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tl/>
        </w:rPr>
        <w:id w:val="1443723168"/>
        <w:docPartObj>
          <w:docPartGallery w:val="Cover Pages"/>
          <w:docPartUnique/>
        </w:docPartObj>
      </w:sdtPr>
      <w:sdtEndPr>
        <w:rPr>
          <w:rFonts w:ascii="David" w:hAnsi="David" w:cs="David"/>
          <w:b/>
          <w:bCs/>
          <w:sz w:val="28"/>
          <w:szCs w:val="28"/>
          <w:u w:val="single"/>
          <w:rtl w:val="0"/>
        </w:rPr>
      </w:sdtEndPr>
      <w:sdtContent>
        <w:p w14:paraId="051DD60A" w14:textId="7217D7CE" w:rsidR="0009249B" w:rsidRDefault="0009249B"/>
        <w:p w14:paraId="4B6D54FC" w14:textId="7FAE28A0" w:rsidR="0009249B" w:rsidRDefault="008F2B78">
          <w:pPr>
            <w:bidi w:val="0"/>
            <w:rPr>
              <w:rFonts w:ascii="David" w:hAnsi="David" w:cs="David"/>
              <w:b/>
              <w:bCs/>
              <w:sz w:val="28"/>
              <w:szCs w:val="28"/>
              <w:u w:val="single"/>
            </w:rPr>
          </w:pPr>
          <w:r w:rsidRPr="008F2B78">
            <w:rPr>
              <w:rFonts w:ascii="David" w:hAnsi="David" w:cs="David"/>
              <w:b/>
              <w:bCs/>
              <w:sz w:val="28"/>
              <w:szCs w:val="28"/>
              <w:u w:val="single"/>
            </w:rPr>
            <w:drawing>
              <wp:anchor distT="0" distB="0" distL="114300" distR="114300" simplePos="0" relativeHeight="251929600" behindDoc="1" locked="0" layoutInCell="1" allowOverlap="1" wp14:anchorId="57598B05" wp14:editId="3C8A6C0B">
                <wp:simplePos x="0" y="0"/>
                <wp:positionH relativeFrom="column">
                  <wp:posOffset>-1086485</wp:posOffset>
                </wp:positionH>
                <wp:positionV relativeFrom="paragraph">
                  <wp:posOffset>6220069</wp:posOffset>
                </wp:positionV>
                <wp:extent cx="4172532" cy="3248478"/>
                <wp:effectExtent l="0" t="0" r="0" b="9525"/>
                <wp:wrapNone/>
                <wp:docPr id="93" name="תמונה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172532" cy="3248478"/>
                        </a:xfrm>
                        <a:prstGeom prst="rect">
                          <a:avLst/>
                        </a:prstGeom>
                      </pic:spPr>
                    </pic:pic>
                  </a:graphicData>
                </a:graphic>
              </wp:anchor>
            </w:drawing>
          </w:r>
          <w:r w:rsidR="00FE4FD8">
            <w:rPr>
              <w:noProof/>
            </w:rPr>
            <mc:AlternateContent>
              <mc:Choice Requires="wps">
                <w:drawing>
                  <wp:anchor distT="0" distB="0" distL="114300" distR="114300" simplePos="0" relativeHeight="251924480" behindDoc="0" locked="0" layoutInCell="1" allowOverlap="1" wp14:anchorId="7352ABDE" wp14:editId="6E5D75CB">
                    <wp:simplePos x="0" y="0"/>
                    <wp:positionH relativeFrom="margin">
                      <wp:posOffset>130810</wp:posOffset>
                    </wp:positionH>
                    <wp:positionV relativeFrom="paragraph">
                      <wp:posOffset>742950</wp:posOffset>
                    </wp:positionV>
                    <wp:extent cx="5270500" cy="5080000"/>
                    <wp:effectExtent l="0" t="0" r="0" b="6350"/>
                    <wp:wrapNone/>
                    <wp:docPr id="45128" name="תיבת טקסט 45128"/>
                    <wp:cNvGraphicFramePr/>
                    <a:graphic xmlns:a="http://schemas.openxmlformats.org/drawingml/2006/main">
                      <a:graphicData uri="http://schemas.microsoft.com/office/word/2010/wordprocessingShape">
                        <wps:wsp>
                          <wps:cNvSpPr txBox="1"/>
                          <wps:spPr>
                            <a:xfrm>
                              <a:off x="0" y="0"/>
                              <a:ext cx="5270500" cy="5080000"/>
                            </a:xfrm>
                            <a:prstGeom prst="rect">
                              <a:avLst/>
                            </a:prstGeom>
                            <a:noFill/>
                            <a:ln>
                              <a:noFill/>
                            </a:ln>
                          </wps:spPr>
                          <wps:txbx>
                            <w:txbxContent>
                              <w:p w14:paraId="3311D1F8" w14:textId="3B28EFAE" w:rsidR="00663862" w:rsidRPr="00FE4FD8" w:rsidRDefault="00663862" w:rsidP="00FE4FD8">
                                <w:pPr>
                                  <w:jc w:val="center"/>
                                  <w:rPr>
                                    <w:color w:val="0F6FC6" w:themeColor="accent1"/>
                                    <w:sz w:val="96"/>
                                    <w:szCs w:val="9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E4FD8">
                                  <w:rPr>
                                    <w:rFonts w:cs="Arial"/>
                                    <w:color w:val="0F6FC6" w:themeColor="accent1"/>
                                    <w:sz w:val="96"/>
                                    <w:szCs w:val="9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יסודות בכלכלה למשפטנים</w:t>
                                </w:r>
                              </w:p>
                              <w:p w14:paraId="4DB0EF95" w14:textId="77777777" w:rsidR="00663862" w:rsidRPr="00FE4FD8" w:rsidRDefault="00663862" w:rsidP="00663862">
                                <w:pPr>
                                  <w:jc w:val="center"/>
                                  <w:rPr>
                                    <w:color w:val="0F6FC6" w:themeColor="accent1"/>
                                    <w:sz w:val="56"/>
                                    <w:szCs w:val="5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E4FD8">
                                  <w:rPr>
                                    <w:rFonts w:cs="Arial"/>
                                    <w:color w:val="0F6FC6" w:themeColor="accent1"/>
                                    <w:sz w:val="56"/>
                                    <w:szCs w:val="5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99-150-01/02</w:t>
                                </w:r>
                              </w:p>
                              <w:p w14:paraId="17E414D4" w14:textId="77777777" w:rsidR="00663862" w:rsidRPr="00663862" w:rsidRDefault="00663862" w:rsidP="00663862">
                                <w:pPr>
                                  <w:jc w:val="center"/>
                                  <w:rPr>
                                    <w:color w:val="0F6FC6" w:themeColor="accent1"/>
                                    <w:sz w:val="72"/>
                                    <w:szCs w:val="7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DDDADCD" w14:textId="61C48EC1" w:rsidR="0009249B" w:rsidRDefault="00663862" w:rsidP="00663862">
                                <w:pPr>
                                  <w:jc w:val="center"/>
                                  <w:rPr>
                                    <w:rFonts w:cs="Arial"/>
                                    <w:color w:val="0F6FC6" w:themeColor="accent1"/>
                                    <w:sz w:val="72"/>
                                    <w:szCs w:val="7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63862">
                                  <w:rPr>
                                    <w:rFonts w:cs="Arial"/>
                                    <w:color w:val="0F6FC6" w:themeColor="accent1"/>
                                    <w:sz w:val="72"/>
                                    <w:szCs w:val="7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פרופ' </w:t>
                                </w:r>
                                <w:proofErr w:type="spellStart"/>
                                <w:r w:rsidRPr="00663862">
                                  <w:rPr>
                                    <w:rFonts w:cs="Arial"/>
                                    <w:color w:val="0F6FC6" w:themeColor="accent1"/>
                                    <w:sz w:val="72"/>
                                    <w:szCs w:val="7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נוסים</w:t>
                                </w:r>
                                <w:proofErr w:type="spellEnd"/>
                                <w:r w:rsidRPr="00663862">
                                  <w:rPr>
                                    <w:rFonts w:cs="Arial"/>
                                    <w:color w:val="0F6FC6" w:themeColor="accent1"/>
                                    <w:sz w:val="72"/>
                                    <w:szCs w:val="7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יעקב</w:t>
                                </w:r>
                              </w:p>
                              <w:p w14:paraId="052CA80F" w14:textId="77777777" w:rsidR="00FE4FD8" w:rsidRDefault="00FE4FD8" w:rsidP="00663862">
                                <w:pPr>
                                  <w:jc w:val="center"/>
                                  <w:rPr>
                                    <w:rFonts w:cs="Arial"/>
                                    <w:color w:val="0F6FC6" w:themeColor="accent1"/>
                                    <w:sz w:val="72"/>
                                    <w:szCs w:val="7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CA56B63" w14:textId="794263DB" w:rsidR="00FE4FD8" w:rsidRPr="0009249B" w:rsidRDefault="00FE4FD8" w:rsidP="00663862">
                                <w:pPr>
                                  <w:jc w:val="center"/>
                                  <w:rPr>
                                    <w:color w:val="0F6FC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Arial" w:hint="cs"/>
                                    <w:color w:val="0F6FC6" w:themeColor="accent1"/>
                                    <w:sz w:val="72"/>
                                    <w:szCs w:val="7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מאת רז הלפרין</w:t>
                                </w:r>
                                <w:r w:rsidR="003C2786">
                                  <w:rPr>
                                    <w:rFonts w:cs="Arial" w:hint="cs"/>
                                    <w:color w:val="0F6FC6" w:themeColor="accent1"/>
                                    <w:sz w:val="72"/>
                                    <w:szCs w:val="7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2ABDE" id="_x0000_t202" coordsize="21600,21600" o:spt="202" path="m,l,21600r21600,l21600,xe">
                    <v:stroke joinstyle="miter"/>
                    <v:path gradientshapeok="t" o:connecttype="rect"/>
                  </v:shapetype>
                  <v:shape id="תיבת טקסט 45128" o:spid="_x0000_s1026" type="#_x0000_t202" style="position:absolute;margin-left:10.3pt;margin-top:58.5pt;width:415pt;height:400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t+QAIAAFoEAAAOAAAAZHJzL2Uyb0RvYy54bWysVM1u2zAMvg/YOwi6L3aCZO2MOEXWIsOA&#10;oC2QDj0rshQbsEVNUmJnb7Fbd+xpQF/IrzNKdn7W7TQsB4XiR/HnI+npVVOVZCeMLUCldDiIKRGK&#10;Q1aoTUq/PCzeXVJiHVMZK0GJlO6FpVezt2+mtU7ECHIoM2EIOlE2qXVKc+d0EkWW56JidgBaKAQl&#10;mIo5vJpNlBlWo/eqjEZx/D6qwWTaABfWovamA+ks+JdScHcnpRWOlCnF3Fw4TTjX/oxmU5ZsDNN5&#10;wfs02D9kUbFCYdCjqxvmGNma4g9XVcENWJBuwKGKQMqCi1ADVjOMX1WzypkWoRYkx+ojTfb/ueW3&#10;u3tDiiyl48lwhM1SrMI2tS/tj/Z7+0Lap/Zn+9w+kQ5GumptE3y10vjONR+hwbZ7Gr3eotKz0EhT&#10;+X+sjyCOxO+PZIvGEY7KyeginsQIccQm8WWMP+8nOj3XxrpPAirihZQa7GYgme2W1nWmBxMfTcGi&#10;KEvUs6RUvynQp9dEpxy95Jp10ye+hmyP9RjoBsRqvigw5pJZd88MTgTmiVPu7vCQJdQphV6iJAfz&#10;7W96b4+NQpSSGicspfbrlhlBSflZYQs/DMdjP5LhMp5cjPBizpH1OaK21TXgEA9xnzQPord35UGU&#10;BqpHXIa5j4oQUxxjp9QdxGvXzT0uExfzeTDCIdTMLdVKc+/ak+YZfWgemdE97Q47dguHWWTJK/Y7&#10;247u+daBLEJrPMEdqz3vOMChuf2y+Q05vwer0ydh9gsAAP//AwBQSwMEFAAGAAgAAAAhACGhj3zc&#10;AAAACgEAAA8AAABkcnMvZG93bnJldi54bWxMj81OwzAQhO9IvIO1SNzouhUtbYhTIRBXEOVH4ubG&#10;2yQiXkex24S3Z3Oix50dzXyTb0ffqhP1sQlsYD7ToIjL4BquDHy8P9+sQcVk2dk2MBn4pQjb4vIi&#10;t5kLA7/RaZcqJSEcM2ugTqnLEGNZk7dxFjpi+R1C722Ss6/Q9XaQcN/iQusVetuwNNS2o8eayp/d&#10;0Rv4fDl8f93q1+rJL7shjBrZb9CY66vx4R5UojH9m2HCF3QohGkfjuyiag0s9Eqcos/vZJMY1stJ&#10;2RvYTAoWOZ5PKP4AAAD//wMAUEsBAi0AFAAGAAgAAAAhALaDOJL+AAAA4QEAABMAAAAAAAAAAAAA&#10;AAAAAAAAAFtDb250ZW50X1R5cGVzXS54bWxQSwECLQAUAAYACAAAACEAOP0h/9YAAACUAQAACwAA&#10;AAAAAAAAAAAAAAAvAQAAX3JlbHMvLnJlbHNQSwECLQAUAAYACAAAACEASKmLfkACAABaBAAADgAA&#10;AAAAAAAAAAAAAAAuAgAAZHJzL2Uyb0RvYy54bWxQSwECLQAUAAYACAAAACEAIaGPfNwAAAAKAQAA&#10;DwAAAAAAAAAAAAAAAACaBAAAZHJzL2Rvd25yZXYueG1sUEsFBgAAAAAEAAQA8wAAAKMFAAAAAA==&#10;" filled="f" stroked="f">
                    <v:textbox>
                      <w:txbxContent>
                        <w:p w14:paraId="3311D1F8" w14:textId="3B28EFAE" w:rsidR="00663862" w:rsidRPr="00FE4FD8" w:rsidRDefault="00663862" w:rsidP="00FE4FD8">
                          <w:pPr>
                            <w:jc w:val="center"/>
                            <w:rPr>
                              <w:color w:val="0F6FC6" w:themeColor="accent1"/>
                              <w:sz w:val="96"/>
                              <w:szCs w:val="9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E4FD8">
                            <w:rPr>
                              <w:rFonts w:cs="Arial"/>
                              <w:color w:val="0F6FC6" w:themeColor="accent1"/>
                              <w:sz w:val="96"/>
                              <w:szCs w:val="9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יסודות בכלכלה למשפטנים</w:t>
                          </w:r>
                        </w:p>
                        <w:p w14:paraId="4DB0EF95" w14:textId="77777777" w:rsidR="00663862" w:rsidRPr="00FE4FD8" w:rsidRDefault="00663862" w:rsidP="00663862">
                          <w:pPr>
                            <w:jc w:val="center"/>
                            <w:rPr>
                              <w:color w:val="0F6FC6" w:themeColor="accent1"/>
                              <w:sz w:val="56"/>
                              <w:szCs w:val="5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E4FD8">
                            <w:rPr>
                              <w:rFonts w:cs="Arial"/>
                              <w:color w:val="0F6FC6" w:themeColor="accent1"/>
                              <w:sz w:val="56"/>
                              <w:szCs w:val="5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99-150-01/02</w:t>
                          </w:r>
                        </w:p>
                        <w:p w14:paraId="17E414D4" w14:textId="77777777" w:rsidR="00663862" w:rsidRPr="00663862" w:rsidRDefault="00663862" w:rsidP="00663862">
                          <w:pPr>
                            <w:jc w:val="center"/>
                            <w:rPr>
                              <w:color w:val="0F6FC6" w:themeColor="accent1"/>
                              <w:sz w:val="72"/>
                              <w:szCs w:val="7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DDDADCD" w14:textId="61C48EC1" w:rsidR="0009249B" w:rsidRDefault="00663862" w:rsidP="00663862">
                          <w:pPr>
                            <w:jc w:val="center"/>
                            <w:rPr>
                              <w:rFonts w:cs="Arial"/>
                              <w:color w:val="0F6FC6" w:themeColor="accent1"/>
                              <w:sz w:val="72"/>
                              <w:szCs w:val="7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63862">
                            <w:rPr>
                              <w:rFonts w:cs="Arial"/>
                              <w:color w:val="0F6FC6" w:themeColor="accent1"/>
                              <w:sz w:val="72"/>
                              <w:szCs w:val="7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פרופ' </w:t>
                          </w:r>
                          <w:proofErr w:type="spellStart"/>
                          <w:r w:rsidRPr="00663862">
                            <w:rPr>
                              <w:rFonts w:cs="Arial"/>
                              <w:color w:val="0F6FC6" w:themeColor="accent1"/>
                              <w:sz w:val="72"/>
                              <w:szCs w:val="7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נוסים</w:t>
                          </w:r>
                          <w:proofErr w:type="spellEnd"/>
                          <w:r w:rsidRPr="00663862">
                            <w:rPr>
                              <w:rFonts w:cs="Arial"/>
                              <w:color w:val="0F6FC6" w:themeColor="accent1"/>
                              <w:sz w:val="72"/>
                              <w:szCs w:val="7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יעקב</w:t>
                          </w:r>
                        </w:p>
                        <w:p w14:paraId="052CA80F" w14:textId="77777777" w:rsidR="00FE4FD8" w:rsidRDefault="00FE4FD8" w:rsidP="00663862">
                          <w:pPr>
                            <w:jc w:val="center"/>
                            <w:rPr>
                              <w:rFonts w:cs="Arial"/>
                              <w:color w:val="0F6FC6" w:themeColor="accent1"/>
                              <w:sz w:val="72"/>
                              <w:szCs w:val="7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CA56B63" w14:textId="794263DB" w:rsidR="00FE4FD8" w:rsidRPr="0009249B" w:rsidRDefault="00FE4FD8" w:rsidP="00663862">
                          <w:pPr>
                            <w:jc w:val="center"/>
                            <w:rPr>
                              <w:color w:val="0F6FC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Arial" w:hint="cs"/>
                              <w:color w:val="0F6FC6" w:themeColor="accent1"/>
                              <w:sz w:val="72"/>
                              <w:szCs w:val="7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מאת רז הלפרין</w:t>
                          </w:r>
                          <w:r w:rsidR="003C2786">
                            <w:rPr>
                              <w:rFonts w:cs="Arial" w:hint="cs"/>
                              <w:color w:val="0F6FC6" w:themeColor="accent1"/>
                              <w:sz w:val="72"/>
                              <w:szCs w:val="7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2021</w:t>
                          </w:r>
                        </w:p>
                      </w:txbxContent>
                    </v:textbox>
                    <w10:wrap anchorx="margin"/>
                  </v:shape>
                </w:pict>
              </mc:Fallback>
            </mc:AlternateContent>
          </w:r>
          <w:r w:rsidR="00FE4FD8">
            <w:rPr>
              <w:noProof/>
            </w:rPr>
            <mc:AlternateContent>
              <mc:Choice Requires="wps">
                <w:drawing>
                  <wp:anchor distT="0" distB="0" distL="114300" distR="114300" simplePos="0" relativeHeight="251928576" behindDoc="0" locked="0" layoutInCell="1" allowOverlap="1" wp14:anchorId="33DF0EAC" wp14:editId="2EC68B1D">
                    <wp:simplePos x="0" y="0"/>
                    <wp:positionH relativeFrom="margin">
                      <wp:posOffset>114300</wp:posOffset>
                    </wp:positionH>
                    <wp:positionV relativeFrom="paragraph">
                      <wp:posOffset>6140450</wp:posOffset>
                    </wp:positionV>
                    <wp:extent cx="5299710" cy="1828800"/>
                    <wp:effectExtent l="0" t="0" r="0" b="0"/>
                    <wp:wrapNone/>
                    <wp:docPr id="92" name="תיבת טקסט 92"/>
                    <wp:cNvGraphicFramePr/>
                    <a:graphic xmlns:a="http://schemas.openxmlformats.org/drawingml/2006/main">
                      <a:graphicData uri="http://schemas.microsoft.com/office/word/2010/wordprocessingShape">
                        <wps:wsp>
                          <wps:cNvSpPr txBox="1"/>
                          <wps:spPr>
                            <a:xfrm>
                              <a:off x="0" y="0"/>
                              <a:ext cx="5299710" cy="1828800"/>
                            </a:xfrm>
                            <a:prstGeom prst="rect">
                              <a:avLst/>
                            </a:prstGeom>
                            <a:noFill/>
                            <a:ln>
                              <a:noFill/>
                            </a:ln>
                          </wps:spPr>
                          <wps:txbx>
                            <w:txbxContent>
                              <w:p w14:paraId="41D702C6" w14:textId="390905F7" w:rsidR="00F638D7" w:rsidRPr="00FE4FD8" w:rsidRDefault="00FE4FD8" w:rsidP="00F638D7">
                                <w:pPr>
                                  <w:jc w:val="center"/>
                                  <w:rPr>
                                    <w:b/>
                                    <w:noProof/>
                                    <w:color w:val="089BA2" w:themeColor="accent3" w:themeShade="BF"/>
                                    <w:sz w:val="48"/>
                                    <w:szCs w:val="48"/>
                                    <w14:textOutline w14:w="9525" w14:cap="flat" w14:cmpd="sng" w14:algn="ctr">
                                      <w14:solidFill>
                                        <w14:schemeClr w14:val="accent3">
                                          <w14:lumMod w14:val="75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E4FD8">
                                  <w:rPr>
                                    <w:rFonts w:hint="cs"/>
                                    <w:b/>
                                    <w:noProof/>
                                    <w:color w:val="089BA2" w:themeColor="accent3" w:themeShade="BF"/>
                                    <w:sz w:val="48"/>
                                    <w:szCs w:val="48"/>
                                    <w:rtl/>
                                    <w14:textOutline w14:w="9525" w14:cap="flat" w14:cmpd="sng" w14:algn="ctr">
                                      <w14:solidFill>
                                        <w14:schemeClr w14:val="accent3">
                                          <w14:lumMod w14:val="75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עריכה ותוספות לשנת 2022 ע"י אביה קורן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 w14:anchorId="33DF0EAC" id="תיבת טקסט 92" o:spid="_x0000_s1027" type="#_x0000_t202" style="position:absolute;margin-left:9pt;margin-top:483.5pt;width:417.3pt;height:2in;z-index:251928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b0QIAAHUFAAAOAAAAZHJzL2Uyb0RvYy54bWysVEtu2zAQ3RfoHQjuG9lOnNhG5MBN4bZA&#10;fmhSZE1TlCWAIlmStpXeort02VWBXEjX6SMlO27aVdENNT8NZ+a94elZXUmyFtaVWqW0f9CjRCiu&#10;s1ItU/r5bv5mRInzTGVMaiVS+iAcPZu+fnW6MRMx0IWWmbAESZSbbExKC+/NJEkcL0TF3IE2QsGZ&#10;a1sxD9Uuk8yyDbJXMhn0esfJRtvMWM2Fc7C+a510GvPnueD+Os+d8ESmFLX5eNp4LsKZTE/ZZGmZ&#10;KUrelcH+oYqKlQqX7lK9Y56RlS3/SFWV3Gqnc3/AdZXoPC+5iD2gm37vRTe3BTMi9oLhOLMbk/t/&#10;afnV+saSMkvpeECJYhUwap6a78235ok0j83P5kfzSODDoDbGTRB/a/CHr9/qGoBv7Q7G0H+d2yp8&#10;0RmBHyN/2I1Z1J5wGIeD8fikDxeHrz8ajEa9CETy/Luxzr8XuiJBSKkFjnG8bH3hPEpB6DYk3Kb0&#10;vJQyYinVbwYEBksSam9rDJKvF3Vself/QmcPaMvqliHO8HmJqy+Y8zfMghIoFzT31zhyqTcp1Z1E&#10;SaHt17/ZQzyQgpeSDSiWUvdlxaygRH5UwHDcPzoKnIzK0fBkAMXuexb7HrWqzjVY3MdCGR7FEO/l&#10;Vsytru6xDbNwK1xMcdydUr8Vz31LfGwTF7NZDAILDfMX6tbwkDrMLgz2rr5n1nTT9wDuSm/JyCYv&#10;QGhjw5/OzFYeUASEoHGhxGEWRA5eWdal09YXulu5udXKt0soy2XhP5VLYks8HQWzrqAkK2MDLeJ7&#10;CZ05zAjKsqvw8HwAp076Q/Qcar9kXtiSYVR4M3zYHzZZiLWQdwSwHR8OwTZSoNvBSZBahjG1lKIt&#10;hKMkvbLnMhI6vkQCClmHlItlOyS5qi511tqOkXFL4F145Oh+KjAxVN1xseVbp2C3Y3g3lPB47Osx&#10;6vm1nP4CAAD//wMAUEsDBBQABgAIAAAAIQAXHenI3gAAAAsBAAAPAAAAZHJzL2Rvd25yZXYueG1s&#10;TI/NTsMwEITvSLyDtZW4UaeREkKIU1X8SBy40Ib7NjZx1NiO4m2Tvj3LCW47mtHsN9V2cYO4mCn2&#10;wSvYrBMQxrdB975T0Bze7gsQkdBrHII3Cq4mwra+vamw1GH2n+ayp05wiY8lKrBEYyllbK1xGNdh&#10;NJ697zA5JJZTJ/WEM5e7QaZJkkuHvecPFkfzbE172p+dAiK921ybVxffv5aPl9kmbYaNUnerZfcE&#10;gsxCf2H4xWd0qJnpGM5eRzGwLngKKXjMH/jgQJGlOYgjO2mWJSDrSv7fUP8AAAD//wMAUEsBAi0A&#10;FAAGAAgAAAAhALaDOJL+AAAA4QEAABMAAAAAAAAAAAAAAAAAAAAAAFtDb250ZW50X1R5cGVzXS54&#10;bWxQSwECLQAUAAYACAAAACEAOP0h/9YAAACUAQAACwAAAAAAAAAAAAAAAAAvAQAAX3JlbHMvLnJl&#10;bHNQSwECLQAUAAYACAAAACEAR5/pm9ECAAB1BQAADgAAAAAAAAAAAAAAAAAuAgAAZHJzL2Uyb0Rv&#10;Yy54bWxQSwECLQAUAAYACAAAACEAFx3pyN4AAAALAQAADwAAAAAAAAAAAAAAAAArBQAAZHJzL2Rv&#10;d25yZXYueG1sUEsFBgAAAAAEAAQA8wAAADYGAAAAAA==&#10;" filled="f" stroked="f">
                    <v:fill o:detectmouseclick="t"/>
                    <v:textbox style="mso-fit-shape-to-text:t">
                      <w:txbxContent>
                        <w:p w14:paraId="41D702C6" w14:textId="390905F7" w:rsidR="00F638D7" w:rsidRPr="00FE4FD8" w:rsidRDefault="00FE4FD8" w:rsidP="00F638D7">
                          <w:pPr>
                            <w:jc w:val="center"/>
                            <w:rPr>
                              <w:b/>
                              <w:noProof/>
                              <w:color w:val="089BA2" w:themeColor="accent3" w:themeShade="BF"/>
                              <w:sz w:val="48"/>
                              <w:szCs w:val="48"/>
                              <w14:textOutline w14:w="9525" w14:cap="flat" w14:cmpd="sng" w14:algn="ctr">
                                <w14:solidFill>
                                  <w14:schemeClr w14:val="accent3">
                                    <w14:lumMod w14:val="75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E4FD8">
                            <w:rPr>
                              <w:rFonts w:hint="cs"/>
                              <w:b/>
                              <w:noProof/>
                              <w:color w:val="089BA2" w:themeColor="accent3" w:themeShade="BF"/>
                              <w:sz w:val="48"/>
                              <w:szCs w:val="48"/>
                              <w:rtl/>
                              <w14:textOutline w14:w="9525" w14:cap="flat" w14:cmpd="sng" w14:algn="ctr">
                                <w14:solidFill>
                                  <w14:schemeClr w14:val="accent3">
                                    <w14:lumMod w14:val="75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עריכה ותוספות לשנת 2022 ע"י אביה קורן </w:t>
                          </w:r>
                        </w:p>
                      </w:txbxContent>
                    </v:textbox>
                    <w10:wrap anchorx="margin"/>
                  </v:shape>
                </w:pict>
              </mc:Fallback>
            </mc:AlternateContent>
          </w:r>
          <w:r w:rsidR="0009249B">
            <w:rPr>
              <w:rFonts w:ascii="David" w:hAnsi="David" w:cs="David"/>
              <w:b/>
              <w:bCs/>
              <w:sz w:val="28"/>
              <w:szCs w:val="28"/>
              <w:u w:val="single"/>
            </w:rPr>
            <w:br w:type="page"/>
          </w:r>
        </w:p>
      </w:sdtContent>
    </w:sdt>
    <w:p w14:paraId="1B1111BB" w14:textId="1087F922" w:rsidR="00287074" w:rsidRPr="00E001E3" w:rsidRDefault="00F604E9" w:rsidP="00F43100">
      <w:pPr>
        <w:spacing w:line="360" w:lineRule="auto"/>
        <w:jc w:val="both"/>
        <w:rPr>
          <w:rFonts w:ascii="David" w:hAnsi="David" w:cs="David"/>
          <w:b/>
          <w:bCs/>
          <w:sz w:val="28"/>
          <w:szCs w:val="28"/>
          <w:u w:val="single"/>
          <w:rtl/>
        </w:rPr>
      </w:pPr>
      <w:r w:rsidRPr="00E001E3">
        <w:rPr>
          <w:rFonts w:ascii="David" w:hAnsi="David" w:cs="David"/>
          <w:b/>
          <w:bCs/>
          <w:sz w:val="28"/>
          <w:szCs w:val="28"/>
          <w:u w:val="single"/>
          <w:rtl/>
        </w:rPr>
        <w:lastRenderedPageBreak/>
        <w:t>יסודות בכלכלה למשפטנים</w:t>
      </w:r>
    </w:p>
    <w:p w14:paraId="33C27B43" w14:textId="2E2B1CAB" w:rsidR="002C5618" w:rsidRPr="00177C7C" w:rsidRDefault="002C5618" w:rsidP="00F43100">
      <w:pPr>
        <w:spacing w:line="360" w:lineRule="auto"/>
        <w:jc w:val="both"/>
        <w:rPr>
          <w:rFonts w:ascii="David" w:hAnsi="David" w:cs="David"/>
          <w:b/>
          <w:bCs/>
          <w:color w:val="089BA2" w:themeColor="accent3" w:themeShade="BF"/>
          <w:sz w:val="24"/>
          <w:szCs w:val="24"/>
          <w:rtl/>
        </w:rPr>
      </w:pPr>
      <w:r w:rsidRPr="00177C7C">
        <w:rPr>
          <w:rFonts w:ascii="David" w:hAnsi="David" w:cs="David" w:hint="cs"/>
          <w:b/>
          <w:bCs/>
          <w:color w:val="089BA2" w:themeColor="accent3" w:themeShade="BF"/>
          <w:sz w:val="24"/>
          <w:szCs w:val="24"/>
          <w:rtl/>
        </w:rPr>
        <w:t>היי לכולם</w:t>
      </w:r>
      <w:r w:rsidR="003C2786" w:rsidRPr="00177C7C">
        <w:rPr>
          <w:rFonts w:ascii="David" w:hAnsi="David" w:cs="David" w:hint="cs"/>
          <w:b/>
          <w:bCs/>
          <w:color w:val="089BA2" w:themeColor="accent3" w:themeShade="BF"/>
          <w:sz w:val="24"/>
          <w:szCs w:val="24"/>
          <w:rtl/>
        </w:rPr>
        <w:t>!</w:t>
      </w:r>
    </w:p>
    <w:p w14:paraId="5AD1C0D6" w14:textId="65FF7507" w:rsidR="00870DAB" w:rsidRDefault="00870DAB"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 xml:space="preserve">המחברת שלפניכם </w:t>
      </w:r>
      <w:r w:rsidR="00864BF4">
        <w:rPr>
          <w:rFonts w:ascii="David" w:hAnsi="David" w:cs="David" w:hint="cs"/>
          <w:color w:val="089BA2" w:themeColor="accent3" w:themeShade="BF"/>
          <w:sz w:val="24"/>
          <w:szCs w:val="24"/>
          <w:rtl/>
        </w:rPr>
        <w:t xml:space="preserve">זו המחברת של </w:t>
      </w:r>
      <w:r w:rsidR="00864BF4" w:rsidRPr="001C0953">
        <w:rPr>
          <w:rFonts w:ascii="David" w:hAnsi="David" w:cs="David" w:hint="cs"/>
          <w:b/>
          <w:bCs/>
          <w:color w:val="089BA2" w:themeColor="accent3" w:themeShade="BF"/>
          <w:sz w:val="24"/>
          <w:szCs w:val="24"/>
          <w:rtl/>
        </w:rPr>
        <w:t>רז הלפרין</w:t>
      </w:r>
      <w:r w:rsidR="00864BF4">
        <w:rPr>
          <w:rFonts w:ascii="David" w:hAnsi="David" w:cs="David" w:hint="cs"/>
          <w:color w:val="089BA2" w:themeColor="accent3" w:themeShade="BF"/>
          <w:sz w:val="24"/>
          <w:szCs w:val="24"/>
          <w:rtl/>
        </w:rPr>
        <w:t xml:space="preserve"> שמצויה בעולם המשפט.</w:t>
      </w:r>
    </w:p>
    <w:p w14:paraId="14396A75" w14:textId="39FDA471" w:rsidR="00864BF4" w:rsidRDefault="00864BF4"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 xml:space="preserve">המחברת עברה עריכה קלה הכוללת בעיקר </w:t>
      </w:r>
      <w:r w:rsidR="009A4094">
        <w:rPr>
          <w:rFonts w:ascii="David" w:hAnsi="David" w:cs="David" w:hint="cs"/>
          <w:color w:val="089BA2" w:themeColor="accent3" w:themeShade="BF"/>
          <w:sz w:val="24"/>
          <w:szCs w:val="24"/>
          <w:rtl/>
        </w:rPr>
        <w:t>תמונות של גרפים</w:t>
      </w:r>
      <w:r w:rsidR="004B3127">
        <w:rPr>
          <w:rFonts w:ascii="David" w:hAnsi="David" w:cs="David" w:hint="cs"/>
          <w:color w:val="089BA2" w:themeColor="accent3" w:themeShade="BF"/>
          <w:sz w:val="24"/>
          <w:szCs w:val="24"/>
          <w:rtl/>
        </w:rPr>
        <w:t>, הערות ותוספות</w:t>
      </w:r>
      <w:r>
        <w:rPr>
          <w:rFonts w:ascii="David" w:hAnsi="David" w:cs="David" w:hint="cs"/>
          <w:color w:val="089BA2" w:themeColor="accent3" w:themeShade="BF"/>
          <w:sz w:val="24"/>
          <w:szCs w:val="24"/>
          <w:rtl/>
        </w:rPr>
        <w:t xml:space="preserve"> של </w:t>
      </w:r>
      <w:r w:rsidR="00832F17">
        <w:rPr>
          <w:rFonts w:ascii="David" w:hAnsi="David" w:cs="David" w:hint="cs"/>
          <w:color w:val="089BA2" w:themeColor="accent3" w:themeShade="BF"/>
          <w:sz w:val="24"/>
          <w:szCs w:val="24"/>
          <w:rtl/>
        </w:rPr>
        <w:t xml:space="preserve">פרופ' </w:t>
      </w:r>
      <w:proofErr w:type="spellStart"/>
      <w:r>
        <w:rPr>
          <w:rFonts w:ascii="David" w:hAnsi="David" w:cs="David" w:hint="cs"/>
          <w:color w:val="089BA2" w:themeColor="accent3" w:themeShade="BF"/>
          <w:sz w:val="24"/>
          <w:szCs w:val="24"/>
          <w:rtl/>
        </w:rPr>
        <w:t>נוסים</w:t>
      </w:r>
      <w:proofErr w:type="spellEnd"/>
      <w:r>
        <w:rPr>
          <w:rFonts w:ascii="David" w:hAnsi="David" w:cs="David" w:hint="cs"/>
          <w:color w:val="089BA2" w:themeColor="accent3" w:themeShade="BF"/>
          <w:sz w:val="24"/>
          <w:szCs w:val="24"/>
          <w:rtl/>
        </w:rPr>
        <w:t xml:space="preserve"> משנת 2022</w:t>
      </w:r>
      <w:r w:rsidR="0016777E">
        <w:rPr>
          <w:rFonts w:ascii="David" w:hAnsi="David" w:cs="David" w:hint="cs"/>
          <w:color w:val="089BA2" w:themeColor="accent3" w:themeShade="BF"/>
          <w:sz w:val="24"/>
          <w:szCs w:val="24"/>
          <w:rtl/>
        </w:rPr>
        <w:t xml:space="preserve"> (</w:t>
      </w:r>
      <w:r w:rsidR="000E1CF6">
        <w:rPr>
          <w:rFonts w:ascii="David" w:hAnsi="David" w:cs="David" w:hint="cs"/>
          <w:color w:val="089BA2" w:themeColor="accent3" w:themeShade="BF"/>
          <w:sz w:val="24"/>
          <w:szCs w:val="24"/>
          <w:rtl/>
        </w:rPr>
        <w:t xml:space="preserve">הטקסט החדש יהיה </w:t>
      </w:r>
      <w:r w:rsidR="0016777E">
        <w:rPr>
          <w:rFonts w:ascii="David" w:hAnsi="David" w:cs="David" w:hint="cs"/>
          <w:color w:val="089BA2" w:themeColor="accent3" w:themeShade="BF"/>
          <w:sz w:val="24"/>
          <w:szCs w:val="24"/>
          <w:rtl/>
        </w:rPr>
        <w:t>בצבע הזה)</w:t>
      </w:r>
      <w:r w:rsidR="00A06566">
        <w:rPr>
          <w:rFonts w:ascii="David" w:hAnsi="David" w:cs="David" w:hint="cs"/>
          <w:color w:val="089BA2" w:themeColor="accent3" w:themeShade="BF"/>
          <w:sz w:val="24"/>
          <w:szCs w:val="24"/>
          <w:rtl/>
        </w:rPr>
        <w:t>.</w:t>
      </w:r>
    </w:p>
    <w:p w14:paraId="529A443D" w14:textId="6C576E66" w:rsidR="003542A7" w:rsidRDefault="003542A7"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 xml:space="preserve">בחלק מההגדרות וההסברים נעשה שימוש במחברת של </w:t>
      </w:r>
      <w:r w:rsidRPr="001C0953">
        <w:rPr>
          <w:rFonts w:ascii="David" w:hAnsi="David" w:cs="David" w:hint="cs"/>
          <w:b/>
          <w:bCs/>
          <w:color w:val="089BA2" w:themeColor="accent3" w:themeShade="BF"/>
          <w:sz w:val="24"/>
          <w:szCs w:val="24"/>
          <w:rtl/>
        </w:rPr>
        <w:t>ליאל נעים</w:t>
      </w:r>
      <w:r>
        <w:rPr>
          <w:rFonts w:ascii="David" w:hAnsi="David" w:cs="David" w:hint="cs"/>
          <w:color w:val="089BA2" w:themeColor="accent3" w:themeShade="BF"/>
          <w:sz w:val="24"/>
          <w:szCs w:val="24"/>
          <w:rtl/>
        </w:rPr>
        <w:t xml:space="preserve"> </w:t>
      </w:r>
      <w:r w:rsidR="00720D3B">
        <w:rPr>
          <w:rFonts w:ascii="David" w:hAnsi="David" w:cs="David" w:hint="cs"/>
          <w:color w:val="089BA2" w:themeColor="accent3" w:themeShade="BF"/>
          <w:sz w:val="24"/>
          <w:szCs w:val="24"/>
          <w:rtl/>
        </w:rPr>
        <w:t>תש"פ 2020</w:t>
      </w:r>
      <w:r w:rsidR="00177C7C">
        <w:rPr>
          <w:rFonts w:ascii="David" w:hAnsi="David" w:cs="David" w:hint="cs"/>
          <w:color w:val="089BA2" w:themeColor="accent3" w:themeShade="BF"/>
          <w:sz w:val="24"/>
          <w:szCs w:val="24"/>
          <w:rtl/>
        </w:rPr>
        <w:t>.</w:t>
      </w:r>
    </w:p>
    <w:p w14:paraId="09D6BD9D" w14:textId="180D750A" w:rsidR="00115AA2" w:rsidRDefault="00A06566" w:rsidP="00C70D04">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בנוסף</w:t>
      </w:r>
      <w:r w:rsidR="00B0403F">
        <w:rPr>
          <w:rFonts w:ascii="David" w:hAnsi="David" w:cs="David" w:hint="cs"/>
          <w:color w:val="089BA2" w:themeColor="accent3" w:themeShade="BF"/>
          <w:sz w:val="24"/>
          <w:szCs w:val="24"/>
          <w:rtl/>
        </w:rPr>
        <w:t>,</w:t>
      </w:r>
      <w:r>
        <w:rPr>
          <w:rFonts w:ascii="David" w:hAnsi="David" w:cs="David" w:hint="cs"/>
          <w:color w:val="089BA2" w:themeColor="accent3" w:themeShade="BF"/>
          <w:sz w:val="24"/>
          <w:szCs w:val="24"/>
          <w:rtl/>
        </w:rPr>
        <w:t xml:space="preserve"> למחברת הוספו </w:t>
      </w:r>
      <w:r w:rsidR="008A037B">
        <w:rPr>
          <w:rFonts w:ascii="David" w:hAnsi="David" w:cs="David" w:hint="cs"/>
          <w:color w:val="089BA2" w:themeColor="accent3" w:themeShade="BF"/>
          <w:sz w:val="24"/>
          <w:szCs w:val="24"/>
          <w:rtl/>
        </w:rPr>
        <w:t>מספר</w:t>
      </w:r>
      <w:r>
        <w:rPr>
          <w:rFonts w:ascii="David" w:hAnsi="David" w:cs="David" w:hint="cs"/>
          <w:color w:val="089BA2" w:themeColor="accent3" w:themeShade="BF"/>
          <w:sz w:val="24"/>
          <w:szCs w:val="24"/>
          <w:rtl/>
        </w:rPr>
        <w:t xml:space="preserve"> </w:t>
      </w:r>
      <w:r w:rsidRPr="00713C03">
        <w:rPr>
          <w:rFonts w:ascii="David" w:hAnsi="David" w:cs="David" w:hint="cs"/>
          <w:b/>
          <w:bCs/>
          <w:color w:val="089BA2" w:themeColor="accent3" w:themeShade="BF"/>
          <w:sz w:val="24"/>
          <w:szCs w:val="24"/>
          <w:rtl/>
        </w:rPr>
        <w:t>נושאים חדשים</w:t>
      </w:r>
      <w:r>
        <w:rPr>
          <w:rFonts w:ascii="David" w:hAnsi="David" w:cs="David" w:hint="cs"/>
          <w:color w:val="089BA2" w:themeColor="accent3" w:themeShade="BF"/>
          <w:sz w:val="24"/>
          <w:szCs w:val="24"/>
          <w:rtl/>
        </w:rPr>
        <w:t xml:space="preserve"> </w:t>
      </w:r>
      <w:r w:rsidR="008A037B">
        <w:rPr>
          <w:rFonts w:ascii="David" w:hAnsi="David" w:cs="David" w:hint="cs"/>
          <w:color w:val="089BA2" w:themeColor="accent3" w:themeShade="BF"/>
          <w:sz w:val="24"/>
          <w:szCs w:val="24"/>
          <w:rtl/>
        </w:rPr>
        <w:t>ש</w:t>
      </w:r>
      <w:r w:rsidR="00115AA2">
        <w:rPr>
          <w:rFonts w:ascii="David" w:hAnsi="David" w:cs="David" w:hint="cs"/>
          <w:color w:val="089BA2" w:themeColor="accent3" w:themeShade="BF"/>
          <w:sz w:val="24"/>
          <w:szCs w:val="24"/>
          <w:rtl/>
        </w:rPr>
        <w:t>בשנים שעברו לא הספיקו להגיע אליהם</w:t>
      </w:r>
      <w:r w:rsidR="00150B96">
        <w:rPr>
          <w:rFonts w:ascii="David" w:hAnsi="David" w:cs="David" w:hint="cs"/>
          <w:color w:val="089BA2" w:themeColor="accent3" w:themeShade="BF"/>
          <w:sz w:val="24"/>
          <w:szCs w:val="24"/>
          <w:rtl/>
        </w:rPr>
        <w:t xml:space="preserve"> בקורס</w:t>
      </w:r>
      <w:r w:rsidR="00115AA2">
        <w:rPr>
          <w:rFonts w:ascii="David" w:hAnsi="David" w:cs="David" w:hint="cs"/>
          <w:color w:val="089BA2" w:themeColor="accent3" w:themeShade="BF"/>
          <w:sz w:val="24"/>
          <w:szCs w:val="24"/>
          <w:rtl/>
        </w:rPr>
        <w:t>:</w:t>
      </w:r>
      <w:r w:rsidR="00150B96">
        <w:rPr>
          <w:rFonts w:ascii="David" w:hAnsi="David" w:cs="David" w:hint="cs"/>
          <w:color w:val="089BA2" w:themeColor="accent3" w:themeShade="BF"/>
          <w:sz w:val="24"/>
          <w:szCs w:val="24"/>
          <w:rtl/>
        </w:rPr>
        <w:t xml:space="preserve"> </w:t>
      </w:r>
      <w:r w:rsidR="00115AA2" w:rsidRPr="00115AA2">
        <w:rPr>
          <w:rFonts w:ascii="David" w:hAnsi="David" w:cs="David"/>
          <w:color w:val="089BA2" w:themeColor="accent3" w:themeShade="BF"/>
          <w:sz w:val="24"/>
          <w:szCs w:val="24"/>
          <w:rtl/>
        </w:rPr>
        <w:t>אוליגופול</w:t>
      </w:r>
      <w:r w:rsidR="00115AA2">
        <w:rPr>
          <w:rFonts w:ascii="David" w:hAnsi="David" w:cs="David" w:hint="cs"/>
          <w:color w:val="089BA2" w:themeColor="accent3" w:themeShade="BF"/>
          <w:sz w:val="24"/>
          <w:szCs w:val="24"/>
          <w:rtl/>
        </w:rPr>
        <w:t>,</w:t>
      </w:r>
      <w:r w:rsidR="00115AA2" w:rsidRPr="00115AA2">
        <w:rPr>
          <w:rFonts w:ascii="David" w:hAnsi="David" w:cs="David"/>
          <w:color w:val="089BA2" w:themeColor="accent3" w:themeShade="BF"/>
          <w:sz w:val="24"/>
          <w:szCs w:val="24"/>
          <w:rtl/>
        </w:rPr>
        <w:t xml:space="preserve"> תחרות מונופוליסטית</w:t>
      </w:r>
      <w:r w:rsidR="00115AA2">
        <w:rPr>
          <w:rFonts w:ascii="David" w:hAnsi="David" w:cs="David" w:hint="cs"/>
          <w:color w:val="089BA2" w:themeColor="accent3" w:themeShade="BF"/>
          <w:sz w:val="24"/>
          <w:szCs w:val="24"/>
          <w:rtl/>
        </w:rPr>
        <w:t>,</w:t>
      </w:r>
      <w:r w:rsidR="00832F17">
        <w:rPr>
          <w:rFonts w:ascii="David" w:hAnsi="David" w:cs="David" w:hint="cs"/>
          <w:color w:val="089BA2" w:themeColor="accent3" w:themeShade="BF"/>
          <w:sz w:val="24"/>
          <w:szCs w:val="24"/>
          <w:rtl/>
        </w:rPr>
        <w:t xml:space="preserve"> מוצר ציבורי והחצנה.</w:t>
      </w:r>
      <w:r w:rsidR="00614A9B">
        <w:rPr>
          <w:rFonts w:ascii="David" w:hAnsi="David" w:cs="David" w:hint="cs"/>
          <w:color w:val="089BA2" w:themeColor="accent3" w:themeShade="BF"/>
          <w:sz w:val="24"/>
          <w:szCs w:val="24"/>
          <w:rtl/>
        </w:rPr>
        <w:t xml:space="preserve"> </w:t>
      </w:r>
    </w:p>
    <w:p w14:paraId="072A798D" w14:textId="2119FBA0" w:rsidR="00150B96" w:rsidRPr="00177C7C" w:rsidRDefault="00213086" w:rsidP="00150B96">
      <w:pPr>
        <w:spacing w:line="360" w:lineRule="auto"/>
        <w:jc w:val="both"/>
        <w:rPr>
          <w:rFonts w:ascii="David" w:hAnsi="David" w:cs="David"/>
          <w:b/>
          <w:bCs/>
          <w:color w:val="089BA2" w:themeColor="accent3" w:themeShade="BF"/>
          <w:sz w:val="24"/>
          <w:szCs w:val="24"/>
          <w:rtl/>
        </w:rPr>
      </w:pPr>
      <w:r w:rsidRPr="00177C7C">
        <w:rPr>
          <w:rFonts w:ascii="David" w:hAnsi="David" w:cs="David" w:hint="cs"/>
          <w:b/>
          <w:bCs/>
          <w:color w:val="089BA2" w:themeColor="accent3" w:themeShade="BF"/>
          <w:sz w:val="24"/>
          <w:szCs w:val="24"/>
          <w:rtl/>
        </w:rPr>
        <w:t>השימוש במחברת באחריותכם</w:t>
      </w:r>
      <w:r w:rsidR="00E85F27" w:rsidRPr="00177C7C">
        <w:rPr>
          <w:rFonts w:ascii="David" w:hAnsi="David" w:cs="David" w:hint="cs"/>
          <w:b/>
          <w:bCs/>
          <w:color w:val="089BA2" w:themeColor="accent3" w:themeShade="BF"/>
          <w:sz w:val="24"/>
          <w:szCs w:val="24"/>
          <w:rtl/>
        </w:rPr>
        <w:t xml:space="preserve"> בלבד</w:t>
      </w:r>
      <w:r w:rsidR="00B367B1" w:rsidRPr="00177C7C">
        <w:rPr>
          <w:rFonts w:ascii="David" w:hAnsi="David" w:cs="David" w:hint="cs"/>
          <w:b/>
          <w:bCs/>
          <w:color w:val="089BA2" w:themeColor="accent3" w:themeShade="BF"/>
          <w:sz w:val="24"/>
          <w:szCs w:val="24"/>
          <w:rtl/>
        </w:rPr>
        <w:t>.</w:t>
      </w:r>
    </w:p>
    <w:p w14:paraId="7CD6DA80" w14:textId="656F65F2" w:rsidR="00B367B1" w:rsidRPr="00177C7C" w:rsidRDefault="00797E65" w:rsidP="00150B96">
      <w:pPr>
        <w:spacing w:line="360" w:lineRule="auto"/>
        <w:jc w:val="both"/>
        <w:rPr>
          <w:rFonts w:ascii="David" w:hAnsi="David" w:cs="David"/>
          <w:b/>
          <w:bCs/>
          <w:color w:val="089BA2" w:themeColor="accent3" w:themeShade="BF"/>
          <w:sz w:val="24"/>
          <w:szCs w:val="24"/>
          <w:rtl/>
        </w:rPr>
      </w:pPr>
      <w:r w:rsidRPr="00177C7C">
        <w:rPr>
          <w:rFonts w:ascii="David" w:hAnsi="David" w:cs="David" w:hint="cs"/>
          <w:b/>
          <w:bCs/>
          <w:color w:val="089BA2" w:themeColor="accent3" w:themeShade="BF"/>
          <w:sz w:val="24"/>
          <w:szCs w:val="24"/>
          <w:rtl/>
        </w:rPr>
        <w:t>בהצלחה!</w:t>
      </w:r>
    </w:p>
    <w:p w14:paraId="6ABDFD29" w14:textId="31A3427E" w:rsidR="00832F17" w:rsidRDefault="004B3127" w:rsidP="00115AA2">
      <w:pPr>
        <w:spacing w:line="360" w:lineRule="auto"/>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 xml:space="preserve">נ.ב. אל תיבהלו מהאורך. חצי מחברת זה תמונות </w:t>
      </w:r>
      <w:r w:rsidRPr="00DE6FD1">
        <w:rPr>
          <mc:AlternateContent>
            <mc:Choice Requires="w16se">
              <w:rFonts w:ascii="David" w:hAnsi="David" w:cs="David"/>
            </mc:Choice>
            <mc:Fallback>
              <w:rFonts w:ascii="Segoe UI Emoji" w:eastAsia="Segoe UI Emoji" w:hAnsi="Segoe UI Emoji" w:cs="Segoe UI Emoji"/>
            </mc:Fallback>
          </mc:AlternateContent>
          <w:color w:val="089BA2" w:themeColor="accent3" w:themeShade="BF"/>
          <w:sz w:val="24"/>
          <w:szCs w:val="24"/>
        </w:rPr>
        <mc:AlternateContent>
          <mc:Choice Requires="w16se">
            <w16se:symEx w16se:font="Segoe UI Emoji" w16se:char="1F609"/>
          </mc:Choice>
          <mc:Fallback>
            <w:t>😉</w:t>
          </mc:Fallback>
        </mc:AlternateContent>
      </w:r>
      <w:r>
        <w:rPr>
          <w:rFonts w:ascii="David" w:hAnsi="David" w:cs="David" w:hint="cs"/>
          <w:color w:val="089BA2" w:themeColor="accent3" w:themeShade="BF"/>
          <w:sz w:val="24"/>
          <w:szCs w:val="24"/>
          <w:rtl/>
        </w:rPr>
        <w:t>.</w:t>
      </w:r>
    </w:p>
    <w:p w14:paraId="757E4811" w14:textId="77777777" w:rsidR="003C2786" w:rsidRPr="002C5618" w:rsidRDefault="003C2786" w:rsidP="00F43100">
      <w:pPr>
        <w:spacing w:line="360" w:lineRule="auto"/>
        <w:jc w:val="both"/>
        <w:rPr>
          <w:rFonts w:ascii="David" w:hAnsi="David" w:cs="David"/>
          <w:color w:val="089BA2" w:themeColor="accent3" w:themeShade="BF"/>
          <w:sz w:val="24"/>
          <w:szCs w:val="24"/>
          <w:rtl/>
        </w:rPr>
      </w:pPr>
    </w:p>
    <w:sdt>
      <w:sdtPr>
        <w:rPr>
          <w:rFonts w:asciiTheme="minorHAnsi" w:eastAsiaTheme="minorHAnsi" w:hAnsiTheme="minorHAnsi" w:cstheme="minorBidi"/>
          <w:color w:val="auto"/>
          <w:sz w:val="22"/>
          <w:szCs w:val="22"/>
          <w:cs w:val="0"/>
          <w:lang w:val="he-IL"/>
        </w:rPr>
        <w:id w:val="873741323"/>
        <w:docPartObj>
          <w:docPartGallery w:val="Table of Contents"/>
          <w:docPartUnique/>
        </w:docPartObj>
      </w:sdtPr>
      <w:sdtEndPr>
        <w:rPr>
          <w:b/>
          <w:bCs/>
        </w:rPr>
      </w:sdtEndPr>
      <w:sdtContent>
        <w:p w14:paraId="275E8EAA" w14:textId="4F074ADB" w:rsidR="000036CB" w:rsidRDefault="000036CB">
          <w:pPr>
            <w:pStyle w:val="af0"/>
          </w:pPr>
          <w:r>
            <w:rPr>
              <w:lang w:val="he-IL"/>
            </w:rPr>
            <w:t>תוכן עניינים</w:t>
          </w:r>
        </w:p>
        <w:p w14:paraId="211ADDF8" w14:textId="173D40FF" w:rsidR="0063132F" w:rsidRDefault="000036CB">
          <w:pPr>
            <w:pStyle w:val="TOC1"/>
            <w:rPr>
              <w:rFonts w:eastAsiaTheme="minorEastAsia"/>
              <w:b w:val="0"/>
              <w:bCs w:val="0"/>
              <w:rtl/>
            </w:rPr>
          </w:pPr>
          <w:r>
            <w:fldChar w:fldCharType="begin"/>
          </w:r>
          <w:r>
            <w:instrText xml:space="preserve"> TOC \o "1-3" \h \z \u </w:instrText>
          </w:r>
          <w:r>
            <w:fldChar w:fldCharType="separate"/>
          </w:r>
          <w:hyperlink w:anchor="_Toc107533812" w:history="1">
            <w:r w:rsidR="0063132F" w:rsidRPr="00E901B3">
              <w:rPr>
                <w:rStyle w:val="Hyperlink"/>
                <w:rtl/>
              </w:rPr>
              <w:t>מבוא</w:t>
            </w:r>
            <w:r w:rsidR="0063132F">
              <w:rPr>
                <w:webHidden/>
                <w:rtl/>
              </w:rPr>
              <w:tab/>
            </w:r>
            <w:r w:rsidR="0063132F">
              <w:rPr>
                <w:webHidden/>
                <w:rtl/>
              </w:rPr>
              <w:fldChar w:fldCharType="begin"/>
            </w:r>
            <w:r w:rsidR="0063132F">
              <w:rPr>
                <w:webHidden/>
                <w:rtl/>
              </w:rPr>
              <w:instrText xml:space="preserve"> </w:instrText>
            </w:r>
            <w:r w:rsidR="0063132F">
              <w:rPr>
                <w:webHidden/>
              </w:rPr>
              <w:instrText>PAGEREF</w:instrText>
            </w:r>
            <w:r w:rsidR="0063132F">
              <w:rPr>
                <w:webHidden/>
                <w:rtl/>
              </w:rPr>
              <w:instrText xml:space="preserve"> _</w:instrText>
            </w:r>
            <w:r w:rsidR="0063132F">
              <w:rPr>
                <w:webHidden/>
              </w:rPr>
              <w:instrText>Toc107533812 \h</w:instrText>
            </w:r>
            <w:r w:rsidR="0063132F">
              <w:rPr>
                <w:webHidden/>
                <w:rtl/>
              </w:rPr>
              <w:instrText xml:space="preserve"> </w:instrText>
            </w:r>
            <w:r w:rsidR="0063132F">
              <w:rPr>
                <w:webHidden/>
                <w:rtl/>
              </w:rPr>
            </w:r>
            <w:r w:rsidR="0063132F">
              <w:rPr>
                <w:webHidden/>
                <w:rtl/>
              </w:rPr>
              <w:fldChar w:fldCharType="separate"/>
            </w:r>
            <w:r w:rsidR="0063132F">
              <w:rPr>
                <w:webHidden/>
                <w:rtl/>
              </w:rPr>
              <w:t>4</w:t>
            </w:r>
            <w:r w:rsidR="0063132F">
              <w:rPr>
                <w:webHidden/>
                <w:rtl/>
              </w:rPr>
              <w:fldChar w:fldCharType="end"/>
            </w:r>
          </w:hyperlink>
        </w:p>
        <w:p w14:paraId="1EC22F6A" w14:textId="4EB9B0A0" w:rsidR="0063132F" w:rsidRDefault="009040FD">
          <w:pPr>
            <w:pStyle w:val="TOC2"/>
            <w:tabs>
              <w:tab w:val="right" w:leader="dot" w:pos="8296"/>
            </w:tabs>
            <w:rPr>
              <w:rFonts w:eastAsiaTheme="minorEastAsia"/>
              <w:noProof/>
              <w:rtl/>
            </w:rPr>
          </w:pPr>
          <w:hyperlink w:anchor="_Toc107533813" w:history="1">
            <w:r w:rsidR="0063132F" w:rsidRPr="00E901B3">
              <w:rPr>
                <w:rStyle w:val="Hyperlink"/>
                <w:noProof/>
                <w:rtl/>
              </w:rPr>
              <w:t>תאוריה / מודל</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Toc107533813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6</w:t>
            </w:r>
            <w:r w:rsidR="0063132F">
              <w:rPr>
                <w:noProof/>
                <w:webHidden/>
                <w:rtl/>
              </w:rPr>
              <w:fldChar w:fldCharType="end"/>
            </w:r>
          </w:hyperlink>
        </w:p>
        <w:p w14:paraId="1AA1B174" w14:textId="05D256DB" w:rsidR="0063132F" w:rsidRDefault="009040FD">
          <w:pPr>
            <w:pStyle w:val="TOC1"/>
            <w:rPr>
              <w:rFonts w:eastAsiaTheme="minorEastAsia"/>
              <w:b w:val="0"/>
              <w:bCs w:val="0"/>
              <w:rtl/>
            </w:rPr>
          </w:pPr>
          <w:hyperlink w:anchor="_Toc107533814" w:history="1">
            <w:r w:rsidR="0063132F" w:rsidRPr="00E901B3">
              <w:rPr>
                <w:rStyle w:val="Hyperlink"/>
                <w:rtl/>
              </w:rPr>
              <w:t>התנהגות הצרכן</w:t>
            </w:r>
            <w:r w:rsidR="0063132F">
              <w:rPr>
                <w:webHidden/>
                <w:rtl/>
              </w:rPr>
              <w:tab/>
            </w:r>
            <w:r w:rsidR="0063132F">
              <w:rPr>
                <w:webHidden/>
                <w:rtl/>
              </w:rPr>
              <w:fldChar w:fldCharType="begin"/>
            </w:r>
            <w:r w:rsidR="0063132F">
              <w:rPr>
                <w:webHidden/>
                <w:rtl/>
              </w:rPr>
              <w:instrText xml:space="preserve"> </w:instrText>
            </w:r>
            <w:r w:rsidR="0063132F">
              <w:rPr>
                <w:webHidden/>
              </w:rPr>
              <w:instrText>PAGEREF</w:instrText>
            </w:r>
            <w:r w:rsidR="0063132F">
              <w:rPr>
                <w:webHidden/>
                <w:rtl/>
              </w:rPr>
              <w:instrText xml:space="preserve"> _</w:instrText>
            </w:r>
            <w:r w:rsidR="0063132F">
              <w:rPr>
                <w:webHidden/>
              </w:rPr>
              <w:instrText>Toc107533814 \h</w:instrText>
            </w:r>
            <w:r w:rsidR="0063132F">
              <w:rPr>
                <w:webHidden/>
                <w:rtl/>
              </w:rPr>
              <w:instrText xml:space="preserve"> </w:instrText>
            </w:r>
            <w:r w:rsidR="0063132F">
              <w:rPr>
                <w:webHidden/>
                <w:rtl/>
              </w:rPr>
            </w:r>
            <w:r w:rsidR="0063132F">
              <w:rPr>
                <w:webHidden/>
                <w:rtl/>
              </w:rPr>
              <w:fldChar w:fldCharType="separate"/>
            </w:r>
            <w:r w:rsidR="0063132F">
              <w:rPr>
                <w:webHidden/>
                <w:rtl/>
              </w:rPr>
              <w:t>7</w:t>
            </w:r>
            <w:r w:rsidR="0063132F">
              <w:rPr>
                <w:webHidden/>
                <w:rtl/>
              </w:rPr>
              <w:fldChar w:fldCharType="end"/>
            </w:r>
          </w:hyperlink>
        </w:p>
        <w:p w14:paraId="48216E9B" w14:textId="79418A34" w:rsidR="0063132F" w:rsidRDefault="009040FD">
          <w:pPr>
            <w:pStyle w:val="TOC2"/>
            <w:tabs>
              <w:tab w:val="right" w:leader="dot" w:pos="8296"/>
            </w:tabs>
            <w:rPr>
              <w:rFonts w:eastAsiaTheme="minorEastAsia"/>
              <w:noProof/>
              <w:rtl/>
            </w:rPr>
          </w:pPr>
          <w:hyperlink w:anchor="_Toc107533815" w:history="1">
            <w:r w:rsidR="0063132F" w:rsidRPr="00E901B3">
              <w:rPr>
                <w:rStyle w:val="Hyperlink"/>
                <w:noProof/>
                <w:rtl/>
              </w:rPr>
              <w:t>העדפות: תועלת כוללת ותועלת שולית</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Toc107533815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7</w:t>
            </w:r>
            <w:r w:rsidR="0063132F">
              <w:rPr>
                <w:noProof/>
                <w:webHidden/>
                <w:rtl/>
              </w:rPr>
              <w:fldChar w:fldCharType="end"/>
            </w:r>
          </w:hyperlink>
        </w:p>
        <w:p w14:paraId="459D0461" w14:textId="0F1468A9" w:rsidR="0063132F" w:rsidRDefault="009040FD">
          <w:pPr>
            <w:pStyle w:val="TOC2"/>
            <w:tabs>
              <w:tab w:val="right" w:leader="dot" w:pos="8296"/>
            </w:tabs>
            <w:rPr>
              <w:rFonts w:eastAsiaTheme="minorEastAsia"/>
              <w:noProof/>
              <w:rtl/>
            </w:rPr>
          </w:pPr>
          <w:hyperlink w:anchor="_Toc107533816" w:history="1">
            <w:r w:rsidR="0063132F" w:rsidRPr="00E901B3">
              <w:rPr>
                <w:rStyle w:val="Hyperlink"/>
                <w:noProof/>
                <w:rtl/>
              </w:rPr>
              <w:t>פונקציית הביקוש</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Toc107533816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21</w:t>
            </w:r>
            <w:r w:rsidR="0063132F">
              <w:rPr>
                <w:noProof/>
                <w:webHidden/>
                <w:rtl/>
              </w:rPr>
              <w:fldChar w:fldCharType="end"/>
            </w:r>
          </w:hyperlink>
        </w:p>
        <w:p w14:paraId="33BDCF70" w14:textId="09CC18A0" w:rsidR="0063132F" w:rsidRDefault="009040FD">
          <w:pPr>
            <w:pStyle w:val="TOC1"/>
            <w:rPr>
              <w:rFonts w:eastAsiaTheme="minorEastAsia"/>
              <w:b w:val="0"/>
              <w:bCs w:val="0"/>
              <w:rtl/>
            </w:rPr>
          </w:pPr>
          <w:hyperlink w:anchor="_Toc107533817" w:history="1">
            <w:r w:rsidR="0063132F" w:rsidRPr="00E901B3">
              <w:rPr>
                <w:rStyle w:val="Hyperlink"/>
                <w:rtl/>
              </w:rPr>
              <w:t>עודף הצרכן</w:t>
            </w:r>
            <w:r w:rsidR="0063132F">
              <w:rPr>
                <w:webHidden/>
                <w:rtl/>
              </w:rPr>
              <w:tab/>
            </w:r>
            <w:r w:rsidR="0063132F">
              <w:rPr>
                <w:webHidden/>
                <w:rtl/>
              </w:rPr>
              <w:fldChar w:fldCharType="begin"/>
            </w:r>
            <w:r w:rsidR="0063132F">
              <w:rPr>
                <w:webHidden/>
                <w:rtl/>
              </w:rPr>
              <w:instrText xml:space="preserve"> </w:instrText>
            </w:r>
            <w:r w:rsidR="0063132F">
              <w:rPr>
                <w:webHidden/>
              </w:rPr>
              <w:instrText>PAGEREF</w:instrText>
            </w:r>
            <w:r w:rsidR="0063132F">
              <w:rPr>
                <w:webHidden/>
                <w:rtl/>
              </w:rPr>
              <w:instrText xml:space="preserve"> _</w:instrText>
            </w:r>
            <w:r w:rsidR="0063132F">
              <w:rPr>
                <w:webHidden/>
              </w:rPr>
              <w:instrText>Toc107533817 \h</w:instrText>
            </w:r>
            <w:r w:rsidR="0063132F">
              <w:rPr>
                <w:webHidden/>
                <w:rtl/>
              </w:rPr>
              <w:instrText xml:space="preserve"> </w:instrText>
            </w:r>
            <w:r w:rsidR="0063132F">
              <w:rPr>
                <w:webHidden/>
                <w:rtl/>
              </w:rPr>
            </w:r>
            <w:r w:rsidR="0063132F">
              <w:rPr>
                <w:webHidden/>
                <w:rtl/>
              </w:rPr>
              <w:fldChar w:fldCharType="separate"/>
            </w:r>
            <w:r w:rsidR="0063132F">
              <w:rPr>
                <w:webHidden/>
                <w:rtl/>
              </w:rPr>
              <w:t>22</w:t>
            </w:r>
            <w:r w:rsidR="0063132F">
              <w:rPr>
                <w:webHidden/>
                <w:rtl/>
              </w:rPr>
              <w:fldChar w:fldCharType="end"/>
            </w:r>
          </w:hyperlink>
        </w:p>
        <w:p w14:paraId="13CBB922" w14:textId="719B1827" w:rsidR="0063132F" w:rsidRDefault="009040FD">
          <w:pPr>
            <w:pStyle w:val="TOC2"/>
            <w:tabs>
              <w:tab w:val="right" w:leader="dot" w:pos="8296"/>
            </w:tabs>
            <w:rPr>
              <w:rFonts w:eastAsiaTheme="minorEastAsia"/>
              <w:noProof/>
              <w:rtl/>
            </w:rPr>
          </w:pPr>
          <w:hyperlink w:anchor="_Toc107533818" w:history="1">
            <w:r w:rsidR="0063132F" w:rsidRPr="00E901B3">
              <w:rPr>
                <w:rStyle w:val="Hyperlink"/>
                <w:noProof/>
                <w:rtl/>
              </w:rPr>
              <w:t>עקומת ביקוש מצרפית</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Toc107533818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23</w:t>
            </w:r>
            <w:r w:rsidR="0063132F">
              <w:rPr>
                <w:noProof/>
                <w:webHidden/>
                <w:rtl/>
              </w:rPr>
              <w:fldChar w:fldCharType="end"/>
            </w:r>
          </w:hyperlink>
        </w:p>
        <w:p w14:paraId="0989FEBC" w14:textId="30CB9341" w:rsidR="0063132F" w:rsidRDefault="009040FD">
          <w:pPr>
            <w:pStyle w:val="TOC2"/>
            <w:tabs>
              <w:tab w:val="right" w:leader="dot" w:pos="8296"/>
            </w:tabs>
            <w:rPr>
              <w:rFonts w:eastAsiaTheme="minorEastAsia"/>
              <w:noProof/>
              <w:rtl/>
            </w:rPr>
          </w:pPr>
          <w:hyperlink w:anchor="_Toc107533819" w:history="1">
            <w:r w:rsidR="0063132F" w:rsidRPr="00E901B3">
              <w:rPr>
                <w:rStyle w:val="Hyperlink"/>
                <w:noProof/>
                <w:rtl/>
              </w:rPr>
              <w:t>השפעות על בחירת הצרכן</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Toc107533819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24</w:t>
            </w:r>
            <w:r w:rsidR="0063132F">
              <w:rPr>
                <w:noProof/>
                <w:webHidden/>
                <w:rtl/>
              </w:rPr>
              <w:fldChar w:fldCharType="end"/>
            </w:r>
          </w:hyperlink>
        </w:p>
        <w:p w14:paraId="0DFE1A50" w14:textId="05026E1F" w:rsidR="0063132F" w:rsidRDefault="009040FD">
          <w:pPr>
            <w:pStyle w:val="TOC1"/>
            <w:rPr>
              <w:rFonts w:eastAsiaTheme="minorEastAsia"/>
              <w:b w:val="0"/>
              <w:bCs w:val="0"/>
              <w:rtl/>
            </w:rPr>
          </w:pPr>
          <w:hyperlink w:anchor="_Toc107533820" w:history="1">
            <w:r w:rsidR="0063132F" w:rsidRPr="00E901B3">
              <w:rPr>
                <w:rStyle w:val="Hyperlink"/>
                <w:rtl/>
              </w:rPr>
              <w:t>התנהגות היצרן</w:t>
            </w:r>
            <w:r w:rsidR="0063132F">
              <w:rPr>
                <w:webHidden/>
                <w:rtl/>
              </w:rPr>
              <w:tab/>
            </w:r>
            <w:r w:rsidR="0063132F">
              <w:rPr>
                <w:webHidden/>
                <w:rtl/>
              </w:rPr>
              <w:fldChar w:fldCharType="begin"/>
            </w:r>
            <w:r w:rsidR="0063132F">
              <w:rPr>
                <w:webHidden/>
                <w:rtl/>
              </w:rPr>
              <w:instrText xml:space="preserve"> </w:instrText>
            </w:r>
            <w:r w:rsidR="0063132F">
              <w:rPr>
                <w:webHidden/>
              </w:rPr>
              <w:instrText>PAGEREF</w:instrText>
            </w:r>
            <w:r w:rsidR="0063132F">
              <w:rPr>
                <w:webHidden/>
                <w:rtl/>
              </w:rPr>
              <w:instrText xml:space="preserve"> _</w:instrText>
            </w:r>
            <w:r w:rsidR="0063132F">
              <w:rPr>
                <w:webHidden/>
              </w:rPr>
              <w:instrText>Toc107533820 \h</w:instrText>
            </w:r>
            <w:r w:rsidR="0063132F">
              <w:rPr>
                <w:webHidden/>
                <w:rtl/>
              </w:rPr>
              <w:instrText xml:space="preserve"> </w:instrText>
            </w:r>
            <w:r w:rsidR="0063132F">
              <w:rPr>
                <w:webHidden/>
                <w:rtl/>
              </w:rPr>
            </w:r>
            <w:r w:rsidR="0063132F">
              <w:rPr>
                <w:webHidden/>
                <w:rtl/>
              </w:rPr>
              <w:fldChar w:fldCharType="separate"/>
            </w:r>
            <w:r w:rsidR="0063132F">
              <w:rPr>
                <w:webHidden/>
                <w:rtl/>
              </w:rPr>
              <w:t>36</w:t>
            </w:r>
            <w:r w:rsidR="0063132F">
              <w:rPr>
                <w:webHidden/>
                <w:rtl/>
              </w:rPr>
              <w:fldChar w:fldCharType="end"/>
            </w:r>
          </w:hyperlink>
        </w:p>
        <w:p w14:paraId="68442263" w14:textId="42CF8992" w:rsidR="0063132F" w:rsidRDefault="009040FD">
          <w:pPr>
            <w:pStyle w:val="TOC2"/>
            <w:tabs>
              <w:tab w:val="right" w:leader="dot" w:pos="8296"/>
            </w:tabs>
            <w:rPr>
              <w:rFonts w:eastAsiaTheme="minorEastAsia"/>
              <w:noProof/>
              <w:rtl/>
            </w:rPr>
          </w:pPr>
          <w:hyperlink w:anchor="_Toc107533821" w:history="1">
            <w:r w:rsidR="0063132F" w:rsidRPr="00E901B3">
              <w:rPr>
                <w:rStyle w:val="Hyperlink"/>
                <w:noProof/>
                <w:rtl/>
              </w:rPr>
              <w:t>בחירת היצרן</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Toc107533821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39</w:t>
            </w:r>
            <w:r w:rsidR="0063132F">
              <w:rPr>
                <w:noProof/>
                <w:webHidden/>
                <w:rtl/>
              </w:rPr>
              <w:fldChar w:fldCharType="end"/>
            </w:r>
          </w:hyperlink>
        </w:p>
        <w:p w14:paraId="18E81A11" w14:textId="23418043" w:rsidR="0063132F" w:rsidRDefault="009040FD">
          <w:pPr>
            <w:pStyle w:val="TOC2"/>
            <w:tabs>
              <w:tab w:val="right" w:leader="dot" w:pos="8296"/>
            </w:tabs>
            <w:rPr>
              <w:rFonts w:eastAsiaTheme="minorEastAsia"/>
              <w:noProof/>
              <w:rtl/>
            </w:rPr>
          </w:pPr>
          <w:hyperlink w:anchor="_Toc107533822" w:history="1">
            <w:r w:rsidR="0063132F" w:rsidRPr="00E901B3">
              <w:rPr>
                <w:rStyle w:val="Hyperlink"/>
                <w:noProof/>
                <w:rtl/>
              </w:rPr>
              <w:t>עקומת ההיצע</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Toc107533822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49</w:t>
            </w:r>
            <w:r w:rsidR="0063132F">
              <w:rPr>
                <w:noProof/>
                <w:webHidden/>
                <w:rtl/>
              </w:rPr>
              <w:fldChar w:fldCharType="end"/>
            </w:r>
          </w:hyperlink>
        </w:p>
        <w:p w14:paraId="1B3CB972" w14:textId="6D2BF242" w:rsidR="0063132F" w:rsidRDefault="009040FD">
          <w:pPr>
            <w:pStyle w:val="TOC2"/>
            <w:tabs>
              <w:tab w:val="right" w:leader="dot" w:pos="8296"/>
            </w:tabs>
            <w:rPr>
              <w:rFonts w:eastAsiaTheme="minorEastAsia"/>
              <w:noProof/>
              <w:rtl/>
            </w:rPr>
          </w:pPr>
          <w:hyperlink w:anchor="_Toc107533823" w:history="1">
            <w:r w:rsidR="0063132F" w:rsidRPr="00E901B3">
              <w:rPr>
                <w:rStyle w:val="Hyperlink"/>
                <w:noProof/>
                <w:rtl/>
              </w:rPr>
              <w:t>שינויים בהיצע</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Toc107533823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51</w:t>
            </w:r>
            <w:r w:rsidR="0063132F">
              <w:rPr>
                <w:noProof/>
                <w:webHidden/>
                <w:rtl/>
              </w:rPr>
              <w:fldChar w:fldCharType="end"/>
            </w:r>
          </w:hyperlink>
        </w:p>
        <w:p w14:paraId="03A317E5" w14:textId="1A1E52A5" w:rsidR="0063132F" w:rsidRDefault="009040FD">
          <w:pPr>
            <w:pStyle w:val="TOC3"/>
            <w:tabs>
              <w:tab w:val="right" w:leader="dot" w:pos="8296"/>
            </w:tabs>
            <w:rPr>
              <w:rFonts w:eastAsiaTheme="minorEastAsia"/>
              <w:noProof/>
              <w:rtl/>
            </w:rPr>
          </w:pPr>
          <w:hyperlink w:anchor="_Toc107533824" w:history="1">
            <w:r w:rsidR="0063132F" w:rsidRPr="00E901B3">
              <w:rPr>
                <w:rStyle w:val="Hyperlink"/>
                <w:noProof/>
                <w:rtl/>
              </w:rPr>
              <w:t>שינוי במחיר</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Toc107533824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51</w:t>
            </w:r>
            <w:r w:rsidR="0063132F">
              <w:rPr>
                <w:noProof/>
                <w:webHidden/>
                <w:rtl/>
              </w:rPr>
              <w:fldChar w:fldCharType="end"/>
            </w:r>
          </w:hyperlink>
        </w:p>
        <w:p w14:paraId="22D858A0" w14:textId="752829DD" w:rsidR="0063132F" w:rsidRDefault="009040FD">
          <w:pPr>
            <w:pStyle w:val="TOC3"/>
            <w:tabs>
              <w:tab w:val="right" w:leader="dot" w:pos="8296"/>
            </w:tabs>
            <w:rPr>
              <w:rFonts w:eastAsiaTheme="minorEastAsia"/>
              <w:noProof/>
              <w:rtl/>
            </w:rPr>
          </w:pPr>
          <w:hyperlink w:anchor="_Toc107533825" w:history="1">
            <w:r w:rsidR="0063132F" w:rsidRPr="00E901B3">
              <w:rPr>
                <w:rStyle w:val="Hyperlink"/>
                <w:noProof/>
                <w:rtl/>
              </w:rPr>
              <w:t>טכנולוגיה</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Toc107533825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51</w:t>
            </w:r>
            <w:r w:rsidR="0063132F">
              <w:rPr>
                <w:noProof/>
                <w:webHidden/>
                <w:rtl/>
              </w:rPr>
              <w:fldChar w:fldCharType="end"/>
            </w:r>
          </w:hyperlink>
        </w:p>
        <w:p w14:paraId="60CCC0F3" w14:textId="4C1134F0" w:rsidR="0063132F" w:rsidRDefault="009040FD">
          <w:pPr>
            <w:pStyle w:val="TOC3"/>
            <w:tabs>
              <w:tab w:val="right" w:leader="dot" w:pos="8296"/>
            </w:tabs>
            <w:rPr>
              <w:rFonts w:eastAsiaTheme="minorEastAsia"/>
              <w:noProof/>
              <w:rtl/>
            </w:rPr>
          </w:pPr>
          <w:hyperlink w:anchor="_Toc107533826" w:history="1">
            <w:r w:rsidR="0063132F" w:rsidRPr="00E901B3">
              <w:rPr>
                <w:rStyle w:val="Hyperlink"/>
                <w:noProof/>
                <w:rtl/>
              </w:rPr>
              <w:t>שינוי בעלות המשתנה</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Toc107533826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54</w:t>
            </w:r>
            <w:r w:rsidR="0063132F">
              <w:rPr>
                <w:noProof/>
                <w:webHidden/>
                <w:rtl/>
              </w:rPr>
              <w:fldChar w:fldCharType="end"/>
            </w:r>
          </w:hyperlink>
        </w:p>
        <w:p w14:paraId="2A13076A" w14:textId="2F3B3478" w:rsidR="0063132F" w:rsidRDefault="009040FD">
          <w:pPr>
            <w:pStyle w:val="TOC3"/>
            <w:tabs>
              <w:tab w:val="right" w:leader="dot" w:pos="8296"/>
            </w:tabs>
            <w:rPr>
              <w:rFonts w:eastAsiaTheme="minorEastAsia"/>
              <w:noProof/>
              <w:rtl/>
            </w:rPr>
          </w:pPr>
          <w:hyperlink w:anchor="_Toc107533827" w:history="1">
            <w:r w:rsidR="0063132F" w:rsidRPr="00E901B3">
              <w:rPr>
                <w:rStyle w:val="Hyperlink"/>
                <w:noProof/>
                <w:rtl/>
              </w:rPr>
              <w:t>שינוי בעלות הקבועה</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Toc107533827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56</w:t>
            </w:r>
            <w:r w:rsidR="0063132F">
              <w:rPr>
                <w:noProof/>
                <w:webHidden/>
                <w:rtl/>
              </w:rPr>
              <w:fldChar w:fldCharType="end"/>
            </w:r>
          </w:hyperlink>
        </w:p>
        <w:p w14:paraId="37103EE1" w14:textId="2FE141E8" w:rsidR="0063132F" w:rsidRDefault="009040FD">
          <w:pPr>
            <w:pStyle w:val="TOC3"/>
            <w:tabs>
              <w:tab w:val="right" w:leader="dot" w:pos="8296"/>
            </w:tabs>
            <w:rPr>
              <w:rFonts w:eastAsiaTheme="minorEastAsia"/>
              <w:noProof/>
              <w:rtl/>
            </w:rPr>
          </w:pPr>
          <w:hyperlink w:anchor="_Toc107533828" w:history="1">
            <w:r w:rsidR="0063132F" w:rsidRPr="00E901B3">
              <w:rPr>
                <w:rStyle w:val="Hyperlink"/>
                <w:noProof/>
                <w:rtl/>
              </w:rPr>
              <w:t>טווחי זמן טווח קצר וטווח ארוך</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Toc107533828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60</w:t>
            </w:r>
            <w:r w:rsidR="0063132F">
              <w:rPr>
                <w:noProof/>
                <w:webHidden/>
                <w:rtl/>
              </w:rPr>
              <w:fldChar w:fldCharType="end"/>
            </w:r>
          </w:hyperlink>
        </w:p>
        <w:p w14:paraId="0549219F" w14:textId="162E3422" w:rsidR="0063132F" w:rsidRDefault="009040FD">
          <w:pPr>
            <w:pStyle w:val="TOC1"/>
            <w:rPr>
              <w:rFonts w:eastAsiaTheme="minorEastAsia"/>
              <w:b w:val="0"/>
              <w:bCs w:val="0"/>
              <w:rtl/>
            </w:rPr>
          </w:pPr>
          <w:hyperlink w:anchor="_Toc107533829" w:history="1">
            <w:r w:rsidR="0063132F" w:rsidRPr="00E901B3">
              <w:rPr>
                <w:rStyle w:val="Hyperlink"/>
                <w:rtl/>
              </w:rPr>
              <w:t>עודף היצרן</w:t>
            </w:r>
            <w:r w:rsidR="0063132F">
              <w:rPr>
                <w:webHidden/>
                <w:rtl/>
              </w:rPr>
              <w:tab/>
            </w:r>
            <w:r w:rsidR="0063132F">
              <w:rPr>
                <w:webHidden/>
                <w:rtl/>
              </w:rPr>
              <w:fldChar w:fldCharType="begin"/>
            </w:r>
            <w:r w:rsidR="0063132F">
              <w:rPr>
                <w:webHidden/>
                <w:rtl/>
              </w:rPr>
              <w:instrText xml:space="preserve"> </w:instrText>
            </w:r>
            <w:r w:rsidR="0063132F">
              <w:rPr>
                <w:webHidden/>
              </w:rPr>
              <w:instrText>PAGEREF</w:instrText>
            </w:r>
            <w:r w:rsidR="0063132F">
              <w:rPr>
                <w:webHidden/>
                <w:rtl/>
              </w:rPr>
              <w:instrText xml:space="preserve"> _</w:instrText>
            </w:r>
            <w:r w:rsidR="0063132F">
              <w:rPr>
                <w:webHidden/>
              </w:rPr>
              <w:instrText>Toc107533829 \h</w:instrText>
            </w:r>
            <w:r w:rsidR="0063132F">
              <w:rPr>
                <w:webHidden/>
                <w:rtl/>
              </w:rPr>
              <w:instrText xml:space="preserve"> </w:instrText>
            </w:r>
            <w:r w:rsidR="0063132F">
              <w:rPr>
                <w:webHidden/>
                <w:rtl/>
              </w:rPr>
            </w:r>
            <w:r w:rsidR="0063132F">
              <w:rPr>
                <w:webHidden/>
                <w:rtl/>
              </w:rPr>
              <w:fldChar w:fldCharType="separate"/>
            </w:r>
            <w:r w:rsidR="0063132F">
              <w:rPr>
                <w:webHidden/>
                <w:rtl/>
              </w:rPr>
              <w:t>63</w:t>
            </w:r>
            <w:r w:rsidR="0063132F">
              <w:rPr>
                <w:webHidden/>
                <w:rtl/>
              </w:rPr>
              <w:fldChar w:fldCharType="end"/>
            </w:r>
          </w:hyperlink>
        </w:p>
        <w:p w14:paraId="619B891B" w14:textId="5AEF327F" w:rsidR="0063132F" w:rsidRDefault="009040FD">
          <w:pPr>
            <w:pStyle w:val="TOC3"/>
            <w:tabs>
              <w:tab w:val="right" w:leader="dot" w:pos="8296"/>
            </w:tabs>
            <w:rPr>
              <w:rFonts w:eastAsiaTheme="minorEastAsia"/>
              <w:noProof/>
              <w:rtl/>
            </w:rPr>
          </w:pPr>
          <w:hyperlink w:anchor="_Toc107533830" w:history="1">
            <w:r w:rsidR="0063132F" w:rsidRPr="00E901B3">
              <w:rPr>
                <w:rStyle w:val="Hyperlink"/>
                <w:noProof/>
                <w:rtl/>
              </w:rPr>
              <w:t>היצע מצרפי</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Toc107533830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63</w:t>
            </w:r>
            <w:r w:rsidR="0063132F">
              <w:rPr>
                <w:noProof/>
                <w:webHidden/>
                <w:rtl/>
              </w:rPr>
              <w:fldChar w:fldCharType="end"/>
            </w:r>
          </w:hyperlink>
        </w:p>
        <w:p w14:paraId="26E7C16D" w14:textId="51383624" w:rsidR="0063132F" w:rsidRDefault="009040FD">
          <w:pPr>
            <w:pStyle w:val="TOC1"/>
            <w:rPr>
              <w:rFonts w:eastAsiaTheme="minorEastAsia"/>
              <w:b w:val="0"/>
              <w:bCs w:val="0"/>
              <w:rtl/>
            </w:rPr>
          </w:pPr>
          <w:hyperlink w:anchor="_Toc107533831" w:history="1">
            <w:r w:rsidR="0063132F" w:rsidRPr="00E901B3">
              <w:rPr>
                <w:rStyle w:val="Hyperlink"/>
                <w:rtl/>
              </w:rPr>
              <w:t>שוק תחרות משוכללת</w:t>
            </w:r>
            <w:r w:rsidR="0063132F">
              <w:rPr>
                <w:webHidden/>
                <w:rtl/>
              </w:rPr>
              <w:tab/>
            </w:r>
            <w:r w:rsidR="0063132F">
              <w:rPr>
                <w:webHidden/>
                <w:rtl/>
              </w:rPr>
              <w:fldChar w:fldCharType="begin"/>
            </w:r>
            <w:r w:rsidR="0063132F">
              <w:rPr>
                <w:webHidden/>
                <w:rtl/>
              </w:rPr>
              <w:instrText xml:space="preserve"> </w:instrText>
            </w:r>
            <w:r w:rsidR="0063132F">
              <w:rPr>
                <w:webHidden/>
              </w:rPr>
              <w:instrText>PAGEREF</w:instrText>
            </w:r>
            <w:r w:rsidR="0063132F">
              <w:rPr>
                <w:webHidden/>
                <w:rtl/>
              </w:rPr>
              <w:instrText xml:space="preserve"> _</w:instrText>
            </w:r>
            <w:r w:rsidR="0063132F">
              <w:rPr>
                <w:webHidden/>
              </w:rPr>
              <w:instrText>Toc107533831 \h</w:instrText>
            </w:r>
            <w:r w:rsidR="0063132F">
              <w:rPr>
                <w:webHidden/>
                <w:rtl/>
              </w:rPr>
              <w:instrText xml:space="preserve"> </w:instrText>
            </w:r>
            <w:r w:rsidR="0063132F">
              <w:rPr>
                <w:webHidden/>
                <w:rtl/>
              </w:rPr>
            </w:r>
            <w:r w:rsidR="0063132F">
              <w:rPr>
                <w:webHidden/>
                <w:rtl/>
              </w:rPr>
              <w:fldChar w:fldCharType="separate"/>
            </w:r>
            <w:r w:rsidR="0063132F">
              <w:rPr>
                <w:webHidden/>
                <w:rtl/>
              </w:rPr>
              <w:t>65</w:t>
            </w:r>
            <w:r w:rsidR="0063132F">
              <w:rPr>
                <w:webHidden/>
                <w:rtl/>
              </w:rPr>
              <w:fldChar w:fldCharType="end"/>
            </w:r>
          </w:hyperlink>
        </w:p>
        <w:p w14:paraId="23F44CAA" w14:textId="54062817" w:rsidR="0063132F" w:rsidRDefault="009040FD">
          <w:pPr>
            <w:pStyle w:val="TOC2"/>
            <w:tabs>
              <w:tab w:val="right" w:leader="dot" w:pos="8296"/>
            </w:tabs>
            <w:rPr>
              <w:rFonts w:eastAsiaTheme="minorEastAsia"/>
              <w:noProof/>
              <w:rtl/>
            </w:rPr>
          </w:pPr>
          <w:hyperlink w:anchor="_Toc107533832" w:history="1">
            <w:r w:rsidR="0063132F" w:rsidRPr="00E901B3">
              <w:rPr>
                <w:rStyle w:val="Hyperlink"/>
                <w:noProof/>
                <w:rtl/>
              </w:rPr>
              <w:t>רווחה חברתית</w:t>
            </w:r>
            <w:r w:rsidR="0063132F" w:rsidRPr="00E901B3">
              <w:rPr>
                <w:rStyle w:val="Hyperlink"/>
                <w:noProof/>
                <w:cs/>
              </w:rPr>
              <w:t>‎</w:t>
            </w:r>
            <w:r w:rsidR="0063132F" w:rsidRPr="00E901B3">
              <w:rPr>
                <w:rStyle w:val="Hyperlink"/>
                <w:noProof/>
              </w:rPr>
              <w:t xml:space="preserve">  (Social welfare )  </w:t>
            </w:r>
            <w:r w:rsidR="0063132F" w:rsidRPr="00E901B3">
              <w:rPr>
                <w:rStyle w:val="Hyperlink"/>
                <w:noProof/>
                <w:cs/>
              </w:rPr>
              <w:t>‎</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Toc107533832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72</w:t>
            </w:r>
            <w:r w:rsidR="0063132F">
              <w:rPr>
                <w:noProof/>
                <w:webHidden/>
                <w:rtl/>
              </w:rPr>
              <w:fldChar w:fldCharType="end"/>
            </w:r>
          </w:hyperlink>
        </w:p>
        <w:p w14:paraId="6E2DD5F8" w14:textId="797B1374" w:rsidR="0063132F" w:rsidRDefault="009040FD">
          <w:pPr>
            <w:pStyle w:val="TOC3"/>
            <w:tabs>
              <w:tab w:val="right" w:leader="dot" w:pos="8296"/>
            </w:tabs>
            <w:rPr>
              <w:rFonts w:eastAsiaTheme="minorEastAsia"/>
              <w:noProof/>
              <w:rtl/>
            </w:rPr>
          </w:pPr>
          <w:hyperlink w:anchor="_Toc107533833" w:history="1">
            <w:r w:rsidR="0063132F" w:rsidRPr="00E901B3">
              <w:rPr>
                <w:rStyle w:val="Hyperlink"/>
                <w:noProof/>
                <w:rtl/>
              </w:rPr>
              <w:t>שינויים בשיווי משקל</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Toc107533833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75</w:t>
            </w:r>
            <w:r w:rsidR="0063132F">
              <w:rPr>
                <w:noProof/>
                <w:webHidden/>
                <w:rtl/>
              </w:rPr>
              <w:fldChar w:fldCharType="end"/>
            </w:r>
          </w:hyperlink>
        </w:p>
        <w:p w14:paraId="6F767E7B" w14:textId="6D270C35" w:rsidR="0063132F" w:rsidRDefault="009040FD">
          <w:pPr>
            <w:pStyle w:val="TOC1"/>
            <w:rPr>
              <w:rFonts w:eastAsiaTheme="minorEastAsia"/>
              <w:b w:val="0"/>
              <w:bCs w:val="0"/>
              <w:rtl/>
            </w:rPr>
          </w:pPr>
          <w:hyperlink w:anchor="_Toc107533834" w:history="1">
            <w:r w:rsidR="0063132F" w:rsidRPr="00E901B3">
              <w:rPr>
                <w:rStyle w:val="Hyperlink"/>
                <w:rtl/>
              </w:rPr>
              <w:t>גמישות</w:t>
            </w:r>
            <w:r w:rsidR="0063132F">
              <w:rPr>
                <w:webHidden/>
                <w:rtl/>
              </w:rPr>
              <w:tab/>
            </w:r>
            <w:r w:rsidR="0063132F">
              <w:rPr>
                <w:webHidden/>
                <w:rtl/>
              </w:rPr>
              <w:fldChar w:fldCharType="begin"/>
            </w:r>
            <w:r w:rsidR="0063132F">
              <w:rPr>
                <w:webHidden/>
                <w:rtl/>
              </w:rPr>
              <w:instrText xml:space="preserve"> </w:instrText>
            </w:r>
            <w:r w:rsidR="0063132F">
              <w:rPr>
                <w:webHidden/>
              </w:rPr>
              <w:instrText>PAGEREF</w:instrText>
            </w:r>
            <w:r w:rsidR="0063132F">
              <w:rPr>
                <w:webHidden/>
                <w:rtl/>
              </w:rPr>
              <w:instrText xml:space="preserve"> _</w:instrText>
            </w:r>
            <w:r w:rsidR="0063132F">
              <w:rPr>
                <w:webHidden/>
              </w:rPr>
              <w:instrText>Toc107533834 \h</w:instrText>
            </w:r>
            <w:r w:rsidR="0063132F">
              <w:rPr>
                <w:webHidden/>
                <w:rtl/>
              </w:rPr>
              <w:instrText xml:space="preserve"> </w:instrText>
            </w:r>
            <w:r w:rsidR="0063132F">
              <w:rPr>
                <w:webHidden/>
                <w:rtl/>
              </w:rPr>
            </w:r>
            <w:r w:rsidR="0063132F">
              <w:rPr>
                <w:webHidden/>
                <w:rtl/>
              </w:rPr>
              <w:fldChar w:fldCharType="separate"/>
            </w:r>
            <w:r w:rsidR="0063132F">
              <w:rPr>
                <w:webHidden/>
                <w:rtl/>
              </w:rPr>
              <w:t>77</w:t>
            </w:r>
            <w:r w:rsidR="0063132F">
              <w:rPr>
                <w:webHidden/>
                <w:rtl/>
              </w:rPr>
              <w:fldChar w:fldCharType="end"/>
            </w:r>
          </w:hyperlink>
        </w:p>
        <w:p w14:paraId="2FDF2A66" w14:textId="39B2E741" w:rsidR="0063132F" w:rsidRDefault="009040FD">
          <w:pPr>
            <w:pStyle w:val="TOC2"/>
            <w:tabs>
              <w:tab w:val="right" w:leader="dot" w:pos="8296"/>
            </w:tabs>
            <w:rPr>
              <w:rFonts w:eastAsiaTheme="minorEastAsia"/>
              <w:noProof/>
              <w:rtl/>
            </w:rPr>
          </w:pPr>
          <w:hyperlink w:anchor="_Toc107533835" w:history="1">
            <w:r w:rsidR="0063132F" w:rsidRPr="00E901B3">
              <w:rPr>
                <w:rStyle w:val="Hyperlink"/>
                <w:noProof/>
                <w:rtl/>
              </w:rPr>
              <w:t>קריטריונים לגמישות- מה משפיע על הגמישות?</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Toc107533835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82</w:t>
            </w:r>
            <w:r w:rsidR="0063132F">
              <w:rPr>
                <w:noProof/>
                <w:webHidden/>
                <w:rtl/>
              </w:rPr>
              <w:fldChar w:fldCharType="end"/>
            </w:r>
          </w:hyperlink>
        </w:p>
        <w:p w14:paraId="1F6A4C52" w14:textId="08B60DF9" w:rsidR="0063132F" w:rsidRDefault="009040FD">
          <w:pPr>
            <w:pStyle w:val="TOC2"/>
            <w:tabs>
              <w:tab w:val="right" w:leader="dot" w:pos="8296"/>
            </w:tabs>
            <w:rPr>
              <w:rFonts w:eastAsiaTheme="minorEastAsia"/>
              <w:noProof/>
              <w:rtl/>
            </w:rPr>
          </w:pPr>
          <w:hyperlink w:anchor="_Toc107533836" w:history="1">
            <w:r w:rsidR="0063132F" w:rsidRPr="00E901B3">
              <w:rPr>
                <w:rStyle w:val="Hyperlink"/>
                <w:noProof/>
                <w:rtl/>
              </w:rPr>
              <w:t>השפעה של גמישות היצע/ביקוש על שיווי משקל:</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Toc107533836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83</w:t>
            </w:r>
            <w:r w:rsidR="0063132F">
              <w:rPr>
                <w:noProof/>
                <w:webHidden/>
                <w:rtl/>
              </w:rPr>
              <w:fldChar w:fldCharType="end"/>
            </w:r>
          </w:hyperlink>
        </w:p>
        <w:p w14:paraId="4BFEA148" w14:textId="7886698B" w:rsidR="0063132F" w:rsidRDefault="009040FD">
          <w:pPr>
            <w:pStyle w:val="TOC3"/>
            <w:tabs>
              <w:tab w:val="right" w:leader="dot" w:pos="8296"/>
            </w:tabs>
            <w:rPr>
              <w:rFonts w:eastAsiaTheme="minorEastAsia"/>
              <w:noProof/>
              <w:rtl/>
            </w:rPr>
          </w:pPr>
          <w:hyperlink w:anchor="_Toc107533837" w:history="1">
            <w:r w:rsidR="0063132F" w:rsidRPr="00E901B3">
              <w:rPr>
                <w:rStyle w:val="Hyperlink"/>
                <w:noProof/>
                <w:rtl/>
              </w:rPr>
              <w:t>השפעה של גמישות ההיצע</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Toc107533837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83</w:t>
            </w:r>
            <w:r w:rsidR="0063132F">
              <w:rPr>
                <w:noProof/>
                <w:webHidden/>
                <w:rtl/>
              </w:rPr>
              <w:fldChar w:fldCharType="end"/>
            </w:r>
          </w:hyperlink>
        </w:p>
        <w:p w14:paraId="027E298B" w14:textId="733284BD" w:rsidR="0063132F" w:rsidRDefault="009040FD">
          <w:pPr>
            <w:pStyle w:val="TOC3"/>
            <w:tabs>
              <w:tab w:val="right" w:leader="dot" w:pos="8296"/>
            </w:tabs>
            <w:rPr>
              <w:rFonts w:eastAsiaTheme="minorEastAsia"/>
              <w:noProof/>
              <w:rtl/>
            </w:rPr>
          </w:pPr>
          <w:hyperlink w:anchor="_Toc107533838" w:history="1">
            <w:r w:rsidR="0063132F" w:rsidRPr="00E901B3">
              <w:rPr>
                <w:rStyle w:val="Hyperlink"/>
                <w:noProof/>
                <w:rtl/>
              </w:rPr>
              <w:t>השפעה של גמישות הביקוש</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Toc107533838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86</w:t>
            </w:r>
            <w:r w:rsidR="0063132F">
              <w:rPr>
                <w:noProof/>
                <w:webHidden/>
                <w:rtl/>
              </w:rPr>
              <w:fldChar w:fldCharType="end"/>
            </w:r>
          </w:hyperlink>
        </w:p>
        <w:p w14:paraId="3D0C5991" w14:textId="2D64FD98" w:rsidR="0063132F" w:rsidRDefault="009040FD">
          <w:pPr>
            <w:pStyle w:val="TOC1"/>
            <w:rPr>
              <w:rFonts w:eastAsiaTheme="minorEastAsia"/>
              <w:b w:val="0"/>
              <w:bCs w:val="0"/>
              <w:rtl/>
            </w:rPr>
          </w:pPr>
          <w:hyperlink w:anchor="_Toc107533839" w:history="1">
            <w:r w:rsidR="0063132F" w:rsidRPr="00E901B3">
              <w:rPr>
                <w:rStyle w:val="Hyperlink"/>
                <w:rtl/>
              </w:rPr>
              <w:t>שוק שאינו בתחרות משוכללת</w:t>
            </w:r>
            <w:r w:rsidR="0063132F">
              <w:rPr>
                <w:webHidden/>
                <w:rtl/>
              </w:rPr>
              <w:tab/>
            </w:r>
            <w:r w:rsidR="0063132F">
              <w:rPr>
                <w:webHidden/>
                <w:rtl/>
              </w:rPr>
              <w:fldChar w:fldCharType="begin"/>
            </w:r>
            <w:r w:rsidR="0063132F">
              <w:rPr>
                <w:webHidden/>
                <w:rtl/>
              </w:rPr>
              <w:instrText xml:space="preserve"> </w:instrText>
            </w:r>
            <w:r w:rsidR="0063132F">
              <w:rPr>
                <w:webHidden/>
              </w:rPr>
              <w:instrText>PAGEREF</w:instrText>
            </w:r>
            <w:r w:rsidR="0063132F">
              <w:rPr>
                <w:webHidden/>
                <w:rtl/>
              </w:rPr>
              <w:instrText xml:space="preserve"> _</w:instrText>
            </w:r>
            <w:r w:rsidR="0063132F">
              <w:rPr>
                <w:webHidden/>
              </w:rPr>
              <w:instrText>Toc107533839 \h</w:instrText>
            </w:r>
            <w:r w:rsidR="0063132F">
              <w:rPr>
                <w:webHidden/>
                <w:rtl/>
              </w:rPr>
              <w:instrText xml:space="preserve"> </w:instrText>
            </w:r>
            <w:r w:rsidR="0063132F">
              <w:rPr>
                <w:webHidden/>
                <w:rtl/>
              </w:rPr>
            </w:r>
            <w:r w:rsidR="0063132F">
              <w:rPr>
                <w:webHidden/>
                <w:rtl/>
              </w:rPr>
              <w:fldChar w:fldCharType="separate"/>
            </w:r>
            <w:r w:rsidR="0063132F">
              <w:rPr>
                <w:webHidden/>
                <w:rtl/>
              </w:rPr>
              <w:t>87</w:t>
            </w:r>
            <w:r w:rsidR="0063132F">
              <w:rPr>
                <w:webHidden/>
                <w:rtl/>
              </w:rPr>
              <w:fldChar w:fldCharType="end"/>
            </w:r>
          </w:hyperlink>
        </w:p>
        <w:p w14:paraId="1DD4DFA1" w14:textId="453DF903" w:rsidR="0063132F" w:rsidRDefault="009040FD">
          <w:pPr>
            <w:pStyle w:val="TOC1"/>
            <w:rPr>
              <w:rFonts w:eastAsiaTheme="minorEastAsia"/>
              <w:b w:val="0"/>
              <w:bCs w:val="0"/>
              <w:rtl/>
            </w:rPr>
          </w:pPr>
          <w:hyperlink w:anchor="_Toc107533840" w:history="1">
            <w:r w:rsidR="0063132F" w:rsidRPr="00E901B3">
              <w:rPr>
                <w:rStyle w:val="Hyperlink"/>
                <w:rtl/>
              </w:rPr>
              <w:t>התערבות גורם מרכזי (מסוג מדינה)</w:t>
            </w:r>
            <w:r w:rsidR="0063132F">
              <w:rPr>
                <w:webHidden/>
                <w:rtl/>
              </w:rPr>
              <w:tab/>
            </w:r>
            <w:r w:rsidR="0063132F">
              <w:rPr>
                <w:webHidden/>
                <w:rtl/>
              </w:rPr>
              <w:fldChar w:fldCharType="begin"/>
            </w:r>
            <w:r w:rsidR="0063132F">
              <w:rPr>
                <w:webHidden/>
                <w:rtl/>
              </w:rPr>
              <w:instrText xml:space="preserve"> </w:instrText>
            </w:r>
            <w:r w:rsidR="0063132F">
              <w:rPr>
                <w:webHidden/>
              </w:rPr>
              <w:instrText>PAGEREF</w:instrText>
            </w:r>
            <w:r w:rsidR="0063132F">
              <w:rPr>
                <w:webHidden/>
                <w:rtl/>
              </w:rPr>
              <w:instrText xml:space="preserve"> _</w:instrText>
            </w:r>
            <w:r w:rsidR="0063132F">
              <w:rPr>
                <w:webHidden/>
              </w:rPr>
              <w:instrText>Toc107533840 \h</w:instrText>
            </w:r>
            <w:r w:rsidR="0063132F">
              <w:rPr>
                <w:webHidden/>
                <w:rtl/>
              </w:rPr>
              <w:instrText xml:space="preserve"> </w:instrText>
            </w:r>
            <w:r w:rsidR="0063132F">
              <w:rPr>
                <w:webHidden/>
                <w:rtl/>
              </w:rPr>
            </w:r>
            <w:r w:rsidR="0063132F">
              <w:rPr>
                <w:webHidden/>
                <w:rtl/>
              </w:rPr>
              <w:fldChar w:fldCharType="separate"/>
            </w:r>
            <w:r w:rsidR="0063132F">
              <w:rPr>
                <w:webHidden/>
                <w:rtl/>
              </w:rPr>
              <w:t>87</w:t>
            </w:r>
            <w:r w:rsidR="0063132F">
              <w:rPr>
                <w:webHidden/>
                <w:rtl/>
              </w:rPr>
              <w:fldChar w:fldCharType="end"/>
            </w:r>
          </w:hyperlink>
        </w:p>
        <w:p w14:paraId="0A93E6B4" w14:textId="429EC1E1" w:rsidR="0063132F" w:rsidRDefault="009040FD">
          <w:pPr>
            <w:pStyle w:val="TOC2"/>
            <w:tabs>
              <w:tab w:val="right" w:leader="dot" w:pos="8296"/>
            </w:tabs>
            <w:rPr>
              <w:rFonts w:eastAsiaTheme="minorEastAsia"/>
              <w:noProof/>
              <w:rtl/>
            </w:rPr>
          </w:pPr>
          <w:hyperlink w:anchor="_Toc107533841" w:history="1">
            <w:r w:rsidR="0063132F" w:rsidRPr="00E901B3">
              <w:rPr>
                <w:rStyle w:val="Hyperlink"/>
                <w:noProof/>
                <w:rtl/>
              </w:rPr>
              <w:t>מס</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Toc107533841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87</w:t>
            </w:r>
            <w:r w:rsidR="0063132F">
              <w:rPr>
                <w:noProof/>
                <w:webHidden/>
                <w:rtl/>
              </w:rPr>
              <w:fldChar w:fldCharType="end"/>
            </w:r>
          </w:hyperlink>
        </w:p>
        <w:p w14:paraId="6706383E" w14:textId="322CE821" w:rsidR="0063132F" w:rsidRDefault="009040FD">
          <w:pPr>
            <w:pStyle w:val="TOC3"/>
            <w:tabs>
              <w:tab w:val="right" w:leader="dot" w:pos="8296"/>
            </w:tabs>
            <w:rPr>
              <w:rFonts w:eastAsiaTheme="minorEastAsia"/>
              <w:noProof/>
              <w:rtl/>
            </w:rPr>
          </w:pPr>
          <w:hyperlink w:anchor="_Toc107533842" w:history="1">
            <w:r w:rsidR="0063132F" w:rsidRPr="00E901B3">
              <w:rPr>
                <w:rStyle w:val="Hyperlink"/>
                <w:noProof/>
                <w:rtl/>
              </w:rPr>
              <w:t>הטלת מס - על צד היצרן</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Toc107533842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87</w:t>
            </w:r>
            <w:r w:rsidR="0063132F">
              <w:rPr>
                <w:noProof/>
                <w:webHidden/>
                <w:rtl/>
              </w:rPr>
              <w:fldChar w:fldCharType="end"/>
            </w:r>
          </w:hyperlink>
        </w:p>
        <w:p w14:paraId="74A88CD8" w14:textId="0946500E" w:rsidR="0063132F" w:rsidRDefault="009040FD">
          <w:pPr>
            <w:pStyle w:val="TOC3"/>
            <w:tabs>
              <w:tab w:val="right" w:leader="dot" w:pos="8296"/>
            </w:tabs>
            <w:rPr>
              <w:rFonts w:eastAsiaTheme="minorEastAsia"/>
              <w:noProof/>
              <w:rtl/>
            </w:rPr>
          </w:pPr>
          <w:hyperlink w:anchor="_Toc107533843" w:history="1">
            <w:r w:rsidR="0063132F" w:rsidRPr="00E901B3">
              <w:rPr>
                <w:rStyle w:val="Hyperlink"/>
                <w:noProof/>
                <w:rtl/>
              </w:rPr>
              <w:t>האופן בו מתחלק המס בין יצרנים לצרכנים:</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Toc107533843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91</w:t>
            </w:r>
            <w:r w:rsidR="0063132F">
              <w:rPr>
                <w:noProof/>
                <w:webHidden/>
                <w:rtl/>
              </w:rPr>
              <w:fldChar w:fldCharType="end"/>
            </w:r>
          </w:hyperlink>
        </w:p>
        <w:p w14:paraId="01303102" w14:textId="5C46FD92" w:rsidR="0063132F" w:rsidRDefault="009040FD">
          <w:pPr>
            <w:pStyle w:val="TOC3"/>
            <w:tabs>
              <w:tab w:val="right" w:leader="dot" w:pos="8296"/>
            </w:tabs>
            <w:rPr>
              <w:rFonts w:eastAsiaTheme="minorEastAsia"/>
              <w:noProof/>
              <w:rtl/>
            </w:rPr>
          </w:pPr>
          <w:hyperlink w:anchor="_Toc107533844" w:history="1">
            <w:r w:rsidR="0063132F" w:rsidRPr="00E901B3">
              <w:rPr>
                <w:rStyle w:val="Hyperlink"/>
                <w:noProof/>
                <w:rtl/>
              </w:rPr>
              <w:t>מטרות המס</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Toc107533844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94</w:t>
            </w:r>
            <w:r w:rsidR="0063132F">
              <w:rPr>
                <w:noProof/>
                <w:webHidden/>
                <w:rtl/>
              </w:rPr>
              <w:fldChar w:fldCharType="end"/>
            </w:r>
          </w:hyperlink>
        </w:p>
        <w:p w14:paraId="30D4DAFE" w14:textId="6BD0C682" w:rsidR="0063132F" w:rsidRDefault="009040FD">
          <w:pPr>
            <w:pStyle w:val="TOC3"/>
            <w:tabs>
              <w:tab w:val="right" w:leader="dot" w:pos="8296"/>
            </w:tabs>
            <w:rPr>
              <w:rFonts w:eastAsiaTheme="minorEastAsia"/>
              <w:noProof/>
              <w:rtl/>
            </w:rPr>
          </w:pPr>
          <w:hyperlink w:anchor="_Toc107533845" w:history="1">
            <w:r w:rsidR="0063132F" w:rsidRPr="00E901B3">
              <w:rPr>
                <w:rStyle w:val="Hyperlink"/>
                <w:noProof/>
                <w:rtl/>
              </w:rPr>
              <w:t>רווחה חברתית:</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Toc107533845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95</w:t>
            </w:r>
            <w:r w:rsidR="0063132F">
              <w:rPr>
                <w:noProof/>
                <w:webHidden/>
                <w:rtl/>
              </w:rPr>
              <w:fldChar w:fldCharType="end"/>
            </w:r>
          </w:hyperlink>
        </w:p>
        <w:p w14:paraId="70E1FDC4" w14:textId="4851DE35" w:rsidR="0063132F" w:rsidRDefault="009040FD">
          <w:pPr>
            <w:pStyle w:val="TOC3"/>
            <w:tabs>
              <w:tab w:val="right" w:leader="dot" w:pos="8296"/>
            </w:tabs>
            <w:rPr>
              <w:rFonts w:eastAsiaTheme="minorEastAsia"/>
              <w:noProof/>
              <w:rtl/>
            </w:rPr>
          </w:pPr>
          <w:hyperlink w:anchor="_Toc107533846" w:history="1">
            <w:r w:rsidR="0063132F" w:rsidRPr="00E901B3">
              <w:rPr>
                <w:rStyle w:val="Hyperlink"/>
                <w:noProof/>
                <w:rtl/>
              </w:rPr>
              <w:t>הטלת מס - על צד הצרכן</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Toc107533846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99</w:t>
            </w:r>
            <w:r w:rsidR="0063132F">
              <w:rPr>
                <w:noProof/>
                <w:webHidden/>
                <w:rtl/>
              </w:rPr>
              <w:fldChar w:fldCharType="end"/>
            </w:r>
          </w:hyperlink>
        </w:p>
        <w:p w14:paraId="28D13616" w14:textId="29E4C132" w:rsidR="0063132F" w:rsidRDefault="009040FD">
          <w:pPr>
            <w:pStyle w:val="TOC3"/>
            <w:tabs>
              <w:tab w:val="right" w:leader="dot" w:pos="8296"/>
            </w:tabs>
            <w:rPr>
              <w:rFonts w:eastAsiaTheme="minorEastAsia"/>
              <w:noProof/>
              <w:rtl/>
            </w:rPr>
          </w:pPr>
          <w:hyperlink w:anchor="_Toc107533847" w:history="1">
            <w:r w:rsidR="0063132F" w:rsidRPr="00E901B3">
              <w:rPr>
                <w:rStyle w:val="Hyperlink"/>
                <w:noProof/>
                <w:rtl/>
              </w:rPr>
              <w:t>הטלת מס בשיעור קבוע</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Toc107533847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102</w:t>
            </w:r>
            <w:r w:rsidR="0063132F">
              <w:rPr>
                <w:noProof/>
                <w:webHidden/>
                <w:rtl/>
              </w:rPr>
              <w:fldChar w:fldCharType="end"/>
            </w:r>
          </w:hyperlink>
        </w:p>
        <w:p w14:paraId="7D14BF2F" w14:textId="10EE9501" w:rsidR="0063132F" w:rsidRDefault="009040FD">
          <w:pPr>
            <w:pStyle w:val="TOC1"/>
            <w:rPr>
              <w:rFonts w:eastAsiaTheme="minorEastAsia"/>
              <w:b w:val="0"/>
              <w:bCs w:val="0"/>
              <w:rtl/>
            </w:rPr>
          </w:pPr>
          <w:hyperlink w:anchor="_Toc107533848" w:history="1">
            <w:r w:rsidR="0063132F" w:rsidRPr="00E901B3">
              <w:rPr>
                <w:rStyle w:val="Hyperlink"/>
                <w:rtl/>
              </w:rPr>
              <w:t>סובסידיה</w:t>
            </w:r>
            <w:r w:rsidR="0063132F">
              <w:rPr>
                <w:webHidden/>
                <w:rtl/>
              </w:rPr>
              <w:tab/>
            </w:r>
            <w:r w:rsidR="0063132F">
              <w:rPr>
                <w:webHidden/>
                <w:rtl/>
              </w:rPr>
              <w:fldChar w:fldCharType="begin"/>
            </w:r>
            <w:r w:rsidR="0063132F">
              <w:rPr>
                <w:webHidden/>
                <w:rtl/>
              </w:rPr>
              <w:instrText xml:space="preserve"> </w:instrText>
            </w:r>
            <w:r w:rsidR="0063132F">
              <w:rPr>
                <w:webHidden/>
              </w:rPr>
              <w:instrText>PAGEREF</w:instrText>
            </w:r>
            <w:r w:rsidR="0063132F">
              <w:rPr>
                <w:webHidden/>
                <w:rtl/>
              </w:rPr>
              <w:instrText xml:space="preserve"> _</w:instrText>
            </w:r>
            <w:r w:rsidR="0063132F">
              <w:rPr>
                <w:webHidden/>
              </w:rPr>
              <w:instrText>Toc107533848 \h</w:instrText>
            </w:r>
            <w:r w:rsidR="0063132F">
              <w:rPr>
                <w:webHidden/>
                <w:rtl/>
              </w:rPr>
              <w:instrText xml:space="preserve"> </w:instrText>
            </w:r>
            <w:r w:rsidR="0063132F">
              <w:rPr>
                <w:webHidden/>
                <w:rtl/>
              </w:rPr>
            </w:r>
            <w:r w:rsidR="0063132F">
              <w:rPr>
                <w:webHidden/>
                <w:rtl/>
              </w:rPr>
              <w:fldChar w:fldCharType="separate"/>
            </w:r>
            <w:r w:rsidR="0063132F">
              <w:rPr>
                <w:webHidden/>
                <w:rtl/>
              </w:rPr>
              <w:t>107</w:t>
            </w:r>
            <w:r w:rsidR="0063132F">
              <w:rPr>
                <w:webHidden/>
                <w:rtl/>
              </w:rPr>
              <w:fldChar w:fldCharType="end"/>
            </w:r>
          </w:hyperlink>
        </w:p>
        <w:p w14:paraId="1FF75C12" w14:textId="5A24D407" w:rsidR="0063132F" w:rsidRDefault="009040FD">
          <w:pPr>
            <w:pStyle w:val="TOC2"/>
            <w:tabs>
              <w:tab w:val="right" w:leader="dot" w:pos="8296"/>
            </w:tabs>
            <w:rPr>
              <w:rFonts w:eastAsiaTheme="minorEastAsia"/>
              <w:noProof/>
              <w:rtl/>
            </w:rPr>
          </w:pPr>
          <w:hyperlink w:anchor="_Toc107533849" w:history="1">
            <w:r w:rsidR="0063132F" w:rsidRPr="00E901B3">
              <w:rPr>
                <w:rStyle w:val="Hyperlink"/>
                <w:noProof/>
                <w:rtl/>
              </w:rPr>
              <w:t>הענקת סובסידיה בגודל קבוע ליצרן</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Toc107533849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107</w:t>
            </w:r>
            <w:r w:rsidR="0063132F">
              <w:rPr>
                <w:noProof/>
                <w:webHidden/>
                <w:rtl/>
              </w:rPr>
              <w:fldChar w:fldCharType="end"/>
            </w:r>
          </w:hyperlink>
        </w:p>
        <w:p w14:paraId="6F93EAE3" w14:textId="4A30FF44" w:rsidR="0063132F" w:rsidRDefault="009040FD">
          <w:pPr>
            <w:pStyle w:val="TOC3"/>
            <w:tabs>
              <w:tab w:val="right" w:leader="dot" w:pos="8296"/>
            </w:tabs>
            <w:rPr>
              <w:rFonts w:eastAsiaTheme="minorEastAsia"/>
              <w:noProof/>
              <w:rtl/>
            </w:rPr>
          </w:pPr>
          <w:hyperlink w:anchor="_Toc107533850" w:history="1">
            <w:r w:rsidR="0063132F" w:rsidRPr="00E901B3">
              <w:rPr>
                <w:rStyle w:val="Hyperlink"/>
                <w:noProof/>
                <w:rtl/>
              </w:rPr>
              <w:t>רווחה חברתית:</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Toc107533850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109</w:t>
            </w:r>
            <w:r w:rsidR="0063132F">
              <w:rPr>
                <w:noProof/>
                <w:webHidden/>
                <w:rtl/>
              </w:rPr>
              <w:fldChar w:fldCharType="end"/>
            </w:r>
          </w:hyperlink>
        </w:p>
        <w:p w14:paraId="18A70A31" w14:textId="12CEA8A1" w:rsidR="0063132F" w:rsidRDefault="009040FD">
          <w:pPr>
            <w:pStyle w:val="TOC2"/>
            <w:tabs>
              <w:tab w:val="right" w:leader="dot" w:pos="8296"/>
            </w:tabs>
            <w:rPr>
              <w:rFonts w:eastAsiaTheme="minorEastAsia"/>
              <w:noProof/>
              <w:rtl/>
            </w:rPr>
          </w:pPr>
          <w:hyperlink w:anchor="_Toc107533851" w:history="1">
            <w:r w:rsidR="0063132F" w:rsidRPr="00E901B3">
              <w:rPr>
                <w:rStyle w:val="Hyperlink"/>
                <w:noProof/>
                <w:rtl/>
              </w:rPr>
              <w:t>הענקת סובסידיה בגודל קבוע לצרכנים</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Toc107533851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111</w:t>
            </w:r>
            <w:r w:rsidR="0063132F">
              <w:rPr>
                <w:noProof/>
                <w:webHidden/>
                <w:rtl/>
              </w:rPr>
              <w:fldChar w:fldCharType="end"/>
            </w:r>
          </w:hyperlink>
        </w:p>
        <w:p w14:paraId="5B3EB9DD" w14:textId="1AA0DB28" w:rsidR="0063132F" w:rsidRDefault="009040FD">
          <w:pPr>
            <w:pStyle w:val="TOC2"/>
            <w:tabs>
              <w:tab w:val="right" w:leader="dot" w:pos="8296"/>
            </w:tabs>
            <w:rPr>
              <w:rFonts w:eastAsiaTheme="minorEastAsia"/>
              <w:noProof/>
              <w:rtl/>
            </w:rPr>
          </w:pPr>
          <w:hyperlink w:anchor="_Toc107533852" w:history="1">
            <w:r w:rsidR="0063132F" w:rsidRPr="00E901B3">
              <w:rPr>
                <w:rStyle w:val="Hyperlink"/>
                <w:noProof/>
                <w:rtl/>
              </w:rPr>
              <w:t>הטלת סובסידיה בשיעור קבוע על יצרן ועל צרכן</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Toc107533852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113</w:t>
            </w:r>
            <w:r w:rsidR="0063132F">
              <w:rPr>
                <w:noProof/>
                <w:webHidden/>
                <w:rtl/>
              </w:rPr>
              <w:fldChar w:fldCharType="end"/>
            </w:r>
          </w:hyperlink>
        </w:p>
        <w:p w14:paraId="106D38BE" w14:textId="4745E2CC" w:rsidR="0063132F" w:rsidRDefault="009040FD">
          <w:pPr>
            <w:pStyle w:val="TOC1"/>
            <w:rPr>
              <w:rFonts w:eastAsiaTheme="minorEastAsia"/>
              <w:b w:val="0"/>
              <w:bCs w:val="0"/>
              <w:rtl/>
            </w:rPr>
          </w:pPr>
          <w:hyperlink w:anchor="_Toc107533853" w:history="1">
            <w:r w:rsidR="0063132F" w:rsidRPr="00E901B3">
              <w:rPr>
                <w:rStyle w:val="Hyperlink"/>
                <w:rtl/>
              </w:rPr>
              <w:t>שליטה על מחירים</w:t>
            </w:r>
            <w:r w:rsidR="0063132F">
              <w:rPr>
                <w:webHidden/>
                <w:rtl/>
              </w:rPr>
              <w:tab/>
            </w:r>
            <w:r w:rsidR="0063132F">
              <w:rPr>
                <w:webHidden/>
                <w:rtl/>
              </w:rPr>
              <w:fldChar w:fldCharType="begin"/>
            </w:r>
            <w:r w:rsidR="0063132F">
              <w:rPr>
                <w:webHidden/>
                <w:rtl/>
              </w:rPr>
              <w:instrText xml:space="preserve"> </w:instrText>
            </w:r>
            <w:r w:rsidR="0063132F">
              <w:rPr>
                <w:webHidden/>
              </w:rPr>
              <w:instrText>PAGEREF</w:instrText>
            </w:r>
            <w:r w:rsidR="0063132F">
              <w:rPr>
                <w:webHidden/>
                <w:rtl/>
              </w:rPr>
              <w:instrText xml:space="preserve"> _</w:instrText>
            </w:r>
            <w:r w:rsidR="0063132F">
              <w:rPr>
                <w:webHidden/>
              </w:rPr>
              <w:instrText>Toc107533853 \h</w:instrText>
            </w:r>
            <w:r w:rsidR="0063132F">
              <w:rPr>
                <w:webHidden/>
                <w:rtl/>
              </w:rPr>
              <w:instrText xml:space="preserve"> </w:instrText>
            </w:r>
            <w:r w:rsidR="0063132F">
              <w:rPr>
                <w:webHidden/>
                <w:rtl/>
              </w:rPr>
            </w:r>
            <w:r w:rsidR="0063132F">
              <w:rPr>
                <w:webHidden/>
                <w:rtl/>
              </w:rPr>
              <w:fldChar w:fldCharType="separate"/>
            </w:r>
            <w:r w:rsidR="0063132F">
              <w:rPr>
                <w:webHidden/>
                <w:rtl/>
              </w:rPr>
              <w:t>113</w:t>
            </w:r>
            <w:r w:rsidR="0063132F">
              <w:rPr>
                <w:webHidden/>
                <w:rtl/>
              </w:rPr>
              <w:fldChar w:fldCharType="end"/>
            </w:r>
          </w:hyperlink>
        </w:p>
        <w:p w14:paraId="49268240" w14:textId="550EA46C" w:rsidR="0063132F" w:rsidRDefault="009040FD">
          <w:pPr>
            <w:pStyle w:val="TOC2"/>
            <w:tabs>
              <w:tab w:val="right" w:leader="dot" w:pos="8296"/>
            </w:tabs>
            <w:rPr>
              <w:rFonts w:eastAsiaTheme="minorEastAsia"/>
              <w:noProof/>
              <w:rtl/>
            </w:rPr>
          </w:pPr>
          <w:hyperlink w:anchor="_Toc107533854" w:history="1">
            <w:r w:rsidR="0063132F" w:rsidRPr="00E901B3">
              <w:rPr>
                <w:rStyle w:val="Hyperlink"/>
                <w:noProof/>
                <w:rtl/>
              </w:rPr>
              <w:t>קביעת מחיר מינימום</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Toc107533854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114</w:t>
            </w:r>
            <w:r w:rsidR="0063132F">
              <w:rPr>
                <w:noProof/>
                <w:webHidden/>
                <w:rtl/>
              </w:rPr>
              <w:fldChar w:fldCharType="end"/>
            </w:r>
          </w:hyperlink>
        </w:p>
        <w:p w14:paraId="655FB80D" w14:textId="09C4A69C" w:rsidR="0063132F" w:rsidRDefault="009040FD">
          <w:pPr>
            <w:pStyle w:val="TOC3"/>
            <w:tabs>
              <w:tab w:val="right" w:leader="dot" w:pos="8296"/>
            </w:tabs>
            <w:rPr>
              <w:rFonts w:eastAsiaTheme="minorEastAsia"/>
              <w:noProof/>
              <w:rtl/>
            </w:rPr>
          </w:pPr>
          <w:hyperlink w:anchor="_Toc107533855" w:history="1">
            <w:r w:rsidR="0063132F" w:rsidRPr="00E901B3">
              <w:rPr>
                <w:rStyle w:val="Hyperlink"/>
                <w:noProof/>
                <w:rtl/>
              </w:rPr>
              <w:t>מה המדינה יכולה לעשות?</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Toc107533855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114</w:t>
            </w:r>
            <w:r w:rsidR="0063132F">
              <w:rPr>
                <w:noProof/>
                <w:webHidden/>
                <w:rtl/>
              </w:rPr>
              <w:fldChar w:fldCharType="end"/>
            </w:r>
          </w:hyperlink>
        </w:p>
        <w:p w14:paraId="2424ACA8" w14:textId="2258BA77" w:rsidR="0063132F" w:rsidRDefault="009040FD">
          <w:pPr>
            <w:pStyle w:val="TOC2"/>
            <w:tabs>
              <w:tab w:val="right" w:leader="dot" w:pos="8296"/>
            </w:tabs>
            <w:rPr>
              <w:rFonts w:eastAsiaTheme="minorEastAsia"/>
              <w:noProof/>
              <w:rtl/>
            </w:rPr>
          </w:pPr>
          <w:hyperlink w:anchor="_Toc107533856" w:history="1">
            <w:r w:rsidR="0063132F" w:rsidRPr="00E901B3">
              <w:rPr>
                <w:rStyle w:val="Hyperlink"/>
                <w:noProof/>
                <w:rtl/>
              </w:rPr>
              <w:t>מחיר מקסימום</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Toc107533856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119</w:t>
            </w:r>
            <w:r w:rsidR="0063132F">
              <w:rPr>
                <w:noProof/>
                <w:webHidden/>
                <w:rtl/>
              </w:rPr>
              <w:fldChar w:fldCharType="end"/>
            </w:r>
          </w:hyperlink>
        </w:p>
        <w:p w14:paraId="2E006C05" w14:textId="7F54C714" w:rsidR="0063132F" w:rsidRDefault="009040FD">
          <w:pPr>
            <w:pStyle w:val="TOC1"/>
            <w:rPr>
              <w:rFonts w:eastAsiaTheme="minorEastAsia"/>
              <w:b w:val="0"/>
              <w:bCs w:val="0"/>
              <w:rtl/>
            </w:rPr>
          </w:pPr>
          <w:hyperlink w:anchor="_Toc107533857" w:history="1">
            <w:r w:rsidR="0063132F" w:rsidRPr="00E901B3">
              <w:rPr>
                <w:rStyle w:val="Hyperlink"/>
                <w:rtl/>
              </w:rPr>
              <w:t>כשלי שוק</w:t>
            </w:r>
            <w:r w:rsidR="0063132F">
              <w:rPr>
                <w:webHidden/>
                <w:rtl/>
              </w:rPr>
              <w:tab/>
            </w:r>
            <w:r w:rsidR="0063132F">
              <w:rPr>
                <w:webHidden/>
                <w:rtl/>
              </w:rPr>
              <w:fldChar w:fldCharType="begin"/>
            </w:r>
            <w:r w:rsidR="0063132F">
              <w:rPr>
                <w:webHidden/>
                <w:rtl/>
              </w:rPr>
              <w:instrText xml:space="preserve"> </w:instrText>
            </w:r>
            <w:r w:rsidR="0063132F">
              <w:rPr>
                <w:webHidden/>
              </w:rPr>
              <w:instrText>PAGEREF</w:instrText>
            </w:r>
            <w:r w:rsidR="0063132F">
              <w:rPr>
                <w:webHidden/>
                <w:rtl/>
              </w:rPr>
              <w:instrText xml:space="preserve"> _</w:instrText>
            </w:r>
            <w:r w:rsidR="0063132F">
              <w:rPr>
                <w:webHidden/>
              </w:rPr>
              <w:instrText>Toc107533857 \h</w:instrText>
            </w:r>
            <w:r w:rsidR="0063132F">
              <w:rPr>
                <w:webHidden/>
                <w:rtl/>
              </w:rPr>
              <w:instrText xml:space="preserve"> </w:instrText>
            </w:r>
            <w:r w:rsidR="0063132F">
              <w:rPr>
                <w:webHidden/>
                <w:rtl/>
              </w:rPr>
            </w:r>
            <w:r w:rsidR="0063132F">
              <w:rPr>
                <w:webHidden/>
                <w:rtl/>
              </w:rPr>
              <w:fldChar w:fldCharType="separate"/>
            </w:r>
            <w:r w:rsidR="0063132F">
              <w:rPr>
                <w:webHidden/>
                <w:rtl/>
              </w:rPr>
              <w:t>122</w:t>
            </w:r>
            <w:r w:rsidR="0063132F">
              <w:rPr>
                <w:webHidden/>
                <w:rtl/>
              </w:rPr>
              <w:fldChar w:fldCharType="end"/>
            </w:r>
          </w:hyperlink>
        </w:p>
        <w:p w14:paraId="613CBE20" w14:textId="6C7DFFC6" w:rsidR="0063132F" w:rsidRDefault="009040FD">
          <w:pPr>
            <w:pStyle w:val="TOC1"/>
            <w:rPr>
              <w:rFonts w:eastAsiaTheme="minorEastAsia"/>
              <w:b w:val="0"/>
              <w:bCs w:val="0"/>
              <w:rtl/>
            </w:rPr>
          </w:pPr>
          <w:hyperlink w:anchor="_Toc107533858" w:history="1">
            <w:r w:rsidR="0063132F" w:rsidRPr="00E901B3">
              <w:rPr>
                <w:rStyle w:val="Hyperlink"/>
                <w:rtl/>
              </w:rPr>
              <w:t>מונופול</w:t>
            </w:r>
            <w:r w:rsidR="0063132F">
              <w:rPr>
                <w:webHidden/>
                <w:rtl/>
              </w:rPr>
              <w:tab/>
            </w:r>
            <w:r w:rsidR="0063132F">
              <w:rPr>
                <w:webHidden/>
                <w:rtl/>
              </w:rPr>
              <w:fldChar w:fldCharType="begin"/>
            </w:r>
            <w:r w:rsidR="0063132F">
              <w:rPr>
                <w:webHidden/>
                <w:rtl/>
              </w:rPr>
              <w:instrText xml:space="preserve"> </w:instrText>
            </w:r>
            <w:r w:rsidR="0063132F">
              <w:rPr>
                <w:webHidden/>
              </w:rPr>
              <w:instrText>PAGEREF</w:instrText>
            </w:r>
            <w:r w:rsidR="0063132F">
              <w:rPr>
                <w:webHidden/>
                <w:rtl/>
              </w:rPr>
              <w:instrText xml:space="preserve"> _</w:instrText>
            </w:r>
            <w:r w:rsidR="0063132F">
              <w:rPr>
                <w:webHidden/>
              </w:rPr>
              <w:instrText>Toc107533858 \h</w:instrText>
            </w:r>
            <w:r w:rsidR="0063132F">
              <w:rPr>
                <w:webHidden/>
                <w:rtl/>
              </w:rPr>
              <w:instrText xml:space="preserve"> </w:instrText>
            </w:r>
            <w:r w:rsidR="0063132F">
              <w:rPr>
                <w:webHidden/>
                <w:rtl/>
              </w:rPr>
            </w:r>
            <w:r w:rsidR="0063132F">
              <w:rPr>
                <w:webHidden/>
                <w:rtl/>
              </w:rPr>
              <w:fldChar w:fldCharType="separate"/>
            </w:r>
            <w:r w:rsidR="0063132F">
              <w:rPr>
                <w:webHidden/>
                <w:rtl/>
              </w:rPr>
              <w:t>123</w:t>
            </w:r>
            <w:r w:rsidR="0063132F">
              <w:rPr>
                <w:webHidden/>
                <w:rtl/>
              </w:rPr>
              <w:fldChar w:fldCharType="end"/>
            </w:r>
          </w:hyperlink>
        </w:p>
        <w:p w14:paraId="7256C84F" w14:textId="70223DF7" w:rsidR="0063132F" w:rsidRDefault="009040FD">
          <w:pPr>
            <w:pStyle w:val="TOC2"/>
            <w:tabs>
              <w:tab w:val="right" w:leader="dot" w:pos="8296"/>
            </w:tabs>
            <w:rPr>
              <w:rFonts w:eastAsiaTheme="minorEastAsia"/>
              <w:noProof/>
              <w:rtl/>
            </w:rPr>
          </w:pPr>
          <w:hyperlink w:anchor="_Toc107533859" w:history="1">
            <w:r w:rsidR="0063132F" w:rsidRPr="00E901B3">
              <w:rPr>
                <w:rStyle w:val="Hyperlink"/>
                <w:noProof/>
                <w:rtl/>
              </w:rPr>
              <w:t>כיצד מבצע היצרן המונופוליסטי את החלטותיו?</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Toc107533859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123</w:t>
            </w:r>
            <w:r w:rsidR="0063132F">
              <w:rPr>
                <w:noProof/>
                <w:webHidden/>
                <w:rtl/>
              </w:rPr>
              <w:fldChar w:fldCharType="end"/>
            </w:r>
          </w:hyperlink>
        </w:p>
        <w:p w14:paraId="064F741E" w14:textId="12AC8370" w:rsidR="0063132F" w:rsidRDefault="009040FD">
          <w:pPr>
            <w:pStyle w:val="TOC3"/>
            <w:tabs>
              <w:tab w:val="right" w:leader="dot" w:pos="8296"/>
            </w:tabs>
            <w:rPr>
              <w:rFonts w:eastAsiaTheme="minorEastAsia"/>
              <w:noProof/>
              <w:rtl/>
            </w:rPr>
          </w:pPr>
          <w:hyperlink w:anchor="_Toc107533860" w:history="1">
            <w:r w:rsidR="0063132F" w:rsidRPr="00E901B3">
              <w:rPr>
                <w:rStyle w:val="Hyperlink"/>
                <w:noProof/>
                <w:rtl/>
              </w:rPr>
              <w:t>רווחה חברתית של מונופול</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Toc107533860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127</w:t>
            </w:r>
            <w:r w:rsidR="0063132F">
              <w:rPr>
                <w:noProof/>
                <w:webHidden/>
                <w:rtl/>
              </w:rPr>
              <w:fldChar w:fldCharType="end"/>
            </w:r>
          </w:hyperlink>
        </w:p>
        <w:p w14:paraId="3126484A" w14:textId="759AF83B" w:rsidR="0063132F" w:rsidRDefault="009040FD">
          <w:pPr>
            <w:pStyle w:val="TOC3"/>
            <w:tabs>
              <w:tab w:val="right" w:leader="dot" w:pos="8296"/>
            </w:tabs>
            <w:rPr>
              <w:rFonts w:eastAsiaTheme="minorEastAsia"/>
              <w:noProof/>
              <w:rtl/>
            </w:rPr>
          </w:pPr>
          <w:hyperlink w:anchor="_Toc107533861" w:history="1">
            <w:r w:rsidR="0063132F" w:rsidRPr="00E901B3">
              <w:rPr>
                <w:rStyle w:val="Hyperlink"/>
                <w:noProof/>
                <w:rtl/>
              </w:rPr>
              <w:t>תגובות משפטיות לקיום מונופול:</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Toc107533861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128</w:t>
            </w:r>
            <w:r w:rsidR="0063132F">
              <w:rPr>
                <w:noProof/>
                <w:webHidden/>
                <w:rtl/>
              </w:rPr>
              <w:fldChar w:fldCharType="end"/>
            </w:r>
          </w:hyperlink>
        </w:p>
        <w:p w14:paraId="24B00ADD" w14:textId="61138AC3" w:rsidR="0063132F" w:rsidRDefault="009040FD">
          <w:pPr>
            <w:pStyle w:val="TOC1"/>
            <w:rPr>
              <w:rFonts w:eastAsiaTheme="minorEastAsia"/>
              <w:b w:val="0"/>
              <w:bCs w:val="0"/>
              <w:rtl/>
            </w:rPr>
          </w:pPr>
          <w:hyperlink w:anchor="_Toc107533862" w:history="1">
            <w:r w:rsidR="0063132F" w:rsidRPr="00E901B3">
              <w:rPr>
                <w:rStyle w:val="Hyperlink"/>
                <w:rtl/>
              </w:rPr>
              <w:t>מונופול מפלה</w:t>
            </w:r>
            <w:r w:rsidR="0063132F">
              <w:rPr>
                <w:webHidden/>
                <w:rtl/>
              </w:rPr>
              <w:tab/>
            </w:r>
            <w:r w:rsidR="0063132F">
              <w:rPr>
                <w:webHidden/>
                <w:rtl/>
              </w:rPr>
              <w:fldChar w:fldCharType="begin"/>
            </w:r>
            <w:r w:rsidR="0063132F">
              <w:rPr>
                <w:webHidden/>
                <w:rtl/>
              </w:rPr>
              <w:instrText xml:space="preserve"> </w:instrText>
            </w:r>
            <w:r w:rsidR="0063132F">
              <w:rPr>
                <w:webHidden/>
              </w:rPr>
              <w:instrText>PAGEREF</w:instrText>
            </w:r>
            <w:r w:rsidR="0063132F">
              <w:rPr>
                <w:webHidden/>
                <w:rtl/>
              </w:rPr>
              <w:instrText xml:space="preserve"> _</w:instrText>
            </w:r>
            <w:r w:rsidR="0063132F">
              <w:rPr>
                <w:webHidden/>
              </w:rPr>
              <w:instrText>Toc107533862 \h</w:instrText>
            </w:r>
            <w:r w:rsidR="0063132F">
              <w:rPr>
                <w:webHidden/>
                <w:rtl/>
              </w:rPr>
              <w:instrText xml:space="preserve"> </w:instrText>
            </w:r>
            <w:r w:rsidR="0063132F">
              <w:rPr>
                <w:webHidden/>
                <w:rtl/>
              </w:rPr>
            </w:r>
            <w:r w:rsidR="0063132F">
              <w:rPr>
                <w:webHidden/>
                <w:rtl/>
              </w:rPr>
              <w:fldChar w:fldCharType="separate"/>
            </w:r>
            <w:r w:rsidR="0063132F">
              <w:rPr>
                <w:webHidden/>
                <w:rtl/>
              </w:rPr>
              <w:t>128</w:t>
            </w:r>
            <w:r w:rsidR="0063132F">
              <w:rPr>
                <w:webHidden/>
                <w:rtl/>
              </w:rPr>
              <w:fldChar w:fldCharType="end"/>
            </w:r>
          </w:hyperlink>
        </w:p>
        <w:p w14:paraId="109D7ACF" w14:textId="71FBCE33" w:rsidR="0063132F" w:rsidRDefault="009040FD">
          <w:pPr>
            <w:pStyle w:val="TOC3"/>
            <w:tabs>
              <w:tab w:val="right" w:leader="dot" w:pos="8296"/>
            </w:tabs>
            <w:rPr>
              <w:rFonts w:eastAsiaTheme="minorEastAsia"/>
              <w:noProof/>
              <w:rtl/>
            </w:rPr>
          </w:pPr>
          <w:hyperlink w:anchor="_Toc107533863" w:history="1">
            <w:r w:rsidR="0063132F" w:rsidRPr="00E901B3">
              <w:rPr>
                <w:rStyle w:val="Hyperlink"/>
                <w:noProof/>
                <w:rtl/>
              </w:rPr>
              <w:t>שווי משקל של מונופול שלא מפלה:</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Toc107533863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130</w:t>
            </w:r>
            <w:r w:rsidR="0063132F">
              <w:rPr>
                <w:noProof/>
                <w:webHidden/>
                <w:rtl/>
              </w:rPr>
              <w:fldChar w:fldCharType="end"/>
            </w:r>
          </w:hyperlink>
        </w:p>
        <w:p w14:paraId="047D055C" w14:textId="21084E65" w:rsidR="0063132F" w:rsidRDefault="009040FD">
          <w:pPr>
            <w:pStyle w:val="TOC3"/>
            <w:tabs>
              <w:tab w:val="right" w:leader="dot" w:pos="8296"/>
            </w:tabs>
            <w:rPr>
              <w:rFonts w:eastAsiaTheme="minorEastAsia"/>
              <w:noProof/>
              <w:rtl/>
            </w:rPr>
          </w:pPr>
          <w:hyperlink w:anchor="_Toc107533864" w:history="1">
            <w:r w:rsidR="0063132F" w:rsidRPr="00E901B3">
              <w:rPr>
                <w:rStyle w:val="Hyperlink"/>
                <w:noProof/>
                <w:rtl/>
              </w:rPr>
              <w:t>רווחה חברתית</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Toc107533864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131</w:t>
            </w:r>
            <w:r w:rsidR="0063132F">
              <w:rPr>
                <w:noProof/>
                <w:webHidden/>
                <w:rtl/>
              </w:rPr>
              <w:fldChar w:fldCharType="end"/>
            </w:r>
          </w:hyperlink>
        </w:p>
        <w:p w14:paraId="4B4349B4" w14:textId="04765F43" w:rsidR="0063132F" w:rsidRDefault="009040FD">
          <w:pPr>
            <w:pStyle w:val="TOC1"/>
            <w:rPr>
              <w:rFonts w:eastAsiaTheme="minorEastAsia"/>
              <w:b w:val="0"/>
              <w:bCs w:val="0"/>
              <w:rtl/>
            </w:rPr>
          </w:pPr>
          <w:hyperlink w:anchor="_Toc107533865" w:history="1">
            <w:r w:rsidR="0063132F" w:rsidRPr="00E901B3">
              <w:rPr>
                <w:rStyle w:val="Hyperlink"/>
                <w:rtl/>
              </w:rPr>
              <w:t>מונופול מפלה לא מושלם</w:t>
            </w:r>
            <w:r w:rsidR="0063132F">
              <w:rPr>
                <w:webHidden/>
                <w:rtl/>
              </w:rPr>
              <w:tab/>
            </w:r>
            <w:r w:rsidR="0063132F">
              <w:rPr>
                <w:webHidden/>
                <w:rtl/>
              </w:rPr>
              <w:fldChar w:fldCharType="begin"/>
            </w:r>
            <w:r w:rsidR="0063132F">
              <w:rPr>
                <w:webHidden/>
                <w:rtl/>
              </w:rPr>
              <w:instrText xml:space="preserve"> </w:instrText>
            </w:r>
            <w:r w:rsidR="0063132F">
              <w:rPr>
                <w:webHidden/>
              </w:rPr>
              <w:instrText>PAGEREF</w:instrText>
            </w:r>
            <w:r w:rsidR="0063132F">
              <w:rPr>
                <w:webHidden/>
                <w:rtl/>
              </w:rPr>
              <w:instrText xml:space="preserve"> _</w:instrText>
            </w:r>
            <w:r w:rsidR="0063132F">
              <w:rPr>
                <w:webHidden/>
              </w:rPr>
              <w:instrText>Toc107533865 \h</w:instrText>
            </w:r>
            <w:r w:rsidR="0063132F">
              <w:rPr>
                <w:webHidden/>
                <w:rtl/>
              </w:rPr>
              <w:instrText xml:space="preserve"> </w:instrText>
            </w:r>
            <w:r w:rsidR="0063132F">
              <w:rPr>
                <w:webHidden/>
                <w:rtl/>
              </w:rPr>
            </w:r>
            <w:r w:rsidR="0063132F">
              <w:rPr>
                <w:webHidden/>
                <w:rtl/>
              </w:rPr>
              <w:fldChar w:fldCharType="separate"/>
            </w:r>
            <w:r w:rsidR="0063132F">
              <w:rPr>
                <w:webHidden/>
                <w:rtl/>
              </w:rPr>
              <w:t>133</w:t>
            </w:r>
            <w:r w:rsidR="0063132F">
              <w:rPr>
                <w:webHidden/>
                <w:rtl/>
              </w:rPr>
              <w:fldChar w:fldCharType="end"/>
            </w:r>
          </w:hyperlink>
        </w:p>
        <w:p w14:paraId="6F6F4977" w14:textId="7B75173E" w:rsidR="0063132F" w:rsidRDefault="009040FD">
          <w:pPr>
            <w:pStyle w:val="TOC1"/>
            <w:rPr>
              <w:rFonts w:eastAsiaTheme="minorEastAsia"/>
              <w:b w:val="0"/>
              <w:bCs w:val="0"/>
              <w:rtl/>
            </w:rPr>
          </w:pPr>
          <w:hyperlink w:anchor="_Toc107533866" w:history="1">
            <w:r w:rsidR="0063132F" w:rsidRPr="00E901B3">
              <w:rPr>
                <w:rStyle w:val="Hyperlink"/>
                <w:rtl/>
              </w:rPr>
              <w:t>קרטל</w:t>
            </w:r>
            <w:r w:rsidR="0063132F">
              <w:rPr>
                <w:webHidden/>
                <w:rtl/>
              </w:rPr>
              <w:tab/>
            </w:r>
            <w:r w:rsidR="0063132F">
              <w:rPr>
                <w:webHidden/>
                <w:rtl/>
              </w:rPr>
              <w:fldChar w:fldCharType="begin"/>
            </w:r>
            <w:r w:rsidR="0063132F">
              <w:rPr>
                <w:webHidden/>
                <w:rtl/>
              </w:rPr>
              <w:instrText xml:space="preserve"> </w:instrText>
            </w:r>
            <w:r w:rsidR="0063132F">
              <w:rPr>
                <w:webHidden/>
              </w:rPr>
              <w:instrText>PAGEREF</w:instrText>
            </w:r>
            <w:r w:rsidR="0063132F">
              <w:rPr>
                <w:webHidden/>
                <w:rtl/>
              </w:rPr>
              <w:instrText xml:space="preserve"> _</w:instrText>
            </w:r>
            <w:r w:rsidR="0063132F">
              <w:rPr>
                <w:webHidden/>
              </w:rPr>
              <w:instrText>Toc107533866 \h</w:instrText>
            </w:r>
            <w:r w:rsidR="0063132F">
              <w:rPr>
                <w:webHidden/>
                <w:rtl/>
              </w:rPr>
              <w:instrText xml:space="preserve"> </w:instrText>
            </w:r>
            <w:r w:rsidR="0063132F">
              <w:rPr>
                <w:webHidden/>
                <w:rtl/>
              </w:rPr>
            </w:r>
            <w:r w:rsidR="0063132F">
              <w:rPr>
                <w:webHidden/>
                <w:rtl/>
              </w:rPr>
              <w:fldChar w:fldCharType="separate"/>
            </w:r>
            <w:r w:rsidR="0063132F">
              <w:rPr>
                <w:webHidden/>
                <w:rtl/>
              </w:rPr>
              <w:t>133</w:t>
            </w:r>
            <w:r w:rsidR="0063132F">
              <w:rPr>
                <w:webHidden/>
                <w:rtl/>
              </w:rPr>
              <w:fldChar w:fldCharType="end"/>
            </w:r>
          </w:hyperlink>
        </w:p>
        <w:p w14:paraId="1B625A96" w14:textId="359C3FA3" w:rsidR="0063132F" w:rsidRDefault="009040FD">
          <w:pPr>
            <w:pStyle w:val="TOC1"/>
            <w:rPr>
              <w:rFonts w:eastAsiaTheme="minorEastAsia"/>
              <w:b w:val="0"/>
              <w:bCs w:val="0"/>
              <w:rtl/>
            </w:rPr>
          </w:pPr>
          <w:hyperlink w:anchor="_Toc107533867" w:history="1">
            <w:r w:rsidR="0063132F" w:rsidRPr="0063132F">
              <w:rPr>
                <w:rStyle w:val="Hyperlink"/>
                <w:highlight w:val="cyan"/>
                <w:rtl/>
              </w:rPr>
              <w:t>חומר שנלמד בשנת 2022</w:t>
            </w:r>
            <w:r w:rsidR="0063132F" w:rsidRPr="0063132F">
              <w:rPr>
                <w:webHidden/>
                <w:highlight w:val="cyan"/>
                <w:rtl/>
              </w:rPr>
              <w:tab/>
            </w:r>
            <w:r w:rsidR="0063132F" w:rsidRPr="0063132F">
              <w:rPr>
                <w:webHidden/>
                <w:highlight w:val="cyan"/>
                <w:rtl/>
              </w:rPr>
              <w:fldChar w:fldCharType="begin"/>
            </w:r>
            <w:r w:rsidR="0063132F" w:rsidRPr="0063132F">
              <w:rPr>
                <w:webHidden/>
                <w:highlight w:val="cyan"/>
                <w:rtl/>
              </w:rPr>
              <w:instrText xml:space="preserve"> </w:instrText>
            </w:r>
            <w:r w:rsidR="0063132F" w:rsidRPr="0063132F">
              <w:rPr>
                <w:webHidden/>
                <w:highlight w:val="cyan"/>
              </w:rPr>
              <w:instrText>PAGEREF</w:instrText>
            </w:r>
            <w:r w:rsidR="0063132F" w:rsidRPr="0063132F">
              <w:rPr>
                <w:webHidden/>
                <w:highlight w:val="cyan"/>
                <w:rtl/>
              </w:rPr>
              <w:instrText xml:space="preserve"> _</w:instrText>
            </w:r>
            <w:r w:rsidR="0063132F" w:rsidRPr="0063132F">
              <w:rPr>
                <w:webHidden/>
                <w:highlight w:val="cyan"/>
              </w:rPr>
              <w:instrText>Toc107533867 \h</w:instrText>
            </w:r>
            <w:r w:rsidR="0063132F" w:rsidRPr="0063132F">
              <w:rPr>
                <w:webHidden/>
                <w:highlight w:val="cyan"/>
                <w:rtl/>
              </w:rPr>
              <w:instrText xml:space="preserve"> </w:instrText>
            </w:r>
            <w:r w:rsidR="0063132F" w:rsidRPr="0063132F">
              <w:rPr>
                <w:webHidden/>
                <w:highlight w:val="cyan"/>
                <w:rtl/>
              </w:rPr>
            </w:r>
            <w:r w:rsidR="0063132F" w:rsidRPr="0063132F">
              <w:rPr>
                <w:webHidden/>
                <w:highlight w:val="cyan"/>
                <w:rtl/>
              </w:rPr>
              <w:fldChar w:fldCharType="separate"/>
            </w:r>
            <w:r w:rsidR="0063132F" w:rsidRPr="0063132F">
              <w:rPr>
                <w:webHidden/>
                <w:highlight w:val="cyan"/>
                <w:rtl/>
              </w:rPr>
              <w:t>136</w:t>
            </w:r>
            <w:r w:rsidR="0063132F" w:rsidRPr="0063132F">
              <w:rPr>
                <w:webHidden/>
                <w:highlight w:val="cyan"/>
                <w:rtl/>
              </w:rPr>
              <w:fldChar w:fldCharType="end"/>
            </w:r>
          </w:hyperlink>
        </w:p>
        <w:p w14:paraId="2739E5D0" w14:textId="4334E3B5" w:rsidR="0063132F" w:rsidRDefault="009040FD">
          <w:pPr>
            <w:pStyle w:val="TOC1"/>
            <w:rPr>
              <w:rFonts w:eastAsiaTheme="minorEastAsia"/>
              <w:b w:val="0"/>
              <w:bCs w:val="0"/>
              <w:rtl/>
            </w:rPr>
          </w:pPr>
          <w:hyperlink w:anchor="_Toc107533868" w:history="1">
            <w:r w:rsidR="0063132F" w:rsidRPr="0063132F">
              <w:rPr>
                <w:rStyle w:val="Hyperlink"/>
                <w:highlight w:val="cyan"/>
                <w:rtl/>
              </w:rPr>
              <w:t>אוליגופול</w:t>
            </w:r>
            <w:r w:rsidR="0063132F" w:rsidRPr="0063132F">
              <w:rPr>
                <w:webHidden/>
                <w:highlight w:val="cyan"/>
                <w:rtl/>
              </w:rPr>
              <w:tab/>
            </w:r>
            <w:r w:rsidR="0063132F" w:rsidRPr="0063132F">
              <w:rPr>
                <w:webHidden/>
                <w:highlight w:val="cyan"/>
                <w:rtl/>
              </w:rPr>
              <w:fldChar w:fldCharType="begin"/>
            </w:r>
            <w:r w:rsidR="0063132F" w:rsidRPr="0063132F">
              <w:rPr>
                <w:webHidden/>
                <w:highlight w:val="cyan"/>
                <w:rtl/>
              </w:rPr>
              <w:instrText xml:space="preserve"> </w:instrText>
            </w:r>
            <w:r w:rsidR="0063132F" w:rsidRPr="0063132F">
              <w:rPr>
                <w:webHidden/>
                <w:highlight w:val="cyan"/>
              </w:rPr>
              <w:instrText>PAGEREF</w:instrText>
            </w:r>
            <w:r w:rsidR="0063132F" w:rsidRPr="0063132F">
              <w:rPr>
                <w:webHidden/>
                <w:highlight w:val="cyan"/>
                <w:rtl/>
              </w:rPr>
              <w:instrText xml:space="preserve"> _</w:instrText>
            </w:r>
            <w:r w:rsidR="0063132F" w:rsidRPr="0063132F">
              <w:rPr>
                <w:webHidden/>
                <w:highlight w:val="cyan"/>
              </w:rPr>
              <w:instrText>Toc107533868 \h</w:instrText>
            </w:r>
            <w:r w:rsidR="0063132F" w:rsidRPr="0063132F">
              <w:rPr>
                <w:webHidden/>
                <w:highlight w:val="cyan"/>
                <w:rtl/>
              </w:rPr>
              <w:instrText xml:space="preserve"> </w:instrText>
            </w:r>
            <w:r w:rsidR="0063132F" w:rsidRPr="0063132F">
              <w:rPr>
                <w:webHidden/>
                <w:highlight w:val="cyan"/>
                <w:rtl/>
              </w:rPr>
            </w:r>
            <w:r w:rsidR="0063132F" w:rsidRPr="0063132F">
              <w:rPr>
                <w:webHidden/>
                <w:highlight w:val="cyan"/>
                <w:rtl/>
              </w:rPr>
              <w:fldChar w:fldCharType="separate"/>
            </w:r>
            <w:r w:rsidR="0063132F" w:rsidRPr="0063132F">
              <w:rPr>
                <w:webHidden/>
                <w:highlight w:val="cyan"/>
                <w:rtl/>
              </w:rPr>
              <w:t>136</w:t>
            </w:r>
            <w:r w:rsidR="0063132F" w:rsidRPr="0063132F">
              <w:rPr>
                <w:webHidden/>
                <w:highlight w:val="cyan"/>
                <w:rtl/>
              </w:rPr>
              <w:fldChar w:fldCharType="end"/>
            </w:r>
          </w:hyperlink>
        </w:p>
        <w:p w14:paraId="733234AD" w14:textId="0DAD8AB0" w:rsidR="0063132F" w:rsidRDefault="009040FD">
          <w:pPr>
            <w:pStyle w:val="TOC2"/>
            <w:tabs>
              <w:tab w:val="right" w:leader="dot" w:pos="8296"/>
            </w:tabs>
            <w:rPr>
              <w:rFonts w:eastAsiaTheme="minorEastAsia"/>
              <w:noProof/>
              <w:rtl/>
            </w:rPr>
          </w:pPr>
          <w:hyperlink w:anchor="_Toc107533869" w:history="1">
            <w:r w:rsidR="0063132F" w:rsidRPr="00E901B3">
              <w:rPr>
                <w:rStyle w:val="Hyperlink"/>
                <w:noProof/>
                <w:rtl/>
              </w:rPr>
              <w:t>אוליגופול – סיכום של ספיר דוידי 2022</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Toc107533869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136</w:t>
            </w:r>
            <w:r w:rsidR="0063132F">
              <w:rPr>
                <w:noProof/>
                <w:webHidden/>
                <w:rtl/>
              </w:rPr>
              <w:fldChar w:fldCharType="end"/>
            </w:r>
          </w:hyperlink>
        </w:p>
        <w:p w14:paraId="681BC210" w14:textId="5F65CC91" w:rsidR="0063132F" w:rsidRDefault="009040FD">
          <w:pPr>
            <w:pStyle w:val="TOC1"/>
            <w:rPr>
              <w:rFonts w:eastAsiaTheme="minorEastAsia"/>
              <w:b w:val="0"/>
              <w:bCs w:val="0"/>
              <w:rtl/>
            </w:rPr>
          </w:pPr>
          <w:hyperlink w:anchor="_Toc107533870" w:history="1">
            <w:r w:rsidR="0063132F" w:rsidRPr="0063132F">
              <w:rPr>
                <w:rStyle w:val="Hyperlink"/>
                <w:highlight w:val="cyan"/>
                <w:rtl/>
              </w:rPr>
              <w:t>תחרות מונופוליסטית</w:t>
            </w:r>
            <w:r w:rsidR="0063132F" w:rsidRPr="0063132F">
              <w:rPr>
                <w:webHidden/>
                <w:highlight w:val="cyan"/>
                <w:rtl/>
              </w:rPr>
              <w:tab/>
            </w:r>
            <w:r w:rsidR="0063132F" w:rsidRPr="0063132F">
              <w:rPr>
                <w:webHidden/>
                <w:highlight w:val="cyan"/>
                <w:rtl/>
              </w:rPr>
              <w:fldChar w:fldCharType="begin"/>
            </w:r>
            <w:r w:rsidR="0063132F" w:rsidRPr="0063132F">
              <w:rPr>
                <w:webHidden/>
                <w:highlight w:val="cyan"/>
                <w:rtl/>
              </w:rPr>
              <w:instrText xml:space="preserve"> </w:instrText>
            </w:r>
            <w:r w:rsidR="0063132F" w:rsidRPr="0063132F">
              <w:rPr>
                <w:webHidden/>
                <w:highlight w:val="cyan"/>
              </w:rPr>
              <w:instrText>PAGEREF</w:instrText>
            </w:r>
            <w:r w:rsidR="0063132F" w:rsidRPr="0063132F">
              <w:rPr>
                <w:webHidden/>
                <w:highlight w:val="cyan"/>
                <w:rtl/>
              </w:rPr>
              <w:instrText xml:space="preserve"> _</w:instrText>
            </w:r>
            <w:r w:rsidR="0063132F" w:rsidRPr="0063132F">
              <w:rPr>
                <w:webHidden/>
                <w:highlight w:val="cyan"/>
              </w:rPr>
              <w:instrText>Toc107533870 \h</w:instrText>
            </w:r>
            <w:r w:rsidR="0063132F" w:rsidRPr="0063132F">
              <w:rPr>
                <w:webHidden/>
                <w:highlight w:val="cyan"/>
                <w:rtl/>
              </w:rPr>
              <w:instrText xml:space="preserve"> </w:instrText>
            </w:r>
            <w:r w:rsidR="0063132F" w:rsidRPr="0063132F">
              <w:rPr>
                <w:webHidden/>
                <w:highlight w:val="cyan"/>
                <w:rtl/>
              </w:rPr>
            </w:r>
            <w:r w:rsidR="0063132F" w:rsidRPr="0063132F">
              <w:rPr>
                <w:webHidden/>
                <w:highlight w:val="cyan"/>
                <w:rtl/>
              </w:rPr>
              <w:fldChar w:fldCharType="separate"/>
            </w:r>
            <w:r w:rsidR="0063132F" w:rsidRPr="0063132F">
              <w:rPr>
                <w:webHidden/>
                <w:highlight w:val="cyan"/>
                <w:rtl/>
              </w:rPr>
              <w:t>138</w:t>
            </w:r>
            <w:r w:rsidR="0063132F" w:rsidRPr="0063132F">
              <w:rPr>
                <w:webHidden/>
                <w:highlight w:val="cyan"/>
                <w:rtl/>
              </w:rPr>
              <w:fldChar w:fldCharType="end"/>
            </w:r>
          </w:hyperlink>
        </w:p>
        <w:p w14:paraId="0BF0CB57" w14:textId="236F59D8" w:rsidR="0063132F" w:rsidRDefault="009040FD">
          <w:pPr>
            <w:pStyle w:val="TOC3"/>
            <w:tabs>
              <w:tab w:val="right" w:leader="dot" w:pos="8296"/>
            </w:tabs>
            <w:rPr>
              <w:rFonts w:eastAsiaTheme="minorEastAsia"/>
              <w:noProof/>
              <w:rtl/>
            </w:rPr>
          </w:pPr>
          <w:hyperlink w:anchor="_Toc107533871" w:history="1">
            <w:r w:rsidR="0063132F" w:rsidRPr="00E901B3">
              <w:rPr>
                <w:rStyle w:val="Hyperlink"/>
                <w:noProof/>
                <w:rtl/>
              </w:rPr>
              <w:t>רווחה חברתית</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Toc107533871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139</w:t>
            </w:r>
            <w:r w:rsidR="0063132F">
              <w:rPr>
                <w:noProof/>
                <w:webHidden/>
                <w:rtl/>
              </w:rPr>
              <w:fldChar w:fldCharType="end"/>
            </w:r>
          </w:hyperlink>
        </w:p>
        <w:p w14:paraId="2FB56ED2" w14:textId="50DE56EF" w:rsidR="0063132F" w:rsidRDefault="009040FD">
          <w:pPr>
            <w:pStyle w:val="TOC1"/>
            <w:rPr>
              <w:rFonts w:eastAsiaTheme="minorEastAsia"/>
              <w:b w:val="0"/>
              <w:bCs w:val="0"/>
              <w:rtl/>
            </w:rPr>
          </w:pPr>
          <w:hyperlink w:anchor="_Toc107533872" w:history="1">
            <w:r w:rsidR="0063132F" w:rsidRPr="0063132F">
              <w:rPr>
                <w:rStyle w:val="Hyperlink"/>
                <w:highlight w:val="cyan"/>
                <w:rtl/>
              </w:rPr>
              <w:t>מוצר ציבורי</w:t>
            </w:r>
            <w:r w:rsidR="0063132F" w:rsidRPr="0063132F">
              <w:rPr>
                <w:webHidden/>
                <w:highlight w:val="cyan"/>
                <w:rtl/>
              </w:rPr>
              <w:tab/>
            </w:r>
            <w:r w:rsidR="0063132F" w:rsidRPr="0063132F">
              <w:rPr>
                <w:webHidden/>
                <w:highlight w:val="cyan"/>
                <w:rtl/>
              </w:rPr>
              <w:fldChar w:fldCharType="begin"/>
            </w:r>
            <w:r w:rsidR="0063132F" w:rsidRPr="0063132F">
              <w:rPr>
                <w:webHidden/>
                <w:highlight w:val="cyan"/>
                <w:rtl/>
              </w:rPr>
              <w:instrText xml:space="preserve"> </w:instrText>
            </w:r>
            <w:r w:rsidR="0063132F" w:rsidRPr="0063132F">
              <w:rPr>
                <w:webHidden/>
                <w:highlight w:val="cyan"/>
              </w:rPr>
              <w:instrText>PAGEREF</w:instrText>
            </w:r>
            <w:r w:rsidR="0063132F" w:rsidRPr="0063132F">
              <w:rPr>
                <w:webHidden/>
                <w:highlight w:val="cyan"/>
                <w:rtl/>
              </w:rPr>
              <w:instrText xml:space="preserve"> _</w:instrText>
            </w:r>
            <w:r w:rsidR="0063132F" w:rsidRPr="0063132F">
              <w:rPr>
                <w:webHidden/>
                <w:highlight w:val="cyan"/>
              </w:rPr>
              <w:instrText>Toc107533872 \h</w:instrText>
            </w:r>
            <w:r w:rsidR="0063132F" w:rsidRPr="0063132F">
              <w:rPr>
                <w:webHidden/>
                <w:highlight w:val="cyan"/>
                <w:rtl/>
              </w:rPr>
              <w:instrText xml:space="preserve"> </w:instrText>
            </w:r>
            <w:r w:rsidR="0063132F" w:rsidRPr="0063132F">
              <w:rPr>
                <w:webHidden/>
                <w:highlight w:val="cyan"/>
                <w:rtl/>
              </w:rPr>
            </w:r>
            <w:r w:rsidR="0063132F" w:rsidRPr="0063132F">
              <w:rPr>
                <w:webHidden/>
                <w:highlight w:val="cyan"/>
                <w:rtl/>
              </w:rPr>
              <w:fldChar w:fldCharType="separate"/>
            </w:r>
            <w:r w:rsidR="0063132F" w:rsidRPr="0063132F">
              <w:rPr>
                <w:webHidden/>
                <w:highlight w:val="cyan"/>
                <w:rtl/>
              </w:rPr>
              <w:t>140</w:t>
            </w:r>
            <w:r w:rsidR="0063132F" w:rsidRPr="0063132F">
              <w:rPr>
                <w:webHidden/>
                <w:highlight w:val="cyan"/>
                <w:rtl/>
              </w:rPr>
              <w:fldChar w:fldCharType="end"/>
            </w:r>
          </w:hyperlink>
        </w:p>
        <w:p w14:paraId="5E693A31" w14:textId="506F2DD7" w:rsidR="0063132F" w:rsidRDefault="009040FD">
          <w:pPr>
            <w:pStyle w:val="TOC1"/>
            <w:rPr>
              <w:rFonts w:eastAsiaTheme="minorEastAsia"/>
              <w:b w:val="0"/>
              <w:bCs w:val="0"/>
              <w:rtl/>
            </w:rPr>
          </w:pPr>
          <w:hyperlink w:anchor="_Toc107533873" w:history="1">
            <w:r w:rsidR="0063132F" w:rsidRPr="00E901B3">
              <w:rPr>
                <w:rStyle w:val="Hyperlink"/>
                <w:rtl/>
              </w:rPr>
              <w:t>מוצר ציבורי – סיכום של טליה ימיני 2022</w:t>
            </w:r>
            <w:r w:rsidR="0063132F">
              <w:rPr>
                <w:webHidden/>
                <w:rtl/>
              </w:rPr>
              <w:tab/>
            </w:r>
            <w:r w:rsidR="0063132F">
              <w:rPr>
                <w:webHidden/>
                <w:rtl/>
              </w:rPr>
              <w:fldChar w:fldCharType="begin"/>
            </w:r>
            <w:r w:rsidR="0063132F">
              <w:rPr>
                <w:webHidden/>
                <w:rtl/>
              </w:rPr>
              <w:instrText xml:space="preserve"> </w:instrText>
            </w:r>
            <w:r w:rsidR="0063132F">
              <w:rPr>
                <w:webHidden/>
              </w:rPr>
              <w:instrText>PAGEREF</w:instrText>
            </w:r>
            <w:r w:rsidR="0063132F">
              <w:rPr>
                <w:webHidden/>
                <w:rtl/>
              </w:rPr>
              <w:instrText xml:space="preserve"> _</w:instrText>
            </w:r>
            <w:r w:rsidR="0063132F">
              <w:rPr>
                <w:webHidden/>
              </w:rPr>
              <w:instrText>Toc107533873 \h</w:instrText>
            </w:r>
            <w:r w:rsidR="0063132F">
              <w:rPr>
                <w:webHidden/>
                <w:rtl/>
              </w:rPr>
              <w:instrText xml:space="preserve"> </w:instrText>
            </w:r>
            <w:r w:rsidR="0063132F">
              <w:rPr>
                <w:webHidden/>
                <w:rtl/>
              </w:rPr>
            </w:r>
            <w:r w:rsidR="0063132F">
              <w:rPr>
                <w:webHidden/>
                <w:rtl/>
              </w:rPr>
              <w:fldChar w:fldCharType="separate"/>
            </w:r>
            <w:r w:rsidR="0063132F">
              <w:rPr>
                <w:webHidden/>
                <w:rtl/>
              </w:rPr>
              <w:t>140</w:t>
            </w:r>
            <w:r w:rsidR="0063132F">
              <w:rPr>
                <w:webHidden/>
                <w:rtl/>
              </w:rPr>
              <w:fldChar w:fldCharType="end"/>
            </w:r>
          </w:hyperlink>
        </w:p>
        <w:p w14:paraId="05EA43B8" w14:textId="0E8856CE" w:rsidR="0063132F" w:rsidRDefault="009040FD">
          <w:pPr>
            <w:pStyle w:val="TOC3"/>
            <w:tabs>
              <w:tab w:val="right" w:leader="dot" w:pos="8296"/>
            </w:tabs>
            <w:rPr>
              <w:rFonts w:eastAsiaTheme="minorEastAsia"/>
              <w:noProof/>
              <w:rtl/>
            </w:rPr>
          </w:pPr>
          <w:hyperlink w:anchor="_Toc107533874" w:history="1">
            <w:r w:rsidR="0063132F" w:rsidRPr="00E901B3">
              <w:rPr>
                <w:rStyle w:val="Hyperlink"/>
                <w:noProof/>
                <w:rtl/>
              </w:rPr>
              <w:t>ביקוש מצרפי למוצר ציבורי</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Toc107533874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141</w:t>
            </w:r>
            <w:r w:rsidR="0063132F">
              <w:rPr>
                <w:noProof/>
                <w:webHidden/>
                <w:rtl/>
              </w:rPr>
              <w:fldChar w:fldCharType="end"/>
            </w:r>
          </w:hyperlink>
        </w:p>
        <w:p w14:paraId="07349C20" w14:textId="29B1E601" w:rsidR="0063132F" w:rsidRDefault="009040FD">
          <w:pPr>
            <w:pStyle w:val="TOC1"/>
            <w:rPr>
              <w:rFonts w:eastAsiaTheme="minorEastAsia"/>
              <w:b w:val="0"/>
              <w:bCs w:val="0"/>
              <w:rtl/>
            </w:rPr>
          </w:pPr>
          <w:hyperlink w:anchor="_Toc107533875" w:history="1">
            <w:r w:rsidR="0063132F" w:rsidRPr="00E901B3">
              <w:rPr>
                <w:rStyle w:val="Hyperlink"/>
                <w:rtl/>
              </w:rPr>
              <w:t>מוצר ציבורי- שיעור 22/06/22- סיכום של שני בר</w:t>
            </w:r>
            <w:r w:rsidR="0063132F">
              <w:rPr>
                <w:webHidden/>
                <w:rtl/>
              </w:rPr>
              <w:tab/>
            </w:r>
            <w:r w:rsidR="0063132F">
              <w:rPr>
                <w:webHidden/>
                <w:rtl/>
              </w:rPr>
              <w:fldChar w:fldCharType="begin"/>
            </w:r>
            <w:r w:rsidR="0063132F">
              <w:rPr>
                <w:webHidden/>
                <w:rtl/>
              </w:rPr>
              <w:instrText xml:space="preserve"> </w:instrText>
            </w:r>
            <w:r w:rsidR="0063132F">
              <w:rPr>
                <w:webHidden/>
              </w:rPr>
              <w:instrText>PAGEREF</w:instrText>
            </w:r>
            <w:r w:rsidR="0063132F">
              <w:rPr>
                <w:webHidden/>
                <w:rtl/>
              </w:rPr>
              <w:instrText xml:space="preserve"> _</w:instrText>
            </w:r>
            <w:r w:rsidR="0063132F">
              <w:rPr>
                <w:webHidden/>
              </w:rPr>
              <w:instrText>Toc107533875 \h</w:instrText>
            </w:r>
            <w:r w:rsidR="0063132F">
              <w:rPr>
                <w:webHidden/>
                <w:rtl/>
              </w:rPr>
              <w:instrText xml:space="preserve"> </w:instrText>
            </w:r>
            <w:r w:rsidR="0063132F">
              <w:rPr>
                <w:webHidden/>
                <w:rtl/>
              </w:rPr>
            </w:r>
            <w:r w:rsidR="0063132F">
              <w:rPr>
                <w:webHidden/>
                <w:rtl/>
              </w:rPr>
              <w:fldChar w:fldCharType="separate"/>
            </w:r>
            <w:r w:rsidR="0063132F">
              <w:rPr>
                <w:webHidden/>
                <w:rtl/>
              </w:rPr>
              <w:t>142</w:t>
            </w:r>
            <w:r w:rsidR="0063132F">
              <w:rPr>
                <w:webHidden/>
                <w:rtl/>
              </w:rPr>
              <w:fldChar w:fldCharType="end"/>
            </w:r>
          </w:hyperlink>
        </w:p>
        <w:p w14:paraId="08562689" w14:textId="1E7FBB9C" w:rsidR="0063132F" w:rsidRDefault="009040FD">
          <w:pPr>
            <w:pStyle w:val="TOC3"/>
            <w:tabs>
              <w:tab w:val="right" w:leader="dot" w:pos="8296"/>
            </w:tabs>
            <w:rPr>
              <w:rFonts w:eastAsiaTheme="minorEastAsia"/>
              <w:noProof/>
              <w:rtl/>
            </w:rPr>
          </w:pPr>
          <w:hyperlink w:anchor="_Toc107533876" w:history="1">
            <w:r w:rsidR="0063132F" w:rsidRPr="00E901B3">
              <w:rPr>
                <w:rStyle w:val="Hyperlink"/>
                <w:noProof/>
                <w:rtl/>
                <w:lang w:val="en-GB"/>
              </w:rPr>
              <w:t>התגובה – התערבות המדינה</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Toc107533876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143</w:t>
            </w:r>
            <w:r w:rsidR="0063132F">
              <w:rPr>
                <w:noProof/>
                <w:webHidden/>
                <w:rtl/>
              </w:rPr>
              <w:fldChar w:fldCharType="end"/>
            </w:r>
          </w:hyperlink>
        </w:p>
        <w:p w14:paraId="6C10FE01" w14:textId="273D0711" w:rsidR="0063132F" w:rsidRDefault="009040FD">
          <w:pPr>
            <w:pStyle w:val="TOC1"/>
            <w:rPr>
              <w:rFonts w:eastAsiaTheme="minorEastAsia"/>
              <w:b w:val="0"/>
              <w:bCs w:val="0"/>
              <w:rtl/>
            </w:rPr>
          </w:pPr>
          <w:hyperlink w:anchor="_Toc107533877" w:history="1">
            <w:r w:rsidR="0063132F" w:rsidRPr="0063132F">
              <w:rPr>
                <w:rStyle w:val="Hyperlink"/>
                <w:highlight w:val="cyan"/>
                <w:rtl/>
              </w:rPr>
              <w:t>השפעה חיצונית/החצנה (</w:t>
            </w:r>
            <w:r w:rsidR="0063132F" w:rsidRPr="0063132F">
              <w:rPr>
                <w:rStyle w:val="Hyperlink"/>
                <w:rFonts w:ascii="David" w:hAnsi="David"/>
                <w:highlight w:val="cyan"/>
              </w:rPr>
              <w:t>Externality</w:t>
            </w:r>
            <w:r w:rsidR="0063132F" w:rsidRPr="0063132F">
              <w:rPr>
                <w:rStyle w:val="Hyperlink"/>
                <w:rFonts w:ascii="David" w:hAnsi="David"/>
                <w:highlight w:val="cyan"/>
                <w:rtl/>
              </w:rPr>
              <w:t>)</w:t>
            </w:r>
            <w:r w:rsidR="0063132F" w:rsidRPr="0063132F">
              <w:rPr>
                <w:webHidden/>
                <w:highlight w:val="cyan"/>
                <w:rtl/>
              </w:rPr>
              <w:tab/>
            </w:r>
            <w:r w:rsidR="0063132F" w:rsidRPr="0063132F">
              <w:rPr>
                <w:webHidden/>
                <w:highlight w:val="cyan"/>
                <w:rtl/>
              </w:rPr>
              <w:fldChar w:fldCharType="begin"/>
            </w:r>
            <w:r w:rsidR="0063132F" w:rsidRPr="0063132F">
              <w:rPr>
                <w:webHidden/>
                <w:highlight w:val="cyan"/>
                <w:rtl/>
              </w:rPr>
              <w:instrText xml:space="preserve"> </w:instrText>
            </w:r>
            <w:r w:rsidR="0063132F" w:rsidRPr="0063132F">
              <w:rPr>
                <w:webHidden/>
                <w:highlight w:val="cyan"/>
              </w:rPr>
              <w:instrText>PAGEREF</w:instrText>
            </w:r>
            <w:r w:rsidR="0063132F" w:rsidRPr="0063132F">
              <w:rPr>
                <w:webHidden/>
                <w:highlight w:val="cyan"/>
                <w:rtl/>
              </w:rPr>
              <w:instrText xml:space="preserve"> _</w:instrText>
            </w:r>
            <w:r w:rsidR="0063132F" w:rsidRPr="0063132F">
              <w:rPr>
                <w:webHidden/>
                <w:highlight w:val="cyan"/>
              </w:rPr>
              <w:instrText>Toc107533877 \h</w:instrText>
            </w:r>
            <w:r w:rsidR="0063132F" w:rsidRPr="0063132F">
              <w:rPr>
                <w:webHidden/>
                <w:highlight w:val="cyan"/>
                <w:rtl/>
              </w:rPr>
              <w:instrText xml:space="preserve"> </w:instrText>
            </w:r>
            <w:r w:rsidR="0063132F" w:rsidRPr="0063132F">
              <w:rPr>
                <w:webHidden/>
                <w:highlight w:val="cyan"/>
                <w:rtl/>
              </w:rPr>
            </w:r>
            <w:r w:rsidR="0063132F" w:rsidRPr="0063132F">
              <w:rPr>
                <w:webHidden/>
                <w:highlight w:val="cyan"/>
                <w:rtl/>
              </w:rPr>
              <w:fldChar w:fldCharType="separate"/>
            </w:r>
            <w:r w:rsidR="0063132F" w:rsidRPr="0063132F">
              <w:rPr>
                <w:webHidden/>
                <w:highlight w:val="cyan"/>
                <w:rtl/>
              </w:rPr>
              <w:t>144</w:t>
            </w:r>
            <w:r w:rsidR="0063132F" w:rsidRPr="0063132F">
              <w:rPr>
                <w:webHidden/>
                <w:highlight w:val="cyan"/>
                <w:rtl/>
              </w:rPr>
              <w:fldChar w:fldCharType="end"/>
            </w:r>
          </w:hyperlink>
        </w:p>
        <w:p w14:paraId="62ED5AF5" w14:textId="48E8BF84" w:rsidR="0063132F" w:rsidRDefault="009040FD">
          <w:pPr>
            <w:pStyle w:val="TOC1"/>
            <w:rPr>
              <w:rFonts w:eastAsiaTheme="minorEastAsia"/>
              <w:b w:val="0"/>
              <w:bCs w:val="0"/>
              <w:rtl/>
            </w:rPr>
          </w:pPr>
          <w:hyperlink w:anchor="_Toc107533878" w:history="1">
            <w:r w:rsidR="0063132F" w:rsidRPr="00E901B3">
              <w:rPr>
                <w:rStyle w:val="Hyperlink"/>
                <w:rtl/>
              </w:rPr>
              <w:t>השפעה חיצונית/החצנה - סיכום של טליה ימיני 2022</w:t>
            </w:r>
            <w:r w:rsidR="0063132F">
              <w:rPr>
                <w:webHidden/>
                <w:rtl/>
              </w:rPr>
              <w:tab/>
            </w:r>
            <w:r w:rsidR="0063132F">
              <w:rPr>
                <w:webHidden/>
                <w:rtl/>
              </w:rPr>
              <w:fldChar w:fldCharType="begin"/>
            </w:r>
            <w:r w:rsidR="0063132F">
              <w:rPr>
                <w:webHidden/>
                <w:rtl/>
              </w:rPr>
              <w:instrText xml:space="preserve"> </w:instrText>
            </w:r>
            <w:r w:rsidR="0063132F">
              <w:rPr>
                <w:webHidden/>
              </w:rPr>
              <w:instrText>PAGEREF</w:instrText>
            </w:r>
            <w:r w:rsidR="0063132F">
              <w:rPr>
                <w:webHidden/>
                <w:rtl/>
              </w:rPr>
              <w:instrText xml:space="preserve"> _</w:instrText>
            </w:r>
            <w:r w:rsidR="0063132F">
              <w:rPr>
                <w:webHidden/>
              </w:rPr>
              <w:instrText>Toc107533878 \h</w:instrText>
            </w:r>
            <w:r w:rsidR="0063132F">
              <w:rPr>
                <w:webHidden/>
                <w:rtl/>
              </w:rPr>
              <w:instrText xml:space="preserve"> </w:instrText>
            </w:r>
            <w:r w:rsidR="0063132F">
              <w:rPr>
                <w:webHidden/>
                <w:rtl/>
              </w:rPr>
            </w:r>
            <w:r w:rsidR="0063132F">
              <w:rPr>
                <w:webHidden/>
                <w:rtl/>
              </w:rPr>
              <w:fldChar w:fldCharType="separate"/>
            </w:r>
            <w:r w:rsidR="0063132F">
              <w:rPr>
                <w:webHidden/>
                <w:rtl/>
              </w:rPr>
              <w:t>144</w:t>
            </w:r>
            <w:r w:rsidR="0063132F">
              <w:rPr>
                <w:webHidden/>
                <w:rtl/>
              </w:rPr>
              <w:fldChar w:fldCharType="end"/>
            </w:r>
          </w:hyperlink>
        </w:p>
        <w:p w14:paraId="46C746BD" w14:textId="232B376F" w:rsidR="0063132F" w:rsidRDefault="009040FD">
          <w:pPr>
            <w:pStyle w:val="TOC2"/>
            <w:tabs>
              <w:tab w:val="right" w:leader="dot" w:pos="8296"/>
            </w:tabs>
            <w:rPr>
              <w:rFonts w:eastAsiaTheme="minorEastAsia"/>
              <w:noProof/>
              <w:rtl/>
            </w:rPr>
          </w:pPr>
          <w:hyperlink w:anchor="_Toc107533879" w:history="1">
            <w:r w:rsidR="0063132F" w:rsidRPr="00E901B3">
              <w:rPr>
                <w:rStyle w:val="Hyperlink"/>
                <w:noProof/>
                <w:rtl/>
              </w:rPr>
              <w:t>דגשים לתוצאה של כשל השוק:</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Toc107533879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145</w:t>
            </w:r>
            <w:r w:rsidR="0063132F">
              <w:rPr>
                <w:noProof/>
                <w:webHidden/>
                <w:rtl/>
              </w:rPr>
              <w:fldChar w:fldCharType="end"/>
            </w:r>
          </w:hyperlink>
        </w:p>
        <w:p w14:paraId="65F1A36A" w14:textId="3A6890B3" w:rsidR="0063132F" w:rsidRDefault="009040FD">
          <w:pPr>
            <w:pStyle w:val="TOC3"/>
            <w:tabs>
              <w:tab w:val="right" w:leader="dot" w:pos="8296"/>
            </w:tabs>
            <w:rPr>
              <w:rFonts w:eastAsiaTheme="minorEastAsia"/>
              <w:noProof/>
              <w:rtl/>
            </w:rPr>
          </w:pPr>
          <w:hyperlink w:anchor="_Toc107533880" w:history="1">
            <w:r w:rsidR="0063132F" w:rsidRPr="00E901B3">
              <w:rPr>
                <w:rStyle w:val="Hyperlink"/>
                <w:noProof/>
                <w:rtl/>
              </w:rPr>
              <w:t>מה אנחנו עושים?</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Toc107533880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145</w:t>
            </w:r>
            <w:r w:rsidR="0063132F">
              <w:rPr>
                <w:noProof/>
                <w:webHidden/>
                <w:rtl/>
              </w:rPr>
              <w:fldChar w:fldCharType="end"/>
            </w:r>
          </w:hyperlink>
        </w:p>
        <w:p w14:paraId="021702C9" w14:textId="6873F957" w:rsidR="0063132F" w:rsidRDefault="009040FD">
          <w:pPr>
            <w:pStyle w:val="TOC3"/>
            <w:tabs>
              <w:tab w:val="right" w:leader="dot" w:pos="8296"/>
            </w:tabs>
            <w:rPr>
              <w:rFonts w:eastAsiaTheme="minorEastAsia"/>
              <w:noProof/>
              <w:rtl/>
            </w:rPr>
          </w:pPr>
          <w:hyperlink w:anchor="_Toc107533881" w:history="1">
            <w:r w:rsidR="0063132F" w:rsidRPr="00E901B3">
              <w:rPr>
                <w:rStyle w:val="Hyperlink"/>
                <w:noProof/>
                <w:rtl/>
              </w:rPr>
              <w:t>פתרונות של המשפט הפרטי:</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Toc107533881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146</w:t>
            </w:r>
            <w:r w:rsidR="0063132F">
              <w:rPr>
                <w:noProof/>
                <w:webHidden/>
                <w:rtl/>
              </w:rPr>
              <w:fldChar w:fldCharType="end"/>
            </w:r>
          </w:hyperlink>
        </w:p>
        <w:p w14:paraId="47D2945D" w14:textId="7DBFF852" w:rsidR="0063132F" w:rsidRDefault="009040FD">
          <w:pPr>
            <w:pStyle w:val="TOC2"/>
            <w:tabs>
              <w:tab w:val="right" w:leader="dot" w:pos="8296"/>
            </w:tabs>
            <w:rPr>
              <w:rFonts w:eastAsiaTheme="minorEastAsia"/>
              <w:noProof/>
              <w:rtl/>
            </w:rPr>
          </w:pPr>
          <w:hyperlink w:anchor="_Toc107533882" w:history="1">
            <w:r w:rsidR="0063132F" w:rsidRPr="00E901B3">
              <w:rPr>
                <w:rStyle w:val="Hyperlink"/>
                <w:noProof/>
                <w:rtl/>
              </w:rPr>
              <w:t>השפעה חיצונית חיובית</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Toc107533882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146</w:t>
            </w:r>
            <w:r w:rsidR="0063132F">
              <w:rPr>
                <w:noProof/>
                <w:webHidden/>
                <w:rtl/>
              </w:rPr>
              <w:fldChar w:fldCharType="end"/>
            </w:r>
          </w:hyperlink>
        </w:p>
        <w:p w14:paraId="7492883B" w14:textId="3AEDD9BD" w:rsidR="0063132F" w:rsidRDefault="009040FD">
          <w:pPr>
            <w:pStyle w:val="TOC2"/>
            <w:tabs>
              <w:tab w:val="right" w:leader="dot" w:pos="8296"/>
            </w:tabs>
            <w:rPr>
              <w:rFonts w:eastAsiaTheme="minorEastAsia"/>
              <w:noProof/>
              <w:rtl/>
            </w:rPr>
          </w:pPr>
          <w:hyperlink w:anchor="_Toc107533883" w:history="1">
            <w:r w:rsidR="0063132F" w:rsidRPr="00E901B3">
              <w:rPr>
                <w:rStyle w:val="Hyperlink"/>
                <w:noProof/>
                <w:rtl/>
              </w:rPr>
              <w:t>האם באמת יש כשל שוק?</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Toc107533883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147</w:t>
            </w:r>
            <w:r w:rsidR="0063132F">
              <w:rPr>
                <w:noProof/>
                <w:webHidden/>
                <w:rtl/>
              </w:rPr>
              <w:fldChar w:fldCharType="end"/>
            </w:r>
          </w:hyperlink>
        </w:p>
        <w:p w14:paraId="3481251D" w14:textId="1FE02D56" w:rsidR="0063132F" w:rsidRDefault="009040FD">
          <w:pPr>
            <w:pStyle w:val="TOC1"/>
            <w:rPr>
              <w:rFonts w:eastAsiaTheme="minorEastAsia"/>
              <w:b w:val="0"/>
              <w:bCs w:val="0"/>
              <w:rtl/>
            </w:rPr>
          </w:pPr>
          <w:hyperlink w:anchor="_Toc107533884" w:history="1">
            <w:r w:rsidR="0063132F" w:rsidRPr="00E901B3">
              <w:rPr>
                <w:rStyle w:val="Hyperlink"/>
                <w:rtl/>
                <w:lang w:val="en-GB"/>
              </w:rPr>
              <w:t xml:space="preserve">השפעות חיצוניות/החצנה - 23/06/22 – </w:t>
            </w:r>
            <w:r w:rsidR="0063132F" w:rsidRPr="00E901B3">
              <w:rPr>
                <w:rStyle w:val="Hyperlink"/>
                <w:rtl/>
              </w:rPr>
              <w:t>סיכום של שני בר</w:t>
            </w:r>
            <w:r w:rsidR="0063132F">
              <w:rPr>
                <w:webHidden/>
                <w:rtl/>
              </w:rPr>
              <w:tab/>
            </w:r>
            <w:r w:rsidR="0063132F">
              <w:rPr>
                <w:webHidden/>
                <w:rtl/>
              </w:rPr>
              <w:fldChar w:fldCharType="begin"/>
            </w:r>
            <w:r w:rsidR="0063132F">
              <w:rPr>
                <w:webHidden/>
                <w:rtl/>
              </w:rPr>
              <w:instrText xml:space="preserve"> </w:instrText>
            </w:r>
            <w:r w:rsidR="0063132F">
              <w:rPr>
                <w:webHidden/>
              </w:rPr>
              <w:instrText>PAGEREF</w:instrText>
            </w:r>
            <w:r w:rsidR="0063132F">
              <w:rPr>
                <w:webHidden/>
                <w:rtl/>
              </w:rPr>
              <w:instrText xml:space="preserve"> _</w:instrText>
            </w:r>
            <w:r w:rsidR="0063132F">
              <w:rPr>
                <w:webHidden/>
              </w:rPr>
              <w:instrText>Toc107533884 \h</w:instrText>
            </w:r>
            <w:r w:rsidR="0063132F">
              <w:rPr>
                <w:webHidden/>
                <w:rtl/>
              </w:rPr>
              <w:instrText xml:space="preserve"> </w:instrText>
            </w:r>
            <w:r w:rsidR="0063132F">
              <w:rPr>
                <w:webHidden/>
                <w:rtl/>
              </w:rPr>
            </w:r>
            <w:r w:rsidR="0063132F">
              <w:rPr>
                <w:webHidden/>
                <w:rtl/>
              </w:rPr>
              <w:fldChar w:fldCharType="separate"/>
            </w:r>
            <w:r w:rsidR="0063132F">
              <w:rPr>
                <w:webHidden/>
                <w:rtl/>
              </w:rPr>
              <w:t>147</w:t>
            </w:r>
            <w:r w:rsidR="0063132F">
              <w:rPr>
                <w:webHidden/>
                <w:rtl/>
              </w:rPr>
              <w:fldChar w:fldCharType="end"/>
            </w:r>
          </w:hyperlink>
        </w:p>
        <w:p w14:paraId="59798FBE" w14:textId="047EBFCA" w:rsidR="0063132F" w:rsidRDefault="009040FD">
          <w:pPr>
            <w:pStyle w:val="TOC2"/>
            <w:tabs>
              <w:tab w:val="right" w:leader="dot" w:pos="8296"/>
            </w:tabs>
            <w:rPr>
              <w:rFonts w:eastAsiaTheme="minorEastAsia"/>
              <w:noProof/>
              <w:rtl/>
            </w:rPr>
          </w:pPr>
          <w:hyperlink w:anchor="_Toc107533885" w:history="1">
            <w:r w:rsidR="0063132F" w:rsidRPr="00E901B3">
              <w:rPr>
                <w:rStyle w:val="Hyperlink"/>
                <w:noProof/>
                <w:rtl/>
              </w:rPr>
              <w:t>דגשים לתוצאה של כשל שוק:</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Toc107533885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148</w:t>
            </w:r>
            <w:r w:rsidR="0063132F">
              <w:rPr>
                <w:noProof/>
                <w:webHidden/>
                <w:rtl/>
              </w:rPr>
              <w:fldChar w:fldCharType="end"/>
            </w:r>
          </w:hyperlink>
        </w:p>
        <w:p w14:paraId="278C4D6F" w14:textId="3F314506" w:rsidR="0063132F" w:rsidRDefault="009040FD">
          <w:pPr>
            <w:pStyle w:val="TOC2"/>
            <w:tabs>
              <w:tab w:val="right" w:leader="dot" w:pos="8296"/>
            </w:tabs>
            <w:rPr>
              <w:rFonts w:eastAsiaTheme="minorEastAsia"/>
              <w:noProof/>
              <w:rtl/>
            </w:rPr>
          </w:pPr>
          <w:hyperlink w:anchor="_Toc107533886" w:history="1">
            <w:r w:rsidR="0063132F" w:rsidRPr="00E901B3">
              <w:rPr>
                <w:rStyle w:val="Hyperlink"/>
                <w:noProof/>
                <w:rtl/>
              </w:rPr>
              <w:t>תגובה לכשל שוק מסוג של השפעה חיצונית שלילית</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Toc107533886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149</w:t>
            </w:r>
            <w:r w:rsidR="0063132F">
              <w:rPr>
                <w:noProof/>
                <w:webHidden/>
                <w:rtl/>
              </w:rPr>
              <w:fldChar w:fldCharType="end"/>
            </w:r>
          </w:hyperlink>
        </w:p>
        <w:p w14:paraId="4C8353E5" w14:textId="659F2C25" w:rsidR="0063132F" w:rsidRDefault="009040FD">
          <w:pPr>
            <w:pStyle w:val="TOC3"/>
            <w:tabs>
              <w:tab w:val="right" w:leader="dot" w:pos="8296"/>
            </w:tabs>
            <w:rPr>
              <w:rFonts w:eastAsiaTheme="minorEastAsia"/>
              <w:noProof/>
              <w:rtl/>
            </w:rPr>
          </w:pPr>
          <w:hyperlink w:anchor="_Toc107533887" w:history="1">
            <w:r w:rsidR="0063132F" w:rsidRPr="00E901B3">
              <w:rPr>
                <w:rStyle w:val="Hyperlink"/>
                <w:noProof/>
                <w:rtl/>
              </w:rPr>
              <w:t>פתרונות של המשפט הפרטי</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Toc107533887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149</w:t>
            </w:r>
            <w:r w:rsidR="0063132F">
              <w:rPr>
                <w:noProof/>
                <w:webHidden/>
                <w:rtl/>
              </w:rPr>
              <w:fldChar w:fldCharType="end"/>
            </w:r>
          </w:hyperlink>
        </w:p>
        <w:p w14:paraId="65365759" w14:textId="73A7A83C" w:rsidR="0063132F" w:rsidRDefault="009040FD">
          <w:pPr>
            <w:pStyle w:val="TOC2"/>
            <w:tabs>
              <w:tab w:val="right" w:leader="dot" w:pos="8296"/>
            </w:tabs>
            <w:rPr>
              <w:rFonts w:eastAsiaTheme="minorEastAsia"/>
              <w:noProof/>
              <w:rtl/>
            </w:rPr>
          </w:pPr>
          <w:hyperlink w:anchor="_Toc107533888" w:history="1">
            <w:r w:rsidR="0063132F" w:rsidRPr="00E901B3">
              <w:rPr>
                <w:rStyle w:val="Hyperlink"/>
                <w:noProof/>
                <w:rtl/>
              </w:rPr>
              <w:t>תגובה לכשל שוק מסוג של השפעה חיצונית חיובית</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Toc107533888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150</w:t>
            </w:r>
            <w:r w:rsidR="0063132F">
              <w:rPr>
                <w:noProof/>
                <w:webHidden/>
                <w:rtl/>
              </w:rPr>
              <w:fldChar w:fldCharType="end"/>
            </w:r>
          </w:hyperlink>
        </w:p>
        <w:p w14:paraId="70C1E565" w14:textId="4C385056" w:rsidR="0063132F" w:rsidRDefault="009040FD">
          <w:pPr>
            <w:pStyle w:val="TOC3"/>
            <w:tabs>
              <w:tab w:val="right" w:leader="dot" w:pos="8296"/>
            </w:tabs>
            <w:rPr>
              <w:rFonts w:eastAsiaTheme="minorEastAsia"/>
              <w:noProof/>
              <w:rtl/>
            </w:rPr>
          </w:pPr>
          <w:hyperlink w:anchor="_Toc107533889" w:history="1">
            <w:r w:rsidR="0063132F" w:rsidRPr="00E901B3">
              <w:rPr>
                <w:rStyle w:val="Hyperlink"/>
                <w:noProof/>
                <w:rtl/>
              </w:rPr>
              <w:t>פתרונות של המשפט הפרטי</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Toc107533889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150</w:t>
            </w:r>
            <w:r w:rsidR="0063132F">
              <w:rPr>
                <w:noProof/>
                <w:webHidden/>
                <w:rtl/>
              </w:rPr>
              <w:fldChar w:fldCharType="end"/>
            </w:r>
          </w:hyperlink>
        </w:p>
        <w:p w14:paraId="598A3B64" w14:textId="7DBAB5B3" w:rsidR="0063132F" w:rsidRDefault="009040FD">
          <w:pPr>
            <w:pStyle w:val="TOC2"/>
            <w:tabs>
              <w:tab w:val="right" w:leader="dot" w:pos="8296"/>
            </w:tabs>
            <w:rPr>
              <w:rFonts w:eastAsiaTheme="minorEastAsia"/>
              <w:noProof/>
              <w:rtl/>
            </w:rPr>
          </w:pPr>
          <w:hyperlink w:anchor="_Toc107533890" w:history="1">
            <w:r w:rsidR="0063132F" w:rsidRPr="00E901B3">
              <w:rPr>
                <w:rStyle w:val="Hyperlink"/>
                <w:noProof/>
                <w:rtl/>
              </w:rPr>
              <w:t>האם באמת יש כשל שוק?</w:t>
            </w:r>
            <w:r w:rsidR="0063132F">
              <w:rPr>
                <w:noProof/>
                <w:webHidden/>
                <w:rtl/>
              </w:rPr>
              <w:tab/>
            </w:r>
            <w:r w:rsidR="0063132F">
              <w:rPr>
                <w:noProof/>
                <w:webHidden/>
                <w:rtl/>
              </w:rPr>
              <w:fldChar w:fldCharType="begin"/>
            </w:r>
            <w:r w:rsidR="0063132F">
              <w:rPr>
                <w:noProof/>
                <w:webHidden/>
                <w:rtl/>
              </w:rPr>
              <w:instrText xml:space="preserve"> </w:instrText>
            </w:r>
            <w:r w:rsidR="0063132F">
              <w:rPr>
                <w:noProof/>
                <w:webHidden/>
              </w:rPr>
              <w:instrText>PAGEREF</w:instrText>
            </w:r>
            <w:r w:rsidR="0063132F">
              <w:rPr>
                <w:noProof/>
                <w:webHidden/>
                <w:rtl/>
              </w:rPr>
              <w:instrText xml:space="preserve"> _</w:instrText>
            </w:r>
            <w:r w:rsidR="0063132F">
              <w:rPr>
                <w:noProof/>
                <w:webHidden/>
              </w:rPr>
              <w:instrText>Toc107533890 \h</w:instrText>
            </w:r>
            <w:r w:rsidR="0063132F">
              <w:rPr>
                <w:noProof/>
                <w:webHidden/>
                <w:rtl/>
              </w:rPr>
              <w:instrText xml:space="preserve"> </w:instrText>
            </w:r>
            <w:r w:rsidR="0063132F">
              <w:rPr>
                <w:noProof/>
                <w:webHidden/>
                <w:rtl/>
              </w:rPr>
            </w:r>
            <w:r w:rsidR="0063132F">
              <w:rPr>
                <w:noProof/>
                <w:webHidden/>
                <w:rtl/>
              </w:rPr>
              <w:fldChar w:fldCharType="separate"/>
            </w:r>
            <w:r w:rsidR="0063132F">
              <w:rPr>
                <w:noProof/>
                <w:webHidden/>
                <w:rtl/>
              </w:rPr>
              <w:t>150</w:t>
            </w:r>
            <w:r w:rsidR="0063132F">
              <w:rPr>
                <w:noProof/>
                <w:webHidden/>
                <w:rtl/>
              </w:rPr>
              <w:fldChar w:fldCharType="end"/>
            </w:r>
          </w:hyperlink>
        </w:p>
        <w:p w14:paraId="7193C4BB" w14:textId="27155428" w:rsidR="000036CB" w:rsidRDefault="000036CB">
          <w:r>
            <w:rPr>
              <w:b/>
              <w:bCs/>
              <w:lang w:val="he-IL"/>
            </w:rPr>
            <w:fldChar w:fldCharType="end"/>
          </w:r>
        </w:p>
      </w:sdtContent>
    </w:sdt>
    <w:p w14:paraId="3FAFEAC1" w14:textId="77777777" w:rsidR="002C5618" w:rsidRDefault="002C5618" w:rsidP="00F43100">
      <w:pPr>
        <w:spacing w:line="360" w:lineRule="auto"/>
        <w:jc w:val="both"/>
        <w:rPr>
          <w:rFonts w:ascii="David" w:hAnsi="David" w:cs="David"/>
          <w:b/>
          <w:bCs/>
          <w:color w:val="0070C0"/>
          <w:sz w:val="24"/>
          <w:szCs w:val="24"/>
          <w:u w:val="single"/>
          <w:rtl/>
        </w:rPr>
      </w:pPr>
    </w:p>
    <w:p w14:paraId="2057D187" w14:textId="77777777" w:rsidR="002C5618" w:rsidRDefault="002C5618" w:rsidP="00F43100">
      <w:pPr>
        <w:spacing w:line="360" w:lineRule="auto"/>
        <w:jc w:val="both"/>
        <w:rPr>
          <w:rFonts w:ascii="David" w:hAnsi="David" w:cs="David"/>
          <w:b/>
          <w:bCs/>
          <w:color w:val="0070C0"/>
          <w:sz w:val="24"/>
          <w:szCs w:val="24"/>
          <w:u w:val="single"/>
          <w:rtl/>
        </w:rPr>
      </w:pPr>
    </w:p>
    <w:p w14:paraId="3D419CCD" w14:textId="77777777" w:rsidR="00D20969" w:rsidRDefault="00D20969" w:rsidP="00F43100">
      <w:pPr>
        <w:spacing w:line="360" w:lineRule="auto"/>
        <w:jc w:val="both"/>
        <w:rPr>
          <w:rFonts w:ascii="David" w:hAnsi="David" w:cs="David"/>
          <w:b/>
          <w:bCs/>
          <w:color w:val="0070C0"/>
          <w:sz w:val="24"/>
          <w:szCs w:val="24"/>
          <w:u w:val="single"/>
          <w:rtl/>
        </w:rPr>
      </w:pPr>
    </w:p>
    <w:p w14:paraId="5CA1C7BE" w14:textId="77777777" w:rsidR="00D20969" w:rsidRDefault="00D20969" w:rsidP="00F43100">
      <w:pPr>
        <w:spacing w:line="360" w:lineRule="auto"/>
        <w:jc w:val="both"/>
        <w:rPr>
          <w:rFonts w:ascii="David" w:hAnsi="David" w:cs="David"/>
          <w:b/>
          <w:bCs/>
          <w:color w:val="0070C0"/>
          <w:sz w:val="24"/>
          <w:szCs w:val="24"/>
          <w:u w:val="single"/>
          <w:rtl/>
        </w:rPr>
      </w:pPr>
    </w:p>
    <w:p w14:paraId="43C7E55B" w14:textId="77777777" w:rsidR="00D20969" w:rsidRDefault="00D20969" w:rsidP="00F43100">
      <w:pPr>
        <w:spacing w:line="360" w:lineRule="auto"/>
        <w:jc w:val="both"/>
        <w:rPr>
          <w:rFonts w:ascii="David" w:hAnsi="David" w:cs="David"/>
          <w:b/>
          <w:bCs/>
          <w:color w:val="0070C0"/>
          <w:sz w:val="24"/>
          <w:szCs w:val="24"/>
          <w:u w:val="single"/>
          <w:rtl/>
        </w:rPr>
      </w:pPr>
    </w:p>
    <w:p w14:paraId="09F4F9D3" w14:textId="77777777" w:rsidR="00D20969" w:rsidRDefault="00D20969" w:rsidP="00F43100">
      <w:pPr>
        <w:spacing w:line="360" w:lineRule="auto"/>
        <w:jc w:val="both"/>
        <w:rPr>
          <w:rFonts w:ascii="David" w:hAnsi="David" w:cs="David"/>
          <w:b/>
          <w:bCs/>
          <w:color w:val="0070C0"/>
          <w:sz w:val="24"/>
          <w:szCs w:val="24"/>
          <w:u w:val="single"/>
          <w:rtl/>
        </w:rPr>
      </w:pPr>
    </w:p>
    <w:p w14:paraId="028CAE47" w14:textId="77777777" w:rsidR="00D20969" w:rsidRDefault="00D20969" w:rsidP="00F43100">
      <w:pPr>
        <w:spacing w:line="360" w:lineRule="auto"/>
        <w:jc w:val="both"/>
        <w:rPr>
          <w:rFonts w:ascii="David" w:hAnsi="David" w:cs="David"/>
          <w:b/>
          <w:bCs/>
          <w:color w:val="0070C0"/>
          <w:sz w:val="24"/>
          <w:szCs w:val="24"/>
          <w:u w:val="single"/>
          <w:rtl/>
        </w:rPr>
      </w:pPr>
    </w:p>
    <w:p w14:paraId="167AD7DC" w14:textId="77777777" w:rsidR="00D20969" w:rsidRDefault="00D20969" w:rsidP="00F43100">
      <w:pPr>
        <w:spacing w:line="360" w:lineRule="auto"/>
        <w:jc w:val="both"/>
        <w:rPr>
          <w:rFonts w:ascii="David" w:hAnsi="David" w:cs="David"/>
          <w:b/>
          <w:bCs/>
          <w:color w:val="0070C0"/>
          <w:sz w:val="24"/>
          <w:szCs w:val="24"/>
          <w:u w:val="single"/>
          <w:rtl/>
        </w:rPr>
      </w:pPr>
    </w:p>
    <w:p w14:paraId="59116BFD" w14:textId="77777777" w:rsidR="00A64250" w:rsidRDefault="00A64250" w:rsidP="00DB67E2">
      <w:pPr>
        <w:pStyle w:val="1"/>
        <w:rPr>
          <w:rtl/>
        </w:rPr>
      </w:pPr>
    </w:p>
    <w:p w14:paraId="78E1FE29" w14:textId="5F22E754" w:rsidR="00F604E9" w:rsidRPr="000F2B44" w:rsidRDefault="00E001E3" w:rsidP="00DB67E2">
      <w:pPr>
        <w:pStyle w:val="1"/>
        <w:rPr>
          <w:rtl/>
        </w:rPr>
      </w:pPr>
      <w:bookmarkStart w:id="0" w:name="_Toc107533812"/>
      <w:r w:rsidRPr="000F2B44">
        <w:rPr>
          <w:rtl/>
        </w:rPr>
        <w:t>מבוא</w:t>
      </w:r>
      <w:bookmarkEnd w:id="0"/>
      <w:r w:rsidRPr="000F2B44">
        <w:rPr>
          <w:rtl/>
        </w:rPr>
        <w:t xml:space="preserve"> </w:t>
      </w:r>
    </w:p>
    <w:p w14:paraId="10E052D3" w14:textId="77777777" w:rsidR="00052743" w:rsidRPr="00052743" w:rsidRDefault="00052743" w:rsidP="00F43100">
      <w:pPr>
        <w:spacing w:line="360" w:lineRule="auto"/>
        <w:jc w:val="both"/>
        <w:rPr>
          <w:rFonts w:ascii="David" w:hAnsi="David" w:cs="David"/>
          <w:sz w:val="24"/>
          <w:szCs w:val="24"/>
          <w:u w:val="single"/>
          <w:rtl/>
        </w:rPr>
      </w:pPr>
      <w:r w:rsidRPr="00052743">
        <w:rPr>
          <w:rFonts w:ascii="David" w:hAnsi="David" w:cs="David" w:hint="cs"/>
          <w:sz w:val="24"/>
          <w:szCs w:val="24"/>
          <w:u w:val="single"/>
          <w:rtl/>
        </w:rPr>
        <w:t>מה</w:t>
      </w:r>
      <w:r w:rsidRPr="00052743">
        <w:rPr>
          <w:rFonts w:ascii="David" w:hAnsi="David" w:cs="David"/>
          <w:sz w:val="24"/>
          <w:szCs w:val="24"/>
          <w:u w:val="single"/>
          <w:rtl/>
        </w:rPr>
        <w:t xml:space="preserve"> </w:t>
      </w:r>
      <w:r w:rsidRPr="00052743">
        <w:rPr>
          <w:rFonts w:ascii="David" w:hAnsi="David" w:cs="David" w:hint="cs"/>
          <w:sz w:val="24"/>
          <w:szCs w:val="24"/>
          <w:u w:val="single"/>
          <w:rtl/>
        </w:rPr>
        <w:t>זה</w:t>
      </w:r>
      <w:r w:rsidRPr="00052743">
        <w:rPr>
          <w:rFonts w:ascii="David" w:hAnsi="David" w:cs="David"/>
          <w:sz w:val="24"/>
          <w:szCs w:val="24"/>
          <w:u w:val="single"/>
          <w:rtl/>
        </w:rPr>
        <w:t xml:space="preserve"> </w:t>
      </w:r>
      <w:r w:rsidRPr="00052743">
        <w:rPr>
          <w:rFonts w:ascii="David" w:hAnsi="David" w:cs="David" w:hint="cs"/>
          <w:sz w:val="24"/>
          <w:szCs w:val="24"/>
          <w:u w:val="single"/>
          <w:rtl/>
        </w:rPr>
        <w:t>כלכלה</w:t>
      </w:r>
      <w:r w:rsidRPr="00052743">
        <w:rPr>
          <w:rFonts w:ascii="David" w:hAnsi="David" w:cs="David"/>
          <w:sz w:val="24"/>
          <w:szCs w:val="24"/>
          <w:u w:val="single"/>
          <w:rtl/>
        </w:rPr>
        <w:t xml:space="preserve"> </w:t>
      </w:r>
      <w:r w:rsidRPr="00052743">
        <w:rPr>
          <w:rFonts w:ascii="David" w:hAnsi="David" w:cs="David" w:hint="cs"/>
          <w:sz w:val="24"/>
          <w:szCs w:val="24"/>
          <w:u w:val="single"/>
          <w:rtl/>
        </w:rPr>
        <w:t>ומדוע</w:t>
      </w:r>
      <w:r w:rsidRPr="00052743">
        <w:rPr>
          <w:rFonts w:ascii="David" w:hAnsi="David" w:cs="David"/>
          <w:sz w:val="24"/>
          <w:szCs w:val="24"/>
          <w:u w:val="single"/>
          <w:rtl/>
        </w:rPr>
        <w:t xml:space="preserve"> </w:t>
      </w:r>
      <w:r w:rsidRPr="00052743">
        <w:rPr>
          <w:rFonts w:ascii="David" w:hAnsi="David" w:cs="David" w:hint="cs"/>
          <w:sz w:val="24"/>
          <w:szCs w:val="24"/>
          <w:u w:val="single"/>
          <w:rtl/>
        </w:rPr>
        <w:t>זה</w:t>
      </w:r>
      <w:r w:rsidRPr="00052743">
        <w:rPr>
          <w:rFonts w:ascii="David" w:hAnsi="David" w:cs="David"/>
          <w:sz w:val="24"/>
          <w:szCs w:val="24"/>
          <w:u w:val="single"/>
          <w:rtl/>
        </w:rPr>
        <w:t xml:space="preserve"> </w:t>
      </w:r>
      <w:r w:rsidRPr="00052743">
        <w:rPr>
          <w:rFonts w:ascii="David" w:hAnsi="David" w:cs="David" w:hint="cs"/>
          <w:sz w:val="24"/>
          <w:szCs w:val="24"/>
          <w:u w:val="single"/>
          <w:rtl/>
        </w:rPr>
        <w:t>מעניין</w:t>
      </w:r>
      <w:r w:rsidRPr="00052743">
        <w:rPr>
          <w:rFonts w:ascii="David" w:hAnsi="David" w:cs="David"/>
          <w:sz w:val="24"/>
          <w:szCs w:val="24"/>
          <w:u w:val="single"/>
          <w:rtl/>
        </w:rPr>
        <w:t xml:space="preserve"> </w:t>
      </w:r>
      <w:r w:rsidRPr="00052743">
        <w:rPr>
          <w:rFonts w:ascii="David" w:hAnsi="David" w:cs="David" w:hint="cs"/>
          <w:sz w:val="24"/>
          <w:szCs w:val="24"/>
          <w:u w:val="single"/>
          <w:rtl/>
        </w:rPr>
        <w:t>אותנו</w:t>
      </w:r>
      <w:r w:rsidRPr="00052743">
        <w:rPr>
          <w:rFonts w:ascii="David" w:hAnsi="David" w:cs="David"/>
          <w:sz w:val="24"/>
          <w:szCs w:val="24"/>
          <w:u w:val="single"/>
          <w:rtl/>
        </w:rPr>
        <w:t xml:space="preserve"> ?</w:t>
      </w:r>
    </w:p>
    <w:p w14:paraId="08D619BC" w14:textId="77777777" w:rsidR="00E001E3" w:rsidRDefault="00052743" w:rsidP="00F43100">
      <w:pPr>
        <w:spacing w:line="360" w:lineRule="auto"/>
        <w:jc w:val="both"/>
        <w:rPr>
          <w:rFonts w:ascii="David" w:hAnsi="David" w:cs="David"/>
          <w:sz w:val="24"/>
          <w:szCs w:val="24"/>
          <w:rtl/>
        </w:rPr>
      </w:pPr>
      <w:r w:rsidRPr="00052743">
        <w:rPr>
          <w:rFonts w:ascii="David" w:hAnsi="David" w:cs="David" w:hint="cs"/>
          <w:sz w:val="24"/>
          <w:szCs w:val="24"/>
          <w:rtl/>
        </w:rPr>
        <w:t>כלכלה</w:t>
      </w:r>
      <w:r w:rsidRPr="00052743">
        <w:rPr>
          <w:rFonts w:ascii="David" w:hAnsi="David" w:cs="David"/>
          <w:sz w:val="24"/>
          <w:szCs w:val="24"/>
          <w:rtl/>
        </w:rPr>
        <w:t xml:space="preserve"> </w:t>
      </w:r>
      <w:r w:rsidRPr="00052743">
        <w:rPr>
          <w:rFonts w:ascii="David" w:hAnsi="David" w:cs="David" w:hint="cs"/>
          <w:sz w:val="24"/>
          <w:szCs w:val="24"/>
          <w:rtl/>
        </w:rPr>
        <w:t>היא</w:t>
      </w:r>
      <w:r w:rsidRPr="00052743">
        <w:rPr>
          <w:rFonts w:ascii="David" w:hAnsi="David" w:cs="David"/>
          <w:sz w:val="24"/>
          <w:szCs w:val="24"/>
          <w:rtl/>
        </w:rPr>
        <w:t xml:space="preserve"> </w:t>
      </w:r>
      <w:r w:rsidRPr="00052743">
        <w:rPr>
          <w:rFonts w:ascii="David" w:hAnsi="David" w:cs="David" w:hint="cs"/>
          <w:sz w:val="24"/>
          <w:szCs w:val="24"/>
          <w:rtl/>
        </w:rPr>
        <w:t>מדע</w:t>
      </w:r>
      <w:r w:rsidRPr="00052743">
        <w:rPr>
          <w:rFonts w:ascii="David" w:hAnsi="David" w:cs="David"/>
          <w:sz w:val="24"/>
          <w:szCs w:val="24"/>
          <w:rtl/>
        </w:rPr>
        <w:t xml:space="preserve">, </w:t>
      </w:r>
      <w:r w:rsidRPr="00052743">
        <w:rPr>
          <w:rFonts w:ascii="David" w:hAnsi="David" w:cs="David" w:hint="cs"/>
          <w:sz w:val="24"/>
          <w:szCs w:val="24"/>
          <w:rtl/>
        </w:rPr>
        <w:t>בשונה</w:t>
      </w:r>
      <w:r w:rsidRPr="00052743">
        <w:rPr>
          <w:rFonts w:ascii="David" w:hAnsi="David" w:cs="David"/>
          <w:sz w:val="24"/>
          <w:szCs w:val="24"/>
          <w:rtl/>
        </w:rPr>
        <w:t xml:space="preserve"> </w:t>
      </w:r>
      <w:r w:rsidRPr="00052743">
        <w:rPr>
          <w:rFonts w:ascii="David" w:hAnsi="David" w:cs="David" w:hint="cs"/>
          <w:sz w:val="24"/>
          <w:szCs w:val="24"/>
          <w:rtl/>
        </w:rPr>
        <w:t>ממשפטים</w:t>
      </w:r>
      <w:r w:rsidRPr="00052743">
        <w:rPr>
          <w:rFonts w:ascii="David" w:hAnsi="David" w:cs="David"/>
          <w:sz w:val="24"/>
          <w:szCs w:val="24"/>
          <w:rtl/>
        </w:rPr>
        <w:t xml:space="preserve">. </w:t>
      </w:r>
      <w:r w:rsidRPr="00052743">
        <w:rPr>
          <w:rFonts w:ascii="David" w:hAnsi="David" w:cs="David" w:hint="cs"/>
          <w:sz w:val="24"/>
          <w:szCs w:val="24"/>
          <w:rtl/>
        </w:rPr>
        <w:t>כלכלה</w:t>
      </w:r>
      <w:r w:rsidRPr="00052743">
        <w:rPr>
          <w:rFonts w:ascii="David" w:hAnsi="David" w:cs="David"/>
          <w:sz w:val="24"/>
          <w:szCs w:val="24"/>
          <w:rtl/>
        </w:rPr>
        <w:t xml:space="preserve"> </w:t>
      </w:r>
      <w:r w:rsidRPr="00052743">
        <w:rPr>
          <w:rFonts w:ascii="David" w:hAnsi="David" w:cs="David" w:hint="cs"/>
          <w:sz w:val="24"/>
          <w:szCs w:val="24"/>
          <w:rtl/>
        </w:rPr>
        <w:t>היא</w:t>
      </w:r>
      <w:r w:rsidRPr="00052743">
        <w:rPr>
          <w:rFonts w:ascii="David" w:hAnsi="David" w:cs="David"/>
          <w:sz w:val="24"/>
          <w:szCs w:val="24"/>
          <w:rtl/>
        </w:rPr>
        <w:t xml:space="preserve"> </w:t>
      </w:r>
      <w:r w:rsidRPr="00052743">
        <w:rPr>
          <w:rFonts w:ascii="David" w:hAnsi="David" w:cs="David" w:hint="cs"/>
          <w:sz w:val="24"/>
          <w:szCs w:val="24"/>
          <w:rtl/>
        </w:rPr>
        <w:t>אחד</w:t>
      </w:r>
      <w:r w:rsidRPr="00052743">
        <w:rPr>
          <w:rFonts w:ascii="David" w:hAnsi="David" w:cs="David"/>
          <w:sz w:val="24"/>
          <w:szCs w:val="24"/>
          <w:rtl/>
        </w:rPr>
        <w:t xml:space="preserve"> </w:t>
      </w:r>
      <w:r w:rsidRPr="00052743">
        <w:rPr>
          <w:rFonts w:ascii="David" w:hAnsi="David" w:cs="David" w:hint="cs"/>
          <w:sz w:val="24"/>
          <w:szCs w:val="24"/>
          <w:rtl/>
        </w:rPr>
        <w:t>ממדעי</w:t>
      </w:r>
      <w:r w:rsidRPr="00052743">
        <w:rPr>
          <w:rFonts w:ascii="David" w:hAnsi="David" w:cs="David"/>
          <w:sz w:val="24"/>
          <w:szCs w:val="24"/>
          <w:rtl/>
        </w:rPr>
        <w:t xml:space="preserve"> </w:t>
      </w:r>
      <w:r w:rsidRPr="00052743">
        <w:rPr>
          <w:rFonts w:ascii="David" w:hAnsi="David" w:cs="David" w:hint="cs"/>
          <w:sz w:val="24"/>
          <w:szCs w:val="24"/>
          <w:rtl/>
        </w:rPr>
        <w:t>החברה</w:t>
      </w:r>
      <w:r w:rsidRPr="00052743">
        <w:rPr>
          <w:rFonts w:ascii="David" w:hAnsi="David" w:cs="David"/>
          <w:sz w:val="24"/>
          <w:szCs w:val="24"/>
          <w:rtl/>
        </w:rPr>
        <w:t xml:space="preserve"> , </w:t>
      </w:r>
      <w:r w:rsidRPr="00052743">
        <w:rPr>
          <w:rFonts w:ascii="David" w:hAnsi="David" w:cs="David" w:hint="cs"/>
          <w:sz w:val="24"/>
          <w:szCs w:val="24"/>
          <w:rtl/>
        </w:rPr>
        <w:t>במובן</w:t>
      </w:r>
      <w:r w:rsidRPr="00052743">
        <w:rPr>
          <w:rFonts w:ascii="David" w:hAnsi="David" w:cs="David"/>
          <w:sz w:val="24"/>
          <w:szCs w:val="24"/>
          <w:rtl/>
        </w:rPr>
        <w:t xml:space="preserve"> </w:t>
      </w:r>
      <w:r w:rsidRPr="00052743">
        <w:rPr>
          <w:rFonts w:ascii="David" w:hAnsi="David" w:cs="David" w:hint="cs"/>
          <w:sz w:val="24"/>
          <w:szCs w:val="24"/>
          <w:rtl/>
        </w:rPr>
        <w:t>שהוא</w:t>
      </w:r>
      <w:r w:rsidRPr="00052743">
        <w:rPr>
          <w:rFonts w:ascii="David" w:hAnsi="David" w:cs="David"/>
          <w:sz w:val="24"/>
          <w:szCs w:val="24"/>
          <w:rtl/>
        </w:rPr>
        <w:t xml:space="preserve"> </w:t>
      </w:r>
      <w:r w:rsidRPr="00052743">
        <w:rPr>
          <w:rFonts w:ascii="David" w:hAnsi="David" w:cs="David" w:hint="cs"/>
          <w:sz w:val="24"/>
          <w:szCs w:val="24"/>
          <w:rtl/>
        </w:rPr>
        <w:t>מנסה</w:t>
      </w:r>
      <w:r w:rsidRPr="00052743">
        <w:rPr>
          <w:rFonts w:ascii="David" w:hAnsi="David" w:cs="David"/>
          <w:sz w:val="24"/>
          <w:szCs w:val="24"/>
          <w:rtl/>
        </w:rPr>
        <w:t xml:space="preserve"> </w:t>
      </w:r>
      <w:r w:rsidRPr="00052743">
        <w:rPr>
          <w:rFonts w:ascii="David" w:hAnsi="David" w:cs="David" w:hint="cs"/>
          <w:sz w:val="24"/>
          <w:szCs w:val="24"/>
          <w:rtl/>
        </w:rPr>
        <w:t>להסביר</w:t>
      </w:r>
      <w:r w:rsidRPr="00052743">
        <w:rPr>
          <w:rFonts w:ascii="David" w:hAnsi="David" w:cs="David"/>
          <w:sz w:val="24"/>
          <w:szCs w:val="24"/>
          <w:rtl/>
        </w:rPr>
        <w:t xml:space="preserve"> </w:t>
      </w:r>
      <w:r w:rsidRPr="00052743">
        <w:rPr>
          <w:rFonts w:ascii="David" w:hAnsi="David" w:cs="David" w:hint="cs"/>
          <w:sz w:val="24"/>
          <w:szCs w:val="24"/>
          <w:rtl/>
        </w:rPr>
        <w:t>תופעות</w:t>
      </w:r>
      <w:r w:rsidRPr="00052743">
        <w:rPr>
          <w:rFonts w:ascii="David" w:hAnsi="David" w:cs="David"/>
          <w:sz w:val="24"/>
          <w:szCs w:val="24"/>
          <w:rtl/>
        </w:rPr>
        <w:t xml:space="preserve"> </w:t>
      </w:r>
      <w:r w:rsidRPr="00052743">
        <w:rPr>
          <w:rFonts w:ascii="David" w:hAnsi="David" w:cs="David" w:hint="cs"/>
          <w:sz w:val="24"/>
          <w:szCs w:val="24"/>
          <w:rtl/>
        </w:rPr>
        <w:t>חברתיות</w:t>
      </w:r>
      <w:r>
        <w:rPr>
          <w:rFonts w:ascii="David" w:hAnsi="David" w:cs="David" w:hint="cs"/>
          <w:sz w:val="24"/>
          <w:szCs w:val="24"/>
          <w:rtl/>
        </w:rPr>
        <w:t xml:space="preserve"> </w:t>
      </w:r>
      <w:r w:rsidRPr="00052743">
        <w:rPr>
          <w:rFonts w:ascii="David" w:hAnsi="David" w:cs="David" w:hint="cs"/>
          <w:sz w:val="24"/>
          <w:szCs w:val="24"/>
          <w:rtl/>
        </w:rPr>
        <w:t>באמצעות</w:t>
      </w:r>
      <w:r w:rsidRPr="00052743">
        <w:rPr>
          <w:rFonts w:ascii="David" w:hAnsi="David" w:cs="David"/>
          <w:sz w:val="24"/>
          <w:szCs w:val="24"/>
          <w:rtl/>
        </w:rPr>
        <w:t xml:space="preserve"> </w:t>
      </w:r>
      <w:r w:rsidRPr="00052743">
        <w:rPr>
          <w:rFonts w:ascii="David" w:hAnsi="David" w:cs="David" w:hint="cs"/>
          <w:sz w:val="24"/>
          <w:szCs w:val="24"/>
          <w:rtl/>
        </w:rPr>
        <w:t>כלים</w:t>
      </w:r>
      <w:r w:rsidRPr="00052743">
        <w:rPr>
          <w:rFonts w:ascii="David" w:hAnsi="David" w:cs="David"/>
          <w:sz w:val="24"/>
          <w:szCs w:val="24"/>
          <w:rtl/>
        </w:rPr>
        <w:t xml:space="preserve"> </w:t>
      </w:r>
      <w:r w:rsidRPr="00052743">
        <w:rPr>
          <w:rFonts w:ascii="David" w:hAnsi="David" w:cs="David" w:hint="cs"/>
          <w:sz w:val="24"/>
          <w:szCs w:val="24"/>
          <w:rtl/>
        </w:rPr>
        <w:t>מדעיים</w:t>
      </w:r>
      <w:r w:rsidRPr="00052743">
        <w:rPr>
          <w:rFonts w:ascii="David" w:hAnsi="David" w:cs="David"/>
          <w:sz w:val="24"/>
          <w:szCs w:val="24"/>
          <w:rtl/>
        </w:rPr>
        <w:t xml:space="preserve">. </w:t>
      </w:r>
      <w:r w:rsidRPr="00052743">
        <w:rPr>
          <w:rFonts w:ascii="David" w:hAnsi="David" w:cs="David" w:hint="cs"/>
          <w:sz w:val="24"/>
          <w:szCs w:val="24"/>
          <w:rtl/>
        </w:rPr>
        <w:t>באמצעות</w:t>
      </w:r>
      <w:r w:rsidRPr="00052743">
        <w:rPr>
          <w:rFonts w:ascii="David" w:hAnsi="David" w:cs="David"/>
          <w:sz w:val="24"/>
          <w:szCs w:val="24"/>
          <w:rtl/>
        </w:rPr>
        <w:t xml:space="preserve"> </w:t>
      </w:r>
      <w:r w:rsidRPr="00052743">
        <w:rPr>
          <w:rFonts w:ascii="David" w:hAnsi="David" w:cs="David" w:hint="cs"/>
          <w:sz w:val="24"/>
          <w:szCs w:val="24"/>
          <w:rtl/>
        </w:rPr>
        <w:t>כלים</w:t>
      </w:r>
      <w:r w:rsidRPr="00052743">
        <w:rPr>
          <w:rFonts w:ascii="David" w:hAnsi="David" w:cs="David"/>
          <w:sz w:val="24"/>
          <w:szCs w:val="24"/>
          <w:rtl/>
        </w:rPr>
        <w:t xml:space="preserve"> </w:t>
      </w:r>
      <w:r w:rsidRPr="00052743">
        <w:rPr>
          <w:rFonts w:ascii="David" w:hAnsi="David" w:cs="David" w:hint="cs"/>
          <w:sz w:val="24"/>
          <w:szCs w:val="24"/>
          <w:rtl/>
        </w:rPr>
        <w:t>כלכליים</w:t>
      </w:r>
      <w:r w:rsidRPr="00052743">
        <w:rPr>
          <w:rFonts w:ascii="David" w:hAnsi="David" w:cs="David"/>
          <w:sz w:val="24"/>
          <w:szCs w:val="24"/>
          <w:rtl/>
        </w:rPr>
        <w:t xml:space="preserve"> </w:t>
      </w:r>
      <w:r w:rsidRPr="00052743">
        <w:rPr>
          <w:rFonts w:ascii="David" w:hAnsi="David" w:cs="David" w:hint="cs"/>
          <w:sz w:val="24"/>
          <w:szCs w:val="24"/>
          <w:rtl/>
        </w:rPr>
        <w:t>אנו</w:t>
      </w:r>
      <w:r w:rsidRPr="00052743">
        <w:rPr>
          <w:rFonts w:ascii="David" w:hAnsi="David" w:cs="David"/>
          <w:sz w:val="24"/>
          <w:szCs w:val="24"/>
          <w:rtl/>
        </w:rPr>
        <w:t xml:space="preserve"> </w:t>
      </w:r>
      <w:r w:rsidRPr="00052743">
        <w:rPr>
          <w:rFonts w:ascii="David" w:hAnsi="David" w:cs="David" w:hint="cs"/>
          <w:sz w:val="24"/>
          <w:szCs w:val="24"/>
          <w:rtl/>
        </w:rPr>
        <w:t>צופים</w:t>
      </w:r>
      <w:r w:rsidRPr="00052743">
        <w:rPr>
          <w:rFonts w:ascii="David" w:hAnsi="David" w:cs="David"/>
          <w:sz w:val="24"/>
          <w:szCs w:val="24"/>
          <w:rtl/>
        </w:rPr>
        <w:t xml:space="preserve"> </w:t>
      </w:r>
      <w:r w:rsidRPr="00052743">
        <w:rPr>
          <w:rFonts w:ascii="David" w:hAnsi="David" w:cs="David" w:hint="cs"/>
          <w:sz w:val="24"/>
          <w:szCs w:val="24"/>
          <w:rtl/>
        </w:rPr>
        <w:t>על</w:t>
      </w:r>
      <w:r w:rsidRPr="00052743">
        <w:rPr>
          <w:rFonts w:ascii="David" w:hAnsi="David" w:cs="David"/>
          <w:sz w:val="24"/>
          <w:szCs w:val="24"/>
          <w:rtl/>
        </w:rPr>
        <w:t xml:space="preserve"> </w:t>
      </w:r>
      <w:r w:rsidRPr="00052743">
        <w:rPr>
          <w:rFonts w:ascii="David" w:hAnsi="David" w:cs="David" w:hint="cs"/>
          <w:sz w:val="24"/>
          <w:szCs w:val="24"/>
          <w:rtl/>
        </w:rPr>
        <w:t>התנהגות</w:t>
      </w:r>
      <w:r w:rsidRPr="00052743">
        <w:rPr>
          <w:rFonts w:ascii="David" w:hAnsi="David" w:cs="David"/>
          <w:sz w:val="24"/>
          <w:szCs w:val="24"/>
          <w:rtl/>
        </w:rPr>
        <w:t xml:space="preserve"> </w:t>
      </w:r>
      <w:r w:rsidRPr="00052743">
        <w:rPr>
          <w:rFonts w:ascii="David" w:hAnsi="David" w:cs="David" w:hint="cs"/>
          <w:sz w:val="24"/>
          <w:szCs w:val="24"/>
          <w:rtl/>
        </w:rPr>
        <w:t>בני</w:t>
      </w:r>
      <w:r w:rsidRPr="00052743">
        <w:rPr>
          <w:rFonts w:ascii="David" w:hAnsi="David" w:cs="David"/>
          <w:sz w:val="24"/>
          <w:szCs w:val="24"/>
          <w:rtl/>
        </w:rPr>
        <w:t xml:space="preserve"> </w:t>
      </w:r>
      <w:r w:rsidRPr="00052743">
        <w:rPr>
          <w:rFonts w:ascii="David" w:hAnsi="David" w:cs="David" w:hint="cs"/>
          <w:sz w:val="24"/>
          <w:szCs w:val="24"/>
          <w:rtl/>
        </w:rPr>
        <w:t>אדם</w:t>
      </w:r>
      <w:r w:rsidRPr="00052743">
        <w:rPr>
          <w:rFonts w:ascii="David" w:hAnsi="David" w:cs="David"/>
          <w:sz w:val="24"/>
          <w:szCs w:val="24"/>
          <w:rtl/>
        </w:rPr>
        <w:t xml:space="preserve"> </w:t>
      </w:r>
      <w:r w:rsidRPr="00052743">
        <w:rPr>
          <w:rFonts w:ascii="David" w:hAnsi="David" w:cs="David" w:hint="cs"/>
          <w:sz w:val="24"/>
          <w:szCs w:val="24"/>
          <w:rtl/>
        </w:rPr>
        <w:t>ומנסים</w:t>
      </w:r>
      <w:r w:rsidRPr="00052743">
        <w:rPr>
          <w:rFonts w:ascii="David" w:hAnsi="David" w:cs="David"/>
          <w:sz w:val="24"/>
          <w:szCs w:val="24"/>
          <w:rtl/>
        </w:rPr>
        <w:t xml:space="preserve"> </w:t>
      </w:r>
      <w:r w:rsidRPr="00052743">
        <w:rPr>
          <w:rFonts w:ascii="David" w:hAnsi="David" w:cs="David" w:hint="cs"/>
          <w:sz w:val="24"/>
          <w:szCs w:val="24"/>
          <w:rtl/>
        </w:rPr>
        <w:t>להבין</w:t>
      </w:r>
      <w:r w:rsidRPr="00052743">
        <w:rPr>
          <w:rFonts w:ascii="David" w:hAnsi="David" w:cs="David"/>
          <w:sz w:val="24"/>
          <w:szCs w:val="24"/>
          <w:rtl/>
        </w:rPr>
        <w:t xml:space="preserve"> </w:t>
      </w:r>
      <w:r w:rsidRPr="00052743">
        <w:rPr>
          <w:rFonts w:ascii="David" w:hAnsi="David" w:cs="David" w:hint="cs"/>
          <w:sz w:val="24"/>
          <w:szCs w:val="24"/>
          <w:rtl/>
        </w:rPr>
        <w:t>אותה</w:t>
      </w:r>
      <w:r w:rsidRPr="00052743">
        <w:rPr>
          <w:rFonts w:ascii="David" w:hAnsi="David" w:cs="David"/>
          <w:sz w:val="24"/>
          <w:szCs w:val="24"/>
          <w:rtl/>
        </w:rPr>
        <w:t xml:space="preserve"> </w:t>
      </w:r>
      <w:r w:rsidRPr="00052743">
        <w:rPr>
          <w:rFonts w:ascii="David" w:hAnsi="David" w:cs="David" w:hint="cs"/>
          <w:sz w:val="24"/>
          <w:szCs w:val="24"/>
          <w:rtl/>
        </w:rPr>
        <w:t>טוב</w:t>
      </w:r>
      <w:r w:rsidRPr="00052743">
        <w:rPr>
          <w:rFonts w:ascii="David" w:hAnsi="David" w:cs="David"/>
          <w:sz w:val="24"/>
          <w:szCs w:val="24"/>
          <w:rtl/>
        </w:rPr>
        <w:t xml:space="preserve"> </w:t>
      </w:r>
      <w:r w:rsidRPr="00052743">
        <w:rPr>
          <w:rFonts w:ascii="David" w:hAnsi="David" w:cs="David" w:hint="cs"/>
          <w:sz w:val="24"/>
          <w:szCs w:val="24"/>
          <w:rtl/>
        </w:rPr>
        <w:t>יותר</w:t>
      </w:r>
      <w:r>
        <w:rPr>
          <w:rFonts w:ascii="David" w:hAnsi="David" w:cs="David" w:hint="cs"/>
          <w:sz w:val="24"/>
          <w:szCs w:val="24"/>
          <w:rtl/>
        </w:rPr>
        <w:t xml:space="preserve"> </w:t>
      </w:r>
      <w:r w:rsidRPr="00052743">
        <w:rPr>
          <w:rFonts w:ascii="David" w:hAnsi="David" w:cs="David" w:hint="cs"/>
          <w:sz w:val="24"/>
          <w:szCs w:val="24"/>
          <w:rtl/>
        </w:rPr>
        <w:t>ואילו</w:t>
      </w:r>
      <w:r w:rsidRPr="00052743">
        <w:rPr>
          <w:rFonts w:ascii="David" w:hAnsi="David" w:cs="David"/>
          <w:sz w:val="24"/>
          <w:szCs w:val="24"/>
          <w:rtl/>
        </w:rPr>
        <w:t xml:space="preserve"> </w:t>
      </w:r>
      <w:r w:rsidRPr="00052743">
        <w:rPr>
          <w:rFonts w:ascii="David" w:hAnsi="David" w:cs="David" w:hint="cs"/>
          <w:sz w:val="24"/>
          <w:szCs w:val="24"/>
          <w:rtl/>
        </w:rPr>
        <w:t>התנהגויות</w:t>
      </w:r>
      <w:r w:rsidRPr="00052743">
        <w:rPr>
          <w:rFonts w:ascii="David" w:hAnsi="David" w:cs="David"/>
          <w:sz w:val="24"/>
          <w:szCs w:val="24"/>
          <w:rtl/>
        </w:rPr>
        <w:t xml:space="preserve"> </w:t>
      </w:r>
      <w:r w:rsidRPr="00052743">
        <w:rPr>
          <w:rFonts w:ascii="David" w:hAnsi="David" w:cs="David" w:hint="cs"/>
          <w:sz w:val="24"/>
          <w:szCs w:val="24"/>
          <w:rtl/>
        </w:rPr>
        <w:t>ניתן</w:t>
      </w:r>
      <w:r w:rsidRPr="00052743">
        <w:rPr>
          <w:rFonts w:ascii="David" w:hAnsi="David" w:cs="David"/>
          <w:sz w:val="24"/>
          <w:szCs w:val="24"/>
          <w:rtl/>
        </w:rPr>
        <w:t xml:space="preserve"> </w:t>
      </w:r>
      <w:r w:rsidRPr="00052743">
        <w:rPr>
          <w:rFonts w:ascii="David" w:hAnsi="David" w:cs="David" w:hint="cs"/>
          <w:sz w:val="24"/>
          <w:szCs w:val="24"/>
          <w:rtl/>
        </w:rPr>
        <w:t>לצפות</w:t>
      </w:r>
      <w:r w:rsidRPr="00052743">
        <w:rPr>
          <w:rFonts w:ascii="David" w:hAnsi="David" w:cs="David"/>
          <w:sz w:val="24"/>
          <w:szCs w:val="24"/>
          <w:rtl/>
        </w:rPr>
        <w:t xml:space="preserve">. </w:t>
      </w:r>
      <w:r w:rsidRPr="00052743">
        <w:rPr>
          <w:rFonts w:ascii="David" w:hAnsi="David" w:cs="David" w:hint="cs"/>
          <w:sz w:val="24"/>
          <w:szCs w:val="24"/>
          <w:rtl/>
        </w:rPr>
        <w:t>כלכלה</w:t>
      </w:r>
      <w:r w:rsidRPr="00052743">
        <w:rPr>
          <w:rFonts w:ascii="David" w:hAnsi="David" w:cs="David"/>
          <w:sz w:val="24"/>
          <w:szCs w:val="24"/>
          <w:rtl/>
        </w:rPr>
        <w:t xml:space="preserve"> </w:t>
      </w:r>
      <w:r w:rsidRPr="00052743">
        <w:rPr>
          <w:rFonts w:ascii="David" w:hAnsi="David" w:cs="David" w:hint="cs"/>
          <w:sz w:val="24"/>
          <w:szCs w:val="24"/>
          <w:rtl/>
        </w:rPr>
        <w:t>לאו</w:t>
      </w:r>
      <w:r w:rsidRPr="00052743">
        <w:rPr>
          <w:rFonts w:ascii="David" w:hAnsi="David" w:cs="David"/>
          <w:sz w:val="24"/>
          <w:szCs w:val="24"/>
          <w:rtl/>
        </w:rPr>
        <w:t xml:space="preserve"> </w:t>
      </w:r>
      <w:r w:rsidRPr="00052743">
        <w:rPr>
          <w:rFonts w:ascii="David" w:hAnsi="David" w:cs="David" w:hint="cs"/>
          <w:sz w:val="24"/>
          <w:szCs w:val="24"/>
          <w:rtl/>
        </w:rPr>
        <w:t>דווקא</w:t>
      </w:r>
      <w:r w:rsidRPr="00052743">
        <w:rPr>
          <w:rFonts w:ascii="David" w:hAnsi="David" w:cs="David"/>
          <w:sz w:val="24"/>
          <w:szCs w:val="24"/>
          <w:rtl/>
        </w:rPr>
        <w:t xml:space="preserve"> </w:t>
      </w:r>
      <w:r w:rsidRPr="00052743">
        <w:rPr>
          <w:rFonts w:ascii="David" w:hAnsi="David" w:cs="David" w:hint="cs"/>
          <w:sz w:val="24"/>
          <w:szCs w:val="24"/>
          <w:rtl/>
        </w:rPr>
        <w:t>עוסקת</w:t>
      </w:r>
      <w:r w:rsidRPr="00052743">
        <w:rPr>
          <w:rFonts w:ascii="David" w:hAnsi="David" w:cs="David"/>
          <w:sz w:val="24"/>
          <w:szCs w:val="24"/>
          <w:rtl/>
        </w:rPr>
        <w:t xml:space="preserve"> </w:t>
      </w:r>
      <w:r w:rsidRPr="00052743">
        <w:rPr>
          <w:rFonts w:ascii="David" w:hAnsi="David" w:cs="David" w:hint="cs"/>
          <w:sz w:val="24"/>
          <w:szCs w:val="24"/>
          <w:rtl/>
        </w:rPr>
        <w:t>בתחומי</w:t>
      </w:r>
      <w:r w:rsidRPr="00052743">
        <w:rPr>
          <w:rFonts w:ascii="David" w:hAnsi="David" w:cs="David"/>
          <w:sz w:val="24"/>
          <w:szCs w:val="24"/>
          <w:rtl/>
        </w:rPr>
        <w:t xml:space="preserve"> </w:t>
      </w:r>
      <w:r w:rsidRPr="00052743">
        <w:rPr>
          <w:rFonts w:ascii="David" w:hAnsi="David" w:cs="David" w:hint="cs"/>
          <w:sz w:val="24"/>
          <w:szCs w:val="24"/>
          <w:rtl/>
        </w:rPr>
        <w:t>הכסף</w:t>
      </w:r>
      <w:r w:rsidRPr="00052743">
        <w:rPr>
          <w:rFonts w:ascii="David" w:hAnsi="David" w:cs="David"/>
          <w:sz w:val="24"/>
          <w:szCs w:val="24"/>
          <w:rtl/>
        </w:rPr>
        <w:t xml:space="preserve"> </w:t>
      </w:r>
      <w:r w:rsidRPr="00052743">
        <w:rPr>
          <w:rFonts w:ascii="David" w:hAnsi="David" w:cs="David" w:hint="cs"/>
          <w:sz w:val="24"/>
          <w:szCs w:val="24"/>
          <w:rtl/>
        </w:rPr>
        <w:t>והמסחר</w:t>
      </w:r>
      <w:r w:rsidRPr="00052743">
        <w:rPr>
          <w:rFonts w:ascii="David" w:hAnsi="David" w:cs="David"/>
          <w:sz w:val="24"/>
          <w:szCs w:val="24"/>
          <w:rtl/>
        </w:rPr>
        <w:t xml:space="preserve"> </w:t>
      </w:r>
      <w:r w:rsidRPr="00052743">
        <w:rPr>
          <w:rFonts w:ascii="David" w:hAnsi="David" w:cs="David" w:hint="cs"/>
          <w:sz w:val="24"/>
          <w:szCs w:val="24"/>
          <w:rtl/>
        </w:rPr>
        <w:t>אלא</w:t>
      </w:r>
      <w:r w:rsidRPr="00052743">
        <w:rPr>
          <w:rFonts w:ascii="David" w:hAnsi="David" w:cs="David"/>
          <w:sz w:val="24"/>
          <w:szCs w:val="24"/>
          <w:rtl/>
        </w:rPr>
        <w:t xml:space="preserve"> </w:t>
      </w:r>
      <w:r w:rsidRPr="00052743">
        <w:rPr>
          <w:rFonts w:ascii="David" w:hAnsi="David" w:cs="David" w:hint="cs"/>
          <w:sz w:val="24"/>
          <w:szCs w:val="24"/>
          <w:rtl/>
        </w:rPr>
        <w:t>יותר</w:t>
      </w:r>
      <w:r w:rsidRPr="00052743">
        <w:rPr>
          <w:rFonts w:ascii="David" w:hAnsi="David" w:cs="David"/>
          <w:sz w:val="24"/>
          <w:szCs w:val="24"/>
          <w:rtl/>
        </w:rPr>
        <w:t xml:space="preserve"> </w:t>
      </w:r>
      <w:r w:rsidRPr="00052743">
        <w:rPr>
          <w:rFonts w:ascii="David" w:hAnsi="David" w:cs="David" w:hint="cs"/>
          <w:sz w:val="24"/>
          <w:szCs w:val="24"/>
          <w:rtl/>
        </w:rPr>
        <w:t>מתקרבת</w:t>
      </w:r>
      <w:r w:rsidRPr="00052743">
        <w:rPr>
          <w:rFonts w:ascii="David" w:hAnsi="David" w:cs="David"/>
          <w:sz w:val="24"/>
          <w:szCs w:val="24"/>
          <w:rtl/>
        </w:rPr>
        <w:t xml:space="preserve"> </w:t>
      </w:r>
      <w:r w:rsidRPr="00052743">
        <w:rPr>
          <w:rFonts w:ascii="David" w:hAnsi="David" w:cs="David" w:hint="cs"/>
          <w:sz w:val="24"/>
          <w:szCs w:val="24"/>
          <w:rtl/>
        </w:rPr>
        <w:t>לפסיכולוגיה</w:t>
      </w:r>
      <w:r>
        <w:rPr>
          <w:rFonts w:ascii="David" w:hAnsi="David" w:cs="David" w:hint="cs"/>
          <w:sz w:val="24"/>
          <w:szCs w:val="24"/>
          <w:rtl/>
        </w:rPr>
        <w:t xml:space="preserve"> </w:t>
      </w:r>
      <w:r w:rsidRPr="00052743">
        <w:rPr>
          <w:rFonts w:ascii="David" w:hAnsi="David" w:cs="David" w:hint="cs"/>
          <w:sz w:val="24"/>
          <w:szCs w:val="24"/>
          <w:rtl/>
        </w:rPr>
        <w:t>וסוציולוגיה</w:t>
      </w:r>
      <w:r w:rsidRPr="00052743">
        <w:rPr>
          <w:rFonts w:ascii="David" w:hAnsi="David" w:cs="David"/>
          <w:sz w:val="24"/>
          <w:szCs w:val="24"/>
          <w:rtl/>
        </w:rPr>
        <w:t xml:space="preserve"> </w:t>
      </w:r>
      <w:r w:rsidRPr="00052743">
        <w:rPr>
          <w:rFonts w:ascii="David" w:hAnsi="David" w:cs="David" w:hint="cs"/>
          <w:sz w:val="24"/>
          <w:szCs w:val="24"/>
          <w:rtl/>
        </w:rPr>
        <w:t>תוך</w:t>
      </w:r>
      <w:r w:rsidRPr="00052743">
        <w:rPr>
          <w:rFonts w:ascii="David" w:hAnsi="David" w:cs="David"/>
          <w:sz w:val="24"/>
          <w:szCs w:val="24"/>
          <w:rtl/>
        </w:rPr>
        <w:t xml:space="preserve"> </w:t>
      </w:r>
      <w:r w:rsidRPr="00052743">
        <w:rPr>
          <w:rFonts w:ascii="David" w:hAnsi="David" w:cs="David" w:hint="cs"/>
          <w:sz w:val="24"/>
          <w:szCs w:val="24"/>
          <w:rtl/>
        </w:rPr>
        <w:t>שימוש</w:t>
      </w:r>
      <w:r w:rsidRPr="00052743">
        <w:rPr>
          <w:rFonts w:ascii="David" w:hAnsi="David" w:cs="David"/>
          <w:sz w:val="24"/>
          <w:szCs w:val="24"/>
          <w:rtl/>
        </w:rPr>
        <w:t xml:space="preserve"> </w:t>
      </w:r>
      <w:r w:rsidRPr="00052743">
        <w:rPr>
          <w:rFonts w:ascii="David" w:hAnsi="David" w:cs="David" w:hint="cs"/>
          <w:sz w:val="24"/>
          <w:szCs w:val="24"/>
          <w:rtl/>
        </w:rPr>
        <w:t>במונחים</w:t>
      </w:r>
      <w:r w:rsidRPr="00052743">
        <w:rPr>
          <w:rFonts w:ascii="David" w:hAnsi="David" w:cs="David"/>
          <w:sz w:val="24"/>
          <w:szCs w:val="24"/>
          <w:rtl/>
        </w:rPr>
        <w:t xml:space="preserve"> </w:t>
      </w:r>
      <w:r w:rsidRPr="00052743">
        <w:rPr>
          <w:rFonts w:ascii="David" w:hAnsi="David" w:cs="David" w:hint="cs"/>
          <w:sz w:val="24"/>
          <w:szCs w:val="24"/>
          <w:rtl/>
        </w:rPr>
        <w:t>מסחריים</w:t>
      </w:r>
      <w:r w:rsidRPr="00052743">
        <w:rPr>
          <w:rFonts w:ascii="David" w:hAnsi="David" w:cs="David"/>
          <w:sz w:val="24"/>
          <w:szCs w:val="24"/>
          <w:rtl/>
        </w:rPr>
        <w:t>.</w:t>
      </w:r>
      <w:r>
        <w:rPr>
          <w:rFonts w:ascii="David" w:hAnsi="David" w:cs="David" w:hint="cs"/>
          <w:sz w:val="24"/>
          <w:szCs w:val="24"/>
          <w:rtl/>
        </w:rPr>
        <w:t xml:space="preserve"> הכלכלה שונה משאר מדעי החברה בדגשים, צורה החשיבה, ניתוח, משתמשים בכלים אחרים. </w:t>
      </w:r>
    </w:p>
    <w:p w14:paraId="18A5F3CD" w14:textId="77777777" w:rsidR="00052743" w:rsidRDefault="00052743" w:rsidP="00F43100">
      <w:pPr>
        <w:spacing w:line="360" w:lineRule="auto"/>
        <w:jc w:val="both"/>
        <w:rPr>
          <w:rFonts w:ascii="David" w:hAnsi="David" w:cs="David"/>
          <w:sz w:val="24"/>
          <w:szCs w:val="24"/>
          <w:rtl/>
        </w:rPr>
      </w:pPr>
      <w:r>
        <w:rPr>
          <w:rFonts w:ascii="David" w:hAnsi="David" w:cs="David" w:hint="cs"/>
          <w:sz w:val="24"/>
          <w:szCs w:val="24"/>
          <w:rtl/>
        </w:rPr>
        <w:t xml:space="preserve">מדע הכלכלה - מדע שעוסק בהחלטות הפרטים, תחת המגבלה של משאבים מוגבלים ובאינטראקציות בין הפרטים בחברה, כאשר הללו עושים את ההחלטות שלהם. </w:t>
      </w:r>
    </w:p>
    <w:p w14:paraId="3186C349" w14:textId="77777777" w:rsidR="00052743" w:rsidRPr="00052743" w:rsidRDefault="00052743" w:rsidP="00F43100">
      <w:pPr>
        <w:spacing w:line="360" w:lineRule="auto"/>
        <w:jc w:val="both"/>
        <w:rPr>
          <w:rFonts w:ascii="David" w:hAnsi="David" w:cs="David"/>
          <w:sz w:val="24"/>
          <w:szCs w:val="24"/>
          <w:u w:val="single"/>
          <w:rtl/>
        </w:rPr>
      </w:pPr>
      <w:r w:rsidRPr="00052743">
        <w:rPr>
          <w:rFonts w:ascii="David" w:hAnsi="David" w:cs="David" w:hint="cs"/>
          <w:sz w:val="24"/>
          <w:szCs w:val="24"/>
          <w:u w:val="single"/>
          <w:rtl/>
        </w:rPr>
        <w:t>הנחות</w:t>
      </w:r>
      <w:r w:rsidRPr="00052743">
        <w:rPr>
          <w:rFonts w:ascii="David" w:hAnsi="David" w:cs="David"/>
          <w:sz w:val="24"/>
          <w:szCs w:val="24"/>
          <w:u w:val="single"/>
          <w:rtl/>
        </w:rPr>
        <w:t xml:space="preserve"> </w:t>
      </w:r>
      <w:r w:rsidRPr="00052743">
        <w:rPr>
          <w:rFonts w:ascii="David" w:hAnsi="David" w:cs="David" w:hint="cs"/>
          <w:sz w:val="24"/>
          <w:szCs w:val="24"/>
          <w:u w:val="single"/>
          <w:rtl/>
        </w:rPr>
        <w:t>בסיס</w:t>
      </w:r>
      <w:r w:rsidRPr="00052743">
        <w:rPr>
          <w:rFonts w:ascii="David" w:hAnsi="David" w:cs="David"/>
          <w:sz w:val="24"/>
          <w:szCs w:val="24"/>
          <w:u w:val="single"/>
          <w:rtl/>
        </w:rPr>
        <w:t xml:space="preserve"> </w:t>
      </w:r>
      <w:r w:rsidRPr="00052743">
        <w:rPr>
          <w:rFonts w:ascii="David" w:hAnsi="David" w:cs="David" w:hint="cs"/>
          <w:sz w:val="24"/>
          <w:szCs w:val="24"/>
          <w:u w:val="single"/>
          <w:rtl/>
        </w:rPr>
        <w:t xml:space="preserve">(דגשים מרכזיים בתחום הכלכלה): </w:t>
      </w:r>
    </w:p>
    <w:p w14:paraId="19FE89C2" w14:textId="77777777" w:rsidR="00865C60" w:rsidRDefault="00052743" w:rsidP="00F43100">
      <w:pPr>
        <w:pStyle w:val="a7"/>
        <w:numPr>
          <w:ilvl w:val="0"/>
          <w:numId w:val="1"/>
        </w:numPr>
        <w:spacing w:line="360" w:lineRule="auto"/>
        <w:jc w:val="both"/>
        <w:rPr>
          <w:rFonts w:ascii="David" w:hAnsi="David" w:cs="David"/>
          <w:sz w:val="24"/>
          <w:szCs w:val="24"/>
        </w:rPr>
      </w:pPr>
      <w:r w:rsidRPr="00865C60">
        <w:rPr>
          <w:rFonts w:ascii="David" w:hAnsi="David" w:cs="David" w:hint="cs"/>
          <w:sz w:val="24"/>
          <w:szCs w:val="24"/>
          <w:u w:val="single"/>
          <w:rtl/>
        </w:rPr>
        <w:t>תופעת</w:t>
      </w:r>
      <w:r w:rsidRPr="00865C60">
        <w:rPr>
          <w:rFonts w:ascii="David" w:hAnsi="David" w:cs="David"/>
          <w:sz w:val="24"/>
          <w:szCs w:val="24"/>
          <w:u w:val="single"/>
          <w:rtl/>
        </w:rPr>
        <w:t xml:space="preserve"> </w:t>
      </w:r>
      <w:r w:rsidRPr="00865C60">
        <w:rPr>
          <w:rFonts w:ascii="David" w:hAnsi="David" w:cs="David" w:hint="cs"/>
          <w:sz w:val="24"/>
          <w:szCs w:val="24"/>
          <w:u w:val="single"/>
          <w:rtl/>
        </w:rPr>
        <w:t>המחסור</w:t>
      </w:r>
      <w:r w:rsidRPr="00865C60">
        <w:rPr>
          <w:rFonts w:ascii="David" w:hAnsi="David" w:cs="David" w:hint="cs"/>
          <w:sz w:val="24"/>
          <w:szCs w:val="24"/>
          <w:rtl/>
        </w:rPr>
        <w:t xml:space="preserve"> - תצפית על המציאות. מציינת שכמות</w:t>
      </w:r>
      <w:r w:rsidRPr="00865C60">
        <w:rPr>
          <w:rFonts w:ascii="David" w:hAnsi="David" w:cs="David"/>
          <w:sz w:val="24"/>
          <w:szCs w:val="24"/>
          <w:rtl/>
        </w:rPr>
        <w:t xml:space="preserve"> </w:t>
      </w:r>
      <w:r w:rsidRPr="00865C60">
        <w:rPr>
          <w:rFonts w:ascii="David" w:hAnsi="David" w:cs="David" w:hint="cs"/>
          <w:sz w:val="24"/>
          <w:szCs w:val="24"/>
          <w:rtl/>
        </w:rPr>
        <w:t>המשאבים</w:t>
      </w:r>
      <w:r w:rsidRPr="00865C60">
        <w:rPr>
          <w:rFonts w:ascii="David" w:hAnsi="David" w:cs="David"/>
          <w:sz w:val="24"/>
          <w:szCs w:val="24"/>
          <w:rtl/>
        </w:rPr>
        <w:t xml:space="preserve"> </w:t>
      </w:r>
      <w:r w:rsidRPr="00865C60">
        <w:rPr>
          <w:rFonts w:ascii="David" w:hAnsi="David" w:cs="David" w:hint="cs"/>
          <w:sz w:val="24"/>
          <w:szCs w:val="24"/>
          <w:rtl/>
        </w:rPr>
        <w:t>בעולם</w:t>
      </w:r>
      <w:r w:rsidRPr="00865C60">
        <w:rPr>
          <w:rFonts w:ascii="David" w:hAnsi="David" w:cs="David"/>
          <w:sz w:val="24"/>
          <w:szCs w:val="24"/>
          <w:rtl/>
        </w:rPr>
        <w:t xml:space="preserve"> </w:t>
      </w:r>
      <w:r w:rsidRPr="00865C60">
        <w:rPr>
          <w:rFonts w:ascii="David" w:hAnsi="David" w:cs="David" w:hint="cs"/>
          <w:sz w:val="24"/>
          <w:szCs w:val="24"/>
          <w:rtl/>
        </w:rPr>
        <w:t>אינה</w:t>
      </w:r>
      <w:r w:rsidRPr="00865C60">
        <w:rPr>
          <w:rFonts w:ascii="David" w:hAnsi="David" w:cs="David"/>
          <w:sz w:val="24"/>
          <w:szCs w:val="24"/>
          <w:rtl/>
        </w:rPr>
        <w:t xml:space="preserve"> </w:t>
      </w:r>
      <w:r w:rsidRPr="00865C60">
        <w:rPr>
          <w:rFonts w:ascii="David" w:hAnsi="David" w:cs="David" w:hint="cs"/>
          <w:sz w:val="24"/>
          <w:szCs w:val="24"/>
          <w:rtl/>
        </w:rPr>
        <w:t>עונה</w:t>
      </w:r>
      <w:r w:rsidRPr="00865C60">
        <w:rPr>
          <w:rFonts w:ascii="David" w:hAnsi="David" w:cs="David"/>
          <w:sz w:val="24"/>
          <w:szCs w:val="24"/>
          <w:rtl/>
        </w:rPr>
        <w:t xml:space="preserve"> </w:t>
      </w:r>
      <w:r w:rsidRPr="00865C60">
        <w:rPr>
          <w:rFonts w:ascii="David" w:hAnsi="David" w:cs="David" w:hint="cs"/>
          <w:sz w:val="24"/>
          <w:szCs w:val="24"/>
          <w:rtl/>
        </w:rPr>
        <w:t>על</w:t>
      </w:r>
      <w:r w:rsidRPr="00865C60">
        <w:rPr>
          <w:rFonts w:ascii="David" w:hAnsi="David" w:cs="David"/>
          <w:sz w:val="24"/>
          <w:szCs w:val="24"/>
          <w:rtl/>
        </w:rPr>
        <w:t xml:space="preserve"> </w:t>
      </w:r>
      <w:r w:rsidRPr="00865C60">
        <w:rPr>
          <w:rFonts w:ascii="David" w:hAnsi="David" w:cs="David" w:hint="cs"/>
          <w:sz w:val="24"/>
          <w:szCs w:val="24"/>
          <w:rtl/>
        </w:rPr>
        <w:t>הצרכים</w:t>
      </w:r>
      <w:r w:rsidRPr="00865C60">
        <w:rPr>
          <w:rFonts w:ascii="David" w:hAnsi="David" w:cs="David"/>
          <w:sz w:val="24"/>
          <w:szCs w:val="24"/>
          <w:rtl/>
        </w:rPr>
        <w:t xml:space="preserve"> </w:t>
      </w:r>
      <w:r w:rsidRPr="00865C60">
        <w:rPr>
          <w:rFonts w:ascii="David" w:hAnsi="David" w:cs="David" w:hint="cs"/>
          <w:sz w:val="24"/>
          <w:szCs w:val="24"/>
          <w:rtl/>
        </w:rPr>
        <w:t>הקיימים</w:t>
      </w:r>
      <w:r w:rsidRPr="00865C60">
        <w:rPr>
          <w:rFonts w:ascii="David" w:hAnsi="David" w:cs="David"/>
          <w:sz w:val="24"/>
          <w:szCs w:val="24"/>
          <w:rtl/>
        </w:rPr>
        <w:t xml:space="preserve"> </w:t>
      </w:r>
      <w:r w:rsidRPr="00865C60">
        <w:rPr>
          <w:rFonts w:ascii="David" w:hAnsi="David" w:cs="David" w:hint="cs"/>
          <w:sz w:val="24"/>
          <w:szCs w:val="24"/>
          <w:rtl/>
        </w:rPr>
        <w:t>לבני</w:t>
      </w:r>
      <w:r w:rsidRPr="00865C60">
        <w:rPr>
          <w:rFonts w:ascii="David" w:hAnsi="David" w:cs="David"/>
          <w:sz w:val="24"/>
          <w:szCs w:val="24"/>
          <w:rtl/>
        </w:rPr>
        <w:t xml:space="preserve"> </w:t>
      </w:r>
      <w:r w:rsidRPr="00865C60">
        <w:rPr>
          <w:rFonts w:ascii="David" w:hAnsi="David" w:cs="David" w:hint="cs"/>
          <w:sz w:val="24"/>
          <w:szCs w:val="24"/>
          <w:rtl/>
        </w:rPr>
        <w:t>אדם</w:t>
      </w:r>
      <w:r w:rsidRPr="00865C60">
        <w:rPr>
          <w:rFonts w:ascii="David" w:hAnsi="David" w:cs="David"/>
          <w:sz w:val="24"/>
          <w:szCs w:val="24"/>
          <w:rtl/>
        </w:rPr>
        <w:t xml:space="preserve">. </w:t>
      </w:r>
      <w:r w:rsidRPr="00865C60">
        <w:rPr>
          <w:rFonts w:ascii="David" w:hAnsi="David" w:cs="David" w:hint="cs"/>
          <w:sz w:val="24"/>
          <w:szCs w:val="24"/>
          <w:rtl/>
        </w:rPr>
        <w:t>אנו</w:t>
      </w:r>
      <w:r w:rsidRPr="00865C60">
        <w:rPr>
          <w:rFonts w:ascii="David" w:hAnsi="David" w:cs="David"/>
          <w:sz w:val="24"/>
          <w:szCs w:val="24"/>
          <w:rtl/>
        </w:rPr>
        <w:t xml:space="preserve"> </w:t>
      </w:r>
      <w:r w:rsidRPr="00865C60">
        <w:rPr>
          <w:rFonts w:ascii="David" w:hAnsi="David" w:cs="David" w:hint="cs"/>
          <w:sz w:val="24"/>
          <w:szCs w:val="24"/>
          <w:rtl/>
        </w:rPr>
        <w:t>תמיד</w:t>
      </w:r>
      <w:r w:rsidRPr="00865C60">
        <w:rPr>
          <w:rFonts w:ascii="David" w:hAnsi="David" w:cs="David"/>
          <w:sz w:val="24"/>
          <w:szCs w:val="24"/>
          <w:rtl/>
        </w:rPr>
        <w:t xml:space="preserve"> </w:t>
      </w:r>
      <w:r w:rsidRPr="00865C60">
        <w:rPr>
          <w:rFonts w:ascii="David" w:hAnsi="David" w:cs="David" w:hint="cs"/>
          <w:sz w:val="24"/>
          <w:szCs w:val="24"/>
          <w:rtl/>
        </w:rPr>
        <w:t>רוצים</w:t>
      </w:r>
      <w:r w:rsidRPr="00865C60">
        <w:rPr>
          <w:rFonts w:ascii="David" w:hAnsi="David" w:cs="David"/>
          <w:sz w:val="24"/>
          <w:szCs w:val="24"/>
          <w:rtl/>
        </w:rPr>
        <w:t xml:space="preserve"> </w:t>
      </w:r>
      <w:r w:rsidRPr="00865C60">
        <w:rPr>
          <w:rFonts w:ascii="David" w:hAnsi="David" w:cs="David" w:hint="cs"/>
          <w:sz w:val="24"/>
          <w:szCs w:val="24"/>
          <w:rtl/>
        </w:rPr>
        <w:t>יותר ממה</w:t>
      </w:r>
      <w:r w:rsidRPr="00865C60">
        <w:rPr>
          <w:rFonts w:ascii="David" w:hAnsi="David" w:cs="David"/>
          <w:sz w:val="24"/>
          <w:szCs w:val="24"/>
          <w:rtl/>
        </w:rPr>
        <w:t xml:space="preserve"> </w:t>
      </w:r>
      <w:r w:rsidRPr="00865C60">
        <w:rPr>
          <w:rFonts w:ascii="David" w:hAnsi="David" w:cs="David" w:hint="cs"/>
          <w:sz w:val="24"/>
          <w:szCs w:val="24"/>
          <w:rtl/>
        </w:rPr>
        <w:t>שיש</w:t>
      </w:r>
      <w:r w:rsidRPr="00865C60">
        <w:rPr>
          <w:rFonts w:ascii="David" w:hAnsi="David" w:cs="David"/>
          <w:sz w:val="24"/>
          <w:szCs w:val="24"/>
          <w:rtl/>
        </w:rPr>
        <w:t xml:space="preserve">, </w:t>
      </w:r>
      <w:r w:rsidRPr="00865C60">
        <w:rPr>
          <w:rFonts w:ascii="David" w:hAnsi="David" w:cs="David" w:hint="cs"/>
          <w:sz w:val="24"/>
          <w:szCs w:val="24"/>
          <w:rtl/>
        </w:rPr>
        <w:t>לכן</w:t>
      </w:r>
      <w:r w:rsidRPr="00865C60">
        <w:rPr>
          <w:rFonts w:ascii="David" w:hAnsi="David" w:cs="David"/>
          <w:sz w:val="24"/>
          <w:szCs w:val="24"/>
          <w:rtl/>
        </w:rPr>
        <w:t xml:space="preserve"> </w:t>
      </w:r>
      <w:r w:rsidRPr="00865C60">
        <w:rPr>
          <w:rFonts w:ascii="David" w:hAnsi="David" w:cs="David" w:hint="cs"/>
          <w:sz w:val="24"/>
          <w:szCs w:val="24"/>
          <w:rtl/>
        </w:rPr>
        <w:t>נגזר</w:t>
      </w:r>
      <w:r w:rsidRPr="00865C60">
        <w:rPr>
          <w:rFonts w:ascii="David" w:hAnsi="David" w:cs="David"/>
          <w:sz w:val="24"/>
          <w:szCs w:val="24"/>
          <w:rtl/>
        </w:rPr>
        <w:t xml:space="preserve"> </w:t>
      </w:r>
      <w:r w:rsidRPr="00865C60">
        <w:rPr>
          <w:rFonts w:ascii="David" w:hAnsi="David" w:cs="David" w:hint="cs"/>
          <w:sz w:val="24"/>
          <w:szCs w:val="24"/>
          <w:rtl/>
        </w:rPr>
        <w:t>מכך</w:t>
      </w:r>
      <w:r w:rsidRPr="00865C60">
        <w:rPr>
          <w:rFonts w:ascii="David" w:hAnsi="David" w:cs="David"/>
          <w:sz w:val="24"/>
          <w:szCs w:val="24"/>
          <w:rtl/>
        </w:rPr>
        <w:t xml:space="preserve"> </w:t>
      </w:r>
      <w:r w:rsidRPr="00865C60">
        <w:rPr>
          <w:rFonts w:ascii="David" w:hAnsi="David" w:cs="David" w:hint="cs"/>
          <w:sz w:val="24"/>
          <w:szCs w:val="24"/>
          <w:rtl/>
        </w:rPr>
        <w:t>שעלינו</w:t>
      </w:r>
      <w:r w:rsidRPr="00865C60">
        <w:rPr>
          <w:rFonts w:ascii="David" w:hAnsi="David" w:cs="David"/>
          <w:sz w:val="24"/>
          <w:szCs w:val="24"/>
          <w:rtl/>
        </w:rPr>
        <w:t xml:space="preserve"> </w:t>
      </w:r>
      <w:r w:rsidRPr="00865C60">
        <w:rPr>
          <w:rFonts w:ascii="David" w:hAnsi="David" w:cs="David" w:hint="cs"/>
          <w:sz w:val="24"/>
          <w:szCs w:val="24"/>
          <w:rtl/>
        </w:rPr>
        <w:t>ליצור</w:t>
      </w:r>
      <w:r w:rsidRPr="00865C60">
        <w:rPr>
          <w:rFonts w:ascii="David" w:hAnsi="David" w:cs="David"/>
          <w:sz w:val="24"/>
          <w:szCs w:val="24"/>
          <w:rtl/>
        </w:rPr>
        <w:t xml:space="preserve"> </w:t>
      </w:r>
      <w:r w:rsidRPr="00865C60">
        <w:rPr>
          <w:rFonts w:ascii="David" w:hAnsi="David" w:cs="David" w:hint="cs"/>
          <w:sz w:val="24"/>
          <w:szCs w:val="24"/>
          <w:rtl/>
        </w:rPr>
        <w:t>סדרי</w:t>
      </w:r>
      <w:r w:rsidRPr="00865C60">
        <w:rPr>
          <w:rFonts w:ascii="David" w:hAnsi="David" w:cs="David"/>
          <w:sz w:val="24"/>
          <w:szCs w:val="24"/>
          <w:rtl/>
        </w:rPr>
        <w:t xml:space="preserve"> </w:t>
      </w:r>
      <w:r w:rsidRPr="00865C60">
        <w:rPr>
          <w:rFonts w:ascii="David" w:hAnsi="David" w:cs="David" w:hint="cs"/>
          <w:sz w:val="24"/>
          <w:szCs w:val="24"/>
          <w:rtl/>
        </w:rPr>
        <w:t>עדיפויות</w:t>
      </w:r>
      <w:r w:rsidRPr="00865C60">
        <w:rPr>
          <w:rFonts w:ascii="David" w:hAnsi="David" w:cs="David"/>
          <w:sz w:val="24"/>
          <w:szCs w:val="24"/>
          <w:rtl/>
        </w:rPr>
        <w:t xml:space="preserve">. </w:t>
      </w:r>
      <w:r w:rsidRPr="00865C60">
        <w:rPr>
          <w:rFonts w:ascii="David" w:hAnsi="David" w:cs="David" w:hint="cs"/>
          <w:sz w:val="24"/>
          <w:szCs w:val="24"/>
          <w:rtl/>
        </w:rPr>
        <w:t>תופעת</w:t>
      </w:r>
      <w:r w:rsidRPr="00865C60">
        <w:rPr>
          <w:rFonts w:ascii="David" w:hAnsi="David" w:cs="David"/>
          <w:sz w:val="24"/>
          <w:szCs w:val="24"/>
          <w:rtl/>
        </w:rPr>
        <w:t xml:space="preserve"> </w:t>
      </w:r>
      <w:r w:rsidRPr="00865C60">
        <w:rPr>
          <w:rFonts w:ascii="David" w:hAnsi="David" w:cs="David" w:hint="cs"/>
          <w:sz w:val="24"/>
          <w:szCs w:val="24"/>
          <w:rtl/>
        </w:rPr>
        <w:t>המחסור</w:t>
      </w:r>
      <w:r w:rsidRPr="00865C60">
        <w:rPr>
          <w:rFonts w:ascii="David" w:hAnsi="David" w:cs="David"/>
          <w:sz w:val="24"/>
          <w:szCs w:val="24"/>
          <w:rtl/>
        </w:rPr>
        <w:t xml:space="preserve"> </w:t>
      </w:r>
      <w:r w:rsidRPr="00865C60">
        <w:rPr>
          <w:rFonts w:ascii="David" w:hAnsi="David" w:cs="David" w:hint="cs"/>
          <w:sz w:val="24"/>
          <w:szCs w:val="24"/>
          <w:rtl/>
        </w:rPr>
        <w:t>מחייבת</w:t>
      </w:r>
      <w:r w:rsidRPr="00865C60">
        <w:rPr>
          <w:rFonts w:ascii="David" w:hAnsi="David" w:cs="David"/>
          <w:sz w:val="24"/>
          <w:szCs w:val="24"/>
          <w:rtl/>
        </w:rPr>
        <w:t xml:space="preserve"> </w:t>
      </w:r>
      <w:r w:rsidRPr="00865C60">
        <w:rPr>
          <w:rFonts w:ascii="David" w:hAnsi="David" w:cs="David" w:hint="cs"/>
          <w:sz w:val="24"/>
          <w:szCs w:val="24"/>
          <w:rtl/>
        </w:rPr>
        <w:t>יצירת</w:t>
      </w:r>
      <w:r w:rsidRPr="00865C60">
        <w:rPr>
          <w:rFonts w:ascii="David" w:hAnsi="David" w:cs="David"/>
          <w:sz w:val="24"/>
          <w:szCs w:val="24"/>
          <w:rtl/>
        </w:rPr>
        <w:t xml:space="preserve"> </w:t>
      </w:r>
      <w:r w:rsidRPr="00865C60">
        <w:rPr>
          <w:rFonts w:ascii="David" w:hAnsi="David" w:cs="David" w:hint="cs"/>
          <w:sz w:val="24"/>
          <w:szCs w:val="24"/>
          <w:rtl/>
        </w:rPr>
        <w:t>סדרי</w:t>
      </w:r>
      <w:r w:rsidRPr="00865C60">
        <w:rPr>
          <w:rFonts w:ascii="David" w:hAnsi="David" w:cs="David"/>
          <w:sz w:val="24"/>
          <w:szCs w:val="24"/>
          <w:rtl/>
        </w:rPr>
        <w:t xml:space="preserve"> </w:t>
      </w:r>
      <w:r w:rsidRPr="00865C60">
        <w:rPr>
          <w:rFonts w:ascii="David" w:hAnsi="David" w:cs="David" w:hint="cs"/>
          <w:sz w:val="24"/>
          <w:szCs w:val="24"/>
          <w:rtl/>
        </w:rPr>
        <w:t>עדיפויות</w:t>
      </w:r>
      <w:r w:rsidR="00865C60" w:rsidRPr="00865C60">
        <w:rPr>
          <w:rFonts w:ascii="David" w:hAnsi="David" w:cs="David" w:hint="cs"/>
          <w:sz w:val="24"/>
          <w:szCs w:val="24"/>
          <w:rtl/>
        </w:rPr>
        <w:t>, כאשר אנו עושים משהו אחד תמיד נוותר על משהו אחר</w:t>
      </w:r>
      <w:r w:rsidRPr="00865C60">
        <w:rPr>
          <w:rFonts w:ascii="David" w:hAnsi="David" w:cs="David"/>
          <w:sz w:val="24"/>
          <w:szCs w:val="24"/>
          <w:rtl/>
        </w:rPr>
        <w:t xml:space="preserve">. </w:t>
      </w:r>
      <w:r w:rsidRPr="00865C60">
        <w:rPr>
          <w:rFonts w:ascii="David" w:hAnsi="David" w:cs="David" w:hint="cs"/>
          <w:sz w:val="24"/>
          <w:szCs w:val="24"/>
          <w:rtl/>
        </w:rPr>
        <w:t>על</w:t>
      </w:r>
      <w:r w:rsidRPr="00865C60">
        <w:rPr>
          <w:rFonts w:ascii="David" w:hAnsi="David" w:cs="David"/>
          <w:sz w:val="24"/>
          <w:szCs w:val="24"/>
          <w:rtl/>
        </w:rPr>
        <w:t xml:space="preserve"> </w:t>
      </w:r>
      <w:r w:rsidRPr="00865C60">
        <w:rPr>
          <w:rFonts w:ascii="David" w:hAnsi="David" w:cs="David" w:hint="cs"/>
          <w:sz w:val="24"/>
          <w:szCs w:val="24"/>
          <w:rtl/>
        </w:rPr>
        <w:t>כמה</w:t>
      </w:r>
      <w:r w:rsidRPr="00865C60">
        <w:rPr>
          <w:rFonts w:ascii="David" w:hAnsi="David" w:cs="David"/>
          <w:sz w:val="24"/>
          <w:szCs w:val="24"/>
          <w:rtl/>
        </w:rPr>
        <w:t xml:space="preserve"> </w:t>
      </w:r>
      <w:r w:rsidRPr="00865C60">
        <w:rPr>
          <w:rFonts w:ascii="David" w:hAnsi="David" w:cs="David" w:hint="cs"/>
          <w:sz w:val="24"/>
          <w:szCs w:val="24"/>
          <w:rtl/>
        </w:rPr>
        <w:t>אנחנו</w:t>
      </w:r>
      <w:r w:rsidRPr="00865C60">
        <w:rPr>
          <w:rFonts w:ascii="David" w:hAnsi="David" w:cs="David"/>
          <w:sz w:val="24"/>
          <w:szCs w:val="24"/>
          <w:rtl/>
        </w:rPr>
        <w:t xml:space="preserve"> </w:t>
      </w:r>
      <w:r w:rsidRPr="00865C60">
        <w:rPr>
          <w:rFonts w:ascii="David" w:hAnsi="David" w:cs="David" w:hint="cs"/>
          <w:sz w:val="24"/>
          <w:szCs w:val="24"/>
          <w:rtl/>
        </w:rPr>
        <w:t>מוכנים</w:t>
      </w:r>
      <w:r w:rsidRPr="00865C60">
        <w:rPr>
          <w:rFonts w:ascii="David" w:hAnsi="David" w:cs="David"/>
          <w:sz w:val="24"/>
          <w:szCs w:val="24"/>
          <w:rtl/>
        </w:rPr>
        <w:t xml:space="preserve"> </w:t>
      </w:r>
      <w:r w:rsidRPr="00865C60">
        <w:rPr>
          <w:rFonts w:ascii="David" w:hAnsi="David" w:cs="David" w:hint="cs"/>
          <w:sz w:val="24"/>
          <w:szCs w:val="24"/>
          <w:rtl/>
        </w:rPr>
        <w:t>לוותר</w:t>
      </w:r>
      <w:r w:rsidRPr="00865C60">
        <w:rPr>
          <w:rFonts w:ascii="David" w:hAnsi="David" w:cs="David"/>
          <w:sz w:val="24"/>
          <w:szCs w:val="24"/>
          <w:rtl/>
        </w:rPr>
        <w:t xml:space="preserve"> </w:t>
      </w:r>
      <w:r w:rsidRPr="00865C60">
        <w:rPr>
          <w:rFonts w:ascii="David" w:hAnsi="David" w:cs="David" w:hint="cs"/>
          <w:sz w:val="24"/>
          <w:szCs w:val="24"/>
          <w:rtl/>
        </w:rPr>
        <w:t>על</w:t>
      </w:r>
      <w:r w:rsidRPr="00865C60">
        <w:rPr>
          <w:rFonts w:ascii="David" w:hAnsi="David" w:cs="David"/>
          <w:sz w:val="24"/>
          <w:szCs w:val="24"/>
          <w:rtl/>
        </w:rPr>
        <w:t xml:space="preserve"> </w:t>
      </w:r>
      <w:r w:rsidRPr="00865C60">
        <w:rPr>
          <w:rFonts w:ascii="David" w:hAnsi="David" w:cs="David" w:hint="cs"/>
          <w:sz w:val="24"/>
          <w:szCs w:val="24"/>
          <w:rtl/>
        </w:rPr>
        <w:t>דבר</w:t>
      </w:r>
      <w:r w:rsidRPr="00865C60">
        <w:rPr>
          <w:rFonts w:ascii="David" w:hAnsi="David" w:cs="David"/>
          <w:sz w:val="24"/>
          <w:szCs w:val="24"/>
          <w:rtl/>
        </w:rPr>
        <w:t xml:space="preserve"> </w:t>
      </w:r>
      <w:r w:rsidRPr="00865C60">
        <w:rPr>
          <w:rFonts w:ascii="David" w:hAnsi="David" w:cs="David" w:hint="cs"/>
          <w:sz w:val="24"/>
          <w:szCs w:val="24"/>
          <w:rtl/>
        </w:rPr>
        <w:t>אחד</w:t>
      </w:r>
      <w:r w:rsidRPr="00865C60">
        <w:rPr>
          <w:rFonts w:ascii="David" w:hAnsi="David" w:cs="David"/>
          <w:sz w:val="24"/>
          <w:szCs w:val="24"/>
          <w:rtl/>
        </w:rPr>
        <w:t xml:space="preserve"> </w:t>
      </w:r>
      <w:r w:rsidRPr="00865C60">
        <w:rPr>
          <w:rFonts w:ascii="David" w:hAnsi="David" w:cs="David" w:hint="cs"/>
          <w:sz w:val="24"/>
          <w:szCs w:val="24"/>
          <w:rtl/>
        </w:rPr>
        <w:t>כדי</w:t>
      </w:r>
      <w:r w:rsidRPr="00865C60">
        <w:rPr>
          <w:rFonts w:ascii="David" w:hAnsi="David" w:cs="David"/>
          <w:sz w:val="24"/>
          <w:szCs w:val="24"/>
          <w:rtl/>
        </w:rPr>
        <w:t xml:space="preserve"> </w:t>
      </w:r>
      <w:r w:rsidRPr="00865C60">
        <w:rPr>
          <w:rFonts w:ascii="David" w:hAnsi="David" w:cs="David" w:hint="cs"/>
          <w:sz w:val="24"/>
          <w:szCs w:val="24"/>
          <w:rtl/>
        </w:rPr>
        <w:t>להשיג</w:t>
      </w:r>
      <w:r w:rsidRPr="00865C60">
        <w:rPr>
          <w:rFonts w:ascii="David" w:hAnsi="David" w:cs="David"/>
          <w:sz w:val="24"/>
          <w:szCs w:val="24"/>
          <w:rtl/>
        </w:rPr>
        <w:t xml:space="preserve"> </w:t>
      </w:r>
      <w:r w:rsidRPr="00865C60">
        <w:rPr>
          <w:rFonts w:ascii="David" w:hAnsi="David" w:cs="David" w:hint="cs"/>
          <w:sz w:val="24"/>
          <w:szCs w:val="24"/>
          <w:rtl/>
        </w:rPr>
        <w:t>דבר</w:t>
      </w:r>
      <w:r w:rsidRPr="00865C60">
        <w:rPr>
          <w:rFonts w:ascii="David" w:hAnsi="David" w:cs="David"/>
          <w:sz w:val="24"/>
          <w:szCs w:val="24"/>
          <w:rtl/>
        </w:rPr>
        <w:t xml:space="preserve"> </w:t>
      </w:r>
      <w:r w:rsidRPr="00865C60">
        <w:rPr>
          <w:rFonts w:ascii="David" w:hAnsi="David" w:cs="David" w:hint="cs"/>
          <w:sz w:val="24"/>
          <w:szCs w:val="24"/>
          <w:rtl/>
        </w:rPr>
        <w:t>אחר</w:t>
      </w:r>
      <w:r w:rsidRPr="00865C60">
        <w:rPr>
          <w:rFonts w:ascii="David" w:hAnsi="David" w:cs="David"/>
          <w:sz w:val="24"/>
          <w:szCs w:val="24"/>
          <w:rtl/>
        </w:rPr>
        <w:t xml:space="preserve">. </w:t>
      </w:r>
      <w:r w:rsidRPr="00865C60">
        <w:rPr>
          <w:rFonts w:ascii="David" w:hAnsi="David" w:cs="David" w:hint="cs"/>
          <w:sz w:val="24"/>
          <w:szCs w:val="24"/>
          <w:rtl/>
        </w:rPr>
        <w:t>לדוגמא</w:t>
      </w:r>
      <w:r w:rsidRPr="00865C60">
        <w:rPr>
          <w:rFonts w:ascii="David" w:hAnsi="David" w:cs="David"/>
          <w:sz w:val="24"/>
          <w:szCs w:val="24"/>
          <w:rtl/>
        </w:rPr>
        <w:t xml:space="preserve">, </w:t>
      </w:r>
      <w:r w:rsidRPr="00865C60">
        <w:rPr>
          <w:rFonts w:ascii="David" w:hAnsi="David" w:cs="David" w:hint="cs"/>
          <w:sz w:val="24"/>
          <w:szCs w:val="24"/>
          <w:rtl/>
        </w:rPr>
        <w:t>אנו</w:t>
      </w:r>
      <w:r w:rsidRPr="00865C60">
        <w:rPr>
          <w:rFonts w:ascii="David" w:hAnsi="David" w:cs="David"/>
          <w:sz w:val="24"/>
          <w:szCs w:val="24"/>
          <w:rtl/>
        </w:rPr>
        <w:t xml:space="preserve"> </w:t>
      </w:r>
      <w:r w:rsidR="00865C60" w:rsidRPr="00865C60">
        <w:rPr>
          <w:rFonts w:ascii="David" w:hAnsi="David" w:cs="David" w:hint="cs"/>
          <w:sz w:val="24"/>
          <w:szCs w:val="24"/>
          <w:rtl/>
        </w:rPr>
        <w:t xml:space="preserve">כסטודנטים </w:t>
      </w:r>
      <w:r w:rsidRPr="00865C60">
        <w:rPr>
          <w:rFonts w:ascii="David" w:hAnsi="David" w:cs="David" w:hint="cs"/>
          <w:sz w:val="24"/>
          <w:szCs w:val="24"/>
          <w:rtl/>
        </w:rPr>
        <w:t>צריכים</w:t>
      </w:r>
      <w:r w:rsidRPr="00865C60">
        <w:rPr>
          <w:rFonts w:ascii="David" w:hAnsi="David" w:cs="David"/>
          <w:sz w:val="24"/>
          <w:szCs w:val="24"/>
          <w:rtl/>
        </w:rPr>
        <w:t xml:space="preserve"> </w:t>
      </w:r>
      <w:r w:rsidRPr="00865C60">
        <w:rPr>
          <w:rFonts w:ascii="David" w:hAnsi="David" w:cs="David" w:hint="cs"/>
          <w:sz w:val="24"/>
          <w:szCs w:val="24"/>
          <w:rtl/>
        </w:rPr>
        <w:t>להחליט</w:t>
      </w:r>
      <w:r w:rsidR="00865C60" w:rsidRPr="00865C60">
        <w:rPr>
          <w:rFonts w:ascii="David" w:hAnsi="David" w:cs="David" w:hint="cs"/>
          <w:sz w:val="24"/>
          <w:szCs w:val="24"/>
          <w:rtl/>
        </w:rPr>
        <w:t xml:space="preserve"> </w:t>
      </w:r>
      <w:r w:rsidRPr="00865C60">
        <w:rPr>
          <w:rFonts w:ascii="David" w:hAnsi="David" w:cs="David" w:hint="cs"/>
          <w:sz w:val="24"/>
          <w:szCs w:val="24"/>
          <w:rtl/>
        </w:rPr>
        <w:t>כמה</w:t>
      </w:r>
      <w:r w:rsidRPr="00865C60">
        <w:rPr>
          <w:rFonts w:ascii="David" w:hAnsi="David" w:cs="David"/>
          <w:sz w:val="24"/>
          <w:szCs w:val="24"/>
          <w:rtl/>
        </w:rPr>
        <w:t xml:space="preserve"> </w:t>
      </w:r>
      <w:r w:rsidRPr="00865C60">
        <w:rPr>
          <w:rFonts w:ascii="David" w:hAnsi="David" w:cs="David" w:hint="cs"/>
          <w:sz w:val="24"/>
          <w:szCs w:val="24"/>
          <w:rtl/>
        </w:rPr>
        <w:t>לעבוד</w:t>
      </w:r>
      <w:r w:rsidRPr="00865C60">
        <w:rPr>
          <w:rFonts w:ascii="David" w:hAnsi="David" w:cs="David"/>
          <w:sz w:val="24"/>
          <w:szCs w:val="24"/>
          <w:rtl/>
        </w:rPr>
        <w:t xml:space="preserve"> </w:t>
      </w:r>
      <w:r w:rsidRPr="00865C60">
        <w:rPr>
          <w:rFonts w:ascii="David" w:hAnsi="David" w:cs="David" w:hint="cs"/>
          <w:sz w:val="24"/>
          <w:szCs w:val="24"/>
          <w:rtl/>
        </w:rPr>
        <w:t>וכמה</w:t>
      </w:r>
      <w:r w:rsidRPr="00865C60">
        <w:rPr>
          <w:rFonts w:ascii="David" w:hAnsi="David" w:cs="David"/>
          <w:sz w:val="24"/>
          <w:szCs w:val="24"/>
          <w:rtl/>
        </w:rPr>
        <w:t xml:space="preserve"> </w:t>
      </w:r>
      <w:r w:rsidRPr="00865C60">
        <w:rPr>
          <w:rFonts w:ascii="David" w:hAnsi="David" w:cs="David" w:hint="cs"/>
          <w:sz w:val="24"/>
          <w:szCs w:val="24"/>
          <w:rtl/>
        </w:rPr>
        <w:t>ללמוד</w:t>
      </w:r>
      <w:r w:rsidR="00865C60" w:rsidRPr="00865C60">
        <w:rPr>
          <w:rFonts w:ascii="David" w:hAnsi="David" w:cs="David" w:hint="cs"/>
          <w:sz w:val="24"/>
          <w:szCs w:val="24"/>
          <w:rtl/>
        </w:rPr>
        <w:t>, איך לנצל את הזמן, כי אין לנו זמן בלתי מוגבל</w:t>
      </w:r>
      <w:r w:rsidRPr="00865C60">
        <w:rPr>
          <w:rFonts w:ascii="David" w:hAnsi="David" w:cs="David"/>
          <w:sz w:val="24"/>
          <w:szCs w:val="24"/>
          <w:rtl/>
        </w:rPr>
        <w:t xml:space="preserve">. </w:t>
      </w:r>
      <w:r w:rsidR="00865C60" w:rsidRPr="00865C60">
        <w:rPr>
          <w:rFonts w:ascii="David" w:hAnsi="David" w:cs="David"/>
          <w:sz w:val="24"/>
          <w:szCs w:val="24"/>
          <w:rtl/>
        </w:rPr>
        <w:br/>
      </w:r>
      <w:r w:rsidRPr="00865C60">
        <w:rPr>
          <w:rFonts w:ascii="David" w:hAnsi="David" w:cs="David" w:hint="cs"/>
          <w:sz w:val="24"/>
          <w:szCs w:val="24"/>
          <w:rtl/>
        </w:rPr>
        <w:t>דרך</w:t>
      </w:r>
      <w:r w:rsidRPr="00865C60">
        <w:rPr>
          <w:rFonts w:ascii="David" w:hAnsi="David" w:cs="David"/>
          <w:sz w:val="24"/>
          <w:szCs w:val="24"/>
          <w:rtl/>
        </w:rPr>
        <w:t xml:space="preserve"> </w:t>
      </w:r>
      <w:r w:rsidRPr="00865C60">
        <w:rPr>
          <w:rFonts w:ascii="David" w:hAnsi="David" w:cs="David" w:hint="cs"/>
          <w:sz w:val="24"/>
          <w:szCs w:val="24"/>
          <w:rtl/>
        </w:rPr>
        <w:t>אחרת</w:t>
      </w:r>
      <w:r w:rsidR="00865C60" w:rsidRPr="00865C60">
        <w:rPr>
          <w:rFonts w:ascii="David" w:hAnsi="David" w:cs="David" w:hint="cs"/>
          <w:sz w:val="24"/>
          <w:szCs w:val="24"/>
          <w:rtl/>
        </w:rPr>
        <w:t xml:space="preserve"> </w:t>
      </w:r>
      <w:r w:rsidRPr="00865C60">
        <w:rPr>
          <w:rFonts w:ascii="David" w:hAnsi="David" w:cs="David" w:hint="cs"/>
          <w:sz w:val="24"/>
          <w:szCs w:val="24"/>
          <w:rtl/>
        </w:rPr>
        <w:t>לתאר</w:t>
      </w:r>
      <w:r w:rsidRPr="00865C60">
        <w:rPr>
          <w:rFonts w:ascii="David" w:hAnsi="David" w:cs="David"/>
          <w:sz w:val="24"/>
          <w:szCs w:val="24"/>
          <w:rtl/>
        </w:rPr>
        <w:t xml:space="preserve"> </w:t>
      </w:r>
      <w:r w:rsidRPr="00865C60">
        <w:rPr>
          <w:rFonts w:ascii="David" w:hAnsi="David" w:cs="David" w:hint="cs"/>
          <w:sz w:val="24"/>
          <w:szCs w:val="24"/>
          <w:rtl/>
        </w:rPr>
        <w:t>את</w:t>
      </w:r>
      <w:r w:rsidRPr="00865C60">
        <w:rPr>
          <w:rFonts w:ascii="David" w:hAnsi="David" w:cs="David"/>
          <w:sz w:val="24"/>
          <w:szCs w:val="24"/>
          <w:rtl/>
        </w:rPr>
        <w:t xml:space="preserve"> </w:t>
      </w:r>
      <w:r w:rsidRPr="00865C60">
        <w:rPr>
          <w:rFonts w:ascii="David" w:hAnsi="David" w:cs="David" w:hint="cs"/>
          <w:sz w:val="24"/>
          <w:szCs w:val="24"/>
          <w:rtl/>
        </w:rPr>
        <w:t>תופעת</w:t>
      </w:r>
      <w:r w:rsidRPr="00865C60">
        <w:rPr>
          <w:rFonts w:ascii="David" w:hAnsi="David" w:cs="David"/>
          <w:sz w:val="24"/>
          <w:szCs w:val="24"/>
          <w:rtl/>
        </w:rPr>
        <w:t xml:space="preserve"> </w:t>
      </w:r>
      <w:r w:rsidRPr="00865C60">
        <w:rPr>
          <w:rFonts w:ascii="David" w:hAnsi="David" w:cs="David" w:hint="cs"/>
          <w:sz w:val="24"/>
          <w:szCs w:val="24"/>
          <w:rtl/>
        </w:rPr>
        <w:t>המחסור</w:t>
      </w:r>
      <w:r w:rsidRPr="00865C60">
        <w:rPr>
          <w:rFonts w:ascii="David" w:hAnsi="David" w:cs="David"/>
          <w:sz w:val="24"/>
          <w:szCs w:val="24"/>
          <w:rtl/>
        </w:rPr>
        <w:t xml:space="preserve"> </w:t>
      </w:r>
      <w:r w:rsidRPr="00865C60">
        <w:rPr>
          <w:rFonts w:ascii="David" w:hAnsi="David" w:cs="David" w:hint="cs"/>
          <w:sz w:val="24"/>
          <w:szCs w:val="24"/>
          <w:rtl/>
        </w:rPr>
        <w:t>היא</w:t>
      </w:r>
      <w:r w:rsidRPr="00865C60">
        <w:rPr>
          <w:rFonts w:ascii="David" w:hAnsi="David" w:cs="David"/>
          <w:sz w:val="24"/>
          <w:szCs w:val="24"/>
          <w:rtl/>
        </w:rPr>
        <w:t xml:space="preserve"> </w:t>
      </w:r>
      <w:r w:rsidR="00865C60" w:rsidRPr="00865C60">
        <w:rPr>
          <w:rFonts w:ascii="David" w:hAnsi="David" w:cs="David" w:hint="cs"/>
          <w:sz w:val="24"/>
          <w:szCs w:val="24"/>
          <w:rtl/>
        </w:rPr>
        <w:t xml:space="preserve">באמצעות סימפטום בולט - </w:t>
      </w:r>
      <w:r w:rsidRPr="00865C60">
        <w:rPr>
          <w:rFonts w:ascii="David" w:hAnsi="David" w:cs="David" w:hint="cs"/>
          <w:sz w:val="24"/>
          <w:szCs w:val="24"/>
          <w:u w:val="single"/>
          <w:rtl/>
        </w:rPr>
        <w:t>מערכת</w:t>
      </w:r>
      <w:r w:rsidRPr="00865C60">
        <w:rPr>
          <w:rFonts w:ascii="David" w:hAnsi="David" w:cs="David"/>
          <w:sz w:val="24"/>
          <w:szCs w:val="24"/>
          <w:u w:val="single"/>
          <w:rtl/>
        </w:rPr>
        <w:t xml:space="preserve"> </w:t>
      </w:r>
      <w:r w:rsidRPr="00865C60">
        <w:rPr>
          <w:rFonts w:ascii="David" w:hAnsi="David" w:cs="David" w:hint="cs"/>
          <w:sz w:val="24"/>
          <w:szCs w:val="24"/>
          <w:u w:val="single"/>
          <w:rtl/>
        </w:rPr>
        <w:t>המחירים</w:t>
      </w:r>
      <w:r w:rsidRPr="00865C60">
        <w:rPr>
          <w:rFonts w:ascii="David" w:hAnsi="David" w:cs="David"/>
          <w:sz w:val="24"/>
          <w:szCs w:val="24"/>
          <w:rtl/>
        </w:rPr>
        <w:t xml:space="preserve">- </w:t>
      </w:r>
      <w:r w:rsidR="00865C60" w:rsidRPr="00865C60">
        <w:rPr>
          <w:rFonts w:ascii="David" w:hAnsi="David" w:cs="David" w:hint="cs"/>
          <w:sz w:val="24"/>
          <w:szCs w:val="24"/>
          <w:rtl/>
        </w:rPr>
        <w:t xml:space="preserve">בשל תופעת המחסור קיימת עלות לבחירה של פרטים, אם לא היה מחסור לא היו מחירים כי יש הכל כמה שנרצה. </w:t>
      </w:r>
      <w:r w:rsidRPr="00865C60">
        <w:rPr>
          <w:rFonts w:ascii="David" w:hAnsi="David" w:cs="David" w:hint="cs"/>
          <w:sz w:val="24"/>
          <w:szCs w:val="24"/>
          <w:rtl/>
        </w:rPr>
        <w:t>דברים</w:t>
      </w:r>
      <w:r w:rsidRPr="00865C60">
        <w:rPr>
          <w:rFonts w:ascii="David" w:hAnsi="David" w:cs="David"/>
          <w:sz w:val="24"/>
          <w:szCs w:val="24"/>
          <w:rtl/>
        </w:rPr>
        <w:t xml:space="preserve"> </w:t>
      </w:r>
      <w:r w:rsidRPr="00865C60">
        <w:rPr>
          <w:rFonts w:ascii="David" w:hAnsi="David" w:cs="David" w:hint="cs"/>
          <w:sz w:val="24"/>
          <w:szCs w:val="24"/>
          <w:rtl/>
        </w:rPr>
        <w:t>עולים</w:t>
      </w:r>
      <w:r w:rsidRPr="00865C60">
        <w:rPr>
          <w:rFonts w:ascii="David" w:hAnsi="David" w:cs="David"/>
          <w:sz w:val="24"/>
          <w:szCs w:val="24"/>
          <w:rtl/>
        </w:rPr>
        <w:t xml:space="preserve"> </w:t>
      </w:r>
      <w:r w:rsidRPr="00865C60">
        <w:rPr>
          <w:rFonts w:ascii="David" w:hAnsi="David" w:cs="David" w:hint="cs"/>
          <w:sz w:val="24"/>
          <w:szCs w:val="24"/>
          <w:rtl/>
        </w:rPr>
        <w:t>לנו</w:t>
      </w:r>
      <w:r w:rsidRPr="00865C60">
        <w:rPr>
          <w:rFonts w:ascii="David" w:hAnsi="David" w:cs="David"/>
          <w:sz w:val="24"/>
          <w:szCs w:val="24"/>
          <w:rtl/>
        </w:rPr>
        <w:t xml:space="preserve">, </w:t>
      </w:r>
      <w:r w:rsidRPr="00865C60">
        <w:rPr>
          <w:rFonts w:ascii="David" w:hAnsi="David" w:cs="David" w:hint="cs"/>
          <w:sz w:val="24"/>
          <w:szCs w:val="24"/>
          <w:rtl/>
        </w:rPr>
        <w:t>כסף</w:t>
      </w:r>
      <w:r w:rsidRPr="00865C60">
        <w:rPr>
          <w:rFonts w:ascii="David" w:hAnsi="David" w:cs="David"/>
          <w:sz w:val="24"/>
          <w:szCs w:val="24"/>
          <w:rtl/>
        </w:rPr>
        <w:t xml:space="preserve"> </w:t>
      </w:r>
      <w:r w:rsidRPr="00865C60">
        <w:rPr>
          <w:rFonts w:ascii="David" w:hAnsi="David" w:cs="David" w:hint="cs"/>
          <w:sz w:val="24"/>
          <w:szCs w:val="24"/>
          <w:rtl/>
        </w:rPr>
        <w:t>או</w:t>
      </w:r>
      <w:r w:rsidRPr="00865C60">
        <w:rPr>
          <w:rFonts w:ascii="David" w:hAnsi="David" w:cs="David"/>
          <w:sz w:val="24"/>
          <w:szCs w:val="24"/>
          <w:rtl/>
        </w:rPr>
        <w:t xml:space="preserve"> </w:t>
      </w:r>
      <w:r w:rsidRPr="00865C60">
        <w:rPr>
          <w:rFonts w:ascii="David" w:hAnsi="David" w:cs="David" w:hint="cs"/>
          <w:sz w:val="24"/>
          <w:szCs w:val="24"/>
          <w:rtl/>
        </w:rPr>
        <w:t>תמורה</w:t>
      </w:r>
      <w:r w:rsidRPr="00865C60">
        <w:rPr>
          <w:rFonts w:ascii="David" w:hAnsi="David" w:cs="David"/>
          <w:sz w:val="24"/>
          <w:szCs w:val="24"/>
          <w:rtl/>
        </w:rPr>
        <w:t xml:space="preserve"> </w:t>
      </w:r>
      <w:r w:rsidRPr="00865C60">
        <w:rPr>
          <w:rFonts w:ascii="David" w:hAnsi="David" w:cs="David" w:hint="cs"/>
          <w:sz w:val="24"/>
          <w:szCs w:val="24"/>
          <w:rtl/>
        </w:rPr>
        <w:t>אחרת</w:t>
      </w:r>
      <w:r w:rsidR="00865C60">
        <w:rPr>
          <w:rFonts w:ascii="David" w:hAnsi="David" w:cs="David" w:hint="cs"/>
          <w:sz w:val="24"/>
          <w:szCs w:val="24"/>
          <w:rtl/>
        </w:rPr>
        <w:t xml:space="preserve"> (אצל אסקימוסים אין מחיר לקרח)</w:t>
      </w:r>
      <w:r w:rsidRPr="00865C60">
        <w:rPr>
          <w:rFonts w:ascii="David" w:hAnsi="David" w:cs="David"/>
          <w:sz w:val="24"/>
          <w:szCs w:val="24"/>
          <w:rtl/>
        </w:rPr>
        <w:t xml:space="preserve">. </w:t>
      </w:r>
    </w:p>
    <w:p w14:paraId="54F7A0D5" w14:textId="77777777" w:rsidR="00865C60" w:rsidRDefault="00052743" w:rsidP="00F43100">
      <w:pPr>
        <w:pStyle w:val="a7"/>
        <w:numPr>
          <w:ilvl w:val="0"/>
          <w:numId w:val="1"/>
        </w:numPr>
        <w:spacing w:line="360" w:lineRule="auto"/>
        <w:jc w:val="both"/>
        <w:rPr>
          <w:rFonts w:ascii="David" w:hAnsi="David" w:cs="David"/>
          <w:sz w:val="24"/>
          <w:szCs w:val="24"/>
        </w:rPr>
      </w:pPr>
      <w:r w:rsidRPr="00865C60">
        <w:rPr>
          <w:rFonts w:ascii="David" w:hAnsi="David" w:cs="David" w:hint="cs"/>
          <w:sz w:val="24"/>
          <w:szCs w:val="24"/>
          <w:u w:val="single"/>
          <w:rtl/>
        </w:rPr>
        <w:t>עלות</w:t>
      </w:r>
      <w:r w:rsidRPr="00865C60">
        <w:rPr>
          <w:rFonts w:ascii="David" w:hAnsi="David" w:cs="David"/>
          <w:sz w:val="24"/>
          <w:szCs w:val="24"/>
          <w:u w:val="single"/>
          <w:rtl/>
        </w:rPr>
        <w:t xml:space="preserve"> </w:t>
      </w:r>
      <w:r w:rsidRPr="00865C60">
        <w:rPr>
          <w:rFonts w:ascii="David" w:hAnsi="David" w:cs="David" w:hint="cs"/>
          <w:sz w:val="24"/>
          <w:szCs w:val="24"/>
          <w:u w:val="single"/>
          <w:rtl/>
        </w:rPr>
        <w:t>אלטרנטיבית</w:t>
      </w:r>
      <w:r w:rsidR="00865C60">
        <w:rPr>
          <w:rFonts w:ascii="David" w:hAnsi="David" w:cs="David" w:hint="cs"/>
          <w:sz w:val="24"/>
          <w:szCs w:val="24"/>
          <w:rtl/>
        </w:rPr>
        <w:t xml:space="preserve"> -</w:t>
      </w:r>
      <w:r w:rsidRPr="00865C60">
        <w:rPr>
          <w:rFonts w:ascii="David" w:hAnsi="David" w:cs="David"/>
          <w:sz w:val="24"/>
          <w:szCs w:val="24"/>
          <w:rtl/>
        </w:rPr>
        <w:t xml:space="preserve"> </w:t>
      </w:r>
      <w:r w:rsidRPr="00865C60">
        <w:rPr>
          <w:rFonts w:ascii="David" w:hAnsi="David" w:cs="David" w:hint="cs"/>
          <w:sz w:val="24"/>
          <w:szCs w:val="24"/>
          <w:rtl/>
        </w:rPr>
        <w:t>העלות</w:t>
      </w:r>
      <w:r w:rsidRPr="00865C60">
        <w:rPr>
          <w:rFonts w:ascii="David" w:hAnsi="David" w:cs="David"/>
          <w:sz w:val="24"/>
          <w:szCs w:val="24"/>
          <w:rtl/>
        </w:rPr>
        <w:t xml:space="preserve"> </w:t>
      </w:r>
      <w:r w:rsidRPr="00865C60">
        <w:rPr>
          <w:rFonts w:ascii="David" w:hAnsi="David" w:cs="David" w:hint="cs"/>
          <w:sz w:val="24"/>
          <w:szCs w:val="24"/>
          <w:rtl/>
        </w:rPr>
        <w:t>האלטרנטיבית</w:t>
      </w:r>
      <w:r w:rsidR="00865C60">
        <w:rPr>
          <w:rFonts w:ascii="David" w:hAnsi="David" w:cs="David" w:hint="cs"/>
          <w:sz w:val="24"/>
          <w:szCs w:val="24"/>
          <w:rtl/>
        </w:rPr>
        <w:t xml:space="preserve"> של בחירה </w:t>
      </w:r>
      <w:r w:rsidRPr="00865C60">
        <w:rPr>
          <w:rFonts w:ascii="David" w:hAnsi="David" w:cs="David" w:hint="cs"/>
          <w:sz w:val="24"/>
          <w:szCs w:val="24"/>
          <w:rtl/>
        </w:rPr>
        <w:t>היא</w:t>
      </w:r>
      <w:r w:rsidRPr="00865C60">
        <w:rPr>
          <w:rFonts w:ascii="David" w:hAnsi="David" w:cs="David"/>
          <w:sz w:val="24"/>
          <w:szCs w:val="24"/>
          <w:rtl/>
        </w:rPr>
        <w:t xml:space="preserve"> </w:t>
      </w:r>
      <w:r w:rsidR="00865C60" w:rsidRPr="00865C60">
        <w:rPr>
          <w:rFonts w:ascii="David" w:hAnsi="David" w:cs="David" w:hint="cs"/>
          <w:sz w:val="24"/>
          <w:szCs w:val="24"/>
          <w:rtl/>
        </w:rPr>
        <w:t>הוויתור</w:t>
      </w:r>
      <w:r w:rsidRPr="00865C60">
        <w:rPr>
          <w:rFonts w:ascii="David" w:hAnsi="David" w:cs="David"/>
          <w:sz w:val="24"/>
          <w:szCs w:val="24"/>
          <w:rtl/>
        </w:rPr>
        <w:t xml:space="preserve"> </w:t>
      </w:r>
      <w:r w:rsidRPr="00865C60">
        <w:rPr>
          <w:rFonts w:ascii="David" w:hAnsi="David" w:cs="David" w:hint="cs"/>
          <w:sz w:val="24"/>
          <w:szCs w:val="24"/>
          <w:rtl/>
        </w:rPr>
        <w:t>שנדרש</w:t>
      </w:r>
      <w:r w:rsidRPr="00865C60">
        <w:rPr>
          <w:rFonts w:ascii="David" w:hAnsi="David" w:cs="David"/>
          <w:sz w:val="24"/>
          <w:szCs w:val="24"/>
          <w:rtl/>
        </w:rPr>
        <w:t xml:space="preserve"> </w:t>
      </w:r>
      <w:r w:rsidR="00865C60">
        <w:rPr>
          <w:rFonts w:ascii="David" w:hAnsi="David" w:cs="David" w:hint="cs"/>
          <w:sz w:val="24"/>
          <w:szCs w:val="24"/>
          <w:rtl/>
        </w:rPr>
        <w:t xml:space="preserve">כדי </w:t>
      </w:r>
      <w:r w:rsidRPr="00865C60">
        <w:rPr>
          <w:rFonts w:ascii="David" w:hAnsi="David" w:cs="David" w:hint="cs"/>
          <w:sz w:val="24"/>
          <w:szCs w:val="24"/>
          <w:rtl/>
        </w:rPr>
        <w:t>לבצע</w:t>
      </w:r>
      <w:r w:rsidRPr="00865C60">
        <w:rPr>
          <w:rFonts w:ascii="David" w:hAnsi="David" w:cs="David"/>
          <w:sz w:val="24"/>
          <w:szCs w:val="24"/>
          <w:rtl/>
        </w:rPr>
        <w:t xml:space="preserve"> </w:t>
      </w:r>
      <w:r w:rsidRPr="00865C60">
        <w:rPr>
          <w:rFonts w:ascii="David" w:hAnsi="David" w:cs="David" w:hint="cs"/>
          <w:sz w:val="24"/>
          <w:szCs w:val="24"/>
          <w:rtl/>
        </w:rPr>
        <w:t>את</w:t>
      </w:r>
      <w:r w:rsidRPr="00865C60">
        <w:rPr>
          <w:rFonts w:ascii="David" w:hAnsi="David" w:cs="David"/>
          <w:sz w:val="24"/>
          <w:szCs w:val="24"/>
          <w:rtl/>
        </w:rPr>
        <w:t xml:space="preserve"> </w:t>
      </w:r>
      <w:r w:rsidRPr="00865C60">
        <w:rPr>
          <w:rFonts w:ascii="David" w:hAnsi="David" w:cs="David" w:hint="cs"/>
          <w:sz w:val="24"/>
          <w:szCs w:val="24"/>
          <w:rtl/>
        </w:rPr>
        <w:t>הבחירה</w:t>
      </w:r>
      <w:r w:rsidR="006F087D">
        <w:rPr>
          <w:rFonts w:ascii="David" w:hAnsi="David" w:cs="David" w:hint="cs"/>
          <w:sz w:val="24"/>
          <w:szCs w:val="24"/>
          <w:rtl/>
        </w:rPr>
        <w:t xml:space="preserve"> (אם </w:t>
      </w:r>
      <w:r w:rsidR="00865C60">
        <w:rPr>
          <w:rFonts w:ascii="David" w:hAnsi="David" w:cs="David" w:hint="cs"/>
          <w:sz w:val="24"/>
          <w:szCs w:val="24"/>
          <w:rtl/>
        </w:rPr>
        <w:t xml:space="preserve">ראיתי האח הגדול הפסדתי את השידור של מאסטר שף). זה המחיר האמיתי של מוצרים ושל בחירות הקצאת משאבים (לאו דווקא התשלום שאנו משלמים בשביל משהו אלה גם הוויתור הכרוך בבחינה). העלות </w:t>
      </w:r>
      <w:proofErr w:type="spellStart"/>
      <w:r w:rsidR="00865C60">
        <w:rPr>
          <w:rFonts w:ascii="David" w:hAnsi="David" w:cs="David" w:hint="cs"/>
          <w:sz w:val="24"/>
          <w:szCs w:val="24"/>
          <w:rtl/>
        </w:rPr>
        <w:t>האמתית</w:t>
      </w:r>
      <w:proofErr w:type="spellEnd"/>
      <w:r w:rsidR="00865C60">
        <w:rPr>
          <w:rFonts w:ascii="David" w:hAnsi="David" w:cs="David" w:hint="cs"/>
          <w:sz w:val="24"/>
          <w:szCs w:val="24"/>
          <w:rtl/>
        </w:rPr>
        <w:t xml:space="preserve"> היא המחיר שמשלמים + מה שוויתרנו עליו. </w:t>
      </w:r>
    </w:p>
    <w:p w14:paraId="3AE1DE8D" w14:textId="77777777" w:rsidR="00865C60" w:rsidRDefault="00052743" w:rsidP="00F43100">
      <w:pPr>
        <w:pStyle w:val="a7"/>
        <w:numPr>
          <w:ilvl w:val="0"/>
          <w:numId w:val="1"/>
        </w:numPr>
        <w:spacing w:line="360" w:lineRule="auto"/>
        <w:jc w:val="both"/>
        <w:rPr>
          <w:rFonts w:ascii="David" w:hAnsi="David" w:cs="David"/>
          <w:sz w:val="24"/>
          <w:szCs w:val="24"/>
        </w:rPr>
      </w:pPr>
      <w:r w:rsidRPr="00865C60">
        <w:rPr>
          <w:rFonts w:ascii="David" w:hAnsi="David" w:cs="David" w:hint="cs"/>
          <w:sz w:val="24"/>
          <w:szCs w:val="24"/>
          <w:u w:val="single"/>
          <w:rtl/>
        </w:rPr>
        <w:t>תמריצים</w:t>
      </w:r>
      <w:r w:rsidR="00865C60">
        <w:rPr>
          <w:rFonts w:ascii="David" w:hAnsi="David" w:cs="David" w:hint="cs"/>
          <w:sz w:val="24"/>
          <w:szCs w:val="24"/>
          <w:rtl/>
        </w:rPr>
        <w:t xml:space="preserve"> - </w:t>
      </w:r>
      <w:r w:rsidRPr="00865C60">
        <w:rPr>
          <w:rFonts w:ascii="David" w:hAnsi="David" w:cs="David" w:hint="cs"/>
          <w:sz w:val="24"/>
          <w:szCs w:val="24"/>
          <w:rtl/>
        </w:rPr>
        <w:t>פרטים</w:t>
      </w:r>
      <w:r w:rsidRPr="00865C60">
        <w:rPr>
          <w:rFonts w:ascii="David" w:hAnsi="David" w:cs="David"/>
          <w:sz w:val="24"/>
          <w:szCs w:val="24"/>
          <w:rtl/>
        </w:rPr>
        <w:t xml:space="preserve"> </w:t>
      </w:r>
      <w:r w:rsidRPr="00865C60">
        <w:rPr>
          <w:rFonts w:ascii="David" w:hAnsi="David" w:cs="David" w:hint="cs"/>
          <w:sz w:val="24"/>
          <w:szCs w:val="24"/>
          <w:rtl/>
        </w:rPr>
        <w:t>בחברה</w:t>
      </w:r>
      <w:r w:rsidRPr="00865C60">
        <w:rPr>
          <w:rFonts w:ascii="David" w:hAnsi="David" w:cs="David"/>
          <w:sz w:val="24"/>
          <w:szCs w:val="24"/>
          <w:rtl/>
        </w:rPr>
        <w:t xml:space="preserve"> </w:t>
      </w:r>
      <w:r w:rsidRPr="00865C60">
        <w:rPr>
          <w:rFonts w:ascii="David" w:hAnsi="David" w:cs="David" w:hint="cs"/>
          <w:sz w:val="24"/>
          <w:szCs w:val="24"/>
          <w:rtl/>
        </w:rPr>
        <w:t>מגיבים</w:t>
      </w:r>
      <w:r w:rsidRPr="00865C60">
        <w:rPr>
          <w:rFonts w:ascii="David" w:hAnsi="David" w:cs="David"/>
          <w:sz w:val="24"/>
          <w:szCs w:val="24"/>
          <w:rtl/>
        </w:rPr>
        <w:t xml:space="preserve"> </w:t>
      </w:r>
      <w:r w:rsidRPr="00865C60">
        <w:rPr>
          <w:rFonts w:ascii="David" w:hAnsi="David" w:cs="David" w:hint="cs"/>
          <w:sz w:val="24"/>
          <w:szCs w:val="24"/>
          <w:rtl/>
        </w:rPr>
        <w:t>בתמריצים</w:t>
      </w:r>
      <w:r w:rsidRPr="00865C60">
        <w:rPr>
          <w:rFonts w:ascii="David" w:hAnsi="David" w:cs="David"/>
          <w:sz w:val="24"/>
          <w:szCs w:val="24"/>
          <w:rtl/>
        </w:rPr>
        <w:t xml:space="preserve"> </w:t>
      </w:r>
      <w:r w:rsidRPr="00865C60">
        <w:rPr>
          <w:rFonts w:ascii="David" w:hAnsi="David" w:cs="David" w:hint="cs"/>
          <w:sz w:val="24"/>
          <w:szCs w:val="24"/>
          <w:rtl/>
        </w:rPr>
        <w:t>כל</w:t>
      </w:r>
      <w:r w:rsidRPr="00865C60">
        <w:rPr>
          <w:rFonts w:ascii="David" w:hAnsi="David" w:cs="David"/>
          <w:sz w:val="24"/>
          <w:szCs w:val="24"/>
          <w:rtl/>
        </w:rPr>
        <w:t xml:space="preserve"> </w:t>
      </w:r>
      <w:r w:rsidRPr="00865C60">
        <w:rPr>
          <w:rFonts w:ascii="David" w:hAnsi="David" w:cs="David" w:hint="cs"/>
          <w:sz w:val="24"/>
          <w:szCs w:val="24"/>
          <w:rtl/>
        </w:rPr>
        <w:t>הזמן</w:t>
      </w:r>
      <w:r w:rsidRPr="00865C60">
        <w:rPr>
          <w:rFonts w:ascii="David" w:hAnsi="David" w:cs="David"/>
          <w:sz w:val="24"/>
          <w:szCs w:val="24"/>
          <w:rtl/>
        </w:rPr>
        <w:t xml:space="preserve">, </w:t>
      </w:r>
      <w:r w:rsidRPr="00865C60">
        <w:rPr>
          <w:rFonts w:ascii="David" w:hAnsi="David" w:cs="David" w:hint="cs"/>
          <w:sz w:val="24"/>
          <w:szCs w:val="24"/>
          <w:rtl/>
        </w:rPr>
        <w:t>כל</w:t>
      </w:r>
      <w:r w:rsidRPr="00865C60">
        <w:rPr>
          <w:rFonts w:ascii="David" w:hAnsi="David" w:cs="David"/>
          <w:sz w:val="24"/>
          <w:szCs w:val="24"/>
          <w:rtl/>
        </w:rPr>
        <w:t xml:space="preserve"> </w:t>
      </w:r>
      <w:r w:rsidRPr="00865C60">
        <w:rPr>
          <w:rFonts w:ascii="David" w:hAnsi="David" w:cs="David" w:hint="cs"/>
          <w:sz w:val="24"/>
          <w:szCs w:val="24"/>
          <w:rtl/>
        </w:rPr>
        <w:t>שינוי</w:t>
      </w:r>
      <w:r w:rsidRPr="00865C60">
        <w:rPr>
          <w:rFonts w:ascii="David" w:hAnsi="David" w:cs="David"/>
          <w:sz w:val="24"/>
          <w:szCs w:val="24"/>
          <w:rtl/>
        </w:rPr>
        <w:t xml:space="preserve"> </w:t>
      </w:r>
      <w:r w:rsidRPr="00865C60">
        <w:rPr>
          <w:rFonts w:ascii="David" w:hAnsi="David" w:cs="David" w:hint="cs"/>
          <w:sz w:val="24"/>
          <w:szCs w:val="24"/>
          <w:rtl/>
        </w:rPr>
        <w:t>שקורה</w:t>
      </w:r>
      <w:r w:rsidRPr="00865C60">
        <w:rPr>
          <w:rFonts w:ascii="David" w:hAnsi="David" w:cs="David"/>
          <w:sz w:val="24"/>
          <w:szCs w:val="24"/>
          <w:rtl/>
        </w:rPr>
        <w:t xml:space="preserve"> </w:t>
      </w:r>
      <w:r w:rsidRPr="00865C60">
        <w:rPr>
          <w:rFonts w:ascii="David" w:hAnsi="David" w:cs="David" w:hint="cs"/>
          <w:sz w:val="24"/>
          <w:szCs w:val="24"/>
          <w:rtl/>
        </w:rPr>
        <w:t>במציאות</w:t>
      </w:r>
      <w:r w:rsidRPr="00865C60">
        <w:rPr>
          <w:rFonts w:ascii="David" w:hAnsi="David" w:cs="David"/>
          <w:sz w:val="24"/>
          <w:szCs w:val="24"/>
          <w:rtl/>
        </w:rPr>
        <w:t xml:space="preserve"> </w:t>
      </w:r>
      <w:r w:rsidRPr="00865C60">
        <w:rPr>
          <w:rFonts w:ascii="David" w:hAnsi="David" w:cs="David" w:hint="cs"/>
          <w:sz w:val="24"/>
          <w:szCs w:val="24"/>
          <w:rtl/>
        </w:rPr>
        <w:t>יוצר</w:t>
      </w:r>
      <w:r w:rsidRPr="00865C60">
        <w:rPr>
          <w:rFonts w:ascii="David" w:hAnsi="David" w:cs="David"/>
          <w:sz w:val="24"/>
          <w:szCs w:val="24"/>
          <w:rtl/>
        </w:rPr>
        <w:t xml:space="preserve"> </w:t>
      </w:r>
      <w:r w:rsidRPr="00865C60">
        <w:rPr>
          <w:rFonts w:ascii="David" w:hAnsi="David" w:cs="David" w:hint="cs"/>
          <w:sz w:val="24"/>
          <w:szCs w:val="24"/>
          <w:rtl/>
        </w:rPr>
        <w:t>תמריץ</w:t>
      </w:r>
      <w:r w:rsidRPr="00865C60">
        <w:rPr>
          <w:rFonts w:ascii="David" w:hAnsi="David" w:cs="David"/>
          <w:sz w:val="24"/>
          <w:szCs w:val="24"/>
          <w:rtl/>
        </w:rPr>
        <w:t xml:space="preserve">. </w:t>
      </w:r>
      <w:r w:rsidR="00396E73">
        <w:rPr>
          <w:rFonts w:ascii="David" w:hAnsi="David" w:cs="David" w:hint="cs"/>
          <w:sz w:val="24"/>
          <w:szCs w:val="24"/>
          <w:rtl/>
        </w:rPr>
        <w:t xml:space="preserve">ניתן לראות כי תמריץ לא תמיד יהיה נכון או טוב מבחינה חברתית. </w:t>
      </w:r>
      <w:r w:rsidRPr="00865C60">
        <w:rPr>
          <w:rFonts w:ascii="David" w:hAnsi="David" w:cs="David" w:hint="cs"/>
          <w:sz w:val="24"/>
          <w:szCs w:val="24"/>
          <w:rtl/>
        </w:rPr>
        <w:t>לדוגמא</w:t>
      </w:r>
      <w:r w:rsidRPr="00865C60">
        <w:rPr>
          <w:rFonts w:ascii="David" w:hAnsi="David" w:cs="David"/>
          <w:sz w:val="24"/>
          <w:szCs w:val="24"/>
          <w:rtl/>
        </w:rPr>
        <w:t xml:space="preserve">, </w:t>
      </w:r>
      <w:r w:rsidR="00865C60">
        <w:rPr>
          <w:rFonts w:ascii="David" w:hAnsi="David" w:cs="David" w:hint="cs"/>
          <w:sz w:val="24"/>
          <w:szCs w:val="24"/>
          <w:rtl/>
        </w:rPr>
        <w:t>קורס עם מטיב</w:t>
      </w:r>
      <w:r w:rsidRPr="00865C60">
        <w:rPr>
          <w:rFonts w:ascii="David" w:hAnsi="David" w:cs="David"/>
          <w:sz w:val="24"/>
          <w:szCs w:val="24"/>
          <w:rtl/>
        </w:rPr>
        <w:t xml:space="preserve">? </w:t>
      </w:r>
      <w:r w:rsidR="00865C60">
        <w:rPr>
          <w:rFonts w:ascii="David" w:hAnsi="David" w:cs="David" w:hint="cs"/>
          <w:sz w:val="24"/>
          <w:szCs w:val="24"/>
          <w:rtl/>
        </w:rPr>
        <w:t>זהו תמריץ להשתתף בשיעור</w:t>
      </w:r>
      <w:r w:rsidRPr="00865C60">
        <w:rPr>
          <w:rFonts w:ascii="David" w:hAnsi="David" w:cs="David"/>
          <w:sz w:val="24"/>
          <w:szCs w:val="24"/>
          <w:rtl/>
        </w:rPr>
        <w:t xml:space="preserve">. </w:t>
      </w:r>
      <w:r w:rsidRPr="00865C60">
        <w:rPr>
          <w:rFonts w:ascii="David" w:hAnsi="David" w:cs="David" w:hint="cs"/>
          <w:sz w:val="24"/>
          <w:szCs w:val="24"/>
          <w:rtl/>
        </w:rPr>
        <w:t>אם</w:t>
      </w:r>
      <w:r w:rsidRPr="00865C60">
        <w:rPr>
          <w:rFonts w:ascii="David" w:hAnsi="David" w:cs="David"/>
          <w:sz w:val="24"/>
          <w:szCs w:val="24"/>
          <w:rtl/>
        </w:rPr>
        <w:t xml:space="preserve"> </w:t>
      </w:r>
      <w:r w:rsidRPr="00865C60">
        <w:rPr>
          <w:rFonts w:ascii="David" w:hAnsi="David" w:cs="David" w:hint="cs"/>
          <w:sz w:val="24"/>
          <w:szCs w:val="24"/>
          <w:rtl/>
        </w:rPr>
        <w:t>אנו</w:t>
      </w:r>
      <w:r w:rsidRPr="00865C60">
        <w:rPr>
          <w:rFonts w:ascii="David" w:hAnsi="David" w:cs="David"/>
          <w:sz w:val="24"/>
          <w:szCs w:val="24"/>
          <w:rtl/>
        </w:rPr>
        <w:t xml:space="preserve"> </w:t>
      </w:r>
      <w:r w:rsidRPr="00865C60">
        <w:rPr>
          <w:rFonts w:ascii="David" w:hAnsi="David" w:cs="David" w:hint="cs"/>
          <w:sz w:val="24"/>
          <w:szCs w:val="24"/>
          <w:rtl/>
        </w:rPr>
        <w:t>מסתכלים</w:t>
      </w:r>
      <w:r w:rsidRPr="00865C60">
        <w:rPr>
          <w:rFonts w:ascii="David" w:hAnsi="David" w:cs="David"/>
          <w:sz w:val="24"/>
          <w:szCs w:val="24"/>
          <w:rtl/>
        </w:rPr>
        <w:t xml:space="preserve"> </w:t>
      </w:r>
      <w:r w:rsidRPr="00865C60">
        <w:rPr>
          <w:rFonts w:ascii="David" w:hAnsi="David" w:cs="David" w:hint="cs"/>
          <w:sz w:val="24"/>
          <w:szCs w:val="24"/>
          <w:rtl/>
        </w:rPr>
        <w:t>על</w:t>
      </w:r>
      <w:r w:rsidRPr="00865C60">
        <w:rPr>
          <w:rFonts w:ascii="David" w:hAnsi="David" w:cs="David"/>
          <w:sz w:val="24"/>
          <w:szCs w:val="24"/>
          <w:rtl/>
        </w:rPr>
        <w:t xml:space="preserve"> </w:t>
      </w:r>
      <w:r w:rsidRPr="00865C60">
        <w:rPr>
          <w:rFonts w:ascii="David" w:hAnsi="David" w:cs="David" w:hint="cs"/>
          <w:sz w:val="24"/>
          <w:szCs w:val="24"/>
          <w:rtl/>
        </w:rPr>
        <w:t>העולם</w:t>
      </w:r>
      <w:r w:rsidRPr="00865C60">
        <w:rPr>
          <w:rFonts w:ascii="David" w:hAnsi="David" w:cs="David"/>
          <w:sz w:val="24"/>
          <w:szCs w:val="24"/>
          <w:rtl/>
        </w:rPr>
        <w:t xml:space="preserve"> </w:t>
      </w:r>
      <w:r w:rsidRPr="00865C60">
        <w:rPr>
          <w:rFonts w:ascii="David" w:hAnsi="David" w:cs="David" w:hint="cs"/>
          <w:sz w:val="24"/>
          <w:szCs w:val="24"/>
          <w:rtl/>
        </w:rPr>
        <w:t>המשפטי</w:t>
      </w:r>
      <w:r w:rsidRPr="00865C60">
        <w:rPr>
          <w:rFonts w:ascii="David" w:hAnsi="David" w:cs="David"/>
          <w:sz w:val="24"/>
          <w:szCs w:val="24"/>
          <w:rtl/>
        </w:rPr>
        <w:t xml:space="preserve">- </w:t>
      </w:r>
      <w:r w:rsidR="00E47D5C">
        <w:rPr>
          <w:rFonts w:ascii="David" w:hAnsi="David" w:cs="David" w:hint="cs"/>
          <w:sz w:val="24"/>
          <w:szCs w:val="24"/>
          <w:rtl/>
        </w:rPr>
        <w:t xml:space="preserve">ענישה לדוגמא או </w:t>
      </w:r>
      <w:r w:rsidR="006F087D">
        <w:rPr>
          <w:rFonts w:ascii="David" w:hAnsi="David" w:cs="David" w:hint="cs"/>
          <w:sz w:val="24"/>
          <w:szCs w:val="24"/>
          <w:rtl/>
        </w:rPr>
        <w:t>הרתעה מהווה תמריץ שלא לנקוט בצור</w:t>
      </w:r>
      <w:r w:rsidR="00E47D5C">
        <w:rPr>
          <w:rFonts w:ascii="David" w:hAnsi="David" w:cs="David" w:hint="cs"/>
          <w:sz w:val="24"/>
          <w:szCs w:val="24"/>
          <w:rtl/>
        </w:rPr>
        <w:t xml:space="preserve">ת התנהגות מסוימת. </w:t>
      </w:r>
    </w:p>
    <w:p w14:paraId="06239288" w14:textId="77777777" w:rsidR="00295FBD" w:rsidRDefault="00052743" w:rsidP="00F43100">
      <w:pPr>
        <w:pStyle w:val="a7"/>
        <w:numPr>
          <w:ilvl w:val="0"/>
          <w:numId w:val="1"/>
        </w:numPr>
        <w:spacing w:line="360" w:lineRule="auto"/>
        <w:jc w:val="both"/>
        <w:rPr>
          <w:rFonts w:ascii="David" w:hAnsi="David" w:cs="David"/>
          <w:sz w:val="24"/>
          <w:szCs w:val="24"/>
        </w:rPr>
      </w:pPr>
      <w:r w:rsidRPr="00295FBD">
        <w:rPr>
          <w:rFonts w:ascii="David" w:hAnsi="David" w:cs="David" w:hint="cs"/>
          <w:sz w:val="24"/>
          <w:szCs w:val="24"/>
          <w:u w:val="single"/>
          <w:rtl/>
        </w:rPr>
        <w:t>אינטראקציה</w:t>
      </w:r>
      <w:r w:rsidRPr="00295FBD">
        <w:rPr>
          <w:rFonts w:ascii="David" w:hAnsi="David" w:cs="David"/>
          <w:sz w:val="24"/>
          <w:szCs w:val="24"/>
          <w:u w:val="single"/>
          <w:rtl/>
        </w:rPr>
        <w:t xml:space="preserve"> </w:t>
      </w:r>
      <w:r w:rsidRPr="00295FBD">
        <w:rPr>
          <w:rFonts w:ascii="David" w:hAnsi="David" w:cs="David" w:hint="cs"/>
          <w:sz w:val="24"/>
          <w:szCs w:val="24"/>
          <w:u w:val="single"/>
          <w:rtl/>
        </w:rPr>
        <w:t>בין</w:t>
      </w:r>
      <w:r w:rsidRPr="00295FBD">
        <w:rPr>
          <w:rFonts w:ascii="David" w:hAnsi="David" w:cs="David"/>
          <w:sz w:val="24"/>
          <w:szCs w:val="24"/>
          <w:u w:val="single"/>
          <w:rtl/>
        </w:rPr>
        <w:t xml:space="preserve"> </w:t>
      </w:r>
      <w:r w:rsidRPr="00295FBD">
        <w:rPr>
          <w:rFonts w:ascii="David" w:hAnsi="David" w:cs="David" w:hint="cs"/>
          <w:sz w:val="24"/>
          <w:szCs w:val="24"/>
          <w:u w:val="single"/>
          <w:rtl/>
        </w:rPr>
        <w:t>הפרטים</w:t>
      </w:r>
      <w:r w:rsidR="00865C60" w:rsidRPr="00295FBD">
        <w:rPr>
          <w:rFonts w:ascii="David" w:hAnsi="David" w:cs="David" w:hint="cs"/>
          <w:sz w:val="24"/>
          <w:szCs w:val="24"/>
          <w:rtl/>
        </w:rPr>
        <w:t xml:space="preserve"> -</w:t>
      </w:r>
      <w:r w:rsidRPr="00295FBD">
        <w:rPr>
          <w:rFonts w:ascii="David" w:hAnsi="David" w:cs="David"/>
          <w:sz w:val="24"/>
          <w:szCs w:val="24"/>
          <w:rtl/>
        </w:rPr>
        <w:t xml:space="preserve"> </w:t>
      </w:r>
      <w:r w:rsidRPr="00295FBD">
        <w:rPr>
          <w:rFonts w:ascii="David" w:hAnsi="David" w:cs="David" w:hint="cs"/>
          <w:sz w:val="24"/>
          <w:szCs w:val="24"/>
          <w:rtl/>
        </w:rPr>
        <w:t>יחסי</w:t>
      </w:r>
      <w:r w:rsidRPr="00295FBD">
        <w:rPr>
          <w:rFonts w:ascii="David" w:hAnsi="David" w:cs="David"/>
          <w:sz w:val="24"/>
          <w:szCs w:val="24"/>
          <w:rtl/>
        </w:rPr>
        <w:t xml:space="preserve"> </w:t>
      </w:r>
      <w:r w:rsidRPr="00295FBD">
        <w:rPr>
          <w:rFonts w:ascii="David" w:hAnsi="David" w:cs="David" w:hint="cs"/>
          <w:sz w:val="24"/>
          <w:szCs w:val="24"/>
          <w:rtl/>
        </w:rPr>
        <w:t>גומלין</w:t>
      </w:r>
      <w:r w:rsidR="000C3359">
        <w:rPr>
          <w:rFonts w:ascii="David" w:hAnsi="David" w:cs="David" w:hint="cs"/>
          <w:sz w:val="24"/>
          <w:szCs w:val="24"/>
          <w:rtl/>
        </w:rPr>
        <w:t>.</w:t>
      </w:r>
      <w:r w:rsidRPr="00295FBD">
        <w:rPr>
          <w:rFonts w:ascii="David" w:hAnsi="David" w:cs="David"/>
          <w:sz w:val="24"/>
          <w:szCs w:val="24"/>
          <w:rtl/>
        </w:rPr>
        <w:t xml:space="preserve"> </w:t>
      </w:r>
      <w:r w:rsidRPr="00295FBD">
        <w:rPr>
          <w:rFonts w:ascii="David" w:hAnsi="David" w:cs="David" w:hint="cs"/>
          <w:sz w:val="24"/>
          <w:szCs w:val="24"/>
          <w:rtl/>
        </w:rPr>
        <w:t>האינטראקציה</w:t>
      </w:r>
      <w:r w:rsidRPr="00295FBD">
        <w:rPr>
          <w:rFonts w:ascii="David" w:hAnsi="David" w:cs="David"/>
          <w:sz w:val="24"/>
          <w:szCs w:val="24"/>
          <w:rtl/>
        </w:rPr>
        <w:t xml:space="preserve"> </w:t>
      </w:r>
      <w:r w:rsidRPr="00295FBD">
        <w:rPr>
          <w:rFonts w:ascii="David" w:hAnsi="David" w:cs="David" w:hint="cs"/>
          <w:sz w:val="24"/>
          <w:szCs w:val="24"/>
          <w:rtl/>
        </w:rPr>
        <w:t>מתרחשת</w:t>
      </w:r>
      <w:r w:rsidRPr="00295FBD">
        <w:rPr>
          <w:rFonts w:ascii="David" w:hAnsi="David" w:cs="David"/>
          <w:sz w:val="24"/>
          <w:szCs w:val="24"/>
          <w:rtl/>
        </w:rPr>
        <w:t xml:space="preserve"> </w:t>
      </w:r>
      <w:r w:rsidR="00295FBD" w:rsidRPr="00295FBD">
        <w:rPr>
          <w:rFonts w:ascii="David" w:hAnsi="David" w:cs="David" w:hint="cs"/>
          <w:sz w:val="24"/>
          <w:szCs w:val="24"/>
          <w:rtl/>
        </w:rPr>
        <w:t xml:space="preserve">בעיקר </w:t>
      </w:r>
      <w:r w:rsidRPr="00295FBD">
        <w:rPr>
          <w:rFonts w:ascii="David" w:hAnsi="David" w:cs="David" w:hint="cs"/>
          <w:sz w:val="24"/>
          <w:szCs w:val="24"/>
          <w:rtl/>
        </w:rPr>
        <w:t>כאשר</w:t>
      </w:r>
      <w:r w:rsidRPr="00295FBD">
        <w:rPr>
          <w:rFonts w:ascii="David" w:hAnsi="David" w:cs="David"/>
          <w:sz w:val="24"/>
          <w:szCs w:val="24"/>
          <w:rtl/>
        </w:rPr>
        <w:t xml:space="preserve"> </w:t>
      </w:r>
      <w:r w:rsidRPr="00295FBD">
        <w:rPr>
          <w:rFonts w:ascii="David" w:hAnsi="David" w:cs="David" w:hint="cs"/>
          <w:sz w:val="24"/>
          <w:szCs w:val="24"/>
          <w:rtl/>
        </w:rPr>
        <w:t>פרטים</w:t>
      </w:r>
      <w:r w:rsidRPr="00295FBD">
        <w:rPr>
          <w:rFonts w:ascii="David" w:hAnsi="David" w:cs="David"/>
          <w:sz w:val="24"/>
          <w:szCs w:val="24"/>
          <w:rtl/>
        </w:rPr>
        <w:t xml:space="preserve"> </w:t>
      </w:r>
      <w:r w:rsidR="00295FBD" w:rsidRPr="00295FBD">
        <w:rPr>
          <w:rFonts w:ascii="David" w:hAnsi="David" w:cs="David" w:hint="cs"/>
          <w:sz w:val="24"/>
          <w:szCs w:val="24"/>
          <w:rtl/>
        </w:rPr>
        <w:t xml:space="preserve">מתחרים, משתפים פעולה או סוחרים זה עם זה. </w:t>
      </w:r>
      <w:r w:rsidRPr="00295FBD">
        <w:rPr>
          <w:rFonts w:ascii="David" w:hAnsi="David" w:cs="David" w:hint="cs"/>
          <w:sz w:val="24"/>
          <w:szCs w:val="24"/>
          <w:rtl/>
        </w:rPr>
        <w:t>לדוגמא</w:t>
      </w:r>
      <w:r w:rsidRPr="00295FBD">
        <w:rPr>
          <w:rFonts w:ascii="David" w:hAnsi="David" w:cs="David"/>
          <w:sz w:val="24"/>
          <w:szCs w:val="24"/>
          <w:rtl/>
        </w:rPr>
        <w:t xml:space="preserve">, </w:t>
      </w:r>
      <w:r w:rsidRPr="00295FBD">
        <w:rPr>
          <w:rFonts w:ascii="David" w:hAnsi="David" w:cs="David" w:hint="cs"/>
          <w:sz w:val="24"/>
          <w:szCs w:val="24"/>
          <w:rtl/>
        </w:rPr>
        <w:t>בין</w:t>
      </w:r>
      <w:r w:rsidRPr="00295FBD">
        <w:rPr>
          <w:rFonts w:ascii="David" w:hAnsi="David" w:cs="David"/>
          <w:sz w:val="24"/>
          <w:szCs w:val="24"/>
          <w:rtl/>
        </w:rPr>
        <w:t xml:space="preserve"> </w:t>
      </w:r>
      <w:r w:rsidRPr="00295FBD">
        <w:rPr>
          <w:rFonts w:ascii="David" w:hAnsi="David" w:cs="David" w:hint="cs"/>
          <w:sz w:val="24"/>
          <w:szCs w:val="24"/>
          <w:rtl/>
        </w:rPr>
        <w:t>בני</w:t>
      </w:r>
      <w:r w:rsidRPr="00295FBD">
        <w:rPr>
          <w:rFonts w:ascii="David" w:hAnsi="David" w:cs="David"/>
          <w:sz w:val="24"/>
          <w:szCs w:val="24"/>
          <w:rtl/>
        </w:rPr>
        <w:t xml:space="preserve"> </w:t>
      </w:r>
      <w:r w:rsidRPr="00295FBD">
        <w:rPr>
          <w:rFonts w:ascii="David" w:hAnsi="David" w:cs="David" w:hint="cs"/>
          <w:sz w:val="24"/>
          <w:szCs w:val="24"/>
          <w:rtl/>
        </w:rPr>
        <w:t>זוג</w:t>
      </w:r>
      <w:r w:rsidRPr="00295FBD">
        <w:rPr>
          <w:rFonts w:ascii="David" w:hAnsi="David" w:cs="David"/>
          <w:sz w:val="24"/>
          <w:szCs w:val="24"/>
          <w:rtl/>
        </w:rPr>
        <w:t xml:space="preserve"> </w:t>
      </w:r>
      <w:r w:rsidRPr="00295FBD">
        <w:rPr>
          <w:rFonts w:ascii="David" w:hAnsi="David" w:cs="David" w:hint="cs"/>
          <w:sz w:val="24"/>
          <w:szCs w:val="24"/>
          <w:rtl/>
        </w:rPr>
        <w:t>קיימת</w:t>
      </w:r>
      <w:r w:rsidRPr="00295FBD">
        <w:rPr>
          <w:rFonts w:ascii="David" w:hAnsi="David" w:cs="David"/>
          <w:sz w:val="24"/>
          <w:szCs w:val="24"/>
          <w:rtl/>
        </w:rPr>
        <w:t xml:space="preserve"> </w:t>
      </w:r>
      <w:r w:rsidRPr="00295FBD">
        <w:rPr>
          <w:rFonts w:ascii="David" w:hAnsi="David" w:cs="David" w:hint="cs"/>
          <w:sz w:val="24"/>
          <w:szCs w:val="24"/>
          <w:rtl/>
        </w:rPr>
        <w:t>אינטראקציה</w:t>
      </w:r>
      <w:r w:rsidRPr="00295FBD">
        <w:rPr>
          <w:rFonts w:ascii="David" w:hAnsi="David" w:cs="David"/>
          <w:sz w:val="24"/>
          <w:szCs w:val="24"/>
          <w:rtl/>
        </w:rPr>
        <w:t xml:space="preserve"> </w:t>
      </w:r>
      <w:r w:rsidRPr="00295FBD">
        <w:rPr>
          <w:rFonts w:ascii="David" w:hAnsi="David" w:cs="David" w:hint="cs"/>
          <w:sz w:val="24"/>
          <w:szCs w:val="24"/>
          <w:rtl/>
        </w:rPr>
        <w:t>שניתן</w:t>
      </w:r>
      <w:r w:rsidR="00295FBD" w:rsidRPr="00295FBD">
        <w:rPr>
          <w:rFonts w:ascii="David" w:hAnsi="David" w:cs="David" w:hint="cs"/>
          <w:sz w:val="24"/>
          <w:szCs w:val="24"/>
          <w:rtl/>
        </w:rPr>
        <w:t xml:space="preserve"> </w:t>
      </w:r>
      <w:r w:rsidRPr="00295FBD">
        <w:rPr>
          <w:rFonts w:ascii="David" w:hAnsi="David" w:cs="David" w:hint="cs"/>
          <w:sz w:val="24"/>
          <w:szCs w:val="24"/>
          <w:rtl/>
        </w:rPr>
        <w:t>לתאר</w:t>
      </w:r>
      <w:r w:rsidRPr="00295FBD">
        <w:rPr>
          <w:rFonts w:ascii="David" w:hAnsi="David" w:cs="David"/>
          <w:sz w:val="24"/>
          <w:szCs w:val="24"/>
          <w:rtl/>
        </w:rPr>
        <w:t xml:space="preserve"> </w:t>
      </w:r>
      <w:r w:rsidRPr="00295FBD">
        <w:rPr>
          <w:rFonts w:ascii="David" w:hAnsi="David" w:cs="David" w:hint="cs"/>
          <w:sz w:val="24"/>
          <w:szCs w:val="24"/>
          <w:rtl/>
        </w:rPr>
        <w:t>אותה</w:t>
      </w:r>
      <w:r w:rsidRPr="00295FBD">
        <w:rPr>
          <w:rFonts w:ascii="David" w:hAnsi="David" w:cs="David"/>
          <w:sz w:val="24"/>
          <w:szCs w:val="24"/>
          <w:rtl/>
        </w:rPr>
        <w:t xml:space="preserve"> </w:t>
      </w:r>
      <w:r w:rsidRPr="00295FBD">
        <w:rPr>
          <w:rFonts w:ascii="David" w:hAnsi="David" w:cs="David" w:hint="cs"/>
          <w:sz w:val="24"/>
          <w:szCs w:val="24"/>
          <w:rtl/>
        </w:rPr>
        <w:t>גם</w:t>
      </w:r>
      <w:r w:rsidRPr="00295FBD">
        <w:rPr>
          <w:rFonts w:ascii="David" w:hAnsi="David" w:cs="David"/>
          <w:sz w:val="24"/>
          <w:szCs w:val="24"/>
          <w:rtl/>
        </w:rPr>
        <w:t xml:space="preserve"> </w:t>
      </w:r>
      <w:r w:rsidRPr="00295FBD">
        <w:rPr>
          <w:rFonts w:ascii="David" w:hAnsi="David" w:cs="David" w:hint="cs"/>
          <w:sz w:val="24"/>
          <w:szCs w:val="24"/>
          <w:rtl/>
        </w:rPr>
        <w:t>במונחים</w:t>
      </w:r>
      <w:r w:rsidRPr="00295FBD">
        <w:rPr>
          <w:rFonts w:ascii="David" w:hAnsi="David" w:cs="David"/>
          <w:sz w:val="24"/>
          <w:szCs w:val="24"/>
          <w:rtl/>
        </w:rPr>
        <w:t xml:space="preserve"> </w:t>
      </w:r>
      <w:r w:rsidRPr="00295FBD">
        <w:rPr>
          <w:rFonts w:ascii="David" w:hAnsi="David" w:cs="David" w:hint="cs"/>
          <w:sz w:val="24"/>
          <w:szCs w:val="24"/>
          <w:rtl/>
        </w:rPr>
        <w:t>כלכליים</w:t>
      </w:r>
      <w:r w:rsidRPr="00295FBD">
        <w:rPr>
          <w:rFonts w:ascii="David" w:hAnsi="David" w:cs="David"/>
          <w:sz w:val="24"/>
          <w:szCs w:val="24"/>
          <w:rtl/>
        </w:rPr>
        <w:t xml:space="preserve">, </w:t>
      </w:r>
      <w:r w:rsidRPr="00295FBD">
        <w:rPr>
          <w:rFonts w:ascii="David" w:hAnsi="David" w:cs="David" w:hint="cs"/>
          <w:sz w:val="24"/>
          <w:szCs w:val="24"/>
          <w:rtl/>
        </w:rPr>
        <w:t>אפשר</w:t>
      </w:r>
      <w:r w:rsidRPr="00295FBD">
        <w:rPr>
          <w:rFonts w:ascii="David" w:hAnsi="David" w:cs="David"/>
          <w:sz w:val="24"/>
          <w:szCs w:val="24"/>
          <w:rtl/>
        </w:rPr>
        <w:t xml:space="preserve"> </w:t>
      </w:r>
      <w:r w:rsidRPr="00295FBD">
        <w:rPr>
          <w:rFonts w:ascii="David" w:hAnsi="David" w:cs="David" w:hint="cs"/>
          <w:sz w:val="24"/>
          <w:szCs w:val="24"/>
          <w:rtl/>
        </w:rPr>
        <w:t>לחשוב</w:t>
      </w:r>
      <w:r w:rsidRPr="00295FBD">
        <w:rPr>
          <w:rFonts w:ascii="David" w:hAnsi="David" w:cs="David"/>
          <w:sz w:val="24"/>
          <w:szCs w:val="24"/>
          <w:rtl/>
        </w:rPr>
        <w:t xml:space="preserve"> </w:t>
      </w:r>
      <w:r w:rsidRPr="00295FBD">
        <w:rPr>
          <w:rFonts w:ascii="David" w:hAnsi="David" w:cs="David" w:hint="cs"/>
          <w:sz w:val="24"/>
          <w:szCs w:val="24"/>
          <w:rtl/>
        </w:rPr>
        <w:t>עליה</w:t>
      </w:r>
      <w:r w:rsidRPr="00295FBD">
        <w:rPr>
          <w:rFonts w:ascii="David" w:hAnsi="David" w:cs="David"/>
          <w:sz w:val="24"/>
          <w:szCs w:val="24"/>
          <w:rtl/>
        </w:rPr>
        <w:t xml:space="preserve"> </w:t>
      </w:r>
      <w:r w:rsidRPr="00295FBD">
        <w:rPr>
          <w:rFonts w:ascii="David" w:hAnsi="David" w:cs="David" w:hint="cs"/>
          <w:sz w:val="24"/>
          <w:szCs w:val="24"/>
          <w:rtl/>
        </w:rPr>
        <w:t>כסוג</w:t>
      </w:r>
      <w:r w:rsidRPr="00295FBD">
        <w:rPr>
          <w:rFonts w:ascii="David" w:hAnsi="David" w:cs="David"/>
          <w:sz w:val="24"/>
          <w:szCs w:val="24"/>
          <w:rtl/>
        </w:rPr>
        <w:t xml:space="preserve"> </w:t>
      </w:r>
      <w:r w:rsidRPr="00295FBD">
        <w:rPr>
          <w:rFonts w:ascii="David" w:hAnsi="David" w:cs="David" w:hint="cs"/>
          <w:sz w:val="24"/>
          <w:szCs w:val="24"/>
          <w:rtl/>
        </w:rPr>
        <w:t>של</w:t>
      </w:r>
      <w:r w:rsidRPr="00295FBD">
        <w:rPr>
          <w:rFonts w:ascii="David" w:hAnsi="David" w:cs="David"/>
          <w:sz w:val="24"/>
          <w:szCs w:val="24"/>
          <w:rtl/>
        </w:rPr>
        <w:t xml:space="preserve"> </w:t>
      </w:r>
      <w:r w:rsidRPr="00295FBD">
        <w:rPr>
          <w:rFonts w:ascii="David" w:hAnsi="David" w:cs="David" w:hint="cs"/>
          <w:sz w:val="24"/>
          <w:szCs w:val="24"/>
          <w:rtl/>
        </w:rPr>
        <w:t>מסחר</w:t>
      </w:r>
      <w:r w:rsidRPr="00295FBD">
        <w:rPr>
          <w:rFonts w:ascii="David" w:hAnsi="David" w:cs="David"/>
          <w:sz w:val="24"/>
          <w:szCs w:val="24"/>
          <w:rtl/>
        </w:rPr>
        <w:t xml:space="preserve"> "</w:t>
      </w:r>
      <w:r w:rsidRPr="00295FBD">
        <w:rPr>
          <w:rFonts w:ascii="David" w:hAnsi="David" w:cs="David" w:hint="cs"/>
          <w:sz w:val="24"/>
          <w:szCs w:val="24"/>
          <w:rtl/>
        </w:rPr>
        <w:t>אתה</w:t>
      </w:r>
      <w:r w:rsidRPr="00295FBD">
        <w:rPr>
          <w:rFonts w:ascii="David" w:hAnsi="David" w:cs="David"/>
          <w:sz w:val="24"/>
          <w:szCs w:val="24"/>
          <w:rtl/>
        </w:rPr>
        <w:t xml:space="preserve"> </w:t>
      </w:r>
      <w:r w:rsidRPr="00295FBD">
        <w:rPr>
          <w:rFonts w:ascii="David" w:hAnsi="David" w:cs="David" w:hint="cs"/>
          <w:sz w:val="24"/>
          <w:szCs w:val="24"/>
          <w:rtl/>
        </w:rPr>
        <w:t>מוריד</w:t>
      </w:r>
      <w:r w:rsidRPr="00295FBD">
        <w:rPr>
          <w:rFonts w:ascii="David" w:hAnsi="David" w:cs="David"/>
          <w:sz w:val="24"/>
          <w:szCs w:val="24"/>
          <w:rtl/>
        </w:rPr>
        <w:t xml:space="preserve"> </w:t>
      </w:r>
      <w:r w:rsidRPr="00295FBD">
        <w:rPr>
          <w:rFonts w:ascii="David" w:hAnsi="David" w:cs="David" w:hint="cs"/>
          <w:sz w:val="24"/>
          <w:szCs w:val="24"/>
          <w:rtl/>
        </w:rPr>
        <w:t>את</w:t>
      </w:r>
      <w:r w:rsidRPr="00295FBD">
        <w:rPr>
          <w:rFonts w:ascii="David" w:hAnsi="David" w:cs="David"/>
          <w:sz w:val="24"/>
          <w:szCs w:val="24"/>
          <w:rtl/>
        </w:rPr>
        <w:t xml:space="preserve"> </w:t>
      </w:r>
      <w:r w:rsidRPr="00295FBD">
        <w:rPr>
          <w:rFonts w:ascii="David" w:hAnsi="David" w:cs="David" w:hint="cs"/>
          <w:sz w:val="24"/>
          <w:szCs w:val="24"/>
          <w:rtl/>
        </w:rPr>
        <w:t>הזבל</w:t>
      </w:r>
      <w:r w:rsidRPr="00295FBD">
        <w:rPr>
          <w:rFonts w:ascii="David" w:hAnsi="David" w:cs="David"/>
          <w:sz w:val="24"/>
          <w:szCs w:val="24"/>
          <w:rtl/>
        </w:rPr>
        <w:t xml:space="preserve">, </w:t>
      </w:r>
      <w:r w:rsidRPr="00295FBD">
        <w:rPr>
          <w:rFonts w:ascii="David" w:hAnsi="David" w:cs="David" w:hint="cs"/>
          <w:sz w:val="24"/>
          <w:szCs w:val="24"/>
          <w:rtl/>
        </w:rPr>
        <w:t>אני</w:t>
      </w:r>
      <w:r w:rsidRPr="00295FBD">
        <w:rPr>
          <w:rFonts w:ascii="David" w:hAnsi="David" w:cs="David"/>
          <w:sz w:val="24"/>
          <w:szCs w:val="24"/>
          <w:rtl/>
        </w:rPr>
        <w:t xml:space="preserve"> </w:t>
      </w:r>
      <w:r w:rsidRPr="00295FBD">
        <w:rPr>
          <w:rFonts w:ascii="David" w:hAnsi="David" w:cs="David" w:hint="cs"/>
          <w:sz w:val="24"/>
          <w:szCs w:val="24"/>
          <w:rtl/>
        </w:rPr>
        <w:t>רוחצת</w:t>
      </w:r>
      <w:r w:rsidR="00295FBD" w:rsidRPr="00295FBD">
        <w:rPr>
          <w:rFonts w:ascii="David" w:hAnsi="David" w:cs="David" w:hint="cs"/>
          <w:sz w:val="24"/>
          <w:szCs w:val="24"/>
          <w:rtl/>
        </w:rPr>
        <w:t xml:space="preserve"> </w:t>
      </w:r>
      <w:r w:rsidRPr="00295FBD">
        <w:rPr>
          <w:rFonts w:ascii="David" w:hAnsi="David" w:cs="David" w:hint="cs"/>
          <w:sz w:val="24"/>
          <w:szCs w:val="24"/>
          <w:rtl/>
        </w:rPr>
        <w:t>כלים</w:t>
      </w:r>
      <w:r w:rsidRPr="00295FBD">
        <w:rPr>
          <w:rFonts w:ascii="David" w:hAnsi="David" w:cs="David"/>
          <w:sz w:val="24"/>
          <w:szCs w:val="24"/>
          <w:rtl/>
        </w:rPr>
        <w:t xml:space="preserve">". </w:t>
      </w:r>
      <w:r w:rsidRPr="00295FBD">
        <w:rPr>
          <w:rFonts w:ascii="David" w:hAnsi="David" w:cs="David" w:hint="cs"/>
          <w:sz w:val="24"/>
          <w:szCs w:val="24"/>
          <w:rtl/>
        </w:rPr>
        <w:t>אינטראקציה</w:t>
      </w:r>
      <w:r w:rsidRPr="00295FBD">
        <w:rPr>
          <w:rFonts w:ascii="David" w:hAnsi="David" w:cs="David"/>
          <w:sz w:val="24"/>
          <w:szCs w:val="24"/>
          <w:rtl/>
        </w:rPr>
        <w:t xml:space="preserve"> </w:t>
      </w:r>
      <w:r w:rsidRPr="00295FBD">
        <w:rPr>
          <w:rFonts w:ascii="David" w:hAnsi="David" w:cs="David" w:hint="cs"/>
          <w:sz w:val="24"/>
          <w:szCs w:val="24"/>
          <w:rtl/>
        </w:rPr>
        <w:t>בין</w:t>
      </w:r>
      <w:r w:rsidRPr="00295FBD">
        <w:rPr>
          <w:rFonts w:ascii="David" w:hAnsi="David" w:cs="David"/>
          <w:sz w:val="24"/>
          <w:szCs w:val="24"/>
          <w:rtl/>
        </w:rPr>
        <w:t xml:space="preserve"> </w:t>
      </w:r>
      <w:r w:rsidRPr="00295FBD">
        <w:rPr>
          <w:rFonts w:ascii="David" w:hAnsi="David" w:cs="David" w:hint="cs"/>
          <w:sz w:val="24"/>
          <w:szCs w:val="24"/>
          <w:rtl/>
        </w:rPr>
        <w:t>פרטים</w:t>
      </w:r>
      <w:r w:rsidRPr="00295FBD">
        <w:rPr>
          <w:rFonts w:ascii="David" w:hAnsi="David" w:cs="David"/>
          <w:sz w:val="24"/>
          <w:szCs w:val="24"/>
          <w:rtl/>
        </w:rPr>
        <w:t xml:space="preserve"> </w:t>
      </w:r>
      <w:r w:rsidRPr="00295FBD">
        <w:rPr>
          <w:rFonts w:ascii="David" w:hAnsi="David" w:cs="David" w:hint="cs"/>
          <w:sz w:val="24"/>
          <w:szCs w:val="24"/>
          <w:rtl/>
        </w:rPr>
        <w:t>נעשית</w:t>
      </w:r>
      <w:r w:rsidRPr="00295FBD">
        <w:rPr>
          <w:rFonts w:ascii="David" w:hAnsi="David" w:cs="David"/>
          <w:sz w:val="24"/>
          <w:szCs w:val="24"/>
          <w:rtl/>
        </w:rPr>
        <w:t xml:space="preserve"> </w:t>
      </w:r>
      <w:r w:rsidRPr="00295FBD">
        <w:rPr>
          <w:rFonts w:ascii="David" w:hAnsi="David" w:cs="David" w:hint="cs"/>
          <w:sz w:val="24"/>
          <w:szCs w:val="24"/>
          <w:rtl/>
        </w:rPr>
        <w:t>במסגרת</w:t>
      </w:r>
      <w:r w:rsidRPr="00295FBD">
        <w:rPr>
          <w:rFonts w:ascii="David" w:hAnsi="David" w:cs="David"/>
          <w:sz w:val="24"/>
          <w:szCs w:val="24"/>
          <w:rtl/>
        </w:rPr>
        <w:t xml:space="preserve"> </w:t>
      </w:r>
      <w:r w:rsidRPr="00295FBD">
        <w:rPr>
          <w:rFonts w:ascii="David" w:hAnsi="David" w:cs="David" w:hint="cs"/>
          <w:sz w:val="24"/>
          <w:szCs w:val="24"/>
          <w:rtl/>
        </w:rPr>
        <w:t>ארגונים</w:t>
      </w:r>
      <w:r w:rsidRPr="00295FBD">
        <w:rPr>
          <w:rFonts w:ascii="David" w:hAnsi="David" w:cs="David"/>
          <w:sz w:val="24"/>
          <w:szCs w:val="24"/>
          <w:rtl/>
        </w:rPr>
        <w:t xml:space="preserve"> </w:t>
      </w:r>
      <w:r w:rsidRPr="00295FBD">
        <w:rPr>
          <w:rFonts w:ascii="David" w:hAnsi="David" w:cs="David" w:hint="cs"/>
          <w:sz w:val="24"/>
          <w:szCs w:val="24"/>
          <w:rtl/>
        </w:rPr>
        <w:t>חברתיים</w:t>
      </w:r>
      <w:r w:rsidR="00295FBD" w:rsidRPr="00295FBD">
        <w:rPr>
          <w:rFonts w:ascii="David" w:hAnsi="David" w:cs="David" w:hint="cs"/>
          <w:sz w:val="24"/>
          <w:szCs w:val="24"/>
          <w:rtl/>
        </w:rPr>
        <w:t xml:space="preserve">: </w:t>
      </w:r>
      <w:r w:rsidRPr="00295FBD">
        <w:rPr>
          <w:rFonts w:ascii="David" w:hAnsi="David" w:cs="David" w:hint="cs"/>
          <w:sz w:val="24"/>
          <w:szCs w:val="24"/>
          <w:rtl/>
        </w:rPr>
        <w:t>משפחה</w:t>
      </w:r>
      <w:r w:rsidRPr="00295FBD">
        <w:rPr>
          <w:rFonts w:ascii="David" w:hAnsi="David" w:cs="David"/>
          <w:sz w:val="24"/>
          <w:szCs w:val="24"/>
          <w:rtl/>
        </w:rPr>
        <w:t xml:space="preserve">, </w:t>
      </w:r>
      <w:r w:rsidRPr="00295FBD">
        <w:rPr>
          <w:rFonts w:ascii="David" w:hAnsi="David" w:cs="David" w:hint="cs"/>
          <w:sz w:val="24"/>
          <w:szCs w:val="24"/>
          <w:rtl/>
        </w:rPr>
        <w:t>קהילה</w:t>
      </w:r>
      <w:r w:rsidRPr="00295FBD">
        <w:rPr>
          <w:rFonts w:ascii="David" w:hAnsi="David" w:cs="David"/>
          <w:sz w:val="24"/>
          <w:szCs w:val="24"/>
          <w:rtl/>
        </w:rPr>
        <w:t xml:space="preserve">, </w:t>
      </w:r>
      <w:r w:rsidRPr="00295FBD">
        <w:rPr>
          <w:rFonts w:ascii="David" w:hAnsi="David" w:cs="David" w:hint="cs"/>
          <w:sz w:val="24"/>
          <w:szCs w:val="24"/>
          <w:rtl/>
        </w:rPr>
        <w:t>שוק</w:t>
      </w:r>
      <w:r w:rsidR="00295FBD" w:rsidRPr="00295FBD">
        <w:rPr>
          <w:rFonts w:ascii="David" w:hAnsi="David" w:cs="David" w:hint="cs"/>
          <w:sz w:val="24"/>
          <w:szCs w:val="24"/>
          <w:rtl/>
        </w:rPr>
        <w:t xml:space="preserve"> (בו נעסוק)</w:t>
      </w:r>
      <w:r w:rsidRPr="00295FBD">
        <w:rPr>
          <w:rFonts w:ascii="David" w:hAnsi="David" w:cs="David"/>
          <w:sz w:val="24"/>
          <w:szCs w:val="24"/>
          <w:rtl/>
        </w:rPr>
        <w:t xml:space="preserve">, </w:t>
      </w:r>
      <w:r w:rsidRPr="00295FBD">
        <w:rPr>
          <w:rFonts w:ascii="David" w:hAnsi="David" w:cs="David" w:hint="cs"/>
          <w:sz w:val="24"/>
          <w:szCs w:val="24"/>
          <w:rtl/>
        </w:rPr>
        <w:t>קיבוץ</w:t>
      </w:r>
      <w:r w:rsidRPr="00295FBD">
        <w:rPr>
          <w:rFonts w:ascii="David" w:hAnsi="David" w:cs="David"/>
          <w:sz w:val="24"/>
          <w:szCs w:val="24"/>
          <w:rtl/>
        </w:rPr>
        <w:t xml:space="preserve">, </w:t>
      </w:r>
      <w:r w:rsidRPr="00295FBD">
        <w:rPr>
          <w:rFonts w:ascii="David" w:hAnsi="David" w:cs="David" w:hint="cs"/>
          <w:sz w:val="24"/>
          <w:szCs w:val="24"/>
          <w:rtl/>
        </w:rPr>
        <w:t>תאגיד</w:t>
      </w:r>
      <w:r w:rsidR="00295FBD" w:rsidRPr="00295FBD">
        <w:rPr>
          <w:rFonts w:ascii="David" w:hAnsi="David" w:cs="David" w:hint="cs"/>
          <w:sz w:val="24"/>
          <w:szCs w:val="24"/>
          <w:rtl/>
        </w:rPr>
        <w:t>.</w:t>
      </w:r>
      <w:r w:rsidRPr="00295FBD">
        <w:rPr>
          <w:rFonts w:ascii="David" w:hAnsi="David" w:cs="David"/>
          <w:sz w:val="24"/>
          <w:szCs w:val="24"/>
          <w:rtl/>
        </w:rPr>
        <w:t xml:space="preserve"> </w:t>
      </w:r>
      <w:r w:rsidRPr="00295FBD">
        <w:rPr>
          <w:rFonts w:ascii="David" w:hAnsi="David" w:cs="David" w:hint="cs"/>
          <w:sz w:val="24"/>
          <w:szCs w:val="24"/>
          <w:rtl/>
        </w:rPr>
        <w:t>אך</w:t>
      </w:r>
      <w:r w:rsidR="00295FBD" w:rsidRPr="00295FBD">
        <w:rPr>
          <w:rFonts w:ascii="David" w:hAnsi="David" w:cs="David" w:hint="cs"/>
          <w:sz w:val="24"/>
          <w:szCs w:val="24"/>
          <w:rtl/>
        </w:rPr>
        <w:t xml:space="preserve"> </w:t>
      </w:r>
      <w:r w:rsidRPr="00295FBD">
        <w:rPr>
          <w:rFonts w:ascii="David" w:hAnsi="David" w:cs="David" w:hint="cs"/>
          <w:sz w:val="24"/>
          <w:szCs w:val="24"/>
          <w:rtl/>
        </w:rPr>
        <w:t>אנו</w:t>
      </w:r>
      <w:r w:rsidRPr="00295FBD">
        <w:rPr>
          <w:rFonts w:ascii="David" w:hAnsi="David" w:cs="David"/>
          <w:sz w:val="24"/>
          <w:szCs w:val="24"/>
          <w:rtl/>
        </w:rPr>
        <w:t xml:space="preserve"> </w:t>
      </w:r>
      <w:r w:rsidRPr="00295FBD">
        <w:rPr>
          <w:rFonts w:ascii="David" w:hAnsi="David" w:cs="David" w:hint="cs"/>
          <w:sz w:val="24"/>
          <w:szCs w:val="24"/>
          <w:rtl/>
        </w:rPr>
        <w:t>נעסוק</w:t>
      </w:r>
      <w:r w:rsidRPr="00295FBD">
        <w:rPr>
          <w:rFonts w:ascii="David" w:hAnsi="David" w:cs="David"/>
          <w:sz w:val="24"/>
          <w:szCs w:val="24"/>
          <w:rtl/>
        </w:rPr>
        <w:t xml:space="preserve"> </w:t>
      </w:r>
      <w:r w:rsidRPr="00295FBD">
        <w:rPr>
          <w:rFonts w:ascii="David" w:hAnsi="David" w:cs="David" w:hint="cs"/>
          <w:sz w:val="24"/>
          <w:szCs w:val="24"/>
          <w:rtl/>
        </w:rPr>
        <w:t>בארגון</w:t>
      </w:r>
      <w:r w:rsidRPr="00295FBD">
        <w:rPr>
          <w:rFonts w:ascii="David" w:hAnsi="David" w:cs="David"/>
          <w:sz w:val="24"/>
          <w:szCs w:val="24"/>
          <w:rtl/>
        </w:rPr>
        <w:t xml:space="preserve"> </w:t>
      </w:r>
      <w:r w:rsidRPr="00295FBD">
        <w:rPr>
          <w:rFonts w:ascii="David" w:hAnsi="David" w:cs="David" w:hint="cs"/>
          <w:sz w:val="24"/>
          <w:szCs w:val="24"/>
          <w:rtl/>
        </w:rPr>
        <w:t>אחד</w:t>
      </w:r>
      <w:r w:rsidRPr="00295FBD">
        <w:rPr>
          <w:rFonts w:ascii="David" w:hAnsi="David" w:cs="David"/>
          <w:sz w:val="24"/>
          <w:szCs w:val="24"/>
          <w:rtl/>
        </w:rPr>
        <w:t xml:space="preserve"> </w:t>
      </w:r>
      <w:r w:rsidRPr="00295FBD">
        <w:rPr>
          <w:rFonts w:ascii="David" w:hAnsi="David" w:cs="David" w:hint="cs"/>
          <w:sz w:val="24"/>
          <w:szCs w:val="24"/>
          <w:rtl/>
        </w:rPr>
        <w:t>בלבד</w:t>
      </w:r>
      <w:r w:rsidRPr="00295FBD">
        <w:rPr>
          <w:rFonts w:ascii="David" w:hAnsi="David" w:cs="David"/>
          <w:sz w:val="24"/>
          <w:szCs w:val="24"/>
          <w:rtl/>
        </w:rPr>
        <w:t xml:space="preserve"> </w:t>
      </w:r>
      <w:r w:rsidRPr="00295FBD">
        <w:rPr>
          <w:rFonts w:ascii="David" w:hAnsi="David" w:cs="David" w:hint="cs"/>
          <w:sz w:val="24"/>
          <w:szCs w:val="24"/>
          <w:rtl/>
        </w:rPr>
        <w:t>שהוא</w:t>
      </w:r>
      <w:r w:rsidRPr="00295FBD">
        <w:rPr>
          <w:rFonts w:ascii="David" w:hAnsi="David" w:cs="David"/>
          <w:sz w:val="24"/>
          <w:szCs w:val="24"/>
          <w:rtl/>
        </w:rPr>
        <w:t xml:space="preserve"> – </w:t>
      </w:r>
      <w:r w:rsidRPr="00295FBD">
        <w:rPr>
          <w:rFonts w:ascii="David" w:hAnsi="David" w:cs="David" w:hint="cs"/>
          <w:sz w:val="24"/>
          <w:szCs w:val="24"/>
          <w:rtl/>
        </w:rPr>
        <w:lastRenderedPageBreak/>
        <w:t>השוק</w:t>
      </w:r>
      <w:r w:rsidRPr="00295FBD">
        <w:rPr>
          <w:rFonts w:ascii="David" w:hAnsi="David" w:cs="David"/>
          <w:sz w:val="24"/>
          <w:szCs w:val="24"/>
          <w:rtl/>
        </w:rPr>
        <w:t xml:space="preserve">. </w:t>
      </w:r>
      <w:r w:rsidRPr="00295FBD">
        <w:rPr>
          <w:rFonts w:ascii="David" w:hAnsi="David" w:cs="David" w:hint="cs"/>
          <w:sz w:val="24"/>
          <w:szCs w:val="24"/>
          <w:rtl/>
        </w:rPr>
        <w:t>הדרך</w:t>
      </w:r>
      <w:r w:rsidRPr="00295FBD">
        <w:rPr>
          <w:rFonts w:ascii="David" w:hAnsi="David" w:cs="David"/>
          <w:sz w:val="24"/>
          <w:szCs w:val="24"/>
          <w:rtl/>
        </w:rPr>
        <w:t xml:space="preserve"> </w:t>
      </w:r>
      <w:r w:rsidRPr="00295FBD">
        <w:rPr>
          <w:rFonts w:ascii="David" w:hAnsi="David" w:cs="David" w:hint="cs"/>
          <w:sz w:val="24"/>
          <w:szCs w:val="24"/>
          <w:rtl/>
        </w:rPr>
        <w:t>שבה</w:t>
      </w:r>
      <w:r w:rsidRPr="00295FBD">
        <w:rPr>
          <w:rFonts w:ascii="David" w:hAnsi="David" w:cs="David"/>
          <w:sz w:val="24"/>
          <w:szCs w:val="24"/>
          <w:rtl/>
        </w:rPr>
        <w:t xml:space="preserve"> </w:t>
      </w:r>
      <w:r w:rsidRPr="00295FBD">
        <w:rPr>
          <w:rFonts w:ascii="David" w:hAnsi="David" w:cs="David" w:hint="cs"/>
          <w:sz w:val="24"/>
          <w:szCs w:val="24"/>
          <w:rtl/>
        </w:rPr>
        <w:t>אנו</w:t>
      </w:r>
      <w:r w:rsidRPr="00295FBD">
        <w:rPr>
          <w:rFonts w:ascii="David" w:hAnsi="David" w:cs="David"/>
          <w:sz w:val="24"/>
          <w:szCs w:val="24"/>
          <w:rtl/>
        </w:rPr>
        <w:t xml:space="preserve"> </w:t>
      </w:r>
      <w:r w:rsidRPr="00295FBD">
        <w:rPr>
          <w:rFonts w:ascii="David" w:hAnsi="David" w:cs="David" w:hint="cs"/>
          <w:sz w:val="24"/>
          <w:szCs w:val="24"/>
          <w:rtl/>
        </w:rPr>
        <w:t>מעצבים</w:t>
      </w:r>
      <w:r w:rsidRPr="00295FBD">
        <w:rPr>
          <w:rFonts w:ascii="David" w:hAnsi="David" w:cs="David"/>
          <w:sz w:val="24"/>
          <w:szCs w:val="24"/>
          <w:rtl/>
        </w:rPr>
        <w:t xml:space="preserve"> </w:t>
      </w:r>
      <w:r w:rsidRPr="00295FBD">
        <w:rPr>
          <w:rFonts w:ascii="David" w:hAnsi="David" w:cs="David" w:hint="cs"/>
          <w:sz w:val="24"/>
          <w:szCs w:val="24"/>
          <w:rtl/>
        </w:rPr>
        <w:t>את</w:t>
      </w:r>
      <w:r w:rsidRPr="00295FBD">
        <w:rPr>
          <w:rFonts w:ascii="David" w:hAnsi="David" w:cs="David"/>
          <w:sz w:val="24"/>
          <w:szCs w:val="24"/>
          <w:rtl/>
        </w:rPr>
        <w:t xml:space="preserve"> </w:t>
      </w:r>
      <w:r w:rsidRPr="00295FBD">
        <w:rPr>
          <w:rFonts w:ascii="David" w:hAnsi="David" w:cs="David" w:hint="cs"/>
          <w:sz w:val="24"/>
          <w:szCs w:val="24"/>
          <w:rtl/>
        </w:rPr>
        <w:t>האינטראקציה</w:t>
      </w:r>
      <w:r w:rsidR="00295FBD" w:rsidRPr="00295FBD">
        <w:rPr>
          <w:rFonts w:ascii="David" w:hAnsi="David" w:cs="David" w:hint="cs"/>
          <w:sz w:val="24"/>
          <w:szCs w:val="24"/>
          <w:rtl/>
        </w:rPr>
        <w:t xml:space="preserve"> בין הפרטים</w:t>
      </w:r>
      <w:r w:rsidRPr="00295FBD">
        <w:rPr>
          <w:rFonts w:ascii="David" w:hAnsi="David" w:cs="David"/>
          <w:sz w:val="24"/>
          <w:szCs w:val="24"/>
          <w:rtl/>
        </w:rPr>
        <w:t xml:space="preserve">, </w:t>
      </w:r>
      <w:r w:rsidRPr="00295FBD">
        <w:rPr>
          <w:rFonts w:ascii="David" w:hAnsi="David" w:cs="David" w:hint="cs"/>
          <w:sz w:val="24"/>
          <w:szCs w:val="24"/>
          <w:rtl/>
        </w:rPr>
        <w:t>הכללים</w:t>
      </w:r>
      <w:r w:rsidRPr="00295FBD">
        <w:rPr>
          <w:rFonts w:ascii="David" w:hAnsi="David" w:cs="David"/>
          <w:sz w:val="24"/>
          <w:szCs w:val="24"/>
          <w:rtl/>
        </w:rPr>
        <w:t xml:space="preserve"> </w:t>
      </w:r>
      <w:r w:rsidRPr="00295FBD">
        <w:rPr>
          <w:rFonts w:ascii="David" w:hAnsi="David" w:cs="David" w:hint="cs"/>
          <w:sz w:val="24"/>
          <w:szCs w:val="24"/>
          <w:rtl/>
        </w:rPr>
        <w:t>של</w:t>
      </w:r>
      <w:r w:rsidR="00295FBD" w:rsidRPr="00295FBD">
        <w:rPr>
          <w:rFonts w:ascii="David" w:hAnsi="David" w:cs="David" w:hint="cs"/>
          <w:sz w:val="24"/>
          <w:szCs w:val="24"/>
          <w:rtl/>
        </w:rPr>
        <w:t xml:space="preserve"> </w:t>
      </w:r>
      <w:r w:rsidRPr="00295FBD">
        <w:rPr>
          <w:rFonts w:ascii="David" w:hAnsi="David" w:cs="David" w:hint="cs"/>
          <w:sz w:val="24"/>
          <w:szCs w:val="24"/>
          <w:rtl/>
        </w:rPr>
        <w:t>ההתנהגות</w:t>
      </w:r>
      <w:r w:rsidRPr="00295FBD">
        <w:rPr>
          <w:rFonts w:ascii="David" w:hAnsi="David" w:cs="David"/>
          <w:sz w:val="24"/>
          <w:szCs w:val="24"/>
          <w:rtl/>
        </w:rPr>
        <w:t xml:space="preserve"> </w:t>
      </w:r>
      <w:r w:rsidRPr="00295FBD">
        <w:rPr>
          <w:rFonts w:ascii="David" w:hAnsi="David" w:cs="David" w:hint="cs"/>
          <w:sz w:val="24"/>
          <w:szCs w:val="24"/>
          <w:rtl/>
        </w:rPr>
        <w:t>בארגון</w:t>
      </w:r>
      <w:r w:rsidRPr="00295FBD">
        <w:rPr>
          <w:rFonts w:ascii="David" w:hAnsi="David" w:cs="David"/>
          <w:sz w:val="24"/>
          <w:szCs w:val="24"/>
          <w:rtl/>
        </w:rPr>
        <w:t xml:space="preserve"> </w:t>
      </w:r>
      <w:r w:rsidRPr="00295FBD">
        <w:rPr>
          <w:rFonts w:ascii="David" w:hAnsi="David" w:cs="David" w:hint="cs"/>
          <w:sz w:val="24"/>
          <w:szCs w:val="24"/>
          <w:rtl/>
        </w:rPr>
        <w:t>משפיעים</w:t>
      </w:r>
      <w:r w:rsidRPr="00295FBD">
        <w:rPr>
          <w:rFonts w:ascii="David" w:hAnsi="David" w:cs="David"/>
          <w:sz w:val="24"/>
          <w:szCs w:val="24"/>
          <w:rtl/>
        </w:rPr>
        <w:t xml:space="preserve"> </w:t>
      </w:r>
      <w:r w:rsidRPr="00295FBD">
        <w:rPr>
          <w:rFonts w:ascii="David" w:hAnsi="David" w:cs="David" w:hint="cs"/>
          <w:sz w:val="24"/>
          <w:szCs w:val="24"/>
          <w:rtl/>
        </w:rPr>
        <w:t>על</w:t>
      </w:r>
      <w:r w:rsidRPr="00295FBD">
        <w:rPr>
          <w:rFonts w:ascii="David" w:hAnsi="David" w:cs="David"/>
          <w:sz w:val="24"/>
          <w:szCs w:val="24"/>
          <w:rtl/>
        </w:rPr>
        <w:t xml:space="preserve"> </w:t>
      </w:r>
      <w:r w:rsidRPr="00295FBD">
        <w:rPr>
          <w:rFonts w:ascii="David" w:hAnsi="David" w:cs="David" w:hint="cs"/>
          <w:sz w:val="24"/>
          <w:szCs w:val="24"/>
          <w:rtl/>
        </w:rPr>
        <w:t>ההתנהגות</w:t>
      </w:r>
      <w:r w:rsidR="00295FBD" w:rsidRPr="00295FBD">
        <w:rPr>
          <w:rFonts w:ascii="David" w:hAnsi="David" w:cs="David" w:hint="cs"/>
          <w:sz w:val="24"/>
          <w:szCs w:val="24"/>
          <w:rtl/>
        </w:rPr>
        <w:t xml:space="preserve"> ועל תוצאות האינטראקציה, ניתן לנתח את התוצאות (התנהגות הפרטים) בעזרת כללים אלה</w:t>
      </w:r>
      <w:r w:rsidRPr="00295FBD">
        <w:rPr>
          <w:rFonts w:ascii="David" w:hAnsi="David" w:cs="David"/>
          <w:sz w:val="24"/>
          <w:szCs w:val="24"/>
          <w:rtl/>
        </w:rPr>
        <w:t xml:space="preserve">. </w:t>
      </w:r>
      <w:r w:rsidRPr="00295FBD">
        <w:rPr>
          <w:rFonts w:ascii="David" w:hAnsi="David" w:cs="David" w:hint="cs"/>
          <w:sz w:val="24"/>
          <w:szCs w:val="24"/>
          <w:rtl/>
        </w:rPr>
        <w:t>כלומר</w:t>
      </w:r>
      <w:r w:rsidRPr="00295FBD">
        <w:rPr>
          <w:rFonts w:ascii="David" w:hAnsi="David" w:cs="David"/>
          <w:sz w:val="24"/>
          <w:szCs w:val="24"/>
          <w:rtl/>
        </w:rPr>
        <w:t xml:space="preserve">, </w:t>
      </w:r>
      <w:r w:rsidRPr="00295FBD">
        <w:rPr>
          <w:rFonts w:ascii="David" w:hAnsi="David" w:cs="David" w:hint="cs"/>
          <w:sz w:val="24"/>
          <w:szCs w:val="24"/>
          <w:rtl/>
        </w:rPr>
        <w:t>מערכת</w:t>
      </w:r>
      <w:r w:rsidRPr="00295FBD">
        <w:rPr>
          <w:rFonts w:ascii="David" w:hAnsi="David" w:cs="David"/>
          <w:sz w:val="24"/>
          <w:szCs w:val="24"/>
          <w:rtl/>
        </w:rPr>
        <w:t xml:space="preserve"> </w:t>
      </w:r>
      <w:r w:rsidRPr="00295FBD">
        <w:rPr>
          <w:rFonts w:ascii="David" w:hAnsi="David" w:cs="David" w:hint="cs"/>
          <w:sz w:val="24"/>
          <w:szCs w:val="24"/>
          <w:rtl/>
        </w:rPr>
        <w:t>היחסים</w:t>
      </w:r>
      <w:r w:rsidRPr="00295FBD">
        <w:rPr>
          <w:rFonts w:ascii="David" w:hAnsi="David" w:cs="David"/>
          <w:sz w:val="24"/>
          <w:szCs w:val="24"/>
          <w:rtl/>
        </w:rPr>
        <w:t xml:space="preserve"> </w:t>
      </w:r>
      <w:r w:rsidRPr="00295FBD">
        <w:rPr>
          <w:rFonts w:ascii="David" w:hAnsi="David" w:cs="David" w:hint="cs"/>
          <w:sz w:val="24"/>
          <w:szCs w:val="24"/>
          <w:rtl/>
        </w:rPr>
        <w:t>מכתיבה</w:t>
      </w:r>
      <w:r w:rsidRPr="00295FBD">
        <w:rPr>
          <w:rFonts w:ascii="David" w:hAnsi="David" w:cs="David"/>
          <w:sz w:val="24"/>
          <w:szCs w:val="24"/>
          <w:rtl/>
        </w:rPr>
        <w:t xml:space="preserve"> </w:t>
      </w:r>
      <w:r w:rsidRPr="00295FBD">
        <w:rPr>
          <w:rFonts w:ascii="David" w:hAnsi="David" w:cs="David" w:hint="cs"/>
          <w:sz w:val="24"/>
          <w:szCs w:val="24"/>
          <w:rtl/>
        </w:rPr>
        <w:t>את</w:t>
      </w:r>
      <w:r w:rsidRPr="00295FBD">
        <w:rPr>
          <w:rFonts w:ascii="David" w:hAnsi="David" w:cs="David"/>
          <w:sz w:val="24"/>
          <w:szCs w:val="24"/>
          <w:rtl/>
        </w:rPr>
        <w:t xml:space="preserve"> </w:t>
      </w:r>
      <w:r w:rsidRPr="00295FBD">
        <w:rPr>
          <w:rFonts w:ascii="David" w:hAnsi="David" w:cs="David" w:hint="cs"/>
          <w:sz w:val="24"/>
          <w:szCs w:val="24"/>
          <w:rtl/>
        </w:rPr>
        <w:t>התוצאות</w:t>
      </w:r>
      <w:r w:rsidRPr="00295FBD">
        <w:rPr>
          <w:rFonts w:ascii="David" w:hAnsi="David" w:cs="David"/>
          <w:sz w:val="24"/>
          <w:szCs w:val="24"/>
          <w:rtl/>
        </w:rPr>
        <w:t xml:space="preserve">. </w:t>
      </w:r>
      <w:r w:rsidRPr="00295FBD">
        <w:rPr>
          <w:rFonts w:ascii="David" w:hAnsi="David" w:cs="David" w:hint="cs"/>
          <w:sz w:val="24"/>
          <w:szCs w:val="24"/>
          <w:rtl/>
        </w:rPr>
        <w:t>אנו</w:t>
      </w:r>
      <w:r w:rsidRPr="00295FBD">
        <w:rPr>
          <w:rFonts w:ascii="David" w:hAnsi="David" w:cs="David"/>
          <w:sz w:val="24"/>
          <w:szCs w:val="24"/>
          <w:rtl/>
        </w:rPr>
        <w:t xml:space="preserve"> </w:t>
      </w:r>
      <w:r w:rsidRPr="00295FBD">
        <w:rPr>
          <w:rFonts w:ascii="David" w:hAnsi="David" w:cs="David" w:hint="cs"/>
          <w:sz w:val="24"/>
          <w:szCs w:val="24"/>
          <w:rtl/>
        </w:rPr>
        <w:t>נדון</w:t>
      </w:r>
      <w:r w:rsidRPr="00295FBD">
        <w:rPr>
          <w:rFonts w:ascii="David" w:hAnsi="David" w:cs="David"/>
          <w:sz w:val="24"/>
          <w:szCs w:val="24"/>
          <w:rtl/>
        </w:rPr>
        <w:t xml:space="preserve"> </w:t>
      </w:r>
      <w:r w:rsidR="00295FBD" w:rsidRPr="00295FBD">
        <w:rPr>
          <w:rFonts w:ascii="David" w:hAnsi="David" w:cs="David" w:hint="cs"/>
          <w:sz w:val="24"/>
          <w:szCs w:val="24"/>
          <w:rtl/>
        </w:rPr>
        <w:t xml:space="preserve">בתוצאות </w:t>
      </w:r>
      <w:r w:rsidRPr="00295FBD">
        <w:rPr>
          <w:rFonts w:ascii="David" w:hAnsi="David" w:cs="David" w:hint="cs"/>
          <w:sz w:val="24"/>
          <w:szCs w:val="24"/>
          <w:rtl/>
        </w:rPr>
        <w:t>חיובי</w:t>
      </w:r>
      <w:r w:rsidR="00295FBD" w:rsidRPr="00295FBD">
        <w:rPr>
          <w:rFonts w:ascii="David" w:hAnsi="David" w:cs="David" w:hint="cs"/>
          <w:sz w:val="24"/>
          <w:szCs w:val="24"/>
          <w:rtl/>
        </w:rPr>
        <w:t xml:space="preserve">ות ושליליות. </w:t>
      </w:r>
    </w:p>
    <w:p w14:paraId="1DB90D93" w14:textId="77777777" w:rsidR="00295FBD" w:rsidRPr="00295FBD" w:rsidRDefault="00295FBD" w:rsidP="00F43100">
      <w:pPr>
        <w:spacing w:line="360" w:lineRule="auto"/>
        <w:jc w:val="both"/>
        <w:rPr>
          <w:rFonts w:ascii="David" w:hAnsi="David" w:cs="David"/>
          <w:sz w:val="24"/>
          <w:szCs w:val="24"/>
          <w:u w:val="single"/>
          <w:rtl/>
        </w:rPr>
      </w:pPr>
      <w:r>
        <w:rPr>
          <w:rFonts w:ascii="David" w:hAnsi="David" w:cs="David"/>
          <w:sz w:val="24"/>
          <w:szCs w:val="24"/>
          <w:u w:val="single"/>
          <w:rtl/>
        </w:rPr>
        <w:t>מדוע דווקא כלכלה</w:t>
      </w:r>
      <w:r w:rsidRPr="00295FBD">
        <w:rPr>
          <w:rFonts w:ascii="David" w:hAnsi="David" w:cs="David"/>
          <w:sz w:val="24"/>
          <w:szCs w:val="24"/>
          <w:u w:val="single"/>
          <w:rtl/>
        </w:rPr>
        <w:t xml:space="preserve">? </w:t>
      </w:r>
    </w:p>
    <w:p w14:paraId="5F4A93A5" w14:textId="77777777" w:rsidR="00295FBD" w:rsidRDefault="00865C60" w:rsidP="00F43100">
      <w:pPr>
        <w:spacing w:line="360" w:lineRule="auto"/>
        <w:jc w:val="both"/>
        <w:rPr>
          <w:rFonts w:ascii="David" w:hAnsi="David" w:cs="David"/>
          <w:sz w:val="24"/>
          <w:szCs w:val="24"/>
          <w:rtl/>
        </w:rPr>
      </w:pPr>
      <w:r w:rsidRPr="00295FBD">
        <w:rPr>
          <w:rFonts w:ascii="David" w:hAnsi="David" w:cs="David"/>
          <w:sz w:val="24"/>
          <w:szCs w:val="24"/>
          <w:rtl/>
        </w:rPr>
        <w:t>מדוע שימוש בכלכלה עדיף לנו משאר ה</w:t>
      </w:r>
      <w:r w:rsidR="00295FBD">
        <w:rPr>
          <w:rFonts w:ascii="David" w:hAnsi="David" w:cs="David"/>
          <w:sz w:val="24"/>
          <w:szCs w:val="24"/>
          <w:rtl/>
        </w:rPr>
        <w:t xml:space="preserve">תחומים על מנת לתאר את עולם </w:t>
      </w:r>
      <w:r w:rsidR="00295FBD">
        <w:rPr>
          <w:rFonts w:ascii="David" w:hAnsi="David" w:cs="David" w:hint="cs"/>
          <w:sz w:val="24"/>
          <w:szCs w:val="24"/>
          <w:rtl/>
        </w:rPr>
        <w:t>המשפט? קורס</w:t>
      </w:r>
      <w:r w:rsidRPr="00295FBD">
        <w:rPr>
          <w:rFonts w:ascii="David" w:hAnsi="David" w:cs="David"/>
          <w:sz w:val="24"/>
          <w:szCs w:val="24"/>
          <w:rtl/>
        </w:rPr>
        <w:t xml:space="preserve"> שאינו משפטי חשוב לנו כיוון שעולם המשפט הופך ליותר דיסציפלינרי. אנו עושים שימוש יותר ויותר בכלים שאינם משפטיים על מנת לתאר את עולם המשפט. צורת החשיבה על המשפט מתפתחת לכדי שימוש בכלים מדעיים ולאו דווקא מילוליים. </w:t>
      </w:r>
      <w:r w:rsidR="00295FBD" w:rsidRPr="00295FBD">
        <w:rPr>
          <w:rFonts w:ascii="David" w:hAnsi="David" w:cs="David" w:hint="cs"/>
          <w:sz w:val="24"/>
          <w:szCs w:val="24"/>
          <w:rtl/>
        </w:rPr>
        <w:t>מדע</w:t>
      </w:r>
      <w:r w:rsidR="00295FBD" w:rsidRPr="00295FBD">
        <w:rPr>
          <w:rFonts w:ascii="David" w:hAnsi="David" w:cs="David"/>
          <w:sz w:val="24"/>
          <w:szCs w:val="24"/>
          <w:rtl/>
        </w:rPr>
        <w:t xml:space="preserve"> </w:t>
      </w:r>
      <w:r w:rsidR="00295FBD" w:rsidRPr="00295FBD">
        <w:rPr>
          <w:rFonts w:ascii="David" w:hAnsi="David" w:cs="David" w:hint="cs"/>
          <w:sz w:val="24"/>
          <w:szCs w:val="24"/>
          <w:rtl/>
        </w:rPr>
        <w:t>הכלכלה</w:t>
      </w:r>
      <w:r w:rsidR="00295FBD" w:rsidRPr="00295FBD">
        <w:rPr>
          <w:rFonts w:ascii="David" w:hAnsi="David" w:cs="David"/>
          <w:sz w:val="24"/>
          <w:szCs w:val="24"/>
          <w:rtl/>
        </w:rPr>
        <w:t xml:space="preserve"> </w:t>
      </w:r>
      <w:r w:rsidR="00295FBD" w:rsidRPr="00295FBD">
        <w:rPr>
          <w:rFonts w:ascii="David" w:hAnsi="David" w:cs="David" w:hint="cs"/>
          <w:sz w:val="24"/>
          <w:szCs w:val="24"/>
          <w:rtl/>
        </w:rPr>
        <w:t>תומן</w:t>
      </w:r>
      <w:r w:rsidR="00295FBD" w:rsidRPr="00295FBD">
        <w:rPr>
          <w:rFonts w:ascii="David" w:hAnsi="David" w:cs="David"/>
          <w:sz w:val="24"/>
          <w:szCs w:val="24"/>
          <w:rtl/>
        </w:rPr>
        <w:t xml:space="preserve"> </w:t>
      </w:r>
      <w:r w:rsidR="00295FBD" w:rsidRPr="00295FBD">
        <w:rPr>
          <w:rFonts w:ascii="David" w:hAnsi="David" w:cs="David" w:hint="cs"/>
          <w:sz w:val="24"/>
          <w:szCs w:val="24"/>
          <w:rtl/>
        </w:rPr>
        <w:t>בחובו</w:t>
      </w:r>
      <w:r w:rsidR="00295FBD" w:rsidRPr="00295FBD">
        <w:rPr>
          <w:rFonts w:ascii="David" w:hAnsi="David" w:cs="David"/>
          <w:sz w:val="24"/>
          <w:szCs w:val="24"/>
          <w:rtl/>
        </w:rPr>
        <w:t xml:space="preserve"> </w:t>
      </w:r>
      <w:r w:rsidR="00295FBD" w:rsidRPr="00295FBD">
        <w:rPr>
          <w:rFonts w:ascii="David" w:hAnsi="David" w:cs="David" w:hint="cs"/>
          <w:sz w:val="24"/>
          <w:szCs w:val="24"/>
          <w:rtl/>
        </w:rPr>
        <w:t>יתרונות</w:t>
      </w:r>
      <w:r w:rsidR="00295FBD" w:rsidRPr="00295FBD">
        <w:rPr>
          <w:rFonts w:ascii="David" w:hAnsi="David" w:cs="David"/>
          <w:sz w:val="24"/>
          <w:szCs w:val="24"/>
          <w:rtl/>
        </w:rPr>
        <w:t xml:space="preserve"> </w:t>
      </w:r>
      <w:r w:rsidR="00295FBD" w:rsidRPr="00295FBD">
        <w:rPr>
          <w:rFonts w:ascii="David" w:hAnsi="David" w:cs="David" w:hint="cs"/>
          <w:sz w:val="24"/>
          <w:szCs w:val="24"/>
          <w:rtl/>
        </w:rPr>
        <w:t>רבים</w:t>
      </w:r>
      <w:r w:rsidR="00295FBD" w:rsidRPr="00295FBD">
        <w:rPr>
          <w:rFonts w:ascii="David" w:hAnsi="David" w:cs="David"/>
          <w:sz w:val="24"/>
          <w:szCs w:val="24"/>
          <w:rtl/>
        </w:rPr>
        <w:t xml:space="preserve"> </w:t>
      </w:r>
      <w:r w:rsidR="00295FBD" w:rsidRPr="00295FBD">
        <w:rPr>
          <w:rFonts w:ascii="David" w:hAnsi="David" w:cs="David" w:hint="cs"/>
          <w:sz w:val="24"/>
          <w:szCs w:val="24"/>
          <w:rtl/>
        </w:rPr>
        <w:t>להבנת</w:t>
      </w:r>
      <w:r w:rsidR="00295FBD" w:rsidRPr="00295FBD">
        <w:rPr>
          <w:rFonts w:ascii="David" w:hAnsi="David" w:cs="David"/>
          <w:sz w:val="24"/>
          <w:szCs w:val="24"/>
          <w:rtl/>
        </w:rPr>
        <w:t xml:space="preserve"> </w:t>
      </w:r>
      <w:r w:rsidR="00295FBD" w:rsidRPr="00295FBD">
        <w:rPr>
          <w:rFonts w:ascii="David" w:hAnsi="David" w:cs="David" w:hint="cs"/>
          <w:sz w:val="24"/>
          <w:szCs w:val="24"/>
          <w:rtl/>
        </w:rPr>
        <w:t>המשפט</w:t>
      </w:r>
      <w:r w:rsidR="00295FBD" w:rsidRPr="00295FBD">
        <w:rPr>
          <w:rFonts w:ascii="David" w:hAnsi="David" w:cs="David"/>
          <w:sz w:val="24"/>
          <w:szCs w:val="24"/>
          <w:rtl/>
        </w:rPr>
        <w:t xml:space="preserve">, </w:t>
      </w:r>
      <w:r w:rsidR="00295FBD" w:rsidRPr="00295FBD">
        <w:rPr>
          <w:rFonts w:ascii="David" w:hAnsi="David" w:cs="David" w:hint="cs"/>
          <w:sz w:val="24"/>
          <w:szCs w:val="24"/>
          <w:rtl/>
        </w:rPr>
        <w:t>צורת</w:t>
      </w:r>
      <w:r w:rsidR="00295FBD" w:rsidRPr="00295FBD">
        <w:rPr>
          <w:rFonts w:ascii="David" w:hAnsi="David" w:cs="David"/>
          <w:sz w:val="24"/>
          <w:szCs w:val="24"/>
          <w:rtl/>
        </w:rPr>
        <w:t xml:space="preserve"> </w:t>
      </w:r>
      <w:r w:rsidR="00295FBD" w:rsidRPr="00295FBD">
        <w:rPr>
          <w:rFonts w:ascii="David" w:hAnsi="David" w:cs="David" w:hint="cs"/>
          <w:sz w:val="24"/>
          <w:szCs w:val="24"/>
          <w:rtl/>
        </w:rPr>
        <w:t>ההבנה</w:t>
      </w:r>
      <w:r w:rsidR="00295FBD" w:rsidRPr="00295FBD">
        <w:rPr>
          <w:rFonts w:ascii="David" w:hAnsi="David" w:cs="David"/>
          <w:sz w:val="24"/>
          <w:szCs w:val="24"/>
          <w:rtl/>
        </w:rPr>
        <w:t xml:space="preserve"> </w:t>
      </w:r>
      <w:r w:rsidR="00295FBD" w:rsidRPr="00295FBD">
        <w:rPr>
          <w:rFonts w:ascii="David" w:hAnsi="David" w:cs="David" w:hint="cs"/>
          <w:sz w:val="24"/>
          <w:szCs w:val="24"/>
          <w:rtl/>
        </w:rPr>
        <w:t>והניתוח</w:t>
      </w:r>
      <w:r w:rsidR="00295FBD" w:rsidRPr="00295FBD">
        <w:rPr>
          <w:rFonts w:ascii="David" w:hAnsi="David" w:cs="David"/>
          <w:sz w:val="24"/>
          <w:szCs w:val="24"/>
          <w:rtl/>
        </w:rPr>
        <w:t xml:space="preserve"> </w:t>
      </w:r>
      <w:r w:rsidR="00295FBD" w:rsidRPr="00295FBD">
        <w:rPr>
          <w:rFonts w:ascii="David" w:hAnsi="David" w:cs="David" w:hint="cs"/>
          <w:sz w:val="24"/>
          <w:szCs w:val="24"/>
          <w:rtl/>
        </w:rPr>
        <w:t>הכלכלי</w:t>
      </w:r>
      <w:r w:rsidR="00295FBD" w:rsidRPr="00295FBD">
        <w:rPr>
          <w:rFonts w:ascii="David" w:hAnsi="David" w:cs="David"/>
          <w:sz w:val="24"/>
          <w:szCs w:val="24"/>
          <w:rtl/>
        </w:rPr>
        <w:t xml:space="preserve">, </w:t>
      </w:r>
      <w:r w:rsidR="00295FBD" w:rsidRPr="00295FBD">
        <w:rPr>
          <w:rFonts w:ascii="David" w:hAnsi="David" w:cs="David" w:hint="cs"/>
          <w:sz w:val="24"/>
          <w:szCs w:val="24"/>
          <w:rtl/>
        </w:rPr>
        <w:t>האימפריה</w:t>
      </w:r>
      <w:r w:rsidR="00295FBD" w:rsidRPr="00295FBD">
        <w:rPr>
          <w:rFonts w:ascii="David" w:hAnsi="David" w:cs="David"/>
          <w:sz w:val="24"/>
          <w:szCs w:val="24"/>
          <w:rtl/>
        </w:rPr>
        <w:t xml:space="preserve"> </w:t>
      </w:r>
      <w:r w:rsidR="00295FBD" w:rsidRPr="00295FBD">
        <w:rPr>
          <w:rFonts w:ascii="David" w:hAnsi="David" w:cs="David" w:hint="cs"/>
          <w:sz w:val="24"/>
          <w:szCs w:val="24"/>
          <w:rtl/>
        </w:rPr>
        <w:t>הכלכלית</w:t>
      </w:r>
      <w:r w:rsidR="00295FBD" w:rsidRPr="00295FBD">
        <w:rPr>
          <w:rFonts w:ascii="David" w:hAnsi="David" w:cs="David"/>
          <w:sz w:val="24"/>
          <w:szCs w:val="24"/>
          <w:rtl/>
        </w:rPr>
        <w:t xml:space="preserve">, </w:t>
      </w:r>
      <w:r w:rsidR="00295FBD" w:rsidRPr="00295FBD">
        <w:rPr>
          <w:rFonts w:ascii="David" w:hAnsi="David" w:cs="David" w:hint="cs"/>
          <w:sz w:val="24"/>
          <w:szCs w:val="24"/>
          <w:rtl/>
        </w:rPr>
        <w:t>כל</w:t>
      </w:r>
      <w:r w:rsidR="00295FBD" w:rsidRPr="00295FBD">
        <w:rPr>
          <w:rFonts w:ascii="David" w:hAnsi="David" w:cs="David"/>
          <w:sz w:val="24"/>
          <w:szCs w:val="24"/>
          <w:rtl/>
        </w:rPr>
        <w:t xml:space="preserve"> </w:t>
      </w:r>
      <w:r w:rsidR="00295FBD" w:rsidRPr="00295FBD">
        <w:rPr>
          <w:rFonts w:ascii="David" w:hAnsi="David" w:cs="David" w:hint="cs"/>
          <w:sz w:val="24"/>
          <w:szCs w:val="24"/>
          <w:rtl/>
        </w:rPr>
        <w:t>אלה</w:t>
      </w:r>
      <w:r w:rsidR="00295FBD" w:rsidRPr="00295FBD">
        <w:rPr>
          <w:rFonts w:ascii="David" w:hAnsi="David" w:cs="David"/>
          <w:sz w:val="24"/>
          <w:szCs w:val="24"/>
          <w:rtl/>
        </w:rPr>
        <w:t xml:space="preserve"> </w:t>
      </w:r>
      <w:r w:rsidR="00295FBD" w:rsidRPr="00295FBD">
        <w:rPr>
          <w:rFonts w:ascii="David" w:hAnsi="David" w:cs="David" w:hint="cs"/>
          <w:sz w:val="24"/>
          <w:szCs w:val="24"/>
          <w:rtl/>
        </w:rPr>
        <w:t>תורמים</w:t>
      </w:r>
      <w:r w:rsidR="00295FBD" w:rsidRPr="00295FBD">
        <w:rPr>
          <w:rFonts w:ascii="David" w:hAnsi="David" w:cs="David"/>
          <w:sz w:val="24"/>
          <w:szCs w:val="24"/>
          <w:rtl/>
        </w:rPr>
        <w:t xml:space="preserve"> </w:t>
      </w:r>
      <w:r w:rsidR="00295FBD" w:rsidRPr="00295FBD">
        <w:rPr>
          <w:rFonts w:ascii="David" w:hAnsi="David" w:cs="David" w:hint="cs"/>
          <w:sz w:val="24"/>
          <w:szCs w:val="24"/>
          <w:rtl/>
        </w:rPr>
        <w:t>לניתוח</w:t>
      </w:r>
      <w:r w:rsidR="00295FBD" w:rsidRPr="00295FBD">
        <w:rPr>
          <w:rFonts w:ascii="David" w:hAnsi="David" w:cs="David"/>
          <w:sz w:val="24"/>
          <w:szCs w:val="24"/>
          <w:rtl/>
        </w:rPr>
        <w:t xml:space="preserve"> </w:t>
      </w:r>
      <w:r w:rsidR="00295FBD" w:rsidRPr="00295FBD">
        <w:rPr>
          <w:rFonts w:ascii="David" w:hAnsi="David" w:cs="David" w:hint="cs"/>
          <w:sz w:val="24"/>
          <w:szCs w:val="24"/>
          <w:rtl/>
        </w:rPr>
        <w:t>משפטי</w:t>
      </w:r>
      <w:r w:rsidR="00295FBD" w:rsidRPr="00295FBD">
        <w:rPr>
          <w:rFonts w:ascii="David" w:hAnsi="David" w:cs="David"/>
          <w:sz w:val="24"/>
          <w:szCs w:val="24"/>
          <w:rtl/>
        </w:rPr>
        <w:t xml:space="preserve">. </w:t>
      </w:r>
      <w:r w:rsidR="00295FBD" w:rsidRPr="00295FBD">
        <w:rPr>
          <w:rFonts w:ascii="David" w:hAnsi="David" w:cs="David" w:hint="cs"/>
          <w:sz w:val="24"/>
          <w:szCs w:val="24"/>
          <w:rtl/>
        </w:rPr>
        <w:t>אין</w:t>
      </w:r>
      <w:r w:rsidR="00295FBD" w:rsidRPr="00295FBD">
        <w:rPr>
          <w:rFonts w:ascii="David" w:hAnsi="David" w:cs="David"/>
          <w:sz w:val="24"/>
          <w:szCs w:val="24"/>
          <w:rtl/>
        </w:rPr>
        <w:t xml:space="preserve"> </w:t>
      </w:r>
      <w:r w:rsidR="00295FBD" w:rsidRPr="00295FBD">
        <w:rPr>
          <w:rFonts w:ascii="David" w:hAnsi="David" w:cs="David" w:hint="cs"/>
          <w:sz w:val="24"/>
          <w:szCs w:val="24"/>
          <w:rtl/>
        </w:rPr>
        <w:t>ענף</w:t>
      </w:r>
      <w:r w:rsidR="00295FBD" w:rsidRPr="00295FBD">
        <w:rPr>
          <w:rFonts w:ascii="David" w:hAnsi="David" w:cs="David"/>
          <w:sz w:val="24"/>
          <w:szCs w:val="24"/>
          <w:rtl/>
        </w:rPr>
        <w:t xml:space="preserve"> </w:t>
      </w:r>
      <w:r w:rsidR="00295FBD" w:rsidRPr="00295FBD">
        <w:rPr>
          <w:rFonts w:ascii="David" w:hAnsi="David" w:cs="David" w:hint="cs"/>
          <w:sz w:val="24"/>
          <w:szCs w:val="24"/>
          <w:rtl/>
        </w:rPr>
        <w:t>משפטי</w:t>
      </w:r>
      <w:r w:rsidR="00295FBD" w:rsidRPr="00295FBD">
        <w:rPr>
          <w:rFonts w:ascii="David" w:hAnsi="David" w:cs="David"/>
          <w:sz w:val="24"/>
          <w:szCs w:val="24"/>
          <w:rtl/>
        </w:rPr>
        <w:t xml:space="preserve"> </w:t>
      </w:r>
      <w:r w:rsidR="00295FBD" w:rsidRPr="00295FBD">
        <w:rPr>
          <w:rFonts w:ascii="David" w:hAnsi="David" w:cs="David" w:hint="cs"/>
          <w:sz w:val="24"/>
          <w:szCs w:val="24"/>
          <w:rtl/>
        </w:rPr>
        <w:t>שלא</w:t>
      </w:r>
      <w:r w:rsidR="00295FBD" w:rsidRPr="00295FBD">
        <w:rPr>
          <w:rFonts w:ascii="David" w:hAnsi="David" w:cs="David"/>
          <w:sz w:val="24"/>
          <w:szCs w:val="24"/>
          <w:rtl/>
        </w:rPr>
        <w:t xml:space="preserve"> </w:t>
      </w:r>
      <w:r w:rsidR="00295FBD" w:rsidRPr="00295FBD">
        <w:rPr>
          <w:rFonts w:ascii="David" w:hAnsi="David" w:cs="David" w:hint="cs"/>
          <w:sz w:val="24"/>
          <w:szCs w:val="24"/>
          <w:rtl/>
        </w:rPr>
        <w:t>זכה</w:t>
      </w:r>
      <w:r w:rsidR="00295FBD" w:rsidRPr="00295FBD">
        <w:rPr>
          <w:rFonts w:ascii="David" w:hAnsi="David" w:cs="David"/>
          <w:sz w:val="24"/>
          <w:szCs w:val="24"/>
          <w:rtl/>
        </w:rPr>
        <w:t xml:space="preserve"> </w:t>
      </w:r>
      <w:r w:rsidR="00295FBD" w:rsidRPr="00295FBD">
        <w:rPr>
          <w:rFonts w:ascii="David" w:hAnsi="David" w:cs="David" w:hint="cs"/>
          <w:sz w:val="24"/>
          <w:szCs w:val="24"/>
          <w:rtl/>
        </w:rPr>
        <w:t>לניתוח</w:t>
      </w:r>
      <w:r w:rsidR="00295FBD" w:rsidRPr="00295FBD">
        <w:rPr>
          <w:rFonts w:ascii="David" w:hAnsi="David" w:cs="David"/>
          <w:sz w:val="24"/>
          <w:szCs w:val="24"/>
          <w:rtl/>
        </w:rPr>
        <w:t xml:space="preserve"> </w:t>
      </w:r>
      <w:r w:rsidR="00295FBD" w:rsidRPr="00295FBD">
        <w:rPr>
          <w:rFonts w:ascii="David" w:hAnsi="David" w:cs="David" w:hint="cs"/>
          <w:sz w:val="24"/>
          <w:szCs w:val="24"/>
          <w:rtl/>
        </w:rPr>
        <w:t>כלכלי</w:t>
      </w:r>
      <w:r w:rsidR="00295FBD" w:rsidRPr="00295FBD">
        <w:rPr>
          <w:rFonts w:ascii="David" w:hAnsi="David" w:cs="David"/>
          <w:sz w:val="24"/>
          <w:szCs w:val="24"/>
          <w:rtl/>
        </w:rPr>
        <w:t xml:space="preserve">, </w:t>
      </w:r>
      <w:r w:rsidR="00295FBD" w:rsidRPr="00295FBD">
        <w:rPr>
          <w:rFonts w:ascii="David" w:hAnsi="David" w:cs="David" w:hint="cs"/>
          <w:sz w:val="24"/>
          <w:szCs w:val="24"/>
          <w:rtl/>
        </w:rPr>
        <w:t>בעיקר</w:t>
      </w:r>
      <w:r w:rsidR="00295FBD" w:rsidRPr="00295FBD">
        <w:rPr>
          <w:rFonts w:ascii="David" w:hAnsi="David" w:cs="David"/>
          <w:sz w:val="24"/>
          <w:szCs w:val="24"/>
          <w:rtl/>
        </w:rPr>
        <w:t xml:space="preserve"> </w:t>
      </w:r>
      <w:r w:rsidR="00295FBD" w:rsidRPr="00295FBD">
        <w:rPr>
          <w:rFonts w:ascii="David" w:hAnsi="David" w:cs="David" w:hint="cs"/>
          <w:sz w:val="24"/>
          <w:szCs w:val="24"/>
          <w:rtl/>
        </w:rPr>
        <w:t>המשפט</w:t>
      </w:r>
      <w:r w:rsidR="00295FBD" w:rsidRPr="00295FBD">
        <w:rPr>
          <w:rFonts w:ascii="David" w:hAnsi="David" w:cs="David"/>
          <w:sz w:val="24"/>
          <w:szCs w:val="24"/>
          <w:rtl/>
        </w:rPr>
        <w:t xml:space="preserve"> </w:t>
      </w:r>
      <w:r w:rsidR="00295FBD" w:rsidRPr="00295FBD">
        <w:rPr>
          <w:rFonts w:ascii="David" w:hAnsi="David" w:cs="David" w:hint="cs"/>
          <w:sz w:val="24"/>
          <w:szCs w:val="24"/>
          <w:rtl/>
        </w:rPr>
        <w:t>הכללי</w:t>
      </w:r>
      <w:r w:rsidR="00295FBD" w:rsidRPr="00295FBD">
        <w:rPr>
          <w:rFonts w:ascii="David" w:hAnsi="David" w:cs="David"/>
          <w:sz w:val="24"/>
          <w:szCs w:val="24"/>
          <w:rtl/>
        </w:rPr>
        <w:t xml:space="preserve"> (</w:t>
      </w:r>
      <w:r w:rsidR="00295FBD" w:rsidRPr="00295FBD">
        <w:rPr>
          <w:rFonts w:ascii="David" w:hAnsi="David" w:cs="David" w:hint="cs"/>
          <w:sz w:val="24"/>
          <w:szCs w:val="24"/>
          <w:rtl/>
        </w:rPr>
        <w:t>דיני</w:t>
      </w:r>
      <w:r w:rsidR="00295FBD" w:rsidRPr="00295FBD">
        <w:rPr>
          <w:rFonts w:ascii="David" w:hAnsi="David" w:cs="David"/>
          <w:sz w:val="24"/>
          <w:szCs w:val="24"/>
          <w:rtl/>
        </w:rPr>
        <w:t xml:space="preserve"> </w:t>
      </w:r>
      <w:r w:rsidR="00295FBD" w:rsidRPr="00295FBD">
        <w:rPr>
          <w:rFonts w:ascii="David" w:hAnsi="David" w:cs="David" w:hint="cs"/>
          <w:sz w:val="24"/>
          <w:szCs w:val="24"/>
          <w:rtl/>
        </w:rPr>
        <w:t>נזיקין</w:t>
      </w:r>
      <w:r w:rsidR="00295FBD" w:rsidRPr="00295FBD">
        <w:rPr>
          <w:rFonts w:ascii="David" w:hAnsi="David" w:cs="David"/>
          <w:sz w:val="24"/>
          <w:szCs w:val="24"/>
          <w:rtl/>
        </w:rPr>
        <w:t xml:space="preserve">, </w:t>
      </w:r>
      <w:r w:rsidR="00295FBD" w:rsidRPr="00295FBD">
        <w:rPr>
          <w:rFonts w:ascii="David" w:hAnsi="David" w:cs="David" w:hint="cs"/>
          <w:sz w:val="24"/>
          <w:szCs w:val="24"/>
          <w:rtl/>
        </w:rPr>
        <w:t>עבודה</w:t>
      </w:r>
      <w:r w:rsidR="00295FBD" w:rsidRPr="00295FBD">
        <w:rPr>
          <w:rFonts w:ascii="David" w:hAnsi="David" w:cs="David"/>
          <w:sz w:val="24"/>
          <w:szCs w:val="24"/>
          <w:rtl/>
        </w:rPr>
        <w:t xml:space="preserve">, </w:t>
      </w:r>
      <w:r w:rsidR="00295FBD" w:rsidRPr="00295FBD">
        <w:rPr>
          <w:rFonts w:ascii="David" w:hAnsi="David" w:cs="David" w:hint="cs"/>
          <w:sz w:val="24"/>
          <w:szCs w:val="24"/>
          <w:rtl/>
        </w:rPr>
        <w:t>קניין</w:t>
      </w:r>
      <w:r w:rsidR="00295FBD" w:rsidRPr="00295FBD">
        <w:rPr>
          <w:rFonts w:ascii="David" w:hAnsi="David" w:cs="David"/>
          <w:sz w:val="24"/>
          <w:szCs w:val="24"/>
          <w:rtl/>
        </w:rPr>
        <w:t xml:space="preserve">, </w:t>
      </w:r>
      <w:r w:rsidR="00295FBD" w:rsidRPr="00295FBD">
        <w:rPr>
          <w:rFonts w:ascii="David" w:hAnsi="David" w:cs="David" w:hint="cs"/>
          <w:sz w:val="24"/>
          <w:szCs w:val="24"/>
          <w:rtl/>
        </w:rPr>
        <w:t>חוזים</w:t>
      </w:r>
      <w:r w:rsidR="00295FBD" w:rsidRPr="00295FBD">
        <w:rPr>
          <w:rFonts w:ascii="David" w:hAnsi="David" w:cs="David"/>
          <w:sz w:val="24"/>
          <w:szCs w:val="24"/>
          <w:rtl/>
        </w:rPr>
        <w:t xml:space="preserve"> </w:t>
      </w:r>
      <w:r w:rsidR="00295FBD" w:rsidRPr="00295FBD">
        <w:rPr>
          <w:rFonts w:ascii="David" w:hAnsi="David" w:cs="David" w:hint="cs"/>
          <w:sz w:val="24"/>
          <w:szCs w:val="24"/>
          <w:rtl/>
        </w:rPr>
        <w:t>ועוד</w:t>
      </w:r>
      <w:r w:rsidR="00295FBD">
        <w:rPr>
          <w:rFonts w:ascii="David" w:hAnsi="David" w:cs="David"/>
          <w:sz w:val="24"/>
          <w:szCs w:val="24"/>
          <w:rtl/>
        </w:rPr>
        <w:t>...)</w:t>
      </w:r>
      <w:r w:rsidR="00295FBD">
        <w:rPr>
          <w:rFonts w:ascii="David" w:hAnsi="David" w:cs="David" w:hint="cs"/>
          <w:sz w:val="24"/>
          <w:szCs w:val="24"/>
          <w:rtl/>
        </w:rPr>
        <w:t xml:space="preserve">. </w:t>
      </w:r>
    </w:p>
    <w:p w14:paraId="4B0F1993" w14:textId="77777777" w:rsidR="00295FBD" w:rsidRPr="00295FBD" w:rsidRDefault="00865C60" w:rsidP="00F43100">
      <w:pPr>
        <w:spacing w:line="360" w:lineRule="auto"/>
        <w:jc w:val="both"/>
        <w:rPr>
          <w:rFonts w:ascii="David" w:hAnsi="David" w:cs="David"/>
          <w:sz w:val="24"/>
          <w:szCs w:val="24"/>
          <w:u w:val="single"/>
          <w:rtl/>
        </w:rPr>
      </w:pPr>
      <w:r w:rsidRPr="00295FBD">
        <w:rPr>
          <w:rFonts w:ascii="David" w:hAnsi="David" w:cs="David"/>
          <w:sz w:val="24"/>
          <w:szCs w:val="24"/>
          <w:u w:val="single"/>
          <w:rtl/>
        </w:rPr>
        <w:t>מיקרו כלכלה</w:t>
      </w:r>
      <w:r w:rsidRPr="00295FBD">
        <w:rPr>
          <w:rFonts w:ascii="David" w:hAnsi="David" w:cs="David"/>
          <w:sz w:val="24"/>
          <w:szCs w:val="24"/>
          <w:u w:val="single"/>
        </w:rPr>
        <w:t xml:space="preserve"> .vs </w:t>
      </w:r>
      <w:r w:rsidRPr="00295FBD">
        <w:rPr>
          <w:rFonts w:ascii="David" w:hAnsi="David" w:cs="David"/>
          <w:sz w:val="24"/>
          <w:szCs w:val="24"/>
          <w:u w:val="single"/>
          <w:rtl/>
        </w:rPr>
        <w:t xml:space="preserve">מאקרו כלכלה </w:t>
      </w:r>
    </w:p>
    <w:p w14:paraId="1D55072D" w14:textId="77777777" w:rsidR="00295FBD" w:rsidRPr="006C7FEB" w:rsidRDefault="006C7FEB" w:rsidP="00F43100">
      <w:pPr>
        <w:spacing w:line="360" w:lineRule="auto"/>
        <w:jc w:val="both"/>
        <w:rPr>
          <w:rFonts w:ascii="David" w:hAnsi="David" w:cs="David"/>
          <w:sz w:val="24"/>
          <w:szCs w:val="24"/>
          <w:rtl/>
        </w:rPr>
      </w:pPr>
      <w:r>
        <w:rPr>
          <w:rFonts w:ascii="David" w:hAnsi="David" w:cs="David" w:hint="cs"/>
          <w:sz w:val="24"/>
          <w:szCs w:val="24"/>
          <w:rtl/>
        </w:rPr>
        <w:t xml:space="preserve">מיקרו כלכלה הינו </w:t>
      </w:r>
      <w:r w:rsidR="00865C60" w:rsidRPr="00295FBD">
        <w:rPr>
          <w:rFonts w:ascii="David" w:hAnsi="David" w:cs="David"/>
          <w:sz w:val="24"/>
          <w:szCs w:val="24"/>
          <w:rtl/>
        </w:rPr>
        <w:t xml:space="preserve">התחום שעוסק בהחלטות של פרטים, משקי בית, פירמות, עסקים. לעומת זאת מאקרו-כלכלה עוסק בתחומים </w:t>
      </w:r>
      <w:r>
        <w:rPr>
          <w:rFonts w:ascii="David" w:hAnsi="David" w:cs="David"/>
          <w:sz w:val="24"/>
          <w:szCs w:val="24"/>
          <w:rtl/>
        </w:rPr>
        <w:t xml:space="preserve">אגרגטיביים </w:t>
      </w:r>
      <w:r>
        <w:rPr>
          <w:rFonts w:ascii="David" w:hAnsi="David" w:cs="David" w:hint="cs"/>
          <w:sz w:val="24"/>
          <w:szCs w:val="24"/>
          <w:rtl/>
        </w:rPr>
        <w:t>(</w:t>
      </w:r>
      <w:r>
        <w:rPr>
          <w:rFonts w:ascii="David" w:hAnsi="David" w:cs="David"/>
          <w:sz w:val="24"/>
          <w:szCs w:val="24"/>
          <w:rtl/>
        </w:rPr>
        <w:t>מצטברים</w:t>
      </w:r>
      <w:r>
        <w:rPr>
          <w:rFonts w:ascii="David" w:hAnsi="David" w:cs="David" w:hint="cs"/>
          <w:sz w:val="24"/>
          <w:szCs w:val="24"/>
          <w:rtl/>
        </w:rPr>
        <w:t xml:space="preserve">) החלים על פני החברה כולה </w:t>
      </w:r>
      <w:r w:rsidR="00865C60" w:rsidRPr="00295FBD">
        <w:rPr>
          <w:rFonts w:ascii="David" w:hAnsi="David" w:cs="David"/>
          <w:sz w:val="24"/>
          <w:szCs w:val="24"/>
          <w:rtl/>
        </w:rPr>
        <w:t xml:space="preserve">כמו ריבית, אינפלציה, אבטלה, תקציב, צמיחה. בקורס אנו נעסוק רק במיקרו-כלכלה , שכן נושא זה יותר רלוונטי לעולם המשפט. </w:t>
      </w:r>
    </w:p>
    <w:p w14:paraId="62011CF7" w14:textId="77777777" w:rsidR="00295FBD" w:rsidRPr="00295FBD" w:rsidRDefault="00865C60" w:rsidP="00F43100">
      <w:pPr>
        <w:spacing w:line="360" w:lineRule="auto"/>
        <w:jc w:val="both"/>
        <w:rPr>
          <w:rFonts w:ascii="David" w:hAnsi="David" w:cs="David"/>
          <w:sz w:val="24"/>
          <w:szCs w:val="24"/>
          <w:u w:val="single"/>
          <w:rtl/>
        </w:rPr>
      </w:pPr>
      <w:r w:rsidRPr="00295FBD">
        <w:rPr>
          <w:rFonts w:ascii="David" w:hAnsi="David" w:cs="David"/>
          <w:sz w:val="24"/>
          <w:szCs w:val="24"/>
          <w:u w:val="single"/>
          <w:rtl/>
        </w:rPr>
        <w:t>ניתוח פוזיטיבי</w:t>
      </w:r>
      <w:r w:rsidRPr="00295FBD">
        <w:rPr>
          <w:rFonts w:ascii="David" w:hAnsi="David" w:cs="David"/>
          <w:sz w:val="24"/>
          <w:szCs w:val="24"/>
          <w:u w:val="single"/>
        </w:rPr>
        <w:t xml:space="preserve"> .vs </w:t>
      </w:r>
      <w:r w:rsidRPr="00295FBD">
        <w:rPr>
          <w:rFonts w:ascii="David" w:hAnsi="David" w:cs="David"/>
          <w:sz w:val="24"/>
          <w:szCs w:val="24"/>
          <w:u w:val="single"/>
          <w:rtl/>
        </w:rPr>
        <w:t xml:space="preserve">ניתוח נורמטיבי </w:t>
      </w:r>
    </w:p>
    <w:p w14:paraId="5FC124D7" w14:textId="77777777" w:rsidR="00974C94" w:rsidRDefault="00865C60" w:rsidP="00F43100">
      <w:pPr>
        <w:spacing w:line="360" w:lineRule="auto"/>
        <w:jc w:val="both"/>
        <w:rPr>
          <w:rFonts w:ascii="David" w:hAnsi="David" w:cs="David"/>
          <w:sz w:val="24"/>
          <w:szCs w:val="24"/>
          <w:rtl/>
        </w:rPr>
      </w:pPr>
      <w:r w:rsidRPr="00295FBD">
        <w:rPr>
          <w:rFonts w:ascii="David" w:hAnsi="David" w:cs="David"/>
          <w:sz w:val="24"/>
          <w:szCs w:val="24"/>
          <w:rtl/>
        </w:rPr>
        <w:t xml:space="preserve">במדעי החברה נהוג להבחין בין ניתוח פוזיטיבי לנורמטיבי. </w:t>
      </w:r>
      <w:r w:rsidRPr="006C7FEB">
        <w:rPr>
          <w:rFonts w:ascii="David" w:hAnsi="David" w:cs="David"/>
          <w:sz w:val="24"/>
          <w:szCs w:val="24"/>
          <w:u w:val="single"/>
          <w:rtl/>
        </w:rPr>
        <w:t>הפן הפוזיטיבי</w:t>
      </w:r>
      <w:r w:rsidRPr="00295FBD">
        <w:rPr>
          <w:rFonts w:ascii="David" w:hAnsi="David" w:cs="David"/>
          <w:sz w:val="24"/>
          <w:szCs w:val="24"/>
          <w:rtl/>
        </w:rPr>
        <w:t xml:space="preserve"> עוסק במה שקיים, במה שיש, במציאות </w:t>
      </w:r>
      <w:r w:rsidR="006C7FEB">
        <w:rPr>
          <w:rFonts w:ascii="David" w:hAnsi="David" w:cs="David"/>
          <w:sz w:val="24"/>
          <w:szCs w:val="24"/>
          <w:rtl/>
        </w:rPr>
        <w:t xml:space="preserve">כפי </w:t>
      </w:r>
      <w:r w:rsidR="006C7FEB">
        <w:rPr>
          <w:rFonts w:ascii="David" w:hAnsi="David" w:cs="David" w:hint="cs"/>
          <w:sz w:val="24"/>
          <w:szCs w:val="24"/>
          <w:rtl/>
        </w:rPr>
        <w:t>ועל בסיס זה</w:t>
      </w:r>
      <w:r w:rsidRPr="00295FBD">
        <w:rPr>
          <w:rFonts w:ascii="David" w:hAnsi="David" w:cs="David"/>
          <w:sz w:val="24"/>
          <w:szCs w:val="24"/>
          <w:rtl/>
        </w:rPr>
        <w:t xml:space="preserve"> בניתוח המציאות וניבוי מה שצפוי להיות, זהו פן יותר </w:t>
      </w:r>
      <w:proofErr w:type="spellStart"/>
      <w:r w:rsidRPr="00295FBD">
        <w:rPr>
          <w:rFonts w:ascii="David" w:hAnsi="David" w:cs="David"/>
          <w:sz w:val="24"/>
          <w:szCs w:val="24"/>
          <w:rtl/>
        </w:rPr>
        <w:t>דספרקטיבי</w:t>
      </w:r>
      <w:proofErr w:type="spellEnd"/>
      <w:r w:rsidRPr="00295FBD">
        <w:rPr>
          <w:rFonts w:ascii="David" w:hAnsi="David" w:cs="David"/>
          <w:sz w:val="24"/>
          <w:szCs w:val="24"/>
          <w:rtl/>
        </w:rPr>
        <w:t>.</w:t>
      </w:r>
      <w:r w:rsidR="006C7FEB">
        <w:rPr>
          <w:rFonts w:ascii="David" w:hAnsi="David" w:cs="David" w:hint="cs"/>
          <w:sz w:val="24"/>
          <w:szCs w:val="24"/>
          <w:rtl/>
        </w:rPr>
        <w:t xml:space="preserve"> בפן זה נוהגים לדבר על תאוריה או מודל. בוחנים מציאות, מחפשים בה מה שמעניין אותנו ועליה יוצרים תאוריה או מודל, מנסים לזהות קביעות (משהו שחוזר על עצמו) ולנבות התנהגות עתידית. לדוג' ניתן לנבא כ</w:t>
      </w:r>
      <w:r w:rsidR="00974C94">
        <w:rPr>
          <w:rFonts w:ascii="David" w:hAnsi="David" w:cs="David" w:hint="cs"/>
          <w:sz w:val="24"/>
          <w:szCs w:val="24"/>
          <w:rtl/>
        </w:rPr>
        <w:t>י אם נשנה את המיסים על הדלק כיצד</w:t>
      </w:r>
      <w:r w:rsidR="006C7FEB">
        <w:rPr>
          <w:rFonts w:ascii="David" w:hAnsi="David" w:cs="David" w:hint="cs"/>
          <w:sz w:val="24"/>
          <w:szCs w:val="24"/>
          <w:rtl/>
        </w:rPr>
        <w:t xml:space="preserve"> זה ישנה תמריצים והתנהגות, אם נעשה שינוי כמה פעמים נזהה </w:t>
      </w:r>
      <w:r w:rsidR="00974C94">
        <w:rPr>
          <w:rFonts w:ascii="David" w:hAnsi="David" w:cs="David" w:hint="cs"/>
          <w:sz w:val="24"/>
          <w:szCs w:val="24"/>
          <w:rtl/>
        </w:rPr>
        <w:t>התנהגות</w:t>
      </w:r>
      <w:r w:rsidR="006C7FEB">
        <w:rPr>
          <w:rFonts w:ascii="David" w:hAnsi="David" w:cs="David" w:hint="cs"/>
          <w:sz w:val="24"/>
          <w:szCs w:val="24"/>
          <w:rtl/>
        </w:rPr>
        <w:t xml:space="preserve"> חוזרת שתעזור לנו לנבא מה יקרה בשינוי הבא. </w:t>
      </w:r>
      <w:r w:rsidRPr="00295FBD">
        <w:rPr>
          <w:rFonts w:ascii="David" w:hAnsi="David" w:cs="David"/>
          <w:sz w:val="24"/>
          <w:szCs w:val="24"/>
          <w:rtl/>
        </w:rPr>
        <w:t xml:space="preserve"> </w:t>
      </w:r>
      <w:r w:rsidR="006C7FEB">
        <w:rPr>
          <w:rFonts w:ascii="David" w:hAnsi="David" w:cs="David"/>
          <w:sz w:val="24"/>
          <w:szCs w:val="24"/>
          <w:u w:val="single"/>
          <w:rtl/>
        </w:rPr>
        <w:t>הפן הנורמטיבי</w:t>
      </w:r>
      <w:r w:rsidRPr="00295FBD">
        <w:rPr>
          <w:rFonts w:ascii="David" w:hAnsi="David" w:cs="David"/>
          <w:sz w:val="24"/>
          <w:szCs w:val="24"/>
          <w:rtl/>
        </w:rPr>
        <w:t xml:space="preserve"> עוסק </w:t>
      </w:r>
      <w:proofErr w:type="spellStart"/>
      <w:r w:rsidRPr="00295FBD">
        <w:rPr>
          <w:rFonts w:ascii="David" w:hAnsi="David" w:cs="David"/>
          <w:sz w:val="24"/>
          <w:szCs w:val="24"/>
          <w:rtl/>
        </w:rPr>
        <w:t>באיך</w:t>
      </w:r>
      <w:proofErr w:type="spellEnd"/>
      <w:r w:rsidRPr="00295FBD">
        <w:rPr>
          <w:rFonts w:ascii="David" w:hAnsi="David" w:cs="David"/>
          <w:sz w:val="24"/>
          <w:szCs w:val="24"/>
          <w:rtl/>
        </w:rPr>
        <w:t xml:space="preserve"> ראוי שתהיה המציאות, ולאו דווקא במה שקיים כיום</w:t>
      </w:r>
      <w:r w:rsidR="006C7FEB">
        <w:rPr>
          <w:rFonts w:ascii="David" w:hAnsi="David" w:cs="David" w:hint="cs"/>
          <w:sz w:val="24"/>
          <w:szCs w:val="24"/>
          <w:rtl/>
        </w:rPr>
        <w:t xml:space="preserve"> (לא בתיאור המציאות אלה במציאות הרצויה)</w:t>
      </w:r>
      <w:r w:rsidRPr="00295FBD">
        <w:rPr>
          <w:rFonts w:ascii="David" w:hAnsi="David" w:cs="David"/>
          <w:sz w:val="24"/>
          <w:szCs w:val="24"/>
          <w:rtl/>
        </w:rPr>
        <w:t xml:space="preserve">. </w:t>
      </w:r>
      <w:r w:rsidR="00974C94">
        <w:rPr>
          <w:rFonts w:ascii="David" w:hAnsi="David" w:cs="David" w:hint="cs"/>
          <w:sz w:val="24"/>
          <w:szCs w:val="24"/>
          <w:rtl/>
        </w:rPr>
        <w:t xml:space="preserve">הפן הנורמטיבי מבוסס על הפן הפוזיטיבי, צריך קודם לנתח מה יקרה כדי שנחליט אם זה טוב או לא טוב. </w:t>
      </w:r>
      <w:r w:rsidR="006C7FEB">
        <w:rPr>
          <w:rFonts w:ascii="David" w:hAnsi="David" w:cs="David" w:hint="cs"/>
          <w:sz w:val="24"/>
          <w:szCs w:val="24"/>
          <w:rtl/>
        </w:rPr>
        <w:t xml:space="preserve">הניתוח הנורמטיבי הוא ניתוח תלוי ערך, יש ערכים ברקע, אין ניתוח של מה שראוי בלי שננסה לקדם ערך כלשהו (לדוגמא בחוזים חופש החוזים הוא ערך שננסה לקדם, ננתח את ההסדר המשפטי ע"פ הערך הזה). </w:t>
      </w:r>
      <w:r w:rsidRPr="00295FBD">
        <w:rPr>
          <w:rFonts w:ascii="David" w:hAnsi="David" w:cs="David"/>
          <w:sz w:val="24"/>
          <w:szCs w:val="24"/>
          <w:rtl/>
        </w:rPr>
        <w:t xml:space="preserve">הפן </w:t>
      </w:r>
      <w:r w:rsidR="006C7FEB">
        <w:rPr>
          <w:rFonts w:ascii="David" w:hAnsi="David" w:cs="David"/>
          <w:sz w:val="24"/>
          <w:szCs w:val="24"/>
          <w:rtl/>
        </w:rPr>
        <w:t>הנורמטיבי הוא יו</w:t>
      </w:r>
      <w:r w:rsidRPr="00295FBD">
        <w:rPr>
          <w:rFonts w:ascii="David" w:hAnsi="David" w:cs="David"/>
          <w:sz w:val="24"/>
          <w:szCs w:val="24"/>
          <w:rtl/>
        </w:rPr>
        <w:t>תר שיפוטי</w:t>
      </w:r>
      <w:r w:rsidRPr="00295FBD">
        <w:rPr>
          <w:rFonts w:ascii="David" w:hAnsi="David" w:cs="David"/>
          <w:sz w:val="24"/>
          <w:szCs w:val="24"/>
        </w:rPr>
        <w:t>.</w:t>
      </w:r>
    </w:p>
    <w:p w14:paraId="0FAF48A4" w14:textId="77777777" w:rsidR="00974C94" w:rsidRDefault="00974C94" w:rsidP="00F43100">
      <w:pPr>
        <w:spacing w:line="360" w:lineRule="auto"/>
        <w:jc w:val="both"/>
        <w:rPr>
          <w:rFonts w:ascii="David" w:hAnsi="David" w:cs="David"/>
          <w:sz w:val="24"/>
          <w:szCs w:val="24"/>
          <w:rtl/>
        </w:rPr>
      </w:pPr>
      <w:r>
        <w:rPr>
          <w:rFonts w:ascii="David" w:hAnsi="David" w:cs="David" w:hint="cs"/>
          <w:sz w:val="24"/>
          <w:szCs w:val="24"/>
          <w:rtl/>
        </w:rPr>
        <w:t xml:space="preserve">הבדל נוסף הוא טענות בפוזיטיבי ניתנות להפרכה כי הם טענות הנוגעות למציאות, ניתן להפעיל תצפית נוספת על המציאות ולהפריך את הטענה שלך, היא לא בהכרח נכונה. טענות פוזיטיביות תמיד ניתנות להפרכה בתצפית. ניתוח נורמטיבי לא ניתן להפרכה כי הוא מבוסס ערך, כל אחד יכול לחשוב אחרת ולכן אין הפרכה. </w:t>
      </w:r>
    </w:p>
    <w:p w14:paraId="52826AB5" w14:textId="77777777" w:rsidR="00597AFF" w:rsidRDefault="00974C94" w:rsidP="00F43100">
      <w:pPr>
        <w:spacing w:line="360" w:lineRule="auto"/>
        <w:jc w:val="both"/>
        <w:rPr>
          <w:rFonts w:ascii="David" w:hAnsi="David" w:cs="David"/>
          <w:sz w:val="24"/>
          <w:szCs w:val="24"/>
          <w:rtl/>
        </w:rPr>
      </w:pPr>
      <w:r>
        <w:rPr>
          <w:rFonts w:ascii="David" w:hAnsi="David" w:cs="David" w:hint="cs"/>
          <w:sz w:val="24"/>
          <w:szCs w:val="24"/>
          <w:rtl/>
        </w:rPr>
        <w:t>במשפטים המושג נורמטיבי מאפיין גם כדי לאפיין נורמות משפטיות, זהו מובן אחר. ניתוח נורמטיבי במדעי החברה שואל מה נכון/ראוי שיהיה.</w:t>
      </w:r>
    </w:p>
    <w:p w14:paraId="70448542" w14:textId="77777777" w:rsidR="00974C94" w:rsidRDefault="00597AFF" w:rsidP="00F43100">
      <w:pPr>
        <w:spacing w:line="360" w:lineRule="auto"/>
        <w:jc w:val="both"/>
        <w:rPr>
          <w:rFonts w:ascii="David" w:hAnsi="David" w:cs="David"/>
          <w:sz w:val="24"/>
          <w:szCs w:val="24"/>
          <w:rtl/>
        </w:rPr>
      </w:pPr>
      <w:r>
        <w:rPr>
          <w:rFonts w:ascii="David" w:hAnsi="David" w:cs="David" w:hint="cs"/>
          <w:sz w:val="24"/>
          <w:szCs w:val="24"/>
          <w:rtl/>
        </w:rPr>
        <w:lastRenderedPageBreak/>
        <w:t xml:space="preserve">במדעי הטבע אין ניתוח נורמטיבי רק פוזיטיבי. אם נבחן את מערכת העיכול אין משהו נורמטיבי לומר על זה, ככה זה. אי אפשר להגיד שזה לא בסדר או לא ראוי, אנו מתארים את מה שקיים. </w:t>
      </w:r>
      <w:r w:rsidR="00974C94">
        <w:rPr>
          <w:rFonts w:ascii="David" w:hAnsi="David" w:cs="David" w:hint="cs"/>
          <w:sz w:val="24"/>
          <w:szCs w:val="24"/>
          <w:rtl/>
        </w:rPr>
        <w:t xml:space="preserve"> </w:t>
      </w:r>
    </w:p>
    <w:p w14:paraId="0FB91736" w14:textId="7C31B56B" w:rsidR="00295FBD" w:rsidRPr="00295FBD" w:rsidRDefault="00865C60" w:rsidP="00627107">
      <w:pPr>
        <w:pStyle w:val="2"/>
        <w:rPr>
          <w:rtl/>
        </w:rPr>
      </w:pPr>
      <w:bookmarkStart w:id="1" w:name="_Toc107533813"/>
      <w:r w:rsidRPr="00295FBD">
        <w:rPr>
          <w:rtl/>
        </w:rPr>
        <w:t>תאוריה / מודל</w:t>
      </w:r>
      <w:bookmarkEnd w:id="1"/>
    </w:p>
    <w:p w14:paraId="4ABC2B30" w14:textId="77777777" w:rsidR="00597AFF" w:rsidRDefault="00597AFF" w:rsidP="00F43100">
      <w:pPr>
        <w:spacing w:line="360" w:lineRule="auto"/>
        <w:jc w:val="both"/>
        <w:rPr>
          <w:rFonts w:ascii="David" w:hAnsi="David" w:cs="David"/>
          <w:sz w:val="24"/>
          <w:szCs w:val="24"/>
          <w:rtl/>
        </w:rPr>
      </w:pPr>
      <w:r>
        <w:rPr>
          <w:rFonts w:ascii="David" w:hAnsi="David" w:cs="David"/>
          <w:sz w:val="24"/>
          <w:szCs w:val="24"/>
          <w:rtl/>
        </w:rPr>
        <w:t>בכלכלה- כמו ב</w:t>
      </w:r>
      <w:r w:rsidR="00865C60" w:rsidRPr="00295FBD">
        <w:rPr>
          <w:rFonts w:ascii="David" w:hAnsi="David" w:cs="David"/>
          <w:sz w:val="24"/>
          <w:szCs w:val="24"/>
          <w:rtl/>
        </w:rPr>
        <w:t xml:space="preserve">מדעים אחרים- תיאור , הסבר, ניבויים מבוססים על תיאוריה. </w:t>
      </w:r>
      <w:r>
        <w:rPr>
          <w:rFonts w:ascii="David" w:hAnsi="David" w:cs="David" w:hint="cs"/>
          <w:sz w:val="24"/>
          <w:szCs w:val="24"/>
          <w:rtl/>
        </w:rPr>
        <w:t>מ</w:t>
      </w:r>
      <w:r w:rsidR="00215EA9">
        <w:rPr>
          <w:rFonts w:ascii="David" w:hAnsi="David" w:cs="David" w:hint="cs"/>
          <w:sz w:val="24"/>
          <w:szCs w:val="24"/>
          <w:rtl/>
        </w:rPr>
        <w:t>ט</w:t>
      </w:r>
      <w:r>
        <w:rPr>
          <w:rFonts w:ascii="David" w:hAnsi="David" w:cs="David" w:hint="cs"/>
          <w:sz w:val="24"/>
          <w:szCs w:val="24"/>
          <w:rtl/>
        </w:rPr>
        <w:t>רת התאוריה היא לזהות או להסביר קביעות ביחסים בין תופעות במציאות או בין תצפיות במציאות</w:t>
      </w:r>
      <w:r w:rsidR="00865C60" w:rsidRPr="00295FBD">
        <w:rPr>
          <w:rFonts w:ascii="David" w:hAnsi="David" w:cs="David"/>
          <w:sz w:val="24"/>
          <w:szCs w:val="24"/>
          <w:rtl/>
        </w:rPr>
        <w:t xml:space="preserve">. </w:t>
      </w:r>
      <w:r>
        <w:rPr>
          <w:rFonts w:ascii="David" w:hAnsi="David" w:cs="David" w:hint="cs"/>
          <w:sz w:val="24"/>
          <w:szCs w:val="24"/>
          <w:rtl/>
        </w:rPr>
        <w:t xml:space="preserve">אנחנו בעיקר רוצים על בסיסם להבין מה יכול לקרות, לדוגמה התנהגות היצרן, נרצה לצפות ולנבא את התנהגות היצרן בהתאם לשינויים שונים וכתוצאה מכך איך יושפע מחיר השוק. </w:t>
      </w:r>
      <w:r w:rsidRPr="00597AFF">
        <w:rPr>
          <w:rFonts w:ascii="David" w:hAnsi="David" w:cs="David" w:hint="cs"/>
          <w:sz w:val="24"/>
          <w:szCs w:val="24"/>
          <w:rtl/>
        </w:rPr>
        <w:t>אין</w:t>
      </w:r>
      <w:r w:rsidRPr="00597AFF">
        <w:rPr>
          <w:rFonts w:ascii="David" w:hAnsi="David" w:cs="David"/>
          <w:sz w:val="24"/>
          <w:szCs w:val="24"/>
          <w:rtl/>
        </w:rPr>
        <w:t xml:space="preserve"> </w:t>
      </w:r>
      <w:r w:rsidRPr="00597AFF">
        <w:rPr>
          <w:rFonts w:ascii="David" w:hAnsi="David" w:cs="David" w:hint="cs"/>
          <w:sz w:val="24"/>
          <w:szCs w:val="24"/>
          <w:rtl/>
        </w:rPr>
        <w:t>תאוריה</w:t>
      </w:r>
      <w:r w:rsidRPr="00597AFF">
        <w:rPr>
          <w:rFonts w:ascii="David" w:hAnsi="David" w:cs="David"/>
          <w:sz w:val="24"/>
          <w:szCs w:val="24"/>
          <w:rtl/>
        </w:rPr>
        <w:t xml:space="preserve"> </w:t>
      </w:r>
      <w:r w:rsidRPr="00597AFF">
        <w:rPr>
          <w:rFonts w:ascii="David" w:hAnsi="David" w:cs="David" w:hint="cs"/>
          <w:sz w:val="24"/>
          <w:szCs w:val="24"/>
          <w:rtl/>
        </w:rPr>
        <w:t>מדויקת</w:t>
      </w:r>
      <w:r w:rsidRPr="00597AFF">
        <w:rPr>
          <w:rFonts w:ascii="David" w:hAnsi="David" w:cs="David"/>
          <w:sz w:val="24"/>
          <w:szCs w:val="24"/>
          <w:rtl/>
        </w:rPr>
        <w:t xml:space="preserve"> </w:t>
      </w:r>
      <w:r w:rsidRPr="00597AFF">
        <w:rPr>
          <w:rFonts w:ascii="David" w:hAnsi="David" w:cs="David" w:hint="cs"/>
          <w:sz w:val="24"/>
          <w:szCs w:val="24"/>
          <w:rtl/>
        </w:rPr>
        <w:t>לגמרי</w:t>
      </w:r>
      <w:r w:rsidRPr="00597AFF">
        <w:rPr>
          <w:rFonts w:ascii="David" w:hAnsi="David" w:cs="David"/>
          <w:sz w:val="24"/>
          <w:szCs w:val="24"/>
          <w:rtl/>
        </w:rPr>
        <w:t xml:space="preserve">, </w:t>
      </w:r>
      <w:r w:rsidRPr="00597AFF">
        <w:rPr>
          <w:rFonts w:ascii="David" w:hAnsi="David" w:cs="David" w:hint="cs"/>
          <w:sz w:val="24"/>
          <w:szCs w:val="24"/>
          <w:rtl/>
        </w:rPr>
        <w:t>גם</w:t>
      </w:r>
      <w:r w:rsidRPr="00597AFF">
        <w:rPr>
          <w:rFonts w:ascii="David" w:hAnsi="David" w:cs="David"/>
          <w:sz w:val="24"/>
          <w:szCs w:val="24"/>
          <w:rtl/>
        </w:rPr>
        <w:t xml:space="preserve"> </w:t>
      </w:r>
      <w:r w:rsidRPr="00597AFF">
        <w:rPr>
          <w:rFonts w:ascii="David" w:hAnsi="David" w:cs="David" w:hint="cs"/>
          <w:sz w:val="24"/>
          <w:szCs w:val="24"/>
          <w:rtl/>
        </w:rPr>
        <w:t>המוצלחות</w:t>
      </w:r>
      <w:r w:rsidRPr="00597AFF">
        <w:rPr>
          <w:rFonts w:ascii="David" w:hAnsi="David" w:cs="David"/>
          <w:sz w:val="24"/>
          <w:szCs w:val="24"/>
          <w:rtl/>
        </w:rPr>
        <w:t xml:space="preserve"> </w:t>
      </w:r>
      <w:r w:rsidRPr="00597AFF">
        <w:rPr>
          <w:rFonts w:ascii="David" w:hAnsi="David" w:cs="David" w:hint="cs"/>
          <w:sz w:val="24"/>
          <w:szCs w:val="24"/>
          <w:rtl/>
        </w:rPr>
        <w:t>שבהן</w:t>
      </w:r>
      <w:r w:rsidRPr="00597AFF">
        <w:rPr>
          <w:rFonts w:ascii="David" w:hAnsi="David" w:cs="David"/>
          <w:sz w:val="24"/>
          <w:szCs w:val="24"/>
          <w:rtl/>
        </w:rPr>
        <w:t xml:space="preserve">, </w:t>
      </w:r>
      <w:r w:rsidRPr="00597AFF">
        <w:rPr>
          <w:rFonts w:ascii="David" w:hAnsi="David" w:cs="David" w:hint="cs"/>
          <w:sz w:val="24"/>
          <w:szCs w:val="24"/>
          <w:rtl/>
        </w:rPr>
        <w:t>שכן</w:t>
      </w:r>
      <w:r w:rsidRPr="00597AFF">
        <w:rPr>
          <w:rFonts w:ascii="David" w:hAnsi="David" w:cs="David"/>
          <w:sz w:val="24"/>
          <w:szCs w:val="24"/>
          <w:rtl/>
        </w:rPr>
        <w:t xml:space="preserve"> </w:t>
      </w:r>
      <w:r w:rsidRPr="00597AFF">
        <w:rPr>
          <w:rFonts w:ascii="David" w:hAnsi="David" w:cs="David" w:hint="cs"/>
          <w:sz w:val="24"/>
          <w:szCs w:val="24"/>
          <w:rtl/>
        </w:rPr>
        <w:t>המציאות</w:t>
      </w:r>
      <w:r w:rsidRPr="00597AFF">
        <w:rPr>
          <w:rFonts w:ascii="David" w:hAnsi="David" w:cs="David"/>
          <w:sz w:val="24"/>
          <w:szCs w:val="24"/>
          <w:rtl/>
        </w:rPr>
        <w:t xml:space="preserve"> </w:t>
      </w:r>
      <w:r w:rsidRPr="00597AFF">
        <w:rPr>
          <w:rFonts w:ascii="David" w:hAnsi="David" w:cs="David" w:hint="cs"/>
          <w:sz w:val="24"/>
          <w:szCs w:val="24"/>
          <w:rtl/>
        </w:rPr>
        <w:t>מורכבת</w:t>
      </w:r>
      <w:r w:rsidRPr="00597AFF">
        <w:rPr>
          <w:rFonts w:ascii="David" w:hAnsi="David" w:cs="David"/>
          <w:sz w:val="24"/>
          <w:szCs w:val="24"/>
          <w:rtl/>
        </w:rPr>
        <w:t xml:space="preserve"> </w:t>
      </w:r>
      <w:r w:rsidRPr="00597AFF">
        <w:rPr>
          <w:rFonts w:ascii="David" w:hAnsi="David" w:cs="David" w:hint="cs"/>
          <w:sz w:val="24"/>
          <w:szCs w:val="24"/>
          <w:rtl/>
        </w:rPr>
        <w:t>מדי</w:t>
      </w:r>
      <w:r>
        <w:rPr>
          <w:rFonts w:ascii="David" w:hAnsi="David" w:cs="David" w:hint="cs"/>
          <w:sz w:val="24"/>
          <w:szCs w:val="24"/>
          <w:rtl/>
        </w:rPr>
        <w:t>. התאוריה מבוססת על מציאות, אך אין סוף למשתנים במציאות, קשה מאוד לאפיין משתנים מסוימים ולכן תאוריה לא מתארת מציאות בצורה מדויקת, אנחנו רוצים לקחת מן המציאות מאפיינים חלקיים משפיעים שיביאו לתוצאה כמעט מדויקת (</w:t>
      </w:r>
      <w:r w:rsidRPr="00597AFF">
        <w:rPr>
          <w:rFonts w:ascii="David" w:hAnsi="David" w:cs="David" w:hint="cs"/>
          <w:sz w:val="24"/>
          <w:szCs w:val="24"/>
          <w:rtl/>
        </w:rPr>
        <w:t>נתייחס</w:t>
      </w:r>
      <w:r w:rsidRPr="00597AFF">
        <w:rPr>
          <w:rFonts w:ascii="David" w:hAnsi="David" w:cs="David"/>
          <w:sz w:val="24"/>
          <w:szCs w:val="24"/>
          <w:rtl/>
        </w:rPr>
        <w:t xml:space="preserve"> </w:t>
      </w:r>
      <w:r w:rsidRPr="00597AFF">
        <w:rPr>
          <w:rFonts w:ascii="David" w:hAnsi="David" w:cs="David" w:hint="cs"/>
          <w:sz w:val="24"/>
          <w:szCs w:val="24"/>
          <w:rtl/>
        </w:rPr>
        <w:t>לנתונים</w:t>
      </w:r>
      <w:r w:rsidRPr="00597AFF">
        <w:rPr>
          <w:rFonts w:ascii="David" w:hAnsi="David" w:cs="David"/>
          <w:sz w:val="24"/>
          <w:szCs w:val="24"/>
          <w:rtl/>
        </w:rPr>
        <w:t xml:space="preserve"> </w:t>
      </w:r>
      <w:r w:rsidRPr="00597AFF">
        <w:rPr>
          <w:rFonts w:ascii="David" w:hAnsi="David" w:cs="David" w:hint="cs"/>
          <w:sz w:val="24"/>
          <w:szCs w:val="24"/>
          <w:rtl/>
        </w:rPr>
        <w:t>הרלוונטיים</w:t>
      </w:r>
      <w:r w:rsidRPr="00597AFF">
        <w:rPr>
          <w:rFonts w:ascii="David" w:hAnsi="David" w:cs="David"/>
          <w:sz w:val="24"/>
          <w:szCs w:val="24"/>
          <w:rtl/>
        </w:rPr>
        <w:t xml:space="preserve">, </w:t>
      </w:r>
      <w:r w:rsidRPr="00597AFF">
        <w:rPr>
          <w:rFonts w:ascii="David" w:hAnsi="David" w:cs="David" w:hint="cs"/>
          <w:sz w:val="24"/>
          <w:szCs w:val="24"/>
          <w:rtl/>
        </w:rPr>
        <w:t>המשפיעים</w:t>
      </w:r>
      <w:r>
        <w:rPr>
          <w:rFonts w:ascii="David" w:hAnsi="David" w:cs="David" w:hint="cs"/>
          <w:sz w:val="24"/>
          <w:szCs w:val="24"/>
          <w:rtl/>
        </w:rPr>
        <w:t xml:space="preserve">). </w:t>
      </w:r>
      <w:r w:rsidRPr="00597AFF">
        <w:rPr>
          <w:rFonts w:ascii="David" w:hAnsi="David" w:cs="David" w:hint="cs"/>
          <w:sz w:val="24"/>
          <w:szCs w:val="24"/>
          <w:rtl/>
        </w:rPr>
        <w:t>המטרה</w:t>
      </w:r>
      <w:r w:rsidRPr="00597AFF">
        <w:rPr>
          <w:rFonts w:ascii="David" w:hAnsi="David" w:cs="David"/>
          <w:sz w:val="24"/>
          <w:szCs w:val="24"/>
          <w:rtl/>
        </w:rPr>
        <w:t xml:space="preserve"> </w:t>
      </w:r>
      <w:r w:rsidRPr="00597AFF">
        <w:rPr>
          <w:rFonts w:ascii="David" w:hAnsi="David" w:cs="David" w:hint="cs"/>
          <w:sz w:val="24"/>
          <w:szCs w:val="24"/>
          <w:rtl/>
        </w:rPr>
        <w:t>ביצירת</w:t>
      </w:r>
      <w:r w:rsidRPr="00597AFF">
        <w:rPr>
          <w:rFonts w:ascii="David" w:hAnsi="David" w:cs="David"/>
          <w:sz w:val="24"/>
          <w:szCs w:val="24"/>
          <w:rtl/>
        </w:rPr>
        <w:t xml:space="preserve"> </w:t>
      </w:r>
      <w:r w:rsidRPr="00597AFF">
        <w:rPr>
          <w:rFonts w:ascii="David" w:hAnsi="David" w:cs="David" w:hint="cs"/>
          <w:sz w:val="24"/>
          <w:szCs w:val="24"/>
          <w:rtl/>
        </w:rPr>
        <w:t>תאוריה</w:t>
      </w:r>
      <w:r w:rsidRPr="00597AFF">
        <w:rPr>
          <w:rFonts w:ascii="David" w:hAnsi="David" w:cs="David"/>
          <w:sz w:val="24"/>
          <w:szCs w:val="24"/>
          <w:rtl/>
        </w:rPr>
        <w:t xml:space="preserve"> </w:t>
      </w:r>
      <w:r w:rsidRPr="00597AFF">
        <w:rPr>
          <w:rFonts w:ascii="David" w:hAnsi="David" w:cs="David" w:hint="cs"/>
          <w:sz w:val="24"/>
          <w:szCs w:val="24"/>
          <w:rtl/>
        </w:rPr>
        <w:t>היא</w:t>
      </w:r>
      <w:r w:rsidRPr="00597AFF">
        <w:rPr>
          <w:rFonts w:ascii="David" w:hAnsi="David" w:cs="David"/>
          <w:sz w:val="24"/>
          <w:szCs w:val="24"/>
          <w:rtl/>
        </w:rPr>
        <w:t xml:space="preserve"> </w:t>
      </w:r>
      <w:r w:rsidRPr="00597AFF">
        <w:rPr>
          <w:rFonts w:ascii="David" w:hAnsi="David" w:cs="David" w:hint="cs"/>
          <w:sz w:val="24"/>
          <w:szCs w:val="24"/>
          <w:rtl/>
        </w:rPr>
        <w:t>לאו</w:t>
      </w:r>
      <w:r w:rsidRPr="00597AFF">
        <w:rPr>
          <w:rFonts w:ascii="David" w:hAnsi="David" w:cs="David"/>
          <w:sz w:val="24"/>
          <w:szCs w:val="24"/>
          <w:rtl/>
        </w:rPr>
        <w:t xml:space="preserve"> </w:t>
      </w:r>
      <w:r w:rsidRPr="00597AFF">
        <w:rPr>
          <w:rFonts w:ascii="David" w:hAnsi="David" w:cs="David" w:hint="cs"/>
          <w:sz w:val="24"/>
          <w:szCs w:val="24"/>
          <w:rtl/>
        </w:rPr>
        <w:t>דווקא</w:t>
      </w:r>
      <w:r w:rsidRPr="00597AFF">
        <w:rPr>
          <w:rFonts w:ascii="David" w:hAnsi="David" w:cs="David"/>
          <w:sz w:val="24"/>
          <w:szCs w:val="24"/>
          <w:rtl/>
        </w:rPr>
        <w:t xml:space="preserve"> </w:t>
      </w:r>
      <w:r w:rsidRPr="00597AFF">
        <w:rPr>
          <w:rFonts w:ascii="David" w:hAnsi="David" w:cs="David" w:hint="cs"/>
          <w:sz w:val="24"/>
          <w:szCs w:val="24"/>
          <w:rtl/>
        </w:rPr>
        <w:t>ליצור</w:t>
      </w:r>
      <w:r w:rsidRPr="00597AFF">
        <w:rPr>
          <w:rFonts w:ascii="David" w:hAnsi="David" w:cs="David"/>
          <w:sz w:val="24"/>
          <w:szCs w:val="24"/>
          <w:rtl/>
        </w:rPr>
        <w:t xml:space="preserve"> </w:t>
      </w:r>
      <w:r w:rsidRPr="00597AFF">
        <w:rPr>
          <w:rFonts w:ascii="David" w:hAnsi="David" w:cs="David" w:hint="cs"/>
          <w:sz w:val="24"/>
          <w:szCs w:val="24"/>
          <w:rtl/>
        </w:rPr>
        <w:t>דיוק</w:t>
      </w:r>
      <w:r w:rsidRPr="00597AFF">
        <w:rPr>
          <w:rFonts w:ascii="David" w:hAnsi="David" w:cs="David"/>
          <w:sz w:val="24"/>
          <w:szCs w:val="24"/>
          <w:rtl/>
        </w:rPr>
        <w:t xml:space="preserve"> , </w:t>
      </w:r>
      <w:r w:rsidRPr="00597AFF">
        <w:rPr>
          <w:rFonts w:ascii="David" w:hAnsi="David" w:cs="David" w:hint="cs"/>
          <w:sz w:val="24"/>
          <w:szCs w:val="24"/>
          <w:rtl/>
        </w:rPr>
        <w:t>אלא</w:t>
      </w:r>
      <w:r w:rsidRPr="00597AFF">
        <w:rPr>
          <w:rFonts w:ascii="David" w:hAnsi="David" w:cs="David"/>
          <w:sz w:val="24"/>
          <w:szCs w:val="24"/>
          <w:rtl/>
        </w:rPr>
        <w:t xml:space="preserve"> </w:t>
      </w:r>
      <w:r w:rsidRPr="00597AFF">
        <w:rPr>
          <w:rFonts w:ascii="David" w:hAnsi="David" w:cs="David" w:hint="cs"/>
          <w:sz w:val="24"/>
          <w:szCs w:val="24"/>
          <w:rtl/>
        </w:rPr>
        <w:t>להתקרב</w:t>
      </w:r>
      <w:r w:rsidRPr="00597AFF">
        <w:rPr>
          <w:rFonts w:ascii="David" w:hAnsi="David" w:cs="David"/>
          <w:sz w:val="24"/>
          <w:szCs w:val="24"/>
          <w:rtl/>
        </w:rPr>
        <w:t xml:space="preserve"> </w:t>
      </w:r>
      <w:r w:rsidRPr="00597AFF">
        <w:rPr>
          <w:rFonts w:ascii="David" w:hAnsi="David" w:cs="David" w:hint="cs"/>
          <w:sz w:val="24"/>
          <w:szCs w:val="24"/>
          <w:rtl/>
        </w:rPr>
        <w:t>כמה</w:t>
      </w:r>
      <w:r w:rsidRPr="00597AFF">
        <w:rPr>
          <w:rFonts w:ascii="David" w:hAnsi="David" w:cs="David"/>
          <w:sz w:val="24"/>
          <w:szCs w:val="24"/>
          <w:rtl/>
        </w:rPr>
        <w:t xml:space="preserve"> </w:t>
      </w:r>
      <w:r w:rsidRPr="00597AFF">
        <w:rPr>
          <w:rFonts w:ascii="David" w:hAnsi="David" w:cs="David" w:hint="cs"/>
          <w:sz w:val="24"/>
          <w:szCs w:val="24"/>
          <w:rtl/>
        </w:rPr>
        <w:t>שיותר</w:t>
      </w:r>
      <w:r w:rsidRPr="00597AFF">
        <w:rPr>
          <w:rFonts w:ascii="David" w:hAnsi="David" w:cs="David"/>
          <w:sz w:val="24"/>
          <w:szCs w:val="24"/>
          <w:rtl/>
        </w:rPr>
        <w:t xml:space="preserve"> </w:t>
      </w:r>
      <w:r w:rsidRPr="00597AFF">
        <w:rPr>
          <w:rFonts w:ascii="David" w:hAnsi="David" w:cs="David" w:hint="cs"/>
          <w:sz w:val="24"/>
          <w:szCs w:val="24"/>
          <w:rtl/>
        </w:rPr>
        <w:t>למציאות</w:t>
      </w:r>
      <w:r w:rsidRPr="00597AFF">
        <w:rPr>
          <w:rFonts w:ascii="David" w:hAnsi="David" w:cs="David"/>
          <w:sz w:val="24"/>
          <w:szCs w:val="24"/>
          <w:rtl/>
        </w:rPr>
        <w:t xml:space="preserve">, </w:t>
      </w:r>
      <w:r w:rsidRPr="00597AFF">
        <w:rPr>
          <w:rFonts w:ascii="David" w:hAnsi="David" w:cs="David" w:hint="cs"/>
          <w:sz w:val="24"/>
          <w:szCs w:val="24"/>
          <w:rtl/>
        </w:rPr>
        <w:t>ולעזור</w:t>
      </w:r>
      <w:r w:rsidRPr="00597AFF">
        <w:rPr>
          <w:rFonts w:ascii="David" w:hAnsi="David" w:cs="David"/>
          <w:sz w:val="24"/>
          <w:szCs w:val="24"/>
          <w:rtl/>
        </w:rPr>
        <w:t xml:space="preserve"> </w:t>
      </w:r>
      <w:r w:rsidRPr="00597AFF">
        <w:rPr>
          <w:rFonts w:ascii="David" w:hAnsi="David" w:cs="David" w:hint="cs"/>
          <w:sz w:val="24"/>
          <w:szCs w:val="24"/>
          <w:rtl/>
        </w:rPr>
        <w:t>לנו</w:t>
      </w:r>
      <w:r w:rsidRPr="00597AFF">
        <w:rPr>
          <w:rFonts w:ascii="David" w:hAnsi="David" w:cs="David"/>
          <w:sz w:val="24"/>
          <w:szCs w:val="24"/>
          <w:rtl/>
        </w:rPr>
        <w:t xml:space="preserve"> </w:t>
      </w:r>
      <w:r w:rsidRPr="00597AFF">
        <w:rPr>
          <w:rFonts w:ascii="David" w:hAnsi="David" w:cs="David" w:hint="cs"/>
          <w:sz w:val="24"/>
          <w:szCs w:val="24"/>
          <w:rtl/>
        </w:rPr>
        <w:t>להבין</w:t>
      </w:r>
      <w:r w:rsidRPr="00597AFF">
        <w:rPr>
          <w:rFonts w:ascii="David" w:hAnsi="David" w:cs="David"/>
          <w:sz w:val="24"/>
          <w:szCs w:val="24"/>
          <w:rtl/>
        </w:rPr>
        <w:t xml:space="preserve"> </w:t>
      </w:r>
      <w:r w:rsidRPr="00597AFF">
        <w:rPr>
          <w:rFonts w:ascii="David" w:hAnsi="David" w:cs="David" w:hint="cs"/>
          <w:sz w:val="24"/>
          <w:szCs w:val="24"/>
          <w:rtl/>
        </w:rPr>
        <w:t>אותה</w:t>
      </w:r>
      <w:r w:rsidRPr="00597AFF">
        <w:rPr>
          <w:rFonts w:ascii="David" w:hAnsi="David" w:cs="David"/>
          <w:sz w:val="24"/>
          <w:szCs w:val="24"/>
          <w:rtl/>
        </w:rPr>
        <w:t xml:space="preserve"> </w:t>
      </w:r>
      <w:r w:rsidRPr="00597AFF">
        <w:rPr>
          <w:rFonts w:ascii="David" w:hAnsi="David" w:cs="David" w:hint="cs"/>
          <w:sz w:val="24"/>
          <w:szCs w:val="24"/>
          <w:rtl/>
        </w:rPr>
        <w:t>בצורה</w:t>
      </w:r>
      <w:r w:rsidRPr="00597AFF">
        <w:rPr>
          <w:rFonts w:ascii="David" w:hAnsi="David" w:cs="David"/>
          <w:sz w:val="24"/>
          <w:szCs w:val="24"/>
          <w:rtl/>
        </w:rPr>
        <w:t xml:space="preserve"> </w:t>
      </w:r>
      <w:r w:rsidRPr="00597AFF">
        <w:rPr>
          <w:rFonts w:ascii="David" w:hAnsi="David" w:cs="David" w:hint="cs"/>
          <w:sz w:val="24"/>
          <w:szCs w:val="24"/>
          <w:rtl/>
        </w:rPr>
        <w:t>טובה</w:t>
      </w:r>
      <w:r w:rsidRPr="00597AFF">
        <w:rPr>
          <w:rFonts w:ascii="David" w:hAnsi="David" w:cs="David"/>
          <w:sz w:val="24"/>
          <w:szCs w:val="24"/>
          <w:rtl/>
        </w:rPr>
        <w:t xml:space="preserve"> </w:t>
      </w:r>
      <w:r w:rsidRPr="00597AFF">
        <w:rPr>
          <w:rFonts w:ascii="David" w:hAnsi="David" w:cs="David" w:hint="cs"/>
          <w:sz w:val="24"/>
          <w:szCs w:val="24"/>
          <w:rtl/>
        </w:rPr>
        <w:t>יותר</w:t>
      </w:r>
      <w:r w:rsidRPr="00597AFF">
        <w:rPr>
          <w:rFonts w:ascii="David" w:hAnsi="David" w:cs="David"/>
          <w:sz w:val="24"/>
          <w:szCs w:val="24"/>
          <w:rtl/>
        </w:rPr>
        <w:t>.</w:t>
      </w:r>
      <w:r>
        <w:rPr>
          <w:rFonts w:ascii="David" w:hAnsi="David" w:cs="David" w:hint="cs"/>
          <w:sz w:val="24"/>
          <w:szCs w:val="24"/>
          <w:rtl/>
        </w:rPr>
        <w:t xml:space="preserve"> אם נסתכל על מודלים במקומות שונים לדוגמה גם אדריכל שבונה מודל הוא לא מודל מדויק בו מופיע כל צינור וכל שקע שיהיה בבניין, אלה רק הנתונים "הגדולים" המשפיעים על בניית הבניין, זה המודל לא המציאות. ככל שההנחות שנניח לא מאפיינות את המציאות המודל יהיה פחות טוב. </w:t>
      </w:r>
    </w:p>
    <w:p w14:paraId="2FD1AF99" w14:textId="77777777" w:rsidR="004D0564" w:rsidRPr="004D0564" w:rsidRDefault="004D0564" w:rsidP="00F43100">
      <w:pPr>
        <w:spacing w:line="360" w:lineRule="auto"/>
        <w:jc w:val="both"/>
        <w:rPr>
          <w:rFonts w:ascii="David" w:hAnsi="David" w:cs="David"/>
          <w:b/>
          <w:bCs/>
          <w:color w:val="0070C0"/>
          <w:sz w:val="24"/>
          <w:szCs w:val="24"/>
          <w:u w:val="single"/>
          <w:rtl/>
        </w:rPr>
      </w:pPr>
      <w:r w:rsidRPr="004D0564">
        <w:rPr>
          <w:rFonts w:ascii="David" w:hAnsi="David" w:cs="David" w:hint="cs"/>
          <w:b/>
          <w:bCs/>
          <w:color w:val="0070C0"/>
          <w:sz w:val="24"/>
          <w:szCs w:val="24"/>
          <w:u w:val="single"/>
          <w:rtl/>
        </w:rPr>
        <w:t>מידול:</w:t>
      </w:r>
    </w:p>
    <w:p w14:paraId="1A4A4E49" w14:textId="77777777" w:rsidR="004D0564" w:rsidRPr="00101538" w:rsidRDefault="004D0564" w:rsidP="00F43100">
      <w:pPr>
        <w:spacing w:line="360" w:lineRule="auto"/>
        <w:jc w:val="both"/>
        <w:rPr>
          <w:rFonts w:ascii="David" w:hAnsi="David" w:cs="David"/>
          <w:sz w:val="24"/>
          <w:szCs w:val="24"/>
          <w:u w:val="single"/>
          <w:rtl/>
        </w:rPr>
      </w:pPr>
      <w:r w:rsidRPr="00101538">
        <w:rPr>
          <w:rFonts w:ascii="David" w:hAnsi="David" w:cs="David" w:hint="cs"/>
          <w:sz w:val="24"/>
          <w:szCs w:val="24"/>
          <w:u w:val="single"/>
          <w:rtl/>
        </w:rPr>
        <w:t>האדם הכלכלי</w:t>
      </w:r>
    </w:p>
    <w:p w14:paraId="2FAA07DC" w14:textId="77777777" w:rsidR="00BA656D" w:rsidRDefault="004D0564" w:rsidP="00F43100">
      <w:pPr>
        <w:spacing w:line="360" w:lineRule="auto"/>
        <w:jc w:val="both"/>
        <w:rPr>
          <w:rFonts w:ascii="David" w:hAnsi="David" w:cs="David"/>
          <w:sz w:val="24"/>
          <w:szCs w:val="24"/>
          <w:rtl/>
        </w:rPr>
      </w:pPr>
      <w:r>
        <w:rPr>
          <w:rFonts w:ascii="David" w:hAnsi="David" w:cs="David" w:hint="cs"/>
          <w:sz w:val="24"/>
          <w:szCs w:val="24"/>
          <w:rtl/>
        </w:rPr>
        <w:t xml:space="preserve">תיאור של בני אנוש, של המציאות כפי שכלכלנים נוהגים לראות אותה. </w:t>
      </w:r>
      <w:r>
        <w:rPr>
          <w:rFonts w:ascii="David" w:hAnsi="David" w:cs="David"/>
          <w:sz w:val="24"/>
          <w:szCs w:val="24"/>
        </w:rPr>
        <w:t>"</w:t>
      </w:r>
      <w:r w:rsidR="000F2B44" w:rsidRPr="000F2B44">
        <w:rPr>
          <w:rFonts w:ascii="David" w:hAnsi="David" w:cs="David"/>
          <w:sz w:val="24"/>
          <w:szCs w:val="24"/>
          <w:rtl/>
        </w:rPr>
        <w:t>תיאור ההתנהגות שלנו כבני אנוש בצורה כלכלית</w:t>
      </w:r>
      <w:r>
        <w:rPr>
          <w:rFonts w:ascii="David" w:hAnsi="David" w:cs="David" w:hint="cs"/>
          <w:sz w:val="24"/>
          <w:szCs w:val="24"/>
          <w:rtl/>
        </w:rPr>
        <w:t>"</w:t>
      </w:r>
      <w:r>
        <w:rPr>
          <w:rFonts w:ascii="David" w:hAnsi="David" w:cs="David"/>
          <w:sz w:val="24"/>
          <w:szCs w:val="24"/>
          <w:rtl/>
        </w:rPr>
        <w:t>.</w:t>
      </w:r>
      <w:r w:rsidR="00101538">
        <w:rPr>
          <w:rFonts w:ascii="David" w:hAnsi="David" w:cs="David" w:hint="cs"/>
          <w:sz w:val="24"/>
          <w:szCs w:val="24"/>
          <w:rtl/>
        </w:rPr>
        <w:t xml:space="preserve"> האדם </w:t>
      </w:r>
      <w:r w:rsidR="000F2B44" w:rsidRPr="000F2B44">
        <w:rPr>
          <w:rFonts w:ascii="David" w:hAnsi="David" w:cs="David"/>
          <w:sz w:val="24"/>
          <w:szCs w:val="24"/>
          <w:rtl/>
        </w:rPr>
        <w:t xml:space="preserve"> </w:t>
      </w:r>
      <w:r>
        <w:rPr>
          <w:rFonts w:ascii="David" w:hAnsi="David" w:cs="David" w:hint="cs"/>
          <w:sz w:val="24"/>
          <w:szCs w:val="24"/>
          <w:rtl/>
        </w:rPr>
        <w:t xml:space="preserve">אף שבני אדם שונים, הם כולם מעוניינים בסיפוק תועלת אישית, סיפוק ההנאה האישית. </w:t>
      </w:r>
      <w:r w:rsidR="000F2B44" w:rsidRPr="000F2B44">
        <w:rPr>
          <w:rFonts w:ascii="David" w:hAnsi="David" w:cs="David"/>
          <w:sz w:val="24"/>
          <w:szCs w:val="24"/>
          <w:rtl/>
        </w:rPr>
        <w:t>לכולנו אכפת מעצמנו ואנו מעוניינים לעשות הכי טוב עבורנו.</w:t>
      </w:r>
      <w:r w:rsidR="000F2B44" w:rsidRPr="000F2B44">
        <w:rPr>
          <w:rFonts w:ascii="David" w:hAnsi="David" w:cs="David"/>
          <w:sz w:val="24"/>
          <w:szCs w:val="24"/>
        </w:rPr>
        <w:t xml:space="preserve">. </w:t>
      </w:r>
      <w:r w:rsidR="000F2B44" w:rsidRPr="000F2B44">
        <w:rPr>
          <w:rFonts w:ascii="David" w:hAnsi="David" w:cs="David"/>
          <w:sz w:val="24"/>
          <w:szCs w:val="24"/>
          <w:rtl/>
        </w:rPr>
        <w:t xml:space="preserve">הדבר לא סותר את היכולת שלנו להיות אכפתיים לאחרים, אך נצא </w:t>
      </w:r>
      <w:proofErr w:type="spellStart"/>
      <w:r w:rsidR="000F2B44" w:rsidRPr="000F2B44">
        <w:rPr>
          <w:rFonts w:ascii="David" w:hAnsi="David" w:cs="David"/>
          <w:sz w:val="24"/>
          <w:szCs w:val="24"/>
          <w:rtl/>
        </w:rPr>
        <w:t>מנק</w:t>
      </w:r>
      <w:proofErr w:type="spellEnd"/>
      <w:r w:rsidR="000F2B44" w:rsidRPr="000F2B44">
        <w:rPr>
          <w:rFonts w:ascii="David" w:hAnsi="David" w:cs="David"/>
          <w:sz w:val="24"/>
          <w:szCs w:val="24"/>
          <w:rtl/>
        </w:rPr>
        <w:t>' הנחה שגם כאשר אנו עושים מעשים טובים כלפי האחר, אנו עוש</w:t>
      </w:r>
      <w:r w:rsidR="00BA656D">
        <w:rPr>
          <w:rFonts w:ascii="David" w:hAnsi="David" w:cs="David"/>
          <w:sz w:val="24"/>
          <w:szCs w:val="24"/>
          <w:rtl/>
        </w:rPr>
        <w:t>ים את זה כדי להרגיש טוב עם עצמנ</w:t>
      </w:r>
      <w:r w:rsidR="00BA656D">
        <w:rPr>
          <w:rFonts w:ascii="David" w:hAnsi="David" w:cs="David" w:hint="cs"/>
          <w:sz w:val="24"/>
          <w:szCs w:val="24"/>
          <w:rtl/>
        </w:rPr>
        <w:t>ו.</w:t>
      </w:r>
    </w:p>
    <w:p w14:paraId="28FC4563" w14:textId="30D45D11" w:rsidR="000F2B44" w:rsidRPr="009156A9" w:rsidRDefault="00BA656D" w:rsidP="00F43100">
      <w:pPr>
        <w:spacing w:line="360" w:lineRule="auto"/>
        <w:jc w:val="both"/>
        <w:rPr>
          <w:rFonts w:ascii="David" w:hAnsi="David" w:cs="David"/>
          <w:color w:val="009999"/>
          <w:sz w:val="24"/>
          <w:szCs w:val="24"/>
          <w:u w:val="single"/>
          <w:rtl/>
        </w:rPr>
      </w:pPr>
      <w:r w:rsidRPr="00BA656D">
        <w:rPr>
          <w:rFonts w:ascii="David" w:hAnsi="David" w:cs="David" w:hint="cs"/>
          <w:sz w:val="24"/>
          <w:szCs w:val="24"/>
          <w:u w:val="single"/>
          <w:rtl/>
        </w:rPr>
        <w:t xml:space="preserve">האדם </w:t>
      </w:r>
      <w:r w:rsidRPr="009156A9">
        <w:rPr>
          <w:rFonts w:ascii="David" w:hAnsi="David" w:cs="David" w:hint="cs"/>
          <w:sz w:val="24"/>
          <w:szCs w:val="24"/>
          <w:u w:val="single"/>
          <w:rtl/>
        </w:rPr>
        <w:t>הרציונלי</w:t>
      </w:r>
      <w:r w:rsidR="009156A9" w:rsidRPr="009156A9">
        <w:rPr>
          <w:rFonts w:ascii="David" w:hAnsi="David" w:cs="David" w:hint="cs"/>
          <w:sz w:val="24"/>
          <w:szCs w:val="24"/>
          <w:rtl/>
        </w:rPr>
        <w:t xml:space="preserve"> </w:t>
      </w:r>
      <w:r w:rsidR="000F2B44" w:rsidRPr="009156A9">
        <w:rPr>
          <w:rFonts w:ascii="David" w:hAnsi="David" w:cs="David"/>
          <w:sz w:val="24"/>
          <w:szCs w:val="24"/>
        </w:rPr>
        <w:t xml:space="preserve"> </w:t>
      </w:r>
      <w:r w:rsidR="009156A9" w:rsidRPr="009156A9">
        <w:rPr>
          <w:rFonts w:ascii="Calibri" w:hAnsi="Calibri" w:cs="Calibri"/>
          <w:color w:val="009999"/>
        </w:rPr>
        <w:t>Homo Economicus</w:t>
      </w:r>
    </w:p>
    <w:p w14:paraId="70FE9EDC" w14:textId="77777777" w:rsidR="000F2B44" w:rsidRDefault="00BA656D" w:rsidP="00F43100">
      <w:pPr>
        <w:spacing w:line="360" w:lineRule="auto"/>
        <w:jc w:val="both"/>
        <w:rPr>
          <w:rFonts w:ascii="David" w:hAnsi="David" w:cs="David"/>
          <w:sz w:val="24"/>
          <w:szCs w:val="24"/>
          <w:rtl/>
        </w:rPr>
      </w:pPr>
      <w:r>
        <w:rPr>
          <w:rFonts w:ascii="David" w:hAnsi="David" w:cs="David" w:hint="cs"/>
          <w:sz w:val="24"/>
          <w:szCs w:val="24"/>
          <w:rtl/>
        </w:rPr>
        <w:t xml:space="preserve">לרוב כלכלנים מניחים כי פרטים בחברה הם רציונליים. </w:t>
      </w:r>
      <w:r w:rsidR="000F2B44" w:rsidRPr="000F2B44">
        <w:rPr>
          <w:rFonts w:ascii="David" w:hAnsi="David" w:cs="David"/>
          <w:sz w:val="24"/>
          <w:szCs w:val="24"/>
          <w:rtl/>
        </w:rPr>
        <w:t>הרציונליות מורכבת מ-2 רכיבים</w:t>
      </w:r>
      <w:r w:rsidR="000F2B44">
        <w:rPr>
          <w:rFonts w:ascii="David" w:hAnsi="David" w:cs="David" w:hint="cs"/>
          <w:sz w:val="24"/>
          <w:szCs w:val="24"/>
          <w:rtl/>
        </w:rPr>
        <w:t>:</w:t>
      </w:r>
    </w:p>
    <w:p w14:paraId="73214B17" w14:textId="5E080404" w:rsidR="000F2B44" w:rsidRDefault="000F2B44" w:rsidP="00F43100">
      <w:pPr>
        <w:pStyle w:val="a7"/>
        <w:numPr>
          <w:ilvl w:val="0"/>
          <w:numId w:val="2"/>
        </w:numPr>
        <w:spacing w:line="360" w:lineRule="auto"/>
        <w:jc w:val="both"/>
        <w:rPr>
          <w:rFonts w:ascii="David" w:hAnsi="David" w:cs="David"/>
          <w:sz w:val="24"/>
          <w:szCs w:val="24"/>
        </w:rPr>
      </w:pPr>
      <w:r w:rsidRPr="00BA656D">
        <w:rPr>
          <w:rFonts w:ascii="David" w:hAnsi="David" w:cs="David"/>
          <w:sz w:val="24"/>
          <w:szCs w:val="24"/>
          <w:u w:val="single"/>
          <w:rtl/>
        </w:rPr>
        <w:t>מבנה ההעדפות של הפרט</w:t>
      </w:r>
      <w:r w:rsidRPr="000F2B44">
        <w:rPr>
          <w:rFonts w:ascii="David" w:hAnsi="David" w:cs="David"/>
          <w:sz w:val="24"/>
          <w:szCs w:val="24"/>
          <w:rtl/>
        </w:rPr>
        <w:t xml:space="preserve"> – </w:t>
      </w:r>
      <w:r w:rsidR="00BA656D">
        <w:rPr>
          <w:rFonts w:ascii="David" w:hAnsi="David" w:cs="David" w:hint="cs"/>
          <w:sz w:val="24"/>
          <w:szCs w:val="24"/>
          <w:rtl/>
        </w:rPr>
        <w:t>לכל אדם יש העדפות אחרות, אבל ההנחה היא לגבי ה</w:t>
      </w:r>
      <w:r w:rsidRPr="000F2B44">
        <w:rPr>
          <w:rFonts w:ascii="David" w:hAnsi="David" w:cs="David"/>
          <w:sz w:val="24"/>
          <w:szCs w:val="24"/>
          <w:rtl/>
        </w:rPr>
        <w:t xml:space="preserve">מבנה הגיוני שמבוסס על סדר עדיפויות, לא נעדיף מה שנמצא </w:t>
      </w:r>
      <w:r>
        <w:rPr>
          <w:rFonts w:ascii="David" w:hAnsi="David" w:cs="David"/>
          <w:sz w:val="24"/>
          <w:szCs w:val="24"/>
          <w:rtl/>
        </w:rPr>
        <w:t xml:space="preserve">בתחתית </w:t>
      </w:r>
      <w:r>
        <w:rPr>
          <w:rFonts w:ascii="David" w:hAnsi="David" w:cs="David" w:hint="cs"/>
          <w:sz w:val="24"/>
          <w:szCs w:val="24"/>
          <w:rtl/>
        </w:rPr>
        <w:t>(</w:t>
      </w:r>
      <w:r w:rsidRPr="000F2B44">
        <w:rPr>
          <w:rFonts w:ascii="David" w:hAnsi="David" w:cs="David"/>
          <w:sz w:val="24"/>
          <w:szCs w:val="24"/>
          <w:rtl/>
        </w:rPr>
        <w:t>מערכת הטעמים</w:t>
      </w:r>
      <w:r>
        <w:rPr>
          <w:rFonts w:ascii="David" w:hAnsi="David" w:cs="David" w:hint="cs"/>
          <w:sz w:val="24"/>
          <w:szCs w:val="24"/>
          <w:rtl/>
        </w:rPr>
        <w:t>).</w:t>
      </w:r>
      <w:r w:rsidR="00BA656D">
        <w:rPr>
          <w:rFonts w:ascii="David" w:hAnsi="David" w:cs="David" w:hint="cs"/>
          <w:sz w:val="24"/>
          <w:szCs w:val="24"/>
          <w:rtl/>
        </w:rPr>
        <w:t xml:space="preserve"> ע"פ הנחה זו יש העדפות בלתי אפשריות. </w:t>
      </w:r>
      <w:r w:rsidR="00D761ED" w:rsidRPr="00D761ED">
        <w:rPr>
          <w:rFonts w:ascii="Calibri" w:hAnsi="Calibri" w:cs="Calibri"/>
          <w:color w:val="009999"/>
          <w:rtl/>
        </w:rPr>
        <w:t>ממקסם את התועלת שלו, את הסיפוק, את התועלת</w:t>
      </w:r>
      <w:r w:rsidR="00D761ED">
        <w:rPr>
          <w:rFonts w:ascii="Calibri" w:hAnsi="Calibri" w:cs="Calibri" w:hint="cs"/>
          <w:color w:val="009999"/>
          <w:rtl/>
        </w:rPr>
        <w:t>.</w:t>
      </w:r>
    </w:p>
    <w:p w14:paraId="5F4AA438" w14:textId="7482F5C2" w:rsidR="00414C4A" w:rsidRDefault="00BA656D" w:rsidP="00F43100">
      <w:pPr>
        <w:pStyle w:val="a7"/>
        <w:numPr>
          <w:ilvl w:val="0"/>
          <w:numId w:val="2"/>
        </w:numPr>
        <w:spacing w:line="360" w:lineRule="auto"/>
        <w:jc w:val="both"/>
        <w:rPr>
          <w:rFonts w:ascii="David" w:hAnsi="David" w:cs="David"/>
          <w:sz w:val="24"/>
          <w:szCs w:val="24"/>
        </w:rPr>
      </w:pPr>
      <w:r w:rsidRPr="00BA656D">
        <w:rPr>
          <w:rFonts w:ascii="David" w:hAnsi="David" w:cs="David" w:hint="cs"/>
          <w:sz w:val="24"/>
          <w:szCs w:val="24"/>
          <w:u w:val="single"/>
          <w:rtl/>
        </w:rPr>
        <w:t>הפרטים פועלים באופן רחב מושלם</w:t>
      </w:r>
      <w:r>
        <w:rPr>
          <w:rFonts w:ascii="David" w:hAnsi="David" w:cs="David" w:hint="cs"/>
          <w:sz w:val="24"/>
          <w:szCs w:val="24"/>
          <w:rtl/>
        </w:rPr>
        <w:t xml:space="preserve"> (יכולת מנטלית של הפרט) - הם לא טועים. הם מקבלים מידע ומסיקים מסקנות נכונות בהתאם אליו. זאת הנחה חזקה (לא תואמת לגמרי מציאות). גם אם אנו בעלי יכולת חישובית מושלמת אנחנו לא מונעים על בסיס של יכולת חישובית בלבד. </w:t>
      </w:r>
      <w:r w:rsidR="000F2B44" w:rsidRPr="00BA656D">
        <w:rPr>
          <w:rFonts w:ascii="David" w:hAnsi="David" w:cs="David"/>
          <w:sz w:val="24"/>
          <w:szCs w:val="24"/>
          <w:rtl/>
        </w:rPr>
        <w:t>אנו לא יודעים לחשב הכל בצורה המדויקת ביותר ולא תמיד מה שמניע אותנו הוא הבסיס הרציונלי, אלא לעיתים הבסיס האמוציונלי- פחד, כעס, אהבה, חרטה, קנאה, כבוד</w:t>
      </w:r>
      <w:r w:rsidR="000F2B44" w:rsidRPr="00BA656D">
        <w:rPr>
          <w:rFonts w:ascii="David" w:hAnsi="David" w:cs="David"/>
          <w:sz w:val="24"/>
          <w:szCs w:val="24"/>
        </w:rPr>
        <w:t xml:space="preserve">... </w:t>
      </w:r>
      <w:r>
        <w:rPr>
          <w:rFonts w:ascii="David" w:hAnsi="David" w:cs="David" w:hint="cs"/>
          <w:sz w:val="24"/>
          <w:szCs w:val="24"/>
          <w:rtl/>
        </w:rPr>
        <w:t xml:space="preserve"> לבני אדם יש הטיות קוגניטיביו</w:t>
      </w:r>
      <w:r>
        <w:rPr>
          <w:rFonts w:ascii="David" w:hAnsi="David" w:cs="David" w:hint="eastAsia"/>
          <w:sz w:val="24"/>
          <w:szCs w:val="24"/>
          <w:rtl/>
        </w:rPr>
        <w:t>ת</w:t>
      </w:r>
      <w:r>
        <w:rPr>
          <w:rFonts w:ascii="David" w:hAnsi="David" w:cs="David" w:hint="cs"/>
          <w:sz w:val="24"/>
          <w:szCs w:val="24"/>
          <w:rtl/>
        </w:rPr>
        <w:t>.</w:t>
      </w:r>
    </w:p>
    <w:p w14:paraId="706EC742" w14:textId="77777777" w:rsidR="003732F2" w:rsidRDefault="002F5C69" w:rsidP="00F43100">
      <w:pPr>
        <w:pStyle w:val="a7"/>
        <w:spacing w:line="360" w:lineRule="auto"/>
        <w:jc w:val="both"/>
        <w:rPr>
          <w:rFonts w:ascii="David" w:hAnsi="David" w:cs="David"/>
          <w:color w:val="009999"/>
          <w:sz w:val="24"/>
          <w:szCs w:val="24"/>
          <w:rtl/>
        </w:rPr>
      </w:pPr>
      <w:r>
        <w:rPr>
          <w:rFonts w:ascii="David" w:hAnsi="David" w:cs="David" w:hint="cs"/>
          <w:color w:val="009999"/>
          <w:sz w:val="24"/>
          <w:szCs w:val="24"/>
          <w:rtl/>
        </w:rPr>
        <w:t xml:space="preserve">יש לבני אדם נטייה לאפס סיכויים נמוכים או להעצימם. </w:t>
      </w:r>
    </w:p>
    <w:p w14:paraId="5F1AFDB9" w14:textId="7A942D00" w:rsidR="002F5C69" w:rsidRDefault="002F5C69" w:rsidP="00F43100">
      <w:pPr>
        <w:pStyle w:val="a7"/>
        <w:spacing w:line="360" w:lineRule="auto"/>
        <w:jc w:val="both"/>
        <w:rPr>
          <w:rFonts w:ascii="David" w:hAnsi="David" w:cs="David"/>
          <w:color w:val="009999"/>
          <w:sz w:val="24"/>
          <w:szCs w:val="24"/>
          <w:rtl/>
        </w:rPr>
      </w:pPr>
      <w:r w:rsidRPr="003732F2">
        <w:rPr>
          <w:rFonts w:ascii="David" w:hAnsi="David" w:cs="David" w:hint="cs"/>
          <w:b/>
          <w:bCs/>
          <w:color w:val="009999"/>
          <w:sz w:val="24"/>
          <w:szCs w:val="24"/>
          <w:rtl/>
        </w:rPr>
        <w:t>דוג'</w:t>
      </w:r>
      <w:r>
        <w:rPr>
          <w:rFonts w:ascii="David" w:hAnsi="David" w:cs="David" w:hint="cs"/>
          <w:color w:val="009999"/>
          <w:sz w:val="24"/>
          <w:szCs w:val="24"/>
          <w:rtl/>
        </w:rPr>
        <w:t xml:space="preserve"> "לי לא תקרה תאונת דרכים" או כשמשהו שייך לך תתמחר אותו ביותר גבוה משוויו האמיתי (שאלו סטודנטים</w:t>
      </w:r>
      <w:r w:rsidR="009D449E">
        <w:rPr>
          <w:rFonts w:ascii="David" w:hAnsi="David" w:cs="David" w:hint="cs"/>
          <w:color w:val="009999"/>
          <w:sz w:val="24"/>
          <w:szCs w:val="24"/>
          <w:rtl/>
        </w:rPr>
        <w:t xml:space="preserve">- קבוצה א- </w:t>
      </w:r>
      <w:r>
        <w:rPr>
          <w:rFonts w:ascii="David" w:hAnsi="David" w:cs="David" w:hint="cs"/>
          <w:color w:val="009999"/>
          <w:sz w:val="24"/>
          <w:szCs w:val="24"/>
          <w:rtl/>
        </w:rPr>
        <w:t xml:space="preserve"> כמה היו משלמים על ספל. </w:t>
      </w:r>
      <w:r w:rsidR="009D449E">
        <w:rPr>
          <w:rFonts w:ascii="David" w:hAnsi="David" w:cs="David" w:hint="cs"/>
          <w:color w:val="009999"/>
          <w:sz w:val="24"/>
          <w:szCs w:val="24"/>
          <w:rtl/>
        </w:rPr>
        <w:t>אח"</w:t>
      </w:r>
      <w:r w:rsidR="009D449E">
        <w:rPr>
          <w:rFonts w:ascii="David" w:hAnsi="David" w:cs="David" w:hint="eastAsia"/>
          <w:color w:val="009999"/>
          <w:sz w:val="24"/>
          <w:szCs w:val="24"/>
          <w:rtl/>
        </w:rPr>
        <w:t>כ</w:t>
      </w:r>
      <w:r>
        <w:rPr>
          <w:rFonts w:ascii="David" w:hAnsi="David" w:cs="David" w:hint="cs"/>
          <w:color w:val="009999"/>
          <w:sz w:val="24"/>
          <w:szCs w:val="24"/>
          <w:rtl/>
        </w:rPr>
        <w:t xml:space="preserve"> הלכו לקבוצה </w:t>
      </w:r>
      <w:r>
        <w:rPr>
          <w:rFonts w:ascii="David" w:hAnsi="David" w:cs="David" w:hint="cs"/>
          <w:color w:val="009999"/>
          <w:sz w:val="24"/>
          <w:szCs w:val="24"/>
          <w:rtl/>
        </w:rPr>
        <w:lastRenderedPageBreak/>
        <w:t>אחרת של סטודנטים</w:t>
      </w:r>
      <w:r w:rsidR="009D449E">
        <w:rPr>
          <w:rFonts w:ascii="David" w:hAnsi="David" w:cs="David" w:hint="cs"/>
          <w:color w:val="009999"/>
          <w:sz w:val="24"/>
          <w:szCs w:val="24"/>
          <w:rtl/>
        </w:rPr>
        <w:t>- קבוצה ב -</w:t>
      </w:r>
      <w:r>
        <w:rPr>
          <w:rFonts w:ascii="David" w:hAnsi="David" w:cs="David" w:hint="cs"/>
          <w:color w:val="009999"/>
          <w:sz w:val="24"/>
          <w:szCs w:val="24"/>
          <w:rtl/>
        </w:rPr>
        <w:t xml:space="preserve"> נתנו להם את אותם ספלים ואז שאלו בכמה היו מוכרים אותם. המחירים שקבוצה ב אמרו היו גבוהים </w:t>
      </w:r>
      <w:r w:rsidR="003732F2">
        <w:rPr>
          <w:rFonts w:ascii="David" w:hAnsi="David" w:cs="David" w:hint="cs"/>
          <w:color w:val="009999"/>
          <w:sz w:val="24"/>
          <w:szCs w:val="24"/>
          <w:rtl/>
        </w:rPr>
        <w:t>משמעותית מקבוצה א</w:t>
      </w:r>
      <w:r w:rsidR="009D449E">
        <w:rPr>
          <w:rFonts w:ascii="David" w:hAnsi="David" w:cs="David" w:hint="cs"/>
          <w:color w:val="009999"/>
          <w:sz w:val="24"/>
          <w:szCs w:val="24"/>
          <w:rtl/>
        </w:rPr>
        <w:t>.</w:t>
      </w:r>
    </w:p>
    <w:p w14:paraId="218F4D24" w14:textId="77777777" w:rsidR="009D449E" w:rsidRPr="002F5C69" w:rsidRDefault="009D449E" w:rsidP="00F43100">
      <w:pPr>
        <w:pStyle w:val="a7"/>
        <w:spacing w:line="360" w:lineRule="auto"/>
        <w:jc w:val="both"/>
        <w:rPr>
          <w:rFonts w:ascii="David" w:hAnsi="David" w:cs="David"/>
          <w:color w:val="009999"/>
          <w:sz w:val="24"/>
          <w:szCs w:val="24"/>
        </w:rPr>
      </w:pPr>
    </w:p>
    <w:p w14:paraId="4D8AE3B7" w14:textId="77777777" w:rsidR="00BA656D" w:rsidRPr="00414C4A" w:rsidRDefault="00146156" w:rsidP="00F43100">
      <w:pPr>
        <w:spacing w:line="360" w:lineRule="auto"/>
        <w:jc w:val="both"/>
        <w:rPr>
          <w:rFonts w:ascii="David" w:hAnsi="David" w:cs="David"/>
          <w:sz w:val="24"/>
          <w:szCs w:val="24"/>
        </w:rPr>
      </w:pPr>
      <w:r w:rsidRPr="00146156">
        <w:rPr>
          <w:rFonts w:ascii="David" w:hAnsi="David" w:cs="David" w:hint="cs"/>
          <w:sz w:val="24"/>
          <w:szCs w:val="24"/>
          <w:rtl/>
        </w:rPr>
        <w:t>התנהגות רציונלית מאופיינת</w:t>
      </w:r>
      <w:r>
        <w:rPr>
          <w:rFonts w:ascii="David" w:hAnsi="David" w:cs="David" w:hint="cs"/>
          <w:sz w:val="24"/>
          <w:szCs w:val="24"/>
          <w:u w:val="single"/>
          <w:rtl/>
        </w:rPr>
        <w:t xml:space="preserve"> ב</w:t>
      </w:r>
      <w:r w:rsidRPr="00146156">
        <w:rPr>
          <w:rFonts w:ascii="David" w:hAnsi="David" w:cs="David" w:hint="cs"/>
          <w:sz w:val="24"/>
          <w:szCs w:val="24"/>
          <w:u w:val="single"/>
          <w:rtl/>
        </w:rPr>
        <w:t>ח</w:t>
      </w:r>
      <w:r>
        <w:rPr>
          <w:rFonts w:ascii="David" w:hAnsi="David" w:cs="David" w:hint="cs"/>
          <w:sz w:val="24"/>
          <w:szCs w:val="24"/>
          <w:u w:val="single"/>
          <w:rtl/>
        </w:rPr>
        <w:t>שיבה במונחים שוליים.</w:t>
      </w:r>
      <w:r w:rsidR="00BA656D" w:rsidRPr="00414C4A">
        <w:rPr>
          <w:rFonts w:ascii="David" w:hAnsi="David" w:cs="David" w:hint="cs"/>
          <w:sz w:val="24"/>
          <w:szCs w:val="24"/>
          <w:rtl/>
        </w:rPr>
        <w:t xml:space="preserve"> </w:t>
      </w:r>
    </w:p>
    <w:p w14:paraId="644EC87B" w14:textId="77777777" w:rsidR="000F2B44" w:rsidRPr="00BA656D" w:rsidRDefault="000F2B44" w:rsidP="00F43100">
      <w:pPr>
        <w:spacing w:line="360" w:lineRule="auto"/>
        <w:jc w:val="both"/>
        <w:rPr>
          <w:rFonts w:ascii="David" w:hAnsi="David" w:cs="David"/>
          <w:sz w:val="24"/>
          <w:szCs w:val="24"/>
          <w:rtl/>
        </w:rPr>
      </w:pPr>
      <w:r w:rsidRPr="00BA656D">
        <w:rPr>
          <w:rFonts w:ascii="David" w:hAnsi="David" w:cs="David"/>
          <w:sz w:val="24"/>
          <w:szCs w:val="24"/>
          <w:u w:val="single"/>
          <w:rtl/>
        </w:rPr>
        <w:t xml:space="preserve">מודל השוק </w:t>
      </w:r>
    </w:p>
    <w:p w14:paraId="747547BB" w14:textId="541642C8" w:rsidR="00C56FE9" w:rsidRPr="00C106C9" w:rsidRDefault="000F2B44" w:rsidP="00F43100">
      <w:pPr>
        <w:spacing w:line="360" w:lineRule="auto"/>
        <w:jc w:val="both"/>
        <w:rPr>
          <w:rFonts w:ascii="David" w:hAnsi="David" w:cs="David"/>
          <w:sz w:val="24"/>
          <w:szCs w:val="24"/>
          <w:rtl/>
        </w:rPr>
      </w:pPr>
      <w:r w:rsidRPr="000F2B44">
        <w:rPr>
          <w:rFonts w:ascii="David" w:hAnsi="David" w:cs="David"/>
          <w:sz w:val="24"/>
          <w:szCs w:val="24"/>
          <w:rtl/>
        </w:rPr>
        <w:t xml:space="preserve">המודל הבסיסי במיקרו-כלכלה </w:t>
      </w:r>
      <w:r w:rsidR="00146156">
        <w:rPr>
          <w:rFonts w:ascii="David" w:hAnsi="David" w:cs="David" w:hint="cs"/>
          <w:sz w:val="24"/>
          <w:szCs w:val="24"/>
          <w:rtl/>
        </w:rPr>
        <w:t xml:space="preserve">, הוא מודל לא מדויק וממנו נצא למודלים מסובכים יותר. </w:t>
      </w:r>
      <w:r w:rsidRPr="000F2B44">
        <w:rPr>
          <w:rFonts w:ascii="David" w:hAnsi="David" w:cs="David"/>
          <w:sz w:val="24"/>
          <w:szCs w:val="24"/>
          <w:rtl/>
        </w:rPr>
        <w:t>ניתן ליישם אותו על מגוון תופעות חברתיות</w:t>
      </w:r>
      <w:r w:rsidR="00A963B1">
        <w:rPr>
          <w:rFonts w:ascii="David" w:hAnsi="David" w:cs="David" w:hint="cs"/>
          <w:sz w:val="24"/>
          <w:szCs w:val="24"/>
          <w:rtl/>
        </w:rPr>
        <w:t xml:space="preserve"> </w:t>
      </w:r>
      <w:r w:rsidR="00A963B1">
        <w:rPr>
          <w:rFonts w:ascii="David" w:hAnsi="David" w:cs="David" w:hint="cs"/>
          <w:color w:val="009999"/>
          <w:sz w:val="24"/>
          <w:szCs w:val="24"/>
          <w:rtl/>
        </w:rPr>
        <w:t>אנחנו ניישם בקורס רק לגבי שוק המסחר</w:t>
      </w:r>
      <w:r w:rsidR="00146156">
        <w:rPr>
          <w:rFonts w:ascii="David" w:hAnsi="David" w:cs="David" w:hint="cs"/>
          <w:sz w:val="24"/>
          <w:szCs w:val="24"/>
          <w:rtl/>
        </w:rPr>
        <w:t>.</w:t>
      </w:r>
      <w:r w:rsidRPr="000F2B44">
        <w:rPr>
          <w:rFonts w:ascii="David" w:hAnsi="David" w:cs="David"/>
          <w:sz w:val="24"/>
          <w:szCs w:val="24"/>
          <w:rtl/>
        </w:rPr>
        <w:t xml:space="preserve"> השוק מורכב מהיחידות הכלכליות הבסיסיות שהן פרטים בחברה/ משקי הבית/ הפירמות</w:t>
      </w:r>
      <w:r w:rsidR="00146156">
        <w:rPr>
          <w:rFonts w:ascii="David" w:hAnsi="David" w:cs="David" w:hint="cs"/>
          <w:sz w:val="24"/>
          <w:szCs w:val="24"/>
          <w:rtl/>
        </w:rPr>
        <w:t xml:space="preserve"> אותם ניתן לחלק לקונים ומוכרים/יצרנים וצרכנים</w:t>
      </w:r>
      <w:r w:rsidRPr="000F2B44">
        <w:rPr>
          <w:rFonts w:ascii="David" w:hAnsi="David" w:cs="David"/>
          <w:sz w:val="24"/>
          <w:szCs w:val="24"/>
          <w:rtl/>
        </w:rPr>
        <w:t xml:space="preserve">. </w:t>
      </w:r>
      <w:r w:rsidR="00146156">
        <w:rPr>
          <w:rFonts w:ascii="David" w:hAnsi="David" w:cs="David" w:hint="cs"/>
          <w:sz w:val="24"/>
          <w:szCs w:val="24"/>
          <w:rtl/>
        </w:rPr>
        <w:t>השוק מתאר</w:t>
      </w:r>
      <w:r w:rsidRPr="000F2B44">
        <w:rPr>
          <w:rFonts w:ascii="David" w:hAnsi="David" w:cs="David"/>
          <w:sz w:val="24"/>
          <w:szCs w:val="24"/>
          <w:rtl/>
        </w:rPr>
        <w:t xml:space="preserve"> אינטראקציה בין היחידות הכלכליות הללו- יחסי גומלין</w:t>
      </w:r>
      <w:r w:rsidR="00146156">
        <w:rPr>
          <w:rFonts w:ascii="David" w:hAnsi="David" w:cs="David" w:hint="cs"/>
          <w:sz w:val="24"/>
          <w:szCs w:val="24"/>
          <w:rtl/>
        </w:rPr>
        <w:t>. האינטראקצי</w:t>
      </w:r>
      <w:r w:rsidR="00146156">
        <w:rPr>
          <w:rFonts w:ascii="David" w:hAnsi="David" w:cs="David" w:hint="eastAsia"/>
          <w:sz w:val="24"/>
          <w:szCs w:val="24"/>
          <w:rtl/>
        </w:rPr>
        <w:t>ה</w:t>
      </w:r>
      <w:r w:rsidR="00146156">
        <w:rPr>
          <w:rFonts w:ascii="David" w:hAnsi="David" w:cs="David" w:hint="cs"/>
          <w:sz w:val="24"/>
          <w:szCs w:val="24"/>
          <w:rtl/>
        </w:rPr>
        <w:t xml:space="preserve"> היא של בעלי אינטר</w:t>
      </w:r>
      <w:r w:rsidR="00146156">
        <w:rPr>
          <w:rFonts w:ascii="David" w:hAnsi="David" w:cs="David" w:hint="eastAsia"/>
          <w:sz w:val="24"/>
          <w:szCs w:val="24"/>
          <w:rtl/>
        </w:rPr>
        <w:t>ס</w:t>
      </w:r>
      <w:r w:rsidR="00146156">
        <w:rPr>
          <w:rFonts w:ascii="David" w:hAnsi="David" w:cs="David" w:hint="cs"/>
          <w:sz w:val="24"/>
          <w:szCs w:val="24"/>
          <w:rtl/>
        </w:rPr>
        <w:t>, יש פה מפגש של האינטרסים הללו. ניתן לראות כי ב</w:t>
      </w:r>
      <w:r w:rsidRPr="000F2B44">
        <w:rPr>
          <w:rFonts w:ascii="David" w:hAnsi="David" w:cs="David"/>
          <w:sz w:val="24"/>
          <w:szCs w:val="24"/>
          <w:rtl/>
        </w:rPr>
        <w:t>חוזים- ישנו צד שמציע וצד שמבקש, אחד שנותן והשני משלם</w:t>
      </w:r>
      <w:r w:rsidR="00146156">
        <w:rPr>
          <w:rFonts w:ascii="David" w:hAnsi="David" w:cs="David" w:hint="cs"/>
          <w:sz w:val="24"/>
          <w:szCs w:val="24"/>
          <w:rtl/>
        </w:rPr>
        <w:t>, כל צד נכנס לחוזה כי הוא מפיק ממנו תועלת</w:t>
      </w:r>
      <w:r w:rsidRPr="000F2B44">
        <w:rPr>
          <w:rFonts w:ascii="David" w:hAnsi="David" w:cs="David"/>
          <w:sz w:val="24"/>
          <w:szCs w:val="24"/>
          <w:rtl/>
        </w:rPr>
        <w:t xml:space="preserve">. </w:t>
      </w:r>
      <w:r w:rsidR="00146156">
        <w:rPr>
          <w:rFonts w:ascii="David" w:hAnsi="David" w:cs="David" w:hint="cs"/>
          <w:sz w:val="24"/>
          <w:szCs w:val="24"/>
          <w:rtl/>
        </w:rPr>
        <w:t>דוג' בעלי עסקים מוכרים כדי להרוויח כסף ואנחנו קוני</w:t>
      </w:r>
      <w:r w:rsidR="00143743">
        <w:rPr>
          <w:rFonts w:ascii="David" w:hAnsi="David" w:cs="David" w:hint="cs"/>
          <w:sz w:val="24"/>
          <w:szCs w:val="24"/>
          <w:rtl/>
        </w:rPr>
        <w:t>ם מוצרי כדי להפיק תועלת, גם בשוק</w:t>
      </w:r>
      <w:r w:rsidR="00146156">
        <w:rPr>
          <w:rFonts w:ascii="David" w:hAnsi="David" w:cs="David" w:hint="cs"/>
          <w:sz w:val="24"/>
          <w:szCs w:val="24"/>
          <w:rtl/>
        </w:rPr>
        <w:t xml:space="preserve"> העבודה יש יצרנים (עובדים) וצרכנים (מעסיקים).</w:t>
      </w:r>
      <w:r w:rsidR="007F480B">
        <w:rPr>
          <w:rFonts w:ascii="David" w:hAnsi="David" w:cs="David" w:hint="cs"/>
          <w:color w:val="009999"/>
          <w:sz w:val="24"/>
          <w:szCs w:val="24"/>
          <w:rtl/>
        </w:rPr>
        <w:t>היצרנים ימקסמו את הרווח והצרכנים את התועלת.</w:t>
      </w:r>
      <w:r w:rsidR="00146156">
        <w:rPr>
          <w:rFonts w:ascii="David" w:hAnsi="David" w:cs="David" w:hint="cs"/>
          <w:sz w:val="24"/>
          <w:szCs w:val="24"/>
          <w:rtl/>
        </w:rPr>
        <w:t xml:space="preserve"> שוק של בננות לדוגמא הוא שוק שונה משל גלידות ומשוק של תפוחים, השאלה היא איפה הגבול נגמר, האם גלידה וסורבה זה אותו שוק? </w:t>
      </w:r>
      <w:r w:rsidR="004714E2">
        <w:rPr>
          <w:rFonts w:ascii="David" w:hAnsi="David" w:cs="David" w:hint="cs"/>
          <w:sz w:val="24"/>
          <w:szCs w:val="24"/>
          <w:rtl/>
        </w:rPr>
        <w:t xml:space="preserve">כמויות שונות של מוצר זה באותו שוק. </w:t>
      </w:r>
      <w:r w:rsidR="00146156">
        <w:rPr>
          <w:rFonts w:ascii="David" w:hAnsi="David" w:cs="David" w:hint="cs"/>
          <w:sz w:val="24"/>
          <w:szCs w:val="24"/>
          <w:rtl/>
        </w:rPr>
        <w:t>אותו מוצר באיכויו</w:t>
      </w:r>
      <w:r w:rsidR="00146156">
        <w:rPr>
          <w:rFonts w:ascii="David" w:hAnsi="David" w:cs="David" w:hint="eastAsia"/>
          <w:sz w:val="24"/>
          <w:szCs w:val="24"/>
          <w:rtl/>
        </w:rPr>
        <w:t>ת</w:t>
      </w:r>
      <w:r w:rsidR="00146156">
        <w:rPr>
          <w:rFonts w:ascii="David" w:hAnsi="David" w:cs="David" w:hint="cs"/>
          <w:sz w:val="24"/>
          <w:szCs w:val="24"/>
          <w:rtl/>
        </w:rPr>
        <w:t xml:space="preserve"> שונות זה אותו שוק</w:t>
      </w:r>
      <w:r w:rsidR="00060213">
        <w:rPr>
          <w:rFonts w:ascii="David" w:hAnsi="David" w:cs="David" w:hint="cs"/>
          <w:color w:val="009999"/>
          <w:sz w:val="24"/>
          <w:szCs w:val="24"/>
          <w:rtl/>
        </w:rPr>
        <w:t xml:space="preserve"> ניתן לראות </w:t>
      </w:r>
      <w:r w:rsidR="004714E2">
        <w:rPr>
          <w:rFonts w:ascii="David" w:hAnsi="David" w:cs="David" w:hint="cs"/>
          <w:color w:val="009999"/>
          <w:sz w:val="24"/>
          <w:szCs w:val="24"/>
          <w:rtl/>
        </w:rPr>
        <w:t>את האיכות ככמות</w:t>
      </w:r>
      <w:r w:rsidR="003E538E">
        <w:rPr>
          <w:rFonts w:ascii="David" w:hAnsi="David" w:cs="David" w:hint="cs"/>
          <w:color w:val="009999"/>
          <w:sz w:val="24"/>
          <w:szCs w:val="24"/>
          <w:rtl/>
        </w:rPr>
        <w:t xml:space="preserve"> -מכונית מרצדס אחד זה הרבה </w:t>
      </w:r>
      <w:proofErr w:type="spellStart"/>
      <w:r w:rsidR="003E538E">
        <w:rPr>
          <w:rFonts w:ascii="David" w:hAnsi="David" w:cs="David" w:hint="cs"/>
          <w:color w:val="009999"/>
          <w:sz w:val="24"/>
          <w:szCs w:val="24"/>
          <w:rtl/>
        </w:rPr>
        <w:t>טויוטות</w:t>
      </w:r>
      <w:proofErr w:type="spellEnd"/>
      <w:r w:rsidR="00146156">
        <w:rPr>
          <w:rFonts w:ascii="David" w:hAnsi="David" w:cs="David" w:hint="cs"/>
          <w:sz w:val="24"/>
          <w:szCs w:val="24"/>
          <w:rtl/>
        </w:rPr>
        <w:t>. אפילו מבחינה גאוגרפית ניתן ל</w:t>
      </w:r>
      <w:r w:rsidR="00367695">
        <w:rPr>
          <w:rFonts w:ascii="David" w:hAnsi="David" w:cs="David" w:hint="cs"/>
          <w:sz w:val="24"/>
          <w:szCs w:val="24"/>
          <w:rtl/>
        </w:rPr>
        <w:t xml:space="preserve">תחום שווקים נפרדים (שוק הגלידה בישראל וארה"ב), אנו נניח שיש גבול נתון לשוק ולא נבנה את הגבול. מודל השוק מורכב מצרכנים ויצרנים ונתחיל כעת לבנות אותו, את הצד שמתאר התנהגות יצרנים ואת הצד שמתאר התנהגות צרכנים. הקושי הוא לתאר התנהגות של כל הצרכנים ושל כל היצרנים, לומר משהו שהוא כללי ונכון לכולם. </w:t>
      </w:r>
      <w:r w:rsidR="00C56FE9">
        <w:rPr>
          <w:rFonts w:ascii="David" w:hAnsi="David" w:cs="David" w:hint="cs"/>
          <w:color w:val="009999"/>
          <w:sz w:val="24"/>
          <w:szCs w:val="24"/>
          <w:rtl/>
        </w:rPr>
        <w:t>מה ראוי ולא ראוי לעשות בנושא השווקים</w:t>
      </w:r>
      <w:r w:rsidR="0097416F">
        <w:rPr>
          <w:rFonts w:ascii="David" w:hAnsi="David" w:cs="David" w:hint="cs"/>
          <w:color w:val="009999"/>
          <w:sz w:val="24"/>
          <w:szCs w:val="24"/>
          <w:rtl/>
        </w:rPr>
        <w:t>.</w:t>
      </w:r>
    </w:p>
    <w:p w14:paraId="42965DF7" w14:textId="6C9E207D" w:rsidR="00367695" w:rsidRDefault="00367695" w:rsidP="00627107">
      <w:pPr>
        <w:pStyle w:val="1"/>
        <w:rPr>
          <w:rtl/>
        </w:rPr>
      </w:pPr>
      <w:bookmarkStart w:id="2" w:name="_Toc107533814"/>
      <w:r>
        <w:rPr>
          <w:rFonts w:hint="cs"/>
          <w:rtl/>
        </w:rPr>
        <w:t>התנהגות ה</w:t>
      </w:r>
      <w:r w:rsidRPr="00367695">
        <w:rPr>
          <w:rFonts w:hint="cs"/>
          <w:rtl/>
        </w:rPr>
        <w:t>צרכן</w:t>
      </w:r>
      <w:bookmarkEnd w:id="2"/>
    </w:p>
    <w:p w14:paraId="1D9FAC6B" w14:textId="54F32ADA" w:rsidR="00367695" w:rsidRPr="00C75413" w:rsidRDefault="00367695" w:rsidP="00F43100">
      <w:pPr>
        <w:spacing w:line="360" w:lineRule="auto"/>
        <w:jc w:val="both"/>
        <w:rPr>
          <w:rFonts w:ascii="David" w:hAnsi="David" w:cs="David"/>
          <w:color w:val="009999"/>
          <w:sz w:val="24"/>
          <w:szCs w:val="24"/>
          <w:rtl/>
        </w:rPr>
      </w:pPr>
      <w:r>
        <w:rPr>
          <w:rFonts w:ascii="David" w:hAnsi="David" w:cs="David" w:hint="cs"/>
          <w:sz w:val="24"/>
          <w:szCs w:val="24"/>
          <w:rtl/>
        </w:rPr>
        <w:t xml:space="preserve">נרצה לתאר כיצד צרכנים נוהגים בשווקים השונים, מדוע הם צורכים מוצרים/שירותים מסוימים, מדוע הם צורכים יותר בתקופות מסוימות וכדומה. </w:t>
      </w:r>
      <w:r w:rsidR="00C75413">
        <w:rPr>
          <w:rFonts w:ascii="David" w:hAnsi="David" w:cs="David" w:hint="cs"/>
          <w:color w:val="009999"/>
          <w:sz w:val="24"/>
          <w:szCs w:val="24"/>
          <w:rtl/>
        </w:rPr>
        <w:t>מה משותף לכולם כצרכנים?</w:t>
      </w:r>
    </w:p>
    <w:p w14:paraId="11A636A0" w14:textId="10C0A6E2" w:rsidR="00367695" w:rsidRPr="00367695" w:rsidRDefault="00367695" w:rsidP="00627107">
      <w:pPr>
        <w:pStyle w:val="2"/>
        <w:rPr>
          <w:rtl/>
        </w:rPr>
      </w:pPr>
      <w:bookmarkStart w:id="3" w:name="_Toc107533815"/>
      <w:r w:rsidRPr="00367695">
        <w:rPr>
          <w:rFonts w:hint="cs"/>
          <w:rtl/>
        </w:rPr>
        <w:t>העדפות: תועלת כוללת ותועלת שולית</w:t>
      </w:r>
      <w:bookmarkEnd w:id="3"/>
    </w:p>
    <w:p w14:paraId="76C0D76E" w14:textId="28C0BA01" w:rsidR="002A7A84" w:rsidRDefault="005B5C15" w:rsidP="005E0817">
      <w:pPr>
        <w:spacing w:after="0" w:line="360" w:lineRule="auto"/>
        <w:jc w:val="both"/>
        <w:rPr>
          <w:rFonts w:ascii="David" w:hAnsi="David" w:cs="David"/>
          <w:color w:val="009999"/>
          <w:sz w:val="24"/>
          <w:szCs w:val="24"/>
          <w:rtl/>
        </w:rPr>
      </w:pPr>
      <w:r>
        <w:rPr>
          <w:rFonts w:ascii="David" w:hAnsi="David" w:cs="David" w:hint="cs"/>
          <w:color w:val="009999"/>
          <w:sz w:val="24"/>
          <w:szCs w:val="24"/>
          <w:rtl/>
        </w:rPr>
        <w:t>כצרכנים בוחרים מה מתי וכמה לצרו</w:t>
      </w:r>
      <w:r w:rsidR="002A7A84">
        <w:rPr>
          <w:rFonts w:ascii="David" w:hAnsi="David" w:cs="David" w:hint="cs"/>
          <w:color w:val="009999"/>
          <w:sz w:val="24"/>
          <w:szCs w:val="24"/>
          <w:rtl/>
        </w:rPr>
        <w:t>ך</w:t>
      </w:r>
      <w:r>
        <w:rPr>
          <w:rFonts w:ascii="David" w:hAnsi="David" w:cs="David" w:hint="cs"/>
          <w:color w:val="009999"/>
          <w:sz w:val="24"/>
          <w:szCs w:val="24"/>
          <w:rtl/>
        </w:rPr>
        <w:t xml:space="preserve"> (ואיזה איכות) </w:t>
      </w:r>
      <w:r w:rsidR="002A7A84">
        <w:rPr>
          <w:rFonts w:ascii="David" w:hAnsi="David" w:cs="David"/>
          <w:color w:val="009999"/>
          <w:sz w:val="24"/>
          <w:szCs w:val="24"/>
          <w:rtl/>
        </w:rPr>
        <w:t>–</w:t>
      </w:r>
      <w:r w:rsidR="002A7A84">
        <w:rPr>
          <w:rFonts w:ascii="David" w:hAnsi="David" w:cs="David" w:hint="cs"/>
          <w:color w:val="009999"/>
          <w:sz w:val="24"/>
          <w:szCs w:val="24"/>
          <w:rtl/>
        </w:rPr>
        <w:t xml:space="preserve"> כמה קפה לצרוך, כמה אוכל לאכול, כמה לטוב לחול, כמה דירה לרכוש. </w:t>
      </w:r>
    </w:p>
    <w:p w14:paraId="6F1223D7" w14:textId="46AC4043" w:rsidR="00F87020" w:rsidRDefault="002A7A84" w:rsidP="005E0817">
      <w:pPr>
        <w:spacing w:after="0" w:line="360" w:lineRule="auto"/>
        <w:jc w:val="both"/>
        <w:rPr>
          <w:rFonts w:ascii="David" w:hAnsi="David" w:cs="David"/>
          <w:color w:val="009999"/>
          <w:sz w:val="24"/>
          <w:szCs w:val="24"/>
          <w:rtl/>
        </w:rPr>
      </w:pPr>
      <w:r>
        <w:rPr>
          <w:rFonts w:ascii="David" w:hAnsi="David" w:cs="David" w:hint="cs"/>
          <w:color w:val="009999"/>
          <w:sz w:val="24"/>
          <w:szCs w:val="24"/>
          <w:rtl/>
        </w:rPr>
        <w:t>ההנחה היא שהצרכנים הם רציונאליים ו</w:t>
      </w:r>
      <w:r w:rsidR="00F87020">
        <w:rPr>
          <w:rFonts w:ascii="David" w:hAnsi="David" w:cs="David" w:hint="cs"/>
          <w:color w:val="009999"/>
          <w:sz w:val="24"/>
          <w:szCs w:val="24"/>
          <w:rtl/>
        </w:rPr>
        <w:t>לכן יבחרו את סל הבחירה שלהם לפי מה שמשיא את התועלת שלהם.</w:t>
      </w:r>
      <w:r w:rsidR="0028195C">
        <w:rPr>
          <w:rFonts w:ascii="David" w:hAnsi="David" w:cs="David" w:hint="cs"/>
          <w:color w:val="009999"/>
          <w:sz w:val="24"/>
          <w:szCs w:val="24"/>
          <w:rtl/>
        </w:rPr>
        <w:t xml:space="preserve"> </w:t>
      </w:r>
      <w:r w:rsidR="00F87020">
        <w:rPr>
          <w:rFonts w:ascii="David" w:hAnsi="David" w:cs="David" w:hint="cs"/>
          <w:color w:val="009999"/>
          <w:sz w:val="24"/>
          <w:szCs w:val="24"/>
          <w:rtl/>
        </w:rPr>
        <w:t xml:space="preserve">כל אחד יבחר שונה כי כל אחד </w:t>
      </w:r>
      <w:r w:rsidR="0028195C">
        <w:rPr>
          <w:rFonts w:ascii="David" w:hAnsi="David" w:cs="David" w:hint="cs"/>
          <w:color w:val="009999"/>
          <w:sz w:val="24"/>
          <w:szCs w:val="24"/>
          <w:rtl/>
        </w:rPr>
        <w:t>מקבל תועלת מדברים בצורה שונה.</w:t>
      </w:r>
      <w:r w:rsidR="001733F0">
        <w:rPr>
          <w:rFonts w:ascii="David" w:hAnsi="David" w:cs="David" w:hint="cs"/>
          <w:color w:val="009999"/>
          <w:sz w:val="24"/>
          <w:szCs w:val="24"/>
          <w:rtl/>
        </w:rPr>
        <w:t xml:space="preserve"> הבחירות של כל אחד יהיו שונות לפי זה.</w:t>
      </w:r>
    </w:p>
    <w:p w14:paraId="592A3184" w14:textId="408528AF" w:rsidR="001733F0" w:rsidRDefault="001733F0" w:rsidP="005E0817">
      <w:pPr>
        <w:spacing w:after="0" w:line="360" w:lineRule="auto"/>
        <w:jc w:val="both"/>
        <w:rPr>
          <w:rFonts w:ascii="David" w:hAnsi="David" w:cs="David"/>
          <w:color w:val="009999"/>
          <w:sz w:val="24"/>
          <w:szCs w:val="24"/>
          <w:rtl/>
        </w:rPr>
      </w:pPr>
      <w:r>
        <w:rPr>
          <w:rFonts w:ascii="David" w:hAnsi="David" w:cs="David" w:hint="cs"/>
          <w:color w:val="009999"/>
          <w:sz w:val="24"/>
          <w:szCs w:val="24"/>
          <w:rtl/>
        </w:rPr>
        <w:t>זה לא א</w:t>
      </w:r>
      <w:r w:rsidR="009029D5">
        <w:rPr>
          <w:rFonts w:ascii="David" w:hAnsi="David" w:cs="David" w:hint="cs"/>
          <w:color w:val="009999"/>
          <w:sz w:val="24"/>
          <w:szCs w:val="24"/>
          <w:rtl/>
        </w:rPr>
        <w:t>ו</w:t>
      </w:r>
      <w:r>
        <w:rPr>
          <w:rFonts w:ascii="David" w:hAnsi="David" w:cs="David" w:hint="cs"/>
          <w:color w:val="009999"/>
          <w:sz w:val="24"/>
          <w:szCs w:val="24"/>
          <w:rtl/>
        </w:rPr>
        <w:t>מר שלא ניתן למצוא משהו משותף לכולם והוא- האופן בו בוחרים לצרוך יותר או פחות</w:t>
      </w:r>
      <w:r w:rsidR="00BF30CA">
        <w:rPr>
          <w:rFonts w:ascii="David" w:hAnsi="David" w:cs="David" w:hint="cs"/>
          <w:color w:val="009999"/>
          <w:sz w:val="24"/>
          <w:szCs w:val="24"/>
          <w:rtl/>
        </w:rPr>
        <w:t>.</w:t>
      </w:r>
    </w:p>
    <w:p w14:paraId="49306369" w14:textId="77777777" w:rsidR="009029D5" w:rsidRDefault="00BF30CA" w:rsidP="005E0817">
      <w:pPr>
        <w:spacing w:after="0" w:line="360" w:lineRule="auto"/>
        <w:jc w:val="both"/>
        <w:rPr>
          <w:rFonts w:ascii="David" w:hAnsi="David" w:cs="David"/>
          <w:color w:val="009999"/>
          <w:sz w:val="24"/>
          <w:szCs w:val="24"/>
          <w:rtl/>
        </w:rPr>
      </w:pPr>
      <w:r>
        <w:rPr>
          <w:rFonts w:ascii="David" w:hAnsi="David" w:cs="David" w:hint="cs"/>
          <w:color w:val="009999"/>
          <w:sz w:val="24"/>
          <w:szCs w:val="24"/>
          <w:rtl/>
        </w:rPr>
        <w:t>הדוגמה תהיה קפה (</w:t>
      </w:r>
      <w:proofErr w:type="spellStart"/>
      <w:r>
        <w:rPr>
          <w:rFonts w:ascii="David" w:hAnsi="David" w:cs="David" w:hint="cs"/>
          <w:color w:val="009999"/>
          <w:sz w:val="24"/>
          <w:szCs w:val="24"/>
          <w:rtl/>
        </w:rPr>
        <w:t>יאכס</w:t>
      </w:r>
      <w:proofErr w:type="spellEnd"/>
      <w:r>
        <w:rPr>
          <w:rFonts w:ascii="David" w:hAnsi="David" w:cs="David" w:hint="cs"/>
          <w:color w:val="009999"/>
          <w:sz w:val="24"/>
          <w:szCs w:val="24"/>
          <w:rtl/>
        </w:rPr>
        <w:t>)</w:t>
      </w:r>
      <w:r w:rsidR="007F23E7">
        <w:rPr>
          <w:rFonts w:ascii="David" w:hAnsi="David" w:cs="David" w:hint="cs"/>
          <w:color w:val="009999"/>
          <w:sz w:val="24"/>
          <w:szCs w:val="24"/>
          <w:rtl/>
        </w:rPr>
        <w:t>. כל עוד אדם אוהב קפה ככל שישתה יותר קפה ההנאה שלו תגדל</w:t>
      </w:r>
      <w:r w:rsidR="004B0417">
        <w:rPr>
          <w:rFonts w:ascii="David" w:hAnsi="David" w:cs="David" w:hint="cs"/>
          <w:color w:val="009999"/>
          <w:sz w:val="24"/>
          <w:szCs w:val="24"/>
          <w:rtl/>
        </w:rPr>
        <w:t xml:space="preserve">. זה נכון לכל מוצר צריכה שאנחנו אוהבים. </w:t>
      </w:r>
    </w:p>
    <w:p w14:paraId="5570B6EB" w14:textId="1EC36618" w:rsidR="00BF30CA" w:rsidRDefault="004B0417" w:rsidP="005E0817">
      <w:pPr>
        <w:spacing w:after="0" w:line="360" w:lineRule="auto"/>
        <w:jc w:val="both"/>
        <w:rPr>
          <w:rFonts w:ascii="David" w:hAnsi="David" w:cs="David"/>
          <w:color w:val="009999"/>
          <w:sz w:val="24"/>
          <w:szCs w:val="24"/>
          <w:rtl/>
        </w:rPr>
      </w:pPr>
      <w:r w:rsidRPr="009029D5">
        <w:rPr>
          <w:rFonts w:ascii="David" w:hAnsi="David" w:cs="David" w:hint="cs"/>
          <w:b/>
          <w:bCs/>
          <w:color w:val="009999"/>
          <w:sz w:val="24"/>
          <w:szCs w:val="24"/>
          <w:rtl/>
        </w:rPr>
        <w:t>התועלת הכוללת</w:t>
      </w:r>
      <w:r>
        <w:rPr>
          <w:rFonts w:ascii="David" w:hAnsi="David" w:cs="David" w:hint="cs"/>
          <w:color w:val="009999"/>
          <w:sz w:val="24"/>
          <w:szCs w:val="24"/>
          <w:rtl/>
        </w:rPr>
        <w:t xml:space="preserve"> מצריכת מוצרים הולכת וגדלה ככל שצורכים יותר יחידות </w:t>
      </w:r>
      <w:r w:rsidR="00876CC1">
        <w:rPr>
          <w:rFonts w:ascii="David" w:hAnsi="David" w:cs="David" w:hint="cs"/>
          <w:color w:val="009999"/>
          <w:sz w:val="24"/>
          <w:szCs w:val="24"/>
          <w:rtl/>
        </w:rPr>
        <w:t>מאותו מוצר</w:t>
      </w:r>
      <w:r w:rsidR="009029D5">
        <w:rPr>
          <w:rFonts w:ascii="David" w:hAnsi="David" w:cs="David" w:hint="cs"/>
          <w:color w:val="009999"/>
          <w:sz w:val="24"/>
          <w:szCs w:val="24"/>
          <w:rtl/>
        </w:rPr>
        <w:t xml:space="preserve"> בזמן מוגבל.</w:t>
      </w:r>
    </w:p>
    <w:p w14:paraId="308A62FB" w14:textId="29B2721D" w:rsidR="00367695" w:rsidRPr="00367695" w:rsidRDefault="00367695" w:rsidP="005E0817">
      <w:pPr>
        <w:spacing w:line="360" w:lineRule="auto"/>
        <w:rPr>
          <w:rFonts w:ascii="David" w:hAnsi="David" w:cs="David"/>
          <w:sz w:val="24"/>
          <w:szCs w:val="24"/>
          <w:rtl/>
        </w:rPr>
      </w:pPr>
      <w:r>
        <w:rPr>
          <w:rFonts w:ascii="David" w:hAnsi="David" w:cs="David" w:hint="cs"/>
          <w:sz w:val="24"/>
          <w:szCs w:val="24"/>
          <w:rtl/>
        </w:rPr>
        <w:lastRenderedPageBreak/>
        <w:t xml:space="preserve">העדפות הם מה שאנחנו אוהבים, מספק לנו תועלת. לצרכנים שונים יש העדפות שונות (כל אחד מפיק הנאה שונה מאותו מוצר), לכן ניתן להשיא תועלת בצורות שונות. </w:t>
      </w:r>
      <w:r>
        <w:rPr>
          <w:rFonts w:ascii="David" w:hAnsi="David" w:cs="David"/>
          <w:sz w:val="24"/>
          <w:szCs w:val="24"/>
          <w:rtl/>
        </w:rPr>
        <w:br/>
      </w:r>
      <w:r w:rsidR="005529F9">
        <w:rPr>
          <w:rFonts w:ascii="David" w:hAnsi="David" w:cs="David" w:hint="cs"/>
          <w:sz w:val="24"/>
          <w:szCs w:val="24"/>
          <w:rtl/>
        </w:rPr>
        <w:t>הנחות המשותפות ל</w:t>
      </w:r>
      <w:r w:rsidR="00143743">
        <w:rPr>
          <w:rFonts w:ascii="David" w:hAnsi="David" w:cs="David" w:hint="cs"/>
          <w:sz w:val="24"/>
          <w:szCs w:val="24"/>
          <w:rtl/>
        </w:rPr>
        <w:t>כל הצרכנים:</w:t>
      </w:r>
      <w:r>
        <w:rPr>
          <w:rFonts w:ascii="David" w:hAnsi="David" w:cs="David" w:hint="cs"/>
          <w:sz w:val="24"/>
          <w:szCs w:val="24"/>
          <w:rtl/>
        </w:rPr>
        <w:t xml:space="preserve"> </w:t>
      </w:r>
      <w:r>
        <w:rPr>
          <w:rFonts w:ascii="David" w:hAnsi="David" w:cs="David"/>
          <w:sz w:val="24"/>
          <w:szCs w:val="24"/>
          <w:rtl/>
        </w:rPr>
        <w:br/>
      </w:r>
      <w:r w:rsidRPr="005529F9">
        <w:rPr>
          <w:rFonts w:ascii="David" w:hAnsi="David" w:cs="David" w:hint="cs"/>
          <w:sz w:val="24"/>
          <w:szCs w:val="24"/>
          <w:u w:val="single"/>
          <w:rtl/>
        </w:rPr>
        <w:t>הנחה 1</w:t>
      </w:r>
      <w:r>
        <w:rPr>
          <w:rFonts w:ascii="David" w:hAnsi="David" w:cs="David" w:hint="cs"/>
          <w:sz w:val="24"/>
          <w:szCs w:val="24"/>
          <w:rtl/>
        </w:rPr>
        <w:t xml:space="preserve">- ככל שאנו צורכים יותר אנו מפיקים הנאה רבה יותר. </w:t>
      </w:r>
      <w:r w:rsidR="005529F9">
        <w:rPr>
          <w:rFonts w:ascii="David" w:hAnsi="David" w:cs="David" w:hint="cs"/>
          <w:sz w:val="24"/>
          <w:szCs w:val="24"/>
          <w:rtl/>
        </w:rPr>
        <w:t xml:space="preserve">ההנחה נוגעת </w:t>
      </w:r>
      <w:r w:rsidR="005529F9" w:rsidRPr="008A2BC9">
        <w:rPr>
          <w:rFonts w:ascii="David" w:hAnsi="David" w:cs="David" w:hint="cs"/>
          <w:b/>
          <w:bCs/>
          <w:sz w:val="24"/>
          <w:szCs w:val="24"/>
          <w:rtl/>
        </w:rPr>
        <w:t>לתועלת הכוללת</w:t>
      </w:r>
      <w:r w:rsidR="005529F9">
        <w:rPr>
          <w:rFonts w:ascii="David" w:hAnsi="David" w:cs="David" w:hint="cs"/>
          <w:sz w:val="24"/>
          <w:szCs w:val="24"/>
          <w:rtl/>
        </w:rPr>
        <w:t xml:space="preserve"> מהצריכה שהולכת וגדלה. </w:t>
      </w:r>
      <w:r>
        <w:rPr>
          <w:rFonts w:ascii="David" w:hAnsi="David" w:cs="David"/>
          <w:sz w:val="24"/>
          <w:szCs w:val="24"/>
          <w:rtl/>
        </w:rPr>
        <w:br/>
      </w:r>
      <w:r w:rsidRPr="005529F9">
        <w:rPr>
          <w:rFonts w:ascii="David" w:hAnsi="David" w:cs="David" w:hint="cs"/>
          <w:sz w:val="24"/>
          <w:szCs w:val="24"/>
          <w:u w:val="single"/>
          <w:rtl/>
        </w:rPr>
        <w:t>הנחה 2-</w:t>
      </w:r>
      <w:r>
        <w:rPr>
          <w:rFonts w:ascii="David" w:hAnsi="David" w:cs="David" w:hint="cs"/>
          <w:sz w:val="24"/>
          <w:szCs w:val="24"/>
          <w:rtl/>
        </w:rPr>
        <w:t xml:space="preserve"> </w:t>
      </w:r>
      <w:r w:rsidR="00585426">
        <w:rPr>
          <w:rFonts w:ascii="David" w:hAnsi="David" w:cs="David" w:hint="cs"/>
          <w:sz w:val="24"/>
          <w:szCs w:val="24"/>
          <w:rtl/>
        </w:rPr>
        <w:t>ככל שאנו צורכים יותר מוצרים ההנאה גדלה בצעדים הולכים וקטנים. אם אני יוצא פעם בשבוע לבלות אני נהנה, אם אני יוצא 5 הפעם החמישית לא מרגשת כמו הראשונה. ההנחה נכונה אם המוצר הוא מאותו סוג אך גם אם לא. התועלת הולכת וגדלה בצעדים שהולכים וקטנים. יש דברים שהצריכה שלהם לבד נותנת פחות</w:t>
      </w:r>
      <w:r w:rsidR="005529F9">
        <w:rPr>
          <w:rFonts w:ascii="David" w:hAnsi="David" w:cs="David" w:hint="cs"/>
          <w:sz w:val="24"/>
          <w:szCs w:val="24"/>
          <w:rtl/>
        </w:rPr>
        <w:t xml:space="preserve"> (צריכה שבה צריך לעבור סף כדי לתת הנאה מקסימאלית</w:t>
      </w:r>
      <w:r w:rsidR="002356CE">
        <w:rPr>
          <w:rFonts w:ascii="David" w:hAnsi="David" w:cs="David" w:hint="cs"/>
          <w:color w:val="009999"/>
          <w:sz w:val="24"/>
          <w:szCs w:val="24"/>
          <w:rtl/>
        </w:rPr>
        <w:t xml:space="preserve"> כמו אלכוהול. אם תשתה שוט אחד זה לא משפיע רק בשלישי מתחילים להנות ולכן אין טעם לש</w:t>
      </w:r>
      <w:r w:rsidR="008A2BC9">
        <w:rPr>
          <w:rFonts w:ascii="David" w:hAnsi="David" w:cs="David" w:hint="cs"/>
          <w:color w:val="009999"/>
          <w:sz w:val="24"/>
          <w:szCs w:val="24"/>
          <w:rtl/>
        </w:rPr>
        <w:t>תות רק שוט אחד וכל השלושה יחשבו ליחידה אחת של המוצר</w:t>
      </w:r>
      <w:r w:rsidR="005529F9">
        <w:rPr>
          <w:rFonts w:ascii="David" w:hAnsi="David" w:cs="David" w:hint="cs"/>
          <w:sz w:val="24"/>
          <w:szCs w:val="24"/>
          <w:rtl/>
        </w:rPr>
        <w:t>)</w:t>
      </w:r>
      <w:r w:rsidR="00585426">
        <w:rPr>
          <w:rFonts w:ascii="David" w:hAnsi="David" w:cs="David" w:hint="cs"/>
          <w:sz w:val="24"/>
          <w:szCs w:val="24"/>
          <w:rtl/>
        </w:rPr>
        <w:t xml:space="preserve"> מאשר הצריכה עם עוד משהו</w:t>
      </w:r>
      <w:r w:rsidR="005529F9">
        <w:rPr>
          <w:rFonts w:ascii="David" w:hAnsi="David" w:cs="David" w:hint="cs"/>
          <w:sz w:val="24"/>
          <w:szCs w:val="24"/>
          <w:rtl/>
        </w:rPr>
        <w:t xml:space="preserve"> ואז התועלת שאני מפיק מהמוצר השני או השלישי היא יותר גבוה. מושג זה נקרא </w:t>
      </w:r>
      <w:r w:rsidR="005529F9" w:rsidRPr="008A2BC9">
        <w:rPr>
          <w:rFonts w:ascii="David" w:hAnsi="David" w:cs="David" w:hint="cs"/>
          <w:b/>
          <w:bCs/>
          <w:sz w:val="24"/>
          <w:szCs w:val="24"/>
          <w:rtl/>
        </w:rPr>
        <w:t>תועלת שולית</w:t>
      </w:r>
      <w:r w:rsidR="005529F9">
        <w:rPr>
          <w:rFonts w:ascii="David" w:hAnsi="David" w:cs="David" w:hint="cs"/>
          <w:sz w:val="24"/>
          <w:szCs w:val="24"/>
          <w:rtl/>
        </w:rPr>
        <w:t xml:space="preserve"> - תוספת התועלת בגין צריכת יחידה נוספת של מוצר/שירות. התועלת השולית מצריכה הולכת וקטנה. </w:t>
      </w:r>
    </w:p>
    <w:p w14:paraId="4803FC44" w14:textId="776ACAC5" w:rsidR="000F2B44" w:rsidRDefault="005529F9" w:rsidP="00F43100">
      <w:pPr>
        <w:spacing w:line="360" w:lineRule="auto"/>
        <w:jc w:val="both"/>
        <w:rPr>
          <w:rFonts w:ascii="David" w:hAnsi="David" w:cs="David"/>
          <w:sz w:val="24"/>
          <w:szCs w:val="24"/>
          <w:rtl/>
        </w:rPr>
      </w:pPr>
      <w:r>
        <w:rPr>
          <w:rFonts w:ascii="David" w:hAnsi="David" w:cs="David" w:hint="cs"/>
          <w:sz w:val="24"/>
          <w:szCs w:val="24"/>
          <w:rtl/>
        </w:rPr>
        <w:t>המשמעות של שולי אינה חוסר חשיבות</w:t>
      </w:r>
      <w:r>
        <w:rPr>
          <w:rFonts w:ascii="David" w:hAnsi="David" w:cs="David"/>
          <w:sz w:val="24"/>
          <w:szCs w:val="24"/>
          <w:rtl/>
        </w:rPr>
        <w:t>,</w:t>
      </w:r>
      <w:r>
        <w:rPr>
          <w:rFonts w:ascii="David" w:hAnsi="David" w:cs="David" w:hint="cs"/>
          <w:sz w:val="24"/>
          <w:szCs w:val="24"/>
          <w:rtl/>
        </w:rPr>
        <w:t xml:space="preserve"> אלא </w:t>
      </w:r>
      <w:r w:rsidRPr="007E2FB7">
        <w:rPr>
          <w:rFonts w:ascii="David" w:hAnsi="David" w:cs="David" w:hint="cs"/>
          <w:sz w:val="24"/>
          <w:szCs w:val="24"/>
          <w:u w:val="single"/>
          <w:rtl/>
        </w:rPr>
        <w:t>תוספת</w:t>
      </w:r>
      <w:r w:rsidR="000F2B44" w:rsidRPr="000F2B44">
        <w:rPr>
          <w:rFonts w:ascii="David" w:hAnsi="David" w:cs="David"/>
          <w:sz w:val="24"/>
          <w:szCs w:val="24"/>
          <w:rtl/>
        </w:rPr>
        <w:t xml:space="preserve">. תועלת שולית </w:t>
      </w:r>
      <w:r>
        <w:rPr>
          <w:rFonts w:ascii="David" w:hAnsi="David" w:cs="David" w:hint="cs"/>
          <w:sz w:val="24"/>
          <w:szCs w:val="24"/>
          <w:rtl/>
        </w:rPr>
        <w:t>הינה</w:t>
      </w:r>
      <w:r w:rsidR="000F2B44" w:rsidRPr="000F2B44">
        <w:rPr>
          <w:rFonts w:ascii="David" w:hAnsi="David" w:cs="David"/>
          <w:sz w:val="24"/>
          <w:szCs w:val="24"/>
          <w:rtl/>
        </w:rPr>
        <w:t xml:space="preserve"> תוספת התועלת. </w:t>
      </w:r>
      <w:r w:rsidR="000F2B44" w:rsidRPr="007E2FB7">
        <w:rPr>
          <w:rFonts w:ascii="David" w:hAnsi="David" w:cs="David"/>
          <w:sz w:val="24"/>
          <w:szCs w:val="24"/>
          <w:u w:val="single"/>
          <w:rtl/>
        </w:rPr>
        <w:t>תועלת שולית פוחתת</w:t>
      </w:r>
      <w:r w:rsidR="000F2B44" w:rsidRPr="000F2B44">
        <w:rPr>
          <w:rFonts w:ascii="David" w:hAnsi="David" w:cs="David"/>
          <w:sz w:val="24"/>
          <w:szCs w:val="24"/>
          <w:rtl/>
        </w:rPr>
        <w:t xml:space="preserve"> היא הגדרה לתוספת התועלת בגין צריכת כל יחידת מוצר נוספת מאותו סוג, תועלת זו הולכת וקטנה עבור </w:t>
      </w:r>
      <w:r w:rsidR="00724F89">
        <w:rPr>
          <w:rFonts w:ascii="David" w:hAnsi="David" w:cs="David" w:hint="cs"/>
          <w:sz w:val="24"/>
          <w:szCs w:val="24"/>
          <w:rtl/>
        </w:rPr>
        <w:t xml:space="preserve">כל יחידת מוצר נוספת שנצרכת. </w:t>
      </w:r>
      <w:r w:rsidR="000F2B44" w:rsidRPr="000F2B44">
        <w:rPr>
          <w:rFonts w:ascii="David" w:hAnsi="David" w:cs="David"/>
          <w:sz w:val="24"/>
          <w:szCs w:val="24"/>
          <w:rtl/>
        </w:rPr>
        <w:t xml:space="preserve"> </w:t>
      </w:r>
      <w:r w:rsidR="00724F89">
        <w:rPr>
          <w:rFonts w:ascii="David" w:hAnsi="David" w:cs="David" w:hint="cs"/>
          <w:sz w:val="24"/>
          <w:szCs w:val="24"/>
          <w:rtl/>
        </w:rPr>
        <w:t xml:space="preserve">התועלת הכוללת של אדם היא </w:t>
      </w:r>
      <w:r w:rsidR="000D0060">
        <w:rPr>
          <w:rFonts w:ascii="David" w:hAnsi="David" w:cs="David" w:hint="cs"/>
          <w:sz w:val="24"/>
          <w:szCs w:val="24"/>
          <w:rtl/>
        </w:rPr>
        <w:t xml:space="preserve">התועלת </w:t>
      </w:r>
      <w:r w:rsidR="00724F89">
        <w:rPr>
          <w:rFonts w:ascii="David" w:hAnsi="David" w:cs="David" w:hint="cs"/>
          <w:sz w:val="24"/>
          <w:szCs w:val="24"/>
          <w:rtl/>
        </w:rPr>
        <w:t xml:space="preserve">המצטברת מסך כל הצריכה. </w:t>
      </w:r>
    </w:p>
    <w:p w14:paraId="56F1CD9E" w14:textId="42E4B1A1" w:rsidR="00FD46A2" w:rsidRDefault="00FD46A2" w:rsidP="00F43100">
      <w:pPr>
        <w:spacing w:line="360" w:lineRule="auto"/>
        <w:jc w:val="both"/>
        <w:rPr>
          <w:rFonts w:ascii="David" w:hAnsi="David" w:cs="David"/>
          <w:color w:val="009999"/>
          <w:sz w:val="24"/>
          <w:szCs w:val="24"/>
          <w:rtl/>
        </w:rPr>
      </w:pPr>
      <w:r>
        <w:rPr>
          <w:rFonts w:ascii="David" w:hAnsi="David" w:cs="David" w:hint="cs"/>
          <w:color w:val="009999"/>
          <w:sz w:val="24"/>
          <w:szCs w:val="24"/>
          <w:rtl/>
        </w:rPr>
        <w:t>חוק התועלת שולית פוחתת</w:t>
      </w:r>
      <w:r w:rsidR="005F0FEF">
        <w:rPr>
          <w:rFonts w:ascii="David" w:hAnsi="David" w:cs="David" w:hint="cs"/>
          <w:color w:val="009999"/>
          <w:sz w:val="24"/>
          <w:szCs w:val="24"/>
          <w:rtl/>
        </w:rPr>
        <w:t xml:space="preserve">- </w:t>
      </w:r>
    </w:p>
    <w:p w14:paraId="5A7F489A" w14:textId="7B957944" w:rsidR="005F0FEF" w:rsidRPr="00FD46A2" w:rsidRDefault="005F0FEF" w:rsidP="00F43100">
      <w:pPr>
        <w:spacing w:line="360" w:lineRule="auto"/>
        <w:jc w:val="both"/>
        <w:rPr>
          <w:rFonts w:ascii="David" w:hAnsi="David" w:cs="David"/>
          <w:color w:val="009999"/>
          <w:sz w:val="24"/>
          <w:szCs w:val="24"/>
          <w:rtl/>
        </w:rPr>
      </w:pPr>
      <w:r>
        <w:rPr>
          <w:rFonts w:ascii="David" w:hAnsi="David" w:cs="David" w:hint="cs"/>
          <w:color w:val="009999"/>
          <w:sz w:val="24"/>
          <w:szCs w:val="24"/>
          <w:rtl/>
        </w:rPr>
        <w:t>התועלת הכוללת הולכת ועולה עד שהיא מגיעה לגבול ואז מתחילה התועלת השולית ה</w:t>
      </w:r>
      <w:r w:rsidR="008C1D8D">
        <w:rPr>
          <w:rFonts w:ascii="David" w:hAnsi="David" w:cs="David" w:hint="cs"/>
          <w:color w:val="009999"/>
          <w:sz w:val="24"/>
          <w:szCs w:val="24"/>
          <w:rtl/>
        </w:rPr>
        <w:t>פוחתת</w:t>
      </w:r>
    </w:p>
    <w:p w14:paraId="5BF1A8AC" w14:textId="77777777" w:rsidR="000F2B44" w:rsidRDefault="000F2B44" w:rsidP="00F43100">
      <w:pPr>
        <w:spacing w:line="360" w:lineRule="auto"/>
        <w:jc w:val="both"/>
        <w:rPr>
          <w:rFonts w:ascii="David" w:hAnsi="David" w:cs="David"/>
          <w:sz w:val="24"/>
          <w:szCs w:val="24"/>
          <w:rtl/>
        </w:rPr>
      </w:pPr>
      <w:r>
        <w:rPr>
          <w:noProof/>
        </w:rPr>
        <w:drawing>
          <wp:anchor distT="0" distB="0" distL="114300" distR="114300" simplePos="0" relativeHeight="251656192" behindDoc="1" locked="0" layoutInCell="1" allowOverlap="1" wp14:anchorId="62C67B76" wp14:editId="6906D669">
            <wp:simplePos x="0" y="0"/>
            <wp:positionH relativeFrom="column">
              <wp:posOffset>1259840</wp:posOffset>
            </wp:positionH>
            <wp:positionV relativeFrom="paragraph">
              <wp:posOffset>169545</wp:posOffset>
            </wp:positionV>
            <wp:extent cx="3385185" cy="2360295"/>
            <wp:effectExtent l="0" t="0" r="5715" b="1905"/>
            <wp:wrapTight wrapText="bothSides">
              <wp:wrapPolygon edited="0">
                <wp:start x="0" y="0"/>
                <wp:lineTo x="0" y="21443"/>
                <wp:lineTo x="21515" y="21443"/>
                <wp:lineTo x="21515" y="0"/>
                <wp:lineTo x="0" y="0"/>
              </wp:wrapPolygon>
            </wp:wrapTight>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85185" cy="2360295"/>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hint="cs"/>
          <w:sz w:val="24"/>
          <w:szCs w:val="24"/>
          <w:rtl/>
        </w:rPr>
        <w:t>דוגמא לתועלת כוללת ושולית:</w:t>
      </w:r>
    </w:p>
    <w:p w14:paraId="60E0C4DF" w14:textId="77777777" w:rsidR="000F2B44" w:rsidRDefault="000F2B44" w:rsidP="00F43100">
      <w:pPr>
        <w:spacing w:line="360" w:lineRule="auto"/>
        <w:jc w:val="both"/>
        <w:rPr>
          <w:rFonts w:ascii="David" w:hAnsi="David" w:cs="David"/>
          <w:sz w:val="24"/>
          <w:szCs w:val="24"/>
          <w:rtl/>
        </w:rPr>
      </w:pPr>
    </w:p>
    <w:p w14:paraId="29ED788D" w14:textId="77777777" w:rsidR="000F2B44" w:rsidRDefault="000F2B44" w:rsidP="00F43100">
      <w:pPr>
        <w:spacing w:line="360" w:lineRule="auto"/>
        <w:jc w:val="both"/>
        <w:rPr>
          <w:rFonts w:ascii="David" w:hAnsi="David" w:cs="David"/>
          <w:sz w:val="24"/>
          <w:szCs w:val="24"/>
          <w:rtl/>
        </w:rPr>
      </w:pPr>
    </w:p>
    <w:p w14:paraId="16369563" w14:textId="77777777" w:rsidR="000F2B44" w:rsidRDefault="000F2B44" w:rsidP="00F43100">
      <w:pPr>
        <w:spacing w:line="360" w:lineRule="auto"/>
        <w:jc w:val="both"/>
        <w:rPr>
          <w:rFonts w:ascii="David" w:hAnsi="David" w:cs="David"/>
          <w:sz w:val="24"/>
          <w:szCs w:val="24"/>
          <w:rtl/>
        </w:rPr>
      </w:pPr>
    </w:p>
    <w:p w14:paraId="470DBA7A" w14:textId="77777777" w:rsidR="000F2B44" w:rsidRDefault="000F2B44" w:rsidP="00F43100">
      <w:pPr>
        <w:spacing w:line="360" w:lineRule="auto"/>
        <w:jc w:val="both"/>
        <w:rPr>
          <w:rFonts w:ascii="David" w:hAnsi="David" w:cs="David"/>
          <w:sz w:val="24"/>
          <w:szCs w:val="24"/>
          <w:rtl/>
        </w:rPr>
      </w:pPr>
    </w:p>
    <w:p w14:paraId="74B7A70B" w14:textId="77777777" w:rsidR="000F2B44" w:rsidRDefault="000F2B44" w:rsidP="00F43100">
      <w:pPr>
        <w:spacing w:line="360" w:lineRule="auto"/>
        <w:jc w:val="both"/>
        <w:rPr>
          <w:rFonts w:ascii="David" w:hAnsi="David" w:cs="David"/>
          <w:sz w:val="24"/>
          <w:szCs w:val="24"/>
          <w:rtl/>
        </w:rPr>
      </w:pPr>
    </w:p>
    <w:p w14:paraId="44905133" w14:textId="77777777" w:rsidR="000F2B44" w:rsidRDefault="000F2B44" w:rsidP="00F43100">
      <w:pPr>
        <w:spacing w:line="360" w:lineRule="auto"/>
        <w:jc w:val="both"/>
        <w:rPr>
          <w:rFonts w:ascii="David" w:hAnsi="David" w:cs="David"/>
          <w:sz w:val="24"/>
          <w:szCs w:val="24"/>
          <w:rtl/>
        </w:rPr>
      </w:pPr>
    </w:p>
    <w:p w14:paraId="6F87E346" w14:textId="77777777" w:rsidR="00724F89" w:rsidRDefault="00724F89" w:rsidP="00F43100">
      <w:pPr>
        <w:spacing w:line="360" w:lineRule="auto"/>
        <w:jc w:val="both"/>
        <w:rPr>
          <w:rFonts w:ascii="David" w:hAnsi="David" w:cs="David"/>
          <w:sz w:val="24"/>
          <w:szCs w:val="24"/>
          <w:rtl/>
        </w:rPr>
      </w:pPr>
    </w:p>
    <w:p w14:paraId="4B26D4CA" w14:textId="11F1AD12" w:rsidR="00724F89" w:rsidRDefault="00724F89" w:rsidP="00F43100">
      <w:pPr>
        <w:spacing w:line="360" w:lineRule="auto"/>
        <w:jc w:val="both"/>
        <w:rPr>
          <w:rFonts w:ascii="David" w:hAnsi="David" w:cs="David"/>
          <w:sz w:val="24"/>
          <w:szCs w:val="24"/>
          <w:rtl/>
        </w:rPr>
      </w:pPr>
      <w:r>
        <w:rPr>
          <w:rFonts w:ascii="David" w:hAnsi="David" w:cs="David" w:hint="cs"/>
          <w:sz w:val="24"/>
          <w:szCs w:val="24"/>
          <w:rtl/>
        </w:rPr>
        <w:t xml:space="preserve">תוספת התועלת - ההפרש בין התועלת מצריכת </w:t>
      </w:r>
      <w:r>
        <w:rPr>
          <w:rFonts w:ascii="David" w:hAnsi="David" w:cs="David" w:hint="cs"/>
          <w:sz w:val="24"/>
          <w:szCs w:val="24"/>
        </w:rPr>
        <w:t>X</w:t>
      </w:r>
      <w:r>
        <w:rPr>
          <w:rFonts w:ascii="David" w:hAnsi="David" w:cs="David" w:hint="cs"/>
          <w:sz w:val="24"/>
          <w:szCs w:val="24"/>
          <w:rtl/>
        </w:rPr>
        <w:t xml:space="preserve"> יחידות לבין התועלת מצריכת</w:t>
      </w:r>
      <w:r>
        <w:rPr>
          <w:rFonts w:ascii="David" w:hAnsi="David" w:cs="David"/>
          <w:sz w:val="24"/>
          <w:szCs w:val="24"/>
        </w:rPr>
        <w:t xml:space="preserve">X+1 </w:t>
      </w:r>
      <w:r>
        <w:rPr>
          <w:rFonts w:ascii="David" w:hAnsi="David" w:cs="David" w:hint="cs"/>
          <w:sz w:val="24"/>
          <w:szCs w:val="24"/>
          <w:rtl/>
        </w:rPr>
        <w:t xml:space="preserve"> יחידות. </w:t>
      </w:r>
      <w:r w:rsidR="00C45999">
        <w:rPr>
          <w:rFonts w:ascii="David" w:hAnsi="David" w:cs="David" w:hint="cs"/>
          <w:sz w:val="24"/>
          <w:szCs w:val="24"/>
          <w:rtl/>
        </w:rPr>
        <w:t>ניתן לראות כי התועלת השולית</w:t>
      </w:r>
      <w:r w:rsidR="00961200">
        <w:rPr>
          <w:rFonts w:ascii="David" w:hAnsi="David" w:cs="David" w:hint="cs"/>
          <w:sz w:val="24"/>
          <w:szCs w:val="24"/>
          <w:rtl/>
        </w:rPr>
        <w:t xml:space="preserve"> (תוספת התועלת)</w:t>
      </w:r>
      <w:r w:rsidR="00C45999">
        <w:rPr>
          <w:rFonts w:ascii="David" w:hAnsi="David" w:cs="David" w:hint="cs"/>
          <w:sz w:val="24"/>
          <w:szCs w:val="24"/>
          <w:rtl/>
        </w:rPr>
        <w:t xml:space="preserve"> מצריכת 3 ארוחות בחודש בדוגמא זו היא 32. </w:t>
      </w:r>
    </w:p>
    <w:p w14:paraId="7F893618" w14:textId="607CF4A0" w:rsidR="005408DB" w:rsidRPr="005408DB" w:rsidRDefault="005408DB" w:rsidP="00F43100">
      <w:pPr>
        <w:spacing w:line="360" w:lineRule="auto"/>
        <w:jc w:val="both"/>
        <w:rPr>
          <w:rFonts w:ascii="David" w:hAnsi="David" w:cs="David"/>
          <w:color w:val="009999"/>
          <w:sz w:val="24"/>
          <w:szCs w:val="24"/>
        </w:rPr>
      </w:pPr>
      <w:r>
        <w:rPr>
          <w:rFonts w:ascii="David" w:hAnsi="David" w:cs="David" w:hint="cs"/>
          <w:color w:val="009999"/>
          <w:sz w:val="24"/>
          <w:szCs w:val="24"/>
          <w:rtl/>
        </w:rPr>
        <w:t>תוספת התועלת מהארוחה ה4 היא 25- מתייחס לתועלת של היחידה הרביעית האחרונה.</w:t>
      </w:r>
    </w:p>
    <w:p w14:paraId="2BBE13A3" w14:textId="763CE19E" w:rsidR="00724F89" w:rsidRPr="0044796C" w:rsidRDefault="0021572C" w:rsidP="00F43100">
      <w:pPr>
        <w:spacing w:line="360" w:lineRule="auto"/>
        <w:jc w:val="both"/>
        <w:rPr>
          <w:rFonts w:ascii="David" w:hAnsi="David" w:cs="David"/>
          <w:color w:val="009999"/>
          <w:sz w:val="24"/>
          <w:szCs w:val="24"/>
          <w:rtl/>
        </w:rPr>
      </w:pPr>
      <w:r w:rsidRPr="00724F89">
        <w:rPr>
          <w:noProof/>
          <w:u w:val="single"/>
        </w:rPr>
        <w:lastRenderedPageBreak/>
        <w:drawing>
          <wp:anchor distT="0" distB="0" distL="114300" distR="114300" simplePos="0" relativeHeight="251657216" behindDoc="1" locked="0" layoutInCell="1" allowOverlap="1" wp14:anchorId="3F005013" wp14:editId="465C7C25">
            <wp:simplePos x="0" y="0"/>
            <wp:positionH relativeFrom="column">
              <wp:posOffset>1068070</wp:posOffset>
            </wp:positionH>
            <wp:positionV relativeFrom="paragraph">
              <wp:posOffset>483235</wp:posOffset>
            </wp:positionV>
            <wp:extent cx="4051300" cy="2311400"/>
            <wp:effectExtent l="0" t="0" r="6350" b="0"/>
            <wp:wrapThrough wrapText="bothSides">
              <wp:wrapPolygon edited="0">
                <wp:start x="0" y="0"/>
                <wp:lineTo x="0" y="21363"/>
                <wp:lineTo x="21532" y="21363"/>
                <wp:lineTo x="21532" y="0"/>
                <wp:lineTo x="0" y="0"/>
              </wp:wrapPolygon>
            </wp:wrapThrough>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20166"/>
                    <a:stretch/>
                  </pic:blipFill>
                  <pic:spPr bwMode="auto">
                    <a:xfrm>
                      <a:off x="0" y="0"/>
                      <a:ext cx="4051300" cy="231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4F89" w:rsidRPr="00724F89">
        <w:rPr>
          <w:rFonts w:ascii="David" w:hAnsi="David" w:cs="David" w:hint="cs"/>
          <w:sz w:val="24"/>
          <w:szCs w:val="24"/>
          <w:u w:val="single"/>
          <w:rtl/>
        </w:rPr>
        <w:t>גרף תועלת כוללת</w:t>
      </w:r>
      <w:r>
        <w:rPr>
          <w:rFonts w:ascii="David" w:hAnsi="David" w:cs="David" w:hint="cs"/>
          <w:sz w:val="24"/>
          <w:szCs w:val="24"/>
          <w:u w:val="single"/>
          <w:rtl/>
        </w:rPr>
        <w:t xml:space="preserve"> </w:t>
      </w:r>
      <w:r>
        <w:rPr>
          <w:rFonts w:ascii="David" w:hAnsi="David" w:cs="David" w:hint="cs"/>
          <w:sz w:val="24"/>
          <w:szCs w:val="24"/>
          <w:rtl/>
        </w:rPr>
        <w:t>- ניתן לראות כי התועלת ה</w:t>
      </w:r>
      <w:r w:rsidR="00C45999">
        <w:rPr>
          <w:rFonts w:ascii="David" w:hAnsi="David" w:cs="David" w:hint="cs"/>
          <w:sz w:val="24"/>
          <w:szCs w:val="24"/>
          <w:rtl/>
        </w:rPr>
        <w:t>כוללת</w:t>
      </w:r>
      <w:r>
        <w:rPr>
          <w:rFonts w:ascii="David" w:hAnsi="David" w:cs="David" w:hint="cs"/>
          <w:sz w:val="24"/>
          <w:szCs w:val="24"/>
          <w:rtl/>
        </w:rPr>
        <w:t xml:space="preserve"> עולה מיחידה ליחידה. </w:t>
      </w:r>
      <w:r w:rsidR="00C45999">
        <w:rPr>
          <w:rFonts w:ascii="David" w:hAnsi="David" w:cs="David" w:hint="cs"/>
          <w:sz w:val="24"/>
          <w:szCs w:val="24"/>
          <w:rtl/>
        </w:rPr>
        <w:t xml:space="preserve">הגרף עולה בצורה קעורה כי תועלת </w:t>
      </w:r>
      <w:r w:rsidR="00961200">
        <w:rPr>
          <w:rFonts w:ascii="David" w:hAnsi="David" w:cs="David" w:hint="cs"/>
          <w:sz w:val="24"/>
          <w:szCs w:val="24"/>
          <w:rtl/>
        </w:rPr>
        <w:t>ש</w:t>
      </w:r>
      <w:r w:rsidR="00C45999">
        <w:rPr>
          <w:rFonts w:ascii="David" w:hAnsi="David" w:cs="David" w:hint="cs"/>
          <w:sz w:val="24"/>
          <w:szCs w:val="24"/>
          <w:rtl/>
        </w:rPr>
        <w:t xml:space="preserve">ולית הולכת ופוחתת. </w:t>
      </w:r>
      <w:r w:rsidR="0044796C">
        <w:rPr>
          <w:rFonts w:ascii="David" w:hAnsi="David" w:cs="David" w:hint="cs"/>
          <w:color w:val="009999"/>
          <w:sz w:val="24"/>
          <w:szCs w:val="24"/>
          <w:rtl/>
        </w:rPr>
        <w:t>הגרף לעולם יהיה קעור כי התוספת השולית פוחתת.</w:t>
      </w:r>
    </w:p>
    <w:p w14:paraId="36042E48" w14:textId="77777777" w:rsidR="00724F89" w:rsidRDefault="00724F89" w:rsidP="00F43100">
      <w:pPr>
        <w:spacing w:line="360" w:lineRule="auto"/>
        <w:jc w:val="both"/>
        <w:rPr>
          <w:rFonts w:ascii="David" w:hAnsi="David" w:cs="David"/>
          <w:b/>
          <w:bCs/>
          <w:color w:val="0070C0"/>
          <w:sz w:val="24"/>
          <w:szCs w:val="24"/>
          <w:u w:val="single"/>
          <w:rtl/>
        </w:rPr>
      </w:pPr>
    </w:p>
    <w:p w14:paraId="5970405E" w14:textId="77777777" w:rsidR="00724F89" w:rsidRDefault="00724F89" w:rsidP="00F43100">
      <w:pPr>
        <w:spacing w:line="360" w:lineRule="auto"/>
        <w:jc w:val="both"/>
        <w:rPr>
          <w:rFonts w:ascii="David" w:hAnsi="David" w:cs="David"/>
          <w:b/>
          <w:bCs/>
          <w:color w:val="0070C0"/>
          <w:sz w:val="24"/>
          <w:szCs w:val="24"/>
          <w:u w:val="single"/>
          <w:rtl/>
        </w:rPr>
      </w:pPr>
    </w:p>
    <w:p w14:paraId="4262498A" w14:textId="77777777" w:rsidR="00724F89" w:rsidRDefault="00724F89" w:rsidP="00F43100">
      <w:pPr>
        <w:spacing w:line="360" w:lineRule="auto"/>
        <w:jc w:val="both"/>
        <w:rPr>
          <w:rFonts w:ascii="David" w:hAnsi="David" w:cs="David"/>
          <w:b/>
          <w:bCs/>
          <w:color w:val="0070C0"/>
          <w:sz w:val="24"/>
          <w:szCs w:val="24"/>
          <w:u w:val="single"/>
          <w:rtl/>
        </w:rPr>
      </w:pPr>
    </w:p>
    <w:p w14:paraId="4FAC027B" w14:textId="77777777" w:rsidR="00724F89" w:rsidRDefault="00724F89" w:rsidP="00F43100">
      <w:pPr>
        <w:spacing w:line="360" w:lineRule="auto"/>
        <w:jc w:val="both"/>
        <w:rPr>
          <w:rFonts w:ascii="David" w:hAnsi="David" w:cs="David"/>
          <w:b/>
          <w:bCs/>
          <w:color w:val="0070C0"/>
          <w:sz w:val="24"/>
          <w:szCs w:val="24"/>
          <w:u w:val="single"/>
          <w:rtl/>
        </w:rPr>
      </w:pPr>
    </w:p>
    <w:p w14:paraId="14E8103D" w14:textId="77777777" w:rsidR="00724F89" w:rsidRDefault="00724F89" w:rsidP="00F43100">
      <w:pPr>
        <w:spacing w:line="360" w:lineRule="auto"/>
        <w:jc w:val="both"/>
        <w:rPr>
          <w:rFonts w:ascii="David" w:hAnsi="David" w:cs="David"/>
          <w:b/>
          <w:bCs/>
          <w:color w:val="0070C0"/>
          <w:sz w:val="24"/>
          <w:szCs w:val="24"/>
          <w:u w:val="single"/>
          <w:rtl/>
        </w:rPr>
      </w:pPr>
    </w:p>
    <w:p w14:paraId="25C3A8B0" w14:textId="77777777" w:rsidR="00724F89" w:rsidRDefault="00724F89" w:rsidP="00F43100">
      <w:pPr>
        <w:spacing w:line="360" w:lineRule="auto"/>
        <w:jc w:val="both"/>
        <w:rPr>
          <w:rFonts w:ascii="David" w:hAnsi="David" w:cs="David"/>
          <w:b/>
          <w:bCs/>
          <w:color w:val="0070C0"/>
          <w:sz w:val="24"/>
          <w:szCs w:val="24"/>
          <w:u w:val="single"/>
          <w:rtl/>
        </w:rPr>
      </w:pPr>
    </w:p>
    <w:p w14:paraId="5E2B2813" w14:textId="77777777" w:rsidR="00724F89" w:rsidRDefault="00724F89" w:rsidP="00F43100">
      <w:pPr>
        <w:spacing w:line="360" w:lineRule="auto"/>
        <w:jc w:val="both"/>
        <w:rPr>
          <w:rFonts w:ascii="David" w:hAnsi="David" w:cs="David"/>
          <w:b/>
          <w:bCs/>
          <w:color w:val="0070C0"/>
          <w:sz w:val="24"/>
          <w:szCs w:val="24"/>
          <w:u w:val="single"/>
          <w:rtl/>
        </w:rPr>
      </w:pPr>
    </w:p>
    <w:p w14:paraId="38AD4D53" w14:textId="430B9C1F" w:rsidR="00724F89" w:rsidRPr="009F223A" w:rsidRDefault="00724F89" w:rsidP="00F43100">
      <w:pPr>
        <w:spacing w:line="360" w:lineRule="auto"/>
        <w:jc w:val="both"/>
        <w:rPr>
          <w:rFonts w:ascii="David" w:hAnsi="David" w:cs="David"/>
          <w:color w:val="009999"/>
          <w:sz w:val="24"/>
          <w:szCs w:val="24"/>
          <w:rtl/>
        </w:rPr>
      </w:pPr>
      <w:r w:rsidRPr="00724F89">
        <w:rPr>
          <w:rFonts w:ascii="David" w:hAnsi="David" w:cs="David" w:hint="cs"/>
          <w:sz w:val="24"/>
          <w:szCs w:val="24"/>
          <w:u w:val="single"/>
          <w:rtl/>
        </w:rPr>
        <w:t>גרף תועלת שולית</w:t>
      </w:r>
      <w:r>
        <w:rPr>
          <w:rFonts w:ascii="David" w:hAnsi="David" w:cs="David" w:hint="cs"/>
          <w:sz w:val="24"/>
          <w:szCs w:val="24"/>
          <w:u w:val="single"/>
          <w:rtl/>
        </w:rPr>
        <w:t xml:space="preserve"> </w:t>
      </w:r>
      <w:r>
        <w:rPr>
          <w:rFonts w:ascii="David" w:hAnsi="David" w:cs="David" w:hint="cs"/>
          <w:sz w:val="24"/>
          <w:szCs w:val="24"/>
          <w:rtl/>
        </w:rPr>
        <w:t xml:space="preserve">- ניתן לראות כי התועלת השולית </w:t>
      </w:r>
      <w:r w:rsidR="0021572C">
        <w:rPr>
          <w:rFonts w:ascii="David" w:hAnsi="David" w:cs="David" w:hint="cs"/>
          <w:sz w:val="24"/>
          <w:szCs w:val="24"/>
          <w:rtl/>
        </w:rPr>
        <w:t>פוחתת מיחידה ליחידה.</w:t>
      </w:r>
      <w:r w:rsidR="009F223A">
        <w:rPr>
          <w:rFonts w:ascii="David" w:hAnsi="David" w:cs="David" w:hint="cs"/>
          <w:sz w:val="24"/>
          <w:szCs w:val="24"/>
          <w:rtl/>
        </w:rPr>
        <w:t xml:space="preserve"> </w:t>
      </w:r>
      <w:r w:rsidR="009F223A">
        <w:rPr>
          <w:rFonts w:ascii="David" w:hAnsi="David" w:cs="David" w:hint="cs"/>
          <w:color w:val="009999"/>
          <w:sz w:val="24"/>
          <w:szCs w:val="24"/>
          <w:rtl/>
        </w:rPr>
        <w:t>התועלת השולית יכולה להגיע לאפס ואפילו יכולה להגיע למספר שלילי. כאשר דוחפים לי עוד מנה של גלידה</w:t>
      </w:r>
      <w:r w:rsidR="00A27C4C">
        <w:rPr>
          <w:rFonts w:ascii="David" w:hAnsi="David" w:cs="David" w:hint="cs"/>
          <w:color w:val="009999"/>
          <w:sz w:val="24"/>
          <w:szCs w:val="24"/>
          <w:rtl/>
        </w:rPr>
        <w:t xml:space="preserve"> אחרי שנגמרה התועלת השולית והגעתי למקסימום של הת</w:t>
      </w:r>
      <w:r w:rsidR="00065D08">
        <w:rPr>
          <w:rFonts w:ascii="David" w:hAnsi="David" w:cs="David" w:hint="cs"/>
          <w:color w:val="009999"/>
          <w:sz w:val="24"/>
          <w:szCs w:val="24"/>
          <w:rtl/>
        </w:rPr>
        <w:t xml:space="preserve">ועלת הכוללת </w:t>
      </w:r>
      <w:r w:rsidR="00A27C4C">
        <w:rPr>
          <w:rFonts w:ascii="David" w:hAnsi="David" w:cs="David" w:hint="cs"/>
          <w:color w:val="009999"/>
          <w:sz w:val="24"/>
          <w:szCs w:val="24"/>
          <w:rtl/>
        </w:rPr>
        <w:t>שהפקתי מהגלידה המנה הנוספת הזו תגרום לי לבחילה וסבל.</w:t>
      </w:r>
    </w:p>
    <w:p w14:paraId="6B7C3C9F" w14:textId="77777777" w:rsidR="00724F89" w:rsidRDefault="00C45999" w:rsidP="00F43100">
      <w:pPr>
        <w:spacing w:line="360" w:lineRule="auto"/>
        <w:jc w:val="both"/>
        <w:rPr>
          <w:rFonts w:ascii="David" w:hAnsi="David" w:cs="David"/>
          <w:sz w:val="24"/>
          <w:szCs w:val="24"/>
          <w:u w:val="single"/>
          <w:rtl/>
        </w:rPr>
      </w:pPr>
      <w:r>
        <w:rPr>
          <w:noProof/>
        </w:rPr>
        <w:drawing>
          <wp:anchor distT="0" distB="0" distL="114300" distR="114300" simplePos="0" relativeHeight="251658240" behindDoc="1" locked="0" layoutInCell="1" allowOverlap="1" wp14:anchorId="58130478" wp14:editId="651376E6">
            <wp:simplePos x="0" y="0"/>
            <wp:positionH relativeFrom="margin">
              <wp:posOffset>1036069</wp:posOffset>
            </wp:positionH>
            <wp:positionV relativeFrom="paragraph">
              <wp:posOffset>13970</wp:posOffset>
            </wp:positionV>
            <wp:extent cx="4199255" cy="2332990"/>
            <wp:effectExtent l="0" t="0" r="0" b="0"/>
            <wp:wrapTight wrapText="bothSides">
              <wp:wrapPolygon edited="0">
                <wp:start x="0" y="0"/>
                <wp:lineTo x="0" y="21341"/>
                <wp:lineTo x="21460" y="21341"/>
                <wp:lineTo x="21460" y="0"/>
                <wp:lineTo x="0" y="0"/>
              </wp:wrapPolygon>
            </wp:wrapTight>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22494"/>
                    <a:stretch/>
                  </pic:blipFill>
                  <pic:spPr bwMode="auto">
                    <a:xfrm>
                      <a:off x="0" y="0"/>
                      <a:ext cx="4199255" cy="2332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2E86F1" w14:textId="77777777" w:rsidR="00724F89" w:rsidRDefault="00724F89" w:rsidP="00F43100">
      <w:pPr>
        <w:spacing w:line="360" w:lineRule="auto"/>
        <w:jc w:val="both"/>
        <w:rPr>
          <w:rFonts w:ascii="David" w:hAnsi="David" w:cs="David"/>
          <w:sz w:val="24"/>
          <w:szCs w:val="24"/>
          <w:u w:val="single"/>
          <w:rtl/>
        </w:rPr>
      </w:pPr>
    </w:p>
    <w:p w14:paraId="4BFB83AC" w14:textId="77777777" w:rsidR="00724F89" w:rsidRDefault="00724F89" w:rsidP="00F43100">
      <w:pPr>
        <w:spacing w:line="360" w:lineRule="auto"/>
        <w:jc w:val="both"/>
        <w:rPr>
          <w:rFonts w:ascii="David" w:hAnsi="David" w:cs="David"/>
          <w:sz w:val="24"/>
          <w:szCs w:val="24"/>
          <w:u w:val="single"/>
          <w:rtl/>
        </w:rPr>
      </w:pPr>
    </w:p>
    <w:p w14:paraId="0AF73933" w14:textId="77777777" w:rsidR="00724F89" w:rsidRDefault="00724F89" w:rsidP="00F43100">
      <w:pPr>
        <w:spacing w:line="360" w:lineRule="auto"/>
        <w:jc w:val="both"/>
        <w:rPr>
          <w:rFonts w:ascii="David" w:hAnsi="David" w:cs="David"/>
          <w:sz w:val="24"/>
          <w:szCs w:val="24"/>
          <w:u w:val="single"/>
          <w:rtl/>
        </w:rPr>
      </w:pPr>
    </w:p>
    <w:p w14:paraId="495A1997" w14:textId="77777777" w:rsidR="00724F89" w:rsidRDefault="00724F89" w:rsidP="00F43100">
      <w:pPr>
        <w:spacing w:line="360" w:lineRule="auto"/>
        <w:jc w:val="both"/>
        <w:rPr>
          <w:rFonts w:ascii="David" w:hAnsi="David" w:cs="David"/>
          <w:sz w:val="24"/>
          <w:szCs w:val="24"/>
          <w:u w:val="single"/>
          <w:rtl/>
        </w:rPr>
      </w:pPr>
    </w:p>
    <w:p w14:paraId="20949B50" w14:textId="77777777" w:rsidR="00724F89" w:rsidRDefault="00724F89" w:rsidP="00F43100">
      <w:pPr>
        <w:spacing w:line="360" w:lineRule="auto"/>
        <w:jc w:val="both"/>
        <w:rPr>
          <w:rFonts w:ascii="David" w:hAnsi="David" w:cs="David"/>
          <w:sz w:val="24"/>
          <w:szCs w:val="24"/>
          <w:u w:val="single"/>
          <w:rtl/>
        </w:rPr>
      </w:pPr>
    </w:p>
    <w:p w14:paraId="0016FD4B" w14:textId="77777777" w:rsidR="00724F89" w:rsidRDefault="00724F89" w:rsidP="00F43100">
      <w:pPr>
        <w:spacing w:line="360" w:lineRule="auto"/>
        <w:jc w:val="both"/>
        <w:rPr>
          <w:rFonts w:ascii="David" w:hAnsi="David" w:cs="David"/>
          <w:sz w:val="24"/>
          <w:szCs w:val="24"/>
          <w:u w:val="single"/>
          <w:rtl/>
        </w:rPr>
      </w:pPr>
    </w:p>
    <w:p w14:paraId="0CFFE6B0" w14:textId="4D3F5BE1" w:rsidR="00865C60" w:rsidRDefault="00865C60" w:rsidP="00F43100">
      <w:pPr>
        <w:spacing w:line="360" w:lineRule="auto"/>
        <w:jc w:val="both"/>
        <w:rPr>
          <w:rFonts w:ascii="David" w:hAnsi="David" w:cs="David"/>
          <w:color w:val="009999"/>
          <w:sz w:val="24"/>
          <w:szCs w:val="24"/>
          <w:rtl/>
        </w:rPr>
      </w:pPr>
    </w:p>
    <w:p w14:paraId="5041A982" w14:textId="77777777" w:rsidR="00C45999" w:rsidRPr="00804A74" w:rsidRDefault="00804A74" w:rsidP="00F43100">
      <w:pPr>
        <w:spacing w:line="360" w:lineRule="auto"/>
        <w:jc w:val="both"/>
        <w:rPr>
          <w:rFonts w:ascii="David" w:hAnsi="David" w:cs="David"/>
          <w:b/>
          <w:bCs/>
          <w:color w:val="0B5294" w:themeColor="accent1" w:themeShade="BF"/>
          <w:sz w:val="24"/>
          <w:szCs w:val="24"/>
          <w:u w:val="single"/>
          <w:rtl/>
        </w:rPr>
      </w:pPr>
      <w:r w:rsidRPr="00804A74">
        <w:rPr>
          <w:rFonts w:ascii="David" w:hAnsi="David" w:cs="David" w:hint="cs"/>
          <w:b/>
          <w:bCs/>
          <w:color w:val="0B5294" w:themeColor="accent1" w:themeShade="BF"/>
          <w:sz w:val="24"/>
          <w:szCs w:val="24"/>
          <w:u w:val="single"/>
          <w:rtl/>
        </w:rPr>
        <w:t>מהעדפה לבחירה (השאת תועלת)</w:t>
      </w:r>
    </w:p>
    <w:p w14:paraId="0210B0DF" w14:textId="1A073FB3" w:rsidR="00804A74" w:rsidRDefault="00804A74" w:rsidP="00F43100">
      <w:pPr>
        <w:spacing w:line="360" w:lineRule="auto"/>
        <w:jc w:val="both"/>
        <w:rPr>
          <w:rFonts w:ascii="David" w:hAnsi="David" w:cs="David"/>
          <w:color w:val="009999"/>
          <w:sz w:val="24"/>
          <w:szCs w:val="24"/>
          <w:rtl/>
        </w:rPr>
      </w:pPr>
      <w:r w:rsidRPr="00804A74">
        <w:rPr>
          <w:rFonts w:ascii="David" w:hAnsi="David" w:cs="David" w:hint="cs"/>
          <w:sz w:val="24"/>
          <w:szCs w:val="24"/>
          <w:rtl/>
        </w:rPr>
        <w:t xml:space="preserve">צרכנים ימקסמו תועלת כאשר הם בוחרים את סל הצריכה (הרכב הצריכה שלהם). </w:t>
      </w:r>
      <w:r>
        <w:rPr>
          <w:rFonts w:ascii="David" w:hAnsi="David" w:cs="David" w:hint="cs"/>
          <w:sz w:val="24"/>
          <w:szCs w:val="24"/>
          <w:rtl/>
        </w:rPr>
        <w:t xml:space="preserve">כיצד צרכנים יעשו בחירה זו? </w:t>
      </w:r>
    </w:p>
    <w:p w14:paraId="2323877A" w14:textId="64126C0A" w:rsidR="0041336D" w:rsidRDefault="00BA1C8C" w:rsidP="00F43100">
      <w:pPr>
        <w:spacing w:line="360" w:lineRule="auto"/>
        <w:jc w:val="both"/>
        <w:rPr>
          <w:rFonts w:ascii="David" w:hAnsi="David" w:cs="David"/>
          <w:color w:val="009999"/>
          <w:sz w:val="24"/>
          <w:szCs w:val="24"/>
          <w:rtl/>
        </w:rPr>
      </w:pPr>
      <w:r>
        <w:rPr>
          <w:rFonts w:ascii="David" w:hAnsi="David" w:cs="David" w:hint="cs"/>
          <w:color w:val="009999"/>
          <w:sz w:val="24"/>
          <w:szCs w:val="24"/>
          <w:rtl/>
        </w:rPr>
        <w:t xml:space="preserve">*סמנטיקה- </w:t>
      </w:r>
      <w:r w:rsidR="0041336D">
        <w:rPr>
          <w:rFonts w:ascii="David" w:hAnsi="David" w:cs="David" w:hint="cs"/>
          <w:color w:val="009999"/>
          <w:sz w:val="24"/>
          <w:szCs w:val="24"/>
          <w:rtl/>
        </w:rPr>
        <w:t>נתעלם מתקופות זמן לאורך זמן בקורס ונדבר על תקופות זמן מסוימות</w:t>
      </w:r>
      <w:r w:rsidR="00762DB3">
        <w:rPr>
          <w:rFonts w:ascii="David" w:hAnsi="David" w:cs="David" w:hint="cs"/>
          <w:color w:val="009999"/>
          <w:sz w:val="24"/>
          <w:szCs w:val="24"/>
          <w:rtl/>
        </w:rPr>
        <w:t>.</w:t>
      </w:r>
    </w:p>
    <w:p w14:paraId="754ECF3F" w14:textId="73563628" w:rsidR="00BA1C8C" w:rsidRDefault="00762DB3" w:rsidP="00F43100">
      <w:pPr>
        <w:spacing w:line="360" w:lineRule="auto"/>
        <w:jc w:val="both"/>
        <w:rPr>
          <w:rFonts w:ascii="David" w:hAnsi="David" w:cs="David"/>
          <w:color w:val="009999"/>
          <w:sz w:val="24"/>
          <w:szCs w:val="24"/>
          <w:rtl/>
        </w:rPr>
      </w:pPr>
      <w:r>
        <w:rPr>
          <w:rFonts w:ascii="David" w:hAnsi="David" w:cs="David" w:hint="cs"/>
          <w:color w:val="009999"/>
          <w:sz w:val="24"/>
          <w:szCs w:val="24"/>
          <w:rtl/>
        </w:rPr>
        <w:t>אני לא אבחר בתוך סל הצריכה החודשי שלי</w:t>
      </w:r>
      <w:r w:rsidR="00882618">
        <w:rPr>
          <w:rFonts w:ascii="David" w:hAnsi="David" w:cs="David" w:hint="cs"/>
          <w:color w:val="009999"/>
          <w:sz w:val="24"/>
          <w:szCs w:val="24"/>
          <w:rtl/>
        </w:rPr>
        <w:t xml:space="preserve"> דבר שאני מפיקה ממנו פחות תועלת ממוצר אחר</w:t>
      </w:r>
      <w:r w:rsidR="00BA1C8C">
        <w:rPr>
          <w:rFonts w:ascii="David" w:hAnsi="David" w:cs="David" w:hint="cs"/>
          <w:color w:val="009999"/>
          <w:sz w:val="24"/>
          <w:szCs w:val="24"/>
          <w:rtl/>
        </w:rPr>
        <w:t>.</w:t>
      </w:r>
    </w:p>
    <w:p w14:paraId="4D688595" w14:textId="2F421526" w:rsidR="00DE1435" w:rsidRPr="0041336D" w:rsidRDefault="00DE1435" w:rsidP="00F43100">
      <w:pPr>
        <w:spacing w:line="360" w:lineRule="auto"/>
        <w:jc w:val="both"/>
        <w:rPr>
          <w:rFonts w:ascii="David" w:hAnsi="David" w:cs="David"/>
          <w:color w:val="009999"/>
          <w:sz w:val="24"/>
          <w:szCs w:val="24"/>
          <w:rtl/>
        </w:rPr>
      </w:pPr>
      <w:r>
        <w:rPr>
          <w:rFonts w:ascii="David" w:hAnsi="David" w:cs="David" w:hint="cs"/>
          <w:color w:val="009999"/>
          <w:sz w:val="24"/>
          <w:szCs w:val="24"/>
          <w:rtl/>
        </w:rPr>
        <w:t>ברגע שמדובר על מיקסום תועלת אנו מדברים על בחירה.</w:t>
      </w:r>
    </w:p>
    <w:p w14:paraId="555E17B4" w14:textId="77777777" w:rsidR="00804A74" w:rsidRPr="00804A74" w:rsidRDefault="00804A74" w:rsidP="00F43100">
      <w:pPr>
        <w:spacing w:line="360" w:lineRule="auto"/>
        <w:jc w:val="both"/>
        <w:rPr>
          <w:rFonts w:ascii="David" w:hAnsi="David" w:cs="David"/>
          <w:sz w:val="24"/>
          <w:szCs w:val="24"/>
          <w:u w:val="single"/>
          <w:rtl/>
        </w:rPr>
      </w:pPr>
      <w:r>
        <w:rPr>
          <w:noProof/>
        </w:rPr>
        <w:lastRenderedPageBreak/>
        <w:drawing>
          <wp:anchor distT="0" distB="0" distL="114300" distR="114300" simplePos="0" relativeHeight="251659264" behindDoc="0" locked="0" layoutInCell="1" allowOverlap="1" wp14:anchorId="1E3E2478" wp14:editId="36C53F21">
            <wp:simplePos x="0" y="0"/>
            <wp:positionH relativeFrom="margin">
              <wp:posOffset>1025539</wp:posOffset>
            </wp:positionH>
            <wp:positionV relativeFrom="paragraph">
              <wp:posOffset>163520</wp:posOffset>
            </wp:positionV>
            <wp:extent cx="3672840" cy="2171065"/>
            <wp:effectExtent l="0" t="0" r="3810" b="635"/>
            <wp:wrapThrough wrapText="bothSides">
              <wp:wrapPolygon edited="0">
                <wp:start x="0" y="0"/>
                <wp:lineTo x="0" y="21417"/>
                <wp:lineTo x="21510" y="21417"/>
                <wp:lineTo x="21510" y="0"/>
                <wp:lineTo x="0" y="0"/>
              </wp:wrapPolygon>
            </wp:wrapThrough>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672840" cy="2171065"/>
                    </a:xfrm>
                    <a:prstGeom prst="rect">
                      <a:avLst/>
                    </a:prstGeom>
                  </pic:spPr>
                </pic:pic>
              </a:graphicData>
            </a:graphic>
            <wp14:sizeRelH relativeFrom="page">
              <wp14:pctWidth>0</wp14:pctWidth>
            </wp14:sizeRelH>
            <wp14:sizeRelV relativeFrom="page">
              <wp14:pctHeight>0</wp14:pctHeight>
            </wp14:sizeRelV>
          </wp:anchor>
        </w:drawing>
      </w:r>
      <w:r w:rsidRPr="00804A74">
        <w:rPr>
          <w:rFonts w:ascii="David" w:hAnsi="David" w:cs="David" w:hint="cs"/>
          <w:sz w:val="24"/>
          <w:szCs w:val="24"/>
          <w:u w:val="single"/>
          <w:rtl/>
        </w:rPr>
        <w:t>מקסום תועלת</w:t>
      </w:r>
    </w:p>
    <w:p w14:paraId="15C0332E" w14:textId="77777777" w:rsidR="00804A74" w:rsidRPr="00804A74" w:rsidRDefault="00804A74" w:rsidP="00F43100">
      <w:pPr>
        <w:spacing w:line="360" w:lineRule="auto"/>
        <w:jc w:val="both"/>
        <w:rPr>
          <w:rFonts w:ascii="David" w:hAnsi="David" w:cs="David"/>
          <w:sz w:val="24"/>
          <w:szCs w:val="24"/>
          <w:rtl/>
        </w:rPr>
      </w:pPr>
    </w:p>
    <w:p w14:paraId="09782D94" w14:textId="77777777" w:rsidR="00804A74" w:rsidRDefault="00804A74" w:rsidP="00F43100">
      <w:pPr>
        <w:spacing w:line="360" w:lineRule="auto"/>
        <w:jc w:val="both"/>
        <w:rPr>
          <w:rFonts w:ascii="David" w:hAnsi="David" w:cs="David"/>
          <w:sz w:val="24"/>
          <w:szCs w:val="24"/>
          <w:rtl/>
        </w:rPr>
      </w:pPr>
    </w:p>
    <w:p w14:paraId="62792D47" w14:textId="77777777" w:rsidR="00804A74" w:rsidRDefault="00804A74" w:rsidP="00F43100">
      <w:pPr>
        <w:spacing w:line="360" w:lineRule="auto"/>
        <w:jc w:val="both"/>
        <w:rPr>
          <w:rFonts w:ascii="David" w:hAnsi="David" w:cs="David"/>
          <w:sz w:val="24"/>
          <w:szCs w:val="24"/>
          <w:rtl/>
        </w:rPr>
      </w:pPr>
    </w:p>
    <w:p w14:paraId="5DCAE491" w14:textId="77777777" w:rsidR="00804A74" w:rsidRDefault="00804A74" w:rsidP="00F43100">
      <w:pPr>
        <w:spacing w:line="360" w:lineRule="auto"/>
        <w:jc w:val="both"/>
        <w:rPr>
          <w:rFonts w:ascii="David" w:hAnsi="David" w:cs="David"/>
          <w:sz w:val="24"/>
          <w:szCs w:val="24"/>
          <w:rtl/>
        </w:rPr>
      </w:pPr>
    </w:p>
    <w:p w14:paraId="4BAF7E78" w14:textId="77777777" w:rsidR="00804A74" w:rsidRDefault="00804A74" w:rsidP="00F43100">
      <w:pPr>
        <w:spacing w:line="360" w:lineRule="auto"/>
        <w:jc w:val="both"/>
        <w:rPr>
          <w:rFonts w:ascii="David" w:hAnsi="David" w:cs="David"/>
          <w:sz w:val="24"/>
          <w:szCs w:val="24"/>
          <w:rtl/>
        </w:rPr>
      </w:pPr>
    </w:p>
    <w:p w14:paraId="26939BBC" w14:textId="77777777" w:rsidR="001F221C" w:rsidRDefault="00535A43" w:rsidP="00F43100">
      <w:pPr>
        <w:spacing w:line="360" w:lineRule="auto"/>
        <w:jc w:val="both"/>
        <w:rPr>
          <w:rFonts w:ascii="David" w:hAnsi="David" w:cs="David"/>
          <w:sz w:val="24"/>
          <w:szCs w:val="24"/>
          <w:rtl/>
        </w:rPr>
      </w:pPr>
      <w:r>
        <w:rPr>
          <w:rFonts w:ascii="David" w:hAnsi="David" w:cs="David"/>
          <w:sz w:val="24"/>
          <w:szCs w:val="24"/>
          <w:rtl/>
        </w:rPr>
        <w:br/>
      </w:r>
      <w:r>
        <w:rPr>
          <w:rFonts w:ascii="David" w:hAnsi="David" w:cs="David"/>
          <w:sz w:val="24"/>
          <w:szCs w:val="24"/>
          <w:rtl/>
        </w:rPr>
        <w:br/>
      </w:r>
    </w:p>
    <w:p w14:paraId="02560686" w14:textId="344769F7" w:rsidR="008B36B7" w:rsidRDefault="000C30C2" w:rsidP="00F43100">
      <w:pPr>
        <w:spacing w:line="360" w:lineRule="auto"/>
        <w:jc w:val="both"/>
        <w:rPr>
          <w:rFonts w:ascii="David" w:hAnsi="David" w:cs="David"/>
          <w:color w:val="009999"/>
          <w:sz w:val="24"/>
          <w:szCs w:val="24"/>
          <w:rtl/>
        </w:rPr>
      </w:pPr>
      <w:r>
        <w:rPr>
          <w:rFonts w:ascii="David" w:hAnsi="David" w:cs="David" w:hint="cs"/>
          <w:color w:val="009999"/>
          <w:sz w:val="24"/>
          <w:szCs w:val="24"/>
          <w:rtl/>
        </w:rPr>
        <w:t>אדם מסוים צורך בתקופה</w:t>
      </w:r>
      <w:r w:rsidR="008B36B7">
        <w:rPr>
          <w:rFonts w:ascii="David" w:hAnsi="David" w:cs="David" w:hint="cs"/>
          <w:color w:val="009999"/>
          <w:sz w:val="24"/>
          <w:szCs w:val="24"/>
          <w:rtl/>
        </w:rPr>
        <w:t xml:space="preserve"> </w:t>
      </w:r>
      <w:r>
        <w:rPr>
          <w:rFonts w:ascii="David" w:hAnsi="David" w:cs="David" w:hint="cs"/>
          <w:color w:val="009999"/>
          <w:sz w:val="24"/>
          <w:szCs w:val="24"/>
          <w:rtl/>
        </w:rPr>
        <w:t xml:space="preserve">מסוימת </w:t>
      </w:r>
      <w:r w:rsidRPr="000C30C2">
        <w:rPr>
          <w:rFonts w:ascii="David" w:hAnsi="David" w:cs="David" w:hint="cs"/>
          <w:color w:val="009999"/>
          <w:sz w:val="24"/>
          <w:szCs w:val="24"/>
          <w:rtl/>
        </w:rPr>
        <w:t>רק</w:t>
      </w:r>
      <w:r>
        <w:rPr>
          <w:rFonts w:ascii="David" w:hAnsi="David" w:cs="David" w:hint="cs"/>
          <w:color w:val="009999"/>
          <w:sz w:val="24"/>
          <w:szCs w:val="24"/>
          <w:rtl/>
        </w:rPr>
        <w:t xml:space="preserve"> שני מוצרים</w:t>
      </w:r>
      <w:r w:rsidR="008B36B7">
        <w:rPr>
          <w:rFonts w:ascii="David" w:hAnsi="David" w:cs="David" w:hint="cs"/>
          <w:color w:val="009999"/>
          <w:sz w:val="24"/>
          <w:szCs w:val="24"/>
          <w:rtl/>
        </w:rPr>
        <w:t xml:space="preserve">- מוצר א' </w:t>
      </w:r>
      <w:proofErr w:type="spellStart"/>
      <w:r w:rsidR="008B36B7">
        <w:rPr>
          <w:rFonts w:ascii="David" w:hAnsi="David" w:cs="David" w:hint="cs"/>
          <w:color w:val="009999"/>
          <w:sz w:val="24"/>
          <w:szCs w:val="24"/>
          <w:rtl/>
        </w:rPr>
        <w:t>וב</w:t>
      </w:r>
      <w:proofErr w:type="spellEnd"/>
      <w:r w:rsidR="008B36B7">
        <w:rPr>
          <w:rFonts w:ascii="David" w:hAnsi="David" w:cs="David" w:hint="cs"/>
          <w:color w:val="009999"/>
          <w:sz w:val="24"/>
          <w:szCs w:val="24"/>
          <w:rtl/>
        </w:rPr>
        <w:t>'.</w:t>
      </w:r>
    </w:p>
    <w:p w14:paraId="32B8FFCC" w14:textId="58F42D73" w:rsidR="00E62EEE" w:rsidRPr="00FD1395" w:rsidRDefault="00E62EEE" w:rsidP="00F43100">
      <w:pPr>
        <w:spacing w:line="360" w:lineRule="auto"/>
        <w:jc w:val="both"/>
        <w:rPr>
          <w:rFonts w:ascii="David" w:hAnsi="David" w:cs="David"/>
          <w:b/>
          <w:bCs/>
          <w:color w:val="0000FF"/>
          <w:sz w:val="24"/>
          <w:szCs w:val="24"/>
          <w:rtl/>
        </w:rPr>
      </w:pPr>
      <w:r w:rsidRPr="00FD1395">
        <w:rPr>
          <w:rFonts w:ascii="David" w:hAnsi="David" w:cs="David" w:hint="cs"/>
          <w:b/>
          <w:bCs/>
          <w:color w:val="0000FF"/>
          <w:sz w:val="24"/>
          <w:szCs w:val="24"/>
          <w:rtl/>
        </w:rPr>
        <w:t xml:space="preserve">תרגיל- לבחור 3 יחידות </w:t>
      </w:r>
      <w:r w:rsidR="00A95B6B" w:rsidRPr="00FD1395">
        <w:rPr>
          <w:rFonts w:ascii="David" w:hAnsi="David" w:cs="David" w:hint="cs"/>
          <w:b/>
          <w:bCs/>
          <w:color w:val="0000FF"/>
          <w:sz w:val="24"/>
          <w:szCs w:val="24"/>
          <w:rtl/>
        </w:rPr>
        <w:t>מאילו מוצרים כדי להגיע למקסימום תועלת.</w:t>
      </w:r>
    </w:p>
    <w:p w14:paraId="2A806F1D" w14:textId="395C82FE" w:rsidR="00A95B6B" w:rsidRDefault="00A95B6B" w:rsidP="00F43100">
      <w:pPr>
        <w:spacing w:line="360" w:lineRule="auto"/>
        <w:jc w:val="both"/>
        <w:rPr>
          <w:rFonts w:ascii="David" w:hAnsi="David" w:cs="David"/>
          <w:color w:val="009999"/>
          <w:sz w:val="24"/>
          <w:szCs w:val="24"/>
          <w:rtl/>
        </w:rPr>
      </w:pPr>
      <w:r w:rsidRPr="00FD1395">
        <w:rPr>
          <w:rFonts w:ascii="David" w:hAnsi="David" w:cs="David" w:hint="cs"/>
          <w:b/>
          <w:bCs/>
          <w:color w:val="009999"/>
          <w:sz w:val="24"/>
          <w:szCs w:val="24"/>
          <w:rtl/>
        </w:rPr>
        <w:t>תשובה</w:t>
      </w:r>
      <w:r>
        <w:rPr>
          <w:rFonts w:ascii="David" w:hAnsi="David" w:cs="David" w:hint="cs"/>
          <w:color w:val="009999"/>
          <w:sz w:val="24"/>
          <w:szCs w:val="24"/>
          <w:rtl/>
        </w:rPr>
        <w:t>- במקרה זה ניקח 2 יחידות ממוצר א' ויחידה אחת מ</w:t>
      </w:r>
      <w:r w:rsidR="001F2E8F">
        <w:rPr>
          <w:rFonts w:ascii="David" w:hAnsi="David" w:cs="David" w:hint="cs"/>
          <w:color w:val="009999"/>
          <w:sz w:val="24"/>
          <w:szCs w:val="24"/>
          <w:rtl/>
        </w:rPr>
        <w:t>מוצר ב'</w:t>
      </w:r>
      <w:r w:rsidR="002E5D75">
        <w:rPr>
          <w:rFonts w:ascii="David" w:hAnsi="David" w:cs="David" w:hint="cs"/>
          <w:color w:val="009999"/>
          <w:sz w:val="24"/>
          <w:szCs w:val="24"/>
          <w:rtl/>
        </w:rPr>
        <w:t>. בתרגיל זה היה ניתן למצו</w:t>
      </w:r>
      <w:r w:rsidR="003C62A1">
        <w:rPr>
          <w:rFonts w:ascii="David" w:hAnsi="David" w:cs="David" w:hint="cs"/>
          <w:color w:val="009999"/>
          <w:sz w:val="24"/>
          <w:szCs w:val="24"/>
          <w:rtl/>
        </w:rPr>
        <w:t xml:space="preserve">א </w:t>
      </w:r>
      <w:r w:rsidR="002E5D75">
        <w:rPr>
          <w:rFonts w:ascii="David" w:hAnsi="David" w:cs="David" w:hint="cs"/>
          <w:color w:val="009999"/>
          <w:sz w:val="24"/>
          <w:szCs w:val="24"/>
          <w:rtl/>
        </w:rPr>
        <w:t xml:space="preserve">את התועלת המקסימלית בעזרת חישוב </w:t>
      </w:r>
      <w:r w:rsidR="00FD1395">
        <w:rPr>
          <w:rFonts w:ascii="David" w:hAnsi="David" w:cs="David" w:hint="cs"/>
          <w:color w:val="009999"/>
          <w:sz w:val="24"/>
          <w:szCs w:val="24"/>
          <w:rtl/>
        </w:rPr>
        <w:t xml:space="preserve"> של התועלות. כשיש יותר יחידות </w:t>
      </w:r>
      <w:r w:rsidR="00FD1395" w:rsidRPr="00FD1395">
        <w:rPr>
          <w:rFonts w:ascii="David" w:hAnsi="David" w:cs="David" w:hint="cs"/>
          <w:color w:val="009999"/>
          <w:sz w:val="24"/>
          <w:szCs w:val="24"/>
          <w:highlight w:val="cyan"/>
          <w:rtl/>
        </w:rPr>
        <w:t>אנחנו נחשב מה התועלת השולית</w:t>
      </w:r>
      <w:r w:rsidR="00FD1395">
        <w:rPr>
          <w:rFonts w:ascii="David" w:hAnsi="David" w:cs="David" w:hint="cs"/>
          <w:color w:val="009999"/>
          <w:sz w:val="24"/>
          <w:szCs w:val="24"/>
          <w:rtl/>
        </w:rPr>
        <w:t xml:space="preserve"> וכך נדע מה עדיף לצורך מקסום.</w:t>
      </w:r>
    </w:p>
    <w:p w14:paraId="37EFA004" w14:textId="77777777" w:rsidR="00E62EEE" w:rsidRDefault="00E62EEE" w:rsidP="00F43100">
      <w:pPr>
        <w:spacing w:line="360" w:lineRule="auto"/>
        <w:jc w:val="both"/>
        <w:rPr>
          <w:rFonts w:ascii="David" w:hAnsi="David" w:cs="David"/>
          <w:color w:val="009999"/>
          <w:sz w:val="24"/>
          <w:szCs w:val="24"/>
          <w:rtl/>
        </w:rPr>
      </w:pPr>
    </w:p>
    <w:p w14:paraId="07CA427C" w14:textId="76C86EF8" w:rsidR="00804A74" w:rsidRDefault="00804A74" w:rsidP="00F43100">
      <w:pPr>
        <w:spacing w:line="360" w:lineRule="auto"/>
        <w:jc w:val="both"/>
        <w:rPr>
          <w:rFonts w:ascii="David" w:hAnsi="David" w:cs="David"/>
          <w:sz w:val="24"/>
          <w:szCs w:val="24"/>
          <w:rtl/>
        </w:rPr>
      </w:pPr>
      <w:r w:rsidRPr="000C30C2">
        <w:rPr>
          <w:rFonts w:ascii="David" w:hAnsi="David" w:cs="David" w:hint="cs"/>
          <w:sz w:val="24"/>
          <w:szCs w:val="24"/>
          <w:rtl/>
        </w:rPr>
        <w:t>אם</w:t>
      </w:r>
      <w:r>
        <w:rPr>
          <w:rFonts w:ascii="David" w:hAnsi="David" w:cs="David" w:hint="cs"/>
          <w:sz w:val="24"/>
          <w:szCs w:val="24"/>
          <w:rtl/>
        </w:rPr>
        <w:t xml:space="preserve"> נניח שהצרכן בוחר לצרוך סה"כ 5 יחידות, בהינתן שהצרכן רציונלי כמה הוא יבחר לצרוך </w:t>
      </w:r>
      <w:r w:rsidR="00AA12AD">
        <w:rPr>
          <w:rFonts w:ascii="David" w:hAnsi="David" w:cs="David" w:hint="cs"/>
          <w:sz w:val="24"/>
          <w:szCs w:val="24"/>
          <w:rtl/>
        </w:rPr>
        <w:t>כ</w:t>
      </w:r>
    </w:p>
    <w:p w14:paraId="75653196" w14:textId="77777777" w:rsidR="00804A74" w:rsidRDefault="00535A43" w:rsidP="00F43100">
      <w:pPr>
        <w:spacing w:line="360" w:lineRule="auto"/>
        <w:jc w:val="both"/>
        <w:rPr>
          <w:rFonts w:ascii="David" w:hAnsi="David" w:cs="David"/>
          <w:sz w:val="24"/>
          <w:szCs w:val="24"/>
          <w:rtl/>
        </w:rPr>
      </w:pPr>
      <w:r>
        <w:rPr>
          <w:noProof/>
        </w:rPr>
        <w:drawing>
          <wp:anchor distT="0" distB="0" distL="114300" distR="114300" simplePos="0" relativeHeight="251660288" behindDoc="1" locked="0" layoutInCell="1" allowOverlap="1" wp14:anchorId="77272D08" wp14:editId="4813AC34">
            <wp:simplePos x="0" y="0"/>
            <wp:positionH relativeFrom="margin">
              <wp:posOffset>760066</wp:posOffset>
            </wp:positionH>
            <wp:positionV relativeFrom="paragraph">
              <wp:posOffset>1860373</wp:posOffset>
            </wp:positionV>
            <wp:extent cx="4087495" cy="2406650"/>
            <wp:effectExtent l="0" t="0" r="8255" b="0"/>
            <wp:wrapTight wrapText="bothSides">
              <wp:wrapPolygon edited="0">
                <wp:start x="0" y="0"/>
                <wp:lineTo x="0" y="21372"/>
                <wp:lineTo x="21543" y="21372"/>
                <wp:lineTo x="21543" y="0"/>
                <wp:lineTo x="0" y="0"/>
              </wp:wrapPolygon>
            </wp:wrapTight>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087495" cy="2406650"/>
                    </a:xfrm>
                    <a:prstGeom prst="rect">
                      <a:avLst/>
                    </a:prstGeom>
                  </pic:spPr>
                </pic:pic>
              </a:graphicData>
            </a:graphic>
            <wp14:sizeRelH relativeFrom="page">
              <wp14:pctWidth>0</wp14:pctWidth>
            </wp14:sizeRelH>
            <wp14:sizeRelV relativeFrom="page">
              <wp14:pctHeight>0</wp14:pctHeight>
            </wp14:sizeRelV>
          </wp:anchor>
        </w:drawing>
      </w:r>
      <w:r w:rsidR="00393039">
        <w:rPr>
          <w:rFonts w:ascii="David" w:hAnsi="David" w:cs="David" w:hint="cs"/>
          <w:sz w:val="24"/>
          <w:szCs w:val="24"/>
          <w:rtl/>
        </w:rPr>
        <w:t xml:space="preserve">בסל של 5 יחידות סה"כ יבחר הצרכן לצרוך 3 יחידות ממוצר א' ו2 ממוצר ב'. נראה כי התועלת השולית של היחידה הראשונה ממוצר א' היא 150, התועלת השולית של היחידה השנייה ממוצר א' היא 100, </w:t>
      </w:r>
      <w:r w:rsidR="00611A36">
        <w:rPr>
          <w:rFonts w:ascii="David" w:hAnsi="David" w:cs="David" w:hint="cs"/>
          <w:sz w:val="24"/>
          <w:szCs w:val="24"/>
          <w:rtl/>
        </w:rPr>
        <w:t xml:space="preserve">לכן יבחר הצרכן לרכוש 2 יחידות ראשונות ממוצר א'. </w:t>
      </w:r>
      <w:r w:rsidR="00393039">
        <w:rPr>
          <w:rFonts w:ascii="David" w:hAnsi="David" w:cs="David" w:hint="cs"/>
          <w:sz w:val="24"/>
          <w:szCs w:val="24"/>
          <w:rtl/>
        </w:rPr>
        <w:t xml:space="preserve">התועלת השולית של היחידה השלישית של מוצר א' היא 60 </w:t>
      </w:r>
      <w:r>
        <w:rPr>
          <w:rFonts w:ascii="David" w:hAnsi="David" w:cs="David" w:hint="cs"/>
          <w:sz w:val="24"/>
          <w:szCs w:val="24"/>
          <w:rtl/>
        </w:rPr>
        <w:t xml:space="preserve">, ניתן לראות כי היא קטנה מהתועלת המתקבלת </w:t>
      </w:r>
      <w:r w:rsidR="00393039">
        <w:rPr>
          <w:rFonts w:ascii="David" w:hAnsi="David" w:cs="David" w:hint="cs"/>
          <w:sz w:val="24"/>
          <w:szCs w:val="24"/>
          <w:rtl/>
        </w:rPr>
        <w:t>מהיחידה הראשונה של מוצר ב'</w:t>
      </w:r>
      <w:r>
        <w:rPr>
          <w:rFonts w:ascii="David" w:hAnsi="David" w:cs="David" w:hint="cs"/>
          <w:sz w:val="24"/>
          <w:szCs w:val="24"/>
          <w:rtl/>
        </w:rPr>
        <w:t xml:space="preserve"> (80)</w:t>
      </w:r>
      <w:r w:rsidR="00393039">
        <w:rPr>
          <w:rFonts w:ascii="David" w:hAnsi="David" w:cs="David" w:hint="cs"/>
          <w:sz w:val="24"/>
          <w:szCs w:val="24"/>
          <w:rtl/>
        </w:rPr>
        <w:t xml:space="preserve"> ולכן נבחר </w:t>
      </w:r>
      <w:r>
        <w:rPr>
          <w:rFonts w:ascii="David" w:hAnsi="David" w:cs="David" w:hint="cs"/>
          <w:sz w:val="24"/>
          <w:szCs w:val="24"/>
          <w:rtl/>
        </w:rPr>
        <w:t>ב</w:t>
      </w:r>
      <w:r w:rsidR="00393039">
        <w:rPr>
          <w:rFonts w:ascii="David" w:hAnsi="David" w:cs="David" w:hint="cs"/>
          <w:sz w:val="24"/>
          <w:szCs w:val="24"/>
          <w:rtl/>
        </w:rPr>
        <w:t>מוצר ב'</w:t>
      </w:r>
      <w:r>
        <w:rPr>
          <w:rFonts w:ascii="David" w:hAnsi="David" w:cs="David" w:hint="cs"/>
          <w:sz w:val="24"/>
          <w:szCs w:val="24"/>
          <w:rtl/>
        </w:rPr>
        <w:t xml:space="preserve"> למוצר השלישי אותו יקנה הצרכן. </w:t>
      </w:r>
      <w:r w:rsidR="00393039">
        <w:rPr>
          <w:rFonts w:ascii="David" w:hAnsi="David" w:cs="David" w:hint="cs"/>
          <w:sz w:val="24"/>
          <w:szCs w:val="24"/>
          <w:rtl/>
        </w:rPr>
        <w:t xml:space="preserve"> </w:t>
      </w:r>
      <w:r>
        <w:rPr>
          <w:rFonts w:ascii="David" w:hAnsi="David" w:cs="David" w:hint="cs"/>
          <w:sz w:val="24"/>
          <w:szCs w:val="24"/>
          <w:rtl/>
        </w:rPr>
        <w:t xml:space="preserve">כעת </w:t>
      </w:r>
      <w:r w:rsidR="00393039">
        <w:rPr>
          <w:rFonts w:ascii="David" w:hAnsi="David" w:cs="David" w:hint="cs"/>
          <w:sz w:val="24"/>
          <w:szCs w:val="24"/>
          <w:rtl/>
        </w:rPr>
        <w:t>נראה כי התועלת השולית ממוצר א' השלישי שווה לתועלת ממוצר ב' השני ולכן יצרוך הצרכן 3 יחידות מא' ו2 מב'</w:t>
      </w:r>
      <w:r>
        <w:rPr>
          <w:rFonts w:ascii="David" w:hAnsi="David" w:cs="David" w:hint="cs"/>
          <w:sz w:val="24"/>
          <w:szCs w:val="24"/>
          <w:rtl/>
        </w:rPr>
        <w:t xml:space="preserve"> (סה"כ 5 יחידות). נשים לב כי אם הצרכן היה צורך סל של 4</w:t>
      </w:r>
      <w:r w:rsidR="00393039">
        <w:rPr>
          <w:rFonts w:ascii="David" w:hAnsi="David" w:cs="David" w:hint="cs"/>
          <w:sz w:val="24"/>
          <w:szCs w:val="24"/>
          <w:rtl/>
        </w:rPr>
        <w:t xml:space="preserve"> יחידות הוא היה אדיש בין ההרכבים של 3 יחידות א' ו1 יחידה ב' או 2 יחידות א' ו2 יחידות ב'.</w:t>
      </w:r>
    </w:p>
    <w:p w14:paraId="462C3D94" w14:textId="77777777" w:rsidR="001F221C" w:rsidRDefault="001F221C" w:rsidP="00F43100">
      <w:pPr>
        <w:spacing w:line="360" w:lineRule="auto"/>
        <w:jc w:val="both"/>
        <w:rPr>
          <w:rFonts w:ascii="David" w:hAnsi="David" w:cs="David"/>
          <w:sz w:val="24"/>
          <w:szCs w:val="24"/>
          <w:rtl/>
        </w:rPr>
      </w:pPr>
    </w:p>
    <w:p w14:paraId="2A433ACC" w14:textId="77777777" w:rsidR="001F221C" w:rsidRDefault="001F221C" w:rsidP="00F43100">
      <w:pPr>
        <w:spacing w:line="360" w:lineRule="auto"/>
        <w:jc w:val="both"/>
        <w:rPr>
          <w:rFonts w:ascii="David" w:hAnsi="David" w:cs="David"/>
          <w:sz w:val="24"/>
          <w:szCs w:val="24"/>
          <w:rtl/>
        </w:rPr>
      </w:pPr>
    </w:p>
    <w:p w14:paraId="70336A64" w14:textId="77777777" w:rsidR="001F221C" w:rsidRDefault="001F221C" w:rsidP="00F43100">
      <w:pPr>
        <w:spacing w:line="360" w:lineRule="auto"/>
        <w:jc w:val="both"/>
        <w:rPr>
          <w:rFonts w:ascii="David" w:hAnsi="David" w:cs="David"/>
          <w:sz w:val="24"/>
          <w:szCs w:val="24"/>
          <w:rtl/>
        </w:rPr>
      </w:pPr>
    </w:p>
    <w:p w14:paraId="7F8566B3" w14:textId="77777777" w:rsidR="001F221C" w:rsidRDefault="001F221C" w:rsidP="00F43100">
      <w:pPr>
        <w:spacing w:line="360" w:lineRule="auto"/>
        <w:jc w:val="both"/>
        <w:rPr>
          <w:rFonts w:ascii="David" w:hAnsi="David" w:cs="David"/>
          <w:sz w:val="24"/>
          <w:szCs w:val="24"/>
          <w:rtl/>
        </w:rPr>
      </w:pPr>
    </w:p>
    <w:p w14:paraId="3BC1E247" w14:textId="77777777" w:rsidR="001F221C" w:rsidRDefault="001F221C" w:rsidP="00F43100">
      <w:pPr>
        <w:spacing w:line="360" w:lineRule="auto"/>
        <w:jc w:val="both"/>
        <w:rPr>
          <w:rFonts w:ascii="David" w:hAnsi="David" w:cs="David"/>
          <w:sz w:val="24"/>
          <w:szCs w:val="24"/>
          <w:rtl/>
        </w:rPr>
      </w:pPr>
    </w:p>
    <w:p w14:paraId="1812A45F" w14:textId="77777777" w:rsidR="001F221C" w:rsidRDefault="001F221C" w:rsidP="00F43100">
      <w:pPr>
        <w:spacing w:line="360" w:lineRule="auto"/>
        <w:jc w:val="both"/>
        <w:rPr>
          <w:rFonts w:ascii="David" w:hAnsi="David" w:cs="David"/>
          <w:sz w:val="24"/>
          <w:szCs w:val="24"/>
          <w:rtl/>
        </w:rPr>
      </w:pPr>
    </w:p>
    <w:p w14:paraId="1E389D8A" w14:textId="77777777" w:rsidR="001F221C" w:rsidRDefault="001F221C" w:rsidP="00F43100">
      <w:pPr>
        <w:spacing w:line="360" w:lineRule="auto"/>
        <w:jc w:val="both"/>
        <w:rPr>
          <w:rFonts w:ascii="David" w:hAnsi="David" w:cs="David"/>
          <w:sz w:val="24"/>
          <w:szCs w:val="24"/>
          <w:rtl/>
        </w:rPr>
      </w:pPr>
    </w:p>
    <w:p w14:paraId="7D00867A" w14:textId="007E698B" w:rsidR="001F221C" w:rsidRPr="00C82CF9" w:rsidRDefault="001F221C" w:rsidP="00F43100">
      <w:pPr>
        <w:spacing w:line="360" w:lineRule="auto"/>
        <w:jc w:val="both"/>
        <w:rPr>
          <w:rFonts w:ascii="David" w:hAnsi="David" w:cs="David"/>
          <w:color w:val="009999"/>
          <w:sz w:val="24"/>
          <w:szCs w:val="24"/>
          <w:rtl/>
        </w:rPr>
      </w:pPr>
    </w:p>
    <w:p w14:paraId="1834043D" w14:textId="5832F385" w:rsidR="001F221C" w:rsidRDefault="001F221C" w:rsidP="00F43100">
      <w:pPr>
        <w:spacing w:line="360" w:lineRule="auto"/>
        <w:jc w:val="both"/>
        <w:rPr>
          <w:rFonts w:ascii="David" w:hAnsi="David" w:cs="David"/>
          <w:sz w:val="24"/>
          <w:szCs w:val="24"/>
          <w:rtl/>
        </w:rPr>
      </w:pPr>
      <w:r>
        <w:rPr>
          <w:rFonts w:ascii="David" w:hAnsi="David" w:cs="David" w:hint="cs"/>
          <w:sz w:val="24"/>
          <w:szCs w:val="24"/>
          <w:rtl/>
        </w:rPr>
        <w:t>אם נחשוב במ</w:t>
      </w:r>
      <w:r w:rsidR="00535A43">
        <w:rPr>
          <w:rFonts w:ascii="David" w:hAnsi="David" w:cs="David" w:hint="cs"/>
          <w:sz w:val="24"/>
          <w:szCs w:val="24"/>
          <w:rtl/>
        </w:rPr>
        <w:t xml:space="preserve">ונחים של תועלת שולית, שהיא </w:t>
      </w:r>
      <w:proofErr w:type="spellStart"/>
      <w:r w:rsidR="00535A43">
        <w:rPr>
          <w:rFonts w:ascii="David" w:hAnsi="David" w:cs="David" w:hint="cs"/>
          <w:sz w:val="24"/>
          <w:szCs w:val="24"/>
          <w:rtl/>
        </w:rPr>
        <w:t>הצורת</w:t>
      </w:r>
      <w:proofErr w:type="spellEnd"/>
      <w:r w:rsidR="00535A43">
        <w:rPr>
          <w:rFonts w:ascii="David" w:hAnsi="David" w:cs="David" w:hint="cs"/>
          <w:sz w:val="24"/>
          <w:szCs w:val="24"/>
          <w:rtl/>
        </w:rPr>
        <w:t xml:space="preserve"> חשיבה</w:t>
      </w:r>
      <w:r>
        <w:rPr>
          <w:rFonts w:ascii="David" w:hAnsi="David" w:cs="David" w:hint="cs"/>
          <w:sz w:val="24"/>
          <w:szCs w:val="24"/>
          <w:rtl/>
        </w:rPr>
        <w:t xml:space="preserve"> הלא מודעת שלנו, קל מאוד להגיע למקסימום תועלת. בכל יחידה שנבחר נבחר את היחידה שמספקת את התועלת</w:t>
      </w:r>
      <w:r w:rsidR="00A42E4C">
        <w:rPr>
          <w:rFonts w:ascii="David" w:hAnsi="David" w:cs="David" w:hint="cs"/>
          <w:sz w:val="24"/>
          <w:szCs w:val="24"/>
          <w:rtl/>
        </w:rPr>
        <w:t xml:space="preserve"> </w:t>
      </w:r>
      <w:r w:rsidR="00A42E4C" w:rsidRPr="00A42E4C">
        <w:rPr>
          <w:rFonts w:ascii="David" w:hAnsi="David" w:cs="David" w:hint="cs"/>
          <w:color w:val="009999"/>
          <w:sz w:val="24"/>
          <w:szCs w:val="24"/>
          <w:rtl/>
        </w:rPr>
        <w:t>השולית</w:t>
      </w:r>
      <w:r w:rsidRPr="00A42E4C">
        <w:rPr>
          <w:rFonts w:ascii="David" w:hAnsi="David" w:cs="David" w:hint="cs"/>
          <w:color w:val="009999"/>
          <w:sz w:val="24"/>
          <w:szCs w:val="24"/>
          <w:rtl/>
        </w:rPr>
        <w:t xml:space="preserve"> </w:t>
      </w:r>
      <w:r>
        <w:rPr>
          <w:rFonts w:ascii="David" w:hAnsi="David" w:cs="David" w:hint="cs"/>
          <w:sz w:val="24"/>
          <w:szCs w:val="24"/>
          <w:rtl/>
        </w:rPr>
        <w:t xml:space="preserve">הגבוהה ביותר, כך שהתועלת הכוללת היא המקסימאלית. אנחנו כצרכנים לא באמת צורכים לפי תועלת כוללת אלה ע"פ התועלת שולית. </w:t>
      </w:r>
    </w:p>
    <w:p w14:paraId="35B5264F" w14:textId="3E8ABC81" w:rsidR="0070500A" w:rsidRPr="0070500A" w:rsidRDefault="0070500A" w:rsidP="00F43100">
      <w:pPr>
        <w:spacing w:line="360" w:lineRule="auto"/>
        <w:jc w:val="both"/>
        <w:rPr>
          <w:rFonts w:ascii="David" w:hAnsi="David" w:cs="David"/>
          <w:color w:val="009999"/>
          <w:sz w:val="24"/>
          <w:szCs w:val="24"/>
          <w:rtl/>
        </w:rPr>
      </w:pPr>
      <w:r>
        <w:rPr>
          <w:rFonts w:ascii="David" w:hAnsi="David" w:cs="David" w:hint="cs"/>
          <w:color w:val="009999"/>
          <w:sz w:val="24"/>
          <w:szCs w:val="24"/>
          <w:rtl/>
        </w:rPr>
        <w:t xml:space="preserve">כל פעם נסתכל מה התועלת השולית הגבוהה יותר מבין שני המוצרים. </w:t>
      </w:r>
      <w:r w:rsidR="001D6186" w:rsidRPr="001D6186">
        <w:rPr>
          <w:rFonts w:ascii="David" w:hAnsi="David" w:cs="David" w:hint="cs"/>
          <w:color w:val="009999"/>
          <w:sz w:val="24"/>
          <w:szCs w:val="24"/>
          <w:highlight w:val="green"/>
          <w:rtl/>
        </w:rPr>
        <w:t>דוגמה</w:t>
      </w:r>
      <w:r w:rsidR="001D6186">
        <w:rPr>
          <w:rFonts w:ascii="David" w:hAnsi="David" w:cs="David" w:hint="cs"/>
          <w:color w:val="009999"/>
          <w:sz w:val="24"/>
          <w:szCs w:val="24"/>
          <w:rtl/>
        </w:rPr>
        <w:t xml:space="preserve"> </w:t>
      </w:r>
      <w:r>
        <w:rPr>
          <w:rFonts w:ascii="David" w:hAnsi="David" w:cs="David" w:hint="cs"/>
          <w:color w:val="009999"/>
          <w:sz w:val="24"/>
          <w:szCs w:val="24"/>
          <w:rtl/>
        </w:rPr>
        <w:t>אם צריך לבחור 7 יחידות את הראשונה ניקח מא' כי היא 150</w:t>
      </w:r>
      <w:r w:rsidR="004A0BF1">
        <w:rPr>
          <w:rFonts w:ascii="David" w:hAnsi="David" w:cs="David" w:hint="cs"/>
          <w:color w:val="009999"/>
          <w:sz w:val="24"/>
          <w:szCs w:val="24"/>
          <w:rtl/>
        </w:rPr>
        <w:t xml:space="preserve"> לעומת </w:t>
      </w:r>
      <w:r w:rsidR="00DA5E18">
        <w:rPr>
          <w:rFonts w:ascii="David" w:hAnsi="David" w:cs="David" w:hint="cs"/>
          <w:color w:val="009999"/>
          <w:sz w:val="24"/>
          <w:szCs w:val="24"/>
          <w:rtl/>
        </w:rPr>
        <w:t>80 של ב'</w:t>
      </w:r>
      <w:r w:rsidR="004A0BF1">
        <w:rPr>
          <w:rFonts w:ascii="David" w:hAnsi="David" w:cs="David" w:hint="cs"/>
          <w:color w:val="009999"/>
          <w:sz w:val="24"/>
          <w:szCs w:val="24"/>
          <w:rtl/>
        </w:rPr>
        <w:t>. היחידה השנייה</w:t>
      </w:r>
      <w:r w:rsidR="00DA5E18">
        <w:rPr>
          <w:rFonts w:ascii="David" w:hAnsi="David" w:cs="David" w:hint="cs"/>
          <w:color w:val="009999"/>
          <w:sz w:val="24"/>
          <w:szCs w:val="24"/>
          <w:rtl/>
        </w:rPr>
        <w:t xml:space="preserve"> שוב תהיה א' כי היא 100 לעומת יחידה ראשונה של ב' שהיא 80. ביחיד</w:t>
      </w:r>
      <w:r w:rsidR="00C31D2A">
        <w:rPr>
          <w:rFonts w:ascii="David" w:hAnsi="David" w:cs="David" w:hint="cs"/>
          <w:color w:val="009999"/>
          <w:sz w:val="24"/>
          <w:szCs w:val="24"/>
          <w:rtl/>
        </w:rPr>
        <w:t>ת מוצר</w:t>
      </w:r>
      <w:r w:rsidR="00DA5E18">
        <w:rPr>
          <w:rFonts w:ascii="David" w:hAnsi="David" w:cs="David" w:hint="cs"/>
          <w:color w:val="009999"/>
          <w:sz w:val="24"/>
          <w:szCs w:val="24"/>
          <w:rtl/>
        </w:rPr>
        <w:t xml:space="preserve"> השלישית </w:t>
      </w:r>
      <w:r w:rsidR="00C31D2A">
        <w:rPr>
          <w:rFonts w:ascii="David" w:hAnsi="David" w:cs="David" w:hint="cs"/>
          <w:color w:val="009999"/>
          <w:sz w:val="24"/>
          <w:szCs w:val="24"/>
          <w:rtl/>
        </w:rPr>
        <w:t xml:space="preserve">נבחר כבר ביחידה של ב' בגלל שהתועלת השולית מהיחידה הראשונה של ב' היא 80 לעומת </w:t>
      </w:r>
      <w:r w:rsidR="007E242C">
        <w:rPr>
          <w:rFonts w:ascii="David" w:hAnsi="David" w:cs="David" w:hint="cs"/>
          <w:color w:val="009999"/>
          <w:sz w:val="24"/>
          <w:szCs w:val="24"/>
          <w:rtl/>
        </w:rPr>
        <w:t xml:space="preserve">60 של היחידה השלישית של א'. ביחידה הרביעית נהיה אדישים </w:t>
      </w:r>
      <w:r w:rsidR="00076FA7">
        <w:rPr>
          <w:rFonts w:ascii="David" w:hAnsi="David" w:cs="David" w:hint="cs"/>
          <w:color w:val="009999"/>
          <w:sz w:val="24"/>
          <w:szCs w:val="24"/>
          <w:rtl/>
        </w:rPr>
        <w:t>כי היחידה ה</w:t>
      </w:r>
      <w:r w:rsidR="00174F70">
        <w:rPr>
          <w:rFonts w:ascii="David" w:hAnsi="David" w:cs="David" w:hint="cs"/>
          <w:color w:val="009999"/>
          <w:sz w:val="24"/>
          <w:szCs w:val="24"/>
          <w:rtl/>
        </w:rPr>
        <w:t xml:space="preserve">3 של א' והיחידה ה2 של ב' שניהם </w:t>
      </w:r>
      <w:r w:rsidR="00BE2293">
        <w:rPr>
          <w:rFonts w:ascii="David" w:hAnsi="David" w:cs="David" w:hint="cs"/>
          <w:color w:val="009999"/>
          <w:sz w:val="24"/>
          <w:szCs w:val="24"/>
          <w:rtl/>
        </w:rPr>
        <w:t>60</w:t>
      </w:r>
      <w:r w:rsidR="00174F70">
        <w:rPr>
          <w:rFonts w:ascii="David" w:hAnsi="David" w:cs="David" w:hint="cs"/>
          <w:color w:val="009999"/>
          <w:sz w:val="24"/>
          <w:szCs w:val="24"/>
          <w:rtl/>
        </w:rPr>
        <w:t xml:space="preserve">. אם יש לנו רק 4 יחידות מוצר אז לא יהיה משנה לנו. אם אנחנו צריכים להמשיך ל5 יחידות </w:t>
      </w:r>
      <w:r w:rsidR="008D0AC6" w:rsidRPr="008D0AC6">
        <w:rPr>
          <w:rFonts w:ascii="David" w:hAnsi="David" w:cs="Guttman Yad-Brush" w:hint="cs"/>
          <w:color w:val="009999"/>
          <w:rtl/>
        </w:rPr>
        <w:t>(</w:t>
      </w:r>
      <w:r w:rsidR="008D0AC6" w:rsidRPr="008D0AC6">
        <w:rPr>
          <w:rFonts w:cs="Guttman Yad-Brush" w:hint="cs"/>
          <w:color w:val="009999"/>
          <w:rtl/>
        </w:rPr>
        <w:t>שאלתי האם נתחשב באפשרות של צריכת יחידת מוצר נוספת אחרי 4 בה אנו אדישים כדי לבחור אם מוצר א' או ב'. זו התשובה של המרצה.</w:t>
      </w:r>
      <w:r w:rsidR="008D0AC6" w:rsidRPr="008D0AC6">
        <w:rPr>
          <w:rFonts w:cs="Guttman Yad-Brush" w:hint="cs"/>
          <w:color w:val="009999"/>
          <w:rtl/>
        </w:rPr>
        <w:t xml:space="preserve">) </w:t>
      </w:r>
      <w:r w:rsidR="00AA1CB4">
        <w:rPr>
          <w:rFonts w:ascii="David" w:hAnsi="David" w:cs="David" w:hint="cs"/>
          <w:color w:val="009999"/>
          <w:sz w:val="24"/>
          <w:szCs w:val="24"/>
          <w:rtl/>
        </w:rPr>
        <w:t>זה לא ישנה</w:t>
      </w:r>
      <w:r w:rsidR="008902BD">
        <w:rPr>
          <w:rFonts w:ascii="David" w:hAnsi="David" w:cs="David" w:hint="cs"/>
          <w:color w:val="009999"/>
          <w:sz w:val="24"/>
          <w:szCs w:val="24"/>
          <w:rtl/>
        </w:rPr>
        <w:t xml:space="preserve"> לנו איזה מוצר נצרוך</w:t>
      </w:r>
      <w:r w:rsidR="00AA1CB4">
        <w:rPr>
          <w:rFonts w:ascii="David" w:hAnsi="David" w:cs="David" w:hint="cs"/>
          <w:color w:val="009999"/>
          <w:sz w:val="24"/>
          <w:szCs w:val="24"/>
          <w:rtl/>
        </w:rPr>
        <w:t xml:space="preserve"> כי אם נבחר יחידה </w:t>
      </w:r>
      <w:r w:rsidR="00832A27">
        <w:rPr>
          <w:rFonts w:ascii="David" w:hAnsi="David" w:cs="David" w:hint="cs"/>
          <w:color w:val="009999"/>
          <w:sz w:val="24"/>
          <w:szCs w:val="24"/>
          <w:rtl/>
        </w:rPr>
        <w:t>3 של א' אז היחידה הבאה של מוצר שנצטרך לבחור זה בין 4 של א' ששווה 40 לבין 3 של ב' ששווה 60</w:t>
      </w:r>
      <w:r w:rsidR="001D6186">
        <w:rPr>
          <w:rFonts w:ascii="David" w:hAnsi="David" w:cs="David" w:hint="cs"/>
          <w:color w:val="009999"/>
          <w:sz w:val="24"/>
          <w:szCs w:val="24"/>
          <w:rtl/>
        </w:rPr>
        <w:t xml:space="preserve"> ואז נבחר את ב' שיהיה שווה יותר</w:t>
      </w:r>
      <w:r w:rsidR="008902BD">
        <w:rPr>
          <w:rFonts w:ascii="David" w:hAnsi="David" w:cs="David" w:hint="cs"/>
          <w:color w:val="009999"/>
          <w:sz w:val="24"/>
          <w:szCs w:val="24"/>
          <w:rtl/>
        </w:rPr>
        <w:t xml:space="preserve">. </w:t>
      </w:r>
      <w:r w:rsidR="008902BD" w:rsidRPr="001D6186">
        <w:rPr>
          <w:rFonts w:ascii="David" w:hAnsi="David" w:cs="David" w:hint="cs"/>
          <w:b/>
          <w:bCs/>
          <w:color w:val="009999"/>
          <w:sz w:val="24"/>
          <w:szCs w:val="24"/>
          <w:rtl/>
        </w:rPr>
        <w:t xml:space="preserve">לא חושבים קדימה </w:t>
      </w:r>
      <w:r w:rsidR="001D6186">
        <w:rPr>
          <w:rFonts w:ascii="David" w:hAnsi="David" w:cs="David" w:hint="cs"/>
          <w:b/>
          <w:bCs/>
          <w:color w:val="009999"/>
          <w:sz w:val="24"/>
          <w:szCs w:val="24"/>
          <w:rtl/>
        </w:rPr>
        <w:t xml:space="preserve">מה יהיה עדיף בהמשך כי זה לא רלוונטי </w:t>
      </w:r>
      <w:r w:rsidR="008902BD" w:rsidRPr="001D6186">
        <w:rPr>
          <w:rFonts w:ascii="David" w:hAnsi="David" w:cs="David" w:hint="cs"/>
          <w:b/>
          <w:bCs/>
          <w:color w:val="009999"/>
          <w:sz w:val="24"/>
          <w:szCs w:val="24"/>
          <w:rtl/>
        </w:rPr>
        <w:t xml:space="preserve">אלא הולכים בצעדים קטנים </w:t>
      </w:r>
      <w:r w:rsidR="001D6186" w:rsidRPr="001D6186">
        <w:rPr>
          <w:rFonts w:ascii="David" w:hAnsi="David" w:cs="David" w:hint="cs"/>
          <w:b/>
          <w:bCs/>
          <w:color w:val="009999"/>
          <w:sz w:val="24"/>
          <w:szCs w:val="24"/>
          <w:rtl/>
        </w:rPr>
        <w:t>בין שלב לשלב.</w:t>
      </w:r>
    </w:p>
    <w:tbl>
      <w:tblPr>
        <w:tblStyle w:val="a8"/>
        <w:tblpPr w:leftFromText="180" w:rightFromText="180" w:vertAnchor="text" w:horzAnchor="margin" w:tblpY="2147"/>
        <w:bidiVisual/>
        <w:tblW w:w="0" w:type="auto"/>
        <w:tblLook w:val="04A0" w:firstRow="1" w:lastRow="0" w:firstColumn="1" w:lastColumn="0" w:noHBand="0" w:noVBand="1"/>
      </w:tblPr>
      <w:tblGrid>
        <w:gridCol w:w="2074"/>
        <w:gridCol w:w="2074"/>
        <w:gridCol w:w="2074"/>
        <w:gridCol w:w="2074"/>
      </w:tblGrid>
      <w:tr w:rsidR="007637A7" w14:paraId="51F119AD" w14:textId="77777777" w:rsidTr="007637A7">
        <w:tc>
          <w:tcPr>
            <w:tcW w:w="2074" w:type="dxa"/>
          </w:tcPr>
          <w:p w14:paraId="1E934CD6" w14:textId="77777777" w:rsidR="007637A7" w:rsidRDefault="007637A7" w:rsidP="00F43100">
            <w:pPr>
              <w:spacing w:line="360" w:lineRule="auto"/>
              <w:jc w:val="both"/>
              <w:rPr>
                <w:rFonts w:ascii="David" w:hAnsi="David" w:cs="David"/>
                <w:sz w:val="24"/>
                <w:szCs w:val="24"/>
                <w:rtl/>
              </w:rPr>
            </w:pPr>
          </w:p>
        </w:tc>
        <w:tc>
          <w:tcPr>
            <w:tcW w:w="2074" w:type="dxa"/>
          </w:tcPr>
          <w:p w14:paraId="13F77BD2" w14:textId="77777777" w:rsidR="007637A7" w:rsidRDefault="007637A7" w:rsidP="00F43100">
            <w:pPr>
              <w:spacing w:line="360" w:lineRule="auto"/>
              <w:jc w:val="both"/>
              <w:rPr>
                <w:rFonts w:ascii="David" w:hAnsi="David" w:cs="David"/>
                <w:sz w:val="24"/>
                <w:szCs w:val="24"/>
                <w:rtl/>
              </w:rPr>
            </w:pPr>
            <w:r>
              <w:rPr>
                <w:rFonts w:ascii="David" w:hAnsi="David" w:cs="David" w:hint="cs"/>
                <w:sz w:val="24"/>
                <w:szCs w:val="24"/>
                <w:rtl/>
              </w:rPr>
              <w:t>תועלת שולית</w:t>
            </w:r>
          </w:p>
        </w:tc>
        <w:tc>
          <w:tcPr>
            <w:tcW w:w="2074" w:type="dxa"/>
          </w:tcPr>
          <w:p w14:paraId="1855E51C" w14:textId="77777777" w:rsidR="007637A7" w:rsidRDefault="007637A7" w:rsidP="00F43100">
            <w:pPr>
              <w:spacing w:line="360" w:lineRule="auto"/>
              <w:jc w:val="both"/>
              <w:rPr>
                <w:rFonts w:ascii="David" w:hAnsi="David" w:cs="David"/>
                <w:sz w:val="24"/>
                <w:szCs w:val="24"/>
                <w:rtl/>
              </w:rPr>
            </w:pPr>
            <w:r>
              <w:rPr>
                <w:rFonts w:ascii="David" w:hAnsi="David" w:cs="David" w:hint="cs"/>
                <w:sz w:val="24"/>
                <w:szCs w:val="24"/>
                <w:rtl/>
              </w:rPr>
              <w:t>מחיר</w:t>
            </w:r>
          </w:p>
        </w:tc>
        <w:tc>
          <w:tcPr>
            <w:tcW w:w="2074" w:type="dxa"/>
          </w:tcPr>
          <w:p w14:paraId="32431107" w14:textId="77777777" w:rsidR="007637A7" w:rsidRDefault="007637A7" w:rsidP="00F43100">
            <w:pPr>
              <w:spacing w:line="360" w:lineRule="auto"/>
              <w:jc w:val="both"/>
              <w:rPr>
                <w:rFonts w:ascii="David" w:hAnsi="David" w:cs="David"/>
                <w:sz w:val="24"/>
                <w:szCs w:val="24"/>
                <w:rtl/>
              </w:rPr>
            </w:pPr>
            <w:r>
              <w:rPr>
                <w:rFonts w:ascii="David" w:hAnsi="David" w:cs="David" w:hint="cs"/>
                <w:sz w:val="24"/>
                <w:szCs w:val="24"/>
                <w:rtl/>
              </w:rPr>
              <w:t>תועלת שולית לשקל</w:t>
            </w:r>
          </w:p>
        </w:tc>
      </w:tr>
      <w:tr w:rsidR="007637A7" w14:paraId="13F0D2F3" w14:textId="77777777" w:rsidTr="007637A7">
        <w:tc>
          <w:tcPr>
            <w:tcW w:w="2074" w:type="dxa"/>
          </w:tcPr>
          <w:p w14:paraId="2972DD69" w14:textId="77777777" w:rsidR="007637A7" w:rsidRDefault="007637A7" w:rsidP="00F43100">
            <w:pPr>
              <w:spacing w:line="360" w:lineRule="auto"/>
              <w:jc w:val="both"/>
              <w:rPr>
                <w:rFonts w:ascii="David" w:hAnsi="David" w:cs="David"/>
                <w:sz w:val="24"/>
                <w:szCs w:val="24"/>
                <w:rtl/>
              </w:rPr>
            </w:pPr>
            <w:r>
              <w:rPr>
                <w:rFonts w:ascii="David" w:hAnsi="David" w:cs="David" w:hint="cs"/>
                <w:sz w:val="24"/>
                <w:szCs w:val="24"/>
                <w:rtl/>
              </w:rPr>
              <w:t>מוצר א'</w:t>
            </w:r>
          </w:p>
        </w:tc>
        <w:tc>
          <w:tcPr>
            <w:tcW w:w="2074" w:type="dxa"/>
          </w:tcPr>
          <w:p w14:paraId="36A4DDA3" w14:textId="77777777" w:rsidR="007637A7" w:rsidRDefault="007637A7" w:rsidP="00F43100">
            <w:pPr>
              <w:spacing w:line="360" w:lineRule="auto"/>
              <w:jc w:val="both"/>
              <w:rPr>
                <w:rFonts w:ascii="David" w:hAnsi="David" w:cs="David"/>
                <w:sz w:val="24"/>
                <w:szCs w:val="24"/>
                <w:rtl/>
              </w:rPr>
            </w:pPr>
            <w:r>
              <w:rPr>
                <w:rFonts w:ascii="David" w:hAnsi="David" w:cs="David" w:hint="cs"/>
                <w:sz w:val="24"/>
                <w:szCs w:val="24"/>
                <w:rtl/>
              </w:rPr>
              <w:t>200</w:t>
            </w:r>
          </w:p>
        </w:tc>
        <w:tc>
          <w:tcPr>
            <w:tcW w:w="2074" w:type="dxa"/>
          </w:tcPr>
          <w:p w14:paraId="6DD77D8B" w14:textId="77777777" w:rsidR="007637A7" w:rsidRDefault="007637A7" w:rsidP="00F43100">
            <w:pPr>
              <w:spacing w:line="360" w:lineRule="auto"/>
              <w:jc w:val="both"/>
              <w:rPr>
                <w:rFonts w:ascii="David" w:hAnsi="David" w:cs="David"/>
                <w:sz w:val="24"/>
                <w:szCs w:val="24"/>
                <w:rtl/>
              </w:rPr>
            </w:pPr>
            <w:r>
              <w:rPr>
                <w:rFonts w:ascii="David" w:hAnsi="David" w:cs="David" w:hint="cs"/>
                <w:sz w:val="24"/>
                <w:szCs w:val="24"/>
                <w:rtl/>
              </w:rPr>
              <w:t>10</w:t>
            </w:r>
          </w:p>
        </w:tc>
        <w:tc>
          <w:tcPr>
            <w:tcW w:w="2074" w:type="dxa"/>
          </w:tcPr>
          <w:p w14:paraId="7EF83AB3" w14:textId="77777777" w:rsidR="007637A7" w:rsidRDefault="007637A7" w:rsidP="00F43100">
            <w:pPr>
              <w:spacing w:line="360" w:lineRule="auto"/>
              <w:jc w:val="both"/>
              <w:rPr>
                <w:rFonts w:ascii="David" w:hAnsi="David" w:cs="David"/>
                <w:sz w:val="24"/>
                <w:szCs w:val="24"/>
                <w:rtl/>
              </w:rPr>
            </w:pPr>
            <w:r>
              <w:rPr>
                <w:rFonts w:ascii="David" w:hAnsi="David" w:cs="David"/>
                <w:sz w:val="24"/>
                <w:szCs w:val="24"/>
              </w:rPr>
              <w:t>20</w:t>
            </w:r>
          </w:p>
        </w:tc>
      </w:tr>
      <w:tr w:rsidR="007637A7" w14:paraId="09FA92D4" w14:textId="77777777" w:rsidTr="007637A7">
        <w:tc>
          <w:tcPr>
            <w:tcW w:w="2074" w:type="dxa"/>
          </w:tcPr>
          <w:p w14:paraId="18D979BD" w14:textId="77777777" w:rsidR="007637A7" w:rsidRDefault="007637A7" w:rsidP="00F43100">
            <w:pPr>
              <w:spacing w:line="360" w:lineRule="auto"/>
              <w:jc w:val="both"/>
              <w:rPr>
                <w:rFonts w:ascii="David" w:hAnsi="David" w:cs="David"/>
                <w:sz w:val="24"/>
                <w:szCs w:val="24"/>
                <w:rtl/>
              </w:rPr>
            </w:pPr>
            <w:r>
              <w:rPr>
                <w:rFonts w:ascii="David" w:hAnsi="David" w:cs="David" w:hint="cs"/>
                <w:sz w:val="24"/>
                <w:szCs w:val="24"/>
                <w:rtl/>
              </w:rPr>
              <w:t>מוצר ב'</w:t>
            </w:r>
          </w:p>
        </w:tc>
        <w:tc>
          <w:tcPr>
            <w:tcW w:w="2074" w:type="dxa"/>
          </w:tcPr>
          <w:p w14:paraId="6A2009BF" w14:textId="77777777" w:rsidR="007637A7" w:rsidRDefault="007637A7" w:rsidP="00F43100">
            <w:pPr>
              <w:spacing w:line="360" w:lineRule="auto"/>
              <w:jc w:val="both"/>
              <w:rPr>
                <w:rFonts w:ascii="David" w:hAnsi="David" w:cs="David"/>
                <w:sz w:val="24"/>
                <w:szCs w:val="24"/>
                <w:rtl/>
              </w:rPr>
            </w:pPr>
            <w:r>
              <w:rPr>
                <w:rFonts w:ascii="David" w:hAnsi="David" w:cs="David" w:hint="cs"/>
                <w:sz w:val="24"/>
                <w:szCs w:val="24"/>
                <w:rtl/>
              </w:rPr>
              <w:t>100</w:t>
            </w:r>
          </w:p>
        </w:tc>
        <w:tc>
          <w:tcPr>
            <w:tcW w:w="2074" w:type="dxa"/>
          </w:tcPr>
          <w:p w14:paraId="6A22C62A" w14:textId="77777777" w:rsidR="007637A7" w:rsidRDefault="00FF5ADB" w:rsidP="00F43100">
            <w:pPr>
              <w:spacing w:line="360" w:lineRule="auto"/>
              <w:jc w:val="both"/>
              <w:rPr>
                <w:rFonts w:ascii="David" w:hAnsi="David" w:cs="David"/>
                <w:sz w:val="24"/>
                <w:szCs w:val="24"/>
                <w:rtl/>
              </w:rPr>
            </w:pPr>
            <w:r>
              <w:rPr>
                <w:rFonts w:ascii="David" w:hAnsi="David" w:cs="David" w:hint="cs"/>
                <w:sz w:val="24"/>
                <w:szCs w:val="24"/>
                <w:rtl/>
              </w:rPr>
              <w:t>5</w:t>
            </w:r>
          </w:p>
        </w:tc>
        <w:tc>
          <w:tcPr>
            <w:tcW w:w="2074" w:type="dxa"/>
          </w:tcPr>
          <w:p w14:paraId="53193B08" w14:textId="77777777" w:rsidR="007637A7" w:rsidRDefault="007637A7" w:rsidP="00F43100">
            <w:pPr>
              <w:spacing w:line="360" w:lineRule="auto"/>
              <w:jc w:val="both"/>
              <w:rPr>
                <w:rFonts w:ascii="David" w:hAnsi="David" w:cs="David"/>
                <w:sz w:val="24"/>
                <w:szCs w:val="24"/>
                <w:rtl/>
              </w:rPr>
            </w:pPr>
            <w:r>
              <w:rPr>
                <w:rFonts w:ascii="David" w:hAnsi="David" w:cs="David" w:hint="cs"/>
                <w:sz w:val="24"/>
                <w:szCs w:val="24"/>
                <w:rtl/>
              </w:rPr>
              <w:t>20</w:t>
            </w:r>
          </w:p>
        </w:tc>
      </w:tr>
    </w:tbl>
    <w:p w14:paraId="6CDF7839" w14:textId="77777777" w:rsidR="007637A7" w:rsidRDefault="001F221C" w:rsidP="00F43100">
      <w:pPr>
        <w:spacing w:line="360" w:lineRule="auto"/>
        <w:jc w:val="both"/>
        <w:rPr>
          <w:rFonts w:ascii="David" w:hAnsi="David" w:cs="David"/>
          <w:sz w:val="24"/>
          <w:szCs w:val="24"/>
          <w:rtl/>
        </w:rPr>
      </w:pPr>
      <w:r>
        <w:rPr>
          <w:rFonts w:ascii="David" w:hAnsi="David" w:cs="David" w:hint="cs"/>
          <w:sz w:val="24"/>
          <w:szCs w:val="24"/>
          <w:rtl/>
        </w:rPr>
        <w:t xml:space="preserve">למעשה ביום יום אנחנו לא בוחרים לצרוך מספר יחידות ואז מחלקים למוצרים, הדרך שאנו מבצעים בחירות היא </w:t>
      </w:r>
      <w:r w:rsidRPr="00FF5ADB">
        <w:rPr>
          <w:rFonts w:ascii="David" w:hAnsi="David" w:cs="David" w:hint="cs"/>
          <w:b/>
          <w:bCs/>
          <w:sz w:val="24"/>
          <w:szCs w:val="24"/>
          <w:rtl/>
        </w:rPr>
        <w:t>ע"פ מחירים</w:t>
      </w:r>
      <w:r>
        <w:rPr>
          <w:rFonts w:ascii="David" w:hAnsi="David" w:cs="David" w:hint="cs"/>
          <w:sz w:val="24"/>
          <w:szCs w:val="24"/>
          <w:rtl/>
        </w:rPr>
        <w:t xml:space="preserve">. לכן יש להתחשב במחיר. יכול להיות שהתועלת השולית מיחידה של מוצר </w:t>
      </w:r>
      <w:r w:rsidR="007637A7">
        <w:rPr>
          <w:rFonts w:ascii="David" w:hAnsi="David" w:cs="David" w:hint="cs"/>
          <w:sz w:val="24"/>
          <w:szCs w:val="24"/>
          <w:rtl/>
        </w:rPr>
        <w:t>א'</w:t>
      </w:r>
      <w:r>
        <w:rPr>
          <w:rFonts w:ascii="David" w:hAnsi="David" w:cs="David" w:hint="cs"/>
          <w:sz w:val="24"/>
          <w:szCs w:val="24"/>
          <w:rtl/>
        </w:rPr>
        <w:t xml:space="preserve"> היא פי שתים מהתועלת השולית מיחידה של מוצר </w:t>
      </w:r>
      <w:r w:rsidR="007637A7">
        <w:rPr>
          <w:rFonts w:ascii="David" w:hAnsi="David" w:cs="David" w:hint="cs"/>
          <w:sz w:val="24"/>
          <w:szCs w:val="24"/>
          <w:rtl/>
        </w:rPr>
        <w:t xml:space="preserve">ב' </w:t>
      </w:r>
      <w:r>
        <w:rPr>
          <w:rFonts w:ascii="David" w:hAnsi="David" w:cs="David" w:hint="cs"/>
          <w:sz w:val="24"/>
          <w:szCs w:val="24"/>
          <w:rtl/>
        </w:rPr>
        <w:t>, אך אם נתחשב במחיר יש מצב שנבחר במוצר ב</w:t>
      </w:r>
      <w:r w:rsidR="007637A7">
        <w:rPr>
          <w:rFonts w:ascii="David" w:hAnsi="David" w:cs="David" w:hint="cs"/>
          <w:sz w:val="24"/>
          <w:szCs w:val="24"/>
          <w:rtl/>
        </w:rPr>
        <w:t>'</w:t>
      </w:r>
      <w:r>
        <w:rPr>
          <w:rFonts w:ascii="David" w:hAnsi="David" w:cs="David" w:hint="cs"/>
          <w:sz w:val="24"/>
          <w:szCs w:val="24"/>
          <w:rtl/>
        </w:rPr>
        <w:t xml:space="preserve">. </w:t>
      </w:r>
      <w:r w:rsidR="007637A7">
        <w:rPr>
          <w:rFonts w:ascii="David" w:hAnsi="David" w:cs="David" w:hint="cs"/>
          <w:sz w:val="24"/>
          <w:szCs w:val="24"/>
          <w:rtl/>
        </w:rPr>
        <w:t>התועלת פר משאבים היא גבוה יותר. לדוגמא יהלום ובקבוק מים, התועלת מיהלום היא גבוה בהרבה אך נקנה יהלום רק במידה ויש לנו משאבים, כלל הנראה נצרוך מים למרות שתועלת המים היא פחותה.</w:t>
      </w:r>
    </w:p>
    <w:p w14:paraId="54141F29" w14:textId="77777777" w:rsidR="007637A7" w:rsidRDefault="007637A7" w:rsidP="00F43100">
      <w:pPr>
        <w:spacing w:line="360" w:lineRule="auto"/>
        <w:jc w:val="both"/>
        <w:rPr>
          <w:rFonts w:ascii="David" w:hAnsi="David" w:cs="David"/>
          <w:sz w:val="24"/>
          <w:szCs w:val="24"/>
          <w:rtl/>
        </w:rPr>
      </w:pPr>
      <w:r>
        <w:rPr>
          <w:rFonts w:ascii="David" w:hAnsi="David" w:cs="David"/>
          <w:sz w:val="24"/>
          <w:szCs w:val="24"/>
          <w:rtl/>
        </w:rPr>
        <w:br/>
      </w:r>
      <w:r>
        <w:rPr>
          <w:rFonts w:ascii="David" w:hAnsi="David" w:cs="David" w:hint="cs"/>
          <w:sz w:val="24"/>
          <w:szCs w:val="24"/>
          <w:rtl/>
        </w:rPr>
        <w:t xml:space="preserve">נראה כי התועלת השולית מא' גבוה יותר, אך גם נשלם יותר כדי לקנות אותה. נצטרך לשקול תועלת לעומת מחיר. נרצה לתת במקרה זה ביטוי למגבלת המשאבים של הצרכן, </w:t>
      </w:r>
      <w:r w:rsidRPr="00FF5ADB">
        <w:rPr>
          <w:rFonts w:ascii="David" w:hAnsi="David" w:cs="David" w:hint="cs"/>
          <w:b/>
          <w:bCs/>
          <w:sz w:val="24"/>
          <w:szCs w:val="24"/>
          <w:rtl/>
        </w:rPr>
        <w:t>נרצה לתת לתועלת משמעות ביחס למחיר</w:t>
      </w:r>
      <w:r>
        <w:rPr>
          <w:rFonts w:ascii="David" w:hAnsi="David" w:cs="David" w:hint="cs"/>
          <w:sz w:val="24"/>
          <w:szCs w:val="24"/>
          <w:rtl/>
        </w:rPr>
        <w:t>, לכן נחשב תועלת שולית לשקל. אם יש כמות נתונה של כסף ונרצה למקסם תועלת, נחשוב כמה תועלת יכול לספק לי כל אחד ואחד מהשקלים, ננסה לחלק את כמות המשאבים שיש לי בין המוצרים כך שאפיק תועלת מקסימאלית.</w:t>
      </w:r>
    </w:p>
    <w:p w14:paraId="22FC5CDC" w14:textId="77777777" w:rsidR="00EF7ED9" w:rsidRDefault="00EF7ED9" w:rsidP="00F43100">
      <w:pPr>
        <w:spacing w:line="360" w:lineRule="auto"/>
        <w:jc w:val="both"/>
        <w:rPr>
          <w:rFonts w:ascii="David" w:hAnsi="David" w:cs="David"/>
          <w:sz w:val="24"/>
          <w:szCs w:val="24"/>
          <w:rtl/>
        </w:rPr>
      </w:pPr>
      <w:r>
        <w:rPr>
          <w:noProof/>
        </w:rPr>
        <w:lastRenderedPageBreak/>
        <w:drawing>
          <wp:anchor distT="0" distB="0" distL="114300" distR="114300" simplePos="0" relativeHeight="251661312" behindDoc="1" locked="0" layoutInCell="1" allowOverlap="1" wp14:anchorId="00EC2468" wp14:editId="35C23137">
            <wp:simplePos x="0" y="0"/>
            <wp:positionH relativeFrom="margin">
              <wp:posOffset>92710</wp:posOffset>
            </wp:positionH>
            <wp:positionV relativeFrom="paragraph">
              <wp:posOffset>505430</wp:posOffset>
            </wp:positionV>
            <wp:extent cx="5178425" cy="2513965"/>
            <wp:effectExtent l="0" t="0" r="3175" b="635"/>
            <wp:wrapTight wrapText="bothSides">
              <wp:wrapPolygon edited="0">
                <wp:start x="0" y="0"/>
                <wp:lineTo x="0" y="21442"/>
                <wp:lineTo x="21534" y="21442"/>
                <wp:lineTo x="21534" y="0"/>
                <wp:lineTo x="0" y="0"/>
              </wp:wrapPolygon>
            </wp:wrapTight>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178425" cy="2513965"/>
                    </a:xfrm>
                    <a:prstGeom prst="rect">
                      <a:avLst/>
                    </a:prstGeom>
                  </pic:spPr>
                </pic:pic>
              </a:graphicData>
            </a:graphic>
            <wp14:sizeRelH relativeFrom="page">
              <wp14:pctWidth>0</wp14:pctWidth>
            </wp14:sizeRelH>
            <wp14:sizeRelV relativeFrom="page">
              <wp14:pctHeight>0</wp14:pctHeight>
            </wp14:sizeRelV>
          </wp:anchor>
        </w:drawing>
      </w:r>
      <w:r w:rsidRPr="00EF7ED9">
        <w:rPr>
          <w:rFonts w:ascii="David" w:hAnsi="David" w:cs="David" w:hint="cs"/>
          <w:sz w:val="24"/>
          <w:szCs w:val="24"/>
          <w:u w:val="single"/>
          <w:rtl/>
        </w:rPr>
        <w:t>תועלת שולית לשקל</w:t>
      </w:r>
      <w:r>
        <w:rPr>
          <w:rFonts w:ascii="David" w:hAnsi="David" w:cs="David" w:hint="cs"/>
          <w:sz w:val="24"/>
          <w:szCs w:val="24"/>
          <w:rtl/>
        </w:rPr>
        <w:t xml:space="preserve"> - תוספת התועלת עבור שקל 1 שנשקיע במוצר. כדי לקבל תועלת שולית לשקל נחלק את התועלת הכוללת בעלות</w:t>
      </w:r>
      <w:r w:rsidR="00622072">
        <w:rPr>
          <w:rFonts w:ascii="David" w:hAnsi="David" w:cs="David" w:hint="cs"/>
          <w:sz w:val="24"/>
          <w:szCs w:val="24"/>
          <w:rtl/>
        </w:rPr>
        <w:t xml:space="preserve"> (מחיר)</w:t>
      </w:r>
      <w:r>
        <w:rPr>
          <w:rFonts w:ascii="David" w:hAnsi="David" w:cs="David" w:hint="cs"/>
          <w:sz w:val="24"/>
          <w:szCs w:val="24"/>
          <w:rtl/>
        </w:rPr>
        <w:t>.</w:t>
      </w:r>
    </w:p>
    <w:p w14:paraId="46832C27" w14:textId="77777777" w:rsidR="007637A7" w:rsidRDefault="00EF7ED9" w:rsidP="00F43100">
      <w:pPr>
        <w:spacing w:line="360" w:lineRule="auto"/>
        <w:jc w:val="both"/>
        <w:rPr>
          <w:rFonts w:ascii="David" w:hAnsi="David" w:cs="David"/>
          <w:sz w:val="24"/>
          <w:szCs w:val="24"/>
          <w:rtl/>
        </w:rPr>
      </w:pPr>
      <w:r>
        <w:rPr>
          <w:rFonts w:ascii="David" w:hAnsi="David" w:cs="David" w:hint="cs"/>
          <w:sz w:val="24"/>
          <w:szCs w:val="24"/>
          <w:rtl/>
        </w:rPr>
        <w:t xml:space="preserve">כעת נניח כי מחיר מוצר א' הוא 5 שקלים ומחיר מוצר ב' הוא 4 שקלים. </w:t>
      </w:r>
    </w:p>
    <w:p w14:paraId="3141B1E8" w14:textId="77777777" w:rsidR="00EF7ED9" w:rsidRDefault="00EF7ED9" w:rsidP="00F43100">
      <w:pPr>
        <w:spacing w:line="360" w:lineRule="auto"/>
        <w:jc w:val="both"/>
        <w:rPr>
          <w:rFonts w:ascii="David" w:hAnsi="David" w:cs="David"/>
          <w:sz w:val="24"/>
          <w:szCs w:val="24"/>
          <w:rtl/>
        </w:rPr>
      </w:pPr>
      <w:r>
        <w:rPr>
          <w:rFonts w:ascii="David" w:hAnsi="David" w:cs="David" w:hint="cs"/>
          <w:sz w:val="24"/>
          <w:szCs w:val="24"/>
          <w:rtl/>
        </w:rPr>
        <w:t>ניתן לראות שכל אחד מן 5 השקלים מהם קונה הצרכן את מוצר א' הראשון נותן לו תועלת של 30. אם הוא יצרוך את היחידה השנייה</w:t>
      </w:r>
      <w:r w:rsidR="000F44C8">
        <w:rPr>
          <w:rFonts w:ascii="David" w:hAnsi="David" w:cs="David" w:hint="cs"/>
          <w:sz w:val="24"/>
          <w:szCs w:val="24"/>
          <w:rtl/>
        </w:rPr>
        <w:t xml:space="preserve"> של מוצר א'</w:t>
      </w:r>
      <w:r>
        <w:rPr>
          <w:rFonts w:ascii="David" w:hAnsi="David" w:cs="David" w:hint="cs"/>
          <w:sz w:val="24"/>
          <w:szCs w:val="24"/>
          <w:rtl/>
        </w:rPr>
        <w:t xml:space="preserve"> הוא יקבל סה"כ עוד 1</w:t>
      </w:r>
      <w:r w:rsidR="000F44C8">
        <w:rPr>
          <w:rFonts w:ascii="David" w:hAnsi="David" w:cs="David" w:hint="cs"/>
          <w:sz w:val="24"/>
          <w:szCs w:val="24"/>
          <w:rtl/>
        </w:rPr>
        <w:t>00 יחידת תועלת, כל אחד מחמשת ה</w:t>
      </w:r>
      <w:r>
        <w:rPr>
          <w:rFonts w:ascii="David" w:hAnsi="David" w:cs="David" w:hint="cs"/>
          <w:sz w:val="24"/>
          <w:szCs w:val="24"/>
          <w:rtl/>
        </w:rPr>
        <w:t xml:space="preserve">שקלים הבאים יספקו לו תועלת של 20. כנ"ל לגבי מוצר ב', היחידה הראשונה מוסיפה תועלת כוללת של 80 </w:t>
      </w:r>
      <w:r w:rsidR="000F44C8">
        <w:rPr>
          <w:rFonts w:ascii="David" w:hAnsi="David" w:cs="David" w:hint="cs"/>
          <w:sz w:val="24"/>
          <w:szCs w:val="24"/>
          <w:rtl/>
        </w:rPr>
        <w:t>כך שכל שקל ייתן תועלת לשקל</w:t>
      </w:r>
      <w:r>
        <w:rPr>
          <w:rFonts w:ascii="David" w:hAnsi="David" w:cs="David" w:hint="cs"/>
          <w:sz w:val="24"/>
          <w:szCs w:val="24"/>
          <w:rtl/>
        </w:rPr>
        <w:t xml:space="preserve"> של 20. היחידה השנייה של מוצר ב' מוסיפה תועלת כוללת של 60, כל אחד מן השקלים </w:t>
      </w:r>
      <w:r w:rsidR="000F44C8">
        <w:rPr>
          <w:rFonts w:ascii="David" w:hAnsi="David" w:cs="David" w:hint="cs"/>
          <w:sz w:val="24"/>
          <w:szCs w:val="24"/>
          <w:rtl/>
        </w:rPr>
        <w:t>ייתן</w:t>
      </w:r>
      <w:r>
        <w:rPr>
          <w:rFonts w:ascii="David" w:hAnsi="David" w:cs="David" w:hint="cs"/>
          <w:sz w:val="24"/>
          <w:szCs w:val="24"/>
          <w:rtl/>
        </w:rPr>
        <w:t xml:space="preserve"> תועלת </w:t>
      </w:r>
      <w:r w:rsidR="000F44C8">
        <w:rPr>
          <w:rFonts w:ascii="David" w:hAnsi="David" w:cs="David" w:hint="cs"/>
          <w:sz w:val="24"/>
          <w:szCs w:val="24"/>
          <w:rtl/>
        </w:rPr>
        <w:t xml:space="preserve">לשקל </w:t>
      </w:r>
      <w:r>
        <w:rPr>
          <w:rFonts w:ascii="David" w:hAnsi="David" w:cs="David" w:hint="cs"/>
          <w:sz w:val="24"/>
          <w:szCs w:val="24"/>
          <w:rtl/>
        </w:rPr>
        <w:t>של 15.</w:t>
      </w:r>
    </w:p>
    <w:p w14:paraId="4052CDAC" w14:textId="77777777" w:rsidR="00EF7ED9" w:rsidRPr="00DE785C" w:rsidRDefault="00EF7ED9" w:rsidP="00F43100">
      <w:pPr>
        <w:spacing w:line="360" w:lineRule="auto"/>
        <w:jc w:val="both"/>
        <w:rPr>
          <w:rFonts w:ascii="David" w:hAnsi="David" w:cs="David"/>
          <w:b/>
          <w:bCs/>
          <w:sz w:val="24"/>
          <w:szCs w:val="24"/>
          <w:rtl/>
        </w:rPr>
      </w:pPr>
      <w:r w:rsidRPr="00DE785C">
        <w:rPr>
          <w:rFonts w:ascii="David" w:hAnsi="David" w:cs="David" w:hint="cs"/>
          <w:b/>
          <w:bCs/>
          <w:sz w:val="24"/>
          <w:szCs w:val="24"/>
          <w:rtl/>
        </w:rPr>
        <w:t>אנחנו נרצה להוציא את ההכנסו</w:t>
      </w:r>
      <w:r w:rsidRPr="00DE785C">
        <w:rPr>
          <w:rFonts w:ascii="David" w:hAnsi="David" w:cs="David" w:hint="eastAsia"/>
          <w:b/>
          <w:bCs/>
          <w:sz w:val="24"/>
          <w:szCs w:val="24"/>
          <w:rtl/>
        </w:rPr>
        <w:t>ת</w:t>
      </w:r>
      <w:r w:rsidRPr="00DE785C">
        <w:rPr>
          <w:rFonts w:ascii="David" w:hAnsi="David" w:cs="David" w:hint="cs"/>
          <w:b/>
          <w:bCs/>
          <w:sz w:val="24"/>
          <w:szCs w:val="24"/>
          <w:rtl/>
        </w:rPr>
        <w:t xml:space="preserve"> שלנו באופן שימקסם את התועלת מצריכת הסל. </w:t>
      </w:r>
    </w:p>
    <w:p w14:paraId="43A928C2" w14:textId="77777777" w:rsidR="008F7182" w:rsidRDefault="00EF7ED9" w:rsidP="00F43100">
      <w:pPr>
        <w:spacing w:line="360" w:lineRule="auto"/>
        <w:jc w:val="both"/>
        <w:rPr>
          <w:rFonts w:ascii="David" w:hAnsi="David" w:cs="David"/>
          <w:sz w:val="24"/>
          <w:szCs w:val="24"/>
          <w:rtl/>
        </w:rPr>
      </w:pPr>
      <w:r>
        <w:rPr>
          <w:rFonts w:ascii="David" w:hAnsi="David" w:cs="David" w:hint="cs"/>
          <w:sz w:val="24"/>
          <w:szCs w:val="24"/>
          <w:rtl/>
        </w:rPr>
        <w:t>כעת לצרכן יש 14 שקלים, הוא רוצה לצרוך באופן ש</w:t>
      </w:r>
      <w:r w:rsidR="00622072">
        <w:rPr>
          <w:rFonts w:ascii="David" w:hAnsi="David" w:cs="David" w:hint="cs"/>
          <w:sz w:val="24"/>
          <w:szCs w:val="24"/>
          <w:rtl/>
        </w:rPr>
        <w:t>ימקס</w:t>
      </w:r>
      <w:r>
        <w:rPr>
          <w:rFonts w:ascii="David" w:hAnsi="David" w:cs="David" w:hint="cs"/>
          <w:sz w:val="24"/>
          <w:szCs w:val="24"/>
          <w:rtl/>
        </w:rPr>
        <w:t>ם את התועלת שלו. את השקל הראשון הוא יקצה למוצר א' (הוא יכול לרכוש א</w:t>
      </w:r>
      <w:r w:rsidR="00BF1D7A">
        <w:rPr>
          <w:rFonts w:ascii="David" w:hAnsi="David" w:cs="David" w:hint="cs"/>
          <w:sz w:val="24"/>
          <w:szCs w:val="24"/>
          <w:rtl/>
        </w:rPr>
        <w:t>י</w:t>
      </w:r>
      <w:r>
        <w:rPr>
          <w:rFonts w:ascii="David" w:hAnsi="David" w:cs="David" w:hint="cs"/>
          <w:sz w:val="24"/>
          <w:szCs w:val="24"/>
          <w:rtl/>
        </w:rPr>
        <w:t>תו 1/5 מוצר א' ו1/4 מוצר ב') מכיוון שמוצר זה נותן תועלת לשקל של 30. את כל 5 השקלים הראשונים הוא ירצה ל</w:t>
      </w:r>
      <w:r w:rsidR="00622072">
        <w:rPr>
          <w:rFonts w:ascii="David" w:hAnsi="David" w:cs="David" w:hint="cs"/>
          <w:sz w:val="24"/>
          <w:szCs w:val="24"/>
          <w:rtl/>
        </w:rPr>
        <w:t>הקצות ל</w:t>
      </w:r>
      <w:r>
        <w:rPr>
          <w:rFonts w:ascii="David" w:hAnsi="David" w:cs="David" w:hint="cs"/>
          <w:sz w:val="24"/>
          <w:szCs w:val="24"/>
          <w:rtl/>
        </w:rPr>
        <w:t>מוצר א' כי התועלת השולית לשקל ממוצר א' הראשון היא הגבוה ביותר, היא 30. את השקל השישי הוא יכול להקצות ל1/5 מוצר א' ו1/4 מוצר ב', בשני המקרים התועלת השולית לשקל היא 20 ולכן הוא אדיש ביניהם. סה"כ הוא יקצה עוד 5 שקלים למוצר א' השני ויקבל תועלת לשקל</w:t>
      </w:r>
      <w:r w:rsidR="00BF1D7A">
        <w:rPr>
          <w:rFonts w:ascii="David" w:hAnsi="David" w:cs="David" w:hint="cs"/>
          <w:sz w:val="24"/>
          <w:szCs w:val="24"/>
          <w:rtl/>
        </w:rPr>
        <w:t xml:space="preserve"> של 20 ויקצה עוד 4 שקלים</w:t>
      </w:r>
      <w:r>
        <w:rPr>
          <w:rFonts w:ascii="David" w:hAnsi="David" w:cs="David" w:hint="cs"/>
          <w:sz w:val="24"/>
          <w:szCs w:val="24"/>
          <w:rtl/>
        </w:rPr>
        <w:t xml:space="preserve"> למוצר ב' הראשון ויקבל תועלת לשקל</w:t>
      </w:r>
      <w:r w:rsidR="00BF1D7A">
        <w:rPr>
          <w:rFonts w:ascii="David" w:hAnsi="David" w:cs="David" w:hint="cs"/>
          <w:sz w:val="24"/>
          <w:szCs w:val="24"/>
          <w:rtl/>
        </w:rPr>
        <w:t xml:space="preserve"> של</w:t>
      </w:r>
      <w:r>
        <w:rPr>
          <w:rFonts w:ascii="David" w:hAnsi="David" w:cs="David" w:hint="cs"/>
          <w:sz w:val="24"/>
          <w:szCs w:val="24"/>
          <w:rtl/>
        </w:rPr>
        <w:t xml:space="preserve"> 20. </w:t>
      </w:r>
    </w:p>
    <w:p w14:paraId="47C154A8" w14:textId="72ADF2B8" w:rsidR="006B62E6" w:rsidRDefault="008F7182" w:rsidP="00F43100">
      <w:pPr>
        <w:spacing w:line="360" w:lineRule="auto"/>
        <w:jc w:val="both"/>
        <w:rPr>
          <w:rFonts w:ascii="David" w:hAnsi="David" w:cs="David"/>
          <w:sz w:val="24"/>
          <w:szCs w:val="24"/>
          <w:rtl/>
        </w:rPr>
      </w:pPr>
      <w:r>
        <w:rPr>
          <w:rFonts w:ascii="David" w:hAnsi="David" w:cs="David" w:hint="cs"/>
          <w:sz w:val="24"/>
          <w:szCs w:val="24"/>
          <w:rtl/>
        </w:rPr>
        <w:t xml:space="preserve">בחירת הצרכן תמיד תהייה בהינתן העדפות, בהינתן מחירי שוק ובהינתן מגבלת משאבים. הצרכן יבצע בחירה שתמקסם את התועלת שלו. אפשר לתאר את זה בצורה כלכלית ע"י כך </w:t>
      </w:r>
      <w:r w:rsidRPr="00F44D1A">
        <w:rPr>
          <w:rFonts w:ascii="David" w:hAnsi="David" w:cs="David" w:hint="cs"/>
          <w:sz w:val="24"/>
          <w:szCs w:val="24"/>
          <w:highlight w:val="cyan"/>
          <w:rtl/>
        </w:rPr>
        <w:t>שיקצה שקל לאחר שקל, כל אחד מהם באופן שהתועלת השולית מהשקל תהייה גבוה יותר.</w:t>
      </w:r>
    </w:p>
    <w:p w14:paraId="164575C8" w14:textId="77777777" w:rsidR="004C45CA" w:rsidRPr="004C45CA" w:rsidRDefault="004C45CA" w:rsidP="00F43100">
      <w:pPr>
        <w:spacing w:line="360" w:lineRule="auto"/>
        <w:jc w:val="both"/>
        <w:rPr>
          <w:rFonts w:ascii="David" w:hAnsi="David" w:cs="David"/>
          <w:color w:val="009999"/>
          <w:sz w:val="24"/>
          <w:szCs w:val="24"/>
          <w:rtl/>
        </w:rPr>
      </w:pPr>
    </w:p>
    <w:p w14:paraId="0DE1EB86" w14:textId="77777777" w:rsidR="009638C3" w:rsidRDefault="008F7182" w:rsidP="00F43100">
      <w:pPr>
        <w:spacing w:line="360" w:lineRule="auto"/>
        <w:jc w:val="both"/>
        <w:rPr>
          <w:rFonts w:ascii="David" w:hAnsi="David" w:cs="David"/>
          <w:sz w:val="24"/>
          <w:szCs w:val="24"/>
          <w:rtl/>
        </w:rPr>
      </w:pPr>
      <w:r>
        <w:rPr>
          <w:rFonts w:ascii="David" w:hAnsi="David" w:cs="David" w:hint="cs"/>
          <w:sz w:val="24"/>
          <w:szCs w:val="24"/>
          <w:rtl/>
        </w:rPr>
        <w:t xml:space="preserve">אנו נניח כי הצרכן מוציא את מלוא המשכורת שלו (נתעלם מחיסכון), מטרתנו היא להפיק תועלת "להנות" ולכן אנו צורכים. אנחנו מניחים כי בתקופה נתונה צרכן מוציא את כל הכנסתו על המוצרים, אם הוא לא יוציא הכל הוא לא ימקסם תועלת. </w:t>
      </w:r>
      <w:r w:rsidR="003F01F2">
        <w:rPr>
          <w:rFonts w:ascii="David" w:hAnsi="David" w:cs="David" w:hint="cs"/>
          <w:sz w:val="24"/>
          <w:szCs w:val="24"/>
          <w:rtl/>
        </w:rPr>
        <w:t>הניתוח ע"פ תועלת שולית לשקל מסבירה כיצד הצרכן ממקסם את התועלת שלו.</w:t>
      </w:r>
    </w:p>
    <w:p w14:paraId="2F151BFE" w14:textId="77777777" w:rsidR="009638C3" w:rsidRDefault="009638C3" w:rsidP="00F43100">
      <w:pPr>
        <w:spacing w:line="360" w:lineRule="auto"/>
        <w:jc w:val="both"/>
        <w:rPr>
          <w:rFonts w:ascii="David" w:hAnsi="David" w:cs="David"/>
          <w:sz w:val="24"/>
          <w:szCs w:val="24"/>
          <w:rtl/>
        </w:rPr>
      </w:pPr>
      <w:r>
        <w:rPr>
          <w:rFonts w:ascii="David" w:hAnsi="David" w:cs="David" w:hint="cs"/>
          <w:sz w:val="24"/>
          <w:szCs w:val="24"/>
          <w:rtl/>
        </w:rPr>
        <w:lastRenderedPageBreak/>
        <w:t>כעת לצרכן יש 23 שקלים, אנו יודעים איך ישתמש ב14 השקלים הראשונים. הוא ירצה לצרוך בשארית כספו, ניתן לראות כי התועלת לשקל ממוצר ב' השני היא 15 לעומת תועלת לשקל 12 ממוצר א' השני ולכן יוצ</w:t>
      </w:r>
      <w:r w:rsidR="00F8032C">
        <w:rPr>
          <w:rFonts w:ascii="David" w:hAnsi="David" w:cs="David" w:hint="cs"/>
          <w:sz w:val="24"/>
          <w:szCs w:val="24"/>
          <w:rtl/>
        </w:rPr>
        <w:t>י</w:t>
      </w:r>
      <w:r>
        <w:rPr>
          <w:rFonts w:ascii="David" w:hAnsi="David" w:cs="David" w:hint="cs"/>
          <w:sz w:val="24"/>
          <w:szCs w:val="24"/>
          <w:rtl/>
        </w:rPr>
        <w:t xml:space="preserve">א הצרכן 4 שקלים נוספים וירכוש את מוצר ב' השני (סה"כ הוציא 18 שקלים). כעת הצרכן יכול לרכוש את היחידה השלישית ממוצר א' או את היחידה השלישית ממוצר ב', נראה כי התועלת משני אפשרויות אלה הינה תועלת של 12 שקלים ליחידה ולכן הצרכן אדיש בין בחירות אלה. הצרכן יכול להוציא את 5 השקלים הנותרים רק על מוצר א' או בחלוקה בין מוצר א' למוצר ב' והוא אדיש בין האפשרויות השונות לסלים. </w:t>
      </w:r>
    </w:p>
    <w:p w14:paraId="57DFAE79" w14:textId="77777777" w:rsidR="001A71F4" w:rsidRDefault="002F222A" w:rsidP="00F43100">
      <w:pPr>
        <w:spacing w:line="360" w:lineRule="auto"/>
        <w:jc w:val="both"/>
        <w:rPr>
          <w:rFonts w:ascii="David" w:hAnsi="David" w:cs="David"/>
          <w:sz w:val="24"/>
          <w:szCs w:val="24"/>
          <w:rtl/>
        </w:rPr>
      </w:pPr>
      <w:r>
        <w:rPr>
          <w:rFonts w:ascii="David" w:hAnsi="David" w:cs="David" w:hint="cs"/>
          <w:sz w:val="24"/>
          <w:szCs w:val="24"/>
          <w:rtl/>
        </w:rPr>
        <w:t xml:space="preserve">אם הצרכן יכול לרכוש רק יחידות שלמות הוא ירכוש </w:t>
      </w:r>
      <w:r w:rsidR="009638C3">
        <w:rPr>
          <w:rFonts w:ascii="David" w:hAnsi="David" w:cs="David" w:hint="cs"/>
          <w:sz w:val="24"/>
          <w:szCs w:val="24"/>
          <w:rtl/>
        </w:rPr>
        <w:t xml:space="preserve">3 יחידות </w:t>
      </w:r>
      <w:r>
        <w:rPr>
          <w:rFonts w:ascii="David" w:hAnsi="David" w:cs="David" w:hint="cs"/>
          <w:sz w:val="24"/>
          <w:szCs w:val="24"/>
          <w:rtl/>
        </w:rPr>
        <w:t>ממוצר א</w:t>
      </w:r>
      <w:r w:rsidR="009638C3">
        <w:rPr>
          <w:rFonts w:ascii="David" w:hAnsi="David" w:cs="David" w:hint="cs"/>
          <w:sz w:val="24"/>
          <w:szCs w:val="24"/>
          <w:rtl/>
        </w:rPr>
        <w:t xml:space="preserve">' ו2 יחידות </w:t>
      </w:r>
      <w:r>
        <w:rPr>
          <w:rFonts w:ascii="David" w:hAnsi="David" w:cs="David" w:hint="cs"/>
          <w:sz w:val="24"/>
          <w:szCs w:val="24"/>
          <w:rtl/>
        </w:rPr>
        <w:t>ממוצר ב'. נראה כי הצרכן יכול לרכוש חלקי מוצרים</w:t>
      </w:r>
      <w:r w:rsidR="009638C3">
        <w:rPr>
          <w:rFonts w:ascii="David" w:hAnsi="David" w:cs="David" w:hint="cs"/>
          <w:sz w:val="24"/>
          <w:szCs w:val="24"/>
          <w:rtl/>
        </w:rPr>
        <w:t xml:space="preserve"> ולכן יש לו אפשרויות צריכה שונות (סלים שונים) שהוא אדיש להם. </w:t>
      </w:r>
    </w:p>
    <w:p w14:paraId="3B353192" w14:textId="322287DB" w:rsidR="003F01F2" w:rsidRDefault="003F01F2" w:rsidP="00F43100">
      <w:pPr>
        <w:spacing w:line="360" w:lineRule="auto"/>
        <w:jc w:val="both"/>
        <w:rPr>
          <w:rFonts w:ascii="David" w:hAnsi="David" w:cs="David"/>
          <w:sz w:val="24"/>
          <w:szCs w:val="24"/>
          <w:rtl/>
        </w:rPr>
      </w:pPr>
      <w:r>
        <w:rPr>
          <w:rFonts w:ascii="David" w:hAnsi="David" w:cs="David" w:hint="cs"/>
          <w:sz w:val="24"/>
          <w:szCs w:val="24"/>
          <w:rtl/>
        </w:rPr>
        <w:t>צרכן רציונל</w:t>
      </w:r>
      <w:r>
        <w:rPr>
          <w:rFonts w:ascii="David" w:hAnsi="David" w:cs="David" w:hint="eastAsia"/>
          <w:sz w:val="24"/>
          <w:szCs w:val="24"/>
          <w:rtl/>
        </w:rPr>
        <w:t>י</w:t>
      </w:r>
      <w:r>
        <w:rPr>
          <w:rFonts w:ascii="David" w:hAnsi="David" w:cs="David" w:hint="cs"/>
          <w:sz w:val="24"/>
          <w:szCs w:val="24"/>
          <w:rtl/>
        </w:rPr>
        <w:t xml:space="preserve"> שממקסם תועלת מוציא את כל הכנסתו, אם לא היה מוציא את כל הכנסתו לא היה עובד על מנת להרוויח אותה מלכתחילה כי לא היה לו תועלת בכך. אם לא היה ניתן לרכוש חלקי מוצרים, הצרכן לא היה יכול להוציא את כל הכנסתו ולכן לא היה תועלת מלאה. לכן אנו נניח כי ניתן לחלק מוצרים לחלקים</w:t>
      </w:r>
      <w:r w:rsidR="00330E60">
        <w:rPr>
          <w:rFonts w:ascii="David" w:hAnsi="David" w:cs="David" w:hint="cs"/>
          <w:sz w:val="24"/>
          <w:szCs w:val="24"/>
          <w:rtl/>
        </w:rPr>
        <w:t xml:space="preserve"> </w:t>
      </w:r>
      <w:r w:rsidR="00330E60" w:rsidRPr="00330E60">
        <w:rPr>
          <w:rFonts w:ascii="David" w:hAnsi="David" w:cs="David" w:hint="cs"/>
          <w:color w:val="089BA2" w:themeColor="accent3" w:themeShade="BF"/>
          <w:sz w:val="24"/>
          <w:szCs w:val="24"/>
          <w:rtl/>
        </w:rPr>
        <w:t>(הנחת הרציפות)</w:t>
      </w:r>
      <w:r w:rsidRPr="00330E60">
        <w:rPr>
          <w:rFonts w:ascii="David" w:hAnsi="David" w:cs="David" w:hint="cs"/>
          <w:color w:val="089BA2" w:themeColor="accent3" w:themeShade="BF"/>
          <w:sz w:val="24"/>
          <w:szCs w:val="24"/>
          <w:rtl/>
        </w:rPr>
        <w:t xml:space="preserve"> </w:t>
      </w:r>
      <w:r>
        <w:rPr>
          <w:rFonts w:ascii="David" w:hAnsi="David" w:cs="David" w:hint="cs"/>
          <w:sz w:val="24"/>
          <w:szCs w:val="24"/>
          <w:rtl/>
        </w:rPr>
        <w:t>ולכן אם לצרכן היה 24  שקלים הוא היה יכול לצרוך עם השקל הנוסף 1/5 ממוצר א' או ¼ ממוצר ב'. משמעות הנחה זו היא שיש רציפות לגבי יכולת הצריכה, ניתן לנוע בצעדים קטנים בבחירת הצריכה (עוד גרגיר ועוד גרגיר ולא שקית אורז שלמה) זוהי לא הנחה מציאותית לגמרי.</w:t>
      </w:r>
    </w:p>
    <w:p w14:paraId="02BB912C" w14:textId="02C3665A" w:rsidR="003F01F2" w:rsidRDefault="003F01F2" w:rsidP="00F43100">
      <w:pPr>
        <w:spacing w:line="360" w:lineRule="auto"/>
        <w:jc w:val="both"/>
        <w:rPr>
          <w:rFonts w:ascii="David" w:hAnsi="David" w:cs="David"/>
          <w:sz w:val="24"/>
          <w:szCs w:val="24"/>
          <w:rtl/>
        </w:rPr>
      </w:pPr>
      <w:r w:rsidRPr="003F01F2">
        <w:rPr>
          <w:rFonts w:ascii="David" w:hAnsi="David" w:cs="David" w:hint="cs"/>
          <w:sz w:val="24"/>
          <w:szCs w:val="24"/>
          <w:u w:val="single"/>
          <w:rtl/>
        </w:rPr>
        <w:t>הנחת הרציפות</w:t>
      </w:r>
      <w:r>
        <w:rPr>
          <w:rFonts w:ascii="David" w:hAnsi="David" w:cs="David" w:hint="cs"/>
          <w:sz w:val="24"/>
          <w:szCs w:val="24"/>
          <w:rtl/>
        </w:rPr>
        <w:t xml:space="preserve"> </w:t>
      </w:r>
      <w:r w:rsidR="00397735">
        <w:rPr>
          <w:rFonts w:ascii="David" w:hAnsi="David" w:cs="David"/>
          <w:sz w:val="24"/>
          <w:szCs w:val="24"/>
          <w:rtl/>
        </w:rPr>
        <w:t>–</w:t>
      </w:r>
      <w:r w:rsidR="00397735">
        <w:rPr>
          <w:rFonts w:ascii="David" w:hAnsi="David" w:cs="David" w:hint="cs"/>
          <w:color w:val="009999"/>
          <w:sz w:val="24"/>
          <w:szCs w:val="24"/>
          <w:rtl/>
        </w:rPr>
        <w:t xml:space="preserve"> העולם שלנו הוא רציף. </w:t>
      </w:r>
      <w:r w:rsidR="002F0B53">
        <w:rPr>
          <w:rFonts w:ascii="David" w:hAnsi="David" w:cs="David" w:hint="cs"/>
          <w:color w:val="009999"/>
          <w:sz w:val="24"/>
          <w:szCs w:val="24"/>
          <w:rtl/>
        </w:rPr>
        <w:t xml:space="preserve">זה אומר </w:t>
      </w:r>
      <w:r w:rsidR="004966C6">
        <w:rPr>
          <w:rFonts w:ascii="David" w:hAnsi="David" w:cs="David" w:hint="cs"/>
          <w:color w:val="009999"/>
          <w:sz w:val="24"/>
          <w:szCs w:val="24"/>
          <w:rtl/>
        </w:rPr>
        <w:t>שאנחנו יכולים לחלק</w:t>
      </w:r>
      <w:r w:rsidR="00533FAB">
        <w:rPr>
          <w:rFonts w:ascii="David" w:hAnsi="David" w:cs="David" w:hint="cs"/>
          <w:color w:val="009999"/>
          <w:sz w:val="24"/>
          <w:szCs w:val="24"/>
          <w:rtl/>
        </w:rPr>
        <w:t xml:space="preserve"> כמעט</w:t>
      </w:r>
      <w:r w:rsidR="004966C6">
        <w:rPr>
          <w:rFonts w:ascii="David" w:hAnsi="David" w:cs="David" w:hint="cs"/>
          <w:color w:val="009999"/>
          <w:sz w:val="24"/>
          <w:szCs w:val="24"/>
          <w:rtl/>
        </w:rPr>
        <w:t xml:space="preserve"> כל יחידה לחלקים קטנים</w:t>
      </w:r>
      <w:r w:rsidR="00AB7ACB">
        <w:rPr>
          <w:rFonts w:ascii="David" w:hAnsi="David" w:cs="David" w:hint="cs"/>
          <w:color w:val="009999"/>
          <w:sz w:val="24"/>
          <w:szCs w:val="24"/>
          <w:rtl/>
        </w:rPr>
        <w:t>. אנחנו יכולים לקנות חלקי מוצרים</w:t>
      </w:r>
      <w:r w:rsidR="006B7256">
        <w:rPr>
          <w:rFonts w:ascii="David" w:hAnsi="David" w:cs="David" w:hint="cs"/>
          <w:color w:val="009999"/>
          <w:sz w:val="24"/>
          <w:szCs w:val="24"/>
          <w:rtl/>
        </w:rPr>
        <w:t xml:space="preserve"> וכך להוציא את התועלת המקסימלית על ידי רכישה של חלקי מוצר</w:t>
      </w:r>
      <w:r w:rsidR="00EA0475">
        <w:rPr>
          <w:rFonts w:ascii="David" w:hAnsi="David" w:cs="David" w:hint="cs"/>
          <w:color w:val="009999"/>
          <w:sz w:val="24"/>
          <w:szCs w:val="24"/>
          <w:rtl/>
        </w:rPr>
        <w:t xml:space="preserve"> עם השקלים הבודדים שנותרו לנו</w:t>
      </w:r>
      <w:r w:rsidR="00DC6182">
        <w:rPr>
          <w:rFonts w:ascii="David" w:hAnsi="David" w:cs="David" w:hint="cs"/>
          <w:color w:val="009999"/>
          <w:sz w:val="24"/>
          <w:szCs w:val="24"/>
          <w:rtl/>
        </w:rPr>
        <w:t>.</w:t>
      </w:r>
      <w:r>
        <w:rPr>
          <w:rFonts w:ascii="David" w:hAnsi="David" w:cs="David" w:hint="cs"/>
          <w:sz w:val="24"/>
          <w:szCs w:val="24"/>
          <w:rtl/>
        </w:rPr>
        <w:t xml:space="preserve"> </w:t>
      </w:r>
      <w:r w:rsidR="007F365D">
        <w:rPr>
          <w:rFonts w:ascii="David" w:hAnsi="David" w:cs="David" w:hint="cs"/>
          <w:sz w:val="24"/>
          <w:szCs w:val="24"/>
          <w:rtl/>
        </w:rPr>
        <w:t>דוגמאות הממחישות את הנחת הרציפות. זוהי לא הנחה מאוד חזקה אך היא לא סותרת את המציאות והורסת את ניבויי המודל. ההנחה הזו היא הנחה מפשטת, היא לא לגמרי מדויקת ולא מאוד לא מדויקת (לא משנה תוצאות בצורה משמעותית).</w:t>
      </w:r>
    </w:p>
    <w:p w14:paraId="70BD045F" w14:textId="77777777" w:rsidR="007F365D" w:rsidRDefault="007F365D" w:rsidP="00F43100">
      <w:pPr>
        <w:pStyle w:val="a7"/>
        <w:numPr>
          <w:ilvl w:val="0"/>
          <w:numId w:val="3"/>
        </w:numPr>
        <w:spacing w:line="360" w:lineRule="auto"/>
        <w:jc w:val="both"/>
        <w:rPr>
          <w:rFonts w:ascii="David" w:hAnsi="David" w:cs="David"/>
          <w:sz w:val="24"/>
          <w:szCs w:val="24"/>
        </w:rPr>
      </w:pPr>
      <w:r>
        <w:rPr>
          <w:rFonts w:ascii="David" w:hAnsi="David" w:cs="David" w:hint="cs"/>
          <w:sz w:val="24"/>
          <w:szCs w:val="24"/>
          <w:rtl/>
        </w:rPr>
        <w:t>יש מוצרים שממש ניתנים לחלוקה, בעיקר אם צרכנים מעוניינים (חצי אבטיח, פיצוחים, תבלינים, חוזה סלולרי פר דקה).</w:t>
      </w:r>
    </w:p>
    <w:p w14:paraId="1E5DA3FB" w14:textId="77777777" w:rsidR="007F365D" w:rsidRDefault="007F365D" w:rsidP="00F43100">
      <w:pPr>
        <w:pStyle w:val="a7"/>
        <w:numPr>
          <w:ilvl w:val="0"/>
          <w:numId w:val="3"/>
        </w:numPr>
        <w:spacing w:line="360" w:lineRule="auto"/>
        <w:jc w:val="both"/>
        <w:rPr>
          <w:rFonts w:ascii="David" w:hAnsi="David" w:cs="David"/>
          <w:sz w:val="24"/>
          <w:szCs w:val="24"/>
        </w:rPr>
      </w:pPr>
      <w:r>
        <w:rPr>
          <w:rFonts w:ascii="David" w:hAnsi="David" w:cs="David" w:hint="cs"/>
          <w:sz w:val="24"/>
          <w:szCs w:val="24"/>
          <w:rtl/>
        </w:rPr>
        <w:t>יש מוצרים שמראש מיוצרים במספר גדלים (חלוקה) (קפה בכוס קטנה, גדולה ובינונית, גם בקניית דירה יש דירות במטרים שונים ומספרי חדרים שונים).</w:t>
      </w:r>
    </w:p>
    <w:p w14:paraId="09689B25" w14:textId="77777777" w:rsidR="007F365D" w:rsidRDefault="007F365D" w:rsidP="00F43100">
      <w:pPr>
        <w:pStyle w:val="a7"/>
        <w:numPr>
          <w:ilvl w:val="0"/>
          <w:numId w:val="3"/>
        </w:numPr>
        <w:spacing w:line="360" w:lineRule="auto"/>
        <w:jc w:val="both"/>
        <w:rPr>
          <w:rFonts w:ascii="David" w:hAnsi="David" w:cs="David"/>
          <w:sz w:val="24"/>
          <w:szCs w:val="24"/>
        </w:rPr>
      </w:pPr>
      <w:r>
        <w:rPr>
          <w:rFonts w:ascii="David" w:hAnsi="David" w:cs="David" w:hint="cs"/>
          <w:sz w:val="24"/>
          <w:szCs w:val="24"/>
          <w:rtl/>
        </w:rPr>
        <w:t>יש מוצרים באיכותיות שונות שמספקים לנו יכולת ליצור רציפות בצריכה.</w:t>
      </w:r>
    </w:p>
    <w:p w14:paraId="0D148E72" w14:textId="77777777" w:rsidR="007F365D" w:rsidRDefault="007F365D" w:rsidP="00F43100">
      <w:pPr>
        <w:pStyle w:val="a7"/>
        <w:numPr>
          <w:ilvl w:val="0"/>
          <w:numId w:val="3"/>
        </w:numPr>
        <w:spacing w:line="360" w:lineRule="auto"/>
        <w:jc w:val="both"/>
        <w:rPr>
          <w:rFonts w:ascii="David" w:hAnsi="David" w:cs="David"/>
          <w:sz w:val="24"/>
          <w:szCs w:val="24"/>
        </w:rPr>
      </w:pPr>
      <w:r>
        <w:rPr>
          <w:rFonts w:ascii="David" w:hAnsi="David" w:cs="David" w:hint="cs"/>
          <w:sz w:val="24"/>
          <w:szCs w:val="24"/>
          <w:rtl/>
        </w:rPr>
        <w:t xml:space="preserve">יש עסקאות שותפות והשכרה שבעצם מחלקות צריכה ויוצרות רציפות. גם מניות ניתן לקנות לא במלואם. באופן כללי במקום לקנות רכב "מחלקים" את אורך החיים של הרכב ומשכירים אותו לשנה. </w:t>
      </w:r>
    </w:p>
    <w:p w14:paraId="503BF26D" w14:textId="1EC45FF0" w:rsidR="008F76F8" w:rsidRDefault="007F365D" w:rsidP="00F43100">
      <w:pPr>
        <w:pStyle w:val="a7"/>
        <w:numPr>
          <w:ilvl w:val="0"/>
          <w:numId w:val="3"/>
        </w:numPr>
        <w:spacing w:line="360" w:lineRule="auto"/>
        <w:jc w:val="both"/>
        <w:rPr>
          <w:rFonts w:ascii="David" w:hAnsi="David" w:cs="David"/>
          <w:sz w:val="24"/>
          <w:szCs w:val="24"/>
        </w:rPr>
      </w:pPr>
      <w:r>
        <w:rPr>
          <w:rFonts w:ascii="David" w:hAnsi="David" w:cs="David" w:hint="cs"/>
          <w:sz w:val="24"/>
          <w:szCs w:val="24"/>
          <w:rtl/>
        </w:rPr>
        <w:t xml:space="preserve">צריכה על פני זמן (לדוגמא היום אני יכולה לבחור לשתות 2 או 3 כוסות קפה, אם נסתכל על צריכה יומית בממוצע לשבוע, יכול להיות ממוצע יומי של 2.34 כוסות קפה ליום) אם נסתכל על צריכה ממוצעת לתקופה נוכל לשחק איתה בצורה רציפה כך שבממוצע צורכים חלקי יחידות. </w:t>
      </w:r>
    </w:p>
    <w:p w14:paraId="6EA1494F" w14:textId="49DDC6A4" w:rsidR="009676E5" w:rsidRPr="009676E5" w:rsidRDefault="009676E5" w:rsidP="00F43100">
      <w:pPr>
        <w:spacing w:line="360" w:lineRule="auto"/>
        <w:ind w:left="360"/>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 xml:space="preserve">באותה המידה שהתועלת השולית פוחתת בין היחידות </w:t>
      </w:r>
      <w:r w:rsidR="005572BF">
        <w:rPr>
          <w:rFonts w:ascii="David" w:hAnsi="David" w:cs="David" w:hint="cs"/>
          <w:color w:val="089BA2" w:themeColor="accent3" w:themeShade="BF"/>
          <w:sz w:val="24"/>
          <w:szCs w:val="24"/>
          <w:rtl/>
        </w:rPr>
        <w:t xml:space="preserve">גם התועלת השולית בתוך היחידה פוחתת. זאת אומרת שאם מוצר עולה 5 </w:t>
      </w:r>
      <w:r w:rsidR="00DA67F0">
        <w:rPr>
          <w:rFonts w:ascii="David" w:hAnsi="David" w:cs="David" w:hint="cs"/>
          <w:color w:val="089BA2" w:themeColor="accent3" w:themeShade="BF"/>
          <w:sz w:val="24"/>
          <w:szCs w:val="24"/>
          <w:rtl/>
        </w:rPr>
        <w:t xml:space="preserve">והתועלת הכוללת הוא 150, התועלת השולית היא 150 </w:t>
      </w:r>
      <w:r w:rsidR="00DA67F0">
        <w:rPr>
          <w:rFonts w:ascii="David" w:hAnsi="David" w:cs="David" w:hint="cs"/>
          <w:color w:val="089BA2" w:themeColor="accent3" w:themeShade="BF"/>
          <w:sz w:val="24"/>
          <w:szCs w:val="24"/>
          <w:rtl/>
        </w:rPr>
        <w:lastRenderedPageBreak/>
        <w:t>והתועלת השולית ל-1 שקל היא 30</w:t>
      </w:r>
      <w:r w:rsidR="006C175E">
        <w:rPr>
          <w:rFonts w:ascii="David" w:hAnsi="David" w:cs="David" w:hint="cs"/>
          <w:color w:val="089BA2" w:themeColor="accent3" w:themeShade="BF"/>
          <w:sz w:val="24"/>
          <w:szCs w:val="24"/>
          <w:rtl/>
        </w:rPr>
        <w:t xml:space="preserve"> בעצם גם פה כל חמישית של מוצר שניתן לקנות בשקל </w:t>
      </w:r>
      <w:r w:rsidR="00FB31B0">
        <w:rPr>
          <w:rFonts w:ascii="David" w:hAnsi="David" w:cs="David" w:hint="cs"/>
          <w:color w:val="089BA2" w:themeColor="accent3" w:themeShade="BF"/>
          <w:sz w:val="24"/>
          <w:szCs w:val="24"/>
          <w:rtl/>
        </w:rPr>
        <w:t>חלה ע</w:t>
      </w:r>
      <w:r w:rsidR="00941326">
        <w:rPr>
          <w:rFonts w:ascii="David" w:hAnsi="David" w:cs="David" w:hint="cs"/>
          <w:color w:val="089BA2" w:themeColor="accent3" w:themeShade="BF"/>
          <w:sz w:val="24"/>
          <w:szCs w:val="24"/>
          <w:rtl/>
        </w:rPr>
        <w:t>ליה</w:t>
      </w:r>
      <w:r w:rsidR="00FB31B0">
        <w:rPr>
          <w:rFonts w:ascii="David" w:hAnsi="David" w:cs="David" w:hint="cs"/>
          <w:color w:val="089BA2" w:themeColor="accent3" w:themeShade="BF"/>
          <w:sz w:val="24"/>
          <w:szCs w:val="24"/>
          <w:rtl/>
        </w:rPr>
        <w:t xml:space="preserve"> תועלת שולית פוחתת כך שהחמישית ה</w:t>
      </w:r>
      <w:r w:rsidR="00941326">
        <w:rPr>
          <w:rFonts w:ascii="David" w:hAnsi="David" w:cs="David" w:hint="cs"/>
          <w:color w:val="089BA2" w:themeColor="accent3" w:themeShade="BF"/>
          <w:sz w:val="24"/>
          <w:szCs w:val="24"/>
          <w:rtl/>
        </w:rPr>
        <w:t>שנייה שווה פחות מהראשונה</w:t>
      </w:r>
    </w:p>
    <w:p w14:paraId="45005E9F" w14:textId="77777777" w:rsidR="0074658C" w:rsidRPr="0074658C" w:rsidRDefault="0074658C" w:rsidP="00F43100">
      <w:pPr>
        <w:spacing w:line="360" w:lineRule="auto"/>
        <w:jc w:val="both"/>
        <w:rPr>
          <w:rFonts w:ascii="David" w:hAnsi="David" w:cs="David"/>
          <w:sz w:val="24"/>
          <w:szCs w:val="24"/>
          <w:u w:val="single"/>
          <w:rtl/>
        </w:rPr>
      </w:pPr>
      <w:r w:rsidRPr="0074658C">
        <w:rPr>
          <w:rFonts w:ascii="David" w:hAnsi="David" w:cs="David" w:hint="cs"/>
          <w:sz w:val="24"/>
          <w:szCs w:val="24"/>
          <w:u w:val="single"/>
          <w:rtl/>
        </w:rPr>
        <w:t>גרף תועלת שולית מוצר א'</w:t>
      </w:r>
    </w:p>
    <w:p w14:paraId="3A3ACA9C" w14:textId="77777777" w:rsidR="0074658C" w:rsidRDefault="0074658C" w:rsidP="00F43100">
      <w:pPr>
        <w:spacing w:line="360" w:lineRule="auto"/>
        <w:jc w:val="both"/>
        <w:rPr>
          <w:rFonts w:ascii="David" w:hAnsi="David" w:cs="David"/>
          <w:sz w:val="24"/>
          <w:szCs w:val="24"/>
          <w:rtl/>
        </w:rPr>
      </w:pPr>
      <w:r>
        <w:rPr>
          <w:noProof/>
        </w:rPr>
        <w:drawing>
          <wp:anchor distT="0" distB="0" distL="114300" distR="114300" simplePos="0" relativeHeight="251662336" behindDoc="1" locked="0" layoutInCell="1" allowOverlap="1" wp14:anchorId="76BA8757" wp14:editId="75E6DB27">
            <wp:simplePos x="0" y="0"/>
            <wp:positionH relativeFrom="column">
              <wp:posOffset>376555</wp:posOffset>
            </wp:positionH>
            <wp:positionV relativeFrom="paragraph">
              <wp:posOffset>370402</wp:posOffset>
            </wp:positionV>
            <wp:extent cx="4604286" cy="3309748"/>
            <wp:effectExtent l="0" t="0" r="6350" b="5080"/>
            <wp:wrapTight wrapText="bothSides">
              <wp:wrapPolygon edited="0">
                <wp:start x="0" y="0"/>
                <wp:lineTo x="0" y="21509"/>
                <wp:lineTo x="21540" y="21509"/>
                <wp:lineTo x="21540" y="0"/>
                <wp:lineTo x="0" y="0"/>
              </wp:wrapPolygon>
            </wp:wrapTight>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604286" cy="3309748"/>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hint="cs"/>
          <w:sz w:val="24"/>
          <w:szCs w:val="24"/>
          <w:rtl/>
        </w:rPr>
        <w:t>הדרך הנכונה לתאר גרפית את התועלת השולית היא כך:</w:t>
      </w:r>
      <w:r>
        <w:rPr>
          <w:rFonts w:ascii="David" w:hAnsi="David" w:cs="David"/>
          <w:sz w:val="24"/>
          <w:szCs w:val="24"/>
          <w:rtl/>
        </w:rPr>
        <w:br/>
      </w:r>
    </w:p>
    <w:p w14:paraId="7C7B9C22" w14:textId="77777777" w:rsidR="0074658C" w:rsidRDefault="0074658C" w:rsidP="00F43100">
      <w:pPr>
        <w:spacing w:line="360" w:lineRule="auto"/>
        <w:jc w:val="both"/>
        <w:rPr>
          <w:rFonts w:ascii="David" w:hAnsi="David" w:cs="David"/>
          <w:sz w:val="24"/>
          <w:szCs w:val="24"/>
          <w:rtl/>
        </w:rPr>
      </w:pPr>
    </w:p>
    <w:p w14:paraId="2D21BFE9" w14:textId="77777777" w:rsidR="0074658C" w:rsidRDefault="0074658C" w:rsidP="00F43100">
      <w:pPr>
        <w:spacing w:line="360" w:lineRule="auto"/>
        <w:jc w:val="both"/>
        <w:rPr>
          <w:rFonts w:ascii="David" w:hAnsi="David" w:cs="David"/>
          <w:sz w:val="24"/>
          <w:szCs w:val="24"/>
          <w:rtl/>
        </w:rPr>
      </w:pPr>
    </w:p>
    <w:p w14:paraId="02CC155B" w14:textId="77777777" w:rsidR="0074658C" w:rsidRDefault="0074658C" w:rsidP="00F43100">
      <w:pPr>
        <w:spacing w:line="360" w:lineRule="auto"/>
        <w:jc w:val="both"/>
        <w:rPr>
          <w:rFonts w:ascii="David" w:hAnsi="David" w:cs="David"/>
          <w:sz w:val="24"/>
          <w:szCs w:val="24"/>
          <w:rtl/>
        </w:rPr>
      </w:pPr>
    </w:p>
    <w:p w14:paraId="6A5BF103" w14:textId="77777777" w:rsidR="0074658C" w:rsidRDefault="0074658C" w:rsidP="00F43100">
      <w:pPr>
        <w:spacing w:line="360" w:lineRule="auto"/>
        <w:jc w:val="both"/>
        <w:rPr>
          <w:rFonts w:ascii="David" w:hAnsi="David" w:cs="David"/>
          <w:sz w:val="24"/>
          <w:szCs w:val="24"/>
          <w:rtl/>
        </w:rPr>
      </w:pPr>
    </w:p>
    <w:p w14:paraId="6439FFB1" w14:textId="77777777" w:rsidR="0074658C" w:rsidRDefault="0074658C" w:rsidP="00F43100">
      <w:pPr>
        <w:spacing w:line="360" w:lineRule="auto"/>
        <w:jc w:val="both"/>
        <w:rPr>
          <w:rFonts w:ascii="David" w:hAnsi="David" w:cs="David"/>
          <w:sz w:val="24"/>
          <w:szCs w:val="24"/>
          <w:rtl/>
        </w:rPr>
      </w:pPr>
    </w:p>
    <w:p w14:paraId="201326F5" w14:textId="77777777" w:rsidR="0074658C" w:rsidRDefault="0074658C" w:rsidP="00F43100">
      <w:pPr>
        <w:spacing w:line="360" w:lineRule="auto"/>
        <w:jc w:val="both"/>
        <w:rPr>
          <w:rFonts w:ascii="David" w:hAnsi="David" w:cs="David"/>
          <w:sz w:val="24"/>
          <w:szCs w:val="24"/>
          <w:rtl/>
        </w:rPr>
      </w:pPr>
    </w:p>
    <w:p w14:paraId="19CA4FEF" w14:textId="77777777" w:rsidR="0074658C" w:rsidRDefault="0074658C" w:rsidP="00F43100">
      <w:pPr>
        <w:spacing w:line="360" w:lineRule="auto"/>
        <w:jc w:val="both"/>
        <w:rPr>
          <w:rFonts w:ascii="David" w:hAnsi="David" w:cs="David"/>
          <w:sz w:val="24"/>
          <w:szCs w:val="24"/>
          <w:rtl/>
        </w:rPr>
      </w:pPr>
    </w:p>
    <w:p w14:paraId="01694FE1" w14:textId="77777777" w:rsidR="0074658C" w:rsidRDefault="0074658C" w:rsidP="00F43100">
      <w:pPr>
        <w:spacing w:line="360" w:lineRule="auto"/>
        <w:jc w:val="both"/>
        <w:rPr>
          <w:rFonts w:ascii="David" w:hAnsi="David" w:cs="David"/>
          <w:sz w:val="24"/>
          <w:szCs w:val="24"/>
          <w:rtl/>
        </w:rPr>
      </w:pPr>
    </w:p>
    <w:p w14:paraId="402A2C3A" w14:textId="77777777" w:rsidR="0074658C" w:rsidRDefault="0074658C" w:rsidP="00F43100">
      <w:pPr>
        <w:spacing w:line="360" w:lineRule="auto"/>
        <w:jc w:val="both"/>
        <w:rPr>
          <w:rFonts w:ascii="David" w:hAnsi="David" w:cs="David"/>
          <w:sz w:val="24"/>
          <w:szCs w:val="24"/>
          <w:rtl/>
        </w:rPr>
      </w:pPr>
    </w:p>
    <w:p w14:paraId="2CEF7D79" w14:textId="77777777" w:rsidR="0074658C" w:rsidRDefault="0074658C" w:rsidP="00F43100">
      <w:pPr>
        <w:spacing w:line="360" w:lineRule="auto"/>
        <w:jc w:val="both"/>
        <w:rPr>
          <w:rFonts w:ascii="David" w:hAnsi="David" w:cs="David"/>
          <w:sz w:val="24"/>
          <w:szCs w:val="24"/>
          <w:rtl/>
        </w:rPr>
      </w:pPr>
    </w:p>
    <w:p w14:paraId="7AAD4612" w14:textId="77777777" w:rsidR="007B2B32" w:rsidRDefault="0074658C" w:rsidP="00F43100">
      <w:pPr>
        <w:spacing w:line="360" w:lineRule="auto"/>
        <w:jc w:val="both"/>
        <w:rPr>
          <w:rFonts w:ascii="David" w:hAnsi="David" w:cs="David"/>
          <w:sz w:val="24"/>
          <w:szCs w:val="24"/>
          <w:rtl/>
        </w:rPr>
      </w:pPr>
      <w:r>
        <w:rPr>
          <w:rFonts w:ascii="David" w:hAnsi="David" w:cs="David" w:hint="cs"/>
          <w:sz w:val="24"/>
          <w:szCs w:val="24"/>
          <w:rtl/>
        </w:rPr>
        <w:t xml:space="preserve">תועלת שולית מיחידה שלמה של א' היא 150, התועלת השולית מיחידה שלמה שנייה  של א' היא 100 וכך הלאה. הטבלה </w:t>
      </w:r>
      <w:r w:rsidR="003021CF">
        <w:rPr>
          <w:rFonts w:ascii="David" w:hAnsi="David" w:cs="David" w:hint="cs"/>
          <w:sz w:val="24"/>
          <w:szCs w:val="24"/>
          <w:rtl/>
        </w:rPr>
        <w:t>מניחה כי יש לנו יחידות שלמות ולכ</w:t>
      </w:r>
      <w:r>
        <w:rPr>
          <w:rFonts w:ascii="David" w:hAnsi="David" w:cs="David" w:hint="cs"/>
          <w:sz w:val="24"/>
          <w:szCs w:val="24"/>
          <w:rtl/>
        </w:rPr>
        <w:t xml:space="preserve">ן כך נראה הגרף (גרף מדרגות). אם הטבלה הייתה מסתכלת גם על האפשרות לקנות חלקי מוצרים הגרף היה נראה אחרת, זוהי טבלה ארוכה ולכן אנו לא מציגים אותה כך. </w:t>
      </w:r>
    </w:p>
    <w:p w14:paraId="64662CCE" w14:textId="77777777" w:rsidR="0074658C" w:rsidRDefault="0074658C" w:rsidP="00F43100">
      <w:pPr>
        <w:spacing w:line="360" w:lineRule="auto"/>
        <w:jc w:val="both"/>
        <w:rPr>
          <w:rFonts w:ascii="David" w:hAnsi="David" w:cs="David"/>
          <w:sz w:val="24"/>
          <w:szCs w:val="24"/>
          <w:rtl/>
        </w:rPr>
      </w:pPr>
      <w:r>
        <w:rPr>
          <w:rFonts w:ascii="David" w:hAnsi="David" w:cs="David" w:hint="cs"/>
          <w:sz w:val="24"/>
          <w:szCs w:val="24"/>
          <w:rtl/>
        </w:rPr>
        <w:t xml:space="preserve">במידה והינו מציגים גרף </w:t>
      </w:r>
      <w:r w:rsidR="0078253F">
        <w:rPr>
          <w:rFonts w:ascii="David" w:hAnsi="David" w:cs="David" w:hint="cs"/>
          <w:sz w:val="24"/>
          <w:szCs w:val="24"/>
          <w:rtl/>
        </w:rPr>
        <w:t xml:space="preserve">שלוקח בחשבון את אפשרויות החלוקה של המוצר לשברים, </w:t>
      </w:r>
      <w:r>
        <w:rPr>
          <w:rFonts w:ascii="David" w:hAnsi="David" w:cs="David" w:hint="cs"/>
          <w:sz w:val="24"/>
          <w:szCs w:val="24"/>
          <w:rtl/>
        </w:rPr>
        <w:t xml:space="preserve">התועלת השולית מ1/5 היחידה </w:t>
      </w:r>
      <w:r w:rsidR="0078253F">
        <w:rPr>
          <w:rFonts w:ascii="David" w:hAnsi="David" w:cs="David" w:hint="cs"/>
          <w:sz w:val="24"/>
          <w:szCs w:val="24"/>
          <w:rtl/>
        </w:rPr>
        <w:t xml:space="preserve">הראשונה של מוצר א' תהייה יותר מ30. באותה מידה שהתועלת השולית פוחתת על פני יחידות של מוצרים היא גם פוחתת על פני חלקים של יחידות. אם התועלת השולית מהיחידה הראשונה השלמה של מוצר א' היא 150, ברגע שנחלק את המוצר ל1/5 (המוצר עולה 5 שקלים) התועלת הכוללת תהייה 150, אבל בתוך ה150 התועלת של כל 1/5 ילך ויפחת (התועלת על כל שקל/1/5 מוצר לא תהייה באמת 30). </w:t>
      </w:r>
    </w:p>
    <w:p w14:paraId="3ED1B5E0" w14:textId="77777777" w:rsidR="0078253F" w:rsidRDefault="0078253F" w:rsidP="00F43100">
      <w:pPr>
        <w:spacing w:line="360" w:lineRule="auto"/>
        <w:jc w:val="both"/>
        <w:rPr>
          <w:rFonts w:ascii="David" w:hAnsi="David" w:cs="David"/>
          <w:sz w:val="24"/>
          <w:szCs w:val="24"/>
          <w:rtl/>
        </w:rPr>
      </w:pPr>
      <w:r>
        <w:rPr>
          <w:noProof/>
        </w:rPr>
        <w:lastRenderedPageBreak/>
        <w:drawing>
          <wp:anchor distT="0" distB="0" distL="114300" distR="114300" simplePos="0" relativeHeight="251663360" behindDoc="0" locked="0" layoutInCell="1" allowOverlap="1" wp14:anchorId="77CF5AF5" wp14:editId="34724EA5">
            <wp:simplePos x="0" y="0"/>
            <wp:positionH relativeFrom="margin">
              <wp:align>center</wp:align>
            </wp:positionH>
            <wp:positionV relativeFrom="paragraph">
              <wp:posOffset>5080</wp:posOffset>
            </wp:positionV>
            <wp:extent cx="3584575" cy="2445385"/>
            <wp:effectExtent l="0" t="0" r="0" b="0"/>
            <wp:wrapThrough wrapText="bothSides">
              <wp:wrapPolygon edited="0">
                <wp:start x="0" y="0"/>
                <wp:lineTo x="0" y="21370"/>
                <wp:lineTo x="21466" y="21370"/>
                <wp:lineTo x="21466" y="0"/>
                <wp:lineTo x="0" y="0"/>
              </wp:wrapPolygon>
            </wp:wrapThrough>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584575" cy="2445385"/>
                    </a:xfrm>
                    <a:prstGeom prst="rect">
                      <a:avLst/>
                    </a:prstGeom>
                  </pic:spPr>
                </pic:pic>
              </a:graphicData>
            </a:graphic>
            <wp14:sizeRelH relativeFrom="page">
              <wp14:pctWidth>0</wp14:pctWidth>
            </wp14:sizeRelH>
            <wp14:sizeRelV relativeFrom="page">
              <wp14:pctHeight>0</wp14:pctHeight>
            </wp14:sizeRelV>
          </wp:anchor>
        </w:drawing>
      </w:r>
    </w:p>
    <w:p w14:paraId="0E3B2074" w14:textId="77777777" w:rsidR="0074658C" w:rsidRDefault="0074658C" w:rsidP="00F43100">
      <w:pPr>
        <w:spacing w:line="360" w:lineRule="auto"/>
        <w:jc w:val="both"/>
        <w:rPr>
          <w:rFonts w:ascii="David" w:hAnsi="David" w:cs="David"/>
          <w:sz w:val="24"/>
          <w:szCs w:val="24"/>
          <w:rtl/>
        </w:rPr>
      </w:pPr>
    </w:p>
    <w:p w14:paraId="0D58BFF6" w14:textId="77777777" w:rsidR="0078253F" w:rsidRDefault="0078253F" w:rsidP="00F43100">
      <w:pPr>
        <w:spacing w:line="360" w:lineRule="auto"/>
        <w:jc w:val="both"/>
        <w:rPr>
          <w:rFonts w:ascii="David" w:hAnsi="David" w:cs="David"/>
          <w:sz w:val="24"/>
          <w:szCs w:val="24"/>
          <w:rtl/>
        </w:rPr>
      </w:pPr>
    </w:p>
    <w:p w14:paraId="20C8EE3A" w14:textId="77777777" w:rsidR="0078253F" w:rsidRDefault="0078253F" w:rsidP="00F43100">
      <w:pPr>
        <w:spacing w:line="360" w:lineRule="auto"/>
        <w:jc w:val="both"/>
        <w:rPr>
          <w:rFonts w:ascii="David" w:hAnsi="David" w:cs="David"/>
          <w:sz w:val="24"/>
          <w:szCs w:val="24"/>
          <w:rtl/>
        </w:rPr>
      </w:pPr>
    </w:p>
    <w:p w14:paraId="5767E0D7" w14:textId="77777777" w:rsidR="0078253F" w:rsidRDefault="0078253F" w:rsidP="00F43100">
      <w:pPr>
        <w:spacing w:line="360" w:lineRule="auto"/>
        <w:jc w:val="both"/>
        <w:rPr>
          <w:rFonts w:ascii="David" w:hAnsi="David" w:cs="David"/>
          <w:sz w:val="24"/>
          <w:szCs w:val="24"/>
          <w:rtl/>
        </w:rPr>
      </w:pPr>
    </w:p>
    <w:p w14:paraId="472973AB" w14:textId="77777777" w:rsidR="0078253F" w:rsidRDefault="0078253F" w:rsidP="00F43100">
      <w:pPr>
        <w:spacing w:line="360" w:lineRule="auto"/>
        <w:jc w:val="both"/>
        <w:rPr>
          <w:rFonts w:ascii="David" w:hAnsi="David" w:cs="David"/>
          <w:sz w:val="24"/>
          <w:szCs w:val="24"/>
          <w:rtl/>
        </w:rPr>
      </w:pPr>
    </w:p>
    <w:p w14:paraId="1C473F9D" w14:textId="77777777" w:rsidR="0078253F" w:rsidRDefault="0078253F" w:rsidP="00F43100">
      <w:pPr>
        <w:spacing w:line="360" w:lineRule="auto"/>
        <w:jc w:val="both"/>
        <w:rPr>
          <w:rFonts w:ascii="David" w:hAnsi="David" w:cs="David"/>
          <w:sz w:val="24"/>
          <w:szCs w:val="24"/>
          <w:rtl/>
        </w:rPr>
      </w:pPr>
    </w:p>
    <w:p w14:paraId="7460315D" w14:textId="77777777" w:rsidR="0078253F" w:rsidRDefault="0078253F" w:rsidP="00F43100">
      <w:pPr>
        <w:spacing w:line="360" w:lineRule="auto"/>
        <w:jc w:val="both"/>
        <w:rPr>
          <w:rFonts w:ascii="David" w:hAnsi="David" w:cs="David"/>
          <w:sz w:val="24"/>
          <w:szCs w:val="24"/>
          <w:rtl/>
        </w:rPr>
      </w:pPr>
    </w:p>
    <w:p w14:paraId="2952B9FE" w14:textId="77777777" w:rsidR="0078253F" w:rsidRDefault="0078253F" w:rsidP="00F43100">
      <w:pPr>
        <w:spacing w:line="360" w:lineRule="auto"/>
        <w:jc w:val="both"/>
        <w:rPr>
          <w:rFonts w:ascii="David" w:hAnsi="David" w:cs="David"/>
          <w:sz w:val="24"/>
          <w:szCs w:val="24"/>
          <w:rtl/>
        </w:rPr>
      </w:pPr>
      <w:r>
        <w:rPr>
          <w:noProof/>
        </w:rPr>
        <w:drawing>
          <wp:anchor distT="0" distB="0" distL="114300" distR="114300" simplePos="0" relativeHeight="251664384" behindDoc="1" locked="0" layoutInCell="1" allowOverlap="1" wp14:anchorId="554B6104" wp14:editId="203FE3F0">
            <wp:simplePos x="0" y="0"/>
            <wp:positionH relativeFrom="column">
              <wp:posOffset>887272</wp:posOffset>
            </wp:positionH>
            <wp:positionV relativeFrom="paragraph">
              <wp:posOffset>923290</wp:posOffset>
            </wp:positionV>
            <wp:extent cx="3413125" cy="2453005"/>
            <wp:effectExtent l="0" t="0" r="0" b="4445"/>
            <wp:wrapTight wrapText="bothSides">
              <wp:wrapPolygon edited="0">
                <wp:start x="0" y="0"/>
                <wp:lineTo x="0" y="21471"/>
                <wp:lineTo x="21459" y="21471"/>
                <wp:lineTo x="21459" y="0"/>
                <wp:lineTo x="0" y="0"/>
              </wp:wrapPolygon>
            </wp:wrapTight>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6495" b="2584"/>
                    <a:stretch/>
                  </pic:blipFill>
                  <pic:spPr bwMode="auto">
                    <a:xfrm>
                      <a:off x="0" y="0"/>
                      <a:ext cx="3413125" cy="2453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David" w:hAnsi="David" w:cs="David" w:hint="cs"/>
          <w:sz w:val="24"/>
          <w:szCs w:val="24"/>
          <w:rtl/>
        </w:rPr>
        <w:t>אם נמשיך עם הגרף נראה כי ככל שנמשיך לצרוך גם ביחידה השנייה והשלישית ממוצר א' תהייה חלוקה פנימית. ניתן יהיה לחבר את כל המרווחים/המדרגות, עד שנקבל מחיבור המדרגות קו ישר. בשל הנחת הרציפות נוכל לעשות גרף שהוא קו אחד רצי</w:t>
      </w:r>
      <w:r w:rsidR="00482C76">
        <w:rPr>
          <w:rFonts w:ascii="David" w:hAnsi="David" w:cs="David" w:hint="cs"/>
          <w:sz w:val="24"/>
          <w:szCs w:val="24"/>
          <w:rtl/>
        </w:rPr>
        <w:t>ף</w:t>
      </w:r>
      <w:r>
        <w:rPr>
          <w:rFonts w:ascii="David" w:hAnsi="David" w:cs="David" w:hint="cs"/>
          <w:sz w:val="24"/>
          <w:szCs w:val="24"/>
          <w:rtl/>
        </w:rPr>
        <w:t xml:space="preserve">, ולא מדרגות. גרף זה יראה גם חלקים של מוצר בצורה יותר פשוטה. גרף זה יהיה גרף רציף בתוכו מובלעת הנחת הרציפות. </w:t>
      </w:r>
    </w:p>
    <w:p w14:paraId="65B60CD4" w14:textId="77777777" w:rsidR="0078253F" w:rsidRDefault="0078253F" w:rsidP="00F43100">
      <w:pPr>
        <w:spacing w:line="360" w:lineRule="auto"/>
        <w:jc w:val="both"/>
        <w:rPr>
          <w:rFonts w:ascii="David" w:hAnsi="David" w:cs="David"/>
          <w:sz w:val="24"/>
          <w:szCs w:val="24"/>
          <w:rtl/>
        </w:rPr>
      </w:pPr>
    </w:p>
    <w:p w14:paraId="14170CC4" w14:textId="77777777" w:rsidR="007B2B32" w:rsidRDefault="007B2B32" w:rsidP="00F43100">
      <w:pPr>
        <w:spacing w:line="360" w:lineRule="auto"/>
        <w:jc w:val="both"/>
        <w:rPr>
          <w:rFonts w:ascii="David" w:hAnsi="David" w:cs="David"/>
          <w:sz w:val="24"/>
          <w:szCs w:val="24"/>
          <w:rtl/>
        </w:rPr>
      </w:pPr>
    </w:p>
    <w:p w14:paraId="53517652" w14:textId="77777777" w:rsidR="007B2B32" w:rsidRDefault="007B2B32" w:rsidP="00F43100">
      <w:pPr>
        <w:spacing w:line="360" w:lineRule="auto"/>
        <w:jc w:val="both"/>
        <w:rPr>
          <w:rFonts w:ascii="David" w:hAnsi="David" w:cs="David"/>
          <w:sz w:val="24"/>
          <w:szCs w:val="24"/>
          <w:rtl/>
        </w:rPr>
      </w:pPr>
    </w:p>
    <w:p w14:paraId="77350DB0" w14:textId="77777777" w:rsidR="007B2B32" w:rsidRDefault="007B2B32" w:rsidP="00F43100">
      <w:pPr>
        <w:spacing w:line="360" w:lineRule="auto"/>
        <w:jc w:val="both"/>
        <w:rPr>
          <w:rFonts w:ascii="David" w:hAnsi="David" w:cs="David"/>
          <w:sz w:val="24"/>
          <w:szCs w:val="24"/>
          <w:rtl/>
        </w:rPr>
      </w:pPr>
    </w:p>
    <w:p w14:paraId="495B1A57" w14:textId="77777777" w:rsidR="007B2B32" w:rsidRDefault="007B2B32" w:rsidP="00F43100">
      <w:pPr>
        <w:spacing w:line="360" w:lineRule="auto"/>
        <w:jc w:val="both"/>
        <w:rPr>
          <w:rFonts w:ascii="David" w:hAnsi="David" w:cs="David"/>
          <w:sz w:val="24"/>
          <w:szCs w:val="24"/>
          <w:rtl/>
        </w:rPr>
      </w:pPr>
    </w:p>
    <w:p w14:paraId="470E49C1" w14:textId="77777777" w:rsidR="007B2B32" w:rsidRDefault="007B2B32" w:rsidP="00F43100">
      <w:pPr>
        <w:spacing w:line="360" w:lineRule="auto"/>
        <w:jc w:val="both"/>
        <w:rPr>
          <w:rFonts w:ascii="David" w:hAnsi="David" w:cs="David"/>
          <w:sz w:val="24"/>
          <w:szCs w:val="24"/>
          <w:rtl/>
        </w:rPr>
      </w:pPr>
    </w:p>
    <w:p w14:paraId="0A305C44" w14:textId="77777777" w:rsidR="007B2B32" w:rsidRDefault="007B2B32" w:rsidP="00F43100">
      <w:pPr>
        <w:spacing w:line="360" w:lineRule="auto"/>
        <w:jc w:val="both"/>
        <w:rPr>
          <w:rFonts w:ascii="David" w:hAnsi="David" w:cs="David"/>
          <w:sz w:val="24"/>
          <w:szCs w:val="24"/>
          <w:rtl/>
        </w:rPr>
      </w:pPr>
    </w:p>
    <w:p w14:paraId="7C50466F" w14:textId="77777777" w:rsidR="007B2B32" w:rsidRDefault="007B2B32" w:rsidP="00F43100">
      <w:pPr>
        <w:spacing w:line="360" w:lineRule="auto"/>
        <w:jc w:val="both"/>
        <w:rPr>
          <w:rFonts w:ascii="David" w:hAnsi="David" w:cs="David"/>
          <w:sz w:val="24"/>
          <w:szCs w:val="24"/>
          <w:rtl/>
        </w:rPr>
      </w:pPr>
    </w:p>
    <w:p w14:paraId="2EAB1732" w14:textId="77777777" w:rsidR="007B2B32" w:rsidRDefault="00B81689" w:rsidP="00F43100">
      <w:pPr>
        <w:spacing w:line="360" w:lineRule="auto"/>
        <w:jc w:val="both"/>
        <w:rPr>
          <w:rFonts w:ascii="David" w:hAnsi="David" w:cs="David"/>
          <w:sz w:val="24"/>
          <w:szCs w:val="24"/>
          <w:rtl/>
        </w:rPr>
      </w:pPr>
      <w:r w:rsidRPr="00B81689">
        <w:rPr>
          <w:rFonts w:ascii="David" w:hAnsi="David" w:cs="David" w:hint="cs"/>
          <w:sz w:val="24"/>
          <w:szCs w:val="24"/>
          <w:rtl/>
        </w:rPr>
        <w:t>טענה,</w:t>
      </w:r>
      <w:r>
        <w:rPr>
          <w:rFonts w:ascii="David" w:hAnsi="David" w:cs="David" w:hint="cs"/>
          <w:b/>
          <w:bCs/>
          <w:sz w:val="24"/>
          <w:szCs w:val="24"/>
          <w:rtl/>
        </w:rPr>
        <w:t xml:space="preserve"> </w:t>
      </w:r>
      <w:r w:rsidR="007B2B32" w:rsidRPr="0072180F">
        <w:rPr>
          <w:rFonts w:ascii="David" w:hAnsi="David" w:cs="David" w:hint="cs"/>
          <w:b/>
          <w:bCs/>
          <w:sz w:val="24"/>
          <w:szCs w:val="24"/>
          <w:rtl/>
        </w:rPr>
        <w:t xml:space="preserve">תועלת שולית ל1 ₪ ממוצר א' </w:t>
      </w:r>
      <w:r w:rsidR="007B2B32" w:rsidRPr="0072180F">
        <w:rPr>
          <w:b/>
          <w:bCs/>
        </w:rPr>
        <w:t>=</w:t>
      </w:r>
      <w:r w:rsidR="007B2B32" w:rsidRPr="0072180F">
        <w:rPr>
          <w:rFonts w:ascii="David" w:hAnsi="David" w:cs="David" w:hint="cs"/>
          <w:b/>
          <w:bCs/>
          <w:sz w:val="24"/>
          <w:szCs w:val="24"/>
          <w:rtl/>
        </w:rPr>
        <w:t xml:space="preserve"> תועלת שולית ל1 ₪ ממוצר ב'</w:t>
      </w:r>
      <w:r w:rsidR="007B2B32">
        <w:rPr>
          <w:rFonts w:ascii="David" w:hAnsi="David" w:cs="David" w:hint="cs"/>
          <w:sz w:val="24"/>
          <w:szCs w:val="24"/>
          <w:rtl/>
        </w:rPr>
        <w:t xml:space="preserve">. כאשר צרכן בוחר את הרכב הצריכה שלו ממוצר א' ומוצר ב', ההרכב שלו </w:t>
      </w:r>
      <w:r w:rsidR="007B2B32" w:rsidRPr="0072180F">
        <w:rPr>
          <w:rFonts w:ascii="David" w:hAnsi="David" w:cs="David" w:hint="cs"/>
          <w:b/>
          <w:bCs/>
          <w:sz w:val="24"/>
          <w:szCs w:val="24"/>
          <w:rtl/>
        </w:rPr>
        <w:t>שממקסם את התועלת</w:t>
      </w:r>
      <w:r w:rsidR="007B2B32">
        <w:rPr>
          <w:rFonts w:ascii="David" w:hAnsi="David" w:cs="David" w:hint="cs"/>
          <w:sz w:val="24"/>
          <w:szCs w:val="24"/>
          <w:rtl/>
        </w:rPr>
        <w:t xml:space="preserve"> שלו יקיים תנאי זה, תנאי זה מביא למקסימום תועלת. זו בחירה שמייצגת מקסימום תועלת.</w:t>
      </w:r>
    </w:p>
    <w:p w14:paraId="74A5B134" w14:textId="77777777" w:rsidR="007B2B32" w:rsidRDefault="00482C76" w:rsidP="00F43100">
      <w:pPr>
        <w:spacing w:line="360" w:lineRule="auto"/>
        <w:jc w:val="both"/>
        <w:rPr>
          <w:rFonts w:ascii="David" w:hAnsi="David" w:cs="David"/>
          <w:sz w:val="24"/>
          <w:szCs w:val="24"/>
          <w:rtl/>
        </w:rPr>
      </w:pPr>
      <w:r>
        <w:rPr>
          <w:rFonts w:ascii="David" w:hAnsi="David" w:cs="David" w:hint="cs"/>
          <w:sz w:val="24"/>
          <w:szCs w:val="24"/>
          <w:rtl/>
        </w:rPr>
        <w:t xml:space="preserve">תועלת שולית של שקל ממוצר א' </w:t>
      </w:r>
      <w:r w:rsidR="007B2B32">
        <w:rPr>
          <w:rFonts w:ascii="David" w:hAnsi="David" w:cs="David" w:hint="cs"/>
          <w:sz w:val="24"/>
          <w:szCs w:val="24"/>
          <w:rtl/>
        </w:rPr>
        <w:t>הינה התוספת התועלת בגין ה1/5 האחרונה של א'. תועלת זו תהייה שווה לתועלת השולית של ה1/4 האחרון של מוצר ב' בהכרח אצל כל צרכן, ללא קשר להעדפותיו, למחירי המוצרים ו</w:t>
      </w:r>
      <w:r w:rsidR="0072180F">
        <w:rPr>
          <w:rFonts w:ascii="David" w:hAnsi="David" w:cs="David" w:hint="cs"/>
          <w:sz w:val="24"/>
          <w:szCs w:val="24"/>
          <w:rtl/>
        </w:rPr>
        <w:t>להכנסתו</w:t>
      </w:r>
      <w:r>
        <w:rPr>
          <w:rFonts w:ascii="David" w:hAnsi="David" w:cs="David" w:hint="cs"/>
          <w:sz w:val="24"/>
          <w:szCs w:val="24"/>
          <w:rtl/>
        </w:rPr>
        <w:t>,</w:t>
      </w:r>
      <w:r w:rsidR="0072180F">
        <w:rPr>
          <w:rFonts w:ascii="David" w:hAnsi="David" w:cs="David" w:hint="cs"/>
          <w:sz w:val="24"/>
          <w:szCs w:val="24"/>
          <w:rtl/>
        </w:rPr>
        <w:t xml:space="preserve"> הרכב צריכה שממקסם תועלת המורכב משני מוצרים יקיים תנאי זה. אם הצרכן לא יצרוך כך, הוא לא ימקסם תועלת ואז הוא לא יהיה רציונלי ולכן לא מתקיים במודל.</w:t>
      </w:r>
    </w:p>
    <w:p w14:paraId="138C0224" w14:textId="77777777" w:rsidR="00B81689" w:rsidRDefault="00B81689" w:rsidP="00F43100">
      <w:pPr>
        <w:spacing w:line="360" w:lineRule="auto"/>
        <w:jc w:val="both"/>
        <w:rPr>
          <w:rFonts w:ascii="David" w:hAnsi="David" w:cs="David"/>
          <w:sz w:val="24"/>
          <w:szCs w:val="24"/>
          <w:rtl/>
        </w:rPr>
      </w:pPr>
      <w:r w:rsidRPr="00482C76">
        <w:rPr>
          <w:rFonts w:ascii="David" w:hAnsi="David" w:cs="David" w:hint="cs"/>
          <w:sz w:val="24"/>
          <w:szCs w:val="24"/>
          <w:u w:val="single"/>
          <w:rtl/>
        </w:rPr>
        <w:t>הוכחה</w:t>
      </w:r>
      <w:r>
        <w:rPr>
          <w:rFonts w:ascii="David" w:hAnsi="David" w:cs="David" w:hint="cs"/>
          <w:sz w:val="24"/>
          <w:szCs w:val="24"/>
          <w:rtl/>
        </w:rPr>
        <w:t xml:space="preserve">, </w:t>
      </w:r>
      <w:r w:rsidRPr="00B81689">
        <w:rPr>
          <w:rFonts w:ascii="David" w:hAnsi="David" w:cs="David"/>
          <w:sz w:val="24"/>
          <w:szCs w:val="24"/>
          <w:rtl/>
        </w:rPr>
        <w:t>אם נניח שהצרכן מוציא את כל הכנסתו על שני מוצרים</w:t>
      </w:r>
      <w:r>
        <w:rPr>
          <w:rFonts w:ascii="David" w:hAnsi="David" w:cs="David" w:hint="cs"/>
          <w:sz w:val="24"/>
          <w:szCs w:val="24"/>
          <w:rtl/>
        </w:rPr>
        <w:t xml:space="preserve">, </w:t>
      </w:r>
      <w:r w:rsidR="0072180F">
        <w:rPr>
          <w:rFonts w:ascii="David" w:hAnsi="David" w:cs="David" w:hint="cs"/>
          <w:sz w:val="24"/>
          <w:szCs w:val="24"/>
          <w:rtl/>
        </w:rPr>
        <w:t xml:space="preserve">צורך מספר יחידות מא' ומספר יחידות מב' כך שהתועלת השולית לשקל ממוצר א' </w:t>
      </w:r>
      <w:r>
        <w:rPr>
          <w:rFonts w:ascii="David" w:hAnsi="David" w:cs="David" w:hint="cs"/>
          <w:sz w:val="24"/>
          <w:szCs w:val="24"/>
          <w:rtl/>
        </w:rPr>
        <w:t xml:space="preserve">(40) </w:t>
      </w:r>
      <w:r w:rsidR="0072180F" w:rsidRPr="00B9789F">
        <w:rPr>
          <w:rFonts w:ascii="David" w:hAnsi="David" w:cs="David" w:hint="cs"/>
          <w:b/>
          <w:bCs/>
          <w:sz w:val="24"/>
          <w:szCs w:val="24"/>
          <w:rtl/>
        </w:rPr>
        <w:t>גדולה</w:t>
      </w:r>
      <w:r w:rsidR="0072180F">
        <w:rPr>
          <w:rFonts w:ascii="David" w:hAnsi="David" w:cs="David" w:hint="cs"/>
          <w:sz w:val="24"/>
          <w:szCs w:val="24"/>
          <w:rtl/>
        </w:rPr>
        <w:t xml:space="preserve"> מהתועלת השולית לשקל ממוצר ב'</w:t>
      </w:r>
      <w:r>
        <w:rPr>
          <w:rFonts w:ascii="David" w:hAnsi="David" w:cs="David" w:hint="cs"/>
          <w:sz w:val="24"/>
          <w:szCs w:val="24"/>
          <w:rtl/>
        </w:rPr>
        <w:t xml:space="preserve"> (30)</w:t>
      </w:r>
      <w:r w:rsidR="0072180F">
        <w:rPr>
          <w:rFonts w:ascii="David" w:hAnsi="David" w:cs="David" w:hint="cs"/>
          <w:sz w:val="24"/>
          <w:szCs w:val="24"/>
          <w:rtl/>
        </w:rPr>
        <w:t xml:space="preserve">. </w:t>
      </w:r>
      <w:r w:rsidRPr="00B9789F">
        <w:rPr>
          <w:rFonts w:ascii="David" w:hAnsi="David" w:cs="David" w:hint="cs"/>
          <w:b/>
          <w:bCs/>
          <w:sz w:val="24"/>
          <w:szCs w:val="24"/>
          <w:rtl/>
        </w:rPr>
        <w:t>הצרכן לא ממקסם תועלת</w:t>
      </w:r>
      <w:r>
        <w:rPr>
          <w:rFonts w:ascii="David" w:hAnsi="David" w:cs="David" w:hint="cs"/>
          <w:sz w:val="24"/>
          <w:szCs w:val="24"/>
          <w:rtl/>
        </w:rPr>
        <w:t xml:space="preserve"> כי הוא יוכל לקחת את השקל האחרון שהוציא על מוצר ב' (התועלת </w:t>
      </w:r>
      <w:r>
        <w:rPr>
          <w:rFonts w:ascii="David" w:hAnsi="David" w:cs="David" w:hint="cs"/>
          <w:sz w:val="24"/>
          <w:szCs w:val="24"/>
          <w:rtl/>
        </w:rPr>
        <w:lastRenderedPageBreak/>
        <w:t xml:space="preserve">עליו היא 30) ולהחזיר אותו (מחזיר ¼ מוצר ב'), עם השקל הזה יקנה מוצר א' (התועלת </w:t>
      </w:r>
      <w:r w:rsidR="00B9789F">
        <w:rPr>
          <w:rFonts w:ascii="David" w:hAnsi="David" w:cs="David" w:hint="cs"/>
          <w:sz w:val="24"/>
          <w:szCs w:val="24"/>
          <w:rtl/>
        </w:rPr>
        <w:t>שלו</w:t>
      </w:r>
      <w:r>
        <w:rPr>
          <w:rFonts w:ascii="David" w:hAnsi="David" w:cs="David" w:hint="cs"/>
          <w:sz w:val="24"/>
          <w:szCs w:val="24"/>
          <w:rtl/>
        </w:rPr>
        <w:t xml:space="preserve"> תהייה קצת נמוכה מ40). אם ייקח הצרכן ויעביר את השקל ממוצר ב' למוצר א' התועלת הכוללת שלו תעלה, לכן הוא לא הקצה את כספו בצורה נכונה. זה נכון תמיד לכל הפרש בין התועלות בין מוצר א' </w:t>
      </w:r>
      <w:proofErr w:type="spellStart"/>
      <w:r>
        <w:rPr>
          <w:rFonts w:ascii="David" w:hAnsi="David" w:cs="David" w:hint="cs"/>
          <w:sz w:val="24"/>
          <w:szCs w:val="24"/>
          <w:rtl/>
        </w:rPr>
        <w:t>וב</w:t>
      </w:r>
      <w:proofErr w:type="spellEnd"/>
      <w:r>
        <w:rPr>
          <w:rFonts w:ascii="David" w:hAnsi="David" w:cs="David" w:hint="cs"/>
          <w:sz w:val="24"/>
          <w:szCs w:val="24"/>
          <w:rtl/>
        </w:rPr>
        <w:t>'. אם לא הייתה רציפות (לא הייתי יכול להחזיר 1/4 מוצר ב' ולקחת 1/5 מוצר א') לא בטוח שהיה מתקיים השוויו</w:t>
      </w:r>
      <w:r>
        <w:rPr>
          <w:rFonts w:ascii="David" w:hAnsi="David" w:cs="David" w:hint="eastAsia"/>
          <w:sz w:val="24"/>
          <w:szCs w:val="24"/>
          <w:rtl/>
        </w:rPr>
        <w:t>ן</w:t>
      </w:r>
      <w:r>
        <w:rPr>
          <w:rFonts w:ascii="David" w:hAnsi="David" w:cs="David" w:hint="cs"/>
          <w:sz w:val="24"/>
          <w:szCs w:val="24"/>
          <w:rtl/>
        </w:rPr>
        <w:t xml:space="preserve">. גם אם אין רציפות התועלת השולית אומנם לא תהייה שווה אך תהייה מאוד קרובה. </w:t>
      </w:r>
    </w:p>
    <w:p w14:paraId="7D3AE86E" w14:textId="77777777" w:rsidR="00B9789F" w:rsidRDefault="00B9789F" w:rsidP="00F43100">
      <w:pPr>
        <w:spacing w:line="360" w:lineRule="auto"/>
        <w:jc w:val="both"/>
        <w:rPr>
          <w:rFonts w:ascii="David" w:hAnsi="David" w:cs="David"/>
          <w:sz w:val="24"/>
          <w:szCs w:val="24"/>
          <w:rtl/>
        </w:rPr>
      </w:pPr>
      <w:r>
        <w:rPr>
          <w:rFonts w:ascii="David" w:hAnsi="David" w:cs="David" w:hint="cs"/>
          <w:sz w:val="24"/>
          <w:szCs w:val="24"/>
          <w:rtl/>
        </w:rPr>
        <w:t xml:space="preserve">* כל פעם שעושים העברה ממוצר ב' למוצר א' התועלת של מוצר ב' עולה (צרכנו פחות אז התועלת השולית גדלה) לכן אם וויתרתי על 1/4 מוצר ב' ה1/4 הבא הוא בעל תועלת שולית גבוה מ30. ככל שאצרוך עוד 1/5 ממוצר א' התועלות השוליות הולכות וקטנות מ40. אם נעשה החלפות בין מוצר ב' למוצר א' בשלב ממסוים </w:t>
      </w:r>
      <w:r w:rsidRPr="00B9789F">
        <w:rPr>
          <w:rFonts w:ascii="David" w:hAnsi="David" w:cs="David" w:hint="cs"/>
          <w:b/>
          <w:bCs/>
          <w:sz w:val="24"/>
          <w:szCs w:val="24"/>
          <w:rtl/>
        </w:rPr>
        <w:t>נגיע לשוויון</w:t>
      </w:r>
      <w:r>
        <w:rPr>
          <w:rFonts w:ascii="David" w:hAnsi="David" w:cs="David" w:hint="cs"/>
          <w:sz w:val="24"/>
          <w:szCs w:val="24"/>
          <w:rtl/>
        </w:rPr>
        <w:t xml:space="preserve"> בתועלות השוליות של המוצרים. זהו השלב בו נפסיק לבצע החלפות כי כאשר התועלות השוליות שוות אם נמשיך להחליף התועלת הכוללת תרד (בשל כך שצריכה נוספת ממוצר כלשהו מורידה את התועלת השולית שלו). </w:t>
      </w:r>
    </w:p>
    <w:p w14:paraId="57F3BD7E" w14:textId="77777777" w:rsidR="00E703D7" w:rsidRDefault="00E703D7" w:rsidP="00F43100">
      <w:pPr>
        <w:spacing w:line="360" w:lineRule="auto"/>
        <w:jc w:val="both"/>
        <w:rPr>
          <w:rFonts w:ascii="David" w:hAnsi="David" w:cs="David"/>
          <w:sz w:val="24"/>
          <w:szCs w:val="24"/>
          <w:rtl/>
        </w:rPr>
      </w:pPr>
      <w:r>
        <w:rPr>
          <w:rFonts w:ascii="David" w:hAnsi="David" w:cs="David" w:hint="cs"/>
          <w:sz w:val="24"/>
          <w:szCs w:val="24"/>
          <w:rtl/>
        </w:rPr>
        <w:t xml:space="preserve">כאשר הצרכן מבצע בחירה שממקסמת תועלת, סל המוצרים שלו </w:t>
      </w:r>
      <w:r w:rsidR="00CF1D14">
        <w:rPr>
          <w:rFonts w:ascii="David" w:hAnsi="David" w:cs="David" w:hint="cs"/>
          <w:sz w:val="24"/>
          <w:szCs w:val="24"/>
          <w:rtl/>
        </w:rPr>
        <w:t xml:space="preserve">(שהוא בוחר) </w:t>
      </w:r>
      <w:r>
        <w:rPr>
          <w:rFonts w:ascii="David" w:hAnsi="David" w:cs="David" w:hint="cs"/>
          <w:sz w:val="24"/>
          <w:szCs w:val="24"/>
          <w:rtl/>
        </w:rPr>
        <w:t>הוא כזה בו התועלת השולית לשקל במוצר א' ובמוצר ב' שווה.</w:t>
      </w:r>
    </w:p>
    <w:p w14:paraId="3CB97C97" w14:textId="77777777" w:rsidR="00E703D7" w:rsidRDefault="00E703D7" w:rsidP="00F43100">
      <w:pPr>
        <w:spacing w:line="360" w:lineRule="auto"/>
        <w:jc w:val="both"/>
        <w:rPr>
          <w:rFonts w:ascii="David" w:hAnsi="David" w:cs="David"/>
          <w:sz w:val="24"/>
          <w:szCs w:val="24"/>
          <w:rtl/>
        </w:rPr>
      </w:pPr>
      <w:r>
        <w:rPr>
          <w:noProof/>
        </w:rPr>
        <w:drawing>
          <wp:anchor distT="0" distB="0" distL="114300" distR="114300" simplePos="0" relativeHeight="251665408" behindDoc="1" locked="0" layoutInCell="1" allowOverlap="1" wp14:anchorId="333C3015" wp14:editId="4E18396A">
            <wp:simplePos x="0" y="0"/>
            <wp:positionH relativeFrom="column">
              <wp:posOffset>1270384</wp:posOffset>
            </wp:positionH>
            <wp:positionV relativeFrom="paragraph">
              <wp:posOffset>134945</wp:posOffset>
            </wp:positionV>
            <wp:extent cx="3083560" cy="1120140"/>
            <wp:effectExtent l="0" t="0" r="2540" b="3810"/>
            <wp:wrapTight wrapText="bothSides">
              <wp:wrapPolygon edited="0">
                <wp:start x="0" y="0"/>
                <wp:lineTo x="0" y="21306"/>
                <wp:lineTo x="21484" y="21306"/>
                <wp:lineTo x="21484" y="0"/>
                <wp:lineTo x="0" y="0"/>
              </wp:wrapPolygon>
            </wp:wrapTight>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83560" cy="1120140"/>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hint="cs"/>
          <w:sz w:val="24"/>
          <w:szCs w:val="24"/>
          <w:rtl/>
        </w:rPr>
        <w:t xml:space="preserve">ניתן להגדיר: </w:t>
      </w:r>
    </w:p>
    <w:p w14:paraId="32ED8353" w14:textId="77777777" w:rsidR="00E703D7" w:rsidRDefault="00E703D7" w:rsidP="00F43100">
      <w:pPr>
        <w:spacing w:line="360" w:lineRule="auto"/>
        <w:jc w:val="both"/>
        <w:rPr>
          <w:rFonts w:ascii="David" w:hAnsi="David" w:cs="David"/>
          <w:sz w:val="24"/>
          <w:szCs w:val="24"/>
          <w:rtl/>
        </w:rPr>
      </w:pPr>
    </w:p>
    <w:p w14:paraId="5CD3D227" w14:textId="77777777" w:rsidR="00E703D7" w:rsidRDefault="00E703D7" w:rsidP="00F43100">
      <w:pPr>
        <w:spacing w:line="360" w:lineRule="auto"/>
        <w:jc w:val="both"/>
        <w:rPr>
          <w:rFonts w:ascii="David" w:hAnsi="David" w:cs="David"/>
          <w:sz w:val="24"/>
          <w:szCs w:val="24"/>
          <w:rtl/>
        </w:rPr>
      </w:pPr>
    </w:p>
    <w:p w14:paraId="1F2A644E" w14:textId="77777777" w:rsidR="00F75645" w:rsidRDefault="00F75645" w:rsidP="00F43100">
      <w:pPr>
        <w:spacing w:line="360" w:lineRule="auto"/>
        <w:jc w:val="both"/>
        <w:rPr>
          <w:rFonts w:ascii="David" w:hAnsi="David" w:cs="David"/>
          <w:color w:val="089BA2" w:themeColor="accent3" w:themeShade="BF"/>
          <w:sz w:val="24"/>
          <w:szCs w:val="24"/>
          <w:rtl/>
        </w:rPr>
      </w:pPr>
    </w:p>
    <w:p w14:paraId="45321B8D" w14:textId="560BD655" w:rsidR="00E703D7" w:rsidRPr="00774750" w:rsidRDefault="00774750"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ת</w:t>
      </w:r>
      <w:r w:rsidR="00F75645">
        <w:rPr>
          <w:rFonts w:ascii="David" w:hAnsi="David" w:cs="David" w:hint="cs"/>
          <w:color w:val="089BA2" w:themeColor="accent3" w:themeShade="BF"/>
          <w:sz w:val="24"/>
          <w:szCs w:val="24"/>
          <w:rtl/>
        </w:rPr>
        <w:t>"ש ליח' מוצר/ מחיר מוצר= ת"ש ל1- ₪ מוצר</w:t>
      </w:r>
    </w:p>
    <w:p w14:paraId="2E57D3F4" w14:textId="0C412940" w:rsidR="00E703D7" w:rsidRDefault="003D48F1" w:rsidP="00F43100">
      <w:pPr>
        <w:spacing w:line="360" w:lineRule="auto"/>
        <w:jc w:val="both"/>
        <w:rPr>
          <w:rFonts w:ascii="David" w:hAnsi="David" w:cs="David"/>
          <w:sz w:val="24"/>
          <w:szCs w:val="24"/>
          <w:rtl/>
        </w:rPr>
      </w:pPr>
      <w:r>
        <w:rPr>
          <w:rFonts w:ascii="David" w:hAnsi="David" w:cs="David" w:hint="cs"/>
          <w:noProof/>
          <w:color w:val="0BD0D9" w:themeColor="accent3"/>
          <w:sz w:val="24"/>
          <w:szCs w:val="24"/>
          <w:rtl/>
          <w:lang w:val="he-IL"/>
        </w:rPr>
        <w:drawing>
          <wp:anchor distT="0" distB="0" distL="114300" distR="114300" simplePos="0" relativeHeight="251875328" behindDoc="0" locked="0" layoutInCell="1" allowOverlap="1" wp14:anchorId="3BBBB56B" wp14:editId="125F7F70">
            <wp:simplePos x="0" y="0"/>
            <wp:positionH relativeFrom="column">
              <wp:posOffset>3077210</wp:posOffset>
            </wp:positionH>
            <wp:positionV relativeFrom="paragraph">
              <wp:posOffset>308610</wp:posOffset>
            </wp:positionV>
            <wp:extent cx="661670" cy="3908425"/>
            <wp:effectExtent l="0" t="4128" r="953" b="952"/>
            <wp:wrapTopAndBottom/>
            <wp:docPr id="190" name="תמונה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תמונה 190"/>
                    <pic:cNvPicPr/>
                  </pic:nvPicPr>
                  <pic:blipFill rotWithShape="1">
                    <a:blip r:embed="rId19" cstate="print">
                      <a:extLst>
                        <a:ext uri="{28A0092B-C50C-407E-A947-70E740481C1C}">
                          <a14:useLocalDpi xmlns:a14="http://schemas.microsoft.com/office/drawing/2010/main" val="0"/>
                        </a:ext>
                      </a:extLst>
                    </a:blip>
                    <a:srcRect l="42423" t="11405" r="28056" b="7469"/>
                    <a:stretch/>
                  </pic:blipFill>
                  <pic:spPr bwMode="auto">
                    <a:xfrm rot="16200000">
                      <a:off x="0" y="0"/>
                      <a:ext cx="661670" cy="3908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03D7">
        <w:rPr>
          <w:noProof/>
        </w:rPr>
        <w:drawing>
          <wp:anchor distT="0" distB="0" distL="114300" distR="114300" simplePos="0" relativeHeight="251666432" behindDoc="1" locked="0" layoutInCell="1" allowOverlap="1" wp14:anchorId="49A907F1" wp14:editId="74A89CB0">
            <wp:simplePos x="0" y="0"/>
            <wp:positionH relativeFrom="column">
              <wp:posOffset>1119343</wp:posOffset>
            </wp:positionH>
            <wp:positionV relativeFrom="paragraph">
              <wp:posOffset>232410</wp:posOffset>
            </wp:positionV>
            <wp:extent cx="3326765" cy="915670"/>
            <wp:effectExtent l="0" t="0" r="6985" b="0"/>
            <wp:wrapTight wrapText="bothSides">
              <wp:wrapPolygon edited="0">
                <wp:start x="0" y="0"/>
                <wp:lineTo x="0" y="21121"/>
                <wp:lineTo x="21522" y="21121"/>
                <wp:lineTo x="21522" y="0"/>
                <wp:lineTo x="0" y="0"/>
              </wp:wrapPolygon>
            </wp:wrapTight>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326765" cy="915670"/>
                    </a:xfrm>
                    <a:prstGeom prst="rect">
                      <a:avLst/>
                    </a:prstGeom>
                  </pic:spPr>
                </pic:pic>
              </a:graphicData>
            </a:graphic>
            <wp14:sizeRelH relativeFrom="page">
              <wp14:pctWidth>0</wp14:pctWidth>
            </wp14:sizeRelH>
            <wp14:sizeRelV relativeFrom="page">
              <wp14:pctHeight>0</wp14:pctHeight>
            </wp14:sizeRelV>
          </wp:anchor>
        </w:drawing>
      </w:r>
      <w:r w:rsidR="00E703D7">
        <w:rPr>
          <w:rFonts w:ascii="David" w:hAnsi="David" w:cs="David" w:hint="cs"/>
          <w:sz w:val="24"/>
          <w:szCs w:val="24"/>
          <w:rtl/>
        </w:rPr>
        <w:t>אם נגדיר זאת כך ניתן להציג את התנאי שהוכחנו קודם כך:</w:t>
      </w:r>
    </w:p>
    <w:p w14:paraId="3AD82529" w14:textId="33C43F82" w:rsidR="00355184" w:rsidRDefault="00355184" w:rsidP="00F43100">
      <w:pPr>
        <w:spacing w:line="360" w:lineRule="auto"/>
        <w:jc w:val="both"/>
        <w:rPr>
          <w:rFonts w:ascii="David" w:hAnsi="David" w:cs="David"/>
          <w:sz w:val="24"/>
          <w:szCs w:val="24"/>
          <w:rtl/>
        </w:rPr>
      </w:pPr>
      <w:r>
        <w:rPr>
          <w:rFonts w:ascii="David" w:hAnsi="David" w:cs="David" w:hint="cs"/>
          <w:sz w:val="24"/>
          <w:szCs w:val="24"/>
          <w:rtl/>
        </w:rPr>
        <w:t>תנאי 1:</w:t>
      </w:r>
    </w:p>
    <w:p w14:paraId="7A6B0869" w14:textId="7741666E" w:rsidR="00E703D7" w:rsidRDefault="00E703D7" w:rsidP="00F43100">
      <w:pPr>
        <w:spacing w:line="360" w:lineRule="auto"/>
        <w:jc w:val="both"/>
        <w:rPr>
          <w:rFonts w:ascii="David" w:hAnsi="David" w:cs="David"/>
          <w:sz w:val="24"/>
          <w:szCs w:val="24"/>
          <w:rtl/>
        </w:rPr>
      </w:pPr>
    </w:p>
    <w:p w14:paraId="772E9D00" w14:textId="4077246C" w:rsidR="00E703D7" w:rsidRDefault="00E703D7" w:rsidP="00F43100">
      <w:pPr>
        <w:spacing w:line="360" w:lineRule="auto"/>
        <w:jc w:val="both"/>
        <w:rPr>
          <w:rFonts w:ascii="David" w:hAnsi="David" w:cs="David"/>
          <w:sz w:val="24"/>
          <w:szCs w:val="24"/>
          <w:rtl/>
        </w:rPr>
      </w:pPr>
    </w:p>
    <w:p w14:paraId="0E2429E6" w14:textId="3B11B7AC" w:rsidR="00C92A0E" w:rsidRDefault="00C92A0E" w:rsidP="00F43100">
      <w:pPr>
        <w:spacing w:line="360" w:lineRule="auto"/>
        <w:jc w:val="both"/>
        <w:rPr>
          <w:rFonts w:ascii="David" w:hAnsi="David" w:cs="David"/>
          <w:color w:val="089BA2" w:themeColor="accent3" w:themeShade="BF"/>
          <w:sz w:val="24"/>
          <w:szCs w:val="24"/>
          <w:rtl/>
        </w:rPr>
      </w:pPr>
    </w:p>
    <w:p w14:paraId="524A08C0" w14:textId="7FD111D3" w:rsidR="00E703D7" w:rsidRDefault="005C073D"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ת</w:t>
      </w:r>
      <w:r w:rsidR="00C92A0E">
        <w:rPr>
          <w:rFonts w:ascii="David" w:hAnsi="David" w:cs="David" w:hint="cs"/>
          <w:color w:val="089BA2" w:themeColor="accent3" w:themeShade="BF"/>
          <w:sz w:val="24"/>
          <w:szCs w:val="24"/>
          <w:rtl/>
        </w:rPr>
        <w:t>"</w:t>
      </w:r>
      <w:r>
        <w:rPr>
          <w:rFonts w:ascii="David" w:hAnsi="David" w:cs="David" w:hint="cs"/>
          <w:color w:val="089BA2" w:themeColor="accent3" w:themeShade="BF"/>
          <w:sz w:val="24"/>
          <w:szCs w:val="24"/>
          <w:rtl/>
        </w:rPr>
        <w:t>ש ליח' מוצר א'/ מחיר מוצר א'=</w:t>
      </w:r>
      <w:r w:rsidR="00C92A0E">
        <w:rPr>
          <w:rFonts w:ascii="David" w:hAnsi="David" w:cs="David" w:hint="cs"/>
          <w:color w:val="089BA2" w:themeColor="accent3" w:themeShade="BF"/>
          <w:sz w:val="24"/>
          <w:szCs w:val="24"/>
          <w:rtl/>
        </w:rPr>
        <w:t xml:space="preserve"> ת"ש ליח' מוצר ב'/ מחיר מוצר ב'</w:t>
      </w:r>
    </w:p>
    <w:p w14:paraId="0E27DF0F" w14:textId="0C5135BD" w:rsidR="00F72FF9" w:rsidRDefault="00877EB8"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זה בעצם אומר ש:</w:t>
      </w:r>
    </w:p>
    <w:p w14:paraId="22875C45" w14:textId="051F5D6B" w:rsidR="00877EB8" w:rsidRPr="005C073D" w:rsidRDefault="008066D9"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תועלת שולית ל-1 שקל ממוצר א'= תועלת שולית ל-1 שקל ממוצר ב'</w:t>
      </w:r>
    </w:p>
    <w:p w14:paraId="7D3EA269" w14:textId="77777777" w:rsidR="00E703D7" w:rsidRDefault="00E703D7" w:rsidP="00F43100">
      <w:pPr>
        <w:spacing w:line="360" w:lineRule="auto"/>
        <w:jc w:val="both"/>
        <w:rPr>
          <w:rFonts w:ascii="David" w:hAnsi="David" w:cs="David"/>
          <w:sz w:val="24"/>
          <w:szCs w:val="24"/>
          <w:rtl/>
        </w:rPr>
      </w:pPr>
      <w:r w:rsidRPr="009F763E">
        <w:rPr>
          <w:rFonts w:ascii="David" w:hAnsi="David" w:cs="David" w:hint="cs"/>
          <w:sz w:val="24"/>
          <w:szCs w:val="24"/>
          <w:highlight w:val="yellow"/>
          <w:rtl/>
        </w:rPr>
        <w:t>משמע זהו תנאי למקסימום תועלת.</w:t>
      </w:r>
    </w:p>
    <w:p w14:paraId="66E98F3A" w14:textId="77777777" w:rsidR="00F86140" w:rsidRDefault="00F86140" w:rsidP="00F43100">
      <w:pPr>
        <w:spacing w:line="360" w:lineRule="auto"/>
        <w:jc w:val="both"/>
        <w:rPr>
          <w:rFonts w:ascii="David" w:hAnsi="David" w:cs="David"/>
          <w:sz w:val="24"/>
          <w:szCs w:val="24"/>
          <w:rtl/>
        </w:rPr>
      </w:pPr>
      <w:r>
        <w:rPr>
          <w:rFonts w:ascii="David" w:hAnsi="David" w:cs="David" w:hint="cs"/>
          <w:sz w:val="24"/>
          <w:szCs w:val="24"/>
          <w:rtl/>
        </w:rPr>
        <w:t>ניתן לראות כי אם נעשה כפל בהצלבה:</w:t>
      </w:r>
    </w:p>
    <w:p w14:paraId="2928924B" w14:textId="1CC6A8A9" w:rsidR="00E71857" w:rsidRDefault="00E71857" w:rsidP="00F43100">
      <w:pPr>
        <w:spacing w:line="360" w:lineRule="auto"/>
        <w:jc w:val="both"/>
        <w:rPr>
          <w:rFonts w:ascii="David" w:hAnsi="David" w:cs="David"/>
          <w:sz w:val="24"/>
          <w:szCs w:val="24"/>
          <w:rtl/>
        </w:rPr>
      </w:pPr>
      <w:r>
        <w:rPr>
          <w:noProof/>
        </w:rPr>
        <w:lastRenderedPageBreak/>
        <w:drawing>
          <wp:anchor distT="0" distB="0" distL="114300" distR="114300" simplePos="0" relativeHeight="251667456" behindDoc="1" locked="0" layoutInCell="1" allowOverlap="1" wp14:anchorId="1C965CEE" wp14:editId="03900434">
            <wp:simplePos x="0" y="0"/>
            <wp:positionH relativeFrom="margin">
              <wp:posOffset>1451212</wp:posOffset>
            </wp:positionH>
            <wp:positionV relativeFrom="paragraph">
              <wp:posOffset>187221</wp:posOffset>
            </wp:positionV>
            <wp:extent cx="3200400" cy="906780"/>
            <wp:effectExtent l="0" t="0" r="0" b="7620"/>
            <wp:wrapTight wrapText="bothSides">
              <wp:wrapPolygon edited="0">
                <wp:start x="0" y="0"/>
                <wp:lineTo x="0" y="21328"/>
                <wp:lineTo x="21471" y="21328"/>
                <wp:lineTo x="21471" y="0"/>
                <wp:lineTo x="0" y="0"/>
              </wp:wrapPolygon>
            </wp:wrapTight>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200400" cy="906780"/>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hint="cs"/>
          <w:sz w:val="24"/>
          <w:szCs w:val="24"/>
          <w:rtl/>
        </w:rPr>
        <w:t xml:space="preserve">תנאי </w:t>
      </w:r>
      <w:r w:rsidR="00355184">
        <w:rPr>
          <w:rFonts w:ascii="David" w:hAnsi="David" w:cs="David" w:hint="cs"/>
          <w:sz w:val="24"/>
          <w:szCs w:val="24"/>
          <w:rtl/>
        </w:rPr>
        <w:t>2</w:t>
      </w:r>
      <w:r>
        <w:rPr>
          <w:rFonts w:ascii="David" w:hAnsi="David" w:cs="David" w:hint="cs"/>
          <w:sz w:val="24"/>
          <w:szCs w:val="24"/>
          <w:rtl/>
        </w:rPr>
        <w:t>:</w:t>
      </w:r>
    </w:p>
    <w:p w14:paraId="14810225" w14:textId="77777777" w:rsidR="00F86140" w:rsidRDefault="00F86140" w:rsidP="00F43100">
      <w:pPr>
        <w:spacing w:line="360" w:lineRule="auto"/>
        <w:jc w:val="both"/>
        <w:rPr>
          <w:rFonts w:ascii="David" w:hAnsi="David" w:cs="David"/>
          <w:sz w:val="24"/>
          <w:szCs w:val="24"/>
          <w:rtl/>
        </w:rPr>
      </w:pPr>
    </w:p>
    <w:p w14:paraId="343BF014" w14:textId="77777777" w:rsidR="00F86140" w:rsidRDefault="00F86140" w:rsidP="00F43100">
      <w:pPr>
        <w:spacing w:line="360" w:lineRule="auto"/>
        <w:jc w:val="both"/>
        <w:rPr>
          <w:rFonts w:ascii="David" w:hAnsi="David" w:cs="David"/>
          <w:sz w:val="24"/>
          <w:szCs w:val="24"/>
          <w:rtl/>
        </w:rPr>
      </w:pPr>
    </w:p>
    <w:p w14:paraId="493621CE" w14:textId="77777777" w:rsidR="000F00C8" w:rsidRDefault="000F00C8" w:rsidP="00F43100">
      <w:pPr>
        <w:spacing w:line="360" w:lineRule="auto"/>
        <w:jc w:val="both"/>
        <w:rPr>
          <w:rFonts w:ascii="David" w:hAnsi="David" w:cs="David"/>
          <w:color w:val="089BA2" w:themeColor="accent3" w:themeShade="BF"/>
          <w:sz w:val="24"/>
          <w:szCs w:val="24"/>
          <w:rtl/>
        </w:rPr>
      </w:pPr>
    </w:p>
    <w:p w14:paraId="7A75F04D" w14:textId="7DF20852" w:rsidR="00F86140" w:rsidRPr="003D48F1" w:rsidRDefault="003D48F1"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 xml:space="preserve">ת"ש ליח' מוצר א'/ ת"ש ליח' מוצר </w:t>
      </w:r>
      <w:r w:rsidR="000F00C8">
        <w:rPr>
          <w:rFonts w:ascii="David" w:hAnsi="David" w:cs="David" w:hint="cs"/>
          <w:color w:val="089BA2" w:themeColor="accent3" w:themeShade="BF"/>
          <w:sz w:val="24"/>
          <w:szCs w:val="24"/>
          <w:rtl/>
        </w:rPr>
        <w:t>ב' = מחיר מוצר א'/מחיר מוצר ב'</w:t>
      </w:r>
    </w:p>
    <w:p w14:paraId="1990AD4A" w14:textId="77777777" w:rsidR="00F86140" w:rsidRPr="00F86140" w:rsidRDefault="00F86140" w:rsidP="00F43100">
      <w:pPr>
        <w:spacing w:line="360" w:lineRule="auto"/>
        <w:jc w:val="both"/>
        <w:rPr>
          <w:rFonts w:ascii="David" w:hAnsi="David" w:cs="David"/>
          <w:sz w:val="24"/>
          <w:szCs w:val="24"/>
          <w:rtl/>
        </w:rPr>
      </w:pPr>
      <w:r>
        <w:rPr>
          <w:rFonts w:ascii="David" w:hAnsi="David" w:cs="David" w:hint="cs"/>
          <w:sz w:val="24"/>
          <w:szCs w:val="24"/>
          <w:rtl/>
        </w:rPr>
        <w:t xml:space="preserve">ניתן לתרגם את התנאי </w:t>
      </w:r>
      <w:proofErr w:type="spellStart"/>
      <w:r>
        <w:rPr>
          <w:rFonts w:ascii="David" w:hAnsi="David" w:cs="David" w:hint="cs"/>
          <w:sz w:val="24"/>
          <w:szCs w:val="24"/>
          <w:rtl/>
        </w:rPr>
        <w:t>למקסום</w:t>
      </w:r>
      <w:proofErr w:type="spellEnd"/>
      <w:r>
        <w:rPr>
          <w:rFonts w:ascii="David" w:hAnsi="David" w:cs="David" w:hint="cs"/>
          <w:sz w:val="24"/>
          <w:szCs w:val="24"/>
          <w:rtl/>
        </w:rPr>
        <w:t xml:space="preserve"> התועלת באופן הנ"ל. כאשר הצרכן ממקסם תועלת בהכרח הרכב הצריכה מהמוצרים יקיים את התנאי הנ"ל. אם שוויון זה לא התקיים הצרכן לא ימקסם תועלת. תנאי זה אומר כי יחס התועלות השוליות בין יחידות של מוצרים </w:t>
      </w:r>
      <w:r w:rsidRPr="0072180F">
        <w:rPr>
          <w:b/>
          <w:bCs/>
        </w:rPr>
        <w:t>=</w:t>
      </w:r>
      <w:r>
        <w:rPr>
          <w:rFonts w:ascii="David" w:hAnsi="David" w:cs="David" w:hint="cs"/>
          <w:sz w:val="24"/>
          <w:szCs w:val="24"/>
          <w:rtl/>
        </w:rPr>
        <w:t xml:space="preserve"> ליחס המחירים של המוצרים. בהינתן המחירים בשוק הצרכן שולט על הרכב הצריכה שלו על פי העדפות, הכנסה ומחירים. הצרכן יכול לשחק עם המונה ומכנה של צד ימין, לבחור הרכב צריכה, וכמות יחידות מכל מוצר כך שיחס התועלות השוליות יהיה שווה ליחס המחירים. מכאן ניתן להסיק כי </w:t>
      </w:r>
      <w:r w:rsidRPr="00F86140">
        <w:rPr>
          <w:rFonts w:ascii="David" w:hAnsi="David" w:cs="David" w:hint="cs"/>
          <w:b/>
          <w:bCs/>
          <w:sz w:val="24"/>
          <w:szCs w:val="24"/>
          <w:rtl/>
        </w:rPr>
        <w:t>ל</w:t>
      </w:r>
      <w:r>
        <w:rPr>
          <w:rFonts w:ascii="David" w:hAnsi="David" w:cs="David" w:hint="cs"/>
          <w:b/>
          <w:bCs/>
          <w:sz w:val="24"/>
          <w:szCs w:val="24"/>
          <w:rtl/>
        </w:rPr>
        <w:t xml:space="preserve">כל הצרכנים בשוק יחס תועלות שווה </w:t>
      </w:r>
      <w:r>
        <w:rPr>
          <w:rFonts w:ascii="David" w:hAnsi="David" w:cs="David" w:hint="cs"/>
          <w:sz w:val="24"/>
          <w:szCs w:val="24"/>
          <w:rtl/>
        </w:rPr>
        <w:t xml:space="preserve">(כל אחד ירכוש כמויות שונות מכל מוצר אך היחס בין התועלות יהיה שווה). </w:t>
      </w:r>
    </w:p>
    <w:p w14:paraId="5E54B856" w14:textId="77777777" w:rsidR="00F86140" w:rsidRDefault="001E3E3E" w:rsidP="00F43100">
      <w:pPr>
        <w:spacing w:line="360" w:lineRule="auto"/>
        <w:jc w:val="both"/>
        <w:rPr>
          <w:rFonts w:ascii="David" w:hAnsi="David" w:cs="David"/>
          <w:sz w:val="24"/>
          <w:szCs w:val="24"/>
          <w:rtl/>
        </w:rPr>
      </w:pPr>
      <w:r>
        <w:rPr>
          <w:rFonts w:ascii="David" w:hAnsi="David" w:cs="David" w:hint="cs"/>
          <w:sz w:val="24"/>
          <w:szCs w:val="24"/>
          <w:rtl/>
        </w:rPr>
        <w:t>* יש להדג</w:t>
      </w:r>
      <w:r w:rsidR="00F86140">
        <w:rPr>
          <w:rFonts w:ascii="David" w:hAnsi="David" w:cs="David" w:hint="cs"/>
          <w:sz w:val="24"/>
          <w:szCs w:val="24"/>
          <w:rtl/>
        </w:rPr>
        <w:t xml:space="preserve">יש כי המחירים ויחס המחירים נתון לצרכן והוא לא יכול לשנותו. </w:t>
      </w:r>
    </w:p>
    <w:p w14:paraId="7330ADE1" w14:textId="77777777" w:rsidR="002B3096" w:rsidRDefault="002B3096" w:rsidP="00F43100">
      <w:pPr>
        <w:spacing w:line="360" w:lineRule="auto"/>
        <w:jc w:val="both"/>
        <w:rPr>
          <w:rFonts w:ascii="David" w:hAnsi="David" w:cs="David"/>
          <w:sz w:val="24"/>
          <w:szCs w:val="24"/>
          <w:rtl/>
        </w:rPr>
      </w:pPr>
      <w:r>
        <w:rPr>
          <w:noProof/>
        </w:rPr>
        <w:drawing>
          <wp:anchor distT="0" distB="0" distL="114300" distR="114300" simplePos="0" relativeHeight="251668480" behindDoc="0" locked="0" layoutInCell="1" allowOverlap="1" wp14:anchorId="31B27E29" wp14:editId="46FDE089">
            <wp:simplePos x="0" y="0"/>
            <wp:positionH relativeFrom="column">
              <wp:posOffset>1674037</wp:posOffset>
            </wp:positionH>
            <wp:positionV relativeFrom="paragraph">
              <wp:posOffset>295763</wp:posOffset>
            </wp:positionV>
            <wp:extent cx="2628900" cy="895350"/>
            <wp:effectExtent l="0" t="0" r="0" b="0"/>
            <wp:wrapThrough wrapText="bothSides">
              <wp:wrapPolygon edited="0">
                <wp:start x="0" y="0"/>
                <wp:lineTo x="0" y="21140"/>
                <wp:lineTo x="21443" y="21140"/>
                <wp:lineTo x="21443" y="0"/>
                <wp:lineTo x="0" y="0"/>
              </wp:wrapPolygon>
            </wp:wrapThrough>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28900" cy="895350"/>
                    </a:xfrm>
                    <a:prstGeom prst="rect">
                      <a:avLst/>
                    </a:prstGeom>
                  </pic:spPr>
                </pic:pic>
              </a:graphicData>
            </a:graphic>
            <wp14:sizeRelH relativeFrom="page">
              <wp14:pctWidth>0</wp14:pctWidth>
            </wp14:sizeRelH>
            <wp14:sizeRelV relativeFrom="page">
              <wp14:pctHeight>0</wp14:pctHeight>
            </wp14:sizeRelV>
          </wp:anchor>
        </w:drawing>
      </w:r>
      <w:r w:rsidR="00E71857">
        <w:rPr>
          <w:rFonts w:ascii="David" w:hAnsi="David" w:cs="David" w:hint="cs"/>
          <w:sz w:val="24"/>
          <w:szCs w:val="24"/>
          <w:rtl/>
        </w:rPr>
        <w:t xml:space="preserve">תנאי 2 - </w:t>
      </w:r>
      <w:r>
        <w:rPr>
          <w:rFonts w:ascii="David" w:hAnsi="David" w:cs="David" w:hint="cs"/>
          <w:sz w:val="24"/>
          <w:szCs w:val="24"/>
          <w:rtl/>
        </w:rPr>
        <w:t>פיתוח נוסף של הנוסחה המהווה תנאי חילופי הינו:</w:t>
      </w:r>
    </w:p>
    <w:p w14:paraId="2D8B8D7F" w14:textId="77777777" w:rsidR="002B3096" w:rsidRDefault="002B3096" w:rsidP="00F43100">
      <w:pPr>
        <w:spacing w:line="360" w:lineRule="auto"/>
        <w:jc w:val="both"/>
        <w:rPr>
          <w:rFonts w:ascii="David" w:hAnsi="David" w:cs="David"/>
          <w:sz w:val="24"/>
          <w:szCs w:val="24"/>
          <w:rtl/>
        </w:rPr>
      </w:pPr>
    </w:p>
    <w:p w14:paraId="5DC0053F" w14:textId="77777777" w:rsidR="00E71857" w:rsidRDefault="00E71857" w:rsidP="00F43100">
      <w:pPr>
        <w:spacing w:line="360" w:lineRule="auto"/>
        <w:jc w:val="both"/>
        <w:rPr>
          <w:rFonts w:ascii="David" w:hAnsi="David" w:cs="David"/>
          <w:sz w:val="24"/>
          <w:szCs w:val="24"/>
          <w:rtl/>
        </w:rPr>
      </w:pPr>
    </w:p>
    <w:p w14:paraId="2A962000" w14:textId="77777777" w:rsidR="00E71857" w:rsidRDefault="00E71857" w:rsidP="00F43100">
      <w:pPr>
        <w:spacing w:line="360" w:lineRule="auto"/>
        <w:jc w:val="both"/>
        <w:rPr>
          <w:rFonts w:ascii="David" w:hAnsi="David" w:cs="David"/>
          <w:sz w:val="24"/>
          <w:szCs w:val="24"/>
          <w:rtl/>
        </w:rPr>
      </w:pPr>
    </w:p>
    <w:p w14:paraId="5C5658DF" w14:textId="33254F0B" w:rsidR="00E71857" w:rsidRDefault="00E71857" w:rsidP="00F43100">
      <w:pPr>
        <w:spacing w:line="360" w:lineRule="auto"/>
        <w:jc w:val="both"/>
        <w:rPr>
          <w:rFonts w:ascii="David" w:hAnsi="David" w:cs="David"/>
          <w:sz w:val="24"/>
          <w:szCs w:val="24"/>
          <w:rtl/>
        </w:rPr>
      </w:pPr>
      <w:r>
        <w:rPr>
          <w:rFonts w:ascii="David" w:hAnsi="David" w:cs="David" w:hint="cs"/>
          <w:sz w:val="24"/>
          <w:szCs w:val="24"/>
          <w:rtl/>
        </w:rPr>
        <w:t xml:space="preserve">תנאי זה הינו תנאי הכרחי לצרכן המקסם תועלת.  אם התועלת השולית לשקל של שני המוצרים שצורך הצרכן אינם שווים הוא לא ממקסם תועלת. </w:t>
      </w:r>
    </w:p>
    <w:p w14:paraId="395614B7" w14:textId="2DEEA7A6" w:rsidR="007B4C48" w:rsidRDefault="007B4C48"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 xml:space="preserve">הצרכן לא שולט במחירי המוצרים בשוק </w:t>
      </w:r>
      <w:r w:rsidR="002E2103">
        <w:rPr>
          <w:rFonts w:ascii="David" w:hAnsi="David" w:cs="David" w:hint="cs"/>
          <w:color w:val="089BA2" w:themeColor="accent3" w:themeShade="BF"/>
          <w:sz w:val="24"/>
          <w:szCs w:val="24"/>
          <w:rtl/>
        </w:rPr>
        <w:t>אך הוא שולט בבחירה של</w:t>
      </w:r>
      <w:r w:rsidR="00122815">
        <w:rPr>
          <w:rFonts w:ascii="David" w:hAnsi="David" w:cs="David" w:hint="cs"/>
          <w:color w:val="089BA2" w:themeColor="accent3" w:themeShade="BF"/>
          <w:sz w:val="24"/>
          <w:szCs w:val="24"/>
          <w:rtl/>
        </w:rPr>
        <w:t xml:space="preserve"> צריכה לפי</w:t>
      </w:r>
      <w:r w:rsidR="002E2103">
        <w:rPr>
          <w:rFonts w:ascii="David" w:hAnsi="David" w:cs="David" w:hint="cs"/>
          <w:color w:val="089BA2" w:themeColor="accent3" w:themeShade="BF"/>
          <w:sz w:val="24"/>
          <w:szCs w:val="24"/>
          <w:rtl/>
        </w:rPr>
        <w:t xml:space="preserve"> יחס בין ת"ש ליח' מוצר </w:t>
      </w:r>
      <w:r w:rsidR="00F40053">
        <w:rPr>
          <w:rFonts w:ascii="David" w:hAnsi="David" w:cs="David" w:hint="cs"/>
          <w:color w:val="089BA2" w:themeColor="accent3" w:themeShade="BF"/>
          <w:sz w:val="24"/>
          <w:szCs w:val="24"/>
          <w:rtl/>
        </w:rPr>
        <w:t>א' לת"ש ליח' מוצר ב'</w:t>
      </w:r>
    </w:p>
    <w:p w14:paraId="46ADFC4B" w14:textId="646C8D78" w:rsidR="00707C55" w:rsidRDefault="00707C55" w:rsidP="00F43100">
      <w:pPr>
        <w:spacing w:line="360" w:lineRule="auto"/>
        <w:jc w:val="both"/>
        <w:rPr>
          <w:rFonts w:ascii="David" w:hAnsi="David" w:cs="David"/>
          <w:color w:val="089BA2" w:themeColor="accent3" w:themeShade="BF"/>
          <w:sz w:val="24"/>
          <w:szCs w:val="24"/>
          <w:rtl/>
        </w:rPr>
      </w:pPr>
      <w:r w:rsidRPr="00707C55">
        <w:rPr>
          <w:rFonts w:ascii="David" w:hAnsi="David" w:cs="David" w:hint="cs"/>
          <w:color w:val="089BA2" w:themeColor="accent3" w:themeShade="BF"/>
          <w:sz w:val="24"/>
          <w:szCs w:val="24"/>
          <w:highlight w:val="cyan"/>
          <w:rtl/>
        </w:rPr>
        <w:t>מקרא:</w:t>
      </w:r>
    </w:p>
    <w:p w14:paraId="337C1494" w14:textId="337DA3EE" w:rsidR="00707C55" w:rsidRDefault="00707C55"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מחיר=</w:t>
      </w:r>
      <w:r>
        <w:rPr>
          <w:rFonts w:ascii="David" w:hAnsi="David" w:cs="David" w:hint="cs"/>
          <w:color w:val="089BA2" w:themeColor="accent3" w:themeShade="BF"/>
          <w:sz w:val="24"/>
          <w:szCs w:val="24"/>
        </w:rPr>
        <w:t>P</w:t>
      </w:r>
      <w:r>
        <w:rPr>
          <w:rFonts w:ascii="David" w:hAnsi="David" w:cs="David" w:hint="cs"/>
          <w:color w:val="089BA2" w:themeColor="accent3" w:themeShade="BF"/>
          <w:sz w:val="24"/>
          <w:szCs w:val="24"/>
          <w:rtl/>
        </w:rPr>
        <w:t xml:space="preserve"> (</w:t>
      </w:r>
      <w:r>
        <w:rPr>
          <w:rFonts w:ascii="David" w:hAnsi="David" w:cs="David"/>
          <w:color w:val="089BA2" w:themeColor="accent3" w:themeShade="BF"/>
          <w:sz w:val="24"/>
          <w:szCs w:val="24"/>
        </w:rPr>
        <w:t>price</w:t>
      </w:r>
      <w:r>
        <w:rPr>
          <w:rFonts w:ascii="David" w:hAnsi="David" w:cs="David" w:hint="cs"/>
          <w:color w:val="089BA2" w:themeColor="accent3" w:themeShade="BF"/>
          <w:sz w:val="24"/>
          <w:szCs w:val="24"/>
          <w:rtl/>
        </w:rPr>
        <w:t>)</w:t>
      </w:r>
    </w:p>
    <w:p w14:paraId="7606BC6C" w14:textId="0FA4144C" w:rsidR="00707C55" w:rsidRDefault="003F2626" w:rsidP="00F43100">
      <w:pPr>
        <w:spacing w:line="360" w:lineRule="auto"/>
        <w:jc w:val="both"/>
        <w:rPr>
          <w:rFonts w:ascii="David" w:hAnsi="David" w:cs="David"/>
          <w:color w:val="089BA2" w:themeColor="accent3" w:themeShade="BF"/>
          <w:sz w:val="24"/>
          <w:szCs w:val="24"/>
          <w:u w:val="single"/>
          <w:rtl/>
        </w:rPr>
      </w:pPr>
      <w:r w:rsidRPr="00F4619A">
        <w:rPr>
          <w:rFonts w:ascii="David" w:hAnsi="David" w:cs="David" w:hint="cs"/>
          <w:color w:val="089BA2" w:themeColor="accent3" w:themeShade="BF"/>
          <w:sz w:val="24"/>
          <w:szCs w:val="24"/>
          <w:highlight w:val="green"/>
          <w:u w:val="single"/>
          <w:rtl/>
        </w:rPr>
        <w:t>תרגיל</w:t>
      </w:r>
    </w:p>
    <w:p w14:paraId="24AB5ADD" w14:textId="654A9EDA" w:rsidR="003F2626" w:rsidRDefault="00C26FDE"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א</w:t>
      </w:r>
      <w:r>
        <w:rPr>
          <w:rFonts w:ascii="David" w:hAnsi="David" w:cs="David" w:hint="cs"/>
          <w:color w:val="089BA2" w:themeColor="accent3" w:themeShade="BF"/>
          <w:sz w:val="24"/>
          <w:szCs w:val="24"/>
        </w:rPr>
        <w:t>P</w:t>
      </w:r>
      <w:r>
        <w:rPr>
          <w:rFonts w:ascii="David" w:hAnsi="David" w:cs="David" w:hint="cs"/>
          <w:color w:val="089BA2" w:themeColor="accent3" w:themeShade="BF"/>
          <w:sz w:val="24"/>
          <w:szCs w:val="24"/>
          <w:rtl/>
        </w:rPr>
        <w:t>= 20 ₪</w:t>
      </w:r>
    </w:p>
    <w:p w14:paraId="1CC22BA1" w14:textId="465D1B12" w:rsidR="00C26FDE" w:rsidRDefault="00C26FDE"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ב</w:t>
      </w:r>
      <w:r>
        <w:rPr>
          <w:rFonts w:ascii="David" w:hAnsi="David" w:cs="David" w:hint="cs"/>
          <w:color w:val="089BA2" w:themeColor="accent3" w:themeShade="BF"/>
          <w:sz w:val="24"/>
          <w:szCs w:val="24"/>
        </w:rPr>
        <w:t>P</w:t>
      </w:r>
      <w:r>
        <w:rPr>
          <w:rFonts w:ascii="David" w:hAnsi="David" w:cs="David" w:hint="cs"/>
          <w:color w:val="089BA2" w:themeColor="accent3" w:themeShade="BF"/>
          <w:sz w:val="24"/>
          <w:szCs w:val="24"/>
          <w:rtl/>
        </w:rPr>
        <w:t>= 5 ₪</w:t>
      </w:r>
    </w:p>
    <w:p w14:paraId="614D15FE" w14:textId="77777777" w:rsidR="00FA2586" w:rsidRPr="003F2626" w:rsidRDefault="00FA2586"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יחס א</w:t>
      </w:r>
      <w:r>
        <w:rPr>
          <w:rFonts w:ascii="David" w:hAnsi="David" w:cs="David" w:hint="cs"/>
          <w:color w:val="089BA2" w:themeColor="accent3" w:themeShade="BF"/>
          <w:sz w:val="24"/>
          <w:szCs w:val="24"/>
        </w:rPr>
        <w:t>P</w:t>
      </w:r>
      <w:r>
        <w:rPr>
          <w:rFonts w:ascii="David" w:hAnsi="David" w:cs="David" w:hint="cs"/>
          <w:color w:val="089BA2" w:themeColor="accent3" w:themeShade="BF"/>
          <w:sz w:val="24"/>
          <w:szCs w:val="24"/>
          <w:rtl/>
        </w:rPr>
        <w:t xml:space="preserve"> /ב</w:t>
      </w:r>
      <w:r>
        <w:rPr>
          <w:rFonts w:ascii="David" w:hAnsi="David" w:cs="David" w:hint="cs"/>
          <w:color w:val="089BA2" w:themeColor="accent3" w:themeShade="BF"/>
          <w:sz w:val="24"/>
          <w:szCs w:val="24"/>
        </w:rPr>
        <w:t>P</w:t>
      </w:r>
      <w:r>
        <w:rPr>
          <w:rFonts w:ascii="David" w:hAnsi="David" w:cs="David" w:hint="cs"/>
          <w:color w:val="089BA2" w:themeColor="accent3" w:themeShade="BF"/>
          <w:sz w:val="24"/>
          <w:szCs w:val="24"/>
          <w:rtl/>
        </w:rPr>
        <w:t xml:space="preserve"> הוא 4/1</w:t>
      </w:r>
    </w:p>
    <w:p w14:paraId="7CE466EA" w14:textId="77777777" w:rsidR="00FA2586" w:rsidRPr="003F2626" w:rsidRDefault="00FA2586" w:rsidP="00F43100">
      <w:pPr>
        <w:spacing w:line="360" w:lineRule="auto"/>
        <w:jc w:val="both"/>
        <w:rPr>
          <w:rFonts w:ascii="David" w:hAnsi="David" w:cs="David"/>
          <w:color w:val="089BA2" w:themeColor="accent3" w:themeShade="BF"/>
          <w:sz w:val="24"/>
          <w:szCs w:val="24"/>
          <w:rtl/>
        </w:rPr>
      </w:pPr>
    </w:p>
    <w:p w14:paraId="7A0CF907" w14:textId="77777777" w:rsidR="003F45FE" w:rsidRDefault="003F2626" w:rsidP="00F43100">
      <w:pPr>
        <w:pStyle w:val="a7"/>
        <w:numPr>
          <w:ilvl w:val="0"/>
          <w:numId w:val="18"/>
        </w:numPr>
        <w:spacing w:line="360" w:lineRule="auto"/>
        <w:jc w:val="both"/>
        <w:rPr>
          <w:rFonts w:ascii="David" w:hAnsi="David" w:cs="David"/>
          <w:color w:val="089BA2" w:themeColor="accent3" w:themeShade="BF"/>
          <w:sz w:val="24"/>
          <w:szCs w:val="24"/>
        </w:rPr>
      </w:pPr>
      <w:r w:rsidRPr="00695A7C">
        <w:rPr>
          <w:rFonts w:ascii="David" w:hAnsi="David" w:cs="David" w:hint="cs"/>
          <w:color w:val="089BA2" w:themeColor="accent3" w:themeShade="BF"/>
          <w:sz w:val="24"/>
          <w:szCs w:val="24"/>
          <w:rtl/>
        </w:rPr>
        <w:t>ת"ש ליח' ממוצר א' =300</w:t>
      </w:r>
      <w:r w:rsidR="003F45FE">
        <w:rPr>
          <w:rFonts w:ascii="David" w:hAnsi="David" w:cs="David" w:hint="cs"/>
          <w:color w:val="089BA2" w:themeColor="accent3" w:themeShade="BF"/>
          <w:sz w:val="24"/>
          <w:szCs w:val="24"/>
          <w:rtl/>
        </w:rPr>
        <w:t xml:space="preserve"> </w:t>
      </w:r>
    </w:p>
    <w:p w14:paraId="235176C9" w14:textId="3E3B0A75" w:rsidR="00D1135C" w:rsidRDefault="003F2626" w:rsidP="00F43100">
      <w:pPr>
        <w:pStyle w:val="a7"/>
        <w:spacing w:line="360" w:lineRule="auto"/>
        <w:jc w:val="both"/>
        <w:rPr>
          <w:rFonts w:ascii="David" w:hAnsi="David" w:cs="David"/>
          <w:color w:val="089BA2" w:themeColor="accent3" w:themeShade="BF"/>
          <w:sz w:val="24"/>
          <w:szCs w:val="24"/>
        </w:rPr>
      </w:pPr>
      <w:r w:rsidRPr="003F45FE">
        <w:rPr>
          <w:rFonts w:ascii="David" w:hAnsi="David" w:cs="David" w:hint="cs"/>
          <w:color w:val="089BA2" w:themeColor="accent3" w:themeShade="BF"/>
          <w:sz w:val="24"/>
          <w:szCs w:val="24"/>
          <w:rtl/>
        </w:rPr>
        <w:t>ת"ש ליח' ממוצר ב' =100</w:t>
      </w:r>
    </w:p>
    <w:p w14:paraId="0E564B9F" w14:textId="77777777" w:rsidR="003F45FE" w:rsidRPr="003F45FE" w:rsidRDefault="003F45FE" w:rsidP="00F43100">
      <w:pPr>
        <w:pStyle w:val="a7"/>
        <w:numPr>
          <w:ilvl w:val="0"/>
          <w:numId w:val="18"/>
        </w:numPr>
        <w:spacing w:line="360" w:lineRule="auto"/>
        <w:jc w:val="both"/>
        <w:rPr>
          <w:rFonts w:ascii="David" w:hAnsi="David" w:cs="David"/>
          <w:color w:val="089BA2" w:themeColor="accent3" w:themeShade="BF"/>
          <w:sz w:val="24"/>
          <w:szCs w:val="24"/>
          <w:rtl/>
        </w:rPr>
      </w:pPr>
    </w:p>
    <w:tbl>
      <w:tblPr>
        <w:tblStyle w:val="a8"/>
        <w:bidiVisual/>
        <w:tblW w:w="0" w:type="auto"/>
        <w:tblLook w:val="04A0" w:firstRow="1" w:lastRow="0" w:firstColumn="1" w:lastColumn="0" w:noHBand="0" w:noVBand="1"/>
      </w:tblPr>
      <w:tblGrid>
        <w:gridCol w:w="2074"/>
        <w:gridCol w:w="2074"/>
        <w:gridCol w:w="2074"/>
        <w:gridCol w:w="2074"/>
      </w:tblGrid>
      <w:tr w:rsidR="00DB01D2" w14:paraId="0BB26282" w14:textId="77777777" w:rsidTr="00DB01D2">
        <w:tc>
          <w:tcPr>
            <w:tcW w:w="2074" w:type="dxa"/>
          </w:tcPr>
          <w:p w14:paraId="539910E3" w14:textId="44CB4AF2" w:rsidR="00DB01D2" w:rsidRDefault="00DB01D2"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מוצר</w:t>
            </w:r>
          </w:p>
        </w:tc>
        <w:tc>
          <w:tcPr>
            <w:tcW w:w="2074" w:type="dxa"/>
          </w:tcPr>
          <w:p w14:paraId="3229AB16" w14:textId="07B1F710" w:rsidR="00DB01D2" w:rsidRDefault="00DB01D2"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יח' מוצר</w:t>
            </w:r>
          </w:p>
        </w:tc>
        <w:tc>
          <w:tcPr>
            <w:tcW w:w="2074" w:type="dxa"/>
          </w:tcPr>
          <w:p w14:paraId="03952B36" w14:textId="1C8E7A83" w:rsidR="00DB01D2" w:rsidRDefault="00114E14"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משאבים</w:t>
            </w:r>
          </w:p>
        </w:tc>
        <w:tc>
          <w:tcPr>
            <w:tcW w:w="2074" w:type="dxa"/>
          </w:tcPr>
          <w:p w14:paraId="0CA75D49" w14:textId="0489F267" w:rsidR="00DB01D2" w:rsidRDefault="00114E14"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תועלת</w:t>
            </w:r>
          </w:p>
        </w:tc>
      </w:tr>
      <w:tr w:rsidR="00DB01D2" w14:paraId="75FB8A40" w14:textId="77777777" w:rsidTr="00DB01D2">
        <w:tc>
          <w:tcPr>
            <w:tcW w:w="2074" w:type="dxa"/>
          </w:tcPr>
          <w:p w14:paraId="5579D66A" w14:textId="3B251EBA" w:rsidR="00DB01D2" w:rsidRDefault="00114E14"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א</w:t>
            </w:r>
          </w:p>
        </w:tc>
        <w:tc>
          <w:tcPr>
            <w:tcW w:w="2074" w:type="dxa"/>
          </w:tcPr>
          <w:p w14:paraId="3E237B65" w14:textId="3DC22FA7" w:rsidR="00DB01D2" w:rsidRDefault="00114E14"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-1</w:t>
            </w:r>
          </w:p>
        </w:tc>
        <w:tc>
          <w:tcPr>
            <w:tcW w:w="2074" w:type="dxa"/>
          </w:tcPr>
          <w:p w14:paraId="7241B831" w14:textId="68A9BE68" w:rsidR="00DB01D2" w:rsidRDefault="00114E14"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+20</w:t>
            </w:r>
          </w:p>
        </w:tc>
        <w:tc>
          <w:tcPr>
            <w:tcW w:w="2074" w:type="dxa"/>
          </w:tcPr>
          <w:p w14:paraId="5E441C38" w14:textId="4415D291" w:rsidR="00DB01D2" w:rsidRDefault="00114E14"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-300</w:t>
            </w:r>
          </w:p>
        </w:tc>
      </w:tr>
      <w:tr w:rsidR="00DB01D2" w14:paraId="659A42E0" w14:textId="77777777" w:rsidTr="00DB01D2">
        <w:tc>
          <w:tcPr>
            <w:tcW w:w="2074" w:type="dxa"/>
          </w:tcPr>
          <w:p w14:paraId="4DF3A765" w14:textId="1E4C3E22" w:rsidR="00DB01D2" w:rsidRDefault="004C4847"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ב</w:t>
            </w:r>
          </w:p>
        </w:tc>
        <w:tc>
          <w:tcPr>
            <w:tcW w:w="2074" w:type="dxa"/>
          </w:tcPr>
          <w:p w14:paraId="1769A822" w14:textId="6B2B7AE4" w:rsidR="00DB01D2" w:rsidRDefault="004C4847"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+4</w:t>
            </w:r>
          </w:p>
        </w:tc>
        <w:tc>
          <w:tcPr>
            <w:tcW w:w="2074" w:type="dxa"/>
          </w:tcPr>
          <w:p w14:paraId="4B63DD0B" w14:textId="74C45197" w:rsidR="00DB01D2" w:rsidRDefault="004C4847"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-20</w:t>
            </w:r>
          </w:p>
        </w:tc>
        <w:tc>
          <w:tcPr>
            <w:tcW w:w="2074" w:type="dxa"/>
          </w:tcPr>
          <w:p w14:paraId="5123CDC8" w14:textId="34F0D059" w:rsidR="00DB01D2" w:rsidRDefault="00741F92"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כנראה גדול מ300</w:t>
            </w:r>
          </w:p>
        </w:tc>
      </w:tr>
      <w:tr w:rsidR="00D1135C" w14:paraId="1A0F25A5" w14:textId="77777777" w:rsidTr="00DB01D2">
        <w:tc>
          <w:tcPr>
            <w:tcW w:w="2074" w:type="dxa"/>
          </w:tcPr>
          <w:p w14:paraId="39325D56" w14:textId="4879AD32" w:rsidR="00D1135C" w:rsidRDefault="00741F92"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יוצא</w:t>
            </w:r>
          </w:p>
        </w:tc>
        <w:tc>
          <w:tcPr>
            <w:tcW w:w="2074" w:type="dxa"/>
          </w:tcPr>
          <w:p w14:paraId="5C338182" w14:textId="77777777" w:rsidR="00D1135C" w:rsidRDefault="00D1135C" w:rsidP="00F43100">
            <w:pPr>
              <w:spacing w:line="360" w:lineRule="auto"/>
              <w:jc w:val="both"/>
              <w:rPr>
                <w:rFonts w:ascii="David" w:hAnsi="David" w:cs="David"/>
                <w:color w:val="089BA2" w:themeColor="accent3" w:themeShade="BF"/>
                <w:sz w:val="24"/>
                <w:szCs w:val="24"/>
                <w:rtl/>
              </w:rPr>
            </w:pPr>
          </w:p>
        </w:tc>
        <w:tc>
          <w:tcPr>
            <w:tcW w:w="2074" w:type="dxa"/>
          </w:tcPr>
          <w:p w14:paraId="3EFC4D31" w14:textId="5223E768" w:rsidR="00D1135C" w:rsidRDefault="00D1135C"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0</w:t>
            </w:r>
          </w:p>
        </w:tc>
        <w:tc>
          <w:tcPr>
            <w:tcW w:w="2074" w:type="dxa"/>
          </w:tcPr>
          <w:p w14:paraId="702A1907" w14:textId="77777777" w:rsidR="00D1135C" w:rsidRDefault="00D1135C" w:rsidP="00F43100">
            <w:pPr>
              <w:spacing w:line="360" w:lineRule="auto"/>
              <w:jc w:val="both"/>
              <w:rPr>
                <w:rFonts w:ascii="David" w:hAnsi="David" w:cs="David"/>
                <w:color w:val="089BA2" w:themeColor="accent3" w:themeShade="BF"/>
                <w:sz w:val="24"/>
                <w:szCs w:val="24"/>
                <w:rtl/>
              </w:rPr>
            </w:pPr>
          </w:p>
        </w:tc>
      </w:tr>
    </w:tbl>
    <w:p w14:paraId="3B26B50B" w14:textId="6DC7110F" w:rsidR="00695A7C" w:rsidRPr="00DB01D2" w:rsidRDefault="00695A7C" w:rsidP="00F43100">
      <w:pPr>
        <w:spacing w:line="360" w:lineRule="auto"/>
        <w:jc w:val="both"/>
        <w:rPr>
          <w:rFonts w:ascii="David" w:hAnsi="David" w:cs="David"/>
          <w:color w:val="089BA2" w:themeColor="accent3" w:themeShade="BF"/>
          <w:sz w:val="24"/>
          <w:szCs w:val="24"/>
          <w:rtl/>
        </w:rPr>
      </w:pPr>
    </w:p>
    <w:tbl>
      <w:tblPr>
        <w:tblStyle w:val="a8"/>
        <w:bidiVisual/>
        <w:tblW w:w="8304" w:type="dxa"/>
        <w:tblLook w:val="04A0" w:firstRow="1" w:lastRow="0" w:firstColumn="1" w:lastColumn="0" w:noHBand="0" w:noVBand="1"/>
      </w:tblPr>
      <w:tblGrid>
        <w:gridCol w:w="2076"/>
        <w:gridCol w:w="2076"/>
        <w:gridCol w:w="2076"/>
        <w:gridCol w:w="2076"/>
      </w:tblGrid>
      <w:tr w:rsidR="00D23D90" w14:paraId="0AD486A9" w14:textId="77777777" w:rsidTr="00D23D90">
        <w:trPr>
          <w:trHeight w:val="365"/>
        </w:trPr>
        <w:tc>
          <w:tcPr>
            <w:tcW w:w="2076" w:type="dxa"/>
          </w:tcPr>
          <w:p w14:paraId="4B4D40E1" w14:textId="031D5FC3" w:rsidR="00D23D90" w:rsidRDefault="00D23D90"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מוצר</w:t>
            </w:r>
          </w:p>
        </w:tc>
        <w:tc>
          <w:tcPr>
            <w:tcW w:w="2076" w:type="dxa"/>
          </w:tcPr>
          <w:p w14:paraId="6DBEC297" w14:textId="18EF5F6F" w:rsidR="00D23D90" w:rsidRDefault="00D23D90"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יח' מוצר</w:t>
            </w:r>
          </w:p>
        </w:tc>
        <w:tc>
          <w:tcPr>
            <w:tcW w:w="2076" w:type="dxa"/>
          </w:tcPr>
          <w:p w14:paraId="4A3C064D" w14:textId="322CE385" w:rsidR="00D23D90" w:rsidRDefault="00D23D90"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משאבים</w:t>
            </w:r>
          </w:p>
        </w:tc>
        <w:tc>
          <w:tcPr>
            <w:tcW w:w="2076" w:type="dxa"/>
          </w:tcPr>
          <w:p w14:paraId="7BCAA417" w14:textId="7F2126A6" w:rsidR="00D23D90" w:rsidRDefault="00D23D90"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תועלת</w:t>
            </w:r>
          </w:p>
        </w:tc>
      </w:tr>
      <w:tr w:rsidR="00D23D90" w14:paraId="4535BB54" w14:textId="77777777" w:rsidTr="00D23D90">
        <w:trPr>
          <w:trHeight w:val="376"/>
        </w:trPr>
        <w:tc>
          <w:tcPr>
            <w:tcW w:w="2076" w:type="dxa"/>
          </w:tcPr>
          <w:p w14:paraId="163EC5E2" w14:textId="2F350A8E" w:rsidR="00D23D90" w:rsidRDefault="00D23D90"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א</w:t>
            </w:r>
          </w:p>
        </w:tc>
        <w:tc>
          <w:tcPr>
            <w:tcW w:w="2076" w:type="dxa"/>
          </w:tcPr>
          <w:p w14:paraId="013A2355" w14:textId="6E5319F7" w:rsidR="00D23D90" w:rsidRDefault="00033399"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-1/4</w:t>
            </w:r>
          </w:p>
        </w:tc>
        <w:tc>
          <w:tcPr>
            <w:tcW w:w="2076" w:type="dxa"/>
          </w:tcPr>
          <w:p w14:paraId="2E6A1825" w14:textId="079B64EC" w:rsidR="00D23D90" w:rsidRDefault="00033399"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+5</w:t>
            </w:r>
          </w:p>
        </w:tc>
        <w:tc>
          <w:tcPr>
            <w:tcW w:w="2076" w:type="dxa"/>
          </w:tcPr>
          <w:p w14:paraId="372D19FC" w14:textId="0A26DF5F" w:rsidR="00D23D90" w:rsidRDefault="00891647"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75&gt;</w:t>
            </w:r>
          </w:p>
        </w:tc>
      </w:tr>
      <w:tr w:rsidR="00D23D90" w14:paraId="6C8B3F38" w14:textId="77777777" w:rsidTr="00D23D90">
        <w:trPr>
          <w:trHeight w:val="365"/>
        </w:trPr>
        <w:tc>
          <w:tcPr>
            <w:tcW w:w="2076" w:type="dxa"/>
          </w:tcPr>
          <w:p w14:paraId="3960535E" w14:textId="20E2C081" w:rsidR="00D23D90" w:rsidRDefault="00D23D90"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ב</w:t>
            </w:r>
          </w:p>
        </w:tc>
        <w:tc>
          <w:tcPr>
            <w:tcW w:w="2076" w:type="dxa"/>
          </w:tcPr>
          <w:p w14:paraId="3F6B0C6C" w14:textId="4F1B5CFD" w:rsidR="00D23D90" w:rsidRDefault="00033399"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+1</w:t>
            </w:r>
          </w:p>
        </w:tc>
        <w:tc>
          <w:tcPr>
            <w:tcW w:w="2076" w:type="dxa"/>
          </w:tcPr>
          <w:p w14:paraId="08C86BD2" w14:textId="7C970084" w:rsidR="00D23D90" w:rsidRDefault="00033399"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-5</w:t>
            </w:r>
          </w:p>
        </w:tc>
        <w:tc>
          <w:tcPr>
            <w:tcW w:w="2076" w:type="dxa"/>
          </w:tcPr>
          <w:p w14:paraId="0BDD0FF0" w14:textId="37CF0AC3" w:rsidR="00D23D90" w:rsidRDefault="00033399"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100-75</w:t>
            </w:r>
          </w:p>
        </w:tc>
      </w:tr>
    </w:tbl>
    <w:p w14:paraId="7A520965" w14:textId="62F2E6D3" w:rsidR="00FA2586" w:rsidRDefault="00FA2586" w:rsidP="00F43100">
      <w:pPr>
        <w:spacing w:line="360" w:lineRule="auto"/>
        <w:jc w:val="both"/>
        <w:rPr>
          <w:rFonts w:ascii="David" w:hAnsi="David" w:cs="David"/>
          <w:color w:val="089BA2" w:themeColor="accent3" w:themeShade="BF"/>
          <w:sz w:val="24"/>
          <w:szCs w:val="24"/>
          <w:rtl/>
        </w:rPr>
      </w:pPr>
    </w:p>
    <w:p w14:paraId="1B8E21B1" w14:textId="2E393137" w:rsidR="00375B2F" w:rsidRPr="00F4619A" w:rsidRDefault="00F4619A" w:rsidP="00F43100">
      <w:pPr>
        <w:spacing w:line="360" w:lineRule="auto"/>
        <w:jc w:val="both"/>
        <w:rPr>
          <w:rFonts w:ascii="David" w:hAnsi="David" w:cs="David"/>
          <w:color w:val="089BA2" w:themeColor="accent3" w:themeShade="BF"/>
          <w:sz w:val="24"/>
          <w:szCs w:val="24"/>
          <w:u w:val="single"/>
          <w:rtl/>
        </w:rPr>
      </w:pPr>
      <w:r>
        <w:rPr>
          <w:rFonts w:ascii="David" w:hAnsi="David" w:cs="David" w:hint="cs"/>
          <w:color w:val="089BA2" w:themeColor="accent3" w:themeShade="BF"/>
          <w:sz w:val="24"/>
          <w:szCs w:val="24"/>
          <w:u w:val="single"/>
          <w:rtl/>
        </w:rPr>
        <w:t>תרגיל נוסף</w:t>
      </w:r>
    </w:p>
    <w:p w14:paraId="6EFCADF9" w14:textId="02F92677" w:rsidR="00F4619A" w:rsidRDefault="00F4619A" w:rsidP="00F43100">
      <w:pPr>
        <w:pStyle w:val="a7"/>
        <w:numPr>
          <w:ilvl w:val="0"/>
          <w:numId w:val="20"/>
        </w:numPr>
        <w:spacing w:line="360" w:lineRule="auto"/>
        <w:jc w:val="both"/>
        <w:rPr>
          <w:rFonts w:ascii="David" w:hAnsi="David" w:cs="David"/>
          <w:color w:val="089BA2" w:themeColor="accent3" w:themeShade="BF"/>
          <w:sz w:val="24"/>
          <w:szCs w:val="24"/>
        </w:rPr>
      </w:pPr>
      <w:r w:rsidRPr="00695A7C">
        <w:rPr>
          <w:rFonts w:ascii="David" w:hAnsi="David" w:cs="David" w:hint="cs"/>
          <w:color w:val="089BA2" w:themeColor="accent3" w:themeShade="BF"/>
          <w:sz w:val="24"/>
          <w:szCs w:val="24"/>
          <w:rtl/>
        </w:rPr>
        <w:t>ת"ש ליח' ממוצר א' =</w:t>
      </w:r>
      <w:r>
        <w:rPr>
          <w:rFonts w:ascii="David" w:hAnsi="David" w:cs="David" w:hint="cs"/>
          <w:color w:val="089BA2" w:themeColor="accent3" w:themeShade="BF"/>
          <w:sz w:val="24"/>
          <w:szCs w:val="24"/>
          <w:rtl/>
        </w:rPr>
        <w:t xml:space="preserve">400 </w:t>
      </w:r>
    </w:p>
    <w:p w14:paraId="6EAB23BD" w14:textId="3362C3FE" w:rsidR="00F4619A" w:rsidRDefault="00F4619A" w:rsidP="00F43100">
      <w:pPr>
        <w:pStyle w:val="a7"/>
        <w:spacing w:line="360" w:lineRule="auto"/>
        <w:jc w:val="both"/>
        <w:rPr>
          <w:rFonts w:ascii="David" w:hAnsi="David" w:cs="David"/>
          <w:color w:val="089BA2" w:themeColor="accent3" w:themeShade="BF"/>
          <w:sz w:val="24"/>
          <w:szCs w:val="24"/>
          <w:rtl/>
        </w:rPr>
      </w:pPr>
      <w:r w:rsidRPr="003F45FE">
        <w:rPr>
          <w:rFonts w:ascii="David" w:hAnsi="David" w:cs="David" w:hint="cs"/>
          <w:color w:val="089BA2" w:themeColor="accent3" w:themeShade="BF"/>
          <w:sz w:val="24"/>
          <w:szCs w:val="24"/>
          <w:rtl/>
        </w:rPr>
        <w:t>ת"ש ליח' ממוצר ב' =100</w:t>
      </w:r>
    </w:p>
    <w:p w14:paraId="6F05AA7B" w14:textId="4AFF1556" w:rsidR="00E96404" w:rsidRDefault="00E96404" w:rsidP="00F43100">
      <w:pPr>
        <w:pStyle w:val="a7"/>
        <w:spacing w:line="360" w:lineRule="auto"/>
        <w:jc w:val="both"/>
        <w:rPr>
          <w:rFonts w:ascii="David" w:hAnsi="David" w:cs="David"/>
          <w:color w:val="089BA2" w:themeColor="accent3" w:themeShade="BF"/>
          <w:sz w:val="24"/>
          <w:szCs w:val="24"/>
        </w:rPr>
      </w:pPr>
      <w:r>
        <w:rPr>
          <w:rFonts w:ascii="David" w:hAnsi="David" w:cs="David" w:hint="cs"/>
          <w:color w:val="089BA2" w:themeColor="accent3" w:themeShade="BF"/>
          <w:sz w:val="24"/>
          <w:szCs w:val="24"/>
          <w:rtl/>
        </w:rPr>
        <w:t>אותם מחירים ולכן יחס מחירים עדיין 4/1</w:t>
      </w:r>
    </w:p>
    <w:tbl>
      <w:tblPr>
        <w:tblStyle w:val="a8"/>
        <w:bidiVisual/>
        <w:tblW w:w="0" w:type="auto"/>
        <w:tblLook w:val="04A0" w:firstRow="1" w:lastRow="0" w:firstColumn="1" w:lastColumn="0" w:noHBand="0" w:noVBand="1"/>
      </w:tblPr>
      <w:tblGrid>
        <w:gridCol w:w="2074"/>
        <w:gridCol w:w="2074"/>
        <w:gridCol w:w="2074"/>
        <w:gridCol w:w="2074"/>
      </w:tblGrid>
      <w:tr w:rsidR="00767345" w14:paraId="1518E66D" w14:textId="77777777" w:rsidTr="00767345">
        <w:tc>
          <w:tcPr>
            <w:tcW w:w="2074" w:type="dxa"/>
          </w:tcPr>
          <w:p w14:paraId="5A7BCDF5" w14:textId="4BCC3499" w:rsidR="00767345" w:rsidRDefault="00767345"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מוצר</w:t>
            </w:r>
          </w:p>
        </w:tc>
        <w:tc>
          <w:tcPr>
            <w:tcW w:w="2074" w:type="dxa"/>
          </w:tcPr>
          <w:p w14:paraId="5A99250A" w14:textId="740ABA1B" w:rsidR="00767345" w:rsidRDefault="00767345"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יח' מוצר</w:t>
            </w:r>
          </w:p>
        </w:tc>
        <w:tc>
          <w:tcPr>
            <w:tcW w:w="2074" w:type="dxa"/>
          </w:tcPr>
          <w:p w14:paraId="402EE632" w14:textId="5A92868F" w:rsidR="00767345" w:rsidRDefault="00767345"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משאבים</w:t>
            </w:r>
          </w:p>
        </w:tc>
        <w:tc>
          <w:tcPr>
            <w:tcW w:w="2074" w:type="dxa"/>
          </w:tcPr>
          <w:p w14:paraId="6241E5C7" w14:textId="4240F364" w:rsidR="00767345" w:rsidRDefault="00767345"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תועלת</w:t>
            </w:r>
          </w:p>
        </w:tc>
      </w:tr>
      <w:tr w:rsidR="00767345" w14:paraId="16B077C6" w14:textId="77777777" w:rsidTr="00767345">
        <w:tc>
          <w:tcPr>
            <w:tcW w:w="2074" w:type="dxa"/>
          </w:tcPr>
          <w:p w14:paraId="774CA2FC" w14:textId="0035F99F" w:rsidR="00767345" w:rsidRDefault="00767345"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ב</w:t>
            </w:r>
          </w:p>
        </w:tc>
        <w:tc>
          <w:tcPr>
            <w:tcW w:w="2074" w:type="dxa"/>
          </w:tcPr>
          <w:p w14:paraId="52159103" w14:textId="47EA341D" w:rsidR="00767345" w:rsidRDefault="00767345"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-1</w:t>
            </w:r>
            <w:r w:rsidR="00AB164E">
              <w:rPr>
                <w:rFonts w:ascii="David" w:hAnsi="David" w:cs="David" w:hint="cs"/>
                <w:color w:val="089BA2" w:themeColor="accent3" w:themeShade="BF"/>
                <w:sz w:val="24"/>
                <w:szCs w:val="24"/>
                <w:rtl/>
              </w:rPr>
              <w:t xml:space="preserve"> (מחזיר יח')</w:t>
            </w:r>
          </w:p>
        </w:tc>
        <w:tc>
          <w:tcPr>
            <w:tcW w:w="2074" w:type="dxa"/>
          </w:tcPr>
          <w:p w14:paraId="2068F67C" w14:textId="4A5C3AC3" w:rsidR="00767345" w:rsidRDefault="00767345"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+5</w:t>
            </w:r>
            <w:r w:rsidR="00AB164E">
              <w:rPr>
                <w:rFonts w:ascii="David" w:hAnsi="David" w:cs="David" w:hint="cs"/>
                <w:color w:val="089BA2" w:themeColor="accent3" w:themeShade="BF"/>
                <w:sz w:val="24"/>
                <w:szCs w:val="24"/>
                <w:rtl/>
              </w:rPr>
              <w:t xml:space="preserve"> (מקבים חז</w:t>
            </w:r>
            <w:r w:rsidR="00201F11">
              <w:rPr>
                <w:rFonts w:ascii="David" w:hAnsi="David" w:cs="David" w:hint="cs"/>
                <w:color w:val="089BA2" w:themeColor="accent3" w:themeShade="BF"/>
                <w:sz w:val="24"/>
                <w:szCs w:val="24"/>
                <w:rtl/>
              </w:rPr>
              <w:t>ר</w:t>
            </w:r>
            <w:r w:rsidR="00AB164E">
              <w:rPr>
                <w:rFonts w:ascii="David" w:hAnsi="David" w:cs="David" w:hint="cs"/>
                <w:color w:val="089BA2" w:themeColor="accent3" w:themeShade="BF"/>
                <w:sz w:val="24"/>
                <w:szCs w:val="24"/>
                <w:rtl/>
              </w:rPr>
              <w:t>ה 5 ₪)</w:t>
            </w:r>
          </w:p>
        </w:tc>
        <w:tc>
          <w:tcPr>
            <w:tcW w:w="2074" w:type="dxa"/>
          </w:tcPr>
          <w:p w14:paraId="75C4B714" w14:textId="37860A70" w:rsidR="00767345" w:rsidRDefault="00767345"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-100</w:t>
            </w:r>
            <w:r w:rsidR="00AB164E">
              <w:rPr>
                <w:rFonts w:ascii="David" w:hAnsi="David" w:cs="David" w:hint="cs"/>
                <w:color w:val="089BA2" w:themeColor="accent3" w:themeShade="BF"/>
                <w:sz w:val="24"/>
                <w:szCs w:val="24"/>
                <w:rtl/>
              </w:rPr>
              <w:t xml:space="preserve"> (מאבדים ת"ש של יח' אחרונה)</w:t>
            </w:r>
          </w:p>
        </w:tc>
      </w:tr>
      <w:tr w:rsidR="00767345" w14:paraId="067CE4D7" w14:textId="77777777" w:rsidTr="00767345">
        <w:tc>
          <w:tcPr>
            <w:tcW w:w="2074" w:type="dxa"/>
          </w:tcPr>
          <w:p w14:paraId="0AEFA400" w14:textId="574D8C0A" w:rsidR="00767345" w:rsidRDefault="00767345"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א</w:t>
            </w:r>
          </w:p>
        </w:tc>
        <w:tc>
          <w:tcPr>
            <w:tcW w:w="2074" w:type="dxa"/>
          </w:tcPr>
          <w:p w14:paraId="267348E7" w14:textId="185FF28F" w:rsidR="00767345" w:rsidRDefault="00767345"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+1/4</w:t>
            </w:r>
            <w:r w:rsidR="00AB164E">
              <w:rPr>
                <w:rFonts w:ascii="David" w:hAnsi="David" w:cs="David" w:hint="cs"/>
                <w:color w:val="089BA2" w:themeColor="accent3" w:themeShade="BF"/>
                <w:sz w:val="24"/>
                <w:szCs w:val="24"/>
                <w:rtl/>
              </w:rPr>
              <w:t xml:space="preserve"> (לוקחים רבע יח')</w:t>
            </w:r>
          </w:p>
        </w:tc>
        <w:tc>
          <w:tcPr>
            <w:tcW w:w="2074" w:type="dxa"/>
          </w:tcPr>
          <w:p w14:paraId="2FC08289" w14:textId="6779E53D" w:rsidR="00767345" w:rsidRDefault="00C26511"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-5</w:t>
            </w:r>
            <w:r w:rsidR="00AB164E">
              <w:rPr>
                <w:rFonts w:ascii="David" w:hAnsi="David" w:cs="David" w:hint="cs"/>
                <w:color w:val="089BA2" w:themeColor="accent3" w:themeShade="BF"/>
                <w:sz w:val="24"/>
                <w:szCs w:val="24"/>
                <w:rtl/>
              </w:rPr>
              <w:t xml:space="preserve"> (משלמים</w:t>
            </w:r>
            <w:r w:rsidR="00201F11">
              <w:rPr>
                <w:rFonts w:ascii="David" w:hAnsi="David" w:cs="David" w:hint="cs"/>
                <w:color w:val="089BA2" w:themeColor="accent3" w:themeShade="BF"/>
                <w:sz w:val="24"/>
                <w:szCs w:val="24"/>
                <w:rtl/>
              </w:rPr>
              <w:t>5 ₪ )</w:t>
            </w:r>
          </w:p>
        </w:tc>
        <w:tc>
          <w:tcPr>
            <w:tcW w:w="2074" w:type="dxa"/>
          </w:tcPr>
          <w:p w14:paraId="075C9997" w14:textId="6F93EDED" w:rsidR="00767345" w:rsidRDefault="00136747"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-100&gt; (קטן ממאה)</w:t>
            </w:r>
            <w:r w:rsidR="00201F11">
              <w:rPr>
                <w:rFonts w:ascii="David" w:hAnsi="David" w:cs="David" w:hint="cs"/>
                <w:color w:val="089BA2" w:themeColor="accent3" w:themeShade="BF"/>
                <w:sz w:val="24"/>
                <w:szCs w:val="24"/>
                <w:rtl/>
              </w:rPr>
              <w:t xml:space="preserve"> (משום שהת"ש של יח' אחרון הוא 400 רבע ממנו היה 100 ומשום שזו יחידה נוספת</w:t>
            </w:r>
            <w:r w:rsidR="00103E82">
              <w:rPr>
                <w:rFonts w:ascii="David" w:hAnsi="David" w:cs="David" w:hint="cs"/>
                <w:color w:val="089BA2" w:themeColor="accent3" w:themeShade="BF"/>
                <w:sz w:val="24"/>
                <w:szCs w:val="24"/>
                <w:rtl/>
              </w:rPr>
              <w:t xml:space="preserve"> הת"ש פוחתת</w:t>
            </w:r>
            <w:r w:rsidR="009B12C2">
              <w:rPr>
                <w:rFonts w:ascii="David" w:hAnsi="David" w:cs="David" w:hint="cs"/>
                <w:color w:val="089BA2" w:themeColor="accent3" w:themeShade="BF"/>
                <w:sz w:val="24"/>
                <w:szCs w:val="24"/>
                <w:rtl/>
              </w:rPr>
              <w:t xml:space="preserve"> ולכן יהיה קטן במאה בסכום כלשהו)</w:t>
            </w:r>
          </w:p>
        </w:tc>
      </w:tr>
    </w:tbl>
    <w:p w14:paraId="49557880" w14:textId="125B06EA" w:rsidR="00F4619A" w:rsidRDefault="00F4619A" w:rsidP="00F43100">
      <w:pPr>
        <w:spacing w:line="360" w:lineRule="auto"/>
        <w:jc w:val="both"/>
        <w:rPr>
          <w:rFonts w:ascii="David" w:hAnsi="David" w:cs="David"/>
          <w:color w:val="089BA2" w:themeColor="accent3" w:themeShade="BF"/>
          <w:sz w:val="24"/>
          <w:szCs w:val="24"/>
          <w:rtl/>
        </w:rPr>
      </w:pPr>
    </w:p>
    <w:tbl>
      <w:tblPr>
        <w:tblStyle w:val="a8"/>
        <w:bidiVisual/>
        <w:tblW w:w="0" w:type="auto"/>
        <w:tblLook w:val="04A0" w:firstRow="1" w:lastRow="0" w:firstColumn="1" w:lastColumn="0" w:noHBand="0" w:noVBand="1"/>
      </w:tblPr>
      <w:tblGrid>
        <w:gridCol w:w="2074"/>
        <w:gridCol w:w="2074"/>
        <w:gridCol w:w="2074"/>
        <w:gridCol w:w="2074"/>
      </w:tblGrid>
      <w:tr w:rsidR="00236EFC" w14:paraId="65687347" w14:textId="77777777" w:rsidTr="00236EFC">
        <w:tc>
          <w:tcPr>
            <w:tcW w:w="2074" w:type="dxa"/>
          </w:tcPr>
          <w:p w14:paraId="2C8D1969" w14:textId="3935640B" w:rsidR="00236EFC" w:rsidRDefault="00236EFC"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מוצר</w:t>
            </w:r>
          </w:p>
        </w:tc>
        <w:tc>
          <w:tcPr>
            <w:tcW w:w="2074" w:type="dxa"/>
          </w:tcPr>
          <w:p w14:paraId="3C149987" w14:textId="0CF763CA" w:rsidR="00236EFC" w:rsidRDefault="00236EFC"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יח' מוצר</w:t>
            </w:r>
          </w:p>
        </w:tc>
        <w:tc>
          <w:tcPr>
            <w:tcW w:w="2074" w:type="dxa"/>
          </w:tcPr>
          <w:p w14:paraId="7D529559" w14:textId="09BC036B" w:rsidR="00236EFC" w:rsidRDefault="00236EFC"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משאבים</w:t>
            </w:r>
          </w:p>
        </w:tc>
        <w:tc>
          <w:tcPr>
            <w:tcW w:w="2074" w:type="dxa"/>
          </w:tcPr>
          <w:p w14:paraId="64387835" w14:textId="0CDBDAD8" w:rsidR="00236EFC" w:rsidRDefault="00236EFC"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תועלת</w:t>
            </w:r>
          </w:p>
        </w:tc>
      </w:tr>
      <w:tr w:rsidR="00236EFC" w14:paraId="5EA70FD9" w14:textId="77777777" w:rsidTr="00236EFC">
        <w:tc>
          <w:tcPr>
            <w:tcW w:w="2074" w:type="dxa"/>
          </w:tcPr>
          <w:p w14:paraId="731B4574" w14:textId="504BD509" w:rsidR="00236EFC" w:rsidRDefault="00236EFC"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א</w:t>
            </w:r>
          </w:p>
        </w:tc>
        <w:tc>
          <w:tcPr>
            <w:tcW w:w="2074" w:type="dxa"/>
          </w:tcPr>
          <w:p w14:paraId="78446B19" w14:textId="07509F04" w:rsidR="00236EFC" w:rsidRDefault="005F0EB6"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-1</w:t>
            </w:r>
          </w:p>
        </w:tc>
        <w:tc>
          <w:tcPr>
            <w:tcW w:w="2074" w:type="dxa"/>
          </w:tcPr>
          <w:p w14:paraId="73CD96F0" w14:textId="6F732308" w:rsidR="00236EFC" w:rsidRDefault="005F0EB6"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+20</w:t>
            </w:r>
          </w:p>
        </w:tc>
        <w:tc>
          <w:tcPr>
            <w:tcW w:w="2074" w:type="dxa"/>
          </w:tcPr>
          <w:p w14:paraId="312474F1" w14:textId="0427895E" w:rsidR="00236EFC" w:rsidRDefault="005F0EB6"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-400</w:t>
            </w:r>
          </w:p>
        </w:tc>
      </w:tr>
      <w:tr w:rsidR="00236EFC" w14:paraId="2AA180FE" w14:textId="77777777" w:rsidTr="00236EFC">
        <w:tc>
          <w:tcPr>
            <w:tcW w:w="2074" w:type="dxa"/>
          </w:tcPr>
          <w:p w14:paraId="4A17F0EA" w14:textId="08388859" w:rsidR="00236EFC" w:rsidRDefault="00236EFC"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ב</w:t>
            </w:r>
          </w:p>
        </w:tc>
        <w:tc>
          <w:tcPr>
            <w:tcW w:w="2074" w:type="dxa"/>
          </w:tcPr>
          <w:p w14:paraId="13822F3B" w14:textId="53A09A50" w:rsidR="00236EFC" w:rsidRDefault="005F0EB6"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+4</w:t>
            </w:r>
          </w:p>
        </w:tc>
        <w:tc>
          <w:tcPr>
            <w:tcW w:w="2074" w:type="dxa"/>
          </w:tcPr>
          <w:p w14:paraId="045AA555" w14:textId="5850A1C8" w:rsidR="00236EFC" w:rsidRDefault="005F0EB6"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-20</w:t>
            </w:r>
          </w:p>
        </w:tc>
        <w:tc>
          <w:tcPr>
            <w:tcW w:w="2074" w:type="dxa"/>
          </w:tcPr>
          <w:p w14:paraId="24855884" w14:textId="119354CF" w:rsidR="00236EFC" w:rsidRDefault="00223AB4"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+400&gt; (משום שהת"ש פוחתת אז היח' הנוספת תהיה קטנה מ400)</w:t>
            </w:r>
          </w:p>
        </w:tc>
      </w:tr>
    </w:tbl>
    <w:p w14:paraId="4924F495" w14:textId="44A32B20" w:rsidR="00236EFC" w:rsidRDefault="00236EFC" w:rsidP="00F43100">
      <w:pPr>
        <w:spacing w:line="360" w:lineRule="auto"/>
        <w:jc w:val="both"/>
        <w:rPr>
          <w:rFonts w:ascii="David" w:hAnsi="David" w:cs="David"/>
          <w:color w:val="089BA2" w:themeColor="accent3" w:themeShade="BF"/>
          <w:sz w:val="24"/>
          <w:szCs w:val="24"/>
          <w:rtl/>
        </w:rPr>
      </w:pPr>
    </w:p>
    <w:p w14:paraId="42BA4956" w14:textId="23D3C177" w:rsidR="006E13B2" w:rsidRDefault="006E13B2"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 xml:space="preserve">אם המחירים לא ניתנים לשליטה הבחירה של כל צרכן כדי למקסם תועלת חייבת </w:t>
      </w:r>
      <w:r w:rsidR="00B13ACE">
        <w:rPr>
          <w:rFonts w:ascii="David" w:hAnsi="David" w:cs="David" w:hint="cs"/>
          <w:color w:val="089BA2" w:themeColor="accent3" w:themeShade="BF"/>
          <w:sz w:val="24"/>
          <w:szCs w:val="24"/>
          <w:rtl/>
        </w:rPr>
        <w:t xml:space="preserve">להיות כזו שהיחס </w:t>
      </w:r>
      <w:r w:rsidR="00C67B99">
        <w:rPr>
          <w:rFonts w:ascii="David" w:hAnsi="David" w:cs="David" w:hint="cs"/>
          <w:color w:val="089BA2" w:themeColor="accent3" w:themeShade="BF"/>
          <w:sz w:val="24"/>
          <w:szCs w:val="24"/>
          <w:rtl/>
        </w:rPr>
        <w:t>יהיה 4/1</w:t>
      </w:r>
    </w:p>
    <w:tbl>
      <w:tblPr>
        <w:tblStyle w:val="a8"/>
        <w:bidiVisual/>
        <w:tblW w:w="0" w:type="auto"/>
        <w:tblLook w:val="04A0" w:firstRow="1" w:lastRow="0" w:firstColumn="1" w:lastColumn="0" w:noHBand="0" w:noVBand="1"/>
      </w:tblPr>
      <w:tblGrid>
        <w:gridCol w:w="2765"/>
        <w:gridCol w:w="2765"/>
        <w:gridCol w:w="2766"/>
      </w:tblGrid>
      <w:tr w:rsidR="00444425" w14:paraId="7B4E9CE7" w14:textId="77777777" w:rsidTr="00444425">
        <w:tc>
          <w:tcPr>
            <w:tcW w:w="2765" w:type="dxa"/>
          </w:tcPr>
          <w:p w14:paraId="495E2F43" w14:textId="02DFDC92" w:rsidR="00444425" w:rsidRDefault="00444425"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lastRenderedPageBreak/>
              <w:t>מוצר</w:t>
            </w:r>
          </w:p>
        </w:tc>
        <w:tc>
          <w:tcPr>
            <w:tcW w:w="2765" w:type="dxa"/>
          </w:tcPr>
          <w:p w14:paraId="3D480B1C" w14:textId="298B7D42" w:rsidR="00444425" w:rsidRDefault="00444425"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עני</w:t>
            </w:r>
          </w:p>
        </w:tc>
        <w:tc>
          <w:tcPr>
            <w:tcW w:w="2766" w:type="dxa"/>
          </w:tcPr>
          <w:p w14:paraId="0FDF0EFC" w14:textId="4189F168" w:rsidR="00444425" w:rsidRDefault="00444425"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עשיר</w:t>
            </w:r>
          </w:p>
        </w:tc>
      </w:tr>
      <w:tr w:rsidR="00444425" w14:paraId="73B2089A" w14:textId="77777777" w:rsidTr="00444425">
        <w:tc>
          <w:tcPr>
            <w:tcW w:w="2765" w:type="dxa"/>
          </w:tcPr>
          <w:p w14:paraId="11E65570" w14:textId="63FEF56D" w:rsidR="00444425" w:rsidRDefault="00444425"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א</w:t>
            </w:r>
          </w:p>
        </w:tc>
        <w:tc>
          <w:tcPr>
            <w:tcW w:w="2765" w:type="dxa"/>
          </w:tcPr>
          <w:p w14:paraId="4C68658E" w14:textId="2AF59841" w:rsidR="00444425" w:rsidRDefault="002743B3"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400 (כמות קטנה</w:t>
            </w:r>
            <w:r w:rsidR="00D647C0">
              <w:rPr>
                <w:rFonts w:ascii="David" w:hAnsi="David" w:cs="David" w:hint="cs"/>
                <w:color w:val="089BA2" w:themeColor="accent3" w:themeShade="BF"/>
                <w:sz w:val="24"/>
                <w:szCs w:val="24"/>
                <w:rtl/>
              </w:rPr>
              <w:t xml:space="preserve"> של יחידות כך שהת"ש גבוהה</w:t>
            </w:r>
            <w:r>
              <w:rPr>
                <w:rFonts w:ascii="David" w:hAnsi="David" w:cs="David" w:hint="cs"/>
                <w:color w:val="089BA2" w:themeColor="accent3" w:themeShade="BF"/>
                <w:sz w:val="24"/>
                <w:szCs w:val="24"/>
                <w:rtl/>
              </w:rPr>
              <w:t>)</w:t>
            </w:r>
          </w:p>
        </w:tc>
        <w:tc>
          <w:tcPr>
            <w:tcW w:w="2766" w:type="dxa"/>
          </w:tcPr>
          <w:p w14:paraId="5C0CD772" w14:textId="453B0628" w:rsidR="00444425" w:rsidRDefault="002743B3"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8</w:t>
            </w:r>
            <w:r w:rsidR="00D647C0">
              <w:rPr>
                <w:rFonts w:ascii="David" w:hAnsi="David" w:cs="David" w:hint="cs"/>
                <w:color w:val="089BA2" w:themeColor="accent3" w:themeShade="BF"/>
                <w:sz w:val="24"/>
                <w:szCs w:val="24"/>
                <w:rtl/>
              </w:rPr>
              <w:t xml:space="preserve"> (כמות גדולה של יחידות כך שהת"ש נמוכה)</w:t>
            </w:r>
          </w:p>
        </w:tc>
      </w:tr>
      <w:tr w:rsidR="00444425" w14:paraId="259C52A6" w14:textId="77777777" w:rsidTr="00444425">
        <w:tc>
          <w:tcPr>
            <w:tcW w:w="2765" w:type="dxa"/>
          </w:tcPr>
          <w:p w14:paraId="1000F422" w14:textId="078AFCE9" w:rsidR="00444425" w:rsidRDefault="002743B3"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 xml:space="preserve"> </w:t>
            </w:r>
            <w:r w:rsidR="00444425">
              <w:rPr>
                <w:rFonts w:ascii="David" w:hAnsi="David" w:cs="David" w:hint="cs"/>
                <w:color w:val="089BA2" w:themeColor="accent3" w:themeShade="BF"/>
                <w:sz w:val="24"/>
                <w:szCs w:val="24"/>
                <w:rtl/>
              </w:rPr>
              <w:t>ב</w:t>
            </w:r>
          </w:p>
        </w:tc>
        <w:tc>
          <w:tcPr>
            <w:tcW w:w="2765" w:type="dxa"/>
          </w:tcPr>
          <w:p w14:paraId="0FA27D51" w14:textId="29F5790D" w:rsidR="00444425" w:rsidRDefault="002743B3"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100 (כמות קטנה</w:t>
            </w:r>
            <w:r w:rsidR="00D647C0">
              <w:rPr>
                <w:rFonts w:ascii="David" w:hAnsi="David" w:cs="David" w:hint="cs"/>
                <w:color w:val="089BA2" w:themeColor="accent3" w:themeShade="BF"/>
                <w:sz w:val="24"/>
                <w:szCs w:val="24"/>
                <w:rtl/>
              </w:rPr>
              <w:t xml:space="preserve"> של יחידות כך שהת"ש גבוהה</w:t>
            </w:r>
            <w:r>
              <w:rPr>
                <w:rFonts w:ascii="David" w:hAnsi="David" w:cs="David" w:hint="cs"/>
                <w:color w:val="089BA2" w:themeColor="accent3" w:themeShade="BF"/>
                <w:sz w:val="24"/>
                <w:szCs w:val="24"/>
                <w:rtl/>
              </w:rPr>
              <w:t>)</w:t>
            </w:r>
          </w:p>
        </w:tc>
        <w:tc>
          <w:tcPr>
            <w:tcW w:w="2766" w:type="dxa"/>
          </w:tcPr>
          <w:p w14:paraId="67AE5268" w14:textId="5970C0BF" w:rsidR="00444425" w:rsidRDefault="00D647C0"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2 (כמות גדולה של יחידות כך שהת"ש נמוכה)</w:t>
            </w:r>
          </w:p>
        </w:tc>
      </w:tr>
    </w:tbl>
    <w:p w14:paraId="583DD149" w14:textId="77777777" w:rsidR="00A57723" w:rsidRDefault="00A57723" w:rsidP="00F43100">
      <w:pPr>
        <w:spacing w:line="360" w:lineRule="auto"/>
        <w:jc w:val="both"/>
        <w:rPr>
          <w:rFonts w:ascii="David" w:hAnsi="David" w:cs="David"/>
          <w:color w:val="089BA2" w:themeColor="accent3" w:themeShade="BF"/>
          <w:sz w:val="24"/>
          <w:szCs w:val="24"/>
          <w:rtl/>
        </w:rPr>
      </w:pPr>
    </w:p>
    <w:p w14:paraId="0DB4C955" w14:textId="5692C418" w:rsidR="00D647C0" w:rsidRPr="00D647C0" w:rsidRDefault="00D647C0"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 xml:space="preserve">כך קורה ששני אנשים עם העדפות </w:t>
      </w:r>
      <w:r>
        <w:rPr>
          <w:rFonts w:ascii="David" w:hAnsi="David" w:cs="David" w:hint="cs"/>
          <w:b/>
          <w:bCs/>
          <w:color w:val="089BA2" w:themeColor="accent3" w:themeShade="BF"/>
          <w:sz w:val="24"/>
          <w:szCs w:val="24"/>
          <w:rtl/>
        </w:rPr>
        <w:t>זהות</w:t>
      </w:r>
      <w:r>
        <w:rPr>
          <w:rFonts w:ascii="David" w:hAnsi="David" w:cs="David" w:hint="cs"/>
          <w:color w:val="089BA2" w:themeColor="accent3" w:themeShade="BF"/>
          <w:sz w:val="24"/>
          <w:szCs w:val="24"/>
          <w:rtl/>
        </w:rPr>
        <w:t xml:space="preserve"> ממקסמים שניהם את התועלת </w:t>
      </w:r>
      <w:r w:rsidR="00D52F04">
        <w:rPr>
          <w:rFonts w:ascii="David" w:hAnsi="David" w:cs="David" w:hint="cs"/>
          <w:color w:val="089BA2" w:themeColor="accent3" w:themeShade="BF"/>
          <w:sz w:val="24"/>
          <w:szCs w:val="24"/>
          <w:rtl/>
        </w:rPr>
        <w:t xml:space="preserve"> ובכל זאת העשיר צרך הרבה יח' מוצר והעני קצת יח' מוצר ועדיין היחס בין הת"ש של המוצרים שווה ליחס בין</w:t>
      </w:r>
      <w:r w:rsidR="00DE09E8">
        <w:rPr>
          <w:rFonts w:ascii="David" w:hAnsi="David" w:cs="David" w:hint="cs"/>
          <w:color w:val="089BA2" w:themeColor="accent3" w:themeShade="BF"/>
          <w:sz w:val="24"/>
          <w:szCs w:val="24"/>
          <w:rtl/>
        </w:rPr>
        <w:t xml:space="preserve"> המחירים (4/1)</w:t>
      </w:r>
      <w:r w:rsidR="00A57723">
        <w:rPr>
          <w:rFonts w:ascii="David" w:hAnsi="David" w:cs="David" w:hint="cs"/>
          <w:color w:val="089BA2" w:themeColor="accent3" w:themeShade="BF"/>
          <w:sz w:val="24"/>
          <w:szCs w:val="24"/>
          <w:rtl/>
        </w:rPr>
        <w:t>.</w:t>
      </w:r>
    </w:p>
    <w:p w14:paraId="779C37AD" w14:textId="77777777" w:rsidR="00FB7229" w:rsidRDefault="00FB7229" w:rsidP="00F43100">
      <w:pPr>
        <w:spacing w:line="360" w:lineRule="auto"/>
        <w:jc w:val="both"/>
        <w:rPr>
          <w:rFonts w:ascii="David" w:hAnsi="David" w:cs="David"/>
          <w:sz w:val="24"/>
          <w:szCs w:val="24"/>
          <w:u w:val="single"/>
          <w:rtl/>
        </w:rPr>
      </w:pPr>
      <w:r w:rsidRPr="00FB7229">
        <w:rPr>
          <w:rFonts w:ascii="David" w:hAnsi="David" w:cs="David" w:hint="cs"/>
          <w:sz w:val="24"/>
          <w:szCs w:val="24"/>
          <w:u w:val="single"/>
          <w:rtl/>
        </w:rPr>
        <w:t>דוגמא לתרגול:</w:t>
      </w:r>
    </w:p>
    <w:p w14:paraId="3F10F1CB" w14:textId="77777777" w:rsidR="00FB7229" w:rsidRPr="00FB7229" w:rsidRDefault="00FB7229" w:rsidP="00F43100">
      <w:pPr>
        <w:spacing w:line="360" w:lineRule="auto"/>
        <w:jc w:val="both"/>
        <w:rPr>
          <w:rFonts w:ascii="David" w:hAnsi="David" w:cs="David"/>
          <w:sz w:val="24"/>
          <w:szCs w:val="24"/>
        </w:rPr>
      </w:pPr>
      <w:r w:rsidRPr="00FB7229">
        <w:rPr>
          <w:rFonts w:ascii="David" w:hAnsi="David" w:cs="David" w:hint="cs"/>
          <w:sz w:val="24"/>
          <w:szCs w:val="24"/>
          <w:rtl/>
        </w:rPr>
        <w:t>ה</w:t>
      </w:r>
      <w:r w:rsidRPr="00FB7229">
        <w:rPr>
          <w:rFonts w:ascii="David" w:hAnsi="David" w:cs="David"/>
          <w:sz w:val="24"/>
          <w:szCs w:val="24"/>
          <w:rtl/>
        </w:rPr>
        <w:t>ניחו שכל צרכן צורך שני מוצרים בלבד - מוצר א' ומוצר ב'. מחירי שני המוצרים הם 50 שקלים ו-25 שקלים בהתאמה.</w:t>
      </w:r>
    </w:p>
    <w:p w14:paraId="0818BBA9" w14:textId="77777777" w:rsidR="00FB7229" w:rsidRPr="00FB7229" w:rsidRDefault="00FB7229" w:rsidP="00F43100">
      <w:pPr>
        <w:spacing w:line="360" w:lineRule="auto"/>
        <w:jc w:val="both"/>
        <w:rPr>
          <w:rFonts w:ascii="David" w:hAnsi="David" w:cs="David"/>
          <w:sz w:val="24"/>
          <w:szCs w:val="24"/>
          <w:rtl/>
        </w:rPr>
      </w:pPr>
      <w:r w:rsidRPr="00FB7229">
        <w:rPr>
          <w:rFonts w:ascii="David" w:hAnsi="David" w:cs="David"/>
          <w:sz w:val="24"/>
          <w:szCs w:val="24"/>
          <w:rtl/>
        </w:rPr>
        <w:t>1. האם יכול להיות שצרכן רציונלי המשיא את תועלתו יבחר לצרוך בתקופה מסוימת 100 יחידות ממוצר א' ו-25 יחידות ממוצר ב'?</w:t>
      </w:r>
      <w:r>
        <w:rPr>
          <w:rFonts w:ascii="David" w:hAnsi="David" w:cs="David" w:hint="cs"/>
          <w:sz w:val="24"/>
          <w:szCs w:val="24"/>
          <w:rtl/>
        </w:rPr>
        <w:t xml:space="preserve"> </w:t>
      </w:r>
      <w:r w:rsidRPr="0022247B">
        <w:rPr>
          <w:rFonts w:ascii="David" w:hAnsi="David" w:cs="David" w:hint="cs"/>
          <w:color w:val="2191C9" w:themeColor="background2" w:themeShade="80"/>
          <w:sz w:val="24"/>
          <w:szCs w:val="24"/>
          <w:rtl/>
        </w:rPr>
        <w:t>כן, הכל תלוי בתועלת השולית, צרכן שממקסם תועלת משווה יחס תועלות ליחס מחירים ולכן מספר היחידות לא אומר כלום אלה רק התועלות. במקרה זה נצטרך שתוספת התועלת מיחידת מוצר א' האחרונה תהייה כפולה מתוספת התועלת מיחידת מוצר ב' האחרונה כי יחס המחירים הוא 1:2. המספר יחידות תלוי בהעדפות צריכה, במשכורת ובנתונים של הצרכן ולכן כל הרכב צריכה אפשרי.</w:t>
      </w:r>
      <w:r>
        <w:rPr>
          <w:rFonts w:ascii="David" w:hAnsi="David" w:cs="David" w:hint="cs"/>
          <w:sz w:val="24"/>
          <w:szCs w:val="24"/>
          <w:rtl/>
        </w:rPr>
        <w:t xml:space="preserve"> </w:t>
      </w:r>
    </w:p>
    <w:p w14:paraId="37E3FDBD" w14:textId="77777777" w:rsidR="00FB7229" w:rsidRDefault="00FB7229" w:rsidP="00F43100">
      <w:pPr>
        <w:spacing w:line="360" w:lineRule="auto"/>
        <w:jc w:val="both"/>
        <w:rPr>
          <w:rFonts w:ascii="David" w:hAnsi="David" w:cs="David"/>
          <w:sz w:val="24"/>
          <w:szCs w:val="24"/>
          <w:rtl/>
        </w:rPr>
      </w:pPr>
      <w:r w:rsidRPr="00FB7229">
        <w:rPr>
          <w:rFonts w:ascii="David" w:hAnsi="David" w:cs="David"/>
          <w:sz w:val="24"/>
          <w:szCs w:val="24"/>
          <w:rtl/>
        </w:rPr>
        <w:t xml:space="preserve">2. האם יכול להיות שצרכן רציונלי המשיא את תועלתו יבחר לצרוך סל מוצרים כך שהתועלת השולית שלו מצריכת מוצר א' היא 100 והתועלת השולית שלו מצריכת מוצר ב' </w:t>
      </w:r>
      <w:r>
        <w:rPr>
          <w:rFonts w:ascii="David" w:hAnsi="David" w:cs="David"/>
          <w:sz w:val="24"/>
          <w:szCs w:val="24"/>
          <w:rtl/>
        </w:rPr>
        <w:t>היא 100? התשובה שלילית. עליכם.</w:t>
      </w:r>
      <w:r>
        <w:rPr>
          <w:rFonts w:ascii="David" w:hAnsi="David" w:cs="David" w:hint="cs"/>
          <w:sz w:val="24"/>
          <w:szCs w:val="24"/>
          <w:rtl/>
        </w:rPr>
        <w:t xml:space="preserve"> </w:t>
      </w:r>
      <w:r w:rsidRPr="00FB7229">
        <w:rPr>
          <w:rFonts w:ascii="David" w:hAnsi="David" w:cs="David"/>
          <w:sz w:val="24"/>
          <w:szCs w:val="24"/>
          <w:rtl/>
        </w:rPr>
        <w:t>להסביר או להוכיח מדוע התשובה שלילית.</w:t>
      </w:r>
      <w:r>
        <w:rPr>
          <w:rFonts w:ascii="David" w:hAnsi="David" w:cs="David" w:hint="cs"/>
          <w:sz w:val="24"/>
          <w:szCs w:val="24"/>
          <w:rtl/>
        </w:rPr>
        <w:t xml:space="preserve"> </w:t>
      </w:r>
      <w:r w:rsidRPr="004B298F">
        <w:rPr>
          <w:rFonts w:ascii="David" w:hAnsi="David" w:cs="David" w:hint="cs"/>
          <w:color w:val="2191C9" w:themeColor="background2" w:themeShade="80"/>
          <w:sz w:val="24"/>
          <w:szCs w:val="24"/>
          <w:rtl/>
        </w:rPr>
        <w:t xml:space="preserve">לא, ע"פ הנוסחה, </w:t>
      </w:r>
      <w:r w:rsidR="0022247B" w:rsidRPr="004B298F">
        <w:rPr>
          <w:rFonts w:ascii="David" w:hAnsi="David" w:cs="David" w:hint="cs"/>
          <w:color w:val="2191C9" w:themeColor="background2" w:themeShade="80"/>
          <w:sz w:val="24"/>
          <w:szCs w:val="24"/>
          <w:rtl/>
        </w:rPr>
        <w:t>נראה כי 100:100 לא שווה ליחס המחירים ולכן הרכב הצריכה אינו ממקסם את התועלת.</w:t>
      </w:r>
      <w:r w:rsidR="0022247B" w:rsidRPr="0022247B">
        <w:rPr>
          <w:rFonts w:ascii="David" w:hAnsi="David" w:cs="David" w:hint="cs"/>
          <w:color w:val="2191C9" w:themeColor="background2" w:themeShade="80"/>
          <w:sz w:val="24"/>
          <w:szCs w:val="24"/>
          <w:rtl/>
        </w:rPr>
        <w:t xml:space="preserve"> </w:t>
      </w:r>
    </w:p>
    <w:p w14:paraId="408A101B" w14:textId="77777777" w:rsidR="0022247B" w:rsidRDefault="0022247B" w:rsidP="00F43100">
      <w:pPr>
        <w:spacing w:line="360" w:lineRule="auto"/>
        <w:jc w:val="both"/>
        <w:rPr>
          <w:rFonts w:ascii="David" w:hAnsi="David" w:cs="David"/>
          <w:sz w:val="24"/>
          <w:szCs w:val="24"/>
        </w:rPr>
      </w:pPr>
      <w:r>
        <w:rPr>
          <w:noProof/>
        </w:rPr>
        <w:drawing>
          <wp:anchor distT="0" distB="0" distL="114300" distR="114300" simplePos="0" relativeHeight="251669504" behindDoc="1" locked="0" layoutInCell="1" allowOverlap="1" wp14:anchorId="245938B2" wp14:editId="149BB09A">
            <wp:simplePos x="0" y="0"/>
            <wp:positionH relativeFrom="column">
              <wp:posOffset>1812600</wp:posOffset>
            </wp:positionH>
            <wp:positionV relativeFrom="paragraph">
              <wp:posOffset>1639</wp:posOffset>
            </wp:positionV>
            <wp:extent cx="2435225" cy="1217295"/>
            <wp:effectExtent l="0" t="0" r="3175" b="1905"/>
            <wp:wrapTight wrapText="bothSides">
              <wp:wrapPolygon edited="0">
                <wp:start x="0" y="0"/>
                <wp:lineTo x="0" y="21296"/>
                <wp:lineTo x="21459" y="21296"/>
                <wp:lineTo x="21459" y="0"/>
                <wp:lineTo x="0" y="0"/>
              </wp:wrapPolygon>
            </wp:wrapTight>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435225" cy="1217295"/>
                    </a:xfrm>
                    <a:prstGeom prst="rect">
                      <a:avLst/>
                    </a:prstGeom>
                  </pic:spPr>
                </pic:pic>
              </a:graphicData>
            </a:graphic>
            <wp14:sizeRelH relativeFrom="page">
              <wp14:pctWidth>0</wp14:pctWidth>
            </wp14:sizeRelH>
            <wp14:sizeRelV relativeFrom="page">
              <wp14:pctHeight>0</wp14:pctHeight>
            </wp14:sizeRelV>
          </wp:anchor>
        </w:drawing>
      </w:r>
    </w:p>
    <w:p w14:paraId="0B98AA7D" w14:textId="77777777" w:rsidR="0022247B" w:rsidRDefault="0022247B" w:rsidP="00F43100">
      <w:pPr>
        <w:spacing w:line="360" w:lineRule="auto"/>
        <w:jc w:val="both"/>
        <w:rPr>
          <w:rFonts w:ascii="David" w:hAnsi="David" w:cs="David"/>
          <w:sz w:val="24"/>
          <w:szCs w:val="24"/>
          <w:rtl/>
        </w:rPr>
      </w:pP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sidRPr="004B298F">
        <w:rPr>
          <w:rFonts w:ascii="David" w:hAnsi="David" w:cs="David" w:hint="cs"/>
          <w:color w:val="2191C9" w:themeColor="background2" w:themeShade="80"/>
          <w:sz w:val="24"/>
          <w:szCs w:val="24"/>
          <w:rtl/>
        </w:rPr>
        <w:t xml:space="preserve">ניתן לראות כי ניתן להחזיר יחידת א' אחת ולקנות במקומה 2 יחידות ב' אשר אומנם תועלתם קצת נמוכה מ100 אך סה"כ התועלת הכוללת גדלה. כל עוד נמיר יחידות א' לב', במקביל לפחיתה בתועלת השולית ביחידות ב' הולכת וגדלה התועלת השולית מיחידות א' עד להגעה של יחס של 1:2, כאשר נגיע ליחס זה הצרכן נמצא </w:t>
      </w:r>
      <w:proofErr w:type="spellStart"/>
      <w:r w:rsidRPr="004B298F">
        <w:rPr>
          <w:rFonts w:ascii="David" w:hAnsi="David" w:cs="David" w:hint="cs"/>
          <w:color w:val="2191C9" w:themeColor="background2" w:themeShade="80"/>
          <w:sz w:val="24"/>
          <w:szCs w:val="24"/>
          <w:rtl/>
        </w:rPr>
        <w:t>במקסום</w:t>
      </w:r>
      <w:proofErr w:type="spellEnd"/>
      <w:r w:rsidRPr="004B298F">
        <w:rPr>
          <w:rFonts w:ascii="David" w:hAnsi="David" w:cs="David" w:hint="cs"/>
          <w:color w:val="2191C9" w:themeColor="background2" w:themeShade="80"/>
          <w:sz w:val="24"/>
          <w:szCs w:val="24"/>
          <w:rtl/>
        </w:rPr>
        <w:t xml:space="preserve"> תועלת. לכן צר</w:t>
      </w:r>
      <w:r w:rsidR="00761312">
        <w:rPr>
          <w:rFonts w:ascii="David" w:hAnsi="David" w:cs="David" w:hint="cs"/>
          <w:color w:val="2191C9" w:themeColor="background2" w:themeShade="80"/>
          <w:sz w:val="24"/>
          <w:szCs w:val="24"/>
          <w:rtl/>
        </w:rPr>
        <w:t xml:space="preserve">כן רציונלי לא יכול לרכוש סל בו </w:t>
      </w:r>
      <w:r w:rsidRPr="004B298F">
        <w:rPr>
          <w:rFonts w:ascii="David" w:hAnsi="David" w:cs="David" w:hint="cs"/>
          <w:color w:val="2191C9" w:themeColor="background2" w:themeShade="80"/>
          <w:sz w:val="24"/>
          <w:szCs w:val="24"/>
          <w:rtl/>
        </w:rPr>
        <w:t>התועלת השולית ממוצר א' והתועלת השולית ממוצר ב' היא 100.</w:t>
      </w:r>
      <w:r w:rsidRPr="0022247B">
        <w:rPr>
          <w:rFonts w:ascii="David" w:hAnsi="David" w:cs="David" w:hint="cs"/>
          <w:color w:val="104864" w:themeColor="background2" w:themeShade="40"/>
          <w:sz w:val="24"/>
          <w:szCs w:val="24"/>
          <w:rtl/>
        </w:rPr>
        <w:t xml:space="preserve"> </w:t>
      </w:r>
    </w:p>
    <w:p w14:paraId="7AD1263E" w14:textId="77777777" w:rsidR="00781960" w:rsidRPr="004B298F" w:rsidRDefault="00781960" w:rsidP="00F43100">
      <w:pPr>
        <w:spacing w:line="360" w:lineRule="auto"/>
        <w:jc w:val="both"/>
        <w:rPr>
          <w:rFonts w:ascii="David" w:hAnsi="David" w:cs="David"/>
          <w:color w:val="2191C9" w:themeColor="background2" w:themeShade="80"/>
          <w:sz w:val="24"/>
          <w:szCs w:val="24"/>
          <w:rtl/>
        </w:rPr>
      </w:pPr>
      <w:r>
        <w:rPr>
          <w:rFonts w:ascii="David" w:hAnsi="David" w:cs="David" w:hint="cs"/>
          <w:sz w:val="24"/>
          <w:szCs w:val="24"/>
          <w:rtl/>
        </w:rPr>
        <w:t>דוגמא נוספת זהה: מחיר מוצר א' הוא 50 מחיר מוצר ב'</w:t>
      </w:r>
      <w:r w:rsidR="00002E20">
        <w:rPr>
          <w:rFonts w:ascii="David" w:hAnsi="David" w:cs="David" w:hint="cs"/>
          <w:sz w:val="24"/>
          <w:szCs w:val="24"/>
          <w:rtl/>
        </w:rPr>
        <w:t xml:space="preserve"> 25, האם יכול להיות לצרכן סל בו</w:t>
      </w:r>
      <w:r>
        <w:rPr>
          <w:rFonts w:ascii="David" w:hAnsi="David" w:cs="David" w:hint="cs"/>
          <w:sz w:val="24"/>
          <w:szCs w:val="24"/>
          <w:rtl/>
        </w:rPr>
        <w:t xml:space="preserve"> התועלת השולית מא' 100 והתועלת השולית מב' היא 20? </w:t>
      </w:r>
      <w:r w:rsidRPr="004B298F">
        <w:rPr>
          <w:rFonts w:ascii="David" w:hAnsi="David" w:cs="David" w:hint="cs"/>
          <w:color w:val="2191C9" w:themeColor="background2" w:themeShade="80"/>
          <w:sz w:val="24"/>
          <w:szCs w:val="24"/>
          <w:rtl/>
        </w:rPr>
        <w:t xml:space="preserve">לא, נראה כי יחס תועלות שוליות שווה ליחס </w:t>
      </w:r>
      <w:r w:rsidRPr="004B298F">
        <w:rPr>
          <w:rFonts w:ascii="David" w:hAnsi="David" w:cs="David" w:hint="cs"/>
          <w:color w:val="2191C9" w:themeColor="background2" w:themeShade="80"/>
          <w:sz w:val="24"/>
          <w:szCs w:val="24"/>
          <w:rtl/>
        </w:rPr>
        <w:lastRenderedPageBreak/>
        <w:t xml:space="preserve">מחירים אצל צרכן ריאלי שממקסם תועלת. יחס המחירים הוא 1:2 ו20:100 זה יחס של 1:5 ולכן לא הגיוני כי הצרכן ממקסם תועלת. </w:t>
      </w:r>
      <w:r w:rsidR="006D0C9E" w:rsidRPr="004B298F">
        <w:rPr>
          <w:rFonts w:ascii="David" w:hAnsi="David" w:cs="David" w:hint="cs"/>
          <w:color w:val="2191C9" w:themeColor="background2" w:themeShade="80"/>
          <w:sz w:val="24"/>
          <w:szCs w:val="24"/>
          <w:rtl/>
        </w:rPr>
        <w:t>נראה כיצד הצרכן יכול לשנות את הרכב הצריכה כדי להגדיל את התועלת (מראה שהוא לא ממקסם).</w:t>
      </w:r>
    </w:p>
    <w:p w14:paraId="44B51880" w14:textId="77777777" w:rsidR="006D0C9E" w:rsidRPr="007076B2" w:rsidRDefault="006D0C9E" w:rsidP="00F43100">
      <w:pPr>
        <w:spacing w:line="360" w:lineRule="auto"/>
        <w:jc w:val="both"/>
        <w:rPr>
          <w:rFonts w:ascii="David" w:hAnsi="David" w:cs="David"/>
          <w:b/>
          <w:bCs/>
          <w:color w:val="2191C9" w:themeColor="background2" w:themeShade="80"/>
          <w:sz w:val="24"/>
          <w:szCs w:val="24"/>
          <w:rtl/>
        </w:rPr>
      </w:pPr>
      <w:r w:rsidRPr="004B298F">
        <w:rPr>
          <w:rFonts w:ascii="David" w:hAnsi="David" w:cs="David" w:hint="cs"/>
          <w:color w:val="2191C9" w:themeColor="background2" w:themeShade="80"/>
          <w:sz w:val="24"/>
          <w:szCs w:val="24"/>
          <w:rtl/>
        </w:rPr>
        <w:t xml:space="preserve">אם הצרכן יחזיר יחידת ב' ויקבל 25 שקלים הוא יאבד תועלת של 20. במקום יחידה ב' הוא יכול לרכוש ½ יחידה א' (הוא הוציא את כל הכנסתו)  וקיבל תועלת </w:t>
      </w:r>
      <w:r w:rsidR="004B298F" w:rsidRPr="004B298F">
        <w:rPr>
          <w:rFonts w:ascii="David" w:hAnsi="David" w:cs="David" w:hint="cs"/>
          <w:color w:val="2191C9" w:themeColor="background2" w:themeShade="80"/>
          <w:sz w:val="24"/>
          <w:szCs w:val="24"/>
          <w:rtl/>
        </w:rPr>
        <w:t>של קצת פחות מ50 (יחידה א' שלמה זה קצת פחות מ100). המרה זו בין יחידות ב' ליחידות א' תגדיל את תועלת הצרכן עד למצב בו יחס התועלות השוליות של המוצרים יהיה 1:2.</w:t>
      </w:r>
      <w:r w:rsidR="004B298F">
        <w:rPr>
          <w:rFonts w:ascii="David" w:hAnsi="David" w:cs="David" w:hint="cs"/>
          <w:color w:val="2191C9" w:themeColor="background2" w:themeShade="80"/>
          <w:sz w:val="24"/>
          <w:szCs w:val="24"/>
          <w:rtl/>
        </w:rPr>
        <w:t xml:space="preserve"> ככל שהצרכן מחזיר יותר יחידות ב' התועלת השולית של ב' הולכת ועולה, ככל שהוא צורך יותר יחידות א' התועלת השולית של א' הולכת ופוחתת. </w:t>
      </w:r>
      <w:r w:rsidR="00276A3C" w:rsidRPr="00276A3C">
        <w:rPr>
          <w:rFonts w:ascii="David" w:hAnsi="David" w:cs="David" w:hint="cs"/>
          <w:b/>
          <w:bCs/>
          <w:color w:val="2191C9" w:themeColor="background2" w:themeShade="80"/>
          <w:sz w:val="24"/>
          <w:szCs w:val="24"/>
          <w:rtl/>
        </w:rPr>
        <w:t>כל פעם שיחס התועלות השוליות שונה מיחס המחירים אין מקסום תועלת.</w:t>
      </w:r>
      <w:r w:rsidR="00276A3C">
        <w:rPr>
          <w:rFonts w:ascii="David" w:hAnsi="David" w:cs="David" w:hint="cs"/>
          <w:color w:val="2191C9" w:themeColor="background2" w:themeShade="80"/>
          <w:sz w:val="24"/>
          <w:szCs w:val="24"/>
          <w:rtl/>
        </w:rPr>
        <w:t xml:space="preserve"> </w:t>
      </w:r>
      <w:r w:rsidR="00276A3C" w:rsidRPr="007076B2">
        <w:rPr>
          <w:rFonts w:ascii="David" w:hAnsi="David" w:cs="David" w:hint="cs"/>
          <w:b/>
          <w:bCs/>
          <w:color w:val="2191C9" w:themeColor="background2" w:themeShade="80"/>
          <w:sz w:val="24"/>
          <w:szCs w:val="24"/>
          <w:rtl/>
        </w:rPr>
        <w:t xml:space="preserve">בשל העדפות שונות ומגבלת הכנסות שונות יחסי התועלות יכולים להיות שווים אך הרכב </w:t>
      </w:r>
      <w:r w:rsidR="007076B2" w:rsidRPr="007076B2">
        <w:rPr>
          <w:rFonts w:ascii="David" w:hAnsi="David" w:cs="David" w:hint="cs"/>
          <w:b/>
          <w:bCs/>
          <w:color w:val="2191C9" w:themeColor="background2" w:themeShade="80"/>
          <w:sz w:val="24"/>
          <w:szCs w:val="24"/>
          <w:rtl/>
        </w:rPr>
        <w:t>סל</w:t>
      </w:r>
      <w:r w:rsidR="007076B2">
        <w:rPr>
          <w:rFonts w:ascii="David" w:hAnsi="David" w:cs="David" w:hint="cs"/>
          <w:b/>
          <w:bCs/>
          <w:color w:val="2191C9" w:themeColor="background2" w:themeShade="80"/>
          <w:sz w:val="24"/>
          <w:szCs w:val="24"/>
          <w:rtl/>
        </w:rPr>
        <w:t>י הצריכה יהיו שונים</w:t>
      </w:r>
      <w:r w:rsidR="007076B2" w:rsidRPr="007076B2">
        <w:rPr>
          <w:rFonts w:ascii="David" w:hAnsi="David" w:cs="David" w:hint="cs"/>
          <w:b/>
          <w:bCs/>
          <w:color w:val="2191C9" w:themeColor="background2" w:themeShade="80"/>
          <w:sz w:val="24"/>
          <w:szCs w:val="24"/>
          <w:rtl/>
        </w:rPr>
        <w:t xml:space="preserve">. </w:t>
      </w:r>
    </w:p>
    <w:p w14:paraId="7279C9A1" w14:textId="77777777" w:rsidR="004B298F" w:rsidRDefault="004B298F" w:rsidP="00F43100">
      <w:pPr>
        <w:spacing w:line="360" w:lineRule="auto"/>
        <w:jc w:val="both"/>
        <w:rPr>
          <w:rFonts w:ascii="David" w:hAnsi="David" w:cs="David"/>
          <w:sz w:val="24"/>
          <w:szCs w:val="24"/>
        </w:rPr>
      </w:pPr>
      <w:r>
        <w:rPr>
          <w:noProof/>
        </w:rPr>
        <w:drawing>
          <wp:anchor distT="0" distB="0" distL="114300" distR="114300" simplePos="0" relativeHeight="251670528" behindDoc="0" locked="0" layoutInCell="1" allowOverlap="1" wp14:anchorId="58C4DCE6" wp14:editId="33D2CCB4">
            <wp:simplePos x="0" y="0"/>
            <wp:positionH relativeFrom="column">
              <wp:posOffset>1429680</wp:posOffset>
            </wp:positionH>
            <wp:positionV relativeFrom="paragraph">
              <wp:posOffset>14546</wp:posOffset>
            </wp:positionV>
            <wp:extent cx="3190875" cy="1828800"/>
            <wp:effectExtent l="0" t="0" r="9525" b="0"/>
            <wp:wrapThrough wrapText="bothSides">
              <wp:wrapPolygon edited="0">
                <wp:start x="0" y="0"/>
                <wp:lineTo x="0" y="21375"/>
                <wp:lineTo x="21536" y="21375"/>
                <wp:lineTo x="21536" y="0"/>
                <wp:lineTo x="0" y="0"/>
              </wp:wrapPolygon>
            </wp:wrapThrough>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190875" cy="1828800"/>
                    </a:xfrm>
                    <a:prstGeom prst="rect">
                      <a:avLst/>
                    </a:prstGeom>
                  </pic:spPr>
                </pic:pic>
              </a:graphicData>
            </a:graphic>
            <wp14:sizeRelH relativeFrom="page">
              <wp14:pctWidth>0</wp14:pctWidth>
            </wp14:sizeRelH>
            <wp14:sizeRelV relativeFrom="page">
              <wp14:pctHeight>0</wp14:pctHeight>
            </wp14:sizeRelV>
          </wp:anchor>
        </w:drawing>
      </w:r>
    </w:p>
    <w:p w14:paraId="45390B3E" w14:textId="77777777" w:rsidR="004B298F" w:rsidRDefault="004B298F" w:rsidP="00F43100">
      <w:pPr>
        <w:spacing w:line="360" w:lineRule="auto"/>
        <w:jc w:val="both"/>
        <w:rPr>
          <w:rFonts w:ascii="David" w:hAnsi="David" w:cs="David"/>
          <w:sz w:val="24"/>
          <w:szCs w:val="24"/>
        </w:rPr>
      </w:pPr>
    </w:p>
    <w:p w14:paraId="387116C6" w14:textId="77777777" w:rsidR="004B298F" w:rsidRDefault="004B298F" w:rsidP="00F43100">
      <w:pPr>
        <w:spacing w:line="360" w:lineRule="auto"/>
        <w:jc w:val="both"/>
        <w:rPr>
          <w:rFonts w:ascii="David" w:hAnsi="David" w:cs="David"/>
          <w:sz w:val="24"/>
          <w:szCs w:val="24"/>
          <w:rtl/>
        </w:rPr>
      </w:pP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p>
    <w:p w14:paraId="65838E2F" w14:textId="77777777" w:rsidR="004B298F" w:rsidRDefault="004B298F" w:rsidP="00F43100">
      <w:pPr>
        <w:spacing w:line="360" w:lineRule="auto"/>
        <w:jc w:val="both"/>
        <w:rPr>
          <w:rFonts w:ascii="David" w:hAnsi="David" w:cs="David"/>
          <w:sz w:val="24"/>
          <w:szCs w:val="24"/>
          <w:rtl/>
        </w:rPr>
      </w:pPr>
    </w:p>
    <w:p w14:paraId="02F27C44" w14:textId="77777777" w:rsidR="00FB7229" w:rsidRPr="007076B2" w:rsidRDefault="004B298F" w:rsidP="00F43100">
      <w:pPr>
        <w:spacing w:line="360" w:lineRule="auto"/>
        <w:jc w:val="both"/>
        <w:rPr>
          <w:rFonts w:ascii="David" w:hAnsi="David" w:cs="David"/>
          <w:sz w:val="24"/>
          <w:szCs w:val="24"/>
          <w:rtl/>
        </w:rPr>
      </w:pPr>
      <w:r>
        <w:rPr>
          <w:rFonts w:ascii="David" w:hAnsi="David" w:cs="David"/>
          <w:sz w:val="24"/>
          <w:szCs w:val="24"/>
        </w:rPr>
        <w:br/>
      </w:r>
    </w:p>
    <w:p w14:paraId="2B95F25A" w14:textId="77777777" w:rsidR="007076B2" w:rsidRDefault="001F57D1" w:rsidP="00F43100">
      <w:pPr>
        <w:spacing w:line="360" w:lineRule="auto"/>
        <w:jc w:val="both"/>
        <w:rPr>
          <w:rFonts w:ascii="David" w:hAnsi="David" w:cs="David"/>
          <w:sz w:val="24"/>
          <w:szCs w:val="24"/>
          <w:rtl/>
        </w:rPr>
      </w:pPr>
      <w:r>
        <w:rPr>
          <w:rFonts w:ascii="David" w:hAnsi="David" w:cs="David" w:hint="cs"/>
          <w:noProof/>
          <w:sz w:val="24"/>
          <w:szCs w:val="24"/>
          <w:rtl/>
        </w:rPr>
        <mc:AlternateContent>
          <mc:Choice Requires="wps">
            <w:drawing>
              <wp:anchor distT="0" distB="0" distL="114300" distR="114300" simplePos="0" relativeHeight="251671552" behindDoc="0" locked="0" layoutInCell="1" allowOverlap="1" wp14:anchorId="513B8947" wp14:editId="3903D72E">
                <wp:simplePos x="0" y="0"/>
                <wp:positionH relativeFrom="margin">
                  <wp:align>center</wp:align>
                </wp:positionH>
                <wp:positionV relativeFrom="paragraph">
                  <wp:posOffset>1174041</wp:posOffset>
                </wp:positionV>
                <wp:extent cx="5528310" cy="754380"/>
                <wp:effectExtent l="19050" t="19050" r="15240" b="26670"/>
                <wp:wrapThrough wrapText="bothSides">
                  <wp:wrapPolygon edited="0">
                    <wp:start x="-74" y="-545"/>
                    <wp:lineTo x="-74" y="21818"/>
                    <wp:lineTo x="21585" y="21818"/>
                    <wp:lineTo x="21585" y="-545"/>
                    <wp:lineTo x="-74" y="-545"/>
                  </wp:wrapPolygon>
                </wp:wrapThrough>
                <wp:docPr id="16" name="מלבן 16"/>
                <wp:cNvGraphicFramePr/>
                <a:graphic xmlns:a="http://schemas.openxmlformats.org/drawingml/2006/main">
                  <a:graphicData uri="http://schemas.microsoft.com/office/word/2010/wordprocessingShape">
                    <wps:wsp>
                      <wps:cNvSpPr/>
                      <wps:spPr>
                        <a:xfrm>
                          <a:off x="0" y="0"/>
                          <a:ext cx="5528310" cy="754380"/>
                        </a:xfrm>
                        <a:prstGeom prst="rect">
                          <a:avLst/>
                        </a:prstGeom>
                        <a:solidFill>
                          <a:schemeClr val="accent1">
                            <a:lumMod val="40000"/>
                            <a:lumOff val="60000"/>
                          </a:schemeClr>
                        </a:solidFill>
                        <a:ln w="285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C94862" w14:textId="77777777" w:rsidR="009C22BC" w:rsidRPr="007076B2" w:rsidRDefault="009C22BC" w:rsidP="007076B2">
                            <w:pPr>
                              <w:rPr>
                                <w:rFonts w:ascii="David" w:hAnsi="David" w:cs="David"/>
                                <w:color w:val="0D0D0D" w:themeColor="text1" w:themeTint="F2"/>
                                <w:sz w:val="24"/>
                                <w:szCs w:val="24"/>
                                <w:rtl/>
                              </w:rPr>
                            </w:pPr>
                            <w:r w:rsidRPr="007076B2">
                              <w:rPr>
                                <w:rFonts w:ascii="David" w:hAnsi="David" w:cs="David" w:hint="cs"/>
                                <w:color w:val="0D0D0D" w:themeColor="text1" w:themeTint="F2"/>
                                <w:sz w:val="24"/>
                                <w:szCs w:val="24"/>
                                <w:rtl/>
                              </w:rPr>
                              <w:t xml:space="preserve">סיכום: צרכן רציונלי שממקסם תועלת יבחר בהרכב סל מוצרים כזה </w:t>
                            </w:r>
                            <w:r w:rsidRPr="002C77C2">
                              <w:rPr>
                                <w:rFonts w:ascii="David" w:hAnsi="David" w:cs="David" w:hint="cs"/>
                                <w:b/>
                                <w:bCs/>
                                <w:color w:val="0D0D0D" w:themeColor="text1" w:themeTint="F2"/>
                                <w:sz w:val="24"/>
                                <w:szCs w:val="24"/>
                                <w:rtl/>
                              </w:rPr>
                              <w:t>שיחס התועלות השוליות שווה יחס מחירים/תועלת שולית לשקל משני המוצרים שווה</w:t>
                            </w:r>
                            <w:r w:rsidRPr="007076B2">
                              <w:rPr>
                                <w:rFonts w:ascii="David" w:hAnsi="David" w:cs="David" w:hint="cs"/>
                                <w:color w:val="0D0D0D" w:themeColor="text1" w:themeTint="F2"/>
                                <w:sz w:val="24"/>
                                <w:szCs w:val="24"/>
                                <w:rtl/>
                              </w:rPr>
                              <w:t>. כל זה בהינתן העדפות</w:t>
                            </w:r>
                            <w:r>
                              <w:rPr>
                                <w:rFonts w:ascii="David" w:hAnsi="David" w:cs="David" w:hint="cs"/>
                                <w:color w:val="0D0D0D" w:themeColor="text1" w:themeTint="F2"/>
                                <w:sz w:val="24"/>
                                <w:szCs w:val="24"/>
                                <w:rtl/>
                              </w:rPr>
                              <w:t>, מחירי שוק</w:t>
                            </w:r>
                            <w:r w:rsidRPr="007076B2">
                              <w:rPr>
                                <w:rFonts w:ascii="David" w:hAnsi="David" w:cs="David" w:hint="cs"/>
                                <w:color w:val="0D0D0D" w:themeColor="text1" w:themeTint="F2"/>
                                <w:sz w:val="24"/>
                                <w:szCs w:val="24"/>
                                <w:rtl/>
                              </w:rPr>
                              <w:t xml:space="preserve"> והכנסה (מגבלת משאבים). לכן יחס התועלות השוליות של כל הצרכנים שווה, אך הרכב הצריכה, התועלת</w:t>
                            </w:r>
                            <w:r>
                              <w:rPr>
                                <w:rFonts w:ascii="David" w:hAnsi="David" w:cs="David" w:hint="cs"/>
                                <w:color w:val="0D0D0D" w:themeColor="text1" w:themeTint="F2"/>
                                <w:sz w:val="24"/>
                                <w:szCs w:val="24"/>
                                <w:rtl/>
                              </w:rPr>
                              <w:t xml:space="preserve"> </w:t>
                            </w:r>
                            <w:r w:rsidRPr="007076B2">
                              <w:rPr>
                                <w:rFonts w:ascii="David" w:hAnsi="David" w:cs="David" w:hint="cs"/>
                                <w:color w:val="0D0D0D" w:themeColor="text1" w:themeTint="F2"/>
                                <w:sz w:val="24"/>
                                <w:szCs w:val="24"/>
                                <w:rtl/>
                              </w:rPr>
                              <w:t xml:space="preserve">הכוללת והתועלת השולית עשויות להיות שונים (בשל העדפות, טעמים והכנסות שונות). </w:t>
                            </w:r>
                          </w:p>
                          <w:p w14:paraId="68EADA20" w14:textId="77777777" w:rsidR="009C22BC" w:rsidRPr="007076B2" w:rsidRDefault="009C22BC" w:rsidP="007076B2"/>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B8947" id="מלבן 16" o:spid="_x0000_s1028" style="position:absolute;left:0;text-align:left;margin-left:0;margin-top:92.45pt;width:435.3pt;height:59.4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LYywIAAEcGAAAOAAAAZHJzL2Uyb0RvYy54bWysVN1O2zAUvp+0d7B8P9KGBrqIFFUgpkls&#10;oMHEtevYJJJje7bbpHuL3U/bY/V1dmwnoTDgYlovUp//c77zc3LaNQJtmLG1kgWeHkwwYpKqspb3&#10;Bf56e/FujpF1RJZEKMkKvGUWny7evjlpdc5SVSlRMoPAibR5qwtcOafzJLG0Yg2xB0ozCUKuTEMc&#10;kOY+KQ1pwXsjknQyOUpaZUptFGXWAvc8CvEi+OecUXfFuWUOiQJDbi58Tfiu/DdZnJD83hBd1bRP&#10;g/xDFg2pJQQdXZ0TR9Da1H+5ampqlFXcHVDVJIrzmrJQA1QznTyp5qYimoVaAByrR5js/3NLP2+u&#10;DapL6N0RRpI00KPdr93P3Y/dbwQswKfVNge1G31tesrC0xfbcdP4fygDdQHT7Ygp6xyiwMyydH44&#10;BegpyI6z2eE8gJ48WGtj3QemGuQfBTbQswAl2VxaBxFBdVDxwawSdXlRCxEIPyfsTBi0IdBhQimT&#10;bhrMxbr5pMrIn03gF3sNbJiIyD4a2BAiTJz3FAI+CiIkaguczrPjLHh+JBztXs9gDEXy/QzGxF7L&#10;AGRCQlq+ERH68HJbwTwGQn5hHFoIYKcxv5dBsRUpWcw0e7H44NB75oDy6Dui+kK5sU29vjdlYfdG&#10;48lriUXj0SJEVtKNxk0tlXnOgYBW95Gj/gBShMaj5LpVF8Y7HUZ5pcotjLxR8RZYTS9qGLxLYt01&#10;MbD8MKtw0NwVfLhQ0HnVvzCqlPn+HN/rw06CFKMWjkmB7bc1MQwj8VHCtr6fzmb++gRilh2nQJh9&#10;yWpfItfNmYJpnsLp1DQ8vb4TA5cb1dzB3Vv6qCAikkLsAlNnBuLMxSMHl5Oy5TKowcXRxF3KG029&#10;c4+zX6zb7o4Y3W+fg739rIbDQ/InSxh1vaVUy7VTvA4b6pGOuPYdgGsV9qi/rP4c7tNB6+H+L/4A&#10;AAD//wMAUEsDBBQABgAIAAAAIQCNsdxC3QAAAAgBAAAPAAAAZHJzL2Rvd25yZXYueG1sTI/BTsMw&#10;EETvSPyDtUjcqA2tmpDGqRAqXBBIafkAJ97GEbEdxU5j/p7lBMfZWc28KffJDuyCU+i9k3C/EsDQ&#10;tV73rpPweXq5y4GFqJxWg3co4RsD7Kvrq1IV2i+uxssxdoxCXCiUBBPjWHAeWoNWhZUf0ZF39pNV&#10;keTUcT2phcLtwB+E2HKrekcNRo34bLD9Os5WwmtzOIX6o55D+/52MGOWNtOSpLy9SU87YBFT/HuG&#10;X3xCh4qYGj87HdgggYZEuuabR2Bk55nYAmskrMU6A16V/P+A6gcAAP//AwBQSwECLQAUAAYACAAA&#10;ACEAtoM4kv4AAADhAQAAEwAAAAAAAAAAAAAAAAAAAAAAW0NvbnRlbnRfVHlwZXNdLnhtbFBLAQIt&#10;ABQABgAIAAAAIQA4/SH/1gAAAJQBAAALAAAAAAAAAAAAAAAAAC8BAABfcmVscy8ucmVsc1BLAQIt&#10;ABQABgAIAAAAIQCtdkLYywIAAEcGAAAOAAAAAAAAAAAAAAAAAC4CAABkcnMvZTJvRG9jLnhtbFBL&#10;AQItABQABgAIAAAAIQCNsdxC3QAAAAgBAAAPAAAAAAAAAAAAAAAAACUFAABkcnMvZG93bnJldi54&#10;bWxQSwUGAAAAAAQABADzAAAALwYAAAAA&#10;" fillcolor="#90c5f6 [1300]" strokecolor="#59a9f2 [1940]" strokeweight="2.25pt">
                <v:textbox>
                  <w:txbxContent>
                    <w:p w14:paraId="74C94862" w14:textId="77777777" w:rsidR="009C22BC" w:rsidRPr="007076B2" w:rsidRDefault="009C22BC" w:rsidP="007076B2">
                      <w:pPr>
                        <w:rPr>
                          <w:rFonts w:ascii="David" w:hAnsi="David" w:cs="David"/>
                          <w:color w:val="0D0D0D" w:themeColor="text1" w:themeTint="F2"/>
                          <w:sz w:val="24"/>
                          <w:szCs w:val="24"/>
                          <w:rtl/>
                        </w:rPr>
                      </w:pPr>
                      <w:r w:rsidRPr="007076B2">
                        <w:rPr>
                          <w:rFonts w:ascii="David" w:hAnsi="David" w:cs="David" w:hint="cs"/>
                          <w:color w:val="0D0D0D" w:themeColor="text1" w:themeTint="F2"/>
                          <w:sz w:val="24"/>
                          <w:szCs w:val="24"/>
                          <w:rtl/>
                        </w:rPr>
                        <w:t xml:space="preserve">סיכום: צרכן רציונלי שממקסם תועלת יבחר בהרכב סל מוצרים כזה </w:t>
                      </w:r>
                      <w:r w:rsidRPr="002C77C2">
                        <w:rPr>
                          <w:rFonts w:ascii="David" w:hAnsi="David" w:cs="David" w:hint="cs"/>
                          <w:b/>
                          <w:bCs/>
                          <w:color w:val="0D0D0D" w:themeColor="text1" w:themeTint="F2"/>
                          <w:sz w:val="24"/>
                          <w:szCs w:val="24"/>
                          <w:rtl/>
                        </w:rPr>
                        <w:t>שיחס התועלות השוליות שווה יחס מחירים/תועלת שולית לשקל משני המוצרים שווה</w:t>
                      </w:r>
                      <w:r w:rsidRPr="007076B2">
                        <w:rPr>
                          <w:rFonts w:ascii="David" w:hAnsi="David" w:cs="David" w:hint="cs"/>
                          <w:color w:val="0D0D0D" w:themeColor="text1" w:themeTint="F2"/>
                          <w:sz w:val="24"/>
                          <w:szCs w:val="24"/>
                          <w:rtl/>
                        </w:rPr>
                        <w:t>. כל זה בהינתן העדפות</w:t>
                      </w:r>
                      <w:r>
                        <w:rPr>
                          <w:rFonts w:ascii="David" w:hAnsi="David" w:cs="David" w:hint="cs"/>
                          <w:color w:val="0D0D0D" w:themeColor="text1" w:themeTint="F2"/>
                          <w:sz w:val="24"/>
                          <w:szCs w:val="24"/>
                          <w:rtl/>
                        </w:rPr>
                        <w:t>, מחירי שוק</w:t>
                      </w:r>
                      <w:r w:rsidRPr="007076B2">
                        <w:rPr>
                          <w:rFonts w:ascii="David" w:hAnsi="David" w:cs="David" w:hint="cs"/>
                          <w:color w:val="0D0D0D" w:themeColor="text1" w:themeTint="F2"/>
                          <w:sz w:val="24"/>
                          <w:szCs w:val="24"/>
                          <w:rtl/>
                        </w:rPr>
                        <w:t xml:space="preserve"> והכנסה (מגבלת משאבים). לכן יחס התועלות השוליות של כל הצרכנים שווה, אך הרכב הצריכה, התועלת</w:t>
                      </w:r>
                      <w:r>
                        <w:rPr>
                          <w:rFonts w:ascii="David" w:hAnsi="David" w:cs="David" w:hint="cs"/>
                          <w:color w:val="0D0D0D" w:themeColor="text1" w:themeTint="F2"/>
                          <w:sz w:val="24"/>
                          <w:szCs w:val="24"/>
                          <w:rtl/>
                        </w:rPr>
                        <w:t xml:space="preserve"> </w:t>
                      </w:r>
                      <w:r w:rsidRPr="007076B2">
                        <w:rPr>
                          <w:rFonts w:ascii="David" w:hAnsi="David" w:cs="David" w:hint="cs"/>
                          <w:color w:val="0D0D0D" w:themeColor="text1" w:themeTint="F2"/>
                          <w:sz w:val="24"/>
                          <w:szCs w:val="24"/>
                          <w:rtl/>
                        </w:rPr>
                        <w:t xml:space="preserve">הכוללת והתועלת השולית עשויות להיות שונים (בשל העדפות, טעמים והכנסות שונות). </w:t>
                      </w:r>
                    </w:p>
                    <w:p w14:paraId="68EADA20" w14:textId="77777777" w:rsidR="009C22BC" w:rsidRPr="007076B2" w:rsidRDefault="009C22BC" w:rsidP="007076B2"/>
                  </w:txbxContent>
                </v:textbox>
                <w10:wrap type="through" anchorx="margin"/>
              </v:rect>
            </w:pict>
          </mc:Fallback>
        </mc:AlternateContent>
      </w:r>
      <w:r w:rsidR="007076B2" w:rsidRPr="007076B2">
        <w:rPr>
          <w:rFonts w:ascii="David" w:hAnsi="David" w:cs="David" w:hint="cs"/>
          <w:sz w:val="24"/>
          <w:szCs w:val="24"/>
          <w:rtl/>
        </w:rPr>
        <w:t>יחס התועלות השוליות שווים בין אנשים שונים</w:t>
      </w:r>
      <w:r w:rsidR="004F1A99">
        <w:rPr>
          <w:rFonts w:ascii="David" w:hAnsi="David" w:cs="David" w:hint="cs"/>
          <w:sz w:val="24"/>
          <w:szCs w:val="24"/>
          <w:rtl/>
        </w:rPr>
        <w:t xml:space="preserve"> (כי המחירים שווים)</w:t>
      </w:r>
      <w:r w:rsidR="007076B2" w:rsidRPr="007076B2">
        <w:rPr>
          <w:rFonts w:ascii="David" w:hAnsi="David" w:cs="David" w:hint="cs"/>
          <w:sz w:val="24"/>
          <w:szCs w:val="24"/>
          <w:rtl/>
        </w:rPr>
        <w:t>, אך יכול להיות כי התועלת השולית עצמה מיחידת המוצר האחרונה שו</w:t>
      </w:r>
      <w:r w:rsidR="00F56E42">
        <w:rPr>
          <w:rFonts w:ascii="David" w:hAnsi="David" w:cs="David" w:hint="cs"/>
          <w:sz w:val="24"/>
          <w:szCs w:val="24"/>
          <w:rtl/>
        </w:rPr>
        <w:t>נה</w:t>
      </w:r>
      <w:r w:rsidR="007076B2" w:rsidRPr="007076B2">
        <w:rPr>
          <w:rFonts w:ascii="David" w:hAnsi="David" w:cs="David" w:hint="cs"/>
          <w:sz w:val="24"/>
          <w:szCs w:val="24"/>
          <w:rtl/>
        </w:rPr>
        <w:t xml:space="preserve"> בין אנשים. </w:t>
      </w:r>
      <w:r w:rsidR="007076B2">
        <w:rPr>
          <w:rFonts w:ascii="David" w:hAnsi="David" w:cs="David" w:hint="cs"/>
          <w:sz w:val="24"/>
          <w:szCs w:val="24"/>
          <w:rtl/>
        </w:rPr>
        <w:t xml:space="preserve">לדוגמא יחס המחירים והתועלות הוא 1:3 אצל רז התועלת השולית של מוצר א' תהייה 90 ושל מוצר ב' יהיה 30. אצל מיכאל התועלת השולית של מוצר א' יהיה 60 ושל מוצר ב' יהיה 20. הכל תלוי הכנסות והעדפות, הם המשפיעים על הרכב הצריכה של צרכנים. </w:t>
      </w:r>
    </w:p>
    <w:p w14:paraId="14BEE7A7" w14:textId="77777777" w:rsidR="007076B2" w:rsidRDefault="007076B2" w:rsidP="00F43100">
      <w:pPr>
        <w:spacing w:line="360" w:lineRule="auto"/>
        <w:jc w:val="both"/>
        <w:rPr>
          <w:rFonts w:ascii="David" w:hAnsi="David" w:cs="David"/>
          <w:sz w:val="24"/>
          <w:szCs w:val="24"/>
          <w:rtl/>
        </w:rPr>
      </w:pPr>
    </w:p>
    <w:p w14:paraId="7AC9A5F7" w14:textId="77777777" w:rsidR="007076B2" w:rsidRPr="007076B2" w:rsidRDefault="007076B2" w:rsidP="00F43100">
      <w:pPr>
        <w:spacing w:line="360" w:lineRule="auto"/>
        <w:jc w:val="both"/>
        <w:rPr>
          <w:rFonts w:ascii="David" w:hAnsi="David" w:cs="David"/>
          <w:b/>
          <w:bCs/>
          <w:sz w:val="24"/>
          <w:szCs w:val="24"/>
          <w:rtl/>
        </w:rPr>
      </w:pPr>
      <w:r w:rsidRPr="007076B2">
        <w:rPr>
          <w:rFonts w:ascii="David" w:hAnsi="David" w:cs="David" w:hint="cs"/>
          <w:b/>
          <w:bCs/>
          <w:sz w:val="24"/>
          <w:szCs w:val="24"/>
          <w:rtl/>
        </w:rPr>
        <w:t>מוצרים רבים</w:t>
      </w:r>
    </w:p>
    <w:p w14:paraId="24F0ECB1" w14:textId="77777777" w:rsidR="007076B2" w:rsidRPr="007076B2" w:rsidRDefault="007076B2" w:rsidP="00F43100">
      <w:pPr>
        <w:spacing w:line="360" w:lineRule="auto"/>
        <w:jc w:val="both"/>
        <w:rPr>
          <w:rFonts w:ascii="David" w:hAnsi="David" w:cs="David"/>
          <w:sz w:val="24"/>
          <w:szCs w:val="24"/>
          <w:rtl/>
        </w:rPr>
      </w:pPr>
      <w:r w:rsidRPr="007076B2">
        <w:rPr>
          <w:rFonts w:ascii="David" w:hAnsi="David" w:cs="David" w:hint="cs"/>
          <w:sz w:val="24"/>
          <w:szCs w:val="24"/>
          <w:rtl/>
        </w:rPr>
        <w:t xml:space="preserve">נניח כי לכל צרכן יש אפשרות לבחור ממגוון מוצרים, יש לו העדפות בין המוצרים, יש לו הכנסה ומטרתו למקסם תועלת. מה ניתן לומר לגבי כל צרכן אפשרי בהרכב צריכה זה? בהינתן מחירי שוק, העדפות אישיות והכנסה אישית? </w:t>
      </w:r>
    </w:p>
    <w:p w14:paraId="49B514CC" w14:textId="77777777" w:rsidR="007076B2" w:rsidRPr="007076B2" w:rsidRDefault="007076B2" w:rsidP="00F43100">
      <w:pPr>
        <w:spacing w:line="360" w:lineRule="auto"/>
        <w:jc w:val="both"/>
        <w:rPr>
          <w:rFonts w:ascii="David" w:hAnsi="David" w:cs="David"/>
          <w:sz w:val="24"/>
          <w:szCs w:val="24"/>
          <w:rtl/>
        </w:rPr>
      </w:pPr>
      <w:r w:rsidRPr="007076B2">
        <w:rPr>
          <w:rFonts w:ascii="David" w:hAnsi="David" w:cs="David" w:hint="cs"/>
          <w:sz w:val="24"/>
          <w:szCs w:val="24"/>
          <w:rtl/>
        </w:rPr>
        <w:t>אם ניק</w:t>
      </w:r>
      <w:r w:rsidRPr="007076B2">
        <w:rPr>
          <w:rFonts w:ascii="David" w:hAnsi="David" w:cs="David" w:hint="eastAsia"/>
          <w:sz w:val="24"/>
          <w:szCs w:val="24"/>
          <w:rtl/>
        </w:rPr>
        <w:t>ח</w:t>
      </w:r>
      <w:r w:rsidRPr="007076B2">
        <w:rPr>
          <w:rFonts w:ascii="David" w:hAnsi="David" w:cs="David" w:hint="cs"/>
          <w:sz w:val="24"/>
          <w:szCs w:val="24"/>
          <w:rtl/>
        </w:rPr>
        <w:t xml:space="preserve"> 2 מוצרים מתוך המוצרים שרוכש הצרכן בהכרח יחס התועלות השוליות ביניהם יהיה שווה ליחס המחירים כי אם לא הצרכן לא ממקסם תועלת בנוגע לשני מוצרים אלה. </w:t>
      </w:r>
    </w:p>
    <w:p w14:paraId="42EBAF6D" w14:textId="77777777" w:rsidR="007076B2" w:rsidRDefault="007076B2" w:rsidP="00F43100">
      <w:pPr>
        <w:spacing w:line="360" w:lineRule="auto"/>
        <w:jc w:val="both"/>
        <w:rPr>
          <w:rFonts w:ascii="David" w:hAnsi="David" w:cs="David"/>
          <w:sz w:val="24"/>
          <w:szCs w:val="24"/>
          <w:rtl/>
        </w:rPr>
      </w:pPr>
      <w:r w:rsidRPr="007076B2">
        <w:rPr>
          <w:rFonts w:ascii="David" w:hAnsi="David" w:cs="David" w:hint="cs"/>
          <w:sz w:val="24"/>
          <w:szCs w:val="24"/>
          <w:rtl/>
        </w:rPr>
        <w:lastRenderedPageBreak/>
        <w:t xml:space="preserve">לכן כל צרכן חייב לקיים את התנאי שיחס התועלות השוליות בין כל זוג מוצרים (כל זוג מתוך הסל) שווה ליחס המחירים בשוק. </w:t>
      </w:r>
    </w:p>
    <w:p w14:paraId="66B5AFDA" w14:textId="08885A92" w:rsidR="007076B2" w:rsidRDefault="007076B2" w:rsidP="00221B2B">
      <w:pPr>
        <w:pStyle w:val="2"/>
        <w:rPr>
          <w:color w:val="073763" w:themeColor="accent1" w:themeShade="80"/>
          <w:rtl/>
        </w:rPr>
      </w:pPr>
      <w:bookmarkStart w:id="4" w:name="_Toc107533816"/>
      <w:r w:rsidRPr="001F57D1">
        <w:rPr>
          <w:rFonts w:hint="cs"/>
          <w:rtl/>
        </w:rPr>
        <w:t>פונקציית הביקוש</w:t>
      </w:r>
      <w:bookmarkEnd w:id="4"/>
    </w:p>
    <w:p w14:paraId="6328346E" w14:textId="77777777" w:rsidR="007076B2" w:rsidRDefault="007076B2" w:rsidP="00F43100">
      <w:pPr>
        <w:spacing w:line="360" w:lineRule="auto"/>
        <w:jc w:val="both"/>
        <w:rPr>
          <w:rFonts w:ascii="David" w:hAnsi="David" w:cs="David"/>
          <w:sz w:val="24"/>
          <w:szCs w:val="24"/>
          <w:rtl/>
        </w:rPr>
      </w:pPr>
      <w:r w:rsidRPr="00423969">
        <w:rPr>
          <w:rFonts w:ascii="David" w:hAnsi="David" w:cs="David" w:hint="cs"/>
          <w:sz w:val="24"/>
          <w:szCs w:val="24"/>
          <w:highlight w:val="cyan"/>
          <w:rtl/>
        </w:rPr>
        <w:t>מתארת את היחס שבין מחיר מוצר לכמות המבוקשת ממנו</w:t>
      </w:r>
      <w:r w:rsidRPr="001F57D1">
        <w:rPr>
          <w:rFonts w:ascii="David" w:hAnsi="David" w:cs="David" w:hint="cs"/>
          <w:sz w:val="24"/>
          <w:szCs w:val="24"/>
          <w:rtl/>
        </w:rPr>
        <w:t xml:space="preserve">. אנו נשאל כיצד צרכן משנה את הכמות המבוקשת כאשר מחיר המוצר משתנה. </w:t>
      </w:r>
      <w:r w:rsidR="001F57D1">
        <w:rPr>
          <w:rFonts w:ascii="David" w:hAnsi="David" w:cs="David" w:hint="cs"/>
          <w:sz w:val="24"/>
          <w:szCs w:val="24"/>
          <w:rtl/>
        </w:rPr>
        <w:t>אנו צריכים למצוא את היחס בין שינויים בכמות לבין שינויים במחיר. צרכן רוכש 2 מוצרים א' שעלותו 50 וב' שעלותו 25, הצרכן בוחר הרכב צריכה מסוים שמורכב ממוצרים אלה, בהרכב זה הצרכן ממקסם את התועלת ויחס המחירים בוא הוא 2:1. נניח כי מחיר מוצר א' עולה ל75 שקלים ועל כן יחס המחירים משתנה ל3:1</w:t>
      </w:r>
      <w:r w:rsidR="000E1166">
        <w:rPr>
          <w:rFonts w:ascii="David" w:hAnsi="David" w:cs="David" w:hint="cs"/>
          <w:sz w:val="24"/>
          <w:szCs w:val="24"/>
          <w:rtl/>
        </w:rPr>
        <w:t xml:space="preserve"> </w:t>
      </w:r>
      <w:r w:rsidR="008616F7">
        <w:rPr>
          <w:rFonts w:ascii="David" w:hAnsi="David" w:cs="David" w:hint="cs"/>
          <w:sz w:val="24"/>
          <w:szCs w:val="24"/>
          <w:rtl/>
        </w:rPr>
        <w:t xml:space="preserve">ויחס התועלות השוליות נשאר 2:1 </w:t>
      </w:r>
      <w:r w:rsidR="000E1166">
        <w:rPr>
          <w:rFonts w:ascii="David" w:hAnsi="David" w:cs="David" w:hint="cs"/>
          <w:sz w:val="24"/>
          <w:szCs w:val="24"/>
          <w:rtl/>
        </w:rPr>
        <w:t xml:space="preserve">(התועלת </w:t>
      </w:r>
      <w:r w:rsidR="002E298F">
        <w:rPr>
          <w:rFonts w:ascii="David" w:hAnsi="David" w:cs="David" w:hint="cs"/>
          <w:sz w:val="24"/>
          <w:szCs w:val="24"/>
          <w:rtl/>
        </w:rPr>
        <w:t xml:space="preserve">מכל מוצר </w:t>
      </w:r>
      <w:r w:rsidR="000E1166">
        <w:rPr>
          <w:rFonts w:ascii="David" w:hAnsi="David" w:cs="David" w:hint="cs"/>
          <w:sz w:val="24"/>
          <w:szCs w:val="24"/>
          <w:rtl/>
        </w:rPr>
        <w:t>לא משתנה</w:t>
      </w:r>
      <w:r w:rsidR="008616F7">
        <w:rPr>
          <w:rFonts w:ascii="David" w:hAnsi="David" w:cs="David" w:hint="cs"/>
          <w:sz w:val="24"/>
          <w:szCs w:val="24"/>
          <w:rtl/>
        </w:rPr>
        <w:t xml:space="preserve"> אך התועלת לשקל משתנה ולכן היחסי מחירים לא שווים ליחסי התועלות ואין מקסום תועלת</w:t>
      </w:r>
      <w:r w:rsidR="000E1166">
        <w:rPr>
          <w:rFonts w:ascii="David" w:hAnsi="David" w:cs="David" w:hint="cs"/>
          <w:sz w:val="24"/>
          <w:szCs w:val="24"/>
          <w:rtl/>
        </w:rPr>
        <w:t>)</w:t>
      </w:r>
      <w:r w:rsidR="001F57D1">
        <w:rPr>
          <w:rFonts w:ascii="David" w:hAnsi="David" w:cs="David" w:hint="cs"/>
          <w:sz w:val="24"/>
          <w:szCs w:val="24"/>
          <w:rtl/>
        </w:rPr>
        <w:t xml:space="preserve">. </w:t>
      </w:r>
      <w:r w:rsidR="001F57D1" w:rsidRPr="0043374E">
        <w:rPr>
          <w:rFonts w:ascii="David" w:hAnsi="David" w:cs="David" w:hint="cs"/>
          <w:sz w:val="24"/>
          <w:szCs w:val="24"/>
          <w:rtl/>
        </w:rPr>
        <w:t xml:space="preserve">אם הצרכן לא ישנה את הרכב הצריכה, </w:t>
      </w:r>
      <w:r w:rsidR="008616F7" w:rsidRPr="0043374E">
        <w:rPr>
          <w:rFonts w:ascii="David" w:hAnsi="David" w:cs="David" w:hint="cs"/>
          <w:sz w:val="24"/>
          <w:szCs w:val="24"/>
          <w:rtl/>
        </w:rPr>
        <w:t xml:space="preserve">יחס התועלות (2:1) </w:t>
      </w:r>
      <w:r w:rsidR="001F57D1" w:rsidRPr="0043374E">
        <w:rPr>
          <w:rFonts w:ascii="David" w:hAnsi="David" w:cs="David" w:hint="cs"/>
          <w:sz w:val="24"/>
          <w:szCs w:val="24"/>
          <w:rtl/>
        </w:rPr>
        <w:t>לא יהיה שווה ליחס המחירים (3:1) שהשתנה ולכן הצרכן לא ימקסם תועלת</w:t>
      </w:r>
      <w:r w:rsidR="008616F7" w:rsidRPr="0043374E">
        <w:rPr>
          <w:rFonts w:ascii="David" w:hAnsi="David" w:cs="David" w:hint="cs"/>
          <w:sz w:val="24"/>
          <w:szCs w:val="24"/>
          <w:rtl/>
        </w:rPr>
        <w:t xml:space="preserve">. </w:t>
      </w:r>
      <w:r w:rsidR="001F57D1" w:rsidRPr="0043374E">
        <w:rPr>
          <w:rFonts w:ascii="David" w:hAnsi="David" w:cs="David" w:hint="cs"/>
          <w:sz w:val="24"/>
          <w:szCs w:val="24"/>
          <w:rtl/>
        </w:rPr>
        <w:t xml:space="preserve">הצרכן </w:t>
      </w:r>
      <w:r w:rsidR="008616F7" w:rsidRPr="0043374E">
        <w:rPr>
          <w:rFonts w:ascii="David" w:hAnsi="David" w:cs="David" w:hint="cs"/>
          <w:sz w:val="24"/>
          <w:szCs w:val="24"/>
          <w:rtl/>
        </w:rPr>
        <w:t xml:space="preserve">שמטרתו היא למקסם תועלת </w:t>
      </w:r>
      <w:r w:rsidR="001F57D1" w:rsidRPr="0043374E">
        <w:rPr>
          <w:rFonts w:ascii="David" w:hAnsi="David" w:cs="David" w:hint="cs"/>
          <w:sz w:val="24"/>
          <w:szCs w:val="24"/>
          <w:rtl/>
        </w:rPr>
        <w:t>ישנה את הרכב הצריכה כך</w:t>
      </w:r>
      <w:r w:rsidR="008616F7" w:rsidRPr="0043374E">
        <w:rPr>
          <w:rFonts w:ascii="David" w:hAnsi="David" w:cs="David" w:hint="cs"/>
          <w:sz w:val="24"/>
          <w:szCs w:val="24"/>
          <w:rtl/>
        </w:rPr>
        <w:t xml:space="preserve"> שיחס התועלות השוליות יהיה 3:1. על מנת לעשות זאת </w:t>
      </w:r>
      <w:r w:rsidR="001F57D1" w:rsidRPr="0043374E">
        <w:rPr>
          <w:rFonts w:ascii="David" w:hAnsi="David" w:cs="David" w:hint="cs"/>
          <w:sz w:val="24"/>
          <w:szCs w:val="24"/>
          <w:rtl/>
        </w:rPr>
        <w:t>הוא ירצה להגדיל את התועלת השולית ממוצר א' ע"י צריכת פחות יחידות ממנו</w:t>
      </w:r>
      <w:r w:rsidR="00F30211">
        <w:rPr>
          <w:rFonts w:ascii="David" w:hAnsi="David" w:cs="David" w:hint="cs"/>
          <w:sz w:val="24"/>
          <w:szCs w:val="24"/>
          <w:rtl/>
        </w:rPr>
        <w:t xml:space="preserve"> (עליית המחירים הורידה את התועלת השולית לשקל ממוצר א', לכן נרצה להעלותה ע"י מכירת מוצר א' ונרצה להוריד את התועלת השולית לשקל מב' ע"י קניית מוצר ב' עד לאיזון של 3:1)</w:t>
      </w:r>
      <w:r w:rsidR="001F57D1" w:rsidRPr="0043374E">
        <w:rPr>
          <w:rFonts w:ascii="David" w:hAnsi="David" w:cs="David" w:hint="cs"/>
          <w:sz w:val="24"/>
          <w:szCs w:val="24"/>
          <w:rtl/>
        </w:rPr>
        <w:t>. ככל שהצרכן יבצע המרה מא' לב' היחס של התועלות ילך ויעלה עד ליחס של 3:1.</w:t>
      </w:r>
      <w:r w:rsidR="001F57D1">
        <w:rPr>
          <w:rFonts w:ascii="David" w:hAnsi="David" w:cs="David" w:hint="cs"/>
          <w:sz w:val="24"/>
          <w:szCs w:val="24"/>
          <w:rtl/>
        </w:rPr>
        <w:t xml:space="preserve"> </w:t>
      </w:r>
    </w:p>
    <w:p w14:paraId="187051EE" w14:textId="3C5021A5" w:rsidR="000E1166" w:rsidRDefault="000E1166" w:rsidP="00F43100">
      <w:pPr>
        <w:spacing w:line="360" w:lineRule="auto"/>
        <w:jc w:val="both"/>
        <w:rPr>
          <w:rFonts w:ascii="David" w:hAnsi="David" w:cs="David"/>
          <w:sz w:val="24"/>
          <w:szCs w:val="24"/>
        </w:rPr>
      </w:pPr>
      <w:r>
        <w:rPr>
          <w:rFonts w:ascii="David" w:hAnsi="David" w:cs="David" w:hint="cs"/>
          <w:sz w:val="24"/>
          <w:szCs w:val="24"/>
          <w:rtl/>
        </w:rPr>
        <w:t xml:space="preserve">גילינו כי ככל שמחיר מוצר א' עולה כמות מבוקשת מא' הולכת ויורדת. </w:t>
      </w:r>
      <w:r w:rsidRPr="000E1166">
        <w:rPr>
          <w:rFonts w:ascii="David" w:hAnsi="David" w:cs="David" w:hint="cs"/>
          <w:b/>
          <w:bCs/>
          <w:sz w:val="24"/>
          <w:szCs w:val="24"/>
          <w:rtl/>
        </w:rPr>
        <w:t xml:space="preserve">פונקציית הביקוש מתוארת ע"י קשר שלילי בין  מחיר לכמות. </w:t>
      </w:r>
      <w:r w:rsidRPr="000E1166">
        <w:rPr>
          <w:rFonts w:ascii="David" w:hAnsi="David" w:cs="David" w:hint="cs"/>
          <w:sz w:val="24"/>
          <w:szCs w:val="24"/>
          <w:rtl/>
        </w:rPr>
        <w:t xml:space="preserve">ככל שמחיר עולה כמות מבוקשת קטנה וככל שמחיר יורד כמות מבוקשת גדלה. </w:t>
      </w:r>
    </w:p>
    <w:p w14:paraId="692785FE" w14:textId="79F1EBF3" w:rsidR="00D701B2" w:rsidRDefault="001853A0" w:rsidP="00F43100">
      <w:pPr>
        <w:spacing w:line="360" w:lineRule="auto"/>
        <w:jc w:val="both"/>
        <w:rPr>
          <w:rFonts w:ascii="David" w:hAnsi="David" w:cs="David"/>
          <w:b/>
          <w:bCs/>
          <w:sz w:val="24"/>
          <w:szCs w:val="24"/>
          <w:rtl/>
        </w:rPr>
      </w:pPr>
      <w:r>
        <w:rPr>
          <w:rFonts w:ascii="David" w:hAnsi="David" w:cs="David"/>
          <w:b/>
          <w:bCs/>
          <w:noProof/>
          <w:sz w:val="24"/>
          <w:szCs w:val="24"/>
          <w:rtl/>
          <w:lang w:val="he-IL"/>
        </w:rPr>
        <w:drawing>
          <wp:inline distT="0" distB="0" distL="0" distR="0" wp14:anchorId="50F5C8A8" wp14:editId="6362C59E">
            <wp:extent cx="5274310" cy="1444625"/>
            <wp:effectExtent l="0" t="0" r="2540" b="3175"/>
            <wp:docPr id="338" name="תמונה 338"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תמונה 338" descr="תמונה שמכילה טקסט&#10;&#10;התיאור נוצר באופן אוטומטי"/>
                    <pic:cNvPicPr/>
                  </pic:nvPicPr>
                  <pic:blipFill>
                    <a:blip r:embed="rId25">
                      <a:extLst>
                        <a:ext uri="{28A0092B-C50C-407E-A947-70E740481C1C}">
                          <a14:useLocalDpi xmlns:a14="http://schemas.microsoft.com/office/drawing/2010/main" val="0"/>
                        </a:ext>
                      </a:extLst>
                    </a:blip>
                    <a:stretch>
                      <a:fillRect/>
                    </a:stretch>
                  </pic:blipFill>
                  <pic:spPr>
                    <a:xfrm>
                      <a:off x="0" y="0"/>
                      <a:ext cx="5274310" cy="1444625"/>
                    </a:xfrm>
                    <a:prstGeom prst="rect">
                      <a:avLst/>
                    </a:prstGeom>
                  </pic:spPr>
                </pic:pic>
              </a:graphicData>
            </a:graphic>
          </wp:inline>
        </w:drawing>
      </w:r>
    </w:p>
    <w:p w14:paraId="2803D581" w14:textId="77777777" w:rsidR="00114E7A" w:rsidRPr="00114E7A" w:rsidRDefault="002E298F" w:rsidP="00F43100">
      <w:pPr>
        <w:spacing w:line="360" w:lineRule="auto"/>
        <w:jc w:val="both"/>
        <w:rPr>
          <w:rFonts w:ascii="David" w:hAnsi="David" w:cs="David"/>
          <w:sz w:val="24"/>
          <w:szCs w:val="24"/>
          <w:rtl/>
        </w:rPr>
      </w:pPr>
      <w:r w:rsidRPr="002E298F">
        <w:rPr>
          <w:rFonts w:ascii="David" w:hAnsi="David" w:cs="David" w:hint="cs"/>
          <w:sz w:val="24"/>
          <w:szCs w:val="24"/>
          <w:rtl/>
        </w:rPr>
        <w:t>עקומת הביקוש יורדת משמאל לימין ומתארת יחס הפוך בין מחיר לכמות.</w:t>
      </w:r>
      <w:r>
        <w:rPr>
          <w:rFonts w:ascii="David" w:hAnsi="David" w:cs="David" w:hint="cs"/>
          <w:sz w:val="24"/>
          <w:szCs w:val="24"/>
          <w:rtl/>
        </w:rPr>
        <w:t xml:space="preserve"> עקומת הביקוש יורדת משמאל לימין אצל כל צרכן.</w:t>
      </w:r>
      <w:r w:rsidR="00114E7A">
        <w:rPr>
          <w:rFonts w:ascii="David" w:hAnsi="David" w:cs="David" w:hint="cs"/>
          <w:sz w:val="24"/>
          <w:szCs w:val="24"/>
          <w:rtl/>
        </w:rPr>
        <w:t xml:space="preserve"> </w:t>
      </w:r>
      <w:r w:rsidR="00114E7A" w:rsidRPr="00114E7A">
        <w:rPr>
          <w:rFonts w:ascii="David" w:hAnsi="David" w:cs="David" w:hint="cs"/>
          <w:sz w:val="24"/>
          <w:szCs w:val="24"/>
          <w:rtl/>
        </w:rPr>
        <w:t xml:space="preserve">בשל העדפות שונות עקומת הביקוש עצמה והשיפוע שלה יהיה שונה בין צרכן לצרכן. </w:t>
      </w:r>
    </w:p>
    <w:p w14:paraId="362278A0" w14:textId="77777777" w:rsidR="002E298F" w:rsidRPr="002E298F" w:rsidRDefault="004D43C1" w:rsidP="00F43100">
      <w:pPr>
        <w:spacing w:line="360" w:lineRule="auto"/>
        <w:jc w:val="both"/>
        <w:rPr>
          <w:rFonts w:ascii="David" w:hAnsi="David" w:cs="David"/>
          <w:sz w:val="24"/>
          <w:szCs w:val="24"/>
          <w:rtl/>
        </w:rPr>
      </w:pPr>
      <w:r>
        <w:rPr>
          <w:noProof/>
        </w:rPr>
        <w:drawing>
          <wp:anchor distT="0" distB="0" distL="114300" distR="114300" simplePos="0" relativeHeight="251672576" behindDoc="0" locked="0" layoutInCell="1" allowOverlap="1" wp14:anchorId="56045425" wp14:editId="5F442A4B">
            <wp:simplePos x="0" y="0"/>
            <wp:positionH relativeFrom="column">
              <wp:posOffset>600925</wp:posOffset>
            </wp:positionH>
            <wp:positionV relativeFrom="paragraph">
              <wp:posOffset>-127312</wp:posOffset>
            </wp:positionV>
            <wp:extent cx="2937510" cy="2000885"/>
            <wp:effectExtent l="0" t="0" r="0" b="0"/>
            <wp:wrapThrough wrapText="bothSides">
              <wp:wrapPolygon edited="0">
                <wp:start x="0" y="0"/>
                <wp:lineTo x="0" y="21387"/>
                <wp:lineTo x="21432" y="21387"/>
                <wp:lineTo x="21432" y="0"/>
                <wp:lineTo x="0" y="0"/>
              </wp:wrapPolygon>
            </wp:wrapThrough>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937510" cy="2000885"/>
                    </a:xfrm>
                    <a:prstGeom prst="rect">
                      <a:avLst/>
                    </a:prstGeom>
                  </pic:spPr>
                </pic:pic>
              </a:graphicData>
            </a:graphic>
            <wp14:sizeRelH relativeFrom="page">
              <wp14:pctWidth>0</wp14:pctWidth>
            </wp14:sizeRelH>
            <wp14:sizeRelV relativeFrom="page">
              <wp14:pctHeight>0</wp14:pctHeight>
            </wp14:sizeRelV>
          </wp:anchor>
        </w:drawing>
      </w:r>
      <w:r w:rsidR="00DE17F1">
        <w:rPr>
          <w:rFonts w:ascii="David" w:hAnsi="David" w:cs="David"/>
          <w:sz w:val="24"/>
          <w:szCs w:val="24"/>
        </w:rPr>
        <w:t>P</w:t>
      </w:r>
      <w:r w:rsidR="002E298F" w:rsidRPr="002E298F">
        <w:rPr>
          <w:rFonts w:ascii="David" w:hAnsi="David" w:cs="David" w:hint="cs"/>
          <w:sz w:val="24"/>
          <w:szCs w:val="24"/>
          <w:rtl/>
        </w:rPr>
        <w:t xml:space="preserve"> </w:t>
      </w:r>
      <w:r w:rsidR="002E298F" w:rsidRPr="0072180F">
        <w:rPr>
          <w:b/>
          <w:bCs/>
        </w:rPr>
        <w:t>=</w:t>
      </w:r>
      <w:r w:rsidR="002E298F" w:rsidRPr="002E298F">
        <w:rPr>
          <w:rFonts w:ascii="David" w:hAnsi="David" w:cs="David" w:hint="cs"/>
          <w:sz w:val="24"/>
          <w:szCs w:val="24"/>
          <w:rtl/>
        </w:rPr>
        <w:t xml:space="preserve"> מחיר</w:t>
      </w:r>
      <w:r w:rsidR="002E298F" w:rsidRPr="002E298F">
        <w:rPr>
          <w:noProof/>
        </w:rPr>
        <w:t xml:space="preserve"> </w:t>
      </w:r>
    </w:p>
    <w:p w14:paraId="637A65E5" w14:textId="77777777" w:rsidR="002E298F" w:rsidRDefault="002E2E34" w:rsidP="00F43100">
      <w:pPr>
        <w:spacing w:line="360" w:lineRule="auto"/>
        <w:jc w:val="both"/>
        <w:rPr>
          <w:rFonts w:ascii="David" w:hAnsi="David" w:cs="David"/>
          <w:b/>
          <w:bCs/>
          <w:sz w:val="24"/>
          <w:szCs w:val="24"/>
          <w:rtl/>
        </w:rPr>
      </w:pPr>
      <w:r>
        <w:rPr>
          <w:rFonts w:ascii="David" w:hAnsi="David" w:cs="David" w:hint="cs"/>
          <w:noProof/>
          <w:sz w:val="24"/>
          <w:szCs w:val="24"/>
        </w:rPr>
        <mc:AlternateContent>
          <mc:Choice Requires="wps">
            <w:drawing>
              <wp:anchor distT="0" distB="0" distL="114300" distR="114300" simplePos="0" relativeHeight="251677696" behindDoc="0" locked="0" layoutInCell="1" allowOverlap="1" wp14:anchorId="495C7A54" wp14:editId="55176EAA">
                <wp:simplePos x="0" y="0"/>
                <wp:positionH relativeFrom="column">
                  <wp:posOffset>1470660</wp:posOffset>
                </wp:positionH>
                <wp:positionV relativeFrom="paragraph">
                  <wp:posOffset>214894</wp:posOffset>
                </wp:positionV>
                <wp:extent cx="63795" cy="74428"/>
                <wp:effectExtent l="0" t="0" r="12700" b="20955"/>
                <wp:wrapNone/>
                <wp:docPr id="21" name="אליפסה 21"/>
                <wp:cNvGraphicFramePr/>
                <a:graphic xmlns:a="http://schemas.openxmlformats.org/drawingml/2006/main">
                  <a:graphicData uri="http://schemas.microsoft.com/office/word/2010/wordprocessingShape">
                    <wps:wsp>
                      <wps:cNvSpPr/>
                      <wps:spPr>
                        <a:xfrm>
                          <a:off x="0" y="0"/>
                          <a:ext cx="63795" cy="7442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586BA2" id="אליפסה 21" o:spid="_x0000_s1026" style="position:absolute;margin-left:115.8pt;margin-top:16.9pt;width:5pt;height: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fOLhAIAAD4FAAAOAAAAZHJzL2Uyb0RvYy54bWysVM1qGzEQvhf6DkL3Zm3X+TNeB5OQUgiJ&#10;aVJyVrRSViBpVEn22n2KHnoJ9FLoO/l1OtKuN6EOPZTuQavRzHzzo280PVsbTVbCBwW2pMODASXC&#10;cqiUfSzp57vLdyeUhMhsxTRYUdKNCPRs9vbNtHETMYIadCU8QRAbJo0raR2jmxRF4LUwLByAExaV&#10;ErxhEUX/WFSeNYhudDEaDI6KBnzlPHARAp5etEo6y/hSCh5vpAwiEl1SzC3m1ef1Ia3FbMomj565&#10;WvEuDfYPWRimLAbtoS5YZGTp1R6UUdxDABkPOJgCpFRc5BqwmuHgj2pua+ZErgWbE1zfpvD/YPn1&#10;auGJqko6GlJimcE72n7b/tg+bX9tf26/EzzGHjUuTND01i18JwXcpoLX0pv0x1LIOvd10/dVrCPh&#10;eHj0/vj0kBKOmuPxeHSSEItnV+dD/CDAkLQpqdBauZDqZhO2ugqxtd5ZoWvKpo2fd3GjRTLW9pOQ&#10;WAtGHGXvzCJxrj1ZMbx/xrmwcdiqalaJ9vhwgF+XUu+RE8yACVkqrXvsDiAxdB+7zbWzT64ik7B3&#10;Hvwtsda598iRwcbe2SgL/jUAjVV1kVv7XZPa1qQuPUC1wZv20I5AcPxSYbuvWIgL5pHzOB04x/EG&#10;F6mhKSl0O0pq8F9fO0/2SEXUUtLgDJU0fFkyLyjRHy2S9HQ4Hqehy8L48HiEgn+peXipsUtzDnhN&#10;yEPMLm+TfdS7U+nB3OO4z1NUVDHLMXZJefQ74Ty2s40PBhfzeTbDQXMsXtlbxxN46mri0t36nnnX&#10;cS4iVa9hN297vGttk6eF+TKCVJmUz33t+o1DmonTPSjpFXgpZ6vnZ2/2GwAA//8DAFBLAwQUAAYA&#10;CAAAACEAKwgODd4AAAAJAQAADwAAAGRycy9kb3ducmV2LnhtbEyPwU6DQBCG7ya+w2ZMvNmlQJuK&#10;LI0xIVETDyLetzDCpuwsYZcWfXqnJz3OzJd/vj/fL3YQJ5y8caRgvYpAIDWuNdQpqD/Kux0IHzS1&#10;enCECr7Rw764vsp11rozveOpCp3gEPKZVtCHMGZS+qZHq/3KjUh8+3KT1YHHqZPtpM8cbgcZR9FW&#10;Wm2IP/R6xKcem2M1WwU/z2Vtwnxf7aL69fiWvpROmk+lbm+WxwcQAZfwB8NFn9WhYKeDm6n1YlAQ&#10;J+stowqShCswEKeXxUFButmALHL5v0HxCwAA//8DAFBLAQItABQABgAIAAAAIQC2gziS/gAAAOEB&#10;AAATAAAAAAAAAAAAAAAAAAAAAABbQ29udGVudF9UeXBlc10ueG1sUEsBAi0AFAAGAAgAAAAhADj9&#10;If/WAAAAlAEAAAsAAAAAAAAAAAAAAAAALwEAAF9yZWxzLy5yZWxzUEsBAi0AFAAGAAgAAAAhAJdh&#10;84uEAgAAPgUAAA4AAAAAAAAAAAAAAAAALgIAAGRycy9lMm9Eb2MueG1sUEsBAi0AFAAGAAgAAAAh&#10;ACsIDg3eAAAACQEAAA8AAAAAAAAAAAAAAAAA3gQAAGRycy9kb3ducmV2LnhtbFBLBQYAAAAABAAE&#10;APMAAADpBQAAAAA=&#10;" fillcolor="#0f6fc6 [3204]" strokecolor="#073662 [1604]" strokeweight="1pt">
                <v:stroke joinstyle="miter"/>
              </v:oval>
            </w:pict>
          </mc:Fallback>
        </mc:AlternateContent>
      </w:r>
      <w:r w:rsidR="002E298F" w:rsidRPr="002E298F">
        <w:rPr>
          <w:rFonts w:ascii="David" w:hAnsi="David" w:cs="David" w:hint="cs"/>
          <w:sz w:val="24"/>
          <w:szCs w:val="24"/>
        </w:rPr>
        <w:t>Q</w:t>
      </w:r>
      <w:r w:rsidR="002E298F" w:rsidRPr="002E298F">
        <w:rPr>
          <w:rFonts w:ascii="David" w:hAnsi="David" w:cs="David" w:hint="cs"/>
          <w:sz w:val="24"/>
          <w:szCs w:val="24"/>
          <w:rtl/>
        </w:rPr>
        <w:t xml:space="preserve"> </w:t>
      </w:r>
      <w:r w:rsidR="002E298F" w:rsidRPr="0072180F">
        <w:rPr>
          <w:b/>
          <w:bCs/>
        </w:rPr>
        <w:t>=</w:t>
      </w:r>
      <w:r w:rsidR="002E298F" w:rsidRPr="002E298F">
        <w:rPr>
          <w:rFonts w:ascii="David" w:hAnsi="David" w:cs="David" w:hint="cs"/>
          <w:sz w:val="24"/>
          <w:szCs w:val="24"/>
          <w:rtl/>
        </w:rPr>
        <w:t xml:space="preserve"> כמות</w:t>
      </w:r>
      <w:r w:rsidR="002E298F">
        <w:rPr>
          <w:rFonts w:ascii="David" w:hAnsi="David" w:cs="David" w:hint="cs"/>
          <w:b/>
          <w:bCs/>
          <w:sz w:val="24"/>
          <w:szCs w:val="24"/>
          <w:rtl/>
        </w:rPr>
        <w:t xml:space="preserve"> </w:t>
      </w:r>
    </w:p>
    <w:p w14:paraId="69A3DEE0" w14:textId="77777777" w:rsidR="002E298F" w:rsidRPr="000E1166" w:rsidRDefault="002E298F" w:rsidP="00F43100">
      <w:pPr>
        <w:spacing w:line="360" w:lineRule="auto"/>
        <w:jc w:val="both"/>
        <w:rPr>
          <w:rFonts w:ascii="David" w:hAnsi="David" w:cs="David"/>
          <w:b/>
          <w:bCs/>
          <w:sz w:val="24"/>
          <w:szCs w:val="24"/>
          <w:rtl/>
        </w:rPr>
      </w:pPr>
    </w:p>
    <w:p w14:paraId="4EAA2BAA" w14:textId="77777777" w:rsidR="007076B2" w:rsidRDefault="00977F94" w:rsidP="00F43100">
      <w:pPr>
        <w:spacing w:line="360" w:lineRule="auto"/>
        <w:jc w:val="both"/>
        <w:rPr>
          <w:rFonts w:ascii="David" w:hAnsi="David" w:cs="David"/>
          <w:sz w:val="24"/>
          <w:szCs w:val="24"/>
          <w:rtl/>
        </w:rPr>
      </w:pPr>
      <w:r>
        <w:rPr>
          <w:rFonts w:ascii="David" w:hAnsi="David" w:cs="David" w:hint="cs"/>
          <w:noProof/>
          <w:sz w:val="24"/>
          <w:szCs w:val="24"/>
        </w:rPr>
        <mc:AlternateContent>
          <mc:Choice Requires="wps">
            <w:drawing>
              <wp:anchor distT="0" distB="0" distL="114300" distR="114300" simplePos="0" relativeHeight="251675648" behindDoc="0" locked="0" layoutInCell="1" allowOverlap="1" wp14:anchorId="22801959" wp14:editId="7EFD4D6A">
                <wp:simplePos x="0" y="0"/>
                <wp:positionH relativeFrom="column">
                  <wp:posOffset>2383155</wp:posOffset>
                </wp:positionH>
                <wp:positionV relativeFrom="paragraph">
                  <wp:posOffset>209286</wp:posOffset>
                </wp:positionV>
                <wp:extent cx="63795" cy="74428"/>
                <wp:effectExtent l="0" t="0" r="12700" b="20955"/>
                <wp:wrapNone/>
                <wp:docPr id="20" name="אליפסה 20"/>
                <wp:cNvGraphicFramePr/>
                <a:graphic xmlns:a="http://schemas.openxmlformats.org/drawingml/2006/main">
                  <a:graphicData uri="http://schemas.microsoft.com/office/word/2010/wordprocessingShape">
                    <wps:wsp>
                      <wps:cNvSpPr/>
                      <wps:spPr>
                        <a:xfrm>
                          <a:off x="0" y="0"/>
                          <a:ext cx="63795" cy="7442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662EAE" id="אליפסה 20" o:spid="_x0000_s1026" style="position:absolute;margin-left:187.65pt;margin-top:16.5pt;width:5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xahQIAAD4FAAAOAAAAZHJzL2Uyb0RvYy54bWysVM1qGzEQvhf6DkL3Zm3X+TNeB5OQUgiJ&#10;aVJyVrRSViBpVEn22n2KHnoJ9FLoO/l1OtKuN6EOPZT6sJY0M9/MfPpG07O10WQlfFBgSzo8GFAi&#10;LIdK2ceSfr67fHdCSYjMVkyDFSXdiEDPZm/fTBs3ESOoQVfCEwSxYdK4ktYxuklRBF4Lw8IBOGHR&#10;KMEbFnHrH4vKswbRjS5Gg8FR0YCvnAcuQsDTi9ZIZxlfSsHjjZRBRKJLirXF/PX5+5C+xWzKJo+e&#10;uVrxrgz2D1UYpiwm7aEuWGRk6dUelFHcQwAZDziYAqRUXOQesJvh4I9ubmvmRO4FyQmupyn8P1h+&#10;vVp4oqqSjpAeywze0fbb9sf2aftr+3P7neAxctS4MEHXW7fw3S7gMjW8lt6kf2yFrDOvm55XsY6E&#10;4+HR++PTQ0o4Wo7H49FJQiyeQ50P8YMAQ9KipEJr5ULqm03Y6irE1nvnhaGpmjZ/XsWNFslZ209C&#10;Yi+YcZSjs4rEufZkxfD+GefCxmFrqlkl2uPDAf66kvqIXGAGTMhSad1jdwBJofvYba2dfwoVWYR9&#10;8OBvhbXBfUTODDb2wUZZ8K8BaOyqy9z670hqqUksPUC1wZv20I5AcPxSId1XLMQF86h5vH6c43iD&#10;H6mhKSl0K0pq8F9fO0/+KEW0UtLgDJU0fFkyLyjRHy2K9HQ4Hqehy5vx4XGSmH9peXhpsUtzDnhN&#10;Q3wxHM/L5B/17lR6MPc47vOUFU3McsxdUh79bnMe29nGB4OL+Ty74aA5Fq/sreMJPLGatHS3vmfe&#10;dZqLKNVr2M3bnu5a3xRpYb6MIFUW5TOvHd84pFk43YOSXoGX++z1/OzNfgMAAP//AwBQSwMEFAAG&#10;AAgAAAAhAMhV2IzeAAAACQEAAA8AAABkcnMvZG93bnJldi54bWxMj0FPg0AQhe8m/ofNmHizi4IW&#10;KUtjTEjUxIOI9y07BVJ2lrBLi/56pye9zcx7efO9fLvYQRxx8r0jBberCARS40xPrYL6s7xJQfig&#10;yejBESr4Rg/b4vIi15lxJ/rAYxVawSHkM62gC2HMpPRNh1b7lRuRWNu7yerA69RKM+kTh9tB3kXR&#10;g7S6J/7Q6RGfO2wO1WwV/LyUdR/mxyqN6rfDe/JaOtl/KXV9tTxtQARcwp8ZzviMDgUz7dxMxotB&#10;Qby+j9nKQ8yd2BCn58NOQZKsQRa5/N+g+AUAAP//AwBQSwECLQAUAAYACAAAACEAtoM4kv4AAADh&#10;AQAAEwAAAAAAAAAAAAAAAAAAAAAAW0NvbnRlbnRfVHlwZXNdLnhtbFBLAQItABQABgAIAAAAIQA4&#10;/SH/1gAAAJQBAAALAAAAAAAAAAAAAAAAAC8BAABfcmVscy8ucmVsc1BLAQItABQABgAIAAAAIQDb&#10;PjxahQIAAD4FAAAOAAAAAAAAAAAAAAAAAC4CAABkcnMvZTJvRG9jLnhtbFBLAQItABQABgAIAAAA&#10;IQDIVdiM3gAAAAkBAAAPAAAAAAAAAAAAAAAAAN8EAABkcnMvZG93bnJldi54bWxQSwUGAAAAAAQA&#10;BADzAAAA6gUAAAAA&#10;" fillcolor="#0f6fc6 [3204]" strokecolor="#073662 [1604]" strokeweight="1pt">
                <v:stroke joinstyle="miter"/>
              </v:oval>
            </w:pict>
          </mc:Fallback>
        </mc:AlternateContent>
      </w:r>
    </w:p>
    <w:p w14:paraId="7159EEFF" w14:textId="77777777" w:rsidR="007076B2" w:rsidRPr="007076B2" w:rsidRDefault="007076B2" w:rsidP="00F43100">
      <w:pPr>
        <w:spacing w:line="360" w:lineRule="auto"/>
        <w:jc w:val="both"/>
        <w:rPr>
          <w:rFonts w:ascii="David" w:hAnsi="David" w:cs="David"/>
          <w:sz w:val="24"/>
          <w:szCs w:val="24"/>
          <w:rtl/>
        </w:rPr>
      </w:pPr>
    </w:p>
    <w:p w14:paraId="2232AF77" w14:textId="77777777" w:rsidR="00E71857" w:rsidRDefault="00E71857" w:rsidP="00F43100">
      <w:pPr>
        <w:spacing w:line="360" w:lineRule="auto"/>
        <w:jc w:val="both"/>
        <w:rPr>
          <w:rFonts w:ascii="David" w:hAnsi="David" w:cs="David"/>
          <w:sz w:val="24"/>
          <w:szCs w:val="24"/>
          <w:rtl/>
        </w:rPr>
      </w:pPr>
    </w:p>
    <w:p w14:paraId="081ADD1F" w14:textId="1558C833" w:rsidR="00253F38" w:rsidRPr="00253F38" w:rsidRDefault="00253F38" w:rsidP="00F43100">
      <w:pPr>
        <w:spacing w:line="360" w:lineRule="auto"/>
        <w:jc w:val="both"/>
        <w:rPr>
          <w:rFonts w:ascii="David" w:hAnsi="David" w:cs="David"/>
          <w:sz w:val="24"/>
          <w:szCs w:val="24"/>
          <w:rtl/>
        </w:rPr>
      </w:pPr>
    </w:p>
    <w:p w14:paraId="1A8CCCE7" w14:textId="77777777" w:rsidR="00253F38" w:rsidRDefault="00253F38" w:rsidP="00F43100">
      <w:pPr>
        <w:spacing w:line="360" w:lineRule="auto"/>
        <w:jc w:val="both"/>
        <w:rPr>
          <w:rFonts w:ascii="David" w:hAnsi="David" w:cs="David"/>
          <w:sz w:val="24"/>
          <w:szCs w:val="24"/>
          <w:u w:val="single"/>
        </w:rPr>
      </w:pPr>
    </w:p>
    <w:p w14:paraId="0D822167" w14:textId="09A1AD94" w:rsidR="002E298F" w:rsidRPr="002E2E34" w:rsidRDefault="002E2E34" w:rsidP="00F43100">
      <w:pPr>
        <w:spacing w:line="360" w:lineRule="auto"/>
        <w:jc w:val="both"/>
        <w:rPr>
          <w:rFonts w:ascii="David" w:hAnsi="David" w:cs="David"/>
          <w:sz w:val="24"/>
          <w:szCs w:val="24"/>
          <w:u w:val="single"/>
          <w:rtl/>
        </w:rPr>
      </w:pPr>
      <w:r w:rsidRPr="002E2E34">
        <w:rPr>
          <w:rFonts w:ascii="David" w:hAnsi="David" w:cs="David" w:hint="cs"/>
          <w:sz w:val="24"/>
          <w:szCs w:val="24"/>
          <w:u w:val="single"/>
          <w:rtl/>
        </w:rPr>
        <w:t>מילון מונחים:</w:t>
      </w:r>
    </w:p>
    <w:p w14:paraId="54483699" w14:textId="77777777" w:rsidR="002E2E34" w:rsidRDefault="004D6B43" w:rsidP="00F43100">
      <w:pPr>
        <w:spacing w:line="360" w:lineRule="auto"/>
        <w:jc w:val="both"/>
        <w:rPr>
          <w:rFonts w:ascii="David" w:hAnsi="David" w:cs="David"/>
          <w:sz w:val="24"/>
          <w:szCs w:val="24"/>
          <w:rtl/>
        </w:rPr>
      </w:pPr>
      <w:r w:rsidRPr="00950CEF">
        <w:rPr>
          <w:rFonts w:ascii="David" w:hAnsi="David" w:cs="David" w:hint="cs"/>
          <w:sz w:val="24"/>
          <w:szCs w:val="24"/>
          <w:u w:val="single"/>
          <w:rtl/>
        </w:rPr>
        <w:t>כמות מבוקשת</w:t>
      </w:r>
      <w:r>
        <w:rPr>
          <w:rFonts w:ascii="David" w:hAnsi="David" w:cs="David" w:hint="cs"/>
          <w:sz w:val="24"/>
          <w:szCs w:val="24"/>
          <w:rtl/>
        </w:rPr>
        <w:t xml:space="preserve"> </w:t>
      </w:r>
      <w:r w:rsidRPr="0072180F">
        <w:rPr>
          <w:b/>
          <w:bCs/>
        </w:rPr>
        <w:t>=</w:t>
      </w:r>
      <w:r w:rsidRPr="002E298F">
        <w:rPr>
          <w:rFonts w:ascii="David" w:hAnsi="David" w:cs="David" w:hint="cs"/>
          <w:sz w:val="24"/>
          <w:szCs w:val="24"/>
          <w:rtl/>
        </w:rPr>
        <w:t xml:space="preserve"> </w:t>
      </w:r>
      <w:r>
        <w:rPr>
          <w:rFonts w:ascii="David" w:hAnsi="David" w:cs="David" w:hint="cs"/>
          <w:sz w:val="24"/>
          <w:szCs w:val="24"/>
          <w:rtl/>
        </w:rPr>
        <w:t xml:space="preserve"> הכמות שהצרכן ירצה לרכוש ולצרוך במחיר נתון. </w:t>
      </w:r>
      <w:r>
        <w:rPr>
          <w:rFonts w:ascii="David" w:hAnsi="David" w:cs="David" w:hint="cs"/>
          <w:sz w:val="24"/>
          <w:szCs w:val="24"/>
        </w:rPr>
        <w:t>Q1</w:t>
      </w:r>
      <w:r>
        <w:rPr>
          <w:rFonts w:ascii="David" w:hAnsi="David" w:cs="David" w:hint="cs"/>
          <w:sz w:val="24"/>
          <w:szCs w:val="24"/>
          <w:rtl/>
        </w:rPr>
        <w:t xml:space="preserve"> זוהי הכמות המבוקשת של הצרכן במחיר </w:t>
      </w:r>
      <w:r>
        <w:rPr>
          <w:rFonts w:ascii="David" w:hAnsi="David" w:cs="David" w:hint="cs"/>
          <w:sz w:val="24"/>
          <w:szCs w:val="24"/>
        </w:rPr>
        <w:t>P1</w:t>
      </w:r>
      <w:r>
        <w:rPr>
          <w:rFonts w:ascii="David" w:hAnsi="David" w:cs="David" w:hint="cs"/>
          <w:sz w:val="24"/>
          <w:szCs w:val="24"/>
          <w:rtl/>
        </w:rPr>
        <w:t xml:space="preserve">. </w:t>
      </w:r>
      <w:r>
        <w:rPr>
          <w:rFonts w:ascii="David" w:hAnsi="David" w:cs="David" w:hint="cs"/>
          <w:sz w:val="24"/>
          <w:szCs w:val="24"/>
        </w:rPr>
        <w:t>Q2</w:t>
      </w:r>
      <w:r>
        <w:rPr>
          <w:rFonts w:ascii="David" w:hAnsi="David" w:cs="David" w:hint="cs"/>
          <w:sz w:val="24"/>
          <w:szCs w:val="24"/>
          <w:rtl/>
        </w:rPr>
        <w:t xml:space="preserve"> זה הכמות המבוקשת של הצרכן במחיר </w:t>
      </w:r>
      <w:r>
        <w:rPr>
          <w:rFonts w:ascii="David" w:hAnsi="David" w:cs="David" w:hint="cs"/>
          <w:sz w:val="24"/>
          <w:szCs w:val="24"/>
        </w:rPr>
        <w:t>P2</w:t>
      </w:r>
      <w:r>
        <w:rPr>
          <w:rFonts w:ascii="David" w:hAnsi="David" w:cs="David" w:hint="cs"/>
          <w:sz w:val="24"/>
          <w:szCs w:val="24"/>
          <w:rtl/>
        </w:rPr>
        <w:t xml:space="preserve"> (הנקודות הכחולות</w:t>
      </w:r>
      <w:r w:rsidR="00950CEF">
        <w:rPr>
          <w:rFonts w:ascii="David" w:hAnsi="David" w:cs="David" w:hint="cs"/>
          <w:sz w:val="24"/>
          <w:szCs w:val="24"/>
          <w:rtl/>
        </w:rPr>
        <w:t xml:space="preserve"> הם תיאור גרפי של כמות מבוקשת</w:t>
      </w:r>
      <w:r>
        <w:rPr>
          <w:rFonts w:ascii="David" w:hAnsi="David" w:cs="David" w:hint="cs"/>
          <w:sz w:val="24"/>
          <w:szCs w:val="24"/>
          <w:rtl/>
        </w:rPr>
        <w:t xml:space="preserve">). </w:t>
      </w:r>
    </w:p>
    <w:p w14:paraId="7AF4A42C" w14:textId="54778E7C" w:rsidR="004A0056" w:rsidRPr="00DB67E2" w:rsidRDefault="00950CEF" w:rsidP="00DB67E2">
      <w:pPr>
        <w:spacing w:line="360" w:lineRule="auto"/>
        <w:jc w:val="both"/>
        <w:rPr>
          <w:rFonts w:ascii="David" w:hAnsi="David" w:cs="David"/>
          <w:sz w:val="24"/>
          <w:szCs w:val="24"/>
        </w:rPr>
      </w:pPr>
      <w:r w:rsidRPr="00EB5F64">
        <w:rPr>
          <w:rFonts w:ascii="David" w:hAnsi="David" w:cs="David" w:hint="cs"/>
          <w:sz w:val="24"/>
          <w:szCs w:val="24"/>
          <w:u w:val="single"/>
          <w:rtl/>
        </w:rPr>
        <w:t>ביקוש</w:t>
      </w:r>
      <w:r>
        <w:rPr>
          <w:rFonts w:ascii="David" w:hAnsi="David" w:cs="David" w:hint="cs"/>
          <w:sz w:val="24"/>
          <w:szCs w:val="24"/>
          <w:rtl/>
        </w:rPr>
        <w:t xml:space="preserve"> </w:t>
      </w:r>
      <w:r w:rsidRPr="0072180F">
        <w:rPr>
          <w:b/>
          <w:bCs/>
        </w:rPr>
        <w:t>=</w:t>
      </w:r>
      <w:r w:rsidRPr="002E298F">
        <w:rPr>
          <w:rFonts w:ascii="David" w:hAnsi="David" w:cs="David" w:hint="cs"/>
          <w:sz w:val="24"/>
          <w:szCs w:val="24"/>
          <w:rtl/>
        </w:rPr>
        <w:t xml:space="preserve"> </w:t>
      </w:r>
      <w:r>
        <w:rPr>
          <w:rFonts w:ascii="David" w:hAnsi="David" w:cs="David" w:hint="cs"/>
          <w:sz w:val="24"/>
          <w:szCs w:val="24"/>
          <w:rtl/>
        </w:rPr>
        <w:t xml:space="preserve">הכמויות המבוקשות של הצרכן בכל מחיר ומחיר. העקומה היא עקומת הביקוש כי היא מורכבת מכל הנקודות שמראות לנו כמויות מבוקשות בהתאם למחירים השונים. </w:t>
      </w:r>
      <w:r w:rsidR="00EB5F64">
        <w:rPr>
          <w:rFonts w:ascii="David" w:hAnsi="David" w:cs="David" w:hint="cs"/>
          <w:sz w:val="24"/>
          <w:szCs w:val="24"/>
          <w:rtl/>
        </w:rPr>
        <w:t xml:space="preserve">הביקוש מתואר גרפית ע"י העקומה כולה. </w:t>
      </w:r>
    </w:p>
    <w:p w14:paraId="5A335E7B" w14:textId="77777777" w:rsidR="004A0056" w:rsidRPr="005300DC" w:rsidRDefault="004A0056" w:rsidP="00F43100">
      <w:pPr>
        <w:spacing w:line="360" w:lineRule="auto"/>
        <w:jc w:val="both"/>
        <w:rPr>
          <w:rFonts w:ascii="David" w:hAnsi="David" w:cs="David"/>
          <w:color w:val="089BA2" w:themeColor="accent3" w:themeShade="BF"/>
          <w:sz w:val="24"/>
          <w:szCs w:val="24"/>
        </w:rPr>
      </w:pPr>
    </w:p>
    <w:p w14:paraId="0C33FD8D" w14:textId="2B05422E" w:rsidR="00B256BB" w:rsidRDefault="00114E7A" w:rsidP="00DB67E2">
      <w:pPr>
        <w:pStyle w:val="1"/>
        <w:rPr>
          <w:rtl/>
        </w:rPr>
      </w:pPr>
      <w:bookmarkStart w:id="5" w:name="_Toc107533817"/>
      <w:r w:rsidRPr="00114E7A">
        <w:rPr>
          <w:rFonts w:hint="cs"/>
          <w:rtl/>
        </w:rPr>
        <w:t>עודף הצרכן</w:t>
      </w:r>
      <w:bookmarkEnd w:id="5"/>
    </w:p>
    <w:p w14:paraId="4192B083" w14:textId="77777777" w:rsidR="00B256BB" w:rsidRDefault="00114E7A" w:rsidP="00F43100">
      <w:pPr>
        <w:spacing w:line="360" w:lineRule="auto"/>
        <w:jc w:val="both"/>
        <w:rPr>
          <w:rFonts w:ascii="David" w:hAnsi="David" w:cs="David"/>
          <w:color w:val="000000"/>
          <w:sz w:val="24"/>
          <w:szCs w:val="24"/>
          <w:rtl/>
          <w14:textFill>
            <w14:solidFill>
              <w14:srgbClr w14:val="000000">
                <w14:lumMod w14:val="75000"/>
              </w14:srgbClr>
            </w14:solidFill>
          </w14:textFill>
        </w:rPr>
      </w:pPr>
      <w:r w:rsidRPr="00114E7A">
        <w:rPr>
          <w:rFonts w:ascii="David" w:hAnsi="David" w:cs="David" w:hint="cs"/>
          <w:sz w:val="24"/>
          <w:szCs w:val="24"/>
          <w:rtl/>
        </w:rPr>
        <w:t xml:space="preserve">המידה שבא צרכן נהנה מעבר למחיר שהוא משלם, אם אני נכנס לחנות ורוכש מחשב ב4000 שקלים, יכול להיות שהייתי מוכן לשלם יותר, התועלת שהוא מניב לי גבוהה ולכן הייתי מוכן לשלם 5,000. עודף הצרכן מייצג סוג של רווח, הרווחנו משהו כי שילמנו פחות ממה שהיינו מוכנים לשלם. לכן עודף הצרכן הוא לאו דווקא בכסף. </w:t>
      </w:r>
      <w:r w:rsidRPr="00114E7A">
        <w:rPr>
          <w:rFonts w:ascii="David" w:hAnsi="David" w:cs="David" w:hint="cs"/>
          <w:b/>
          <w:bCs/>
          <w:sz w:val="24"/>
          <w:szCs w:val="24"/>
          <w:rtl/>
        </w:rPr>
        <w:t xml:space="preserve">עודף הצרכן הוא עודף הנאה או עודף מוכנות לשלם יותר ממה שאנו משלמים בפועל. </w:t>
      </w:r>
      <w:r w:rsidR="00B256BB" w:rsidRPr="00EE1640">
        <w:rPr>
          <w:rFonts w:ascii="David" w:hAnsi="David" w:cs="David"/>
          <w:sz w:val="24"/>
          <w:szCs w:val="24"/>
          <w:rtl/>
        </w:rPr>
        <w:t>המוכנות לשלם</w:t>
      </w:r>
      <w:r w:rsidR="00B256BB" w:rsidRPr="00B256BB">
        <w:rPr>
          <w:rFonts w:ascii="David" w:hAnsi="David" w:cs="David"/>
          <w:sz w:val="24"/>
          <w:szCs w:val="24"/>
          <w:rtl/>
        </w:rPr>
        <w:t xml:space="preserve"> היא המחיר המקסימלי שהצרכן היה מוכן לשלם עבור אותו מוצר. קיים מחיר שוק נתון שלא תלוי בכמה צרכן </w:t>
      </w:r>
      <w:r w:rsidR="00B256BB" w:rsidRPr="00B256BB">
        <w:rPr>
          <w:rFonts w:ascii="David" w:hAnsi="David" w:cs="David"/>
          <w:sz w:val="24"/>
          <w:szCs w:val="24"/>
        </w:rPr>
        <w:t>Z</w:t>
      </w:r>
      <w:r w:rsidR="00B256BB" w:rsidRPr="00B256BB">
        <w:rPr>
          <w:rFonts w:ascii="David" w:hAnsi="David" w:cs="David"/>
          <w:sz w:val="24"/>
          <w:szCs w:val="24"/>
          <w:rtl/>
        </w:rPr>
        <w:t xml:space="preserve"> מוכן לשלם עבור המוצר. אם מחיר השוק הוא </w:t>
      </w:r>
      <w:r w:rsidR="00B256BB" w:rsidRPr="00B256BB">
        <w:rPr>
          <w:rFonts w:ascii="David" w:hAnsi="David" w:cs="David"/>
          <w:sz w:val="24"/>
          <w:szCs w:val="24"/>
        </w:rPr>
        <w:t xml:space="preserve">P , </w:t>
      </w:r>
      <w:r w:rsidR="00B256BB" w:rsidRPr="00B256BB">
        <w:rPr>
          <w:rFonts w:ascii="David" w:hAnsi="David" w:cs="David"/>
          <w:sz w:val="24"/>
          <w:szCs w:val="24"/>
          <w:rtl/>
        </w:rPr>
        <w:t>הרי שיש מצבים שבהם אני כצרכן אהיה מוכן לשלם יותר ממה שנקבע בשוק.</w:t>
      </w:r>
      <w:r w:rsidR="00B256BB" w:rsidRPr="00B256BB">
        <w:rPr>
          <w:rFonts w:ascii="David" w:hAnsi="David" w:cs="David"/>
          <w:b/>
          <w:bCs/>
          <w:sz w:val="24"/>
          <w:szCs w:val="24"/>
          <w:rtl/>
        </w:rPr>
        <w:t xml:space="preserve"> </w:t>
      </w:r>
      <w:r>
        <w:rPr>
          <w:rFonts w:ascii="David" w:hAnsi="David" w:cs="David" w:hint="cs"/>
          <w:color w:val="000000"/>
          <w:sz w:val="24"/>
          <w:szCs w:val="24"/>
          <w:rtl/>
          <w14:textFill>
            <w14:solidFill>
              <w14:srgbClr w14:val="000000">
                <w14:lumMod w14:val="75000"/>
              </w14:srgbClr>
            </w14:solidFill>
          </w14:textFill>
        </w:rPr>
        <w:t xml:space="preserve">עודף הצרכן מהווה מעין </w:t>
      </w:r>
      <w:r w:rsidR="00C948B3">
        <w:rPr>
          <w:rFonts w:ascii="David" w:hAnsi="David" w:cs="David" w:hint="cs"/>
          <w:color w:val="000000"/>
          <w:sz w:val="24"/>
          <w:szCs w:val="24"/>
          <w:rtl/>
          <w14:textFill>
            <w14:solidFill>
              <w14:srgbClr w14:val="000000">
                <w14:lumMod w14:val="75000"/>
              </w14:srgbClr>
            </w14:solidFill>
          </w14:textFill>
        </w:rPr>
        <w:t xml:space="preserve">ביטוי לתועלת מכיוון וכמו שהתועלת השולית פוחתת כאשר נקנה עוד יחידות מאותו מוצר כך גם המחיר שאני מוכן לשלם על אותו מוצר הולך ופוחת. </w:t>
      </w:r>
    </w:p>
    <w:p w14:paraId="338A6476" w14:textId="77777777" w:rsidR="00114E7A" w:rsidRDefault="00114E7A" w:rsidP="00F43100">
      <w:pPr>
        <w:spacing w:line="360" w:lineRule="auto"/>
        <w:jc w:val="both"/>
        <w:rPr>
          <w:rFonts w:ascii="David" w:hAnsi="David" w:cs="David"/>
          <w:color w:val="000000"/>
          <w:sz w:val="24"/>
          <w:szCs w:val="24"/>
          <w:rtl/>
          <w14:textFill>
            <w14:solidFill>
              <w14:srgbClr w14:val="000000">
                <w14:lumMod w14:val="75000"/>
              </w14:srgbClr>
            </w14:solidFill>
          </w14:textFill>
        </w:rPr>
      </w:pPr>
      <w:r>
        <w:rPr>
          <w:rFonts w:ascii="David" w:hAnsi="David" w:cs="David" w:hint="cs"/>
          <w:color w:val="000000"/>
          <w:sz w:val="24"/>
          <w:szCs w:val="24"/>
          <w:rtl/>
          <w14:textFill>
            <w14:solidFill>
              <w14:srgbClr w14:val="000000">
                <w14:lumMod w14:val="75000"/>
              </w14:srgbClr>
            </w14:solidFill>
          </w14:textFill>
        </w:rPr>
        <w:t xml:space="preserve">דוגמא: במחיר שוק של 20 שקלים, עבור מוצר מסוים, צרכן מסוים היה רוכש </w:t>
      </w:r>
      <w:r>
        <w:rPr>
          <w:rFonts w:ascii="David" w:hAnsi="David" w:cs="David" w:hint="cs"/>
          <w:color w:val="000000"/>
          <w:sz w:val="24"/>
          <w:szCs w:val="24"/>
          <w14:textFill>
            <w14:solidFill>
              <w14:srgbClr w14:val="000000">
                <w14:lumMod w14:val="75000"/>
              </w14:srgbClr>
            </w14:solidFill>
          </w14:textFill>
        </w:rPr>
        <w:t>X</w:t>
      </w:r>
      <w:r>
        <w:rPr>
          <w:rFonts w:ascii="David" w:hAnsi="David" w:cs="David" w:hint="cs"/>
          <w:color w:val="000000"/>
          <w:sz w:val="24"/>
          <w:szCs w:val="24"/>
          <w:rtl/>
          <w14:textFill>
            <w14:solidFill>
              <w14:srgbClr w14:val="000000">
                <w14:lumMod w14:val="75000"/>
              </w14:srgbClr>
            </w14:solidFill>
          </w14:textFill>
        </w:rPr>
        <w:t xml:space="preserve"> פריטים. על פי עקומת הביקוש נוכל לגלות כי הוא ירכוש מספר פריטים כלשהוא לדוגמא 60. עבוד היחידה הראשונה הוא היה מוכן לשלם 60, עבור השנייה 58 וכך הלאה עד ליחידה ה</w:t>
      </w:r>
      <w:r w:rsidR="00EE1640">
        <w:rPr>
          <w:rFonts w:ascii="David" w:hAnsi="David" w:cs="David" w:hint="cs"/>
          <w:color w:val="000000"/>
          <w:sz w:val="24"/>
          <w:szCs w:val="24"/>
          <w:rtl/>
          <w14:textFill>
            <w14:solidFill>
              <w14:srgbClr w14:val="000000">
                <w14:lumMod w14:val="75000"/>
              </w14:srgbClr>
            </w14:solidFill>
          </w14:textFill>
        </w:rPr>
        <w:t>60 עליה יהיה מוכן לשלם 20. ההפרש</w:t>
      </w:r>
      <w:r w:rsidR="000544AA">
        <w:rPr>
          <w:rFonts w:ascii="David" w:hAnsi="David" w:cs="David" w:hint="cs"/>
          <w:color w:val="000000"/>
          <w:sz w:val="24"/>
          <w:szCs w:val="24"/>
          <w:rtl/>
          <w14:textFill>
            <w14:solidFill>
              <w14:srgbClr w14:val="000000">
                <w14:lumMod w14:val="75000"/>
              </w14:srgbClr>
            </w14:solidFill>
          </w14:textFill>
        </w:rPr>
        <w:t xml:space="preserve"> בין כמה שהוא היה מוכן לשלם על</w:t>
      </w:r>
      <w:r>
        <w:rPr>
          <w:rFonts w:ascii="David" w:hAnsi="David" w:cs="David" w:hint="cs"/>
          <w:color w:val="000000"/>
          <w:sz w:val="24"/>
          <w:szCs w:val="24"/>
          <w:rtl/>
          <w14:textFill>
            <w14:solidFill>
              <w14:srgbClr w14:val="000000">
                <w14:lumMod w14:val="75000"/>
              </w14:srgbClr>
            </w14:solidFill>
          </w14:textFill>
        </w:rPr>
        <w:t xml:space="preserve"> היחידה הראשונה לבין מחיר השוק הוא עודף הצרכן, לדוגמא על היחידה הראשונה הצרכן הרוויח 40 שקלים ועל השנייה 38. הוא מרוויח כי משלם עבורן פחות ממה שהיה מוכן לשלם. </w:t>
      </w:r>
    </w:p>
    <w:p w14:paraId="5F3CD8A9" w14:textId="77777777" w:rsidR="00C703C2" w:rsidRPr="00B256BB" w:rsidRDefault="00114E7A" w:rsidP="00F43100">
      <w:pPr>
        <w:spacing w:line="360" w:lineRule="auto"/>
        <w:jc w:val="both"/>
        <w:rPr>
          <w:rFonts w:ascii="David" w:hAnsi="David" w:cs="David"/>
          <w:color w:val="000000"/>
          <w:sz w:val="24"/>
          <w:szCs w:val="24"/>
          <w:rtl/>
          <w14:textFill>
            <w14:solidFill>
              <w14:srgbClr w14:val="000000">
                <w14:lumMod w14:val="75000"/>
              </w14:srgbClr>
            </w14:solidFill>
          </w14:textFill>
        </w:rPr>
      </w:pPr>
      <w:r>
        <w:rPr>
          <w:rFonts w:ascii="David" w:hAnsi="David" w:cs="David" w:hint="cs"/>
          <w:color w:val="000000"/>
          <w:sz w:val="24"/>
          <w:szCs w:val="24"/>
          <w:rtl/>
          <w14:textFill>
            <w14:solidFill>
              <w14:srgbClr w14:val="000000">
                <w14:lumMod w14:val="75000"/>
              </w14:srgbClr>
            </w14:solidFill>
          </w14:textFill>
        </w:rPr>
        <w:t xml:space="preserve">עודף הצרכן הנצבר - שטח בין עקומת הביקוש לקו המחיר. </w:t>
      </w:r>
    </w:p>
    <w:p w14:paraId="3C50A469" w14:textId="77777777" w:rsidR="00C703C2" w:rsidRDefault="00B420F1" w:rsidP="00F43100">
      <w:pPr>
        <w:spacing w:line="360" w:lineRule="auto"/>
        <w:jc w:val="both"/>
        <w:rPr>
          <w:rFonts w:ascii="David" w:hAnsi="David" w:cs="David"/>
          <w:b/>
          <w:bCs/>
          <w:color w:val="0B5294" w:themeColor="accent1" w:themeShade="BF"/>
          <w:sz w:val="24"/>
          <w:szCs w:val="24"/>
          <w:u w:val="single"/>
          <w:rtl/>
        </w:rPr>
      </w:pPr>
      <w:r>
        <w:rPr>
          <w:noProof/>
        </w:rPr>
        <w:lastRenderedPageBreak/>
        <w:drawing>
          <wp:anchor distT="0" distB="0" distL="114300" distR="114300" simplePos="0" relativeHeight="251680768" behindDoc="0" locked="0" layoutInCell="1" allowOverlap="1" wp14:anchorId="27800B2E" wp14:editId="568FDDA8">
            <wp:simplePos x="0" y="0"/>
            <wp:positionH relativeFrom="margin">
              <wp:posOffset>1103415</wp:posOffset>
            </wp:positionH>
            <wp:positionV relativeFrom="paragraph">
              <wp:posOffset>36</wp:posOffset>
            </wp:positionV>
            <wp:extent cx="3221990" cy="2577465"/>
            <wp:effectExtent l="0" t="0" r="0" b="0"/>
            <wp:wrapThrough wrapText="bothSides">
              <wp:wrapPolygon edited="0">
                <wp:start x="0" y="0"/>
                <wp:lineTo x="0" y="21392"/>
                <wp:lineTo x="21455" y="21392"/>
                <wp:lineTo x="21455" y="0"/>
                <wp:lineTo x="0" y="0"/>
              </wp:wrapPolygon>
            </wp:wrapThrough>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221990" cy="2577465"/>
                    </a:xfrm>
                    <a:prstGeom prst="rect">
                      <a:avLst/>
                    </a:prstGeom>
                  </pic:spPr>
                </pic:pic>
              </a:graphicData>
            </a:graphic>
            <wp14:sizeRelH relativeFrom="page">
              <wp14:pctWidth>0</wp14:pctWidth>
            </wp14:sizeRelH>
            <wp14:sizeRelV relativeFrom="page">
              <wp14:pctHeight>0</wp14:pctHeight>
            </wp14:sizeRelV>
          </wp:anchor>
        </w:drawing>
      </w:r>
    </w:p>
    <w:p w14:paraId="7CC021E3" w14:textId="77777777" w:rsidR="00C703C2" w:rsidRDefault="00C703C2" w:rsidP="00F43100">
      <w:pPr>
        <w:spacing w:line="360" w:lineRule="auto"/>
        <w:jc w:val="both"/>
        <w:rPr>
          <w:rFonts w:ascii="David" w:hAnsi="David" w:cs="David"/>
          <w:b/>
          <w:bCs/>
          <w:color w:val="0B5294" w:themeColor="accent1" w:themeShade="BF"/>
          <w:sz w:val="24"/>
          <w:szCs w:val="24"/>
          <w:u w:val="single"/>
          <w:rtl/>
        </w:rPr>
      </w:pPr>
    </w:p>
    <w:p w14:paraId="71E1082F" w14:textId="77777777" w:rsidR="00C703C2" w:rsidRDefault="00C703C2" w:rsidP="00F43100">
      <w:pPr>
        <w:spacing w:line="360" w:lineRule="auto"/>
        <w:jc w:val="both"/>
        <w:rPr>
          <w:rFonts w:ascii="David" w:hAnsi="David" w:cs="David"/>
          <w:b/>
          <w:bCs/>
          <w:color w:val="0B5294" w:themeColor="accent1" w:themeShade="BF"/>
          <w:sz w:val="24"/>
          <w:szCs w:val="24"/>
          <w:u w:val="single"/>
          <w:rtl/>
        </w:rPr>
      </w:pPr>
    </w:p>
    <w:p w14:paraId="6103E3B1" w14:textId="77777777" w:rsidR="00C703C2" w:rsidRDefault="00C703C2" w:rsidP="00F43100">
      <w:pPr>
        <w:spacing w:line="360" w:lineRule="auto"/>
        <w:jc w:val="both"/>
        <w:rPr>
          <w:rFonts w:ascii="David" w:hAnsi="David" w:cs="David"/>
          <w:b/>
          <w:bCs/>
          <w:color w:val="0B5294" w:themeColor="accent1" w:themeShade="BF"/>
          <w:sz w:val="24"/>
          <w:szCs w:val="24"/>
          <w:u w:val="single"/>
          <w:rtl/>
        </w:rPr>
      </w:pPr>
    </w:p>
    <w:p w14:paraId="6D42D770" w14:textId="77777777" w:rsidR="00C703C2" w:rsidRDefault="00C703C2" w:rsidP="00F43100">
      <w:pPr>
        <w:spacing w:line="360" w:lineRule="auto"/>
        <w:jc w:val="both"/>
        <w:rPr>
          <w:rFonts w:ascii="David" w:hAnsi="David" w:cs="David"/>
          <w:b/>
          <w:bCs/>
          <w:color w:val="0B5294" w:themeColor="accent1" w:themeShade="BF"/>
          <w:sz w:val="24"/>
          <w:szCs w:val="24"/>
          <w:u w:val="single"/>
          <w:rtl/>
        </w:rPr>
      </w:pPr>
    </w:p>
    <w:p w14:paraId="384FD13C" w14:textId="77777777" w:rsidR="00C703C2" w:rsidRDefault="00C703C2" w:rsidP="00F43100">
      <w:pPr>
        <w:spacing w:line="360" w:lineRule="auto"/>
        <w:jc w:val="both"/>
        <w:rPr>
          <w:rFonts w:ascii="David" w:hAnsi="David" w:cs="David"/>
          <w:b/>
          <w:bCs/>
          <w:color w:val="0B5294" w:themeColor="accent1" w:themeShade="BF"/>
          <w:sz w:val="24"/>
          <w:szCs w:val="24"/>
          <w:u w:val="single"/>
          <w:rtl/>
        </w:rPr>
      </w:pPr>
    </w:p>
    <w:p w14:paraId="691AB3DA" w14:textId="77777777" w:rsidR="00C703C2" w:rsidRDefault="00C703C2" w:rsidP="00F43100">
      <w:pPr>
        <w:spacing w:line="360" w:lineRule="auto"/>
        <w:jc w:val="both"/>
        <w:rPr>
          <w:rFonts w:ascii="David" w:hAnsi="David" w:cs="David"/>
          <w:b/>
          <w:bCs/>
          <w:color w:val="0B5294" w:themeColor="accent1" w:themeShade="BF"/>
          <w:sz w:val="24"/>
          <w:szCs w:val="24"/>
          <w:u w:val="single"/>
          <w:rtl/>
        </w:rPr>
      </w:pPr>
    </w:p>
    <w:p w14:paraId="40728FDB" w14:textId="77777777" w:rsidR="00B420F1" w:rsidRDefault="00B420F1" w:rsidP="00F43100">
      <w:pPr>
        <w:spacing w:line="360" w:lineRule="auto"/>
        <w:jc w:val="both"/>
        <w:rPr>
          <w:rFonts w:ascii="David" w:hAnsi="David" w:cs="David"/>
          <w:b/>
          <w:bCs/>
          <w:color w:val="0B5294" w:themeColor="accent1" w:themeShade="BF"/>
          <w:sz w:val="24"/>
          <w:szCs w:val="24"/>
          <w:u w:val="single"/>
          <w:rtl/>
        </w:rPr>
      </w:pPr>
    </w:p>
    <w:p w14:paraId="0605A05A" w14:textId="0964AA4F" w:rsidR="00114E7A" w:rsidRDefault="00C948B3" w:rsidP="00221B2B">
      <w:pPr>
        <w:pStyle w:val="2"/>
        <w:rPr>
          <w:rtl/>
        </w:rPr>
      </w:pPr>
      <w:bookmarkStart w:id="6" w:name="_Toc107533818"/>
      <w:r w:rsidRPr="00C948B3">
        <w:rPr>
          <w:rFonts w:hint="cs"/>
          <w:rtl/>
        </w:rPr>
        <w:t>עקומת ביקוש מצרפית</w:t>
      </w:r>
      <w:bookmarkEnd w:id="6"/>
      <w:r w:rsidRPr="00C948B3">
        <w:rPr>
          <w:rFonts w:hint="cs"/>
          <w:rtl/>
        </w:rPr>
        <w:t xml:space="preserve"> </w:t>
      </w:r>
    </w:p>
    <w:p w14:paraId="20E53D5E" w14:textId="77777777" w:rsidR="005D42E8" w:rsidRPr="00793D95" w:rsidRDefault="005D42E8" w:rsidP="00F43100">
      <w:pPr>
        <w:spacing w:line="360" w:lineRule="auto"/>
        <w:jc w:val="both"/>
        <w:rPr>
          <w:rFonts w:ascii="David" w:hAnsi="David" w:cs="David"/>
          <w:sz w:val="24"/>
          <w:szCs w:val="24"/>
          <w:rtl/>
        </w:rPr>
      </w:pPr>
      <w:r w:rsidRPr="00793D95">
        <w:rPr>
          <w:rFonts w:ascii="David" w:hAnsi="David" w:cs="David"/>
          <w:sz w:val="24"/>
          <w:szCs w:val="24"/>
          <w:rtl/>
        </w:rPr>
        <w:t>עד כה עסקנו בצ</w:t>
      </w:r>
      <w:r w:rsidR="00793D95">
        <w:rPr>
          <w:rFonts w:ascii="David" w:hAnsi="David" w:cs="David"/>
          <w:sz w:val="24"/>
          <w:szCs w:val="24"/>
          <w:rtl/>
        </w:rPr>
        <w:t>רכן ספציפי שצורך סל מוצרים</w:t>
      </w:r>
      <w:r w:rsidRPr="00793D95">
        <w:rPr>
          <w:rFonts w:ascii="David" w:hAnsi="David" w:cs="David"/>
          <w:sz w:val="24"/>
          <w:szCs w:val="24"/>
          <w:rtl/>
        </w:rPr>
        <w:t>. מכאן נעבור לעקומת הביקוש ל</w:t>
      </w:r>
      <w:r w:rsidR="00793D95">
        <w:rPr>
          <w:rFonts w:ascii="David" w:hAnsi="David" w:cs="David"/>
          <w:sz w:val="24"/>
          <w:szCs w:val="24"/>
          <w:rtl/>
        </w:rPr>
        <w:t>מוצר מסוים של כל הצרכנים יחדיו</w:t>
      </w:r>
      <w:r w:rsidR="00793D95">
        <w:rPr>
          <w:rFonts w:ascii="David" w:hAnsi="David" w:cs="David" w:hint="cs"/>
          <w:sz w:val="24"/>
          <w:szCs w:val="24"/>
          <w:rtl/>
        </w:rPr>
        <w:t xml:space="preserve">. </w:t>
      </w:r>
      <w:r w:rsidRPr="00793D95">
        <w:rPr>
          <w:rFonts w:ascii="David" w:hAnsi="David" w:cs="David"/>
          <w:sz w:val="24"/>
          <w:szCs w:val="24"/>
          <w:rtl/>
        </w:rPr>
        <w:t xml:space="preserve">אנו רוצים לאגור את </w:t>
      </w:r>
      <w:proofErr w:type="spellStart"/>
      <w:r w:rsidRPr="00793D95">
        <w:rPr>
          <w:rFonts w:ascii="David" w:hAnsi="David" w:cs="David"/>
          <w:sz w:val="24"/>
          <w:szCs w:val="24"/>
          <w:rtl/>
        </w:rPr>
        <w:t>הביקושים</w:t>
      </w:r>
      <w:proofErr w:type="spellEnd"/>
      <w:r w:rsidRPr="00793D95">
        <w:rPr>
          <w:rFonts w:ascii="David" w:hAnsi="David" w:cs="David"/>
          <w:sz w:val="24"/>
          <w:szCs w:val="24"/>
          <w:rtl/>
        </w:rPr>
        <w:t xml:space="preserve"> של פרטים שונים בחברה למוצר מסוים כדי </w:t>
      </w:r>
      <w:r w:rsidR="00793D95">
        <w:rPr>
          <w:rFonts w:ascii="David" w:hAnsi="David" w:cs="David" w:hint="cs"/>
          <w:sz w:val="24"/>
          <w:szCs w:val="24"/>
          <w:rtl/>
        </w:rPr>
        <w:t>ל</w:t>
      </w:r>
      <w:r w:rsidRPr="00793D95">
        <w:rPr>
          <w:rFonts w:ascii="David" w:hAnsi="David" w:cs="David"/>
          <w:sz w:val="24"/>
          <w:szCs w:val="24"/>
          <w:rtl/>
        </w:rPr>
        <w:t>דעת מה סך הכמות המבוקשת מהמוצר בכל מחיר ומחיר</w:t>
      </w:r>
      <w:r w:rsidRPr="00793D95">
        <w:rPr>
          <w:rFonts w:ascii="David" w:hAnsi="David" w:cs="David"/>
          <w:sz w:val="24"/>
          <w:szCs w:val="24"/>
        </w:rPr>
        <w:t>.</w:t>
      </w:r>
    </w:p>
    <w:p w14:paraId="2FF5D758" w14:textId="77777777" w:rsidR="002F65CE" w:rsidRDefault="002F65CE" w:rsidP="00F43100">
      <w:pPr>
        <w:spacing w:line="360" w:lineRule="auto"/>
        <w:jc w:val="both"/>
        <w:rPr>
          <w:rFonts w:ascii="David" w:hAnsi="David" w:cs="David"/>
          <w:sz w:val="24"/>
          <w:szCs w:val="24"/>
          <w:rtl/>
        </w:rPr>
      </w:pPr>
    </w:p>
    <w:p w14:paraId="156FFA1F" w14:textId="540A734B" w:rsidR="00C948B3" w:rsidRPr="00C948B3" w:rsidRDefault="00C948B3" w:rsidP="00F43100">
      <w:pPr>
        <w:spacing w:line="360" w:lineRule="auto"/>
        <w:jc w:val="both"/>
        <w:rPr>
          <w:rFonts w:ascii="David" w:hAnsi="David" w:cs="David"/>
          <w:sz w:val="24"/>
          <w:szCs w:val="24"/>
          <w:rtl/>
        </w:rPr>
      </w:pPr>
      <w:r w:rsidRPr="00C948B3">
        <w:rPr>
          <w:rFonts w:ascii="David" w:hAnsi="David" w:cs="David" w:hint="cs"/>
          <w:sz w:val="24"/>
          <w:szCs w:val="24"/>
          <w:rtl/>
        </w:rPr>
        <w:t>נניח את עקומת הביקוש של צרכן אחד</w:t>
      </w:r>
    </w:p>
    <w:tbl>
      <w:tblPr>
        <w:tblStyle w:val="a8"/>
        <w:bidiVisual/>
        <w:tblW w:w="0" w:type="auto"/>
        <w:tblLook w:val="04A0" w:firstRow="1" w:lastRow="0" w:firstColumn="1" w:lastColumn="0" w:noHBand="0" w:noVBand="1"/>
      </w:tblPr>
      <w:tblGrid>
        <w:gridCol w:w="1185"/>
        <w:gridCol w:w="1185"/>
        <w:gridCol w:w="1185"/>
        <w:gridCol w:w="1185"/>
        <w:gridCol w:w="1185"/>
        <w:gridCol w:w="1185"/>
        <w:gridCol w:w="1186"/>
      </w:tblGrid>
      <w:tr w:rsidR="00C948B3" w:rsidRPr="00C948B3" w14:paraId="1F5F6F0A" w14:textId="77777777" w:rsidTr="00C948B3">
        <w:tc>
          <w:tcPr>
            <w:tcW w:w="1185" w:type="dxa"/>
          </w:tcPr>
          <w:p w14:paraId="03DB28DE" w14:textId="77777777" w:rsidR="00C948B3" w:rsidRPr="00C948B3" w:rsidRDefault="00C948B3" w:rsidP="00F43100">
            <w:pPr>
              <w:spacing w:line="360" w:lineRule="auto"/>
              <w:jc w:val="both"/>
              <w:rPr>
                <w:rFonts w:ascii="David" w:hAnsi="David" w:cs="David"/>
                <w:sz w:val="24"/>
                <w:szCs w:val="24"/>
                <w:rtl/>
              </w:rPr>
            </w:pPr>
            <w:r w:rsidRPr="00C948B3">
              <w:rPr>
                <w:rFonts w:ascii="David" w:hAnsi="David" w:cs="David" w:hint="cs"/>
                <w:sz w:val="24"/>
                <w:szCs w:val="24"/>
                <w:rtl/>
              </w:rPr>
              <w:t>25</w:t>
            </w:r>
          </w:p>
        </w:tc>
        <w:tc>
          <w:tcPr>
            <w:tcW w:w="1185" w:type="dxa"/>
          </w:tcPr>
          <w:p w14:paraId="09BB8992" w14:textId="77777777" w:rsidR="00C948B3" w:rsidRPr="00C948B3" w:rsidRDefault="00C948B3" w:rsidP="00F43100">
            <w:pPr>
              <w:spacing w:line="360" w:lineRule="auto"/>
              <w:jc w:val="both"/>
              <w:rPr>
                <w:rFonts w:ascii="David" w:hAnsi="David" w:cs="David"/>
                <w:sz w:val="24"/>
                <w:szCs w:val="24"/>
                <w:rtl/>
              </w:rPr>
            </w:pPr>
            <w:r w:rsidRPr="00C948B3">
              <w:rPr>
                <w:rFonts w:ascii="David" w:hAnsi="David" w:cs="David" w:hint="cs"/>
                <w:sz w:val="24"/>
                <w:szCs w:val="24"/>
                <w:rtl/>
              </w:rPr>
              <w:t>20</w:t>
            </w:r>
          </w:p>
        </w:tc>
        <w:tc>
          <w:tcPr>
            <w:tcW w:w="1185" w:type="dxa"/>
          </w:tcPr>
          <w:p w14:paraId="7A994D00" w14:textId="77777777" w:rsidR="00C948B3" w:rsidRPr="00C948B3" w:rsidRDefault="00C948B3" w:rsidP="00F43100">
            <w:pPr>
              <w:spacing w:line="360" w:lineRule="auto"/>
              <w:jc w:val="both"/>
              <w:rPr>
                <w:rFonts w:ascii="David" w:hAnsi="David" w:cs="David"/>
                <w:sz w:val="24"/>
                <w:szCs w:val="24"/>
                <w:rtl/>
              </w:rPr>
            </w:pPr>
            <w:r w:rsidRPr="00C948B3">
              <w:rPr>
                <w:rFonts w:ascii="David" w:hAnsi="David" w:cs="David" w:hint="cs"/>
                <w:sz w:val="24"/>
                <w:szCs w:val="24"/>
                <w:rtl/>
              </w:rPr>
              <w:t>15</w:t>
            </w:r>
          </w:p>
        </w:tc>
        <w:tc>
          <w:tcPr>
            <w:tcW w:w="1185" w:type="dxa"/>
          </w:tcPr>
          <w:p w14:paraId="662BE438" w14:textId="77777777" w:rsidR="00C948B3" w:rsidRPr="00C948B3" w:rsidRDefault="00C948B3" w:rsidP="00F43100">
            <w:pPr>
              <w:spacing w:line="360" w:lineRule="auto"/>
              <w:jc w:val="both"/>
              <w:rPr>
                <w:rFonts w:ascii="David" w:hAnsi="David" w:cs="David"/>
                <w:sz w:val="24"/>
                <w:szCs w:val="24"/>
                <w:rtl/>
              </w:rPr>
            </w:pPr>
            <w:r w:rsidRPr="00C948B3">
              <w:rPr>
                <w:rFonts w:ascii="David" w:hAnsi="David" w:cs="David" w:hint="cs"/>
                <w:sz w:val="24"/>
                <w:szCs w:val="24"/>
                <w:rtl/>
              </w:rPr>
              <w:t>10</w:t>
            </w:r>
          </w:p>
        </w:tc>
        <w:tc>
          <w:tcPr>
            <w:tcW w:w="1185" w:type="dxa"/>
          </w:tcPr>
          <w:p w14:paraId="3CDF35D9" w14:textId="77777777" w:rsidR="00C948B3" w:rsidRPr="00C948B3" w:rsidRDefault="00C948B3" w:rsidP="00F43100">
            <w:pPr>
              <w:spacing w:line="360" w:lineRule="auto"/>
              <w:jc w:val="both"/>
              <w:rPr>
                <w:rFonts w:ascii="David" w:hAnsi="David" w:cs="David"/>
                <w:sz w:val="24"/>
                <w:szCs w:val="24"/>
                <w:rtl/>
              </w:rPr>
            </w:pPr>
            <w:r w:rsidRPr="00C948B3">
              <w:rPr>
                <w:rFonts w:ascii="David" w:hAnsi="David" w:cs="David" w:hint="cs"/>
                <w:sz w:val="24"/>
                <w:szCs w:val="24"/>
                <w:rtl/>
              </w:rPr>
              <w:t>5</w:t>
            </w:r>
          </w:p>
        </w:tc>
        <w:tc>
          <w:tcPr>
            <w:tcW w:w="1185" w:type="dxa"/>
          </w:tcPr>
          <w:p w14:paraId="5A21A930" w14:textId="77777777" w:rsidR="00C948B3" w:rsidRPr="00C948B3" w:rsidRDefault="00C948B3" w:rsidP="00F43100">
            <w:pPr>
              <w:spacing w:line="360" w:lineRule="auto"/>
              <w:jc w:val="both"/>
              <w:rPr>
                <w:rFonts w:ascii="David" w:hAnsi="David" w:cs="David"/>
                <w:sz w:val="24"/>
                <w:szCs w:val="24"/>
                <w:rtl/>
              </w:rPr>
            </w:pPr>
            <w:r w:rsidRPr="00C948B3">
              <w:rPr>
                <w:rFonts w:ascii="David" w:hAnsi="David" w:cs="David" w:hint="cs"/>
                <w:sz w:val="24"/>
                <w:szCs w:val="24"/>
                <w:rtl/>
              </w:rPr>
              <w:t>1</w:t>
            </w:r>
          </w:p>
        </w:tc>
        <w:tc>
          <w:tcPr>
            <w:tcW w:w="1186" w:type="dxa"/>
          </w:tcPr>
          <w:p w14:paraId="58646ABB" w14:textId="77777777" w:rsidR="00C948B3" w:rsidRPr="00C948B3" w:rsidRDefault="00C948B3" w:rsidP="00F43100">
            <w:pPr>
              <w:spacing w:line="360" w:lineRule="auto"/>
              <w:jc w:val="both"/>
              <w:rPr>
                <w:rFonts w:ascii="David" w:hAnsi="David" w:cs="David"/>
                <w:sz w:val="24"/>
                <w:szCs w:val="24"/>
                <w:rtl/>
              </w:rPr>
            </w:pPr>
            <w:r w:rsidRPr="00C948B3">
              <w:rPr>
                <w:rFonts w:ascii="David" w:hAnsi="David" w:cs="David" w:hint="cs"/>
                <w:sz w:val="24"/>
                <w:szCs w:val="24"/>
                <w:rtl/>
              </w:rPr>
              <w:t>מחיר</w:t>
            </w:r>
          </w:p>
        </w:tc>
      </w:tr>
      <w:tr w:rsidR="00C948B3" w:rsidRPr="00C948B3" w14:paraId="7A380B87" w14:textId="77777777" w:rsidTr="00C948B3">
        <w:tc>
          <w:tcPr>
            <w:tcW w:w="1185" w:type="dxa"/>
          </w:tcPr>
          <w:p w14:paraId="2B3383B6" w14:textId="77777777" w:rsidR="00C948B3" w:rsidRPr="00C948B3" w:rsidRDefault="00C948B3" w:rsidP="00F43100">
            <w:pPr>
              <w:spacing w:line="360" w:lineRule="auto"/>
              <w:jc w:val="both"/>
              <w:rPr>
                <w:rFonts w:ascii="David" w:hAnsi="David" w:cs="David"/>
                <w:sz w:val="24"/>
                <w:szCs w:val="24"/>
                <w:rtl/>
              </w:rPr>
            </w:pPr>
            <w:r w:rsidRPr="00C948B3">
              <w:rPr>
                <w:rFonts w:ascii="David" w:hAnsi="David" w:cs="David" w:hint="cs"/>
                <w:sz w:val="24"/>
                <w:szCs w:val="24"/>
                <w:rtl/>
              </w:rPr>
              <w:t>0</w:t>
            </w:r>
          </w:p>
        </w:tc>
        <w:tc>
          <w:tcPr>
            <w:tcW w:w="1185" w:type="dxa"/>
          </w:tcPr>
          <w:p w14:paraId="7250B5FB" w14:textId="77777777" w:rsidR="00C948B3" w:rsidRPr="00C948B3" w:rsidRDefault="00C948B3" w:rsidP="00F43100">
            <w:pPr>
              <w:spacing w:line="360" w:lineRule="auto"/>
              <w:jc w:val="both"/>
              <w:rPr>
                <w:rFonts w:ascii="David" w:hAnsi="David" w:cs="David"/>
                <w:sz w:val="24"/>
                <w:szCs w:val="24"/>
                <w:rtl/>
              </w:rPr>
            </w:pPr>
            <w:r w:rsidRPr="00C948B3">
              <w:rPr>
                <w:rFonts w:ascii="David" w:hAnsi="David" w:cs="David" w:hint="cs"/>
                <w:sz w:val="24"/>
                <w:szCs w:val="24"/>
                <w:rtl/>
              </w:rPr>
              <w:t>1</w:t>
            </w:r>
          </w:p>
        </w:tc>
        <w:tc>
          <w:tcPr>
            <w:tcW w:w="1185" w:type="dxa"/>
          </w:tcPr>
          <w:p w14:paraId="1D62485C" w14:textId="77777777" w:rsidR="00C948B3" w:rsidRPr="00C948B3" w:rsidRDefault="00C948B3" w:rsidP="00F43100">
            <w:pPr>
              <w:spacing w:line="360" w:lineRule="auto"/>
              <w:jc w:val="both"/>
              <w:rPr>
                <w:rFonts w:ascii="David" w:hAnsi="David" w:cs="David"/>
                <w:sz w:val="24"/>
                <w:szCs w:val="24"/>
                <w:rtl/>
              </w:rPr>
            </w:pPr>
            <w:r w:rsidRPr="00C948B3">
              <w:rPr>
                <w:rFonts w:ascii="David" w:hAnsi="David" w:cs="David" w:hint="cs"/>
                <w:sz w:val="24"/>
                <w:szCs w:val="24"/>
                <w:rtl/>
              </w:rPr>
              <w:t>6</w:t>
            </w:r>
          </w:p>
        </w:tc>
        <w:tc>
          <w:tcPr>
            <w:tcW w:w="1185" w:type="dxa"/>
          </w:tcPr>
          <w:p w14:paraId="5E7EB3BB" w14:textId="77777777" w:rsidR="00C948B3" w:rsidRPr="00C948B3" w:rsidRDefault="00C948B3" w:rsidP="00F43100">
            <w:pPr>
              <w:spacing w:line="360" w:lineRule="auto"/>
              <w:jc w:val="both"/>
              <w:rPr>
                <w:rFonts w:ascii="David" w:hAnsi="David" w:cs="David"/>
                <w:sz w:val="24"/>
                <w:szCs w:val="24"/>
                <w:rtl/>
              </w:rPr>
            </w:pPr>
            <w:r w:rsidRPr="00C948B3">
              <w:rPr>
                <w:rFonts w:ascii="David" w:hAnsi="David" w:cs="David" w:hint="cs"/>
                <w:sz w:val="24"/>
                <w:szCs w:val="24"/>
                <w:rtl/>
              </w:rPr>
              <w:t>13</w:t>
            </w:r>
          </w:p>
        </w:tc>
        <w:tc>
          <w:tcPr>
            <w:tcW w:w="1185" w:type="dxa"/>
          </w:tcPr>
          <w:p w14:paraId="3DC2039F" w14:textId="77777777" w:rsidR="00C948B3" w:rsidRPr="00C948B3" w:rsidRDefault="00C948B3" w:rsidP="00F43100">
            <w:pPr>
              <w:spacing w:line="360" w:lineRule="auto"/>
              <w:jc w:val="both"/>
              <w:rPr>
                <w:rFonts w:ascii="David" w:hAnsi="David" w:cs="David"/>
                <w:sz w:val="24"/>
                <w:szCs w:val="24"/>
                <w:rtl/>
              </w:rPr>
            </w:pPr>
            <w:r w:rsidRPr="00C948B3">
              <w:rPr>
                <w:rFonts w:ascii="David" w:hAnsi="David" w:cs="David" w:hint="cs"/>
                <w:sz w:val="24"/>
                <w:szCs w:val="24"/>
                <w:rtl/>
              </w:rPr>
              <w:t>23</w:t>
            </w:r>
          </w:p>
        </w:tc>
        <w:tc>
          <w:tcPr>
            <w:tcW w:w="1185" w:type="dxa"/>
          </w:tcPr>
          <w:p w14:paraId="5711B9CF" w14:textId="77777777" w:rsidR="00C948B3" w:rsidRPr="00C948B3" w:rsidRDefault="00C948B3" w:rsidP="00F43100">
            <w:pPr>
              <w:spacing w:line="360" w:lineRule="auto"/>
              <w:jc w:val="both"/>
              <w:rPr>
                <w:rFonts w:ascii="David" w:hAnsi="David" w:cs="David"/>
                <w:sz w:val="24"/>
                <w:szCs w:val="24"/>
                <w:rtl/>
              </w:rPr>
            </w:pPr>
            <w:r w:rsidRPr="00C948B3">
              <w:rPr>
                <w:rFonts w:ascii="David" w:hAnsi="David" w:cs="David" w:hint="cs"/>
                <w:sz w:val="24"/>
                <w:szCs w:val="24"/>
                <w:rtl/>
              </w:rPr>
              <w:t>37</w:t>
            </w:r>
          </w:p>
        </w:tc>
        <w:tc>
          <w:tcPr>
            <w:tcW w:w="1186" w:type="dxa"/>
          </w:tcPr>
          <w:p w14:paraId="5E122C3D" w14:textId="77777777" w:rsidR="00C948B3" w:rsidRPr="00C948B3" w:rsidRDefault="00C948B3" w:rsidP="00F43100">
            <w:pPr>
              <w:spacing w:line="360" w:lineRule="auto"/>
              <w:jc w:val="both"/>
              <w:rPr>
                <w:rFonts w:ascii="David" w:hAnsi="David" w:cs="David"/>
                <w:sz w:val="24"/>
                <w:szCs w:val="24"/>
                <w:rtl/>
              </w:rPr>
            </w:pPr>
            <w:r w:rsidRPr="00C948B3">
              <w:rPr>
                <w:rFonts w:ascii="David" w:hAnsi="David" w:cs="David" w:hint="cs"/>
                <w:sz w:val="24"/>
                <w:szCs w:val="24"/>
                <w:rtl/>
              </w:rPr>
              <w:t>כמות</w:t>
            </w:r>
          </w:p>
        </w:tc>
      </w:tr>
    </w:tbl>
    <w:p w14:paraId="531F4569" w14:textId="77777777" w:rsidR="00C948B3" w:rsidRPr="00C948B3" w:rsidRDefault="00C948B3" w:rsidP="00F43100">
      <w:pPr>
        <w:spacing w:line="360" w:lineRule="auto"/>
        <w:jc w:val="both"/>
        <w:rPr>
          <w:rFonts w:ascii="David" w:hAnsi="David" w:cs="David"/>
          <w:sz w:val="24"/>
          <w:szCs w:val="24"/>
          <w:rtl/>
        </w:rPr>
      </w:pPr>
      <w:r>
        <w:rPr>
          <w:rFonts w:ascii="David" w:hAnsi="David" w:cs="David"/>
          <w:sz w:val="24"/>
          <w:szCs w:val="24"/>
          <w:rtl/>
        </w:rPr>
        <w:br/>
      </w:r>
      <w:r w:rsidRPr="00C948B3">
        <w:rPr>
          <w:rFonts w:ascii="David" w:hAnsi="David" w:cs="David" w:hint="cs"/>
          <w:sz w:val="24"/>
          <w:szCs w:val="24"/>
          <w:rtl/>
        </w:rPr>
        <w:t xml:space="preserve">נניח את עקומת הביקוש של צרכן שני </w:t>
      </w:r>
    </w:p>
    <w:tbl>
      <w:tblPr>
        <w:tblStyle w:val="a8"/>
        <w:bidiVisual/>
        <w:tblW w:w="0" w:type="auto"/>
        <w:tblLook w:val="04A0" w:firstRow="1" w:lastRow="0" w:firstColumn="1" w:lastColumn="0" w:noHBand="0" w:noVBand="1"/>
      </w:tblPr>
      <w:tblGrid>
        <w:gridCol w:w="1185"/>
        <w:gridCol w:w="1185"/>
        <w:gridCol w:w="1185"/>
        <w:gridCol w:w="1185"/>
        <w:gridCol w:w="1185"/>
        <w:gridCol w:w="1185"/>
        <w:gridCol w:w="1186"/>
      </w:tblGrid>
      <w:tr w:rsidR="00C948B3" w:rsidRPr="00C948B3" w14:paraId="2D98D3BC" w14:textId="77777777" w:rsidTr="00F307B7">
        <w:tc>
          <w:tcPr>
            <w:tcW w:w="1185" w:type="dxa"/>
          </w:tcPr>
          <w:p w14:paraId="71B6A149" w14:textId="77777777" w:rsidR="00C948B3" w:rsidRPr="00C948B3" w:rsidRDefault="00C948B3" w:rsidP="00F43100">
            <w:pPr>
              <w:spacing w:line="360" w:lineRule="auto"/>
              <w:jc w:val="both"/>
              <w:rPr>
                <w:rFonts w:ascii="David" w:hAnsi="David" w:cs="David"/>
                <w:sz w:val="24"/>
                <w:szCs w:val="24"/>
                <w:rtl/>
              </w:rPr>
            </w:pPr>
            <w:r w:rsidRPr="00C948B3">
              <w:rPr>
                <w:rFonts w:ascii="David" w:hAnsi="David" w:cs="David" w:hint="cs"/>
                <w:sz w:val="24"/>
                <w:szCs w:val="24"/>
                <w:rtl/>
              </w:rPr>
              <w:t>25</w:t>
            </w:r>
          </w:p>
        </w:tc>
        <w:tc>
          <w:tcPr>
            <w:tcW w:w="1185" w:type="dxa"/>
          </w:tcPr>
          <w:p w14:paraId="06566D0D" w14:textId="77777777" w:rsidR="00C948B3" w:rsidRPr="00C948B3" w:rsidRDefault="00C948B3" w:rsidP="00F43100">
            <w:pPr>
              <w:spacing w:line="360" w:lineRule="auto"/>
              <w:jc w:val="both"/>
              <w:rPr>
                <w:rFonts w:ascii="David" w:hAnsi="David" w:cs="David"/>
                <w:sz w:val="24"/>
                <w:szCs w:val="24"/>
                <w:rtl/>
              </w:rPr>
            </w:pPr>
            <w:r w:rsidRPr="00C948B3">
              <w:rPr>
                <w:rFonts w:ascii="David" w:hAnsi="David" w:cs="David" w:hint="cs"/>
                <w:sz w:val="24"/>
                <w:szCs w:val="24"/>
                <w:rtl/>
              </w:rPr>
              <w:t>20</w:t>
            </w:r>
          </w:p>
        </w:tc>
        <w:tc>
          <w:tcPr>
            <w:tcW w:w="1185" w:type="dxa"/>
          </w:tcPr>
          <w:p w14:paraId="3CA24531" w14:textId="77777777" w:rsidR="00C948B3" w:rsidRPr="00C948B3" w:rsidRDefault="00C948B3" w:rsidP="00F43100">
            <w:pPr>
              <w:spacing w:line="360" w:lineRule="auto"/>
              <w:jc w:val="both"/>
              <w:rPr>
                <w:rFonts w:ascii="David" w:hAnsi="David" w:cs="David"/>
                <w:sz w:val="24"/>
                <w:szCs w:val="24"/>
                <w:rtl/>
              </w:rPr>
            </w:pPr>
            <w:r w:rsidRPr="00C948B3">
              <w:rPr>
                <w:rFonts w:ascii="David" w:hAnsi="David" w:cs="David" w:hint="cs"/>
                <w:sz w:val="24"/>
                <w:szCs w:val="24"/>
                <w:rtl/>
              </w:rPr>
              <w:t>15</w:t>
            </w:r>
          </w:p>
        </w:tc>
        <w:tc>
          <w:tcPr>
            <w:tcW w:w="1185" w:type="dxa"/>
          </w:tcPr>
          <w:p w14:paraId="38454EDB" w14:textId="77777777" w:rsidR="00C948B3" w:rsidRPr="00C948B3" w:rsidRDefault="00C948B3" w:rsidP="00F43100">
            <w:pPr>
              <w:spacing w:line="360" w:lineRule="auto"/>
              <w:jc w:val="both"/>
              <w:rPr>
                <w:rFonts w:ascii="David" w:hAnsi="David" w:cs="David"/>
                <w:sz w:val="24"/>
                <w:szCs w:val="24"/>
                <w:rtl/>
              </w:rPr>
            </w:pPr>
            <w:r w:rsidRPr="00C948B3">
              <w:rPr>
                <w:rFonts w:ascii="David" w:hAnsi="David" w:cs="David" w:hint="cs"/>
                <w:sz w:val="24"/>
                <w:szCs w:val="24"/>
                <w:rtl/>
              </w:rPr>
              <w:t>10</w:t>
            </w:r>
          </w:p>
        </w:tc>
        <w:tc>
          <w:tcPr>
            <w:tcW w:w="1185" w:type="dxa"/>
          </w:tcPr>
          <w:p w14:paraId="55EEEA2B" w14:textId="77777777" w:rsidR="00C948B3" w:rsidRPr="00C948B3" w:rsidRDefault="00C948B3" w:rsidP="00F43100">
            <w:pPr>
              <w:spacing w:line="360" w:lineRule="auto"/>
              <w:jc w:val="both"/>
              <w:rPr>
                <w:rFonts w:ascii="David" w:hAnsi="David" w:cs="David"/>
                <w:sz w:val="24"/>
                <w:szCs w:val="24"/>
                <w:rtl/>
              </w:rPr>
            </w:pPr>
            <w:r w:rsidRPr="00C948B3">
              <w:rPr>
                <w:rFonts w:ascii="David" w:hAnsi="David" w:cs="David" w:hint="cs"/>
                <w:sz w:val="24"/>
                <w:szCs w:val="24"/>
                <w:rtl/>
              </w:rPr>
              <w:t>5</w:t>
            </w:r>
          </w:p>
        </w:tc>
        <w:tc>
          <w:tcPr>
            <w:tcW w:w="1185" w:type="dxa"/>
          </w:tcPr>
          <w:p w14:paraId="499A5FD1" w14:textId="77777777" w:rsidR="00C948B3" w:rsidRPr="00C948B3" w:rsidRDefault="00C948B3" w:rsidP="00F43100">
            <w:pPr>
              <w:spacing w:line="360" w:lineRule="auto"/>
              <w:jc w:val="both"/>
              <w:rPr>
                <w:rFonts w:ascii="David" w:hAnsi="David" w:cs="David"/>
                <w:sz w:val="24"/>
                <w:szCs w:val="24"/>
                <w:rtl/>
              </w:rPr>
            </w:pPr>
            <w:r w:rsidRPr="00C948B3">
              <w:rPr>
                <w:rFonts w:ascii="David" w:hAnsi="David" w:cs="David" w:hint="cs"/>
                <w:sz w:val="24"/>
                <w:szCs w:val="24"/>
                <w:rtl/>
              </w:rPr>
              <w:t>1</w:t>
            </w:r>
          </w:p>
        </w:tc>
        <w:tc>
          <w:tcPr>
            <w:tcW w:w="1186" w:type="dxa"/>
          </w:tcPr>
          <w:p w14:paraId="425AB9DB" w14:textId="77777777" w:rsidR="00C948B3" w:rsidRPr="00C948B3" w:rsidRDefault="00C948B3" w:rsidP="00F43100">
            <w:pPr>
              <w:spacing w:line="360" w:lineRule="auto"/>
              <w:jc w:val="both"/>
              <w:rPr>
                <w:rFonts w:ascii="David" w:hAnsi="David" w:cs="David"/>
                <w:sz w:val="24"/>
                <w:szCs w:val="24"/>
                <w:rtl/>
              </w:rPr>
            </w:pPr>
            <w:r w:rsidRPr="00C948B3">
              <w:rPr>
                <w:rFonts w:ascii="David" w:hAnsi="David" w:cs="David" w:hint="cs"/>
                <w:sz w:val="24"/>
                <w:szCs w:val="24"/>
                <w:rtl/>
              </w:rPr>
              <w:t>מחיר</w:t>
            </w:r>
          </w:p>
        </w:tc>
      </w:tr>
      <w:tr w:rsidR="00C948B3" w:rsidRPr="00C948B3" w14:paraId="60A840D0" w14:textId="77777777" w:rsidTr="00F307B7">
        <w:tc>
          <w:tcPr>
            <w:tcW w:w="1185" w:type="dxa"/>
          </w:tcPr>
          <w:p w14:paraId="5AFFB095" w14:textId="77777777" w:rsidR="00C948B3" w:rsidRPr="00C948B3" w:rsidRDefault="00C948B3" w:rsidP="00F43100">
            <w:pPr>
              <w:spacing w:line="360" w:lineRule="auto"/>
              <w:jc w:val="both"/>
              <w:rPr>
                <w:rFonts w:ascii="David" w:hAnsi="David" w:cs="David"/>
                <w:sz w:val="24"/>
                <w:szCs w:val="24"/>
                <w:rtl/>
              </w:rPr>
            </w:pPr>
            <w:r>
              <w:rPr>
                <w:rFonts w:ascii="David" w:hAnsi="David" w:cs="David" w:hint="cs"/>
                <w:sz w:val="24"/>
                <w:szCs w:val="24"/>
                <w:rtl/>
              </w:rPr>
              <w:t>5</w:t>
            </w:r>
          </w:p>
        </w:tc>
        <w:tc>
          <w:tcPr>
            <w:tcW w:w="1185" w:type="dxa"/>
          </w:tcPr>
          <w:p w14:paraId="1E262371" w14:textId="77777777" w:rsidR="00C948B3" w:rsidRPr="00C948B3" w:rsidRDefault="00C948B3" w:rsidP="00F43100">
            <w:pPr>
              <w:spacing w:line="360" w:lineRule="auto"/>
              <w:jc w:val="both"/>
              <w:rPr>
                <w:rFonts w:ascii="David" w:hAnsi="David" w:cs="David"/>
                <w:sz w:val="24"/>
                <w:szCs w:val="24"/>
                <w:rtl/>
              </w:rPr>
            </w:pPr>
            <w:r>
              <w:rPr>
                <w:rFonts w:ascii="David" w:hAnsi="David" w:cs="David" w:hint="cs"/>
                <w:sz w:val="24"/>
                <w:szCs w:val="24"/>
                <w:rtl/>
              </w:rPr>
              <w:t>6</w:t>
            </w:r>
          </w:p>
        </w:tc>
        <w:tc>
          <w:tcPr>
            <w:tcW w:w="1185" w:type="dxa"/>
          </w:tcPr>
          <w:p w14:paraId="382A5B53" w14:textId="77777777" w:rsidR="00C948B3" w:rsidRPr="00C948B3" w:rsidRDefault="00C948B3" w:rsidP="00F43100">
            <w:pPr>
              <w:spacing w:line="360" w:lineRule="auto"/>
              <w:jc w:val="both"/>
              <w:rPr>
                <w:rFonts w:ascii="David" w:hAnsi="David" w:cs="David"/>
                <w:sz w:val="24"/>
                <w:szCs w:val="24"/>
                <w:rtl/>
              </w:rPr>
            </w:pPr>
            <w:r>
              <w:rPr>
                <w:rFonts w:ascii="David" w:hAnsi="David" w:cs="David" w:hint="cs"/>
                <w:sz w:val="24"/>
                <w:szCs w:val="24"/>
                <w:rtl/>
              </w:rPr>
              <w:t>8</w:t>
            </w:r>
          </w:p>
        </w:tc>
        <w:tc>
          <w:tcPr>
            <w:tcW w:w="1185" w:type="dxa"/>
          </w:tcPr>
          <w:p w14:paraId="4BFE5E9C" w14:textId="77777777" w:rsidR="00C948B3" w:rsidRPr="00C948B3" w:rsidRDefault="00C948B3" w:rsidP="00F43100">
            <w:pPr>
              <w:spacing w:line="360" w:lineRule="auto"/>
              <w:jc w:val="both"/>
              <w:rPr>
                <w:rFonts w:ascii="David" w:hAnsi="David" w:cs="David"/>
                <w:sz w:val="24"/>
                <w:szCs w:val="24"/>
                <w:rtl/>
              </w:rPr>
            </w:pPr>
            <w:r w:rsidRPr="00C948B3">
              <w:rPr>
                <w:rFonts w:ascii="David" w:hAnsi="David" w:cs="David" w:hint="cs"/>
                <w:sz w:val="24"/>
                <w:szCs w:val="24"/>
                <w:rtl/>
              </w:rPr>
              <w:t>1</w:t>
            </w:r>
            <w:r>
              <w:rPr>
                <w:rFonts w:ascii="David" w:hAnsi="David" w:cs="David" w:hint="cs"/>
                <w:sz w:val="24"/>
                <w:szCs w:val="24"/>
                <w:rtl/>
              </w:rPr>
              <w:t>2</w:t>
            </w:r>
          </w:p>
        </w:tc>
        <w:tc>
          <w:tcPr>
            <w:tcW w:w="1185" w:type="dxa"/>
          </w:tcPr>
          <w:p w14:paraId="7880703E" w14:textId="77777777" w:rsidR="00C948B3" w:rsidRPr="00C948B3" w:rsidRDefault="00C948B3" w:rsidP="00F43100">
            <w:pPr>
              <w:spacing w:line="360" w:lineRule="auto"/>
              <w:jc w:val="both"/>
              <w:rPr>
                <w:rFonts w:ascii="David" w:hAnsi="David" w:cs="David"/>
                <w:sz w:val="24"/>
                <w:szCs w:val="24"/>
                <w:rtl/>
              </w:rPr>
            </w:pPr>
            <w:r>
              <w:rPr>
                <w:rFonts w:ascii="David" w:hAnsi="David" w:cs="David" w:hint="cs"/>
                <w:sz w:val="24"/>
                <w:szCs w:val="24"/>
                <w:rtl/>
              </w:rPr>
              <w:t>17</w:t>
            </w:r>
          </w:p>
        </w:tc>
        <w:tc>
          <w:tcPr>
            <w:tcW w:w="1185" w:type="dxa"/>
          </w:tcPr>
          <w:p w14:paraId="725EF81A" w14:textId="77777777" w:rsidR="00C948B3" w:rsidRPr="00C948B3" w:rsidRDefault="00C948B3" w:rsidP="00F43100">
            <w:pPr>
              <w:spacing w:line="360" w:lineRule="auto"/>
              <w:jc w:val="both"/>
              <w:rPr>
                <w:rFonts w:ascii="David" w:hAnsi="David" w:cs="David"/>
                <w:sz w:val="24"/>
                <w:szCs w:val="24"/>
                <w:rtl/>
              </w:rPr>
            </w:pPr>
            <w:r>
              <w:rPr>
                <w:rFonts w:ascii="David" w:hAnsi="David" w:cs="David" w:hint="cs"/>
                <w:sz w:val="24"/>
                <w:szCs w:val="24"/>
                <w:rtl/>
              </w:rPr>
              <w:t>23</w:t>
            </w:r>
          </w:p>
        </w:tc>
        <w:tc>
          <w:tcPr>
            <w:tcW w:w="1186" w:type="dxa"/>
          </w:tcPr>
          <w:p w14:paraId="4060E7C5" w14:textId="77777777" w:rsidR="00C948B3" w:rsidRPr="00C948B3" w:rsidRDefault="00C948B3" w:rsidP="00F43100">
            <w:pPr>
              <w:spacing w:line="360" w:lineRule="auto"/>
              <w:jc w:val="both"/>
              <w:rPr>
                <w:rFonts w:ascii="David" w:hAnsi="David" w:cs="David"/>
                <w:sz w:val="24"/>
                <w:szCs w:val="24"/>
                <w:rtl/>
              </w:rPr>
            </w:pPr>
            <w:r w:rsidRPr="00C948B3">
              <w:rPr>
                <w:rFonts w:ascii="David" w:hAnsi="David" w:cs="David" w:hint="cs"/>
                <w:sz w:val="24"/>
                <w:szCs w:val="24"/>
                <w:rtl/>
              </w:rPr>
              <w:t>כמות</w:t>
            </w:r>
          </w:p>
        </w:tc>
      </w:tr>
    </w:tbl>
    <w:p w14:paraId="31CB5A02" w14:textId="77777777" w:rsidR="00C948B3" w:rsidRDefault="004D43C1" w:rsidP="00F43100">
      <w:pPr>
        <w:spacing w:line="360" w:lineRule="auto"/>
        <w:jc w:val="both"/>
        <w:rPr>
          <w:rFonts w:ascii="David" w:hAnsi="David" w:cs="David"/>
          <w:sz w:val="24"/>
          <w:szCs w:val="24"/>
          <w:rtl/>
        </w:rPr>
      </w:pPr>
      <w:r>
        <w:rPr>
          <w:noProof/>
        </w:rPr>
        <w:drawing>
          <wp:anchor distT="0" distB="0" distL="114300" distR="114300" simplePos="0" relativeHeight="251678720" behindDoc="0" locked="0" layoutInCell="1" allowOverlap="1" wp14:anchorId="41C78A33" wp14:editId="68376380">
            <wp:simplePos x="0" y="0"/>
            <wp:positionH relativeFrom="column">
              <wp:posOffset>1392555</wp:posOffset>
            </wp:positionH>
            <wp:positionV relativeFrom="paragraph">
              <wp:posOffset>462280</wp:posOffset>
            </wp:positionV>
            <wp:extent cx="3044190" cy="2221230"/>
            <wp:effectExtent l="0" t="0" r="3810" b="7620"/>
            <wp:wrapThrough wrapText="bothSides">
              <wp:wrapPolygon edited="0">
                <wp:start x="0" y="0"/>
                <wp:lineTo x="0" y="21489"/>
                <wp:lineTo x="21492" y="21489"/>
                <wp:lineTo x="21492" y="0"/>
                <wp:lineTo x="0" y="0"/>
              </wp:wrapPolygon>
            </wp:wrapThrough>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044190" cy="2221230"/>
                    </a:xfrm>
                    <a:prstGeom prst="rect">
                      <a:avLst/>
                    </a:prstGeom>
                  </pic:spPr>
                </pic:pic>
              </a:graphicData>
            </a:graphic>
            <wp14:sizeRelH relativeFrom="page">
              <wp14:pctWidth>0</wp14:pctWidth>
            </wp14:sizeRelH>
            <wp14:sizeRelV relativeFrom="page">
              <wp14:pctHeight>0</wp14:pctHeight>
            </wp14:sizeRelV>
          </wp:anchor>
        </w:drawing>
      </w:r>
      <w:r w:rsidR="00C948B3">
        <w:rPr>
          <w:rFonts w:ascii="David" w:hAnsi="David" w:cs="David"/>
          <w:b/>
          <w:bCs/>
          <w:color w:val="0B5294" w:themeColor="accent1" w:themeShade="BF"/>
          <w:sz w:val="24"/>
          <w:szCs w:val="24"/>
          <w:u w:val="single"/>
          <w:rtl/>
        </w:rPr>
        <w:br/>
      </w:r>
      <w:r w:rsidR="00C948B3" w:rsidRPr="00C948B3">
        <w:rPr>
          <w:rFonts w:ascii="David" w:hAnsi="David" w:cs="David" w:hint="cs"/>
          <w:sz w:val="24"/>
          <w:szCs w:val="24"/>
          <w:rtl/>
        </w:rPr>
        <w:t xml:space="preserve">נראה כי שני הצרכנים בעלי טעמים שונים והעדפות שונות. </w:t>
      </w:r>
    </w:p>
    <w:p w14:paraId="6148CE86" w14:textId="77777777" w:rsidR="004D43C1" w:rsidRDefault="004D43C1" w:rsidP="00F43100">
      <w:pPr>
        <w:spacing w:line="360" w:lineRule="auto"/>
        <w:jc w:val="both"/>
        <w:rPr>
          <w:rFonts w:ascii="David" w:hAnsi="David" w:cs="David"/>
          <w:sz w:val="24"/>
          <w:szCs w:val="24"/>
          <w:rtl/>
        </w:rPr>
      </w:pPr>
    </w:p>
    <w:p w14:paraId="4127D5AD" w14:textId="77777777" w:rsidR="004D43C1" w:rsidRDefault="004D43C1" w:rsidP="00F43100">
      <w:pPr>
        <w:spacing w:line="360" w:lineRule="auto"/>
        <w:jc w:val="both"/>
        <w:rPr>
          <w:rFonts w:ascii="David" w:hAnsi="David" w:cs="David"/>
          <w:sz w:val="24"/>
          <w:szCs w:val="24"/>
          <w:rtl/>
        </w:rPr>
      </w:pPr>
    </w:p>
    <w:p w14:paraId="303D3660" w14:textId="77777777" w:rsidR="004D43C1" w:rsidRDefault="004D43C1" w:rsidP="00F43100">
      <w:pPr>
        <w:spacing w:line="360" w:lineRule="auto"/>
        <w:jc w:val="both"/>
        <w:rPr>
          <w:rFonts w:ascii="David" w:hAnsi="David" w:cs="David"/>
          <w:sz w:val="24"/>
          <w:szCs w:val="24"/>
          <w:rtl/>
        </w:rPr>
      </w:pPr>
    </w:p>
    <w:p w14:paraId="375BC343" w14:textId="77777777" w:rsidR="004D43C1" w:rsidRDefault="004D43C1" w:rsidP="00F43100">
      <w:pPr>
        <w:spacing w:line="360" w:lineRule="auto"/>
        <w:jc w:val="both"/>
        <w:rPr>
          <w:rFonts w:ascii="David" w:hAnsi="David" w:cs="David"/>
          <w:sz w:val="24"/>
          <w:szCs w:val="24"/>
          <w:rtl/>
        </w:rPr>
      </w:pPr>
      <w:r>
        <w:rPr>
          <w:rFonts w:ascii="David" w:hAnsi="David" w:cs="David"/>
          <w:sz w:val="24"/>
          <w:szCs w:val="24"/>
          <w:rtl/>
        </w:rPr>
        <w:br/>
      </w:r>
    </w:p>
    <w:p w14:paraId="565EB8A1" w14:textId="77777777" w:rsidR="004D43C1" w:rsidRDefault="004D43C1" w:rsidP="00F43100">
      <w:pPr>
        <w:spacing w:line="360" w:lineRule="auto"/>
        <w:jc w:val="both"/>
        <w:rPr>
          <w:rFonts w:ascii="David" w:hAnsi="David" w:cs="David"/>
          <w:sz w:val="24"/>
          <w:szCs w:val="24"/>
          <w:rtl/>
        </w:rPr>
      </w:pPr>
    </w:p>
    <w:p w14:paraId="0ADDE9C9" w14:textId="77777777" w:rsidR="004D43C1" w:rsidRDefault="004D43C1" w:rsidP="00F43100">
      <w:pPr>
        <w:spacing w:line="360" w:lineRule="auto"/>
        <w:jc w:val="both"/>
        <w:rPr>
          <w:rFonts w:ascii="David" w:hAnsi="David" w:cs="David"/>
          <w:sz w:val="24"/>
          <w:szCs w:val="24"/>
          <w:rtl/>
        </w:rPr>
      </w:pPr>
    </w:p>
    <w:p w14:paraId="7E5E69B4" w14:textId="77777777" w:rsidR="004D43C1" w:rsidRPr="00C948B3" w:rsidRDefault="004D43C1" w:rsidP="00F43100">
      <w:pPr>
        <w:spacing w:line="360" w:lineRule="auto"/>
        <w:jc w:val="both"/>
        <w:rPr>
          <w:rFonts w:ascii="David" w:hAnsi="David" w:cs="David"/>
          <w:sz w:val="24"/>
          <w:szCs w:val="24"/>
          <w:rtl/>
        </w:rPr>
      </w:pPr>
    </w:p>
    <w:p w14:paraId="070A2C9C" w14:textId="77777777" w:rsidR="00793D95" w:rsidRDefault="004D43C1" w:rsidP="00F43100">
      <w:pPr>
        <w:spacing w:line="360" w:lineRule="auto"/>
        <w:jc w:val="both"/>
        <w:rPr>
          <w:rFonts w:ascii="David" w:hAnsi="David" w:cs="David"/>
          <w:sz w:val="24"/>
          <w:szCs w:val="24"/>
          <w:rtl/>
        </w:rPr>
      </w:pPr>
      <w:r>
        <w:rPr>
          <w:rFonts w:ascii="David" w:hAnsi="David" w:cs="David" w:hint="cs"/>
          <w:sz w:val="24"/>
          <w:szCs w:val="24"/>
          <w:rtl/>
        </w:rPr>
        <w:lastRenderedPageBreak/>
        <w:t xml:space="preserve">השאלה היא אם אלו הכמויות המבוקשות לצרכן אחד ואלו לצרכן שני אז מה הכמויות המבוקשות בשוק (של שני הצרכנים יחד) בכל מחיר? </w:t>
      </w:r>
      <w:r w:rsidR="00793D95" w:rsidRPr="00793D95">
        <w:rPr>
          <w:rFonts w:ascii="David" w:hAnsi="David" w:cs="David"/>
          <w:sz w:val="24"/>
          <w:szCs w:val="24"/>
          <w:rtl/>
        </w:rPr>
        <w:t xml:space="preserve">כיצד נאגור את עקומות הביקוש של שניהם ? </w:t>
      </w:r>
      <w:r w:rsidR="00793D95">
        <w:rPr>
          <w:rFonts w:ascii="David" w:hAnsi="David" w:cs="David" w:hint="cs"/>
          <w:sz w:val="24"/>
          <w:szCs w:val="24"/>
          <w:rtl/>
        </w:rPr>
        <w:t xml:space="preserve">ע"י סכום </w:t>
      </w:r>
      <w:proofErr w:type="spellStart"/>
      <w:r w:rsidR="00793D95">
        <w:rPr>
          <w:rFonts w:ascii="David" w:hAnsi="David" w:cs="David" w:hint="cs"/>
          <w:sz w:val="24"/>
          <w:szCs w:val="24"/>
          <w:rtl/>
        </w:rPr>
        <w:t>הביקושים</w:t>
      </w:r>
      <w:proofErr w:type="spellEnd"/>
      <w:r w:rsidR="00793D95" w:rsidRPr="00793D95">
        <w:rPr>
          <w:rFonts w:ascii="David" w:hAnsi="David" w:cs="David"/>
          <w:sz w:val="24"/>
          <w:szCs w:val="24"/>
          <w:rtl/>
        </w:rPr>
        <w:t>. אם צרכן א' צורך 37 יחידות עבור מחיר של שקל אחד</w:t>
      </w:r>
      <w:r w:rsidR="00793D95" w:rsidRPr="00793D95">
        <w:rPr>
          <w:rFonts w:ascii="David" w:hAnsi="David" w:cs="David"/>
          <w:sz w:val="24"/>
          <w:szCs w:val="24"/>
        </w:rPr>
        <w:t xml:space="preserve">, </w:t>
      </w:r>
      <w:r w:rsidR="00793D95" w:rsidRPr="00793D95">
        <w:rPr>
          <w:rFonts w:ascii="David" w:hAnsi="David" w:cs="David"/>
          <w:sz w:val="24"/>
          <w:szCs w:val="24"/>
          <w:rtl/>
        </w:rPr>
        <w:t xml:space="preserve">וצרכן ב' צורך 23 יחידות עבור מחיר של שקל אחד, הרי שיחד שניהם בשוק צורכים 60 יחידות עבור מחיר של שקל אחד . אם עבור מחיר 5 שקלים לאותו מוצר צרכן א' יצרוך 23 יחידות וצרכן ב' יצרוך 17 יחידות, הרי שביחד יצרכו </w:t>
      </w:r>
      <w:r w:rsidR="00793D95" w:rsidRPr="00793D95">
        <w:rPr>
          <w:rFonts w:ascii="David" w:hAnsi="David" w:cs="David"/>
          <w:sz w:val="24"/>
          <w:szCs w:val="24"/>
        </w:rPr>
        <w:t xml:space="preserve">40 </w:t>
      </w:r>
      <w:r w:rsidR="00793D95" w:rsidRPr="00793D95">
        <w:rPr>
          <w:rFonts w:ascii="David" w:hAnsi="David" w:cs="David"/>
          <w:sz w:val="24"/>
          <w:szCs w:val="24"/>
          <w:rtl/>
        </w:rPr>
        <w:t>יחידות עבור מחיר 5 ₪ לאותו מוצר. וכך הלאה</w:t>
      </w:r>
    </w:p>
    <w:tbl>
      <w:tblPr>
        <w:tblStyle w:val="a8"/>
        <w:bidiVisual/>
        <w:tblW w:w="0" w:type="auto"/>
        <w:tblLook w:val="04A0" w:firstRow="1" w:lastRow="0" w:firstColumn="1" w:lastColumn="0" w:noHBand="0" w:noVBand="1"/>
      </w:tblPr>
      <w:tblGrid>
        <w:gridCol w:w="1185"/>
        <w:gridCol w:w="1185"/>
        <w:gridCol w:w="1185"/>
        <w:gridCol w:w="1185"/>
        <w:gridCol w:w="1185"/>
        <w:gridCol w:w="1185"/>
        <w:gridCol w:w="1186"/>
      </w:tblGrid>
      <w:tr w:rsidR="004D43C1" w:rsidRPr="004D43C1" w14:paraId="520B780F" w14:textId="77777777" w:rsidTr="00F307B7">
        <w:tc>
          <w:tcPr>
            <w:tcW w:w="1185" w:type="dxa"/>
          </w:tcPr>
          <w:p w14:paraId="2C5E06DC" w14:textId="77777777" w:rsidR="004D43C1" w:rsidRPr="004D43C1" w:rsidRDefault="004D43C1" w:rsidP="00F43100">
            <w:pPr>
              <w:spacing w:after="160" w:line="360" w:lineRule="auto"/>
              <w:jc w:val="both"/>
              <w:rPr>
                <w:rFonts w:ascii="David" w:hAnsi="David" w:cs="David"/>
                <w:sz w:val="24"/>
                <w:szCs w:val="24"/>
                <w:rtl/>
              </w:rPr>
            </w:pPr>
            <w:r w:rsidRPr="004D43C1">
              <w:rPr>
                <w:rFonts w:ascii="David" w:hAnsi="David" w:cs="David" w:hint="cs"/>
                <w:sz w:val="24"/>
                <w:szCs w:val="24"/>
                <w:rtl/>
              </w:rPr>
              <w:t>25</w:t>
            </w:r>
          </w:p>
        </w:tc>
        <w:tc>
          <w:tcPr>
            <w:tcW w:w="1185" w:type="dxa"/>
          </w:tcPr>
          <w:p w14:paraId="2E39E384" w14:textId="77777777" w:rsidR="004D43C1" w:rsidRPr="004D43C1" w:rsidRDefault="004D43C1" w:rsidP="00F43100">
            <w:pPr>
              <w:spacing w:after="160" w:line="360" w:lineRule="auto"/>
              <w:jc w:val="both"/>
              <w:rPr>
                <w:rFonts w:ascii="David" w:hAnsi="David" w:cs="David"/>
                <w:sz w:val="24"/>
                <w:szCs w:val="24"/>
                <w:rtl/>
              </w:rPr>
            </w:pPr>
            <w:r w:rsidRPr="004D43C1">
              <w:rPr>
                <w:rFonts w:ascii="David" w:hAnsi="David" w:cs="David" w:hint="cs"/>
                <w:sz w:val="24"/>
                <w:szCs w:val="24"/>
                <w:rtl/>
              </w:rPr>
              <w:t>20</w:t>
            </w:r>
          </w:p>
        </w:tc>
        <w:tc>
          <w:tcPr>
            <w:tcW w:w="1185" w:type="dxa"/>
          </w:tcPr>
          <w:p w14:paraId="7DD9FE44" w14:textId="77777777" w:rsidR="004D43C1" w:rsidRPr="004D43C1" w:rsidRDefault="004D43C1" w:rsidP="00F43100">
            <w:pPr>
              <w:spacing w:after="160" w:line="360" w:lineRule="auto"/>
              <w:jc w:val="both"/>
              <w:rPr>
                <w:rFonts w:ascii="David" w:hAnsi="David" w:cs="David"/>
                <w:sz w:val="24"/>
                <w:szCs w:val="24"/>
                <w:rtl/>
              </w:rPr>
            </w:pPr>
            <w:r w:rsidRPr="004D43C1">
              <w:rPr>
                <w:rFonts w:ascii="David" w:hAnsi="David" w:cs="David" w:hint="cs"/>
                <w:sz w:val="24"/>
                <w:szCs w:val="24"/>
                <w:rtl/>
              </w:rPr>
              <w:t>15</w:t>
            </w:r>
          </w:p>
        </w:tc>
        <w:tc>
          <w:tcPr>
            <w:tcW w:w="1185" w:type="dxa"/>
          </w:tcPr>
          <w:p w14:paraId="2EFC6333" w14:textId="77777777" w:rsidR="004D43C1" w:rsidRPr="004D43C1" w:rsidRDefault="004D43C1" w:rsidP="00F43100">
            <w:pPr>
              <w:spacing w:after="160" w:line="360" w:lineRule="auto"/>
              <w:jc w:val="both"/>
              <w:rPr>
                <w:rFonts w:ascii="David" w:hAnsi="David" w:cs="David"/>
                <w:sz w:val="24"/>
                <w:szCs w:val="24"/>
                <w:rtl/>
              </w:rPr>
            </w:pPr>
            <w:r w:rsidRPr="004D43C1">
              <w:rPr>
                <w:rFonts w:ascii="David" w:hAnsi="David" w:cs="David" w:hint="cs"/>
                <w:sz w:val="24"/>
                <w:szCs w:val="24"/>
                <w:rtl/>
              </w:rPr>
              <w:t>10</w:t>
            </w:r>
          </w:p>
        </w:tc>
        <w:tc>
          <w:tcPr>
            <w:tcW w:w="1185" w:type="dxa"/>
          </w:tcPr>
          <w:p w14:paraId="237675F8" w14:textId="77777777" w:rsidR="004D43C1" w:rsidRPr="004D43C1" w:rsidRDefault="004D43C1" w:rsidP="00F43100">
            <w:pPr>
              <w:spacing w:after="160" w:line="360" w:lineRule="auto"/>
              <w:jc w:val="both"/>
              <w:rPr>
                <w:rFonts w:ascii="David" w:hAnsi="David" w:cs="David"/>
                <w:sz w:val="24"/>
                <w:szCs w:val="24"/>
                <w:rtl/>
              </w:rPr>
            </w:pPr>
            <w:r w:rsidRPr="004D43C1">
              <w:rPr>
                <w:rFonts w:ascii="David" w:hAnsi="David" w:cs="David" w:hint="cs"/>
                <w:sz w:val="24"/>
                <w:szCs w:val="24"/>
                <w:rtl/>
              </w:rPr>
              <w:t>5</w:t>
            </w:r>
          </w:p>
        </w:tc>
        <w:tc>
          <w:tcPr>
            <w:tcW w:w="1185" w:type="dxa"/>
          </w:tcPr>
          <w:p w14:paraId="129867CA" w14:textId="77777777" w:rsidR="004D43C1" w:rsidRPr="004D43C1" w:rsidRDefault="004D43C1" w:rsidP="00F43100">
            <w:pPr>
              <w:spacing w:after="160" w:line="360" w:lineRule="auto"/>
              <w:jc w:val="both"/>
              <w:rPr>
                <w:rFonts w:ascii="David" w:hAnsi="David" w:cs="David"/>
                <w:sz w:val="24"/>
                <w:szCs w:val="24"/>
                <w:rtl/>
              </w:rPr>
            </w:pPr>
            <w:r w:rsidRPr="004D43C1">
              <w:rPr>
                <w:rFonts w:ascii="David" w:hAnsi="David" w:cs="David" w:hint="cs"/>
                <w:sz w:val="24"/>
                <w:szCs w:val="24"/>
                <w:rtl/>
              </w:rPr>
              <w:t>1</w:t>
            </w:r>
          </w:p>
        </w:tc>
        <w:tc>
          <w:tcPr>
            <w:tcW w:w="1186" w:type="dxa"/>
          </w:tcPr>
          <w:p w14:paraId="7BD268CD" w14:textId="77777777" w:rsidR="004D43C1" w:rsidRPr="004D43C1" w:rsidRDefault="004D43C1" w:rsidP="00F43100">
            <w:pPr>
              <w:spacing w:after="160" w:line="360" w:lineRule="auto"/>
              <w:jc w:val="both"/>
              <w:rPr>
                <w:rFonts w:ascii="David" w:hAnsi="David" w:cs="David"/>
                <w:sz w:val="24"/>
                <w:szCs w:val="24"/>
                <w:rtl/>
              </w:rPr>
            </w:pPr>
            <w:r w:rsidRPr="004D43C1">
              <w:rPr>
                <w:rFonts w:ascii="David" w:hAnsi="David" w:cs="David" w:hint="cs"/>
                <w:sz w:val="24"/>
                <w:szCs w:val="24"/>
                <w:rtl/>
              </w:rPr>
              <w:t>מחיר</w:t>
            </w:r>
          </w:p>
        </w:tc>
      </w:tr>
      <w:tr w:rsidR="004D43C1" w:rsidRPr="004D43C1" w14:paraId="79426E8C" w14:textId="77777777" w:rsidTr="00F307B7">
        <w:tc>
          <w:tcPr>
            <w:tcW w:w="1185" w:type="dxa"/>
          </w:tcPr>
          <w:p w14:paraId="1D09AD65" w14:textId="77777777" w:rsidR="004D43C1" w:rsidRPr="004D43C1" w:rsidRDefault="004D43C1" w:rsidP="00F43100">
            <w:pPr>
              <w:spacing w:after="160" w:line="360" w:lineRule="auto"/>
              <w:jc w:val="both"/>
              <w:rPr>
                <w:rFonts w:ascii="David" w:hAnsi="David" w:cs="David"/>
                <w:sz w:val="24"/>
                <w:szCs w:val="24"/>
                <w:rtl/>
              </w:rPr>
            </w:pPr>
            <w:r w:rsidRPr="004D43C1">
              <w:rPr>
                <w:rFonts w:ascii="David" w:hAnsi="David" w:cs="David" w:hint="cs"/>
                <w:sz w:val="24"/>
                <w:szCs w:val="24"/>
                <w:rtl/>
              </w:rPr>
              <w:t>5</w:t>
            </w:r>
          </w:p>
        </w:tc>
        <w:tc>
          <w:tcPr>
            <w:tcW w:w="1185" w:type="dxa"/>
          </w:tcPr>
          <w:p w14:paraId="174DBC48" w14:textId="77777777" w:rsidR="004D43C1" w:rsidRPr="004D43C1" w:rsidRDefault="004D43C1" w:rsidP="00F43100">
            <w:pPr>
              <w:spacing w:after="160" w:line="360" w:lineRule="auto"/>
              <w:jc w:val="both"/>
              <w:rPr>
                <w:rFonts w:ascii="David" w:hAnsi="David" w:cs="David"/>
                <w:sz w:val="24"/>
                <w:szCs w:val="24"/>
                <w:rtl/>
              </w:rPr>
            </w:pPr>
            <w:r>
              <w:rPr>
                <w:rFonts w:ascii="David" w:hAnsi="David" w:cs="David" w:hint="cs"/>
                <w:sz w:val="24"/>
                <w:szCs w:val="24"/>
                <w:rtl/>
              </w:rPr>
              <w:t>7</w:t>
            </w:r>
          </w:p>
        </w:tc>
        <w:tc>
          <w:tcPr>
            <w:tcW w:w="1185" w:type="dxa"/>
          </w:tcPr>
          <w:p w14:paraId="1C3CDFAA" w14:textId="77777777" w:rsidR="004D43C1" w:rsidRPr="004D43C1" w:rsidRDefault="004D43C1" w:rsidP="00F43100">
            <w:pPr>
              <w:spacing w:after="160" w:line="360" w:lineRule="auto"/>
              <w:jc w:val="both"/>
              <w:rPr>
                <w:rFonts w:ascii="David" w:hAnsi="David" w:cs="David"/>
                <w:sz w:val="24"/>
                <w:szCs w:val="24"/>
                <w:rtl/>
              </w:rPr>
            </w:pPr>
            <w:r>
              <w:rPr>
                <w:rFonts w:ascii="David" w:hAnsi="David" w:cs="David" w:hint="cs"/>
                <w:sz w:val="24"/>
                <w:szCs w:val="24"/>
                <w:rtl/>
              </w:rPr>
              <w:t>14</w:t>
            </w:r>
          </w:p>
        </w:tc>
        <w:tc>
          <w:tcPr>
            <w:tcW w:w="1185" w:type="dxa"/>
          </w:tcPr>
          <w:p w14:paraId="665D3780" w14:textId="77777777" w:rsidR="004D43C1" w:rsidRPr="004D43C1" w:rsidRDefault="004D43C1" w:rsidP="00F43100">
            <w:pPr>
              <w:spacing w:after="160" w:line="360" w:lineRule="auto"/>
              <w:jc w:val="both"/>
              <w:rPr>
                <w:rFonts w:ascii="David" w:hAnsi="David" w:cs="David"/>
                <w:sz w:val="24"/>
                <w:szCs w:val="24"/>
                <w:rtl/>
              </w:rPr>
            </w:pPr>
            <w:r>
              <w:rPr>
                <w:rFonts w:ascii="David" w:hAnsi="David" w:cs="David" w:hint="cs"/>
                <w:sz w:val="24"/>
                <w:szCs w:val="24"/>
                <w:rtl/>
              </w:rPr>
              <w:t>25</w:t>
            </w:r>
          </w:p>
        </w:tc>
        <w:tc>
          <w:tcPr>
            <w:tcW w:w="1185" w:type="dxa"/>
          </w:tcPr>
          <w:p w14:paraId="212712ED" w14:textId="77777777" w:rsidR="004D43C1" w:rsidRPr="004D43C1" w:rsidRDefault="004D43C1" w:rsidP="00F43100">
            <w:pPr>
              <w:spacing w:after="160" w:line="360" w:lineRule="auto"/>
              <w:jc w:val="both"/>
              <w:rPr>
                <w:rFonts w:ascii="David" w:hAnsi="David" w:cs="David"/>
                <w:sz w:val="24"/>
                <w:szCs w:val="24"/>
                <w:rtl/>
              </w:rPr>
            </w:pPr>
            <w:r>
              <w:rPr>
                <w:rFonts w:ascii="David" w:hAnsi="David" w:cs="David" w:hint="cs"/>
                <w:sz w:val="24"/>
                <w:szCs w:val="24"/>
                <w:rtl/>
              </w:rPr>
              <w:t>40</w:t>
            </w:r>
          </w:p>
        </w:tc>
        <w:tc>
          <w:tcPr>
            <w:tcW w:w="1185" w:type="dxa"/>
          </w:tcPr>
          <w:p w14:paraId="730DD760" w14:textId="77777777" w:rsidR="004D43C1" w:rsidRPr="004D43C1" w:rsidRDefault="004D43C1" w:rsidP="00F43100">
            <w:pPr>
              <w:spacing w:after="160" w:line="360" w:lineRule="auto"/>
              <w:jc w:val="both"/>
              <w:rPr>
                <w:rFonts w:ascii="David" w:hAnsi="David" w:cs="David"/>
                <w:sz w:val="24"/>
                <w:szCs w:val="24"/>
                <w:rtl/>
              </w:rPr>
            </w:pPr>
            <w:r>
              <w:rPr>
                <w:rFonts w:ascii="David" w:hAnsi="David" w:cs="David" w:hint="cs"/>
                <w:sz w:val="24"/>
                <w:szCs w:val="24"/>
                <w:rtl/>
              </w:rPr>
              <w:t>60</w:t>
            </w:r>
          </w:p>
        </w:tc>
        <w:tc>
          <w:tcPr>
            <w:tcW w:w="1186" w:type="dxa"/>
          </w:tcPr>
          <w:p w14:paraId="750C7070" w14:textId="77777777" w:rsidR="004D43C1" w:rsidRPr="004D43C1" w:rsidRDefault="004D43C1" w:rsidP="00F43100">
            <w:pPr>
              <w:spacing w:after="160" w:line="360" w:lineRule="auto"/>
              <w:jc w:val="both"/>
              <w:rPr>
                <w:rFonts w:ascii="David" w:hAnsi="David" w:cs="David"/>
                <w:sz w:val="24"/>
                <w:szCs w:val="24"/>
                <w:rtl/>
              </w:rPr>
            </w:pPr>
            <w:r w:rsidRPr="004D43C1">
              <w:rPr>
                <w:rFonts w:ascii="David" w:hAnsi="David" w:cs="David" w:hint="cs"/>
                <w:sz w:val="24"/>
                <w:szCs w:val="24"/>
                <w:rtl/>
              </w:rPr>
              <w:t>כמות</w:t>
            </w:r>
          </w:p>
        </w:tc>
      </w:tr>
    </w:tbl>
    <w:p w14:paraId="0497E66D" w14:textId="77777777" w:rsidR="00793D95" w:rsidRDefault="00793D95" w:rsidP="00F43100">
      <w:pPr>
        <w:spacing w:line="360" w:lineRule="auto"/>
        <w:jc w:val="both"/>
        <w:rPr>
          <w:rFonts w:ascii="David" w:hAnsi="David" w:cs="David"/>
          <w:sz w:val="24"/>
          <w:szCs w:val="24"/>
          <w:u w:val="single"/>
          <w:rtl/>
        </w:rPr>
      </w:pPr>
      <w:r>
        <w:rPr>
          <w:noProof/>
        </w:rPr>
        <w:drawing>
          <wp:anchor distT="0" distB="0" distL="114300" distR="114300" simplePos="0" relativeHeight="251679744" behindDoc="0" locked="0" layoutInCell="1" allowOverlap="1" wp14:anchorId="330DFF1B" wp14:editId="2FF10DCD">
            <wp:simplePos x="0" y="0"/>
            <wp:positionH relativeFrom="margin">
              <wp:posOffset>-336431</wp:posOffset>
            </wp:positionH>
            <wp:positionV relativeFrom="paragraph">
              <wp:posOffset>294951</wp:posOffset>
            </wp:positionV>
            <wp:extent cx="3010619" cy="2249924"/>
            <wp:effectExtent l="0" t="0" r="0" b="0"/>
            <wp:wrapThrough wrapText="bothSides">
              <wp:wrapPolygon edited="0">
                <wp:start x="0" y="0"/>
                <wp:lineTo x="0" y="21399"/>
                <wp:lineTo x="21459" y="21399"/>
                <wp:lineTo x="21459" y="0"/>
                <wp:lineTo x="0" y="0"/>
              </wp:wrapPolygon>
            </wp:wrapThrough>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010619" cy="2249924"/>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sz w:val="24"/>
          <w:szCs w:val="24"/>
          <w:rtl/>
        </w:rPr>
        <w:br/>
      </w:r>
    </w:p>
    <w:p w14:paraId="526F96EC" w14:textId="77777777" w:rsidR="004D43C1" w:rsidRPr="00FB223B" w:rsidRDefault="00793D95" w:rsidP="00F43100">
      <w:pPr>
        <w:spacing w:line="360" w:lineRule="auto"/>
        <w:jc w:val="both"/>
        <w:rPr>
          <w:noProof/>
          <w:rtl/>
        </w:rPr>
      </w:pPr>
      <w:r w:rsidRPr="00793D95">
        <w:rPr>
          <w:rFonts w:ascii="David" w:hAnsi="David" w:cs="David"/>
          <w:sz w:val="24"/>
          <w:szCs w:val="24"/>
          <w:u w:val="single"/>
          <w:rtl/>
        </w:rPr>
        <w:t xml:space="preserve">את הביקוש המצרפי </w:t>
      </w:r>
      <w:r>
        <w:rPr>
          <w:rFonts w:ascii="David" w:hAnsi="David" w:cs="David" w:hint="cs"/>
          <w:sz w:val="24"/>
          <w:szCs w:val="24"/>
          <w:u w:val="single"/>
          <w:rtl/>
        </w:rPr>
        <w:t>נתאר</w:t>
      </w:r>
      <w:r w:rsidRPr="00793D95">
        <w:rPr>
          <w:rFonts w:ascii="David" w:hAnsi="David" w:cs="David"/>
          <w:sz w:val="24"/>
          <w:szCs w:val="24"/>
          <w:u w:val="single"/>
          <w:rtl/>
        </w:rPr>
        <w:t xml:space="preserve"> בצורה גרפית</w:t>
      </w:r>
      <w:r w:rsidRPr="00793D95">
        <w:rPr>
          <w:rFonts w:ascii="David" w:hAnsi="David" w:cs="David"/>
          <w:sz w:val="24"/>
          <w:szCs w:val="24"/>
        </w:rPr>
        <w:t xml:space="preserve"> : </w:t>
      </w:r>
      <w:r w:rsidRPr="00793D95">
        <w:rPr>
          <w:rFonts w:ascii="David" w:hAnsi="David" w:cs="David"/>
          <w:sz w:val="24"/>
          <w:szCs w:val="24"/>
          <w:rtl/>
        </w:rPr>
        <w:t>הגרף הכחול מתאר את עקומת הביקוש של צרכן א'. הגרף וורוד מתאר את עקומת הביקוש של צרכן ב</w:t>
      </w:r>
      <w:r w:rsidR="00FB223B">
        <w:rPr>
          <w:rFonts w:ascii="David" w:hAnsi="David" w:cs="David"/>
          <w:sz w:val="24"/>
          <w:szCs w:val="24"/>
        </w:rPr>
        <w:t>'</w:t>
      </w:r>
      <w:r w:rsidR="00FB223B" w:rsidRPr="00FB223B">
        <w:rPr>
          <w:rFonts w:ascii="David" w:hAnsi="David" w:cs="David" w:hint="cs"/>
          <w:sz w:val="24"/>
          <w:szCs w:val="24"/>
          <w:rtl/>
        </w:rPr>
        <w:t xml:space="preserve">. </w:t>
      </w:r>
      <w:r w:rsidR="00FB223B" w:rsidRPr="00FB223B">
        <w:rPr>
          <w:rFonts w:ascii="David" w:hAnsi="David" w:cs="David"/>
          <w:sz w:val="24"/>
          <w:szCs w:val="24"/>
          <w:rtl/>
        </w:rPr>
        <w:t>הגרף הצהוב מתאר את עקומת הביקוש המצרפית של 2 הצרכנים יחד</w:t>
      </w:r>
      <w:r w:rsidR="00FB223B" w:rsidRPr="00FB223B">
        <w:rPr>
          <w:rFonts w:ascii="David" w:hAnsi="David" w:cs="David" w:hint="cs"/>
          <w:sz w:val="24"/>
          <w:szCs w:val="24"/>
          <w:rtl/>
        </w:rPr>
        <w:t>.</w:t>
      </w:r>
    </w:p>
    <w:p w14:paraId="3D821713" w14:textId="77777777" w:rsidR="00584CE1" w:rsidRDefault="00E110BA"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 xml:space="preserve">עקומת הביקוש המצרפית תראה בד"כ </w:t>
      </w:r>
      <w:r w:rsidR="00A10EAA">
        <w:rPr>
          <w:rFonts w:ascii="David" w:hAnsi="David" w:cs="David" w:hint="cs"/>
          <w:color w:val="089BA2" w:themeColor="accent3" w:themeShade="BF"/>
          <w:sz w:val="24"/>
          <w:szCs w:val="24"/>
          <w:rtl/>
        </w:rPr>
        <w:t>יותר "שטוחה/מרוחה"</w:t>
      </w:r>
      <w:r w:rsidR="00584CE1">
        <w:rPr>
          <w:rFonts w:ascii="David" w:hAnsi="David" w:cs="David" w:hint="cs"/>
          <w:color w:val="089BA2" w:themeColor="accent3" w:themeShade="BF"/>
          <w:sz w:val="24"/>
          <w:szCs w:val="24"/>
          <w:rtl/>
        </w:rPr>
        <w:t xml:space="preserve"> </w:t>
      </w:r>
    </w:p>
    <w:p w14:paraId="1DFDC5D6" w14:textId="7A8312FB" w:rsidR="00FB223B" w:rsidRPr="00A10EAA" w:rsidRDefault="00584CE1" w:rsidP="00F43100">
      <w:pPr>
        <w:spacing w:line="360" w:lineRule="auto"/>
        <w:jc w:val="both"/>
        <w:rPr>
          <w:rFonts w:ascii="David" w:hAnsi="David" w:cs="David"/>
          <w:color w:val="089BA2" w:themeColor="accent3" w:themeShade="BF"/>
          <w:sz w:val="24"/>
          <w:szCs w:val="24"/>
        </w:rPr>
      </w:pPr>
      <w:r>
        <w:rPr>
          <w:rFonts w:ascii="David" w:hAnsi="David" w:cs="David" w:hint="cs"/>
          <w:color w:val="089BA2" w:themeColor="accent3" w:themeShade="BF"/>
          <w:sz w:val="24"/>
          <w:szCs w:val="24"/>
          <w:rtl/>
        </w:rPr>
        <w:t>נ</w:t>
      </w:r>
      <w:r w:rsidRPr="00584CE1">
        <w:rPr>
          <w:rFonts w:ascii="David" w:hAnsi="David" w:cs="David"/>
          <w:color w:val="089BA2" w:themeColor="accent3" w:themeShade="BF"/>
          <w:sz w:val="24"/>
          <w:szCs w:val="24"/>
          <w:rtl/>
        </w:rPr>
        <w:t>וכל לומר שעקומת הביקוש המצרפית יורדת משמאל לימין- ככל שהמחיר יורד הכמות גדלה וככל שהמחיר עולה הכמות קטנה</w:t>
      </w:r>
      <w:r w:rsidR="00FB223B">
        <w:rPr>
          <w:rFonts w:ascii="David" w:hAnsi="David" w:cs="David"/>
          <w:sz w:val="24"/>
          <w:szCs w:val="24"/>
          <w:rtl/>
        </w:rPr>
        <w:br/>
      </w:r>
    </w:p>
    <w:p w14:paraId="2B9B5E03" w14:textId="77777777" w:rsidR="004D43C1" w:rsidRDefault="004D43C1" w:rsidP="00F43100">
      <w:pPr>
        <w:spacing w:line="360" w:lineRule="auto"/>
        <w:jc w:val="both"/>
        <w:rPr>
          <w:rFonts w:ascii="David" w:hAnsi="David" w:cs="David"/>
          <w:sz w:val="24"/>
          <w:szCs w:val="24"/>
          <w:rtl/>
        </w:rPr>
      </w:pPr>
      <w:r>
        <w:rPr>
          <w:rFonts w:ascii="David" w:hAnsi="David" w:cs="David" w:hint="cs"/>
          <w:sz w:val="24"/>
          <w:szCs w:val="24"/>
          <w:rtl/>
        </w:rPr>
        <w:t>באותה מידה נוכל להמשיך ולסכום באופן עקרוני את עקומות הביקוש של סך כל הצרכנים בשוק.</w:t>
      </w:r>
    </w:p>
    <w:p w14:paraId="02726692" w14:textId="77777777" w:rsidR="004D43C1" w:rsidRDefault="004D43C1" w:rsidP="00F43100">
      <w:pPr>
        <w:spacing w:line="360" w:lineRule="auto"/>
        <w:jc w:val="both"/>
        <w:rPr>
          <w:rFonts w:ascii="David" w:hAnsi="David" w:cs="David"/>
          <w:sz w:val="24"/>
          <w:szCs w:val="24"/>
          <w:rtl/>
        </w:rPr>
      </w:pPr>
      <w:r>
        <w:rPr>
          <w:rFonts w:ascii="David" w:hAnsi="David" w:cs="David" w:hint="cs"/>
          <w:sz w:val="24"/>
          <w:szCs w:val="24"/>
          <w:rtl/>
        </w:rPr>
        <w:t>אם אנו מתארים ביקוש מצרפי למוצר כלשהו אז ניתן לתאר את עודף הצרכן של כל צרכני השוק.</w:t>
      </w:r>
      <w:r w:rsidR="00C703C2">
        <w:rPr>
          <w:rFonts w:ascii="David" w:hAnsi="David" w:cs="David" w:hint="cs"/>
          <w:sz w:val="24"/>
          <w:szCs w:val="24"/>
          <w:rtl/>
        </w:rPr>
        <w:t xml:space="preserve"> נראה כי ככל שמחיר השוק ירד, עודף הצרכן יגדל. </w:t>
      </w:r>
    </w:p>
    <w:p w14:paraId="79D59B78" w14:textId="4D276510" w:rsidR="005A0A96" w:rsidRDefault="005A0A96" w:rsidP="00221B2B">
      <w:pPr>
        <w:pStyle w:val="2"/>
        <w:rPr>
          <w:rtl/>
        </w:rPr>
      </w:pPr>
      <w:bookmarkStart w:id="7" w:name="_Toc107533819"/>
      <w:r w:rsidRPr="005A0A96">
        <w:rPr>
          <w:rFonts w:hint="cs"/>
          <w:rtl/>
        </w:rPr>
        <w:t>השפעות על בחירת הצרכן</w:t>
      </w:r>
      <w:bookmarkEnd w:id="7"/>
      <w:r w:rsidRPr="005A0A96">
        <w:rPr>
          <w:rFonts w:hint="cs"/>
          <w:rtl/>
        </w:rPr>
        <w:t xml:space="preserve"> </w:t>
      </w:r>
    </w:p>
    <w:p w14:paraId="2C96FF27" w14:textId="4E540D4B" w:rsidR="008C118C" w:rsidRDefault="008C118C" w:rsidP="008C118C">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 xml:space="preserve">משאבים- כיצד שינוי בהכנסה בכמות המשאבים של צרכן </w:t>
      </w:r>
      <w:r w:rsidR="00E26291">
        <w:rPr>
          <w:rFonts w:ascii="David" w:hAnsi="David" w:cs="David" w:hint="cs"/>
          <w:color w:val="089BA2" w:themeColor="accent3" w:themeShade="BF"/>
          <w:sz w:val="24"/>
          <w:szCs w:val="24"/>
          <w:rtl/>
        </w:rPr>
        <w:t>מסוים</w:t>
      </w:r>
      <w:r>
        <w:rPr>
          <w:rFonts w:ascii="David" w:hAnsi="David" w:cs="David" w:hint="cs"/>
          <w:color w:val="089BA2" w:themeColor="accent3" w:themeShade="BF"/>
          <w:sz w:val="24"/>
          <w:szCs w:val="24"/>
          <w:rtl/>
        </w:rPr>
        <w:t xml:space="preserve"> תשפיע על הבחירה והצריכה שלו מכל מוצר ומוצר מסוים?</w:t>
      </w:r>
    </w:p>
    <w:p w14:paraId="37C7493E" w14:textId="77777777" w:rsidR="008C118C" w:rsidRDefault="008C118C" w:rsidP="008C118C">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 xml:space="preserve">ההנחה שמניחים באופן מובלע היא שכאשר לצרכן יש הכנסה הוא מוציא את כולה. בהינתן הנחה זו כאשר ההכנסה שלו גדולה הוא בהכרח יוציא אותה. יש מוצרים שנוטים לצרוך פחות ככל שההכנסה גדלה עד לחוסר צריכה (לדוג' </w:t>
      </w:r>
      <w:proofErr w:type="spellStart"/>
      <w:r>
        <w:rPr>
          <w:rFonts w:ascii="David" w:hAnsi="David" w:cs="David" w:hint="cs"/>
          <w:color w:val="089BA2" w:themeColor="accent3" w:themeShade="BF"/>
          <w:sz w:val="24"/>
          <w:szCs w:val="24"/>
          <w:rtl/>
        </w:rPr>
        <w:t>תחב"צ</w:t>
      </w:r>
      <w:proofErr w:type="spellEnd"/>
      <w:r>
        <w:rPr>
          <w:rFonts w:ascii="David" w:hAnsi="David" w:cs="David" w:hint="cs"/>
          <w:color w:val="089BA2" w:themeColor="accent3" w:themeShade="BF"/>
          <w:sz w:val="24"/>
          <w:szCs w:val="24"/>
          <w:rtl/>
        </w:rPr>
        <w:t xml:space="preserve"> כי קניתי מכונית, לחם אחיד כי אני יכולה לקנות בגט. בעיקר מוצרים בסיסיים שיש להם חלופות באיכות יותר גבוהה שכעת עם הגדלת ההכנסה הכו נגישים).</w:t>
      </w:r>
    </w:p>
    <w:p w14:paraId="7351B3B3" w14:textId="77777777" w:rsidR="008C118C" w:rsidRDefault="008C118C" w:rsidP="008C118C">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כאשר הכנסה גדלה, הצרכן צורך יותר ממרבית המוצרים.</w:t>
      </w:r>
    </w:p>
    <w:p w14:paraId="2067D49D" w14:textId="77777777" w:rsidR="008C118C" w:rsidRDefault="008C118C" w:rsidP="008C118C">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 xml:space="preserve">המוצרים האלו נקראים </w:t>
      </w:r>
      <w:r w:rsidRPr="005300DC">
        <w:rPr>
          <w:rFonts w:ascii="David" w:hAnsi="David" w:cs="David" w:hint="cs"/>
          <w:b/>
          <w:bCs/>
          <w:color w:val="089BA2" w:themeColor="accent3" w:themeShade="BF"/>
          <w:sz w:val="24"/>
          <w:szCs w:val="24"/>
          <w:rtl/>
        </w:rPr>
        <w:t>מוצרים נורמליים</w:t>
      </w:r>
      <w:r>
        <w:rPr>
          <w:rFonts w:ascii="David" w:hAnsi="David" w:cs="David" w:hint="cs"/>
          <w:b/>
          <w:bCs/>
          <w:color w:val="089BA2" w:themeColor="accent3" w:themeShade="BF"/>
          <w:sz w:val="24"/>
          <w:szCs w:val="24"/>
          <w:rtl/>
        </w:rPr>
        <w:t xml:space="preserve">- </w:t>
      </w:r>
      <w:r>
        <w:rPr>
          <w:rFonts w:ascii="David" w:hAnsi="David" w:cs="David" w:hint="cs"/>
          <w:color w:val="089BA2" w:themeColor="accent3" w:themeShade="BF"/>
          <w:sz w:val="24"/>
          <w:szCs w:val="24"/>
          <w:rtl/>
        </w:rPr>
        <w:t>ככל שההכנסה עולה הצריכה שלהם תעלה.</w:t>
      </w:r>
    </w:p>
    <w:p w14:paraId="4A5444CE" w14:textId="77777777" w:rsidR="008C118C" w:rsidRDefault="008C118C" w:rsidP="008C118C">
      <w:pPr>
        <w:spacing w:line="360" w:lineRule="auto"/>
        <w:jc w:val="both"/>
        <w:rPr>
          <w:rFonts w:ascii="David" w:hAnsi="David" w:cs="David"/>
          <w:color w:val="089BA2" w:themeColor="accent3" w:themeShade="BF"/>
          <w:sz w:val="24"/>
          <w:szCs w:val="24"/>
          <w:rtl/>
        </w:rPr>
      </w:pPr>
      <w:r w:rsidRPr="005300DC">
        <w:rPr>
          <w:rFonts w:ascii="David" w:hAnsi="David" w:cs="David" w:hint="cs"/>
          <w:b/>
          <w:bCs/>
          <w:color w:val="089BA2" w:themeColor="accent3" w:themeShade="BF"/>
          <w:sz w:val="24"/>
          <w:szCs w:val="24"/>
          <w:rtl/>
        </w:rPr>
        <w:t>מוצרים</w:t>
      </w:r>
      <w:r>
        <w:rPr>
          <w:rFonts w:ascii="David" w:hAnsi="David" w:cs="David" w:hint="cs"/>
          <w:b/>
          <w:bCs/>
          <w:color w:val="089BA2" w:themeColor="accent3" w:themeShade="BF"/>
          <w:sz w:val="24"/>
          <w:szCs w:val="24"/>
          <w:rtl/>
        </w:rPr>
        <w:t xml:space="preserve"> נחותים (</w:t>
      </w:r>
      <w:r>
        <w:rPr>
          <w:rFonts w:ascii="David" w:hAnsi="David" w:cs="David"/>
          <w:b/>
          <w:bCs/>
          <w:color w:val="089BA2" w:themeColor="accent3" w:themeShade="BF"/>
          <w:sz w:val="24"/>
          <w:szCs w:val="24"/>
        </w:rPr>
        <w:t>inferior</w:t>
      </w:r>
      <w:r>
        <w:rPr>
          <w:rFonts w:ascii="David" w:hAnsi="David" w:cs="David" w:hint="cs"/>
          <w:b/>
          <w:bCs/>
          <w:color w:val="089BA2" w:themeColor="accent3" w:themeShade="BF"/>
          <w:sz w:val="24"/>
          <w:szCs w:val="24"/>
          <w:rtl/>
        </w:rPr>
        <w:t>) -</w:t>
      </w:r>
      <w:r>
        <w:rPr>
          <w:rFonts w:ascii="David" w:hAnsi="David" w:cs="David" w:hint="cs"/>
          <w:color w:val="089BA2" w:themeColor="accent3" w:themeShade="BF"/>
          <w:sz w:val="24"/>
          <w:szCs w:val="24"/>
          <w:rtl/>
        </w:rPr>
        <w:t xml:space="preserve"> ככל שההכנסה עולה הצריכה של מוצרים אלו יורדת.</w:t>
      </w:r>
    </w:p>
    <w:p w14:paraId="1DE06E67" w14:textId="77777777" w:rsidR="008C118C" w:rsidRDefault="008C118C" w:rsidP="008C118C">
      <w:pPr>
        <w:spacing w:line="360" w:lineRule="auto"/>
        <w:jc w:val="both"/>
        <w:rPr>
          <w:rFonts w:ascii="David" w:hAnsi="David" w:cs="David"/>
          <w:color w:val="089BA2" w:themeColor="accent3" w:themeShade="BF"/>
          <w:sz w:val="24"/>
          <w:szCs w:val="24"/>
          <w:rtl/>
        </w:rPr>
      </w:pPr>
      <w:r>
        <w:rPr>
          <w:rFonts w:ascii="David" w:hAnsi="David" w:cs="David" w:hint="cs"/>
          <w:b/>
          <w:bCs/>
          <w:color w:val="089BA2" w:themeColor="accent3" w:themeShade="BF"/>
          <w:sz w:val="24"/>
          <w:szCs w:val="24"/>
          <w:rtl/>
        </w:rPr>
        <w:lastRenderedPageBreak/>
        <w:t>מוצרים ניטרליים</w:t>
      </w:r>
      <w:r>
        <w:rPr>
          <w:rFonts w:ascii="David" w:hAnsi="David" w:cs="David" w:hint="cs"/>
          <w:color w:val="089BA2" w:themeColor="accent3" w:themeShade="BF"/>
          <w:sz w:val="24"/>
          <w:szCs w:val="24"/>
          <w:rtl/>
        </w:rPr>
        <w:t>- מוצרים ששינוי בהכנסה לא משפיעה על צריכתם.</w:t>
      </w:r>
    </w:p>
    <w:p w14:paraId="2EDE98C1" w14:textId="128071F7" w:rsidR="008C118C" w:rsidRPr="00E26291" w:rsidRDefault="008C118C" w:rsidP="00E26291">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הגדרות אלו רלוונטיות רק לשינוי בהכנסה.</w:t>
      </w:r>
    </w:p>
    <w:p w14:paraId="12BA3FC9" w14:textId="5EB05CA2" w:rsidR="005A0A96" w:rsidRDefault="005A0A96" w:rsidP="00F43100">
      <w:pPr>
        <w:spacing w:line="360" w:lineRule="auto"/>
        <w:jc w:val="both"/>
        <w:rPr>
          <w:rFonts w:ascii="David" w:hAnsi="David" w:cs="David"/>
          <w:sz w:val="24"/>
          <w:szCs w:val="24"/>
          <w:rtl/>
        </w:rPr>
      </w:pPr>
      <w:r>
        <w:rPr>
          <w:rFonts w:ascii="David" w:hAnsi="David" w:cs="David" w:hint="cs"/>
          <w:sz w:val="24"/>
          <w:szCs w:val="24"/>
          <w:rtl/>
        </w:rPr>
        <w:t>מהם המשתנים המשפיעים על בחירת הצרכן וכיצד?</w:t>
      </w:r>
    </w:p>
    <w:p w14:paraId="0E2DCFE0" w14:textId="77777777" w:rsidR="005A0A96" w:rsidRDefault="0042010E" w:rsidP="00F43100">
      <w:pPr>
        <w:spacing w:line="360" w:lineRule="auto"/>
        <w:jc w:val="both"/>
        <w:rPr>
          <w:rFonts w:ascii="David" w:hAnsi="David" w:cs="David"/>
          <w:sz w:val="24"/>
          <w:szCs w:val="24"/>
          <w:rtl/>
        </w:rPr>
      </w:pPr>
      <w:r>
        <w:rPr>
          <w:rFonts w:ascii="David" w:hAnsi="David" w:cs="David" w:hint="cs"/>
          <w:sz w:val="24"/>
          <w:szCs w:val="24"/>
          <w:rtl/>
        </w:rPr>
        <w:t>העדפות,</w:t>
      </w:r>
      <w:r w:rsidR="00181FE7">
        <w:rPr>
          <w:rFonts w:ascii="David" w:hAnsi="David" w:cs="David" w:hint="cs"/>
          <w:sz w:val="24"/>
          <w:szCs w:val="24"/>
          <w:rtl/>
        </w:rPr>
        <w:t xml:space="preserve"> מחירים</w:t>
      </w:r>
      <w:r w:rsidR="005A0A96">
        <w:rPr>
          <w:rFonts w:ascii="David" w:hAnsi="David" w:cs="David" w:hint="cs"/>
          <w:sz w:val="24"/>
          <w:szCs w:val="24"/>
          <w:rtl/>
        </w:rPr>
        <w:t xml:space="preserve"> ומגבלת המשאבים הם שמשפיעים על בחירת הצרכן. נבחן כיצד שינוי של כל אחד ממשתנים אלה משפיע על בחירת הצרכן.</w:t>
      </w:r>
    </w:p>
    <w:p w14:paraId="0E8C6D4A" w14:textId="77777777" w:rsidR="006B2163" w:rsidRDefault="006B2163" w:rsidP="00F43100">
      <w:pPr>
        <w:spacing w:line="360" w:lineRule="auto"/>
        <w:jc w:val="both"/>
        <w:rPr>
          <w:rFonts w:ascii="David" w:hAnsi="David" w:cs="David"/>
          <w:sz w:val="24"/>
          <w:szCs w:val="24"/>
          <w:rtl/>
        </w:rPr>
      </w:pPr>
      <w:r>
        <w:rPr>
          <w:rFonts w:ascii="David" w:hAnsi="David" w:cs="David" w:hint="cs"/>
          <w:sz w:val="24"/>
          <w:szCs w:val="24"/>
          <w:rtl/>
        </w:rPr>
        <w:t xml:space="preserve">סל מוצרים בו מוצר אחד נחות או נטרלי, המוצר השני תמיד צריך להיות נורמלי. </w:t>
      </w:r>
    </w:p>
    <w:p w14:paraId="3C496A1A" w14:textId="77777777" w:rsidR="005A0A96" w:rsidRPr="00944CF5" w:rsidRDefault="005A0A96" w:rsidP="00F43100">
      <w:pPr>
        <w:spacing w:line="360" w:lineRule="auto"/>
        <w:jc w:val="both"/>
        <w:rPr>
          <w:rFonts w:ascii="David" w:hAnsi="David" w:cs="David"/>
          <w:b/>
          <w:bCs/>
          <w:sz w:val="24"/>
          <w:szCs w:val="24"/>
          <w:u w:val="single"/>
          <w:rtl/>
        </w:rPr>
      </w:pPr>
      <w:r w:rsidRPr="00944CF5">
        <w:rPr>
          <w:rFonts w:ascii="David" w:hAnsi="David" w:cs="David" w:hint="cs"/>
          <w:b/>
          <w:bCs/>
          <w:sz w:val="24"/>
          <w:szCs w:val="24"/>
          <w:u w:val="single"/>
          <w:rtl/>
        </w:rPr>
        <w:t>שינוי בהכנסה</w:t>
      </w:r>
    </w:p>
    <w:p w14:paraId="67784674" w14:textId="6C318AB6" w:rsidR="005A0A96" w:rsidRDefault="00D5570A" w:rsidP="00F43100">
      <w:pPr>
        <w:spacing w:line="360" w:lineRule="auto"/>
        <w:jc w:val="both"/>
        <w:rPr>
          <w:rFonts w:ascii="David" w:hAnsi="David" w:cs="David"/>
          <w:sz w:val="24"/>
          <w:szCs w:val="24"/>
          <w:rtl/>
        </w:rPr>
      </w:pPr>
      <w:r>
        <w:rPr>
          <w:rFonts w:ascii="David" w:hAnsi="David" w:cs="David" w:hint="cs"/>
          <w:color w:val="089BA2" w:themeColor="accent3" w:themeShade="BF"/>
          <w:sz w:val="24"/>
          <w:szCs w:val="24"/>
          <w:rtl/>
        </w:rPr>
        <w:t>ההנחה שמניחים באופן מובלע היא שכאשר לצרכן יש הכנסה הוא מוציא את כולה. בהינתן הנחה זו כאשר ההכנסה שלו גדולה הוא בהכרח יוציא אותה</w:t>
      </w:r>
      <w:r w:rsidR="00156CDC">
        <w:rPr>
          <w:rFonts w:ascii="David" w:hAnsi="David" w:cs="David" w:hint="cs"/>
          <w:sz w:val="24"/>
          <w:szCs w:val="24"/>
          <w:rtl/>
        </w:rPr>
        <w:t xml:space="preserve">. </w:t>
      </w:r>
      <w:r w:rsidR="005A0A96">
        <w:rPr>
          <w:rFonts w:ascii="David" w:hAnsi="David" w:cs="David" w:hint="cs"/>
          <w:sz w:val="24"/>
          <w:szCs w:val="24"/>
          <w:rtl/>
        </w:rPr>
        <w:t xml:space="preserve">אנו מניחים כי צרכן מוציא את כל הכנסתו. עולה השאלה כיצד גידול/הפחתה בהכנסה משפיע על בחירת סל המוצרים? כיצד הביקוש של צרכן למוצרים מושפע משינוי בהכנסה? </w:t>
      </w:r>
    </w:p>
    <w:p w14:paraId="46DFA075" w14:textId="77777777" w:rsidR="00156CDC" w:rsidRDefault="005A0A96" w:rsidP="00F43100">
      <w:pPr>
        <w:spacing w:line="360" w:lineRule="auto"/>
        <w:jc w:val="both"/>
        <w:rPr>
          <w:rFonts w:ascii="David" w:hAnsi="David" w:cs="David"/>
          <w:sz w:val="24"/>
          <w:szCs w:val="24"/>
          <w:rtl/>
        </w:rPr>
      </w:pPr>
      <w:r>
        <w:rPr>
          <w:rFonts w:ascii="David" w:hAnsi="David" w:cs="David" w:hint="cs"/>
          <w:sz w:val="24"/>
          <w:szCs w:val="24"/>
          <w:rtl/>
        </w:rPr>
        <w:t>במרבית המוצרים</w:t>
      </w:r>
      <w:r w:rsidR="003B7EBB">
        <w:rPr>
          <w:rFonts w:ascii="David" w:hAnsi="David" w:cs="David" w:hint="cs"/>
          <w:sz w:val="24"/>
          <w:szCs w:val="24"/>
          <w:rtl/>
        </w:rPr>
        <w:t xml:space="preserve"> (מוצרים נורמליי</w:t>
      </w:r>
      <w:r w:rsidR="003B7EBB">
        <w:rPr>
          <w:rFonts w:ascii="David" w:hAnsi="David" w:cs="David" w:hint="eastAsia"/>
          <w:sz w:val="24"/>
          <w:szCs w:val="24"/>
          <w:rtl/>
        </w:rPr>
        <w:t>ם</w:t>
      </w:r>
      <w:r w:rsidR="003B7EBB">
        <w:rPr>
          <w:rFonts w:ascii="David" w:hAnsi="David" w:cs="David" w:hint="cs"/>
          <w:sz w:val="24"/>
          <w:szCs w:val="24"/>
          <w:rtl/>
        </w:rPr>
        <w:t>)</w:t>
      </w:r>
      <w:r>
        <w:rPr>
          <w:rFonts w:ascii="David" w:hAnsi="David" w:cs="David" w:hint="cs"/>
          <w:sz w:val="24"/>
          <w:szCs w:val="24"/>
          <w:rtl/>
        </w:rPr>
        <w:t xml:space="preserve"> שאנו צורכים, </w:t>
      </w:r>
      <w:r w:rsidRPr="005A0A96">
        <w:rPr>
          <w:rFonts w:ascii="David" w:hAnsi="David" w:cs="David" w:hint="cs"/>
          <w:b/>
          <w:bCs/>
          <w:sz w:val="24"/>
          <w:szCs w:val="24"/>
          <w:rtl/>
        </w:rPr>
        <w:t xml:space="preserve">ככל שהכנסתנו תגדל נצרוך יותר וככל שתקטן </w:t>
      </w:r>
      <w:r w:rsidR="003B7EBB">
        <w:rPr>
          <w:rFonts w:ascii="David" w:hAnsi="David" w:cs="David" w:hint="cs"/>
          <w:b/>
          <w:bCs/>
          <w:sz w:val="24"/>
          <w:szCs w:val="24"/>
          <w:rtl/>
        </w:rPr>
        <w:t xml:space="preserve">הכנסתנו </w:t>
      </w:r>
      <w:r w:rsidRPr="005A0A96">
        <w:rPr>
          <w:rFonts w:ascii="David" w:hAnsi="David" w:cs="David" w:hint="cs"/>
          <w:b/>
          <w:bCs/>
          <w:sz w:val="24"/>
          <w:szCs w:val="24"/>
          <w:rtl/>
        </w:rPr>
        <w:t>נצרוך פחות</w:t>
      </w:r>
      <w:r>
        <w:rPr>
          <w:rFonts w:ascii="David" w:hAnsi="David" w:cs="David" w:hint="cs"/>
          <w:sz w:val="24"/>
          <w:szCs w:val="24"/>
          <w:rtl/>
        </w:rPr>
        <w:t xml:space="preserve">. יש סוגי מוצרים שאולי כלל זה לא יחול עליהם. יכול להיות מוצרים שכאשר הכנסתנו תגדל נצרוך פחות מהם, מוצרים אלה הם לרוב מוצרי בסיס כמו לחם אחיד. צרכן שהכנסתו עולה יצרוך לחם של מאפיה ולכן תקטן צריכתו של לחם אחיד. הוא ממיר למוצר איכותי יותר מאותו סוג. מוצר זה נקרא מוצר נחות. </w:t>
      </w:r>
    </w:p>
    <w:p w14:paraId="78FC719B" w14:textId="52DB6C89" w:rsidR="00D5570A" w:rsidRPr="00156CDC" w:rsidRDefault="00D5570A" w:rsidP="00F43100">
      <w:pPr>
        <w:spacing w:line="360" w:lineRule="auto"/>
        <w:jc w:val="both"/>
        <w:rPr>
          <w:rFonts w:ascii="David" w:hAnsi="David" w:cs="David"/>
          <w:sz w:val="24"/>
          <w:szCs w:val="24"/>
          <w:rtl/>
        </w:rPr>
      </w:pPr>
      <w:r>
        <w:rPr>
          <w:rFonts w:ascii="David" w:hAnsi="David" w:cs="David" w:hint="cs"/>
          <w:color w:val="089BA2" w:themeColor="accent3" w:themeShade="BF"/>
          <w:sz w:val="24"/>
          <w:szCs w:val="24"/>
          <w:rtl/>
        </w:rPr>
        <w:t xml:space="preserve">יש מוצרים שנוטים לצרוך פחות ככל שההכנסה גדלה עד לחוסר צריכה (לדוג' </w:t>
      </w:r>
      <w:proofErr w:type="spellStart"/>
      <w:r>
        <w:rPr>
          <w:rFonts w:ascii="David" w:hAnsi="David" w:cs="David" w:hint="cs"/>
          <w:color w:val="089BA2" w:themeColor="accent3" w:themeShade="BF"/>
          <w:sz w:val="24"/>
          <w:szCs w:val="24"/>
          <w:rtl/>
        </w:rPr>
        <w:t>תחב"צ</w:t>
      </w:r>
      <w:proofErr w:type="spellEnd"/>
      <w:r>
        <w:rPr>
          <w:rFonts w:ascii="David" w:hAnsi="David" w:cs="David" w:hint="cs"/>
          <w:color w:val="089BA2" w:themeColor="accent3" w:themeShade="BF"/>
          <w:sz w:val="24"/>
          <w:szCs w:val="24"/>
          <w:rtl/>
        </w:rPr>
        <w:t xml:space="preserve"> כי קניתי מכונית, לחם אחיד כי אני יכולה לקנות בגט. בעיקר מוצרים בסיסיים שיש להם חלופות באיכות יותר גבוהה שכעת עם הגדלת ההכנסה הכו נגישים).</w:t>
      </w:r>
    </w:p>
    <w:p w14:paraId="1FEA4241" w14:textId="77777777" w:rsidR="00D5570A" w:rsidRDefault="00D5570A" w:rsidP="00F43100">
      <w:pPr>
        <w:spacing w:line="360" w:lineRule="auto"/>
        <w:jc w:val="both"/>
        <w:rPr>
          <w:rFonts w:ascii="David" w:hAnsi="David" w:cs="David"/>
          <w:sz w:val="24"/>
          <w:szCs w:val="24"/>
          <w:rtl/>
        </w:rPr>
      </w:pPr>
    </w:p>
    <w:p w14:paraId="36E43EA6" w14:textId="77777777" w:rsidR="005A0A96" w:rsidRDefault="005A0A96" w:rsidP="00F43100">
      <w:pPr>
        <w:spacing w:line="360" w:lineRule="auto"/>
        <w:jc w:val="both"/>
        <w:rPr>
          <w:rFonts w:ascii="David" w:hAnsi="David" w:cs="David"/>
          <w:sz w:val="24"/>
          <w:szCs w:val="24"/>
          <w:rtl/>
        </w:rPr>
      </w:pPr>
      <w:r w:rsidRPr="005A0A96">
        <w:rPr>
          <w:rFonts w:ascii="David" w:hAnsi="David" w:cs="David" w:hint="cs"/>
          <w:sz w:val="24"/>
          <w:szCs w:val="24"/>
          <w:u w:val="single"/>
          <w:rtl/>
        </w:rPr>
        <w:t>מוצר נורמלי</w:t>
      </w:r>
      <w:r>
        <w:rPr>
          <w:rFonts w:ascii="David" w:hAnsi="David" w:cs="David" w:hint="cs"/>
          <w:sz w:val="24"/>
          <w:szCs w:val="24"/>
          <w:rtl/>
        </w:rPr>
        <w:t xml:space="preserve"> - מוצר שכמות המבוקשת גדלה ככל שההכנסה גדלה ולהפך.</w:t>
      </w:r>
    </w:p>
    <w:p w14:paraId="6D442804" w14:textId="77777777" w:rsidR="005A0A96" w:rsidRDefault="005A0A96" w:rsidP="00F43100">
      <w:pPr>
        <w:spacing w:line="360" w:lineRule="auto"/>
        <w:jc w:val="both"/>
        <w:rPr>
          <w:rFonts w:ascii="David" w:hAnsi="David" w:cs="David"/>
          <w:sz w:val="24"/>
          <w:szCs w:val="24"/>
          <w:rtl/>
        </w:rPr>
      </w:pPr>
      <w:r w:rsidRPr="005A0A96">
        <w:rPr>
          <w:rFonts w:ascii="David" w:hAnsi="David" w:cs="David" w:hint="cs"/>
          <w:sz w:val="24"/>
          <w:szCs w:val="24"/>
          <w:u w:val="single"/>
          <w:rtl/>
        </w:rPr>
        <w:t>מוצר נחות</w:t>
      </w:r>
      <w:r>
        <w:rPr>
          <w:rFonts w:ascii="David" w:hAnsi="David" w:cs="David" w:hint="cs"/>
          <w:sz w:val="24"/>
          <w:szCs w:val="24"/>
          <w:rtl/>
        </w:rPr>
        <w:t xml:space="preserve"> - מוצר שעליה בהכנסה מפחיתה בכמות המבוקשת ממנו ולהפך. </w:t>
      </w:r>
      <w:r w:rsidR="003B7EBB">
        <w:rPr>
          <w:rFonts w:ascii="David" w:hAnsi="David" w:cs="David" w:hint="cs"/>
          <w:sz w:val="24"/>
          <w:szCs w:val="24"/>
          <w:rtl/>
        </w:rPr>
        <w:t>לדוגמא, תחבורה ציבורית, לחם אחיד ועוד..</w:t>
      </w:r>
    </w:p>
    <w:p w14:paraId="6AC006C1" w14:textId="77777777" w:rsidR="00767D33" w:rsidRDefault="00767D33" w:rsidP="00F43100">
      <w:pPr>
        <w:spacing w:line="360" w:lineRule="auto"/>
        <w:jc w:val="both"/>
        <w:rPr>
          <w:rFonts w:ascii="David" w:hAnsi="David" w:cs="David"/>
          <w:sz w:val="24"/>
          <w:szCs w:val="24"/>
          <w:rtl/>
        </w:rPr>
      </w:pPr>
      <w:r w:rsidRPr="003B7EBB">
        <w:rPr>
          <w:rFonts w:ascii="David" w:hAnsi="David" w:cs="David" w:hint="cs"/>
          <w:sz w:val="24"/>
          <w:szCs w:val="24"/>
          <w:u w:val="single"/>
          <w:rtl/>
        </w:rPr>
        <w:t>מוצר נטרלי</w:t>
      </w:r>
      <w:r>
        <w:rPr>
          <w:rFonts w:ascii="David" w:hAnsi="David" w:cs="David" w:hint="cs"/>
          <w:sz w:val="24"/>
          <w:szCs w:val="24"/>
          <w:rtl/>
        </w:rPr>
        <w:t xml:space="preserve"> - מוצר ששינוי בהכנסת הצרכן </w:t>
      </w:r>
      <w:r w:rsidR="003B7EBB">
        <w:rPr>
          <w:rFonts w:ascii="David" w:hAnsi="David" w:cs="David" w:hint="cs"/>
          <w:sz w:val="24"/>
          <w:szCs w:val="24"/>
          <w:rtl/>
        </w:rPr>
        <w:t xml:space="preserve">לא תשנה את כמותו הנצרכת. </w:t>
      </w:r>
    </w:p>
    <w:p w14:paraId="63D00A21" w14:textId="77777777" w:rsidR="003B7EBB" w:rsidRPr="00AE4442" w:rsidRDefault="003B7EBB" w:rsidP="00F43100">
      <w:pPr>
        <w:spacing w:line="360" w:lineRule="auto"/>
        <w:jc w:val="both"/>
        <w:rPr>
          <w:rFonts w:ascii="David" w:hAnsi="David" w:cs="David"/>
          <w:b/>
          <w:bCs/>
          <w:sz w:val="24"/>
          <w:szCs w:val="24"/>
          <w:rtl/>
        </w:rPr>
      </w:pPr>
      <w:r w:rsidRPr="00AE4442">
        <w:rPr>
          <w:rFonts w:ascii="David" w:hAnsi="David" w:cs="David" w:hint="cs"/>
          <w:b/>
          <w:bCs/>
          <w:sz w:val="24"/>
          <w:szCs w:val="24"/>
          <w:rtl/>
        </w:rPr>
        <w:t xml:space="preserve">הגדרות אלה הם ביחס לשינוי בהכנסה. </w:t>
      </w:r>
    </w:p>
    <w:p w14:paraId="3F218308" w14:textId="77777777" w:rsidR="003B7EBB" w:rsidRPr="003B7EBB" w:rsidRDefault="003B7EBB" w:rsidP="00F43100">
      <w:pPr>
        <w:spacing w:line="360" w:lineRule="auto"/>
        <w:jc w:val="both"/>
        <w:rPr>
          <w:rFonts w:ascii="David" w:hAnsi="David" w:cs="David"/>
          <w:sz w:val="24"/>
          <w:szCs w:val="24"/>
          <w:u w:val="single"/>
          <w:rtl/>
        </w:rPr>
      </w:pPr>
      <w:r w:rsidRPr="003B7EBB">
        <w:rPr>
          <w:rFonts w:ascii="David" w:hAnsi="David" w:cs="David" w:hint="cs"/>
          <w:sz w:val="24"/>
          <w:szCs w:val="24"/>
          <w:u w:val="single"/>
          <w:rtl/>
        </w:rPr>
        <w:t>עקומת הביקוש</w:t>
      </w:r>
    </w:p>
    <w:p w14:paraId="03ACAB18" w14:textId="77777777" w:rsidR="003B7EBB" w:rsidRDefault="003B7EBB" w:rsidP="00F43100">
      <w:pPr>
        <w:spacing w:line="360" w:lineRule="auto"/>
        <w:jc w:val="both"/>
        <w:rPr>
          <w:rFonts w:ascii="David" w:hAnsi="David" w:cs="David"/>
          <w:sz w:val="24"/>
          <w:szCs w:val="24"/>
          <w:rtl/>
        </w:rPr>
      </w:pPr>
      <w:r>
        <w:rPr>
          <w:rFonts w:ascii="David" w:hAnsi="David" w:cs="David" w:hint="cs"/>
          <w:sz w:val="24"/>
          <w:szCs w:val="24"/>
          <w:rtl/>
        </w:rPr>
        <w:t>מה קורה כאשר הכנסת כל הצרכנים בשוק עולה? זה תלוי מוצר.</w:t>
      </w:r>
    </w:p>
    <w:p w14:paraId="122C5B63" w14:textId="77777777" w:rsidR="00C703C2" w:rsidRDefault="003B7EBB" w:rsidP="00F43100">
      <w:pPr>
        <w:spacing w:line="360" w:lineRule="auto"/>
        <w:jc w:val="both"/>
        <w:rPr>
          <w:rFonts w:ascii="David" w:hAnsi="David" w:cs="David"/>
          <w:sz w:val="24"/>
          <w:szCs w:val="24"/>
          <w:rtl/>
        </w:rPr>
      </w:pPr>
      <w:r>
        <w:rPr>
          <w:rFonts w:ascii="David" w:hAnsi="David" w:cs="David" w:hint="cs"/>
          <w:sz w:val="24"/>
          <w:szCs w:val="24"/>
          <w:rtl/>
        </w:rPr>
        <w:t>במידה ו</w:t>
      </w:r>
      <w:r>
        <w:rPr>
          <w:rFonts w:ascii="David" w:hAnsi="David" w:cs="David"/>
          <w:sz w:val="24"/>
          <w:szCs w:val="24"/>
        </w:rPr>
        <w:t xml:space="preserve"> X </w:t>
      </w:r>
      <w:r>
        <w:rPr>
          <w:rFonts w:ascii="David" w:hAnsi="David" w:cs="David" w:hint="cs"/>
          <w:sz w:val="24"/>
          <w:szCs w:val="24"/>
          <w:rtl/>
        </w:rPr>
        <w:t xml:space="preserve"> </w:t>
      </w:r>
      <w:r w:rsidRPr="003B7EBB">
        <w:rPr>
          <w:rFonts w:ascii="David" w:hAnsi="David" w:cs="David" w:hint="cs"/>
          <w:b/>
          <w:bCs/>
          <w:sz w:val="24"/>
          <w:szCs w:val="24"/>
          <w:rtl/>
        </w:rPr>
        <w:t>מוצר נורמלי</w:t>
      </w:r>
      <w:r>
        <w:rPr>
          <w:rFonts w:ascii="David" w:hAnsi="David" w:cs="David" w:hint="cs"/>
          <w:sz w:val="24"/>
          <w:szCs w:val="24"/>
          <w:rtl/>
        </w:rPr>
        <w:t xml:space="preserve">, אם ההכנסה עולה הכמות המבוקשת של כל צרכן תגדל לכל מחיר. על השאלה כמה תגדל אנו לא ידעים לענות. </w:t>
      </w:r>
      <w:r w:rsidR="00411613">
        <w:rPr>
          <w:rFonts w:ascii="David" w:hAnsi="David" w:cs="David" w:hint="cs"/>
          <w:sz w:val="24"/>
          <w:szCs w:val="24"/>
          <w:rtl/>
        </w:rPr>
        <w:t xml:space="preserve">במידה והכנסת הצרכנים תקטן (לדוגמא המיסים עלו) הכמות המבוקשת של המוצר בכל מחיר ומחיר תקטן. </w:t>
      </w:r>
    </w:p>
    <w:p w14:paraId="4ABAAA20" w14:textId="77777777" w:rsidR="003B7EBB" w:rsidRDefault="00891136" w:rsidP="00F43100">
      <w:pPr>
        <w:spacing w:line="360" w:lineRule="auto"/>
        <w:jc w:val="both"/>
        <w:rPr>
          <w:rFonts w:ascii="David" w:hAnsi="David" w:cs="David"/>
          <w:sz w:val="24"/>
          <w:szCs w:val="24"/>
          <w:rtl/>
        </w:rPr>
      </w:pPr>
      <w:r>
        <w:rPr>
          <w:noProof/>
        </w:rPr>
        <w:lastRenderedPageBreak/>
        <w:drawing>
          <wp:inline distT="0" distB="0" distL="0" distR="0" wp14:anchorId="66EF608D" wp14:editId="4DAB4551">
            <wp:extent cx="3581400" cy="2314575"/>
            <wp:effectExtent l="0" t="0" r="0" b="9525"/>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81400" cy="2314575"/>
                    </a:xfrm>
                    <a:prstGeom prst="rect">
                      <a:avLst/>
                    </a:prstGeom>
                  </pic:spPr>
                </pic:pic>
              </a:graphicData>
            </a:graphic>
          </wp:inline>
        </w:drawing>
      </w:r>
    </w:p>
    <w:p w14:paraId="761D5A33" w14:textId="77777777" w:rsidR="00891136" w:rsidRDefault="00891136" w:rsidP="00F43100">
      <w:pPr>
        <w:spacing w:line="360" w:lineRule="auto"/>
        <w:jc w:val="both"/>
        <w:rPr>
          <w:rFonts w:ascii="David" w:hAnsi="David" w:cs="David"/>
          <w:sz w:val="24"/>
          <w:szCs w:val="24"/>
          <w:rtl/>
        </w:rPr>
      </w:pPr>
      <w:r>
        <w:rPr>
          <w:rFonts w:ascii="David" w:hAnsi="David" w:cs="David" w:hint="cs"/>
          <w:sz w:val="24"/>
          <w:szCs w:val="24"/>
          <w:rtl/>
        </w:rPr>
        <w:t xml:space="preserve">את השינוי ניתן לתאר באופן גרפי , כלכלי ומילולי. במקרה של הכנסה גדלה (נראה באדום) עקומת הביקוש נעה ימינה ולמעלה, </w:t>
      </w:r>
      <w:r w:rsidRPr="00891136">
        <w:rPr>
          <w:rFonts w:ascii="David" w:hAnsi="David" w:cs="David" w:hint="cs"/>
          <w:b/>
          <w:bCs/>
          <w:sz w:val="24"/>
          <w:szCs w:val="24"/>
          <w:rtl/>
        </w:rPr>
        <w:t>ביקוש גדל</w:t>
      </w:r>
      <w:r>
        <w:rPr>
          <w:rFonts w:ascii="David" w:hAnsi="David" w:cs="David" w:hint="cs"/>
          <w:sz w:val="24"/>
          <w:szCs w:val="24"/>
          <w:rtl/>
        </w:rPr>
        <w:t xml:space="preserve">, ובמקרה של הכנסה קטנה (נראה בירוק) עקומת הביקוש נעה שמאלה ולמטה, </w:t>
      </w:r>
      <w:r w:rsidRPr="00891136">
        <w:rPr>
          <w:rFonts w:ascii="David" w:hAnsi="David" w:cs="David" w:hint="cs"/>
          <w:b/>
          <w:bCs/>
          <w:sz w:val="24"/>
          <w:szCs w:val="24"/>
          <w:rtl/>
        </w:rPr>
        <w:t>ביקוש קטן</w:t>
      </w:r>
      <w:r>
        <w:rPr>
          <w:rFonts w:ascii="David" w:hAnsi="David" w:cs="David" w:hint="cs"/>
          <w:sz w:val="24"/>
          <w:szCs w:val="24"/>
          <w:rtl/>
        </w:rPr>
        <w:t xml:space="preserve">. </w:t>
      </w:r>
    </w:p>
    <w:p w14:paraId="5F1A48CB" w14:textId="77777777" w:rsidR="00891136" w:rsidRDefault="00891136" w:rsidP="00F43100">
      <w:pPr>
        <w:spacing w:line="360" w:lineRule="auto"/>
        <w:jc w:val="both"/>
        <w:rPr>
          <w:rFonts w:ascii="David" w:hAnsi="David" w:cs="David"/>
          <w:sz w:val="24"/>
          <w:szCs w:val="24"/>
          <w:rtl/>
        </w:rPr>
      </w:pPr>
      <w:r>
        <w:rPr>
          <w:rFonts w:ascii="David" w:hAnsi="David" w:cs="David" w:hint="cs"/>
          <w:sz w:val="24"/>
          <w:szCs w:val="24"/>
          <w:rtl/>
        </w:rPr>
        <w:t>במידה והכנסות חלק מהצרכנים גדלו והכנסות חלק מהצרכנים פחתו, ההשפעות על העקומה הם השפעות הפוכות ולכן אם לא נדע את גודל ההשפעה</w:t>
      </w:r>
      <w:r w:rsidR="0042010E">
        <w:rPr>
          <w:rFonts w:ascii="David" w:hAnsi="David" w:cs="David" w:hint="cs"/>
          <w:sz w:val="24"/>
          <w:szCs w:val="24"/>
          <w:rtl/>
        </w:rPr>
        <w:t>,</w:t>
      </w:r>
      <w:r>
        <w:rPr>
          <w:rFonts w:ascii="David" w:hAnsi="David" w:cs="David" w:hint="cs"/>
          <w:sz w:val="24"/>
          <w:szCs w:val="24"/>
          <w:rtl/>
        </w:rPr>
        <w:t xml:space="preserve"> לא ניתן לדעת.</w:t>
      </w:r>
      <w:r w:rsidR="0042010E">
        <w:rPr>
          <w:rFonts w:ascii="David" w:hAnsi="David" w:cs="David" w:hint="cs"/>
          <w:sz w:val="24"/>
          <w:szCs w:val="24"/>
          <w:rtl/>
        </w:rPr>
        <w:t xml:space="preserve"> כי כאשר מוצר נורמלי עבור </w:t>
      </w:r>
      <w:r w:rsidR="00845D94">
        <w:rPr>
          <w:rFonts w:ascii="David" w:hAnsi="David" w:cs="David" w:hint="cs"/>
          <w:sz w:val="24"/>
          <w:szCs w:val="24"/>
          <w:rtl/>
        </w:rPr>
        <w:t xml:space="preserve">שני צרכנים אם הכנסתם גדלה שנינו נרכוש יותר אך לא באותה המידה (נובע מהעדפות שונות). </w:t>
      </w:r>
    </w:p>
    <w:p w14:paraId="0E676DBD" w14:textId="77777777" w:rsidR="00891136" w:rsidRDefault="00891136" w:rsidP="00F43100">
      <w:pPr>
        <w:spacing w:line="360" w:lineRule="auto"/>
        <w:jc w:val="both"/>
        <w:rPr>
          <w:rFonts w:ascii="David" w:hAnsi="David" w:cs="David"/>
          <w:sz w:val="24"/>
          <w:szCs w:val="24"/>
          <w:rtl/>
        </w:rPr>
      </w:pPr>
      <w:r>
        <w:rPr>
          <w:rFonts w:ascii="David" w:hAnsi="David" w:cs="David" w:hint="cs"/>
          <w:sz w:val="24"/>
          <w:szCs w:val="24"/>
          <w:rtl/>
        </w:rPr>
        <w:t>במידה ו</w:t>
      </w:r>
      <w:r>
        <w:rPr>
          <w:rFonts w:ascii="David" w:hAnsi="David" w:cs="David"/>
          <w:sz w:val="24"/>
          <w:szCs w:val="24"/>
        </w:rPr>
        <w:t xml:space="preserve"> </w:t>
      </w:r>
      <w:r w:rsidRPr="00AC20B3">
        <w:rPr>
          <w:rFonts w:ascii="David" w:hAnsi="David" w:cs="David"/>
          <w:b/>
          <w:bCs/>
          <w:sz w:val="24"/>
          <w:szCs w:val="24"/>
        </w:rPr>
        <w:t>X</w:t>
      </w:r>
      <w:r w:rsidRPr="00AC20B3">
        <w:rPr>
          <w:rFonts w:ascii="David" w:hAnsi="David" w:cs="David" w:hint="cs"/>
          <w:b/>
          <w:bCs/>
          <w:sz w:val="24"/>
          <w:szCs w:val="24"/>
          <w:rtl/>
        </w:rPr>
        <w:t>מוצר נחות</w:t>
      </w:r>
      <w:r>
        <w:rPr>
          <w:rFonts w:ascii="David" w:hAnsi="David" w:cs="David" w:hint="cs"/>
          <w:sz w:val="24"/>
          <w:szCs w:val="24"/>
          <w:rtl/>
        </w:rPr>
        <w:t xml:space="preserve">, </w:t>
      </w:r>
      <w:r w:rsidR="00AC20B3" w:rsidRPr="00B700CC">
        <w:rPr>
          <w:rFonts w:ascii="David" w:hAnsi="David" w:cs="David" w:hint="cs"/>
          <w:sz w:val="24"/>
          <w:szCs w:val="24"/>
          <w:rtl/>
        </w:rPr>
        <w:t xml:space="preserve">כאשר ההכנסה </w:t>
      </w:r>
      <w:r w:rsidR="00B700CC" w:rsidRPr="00B700CC">
        <w:rPr>
          <w:rFonts w:ascii="David" w:hAnsi="David" w:cs="David" w:hint="cs"/>
          <w:sz w:val="24"/>
          <w:szCs w:val="24"/>
          <w:rtl/>
        </w:rPr>
        <w:t>של</w:t>
      </w:r>
      <w:r w:rsidR="00493E7E">
        <w:rPr>
          <w:rFonts w:ascii="David" w:hAnsi="David" w:cs="David" w:hint="cs"/>
          <w:sz w:val="24"/>
          <w:szCs w:val="24"/>
          <w:rtl/>
        </w:rPr>
        <w:t xml:space="preserve"> הצרכן גדלה ביקוש ל</w:t>
      </w:r>
      <w:r w:rsidR="00B700CC">
        <w:rPr>
          <w:rFonts w:ascii="David" w:hAnsi="David" w:cs="David" w:hint="cs"/>
          <w:sz w:val="24"/>
          <w:szCs w:val="24"/>
          <w:rtl/>
        </w:rPr>
        <w:t xml:space="preserve">מוצר קטן וכאשר הכנסת הצרכן קטנה הביקוש למוצר גדל. </w:t>
      </w:r>
    </w:p>
    <w:p w14:paraId="30E9A4E8" w14:textId="77777777" w:rsidR="00B700CC" w:rsidRDefault="00B700CC" w:rsidP="00F43100">
      <w:pPr>
        <w:spacing w:line="360" w:lineRule="auto"/>
        <w:jc w:val="both"/>
        <w:rPr>
          <w:rFonts w:ascii="David" w:hAnsi="David" w:cs="David"/>
          <w:sz w:val="24"/>
          <w:szCs w:val="24"/>
          <w:rtl/>
        </w:rPr>
      </w:pPr>
      <w:r>
        <w:rPr>
          <w:rFonts w:ascii="David" w:hAnsi="David" w:cs="David" w:hint="cs"/>
          <w:sz w:val="24"/>
          <w:szCs w:val="24"/>
          <w:rtl/>
        </w:rPr>
        <w:t>במידה ו</w:t>
      </w:r>
      <w:r>
        <w:rPr>
          <w:rFonts w:ascii="David" w:hAnsi="David" w:cs="David"/>
          <w:sz w:val="24"/>
          <w:szCs w:val="24"/>
        </w:rPr>
        <w:t xml:space="preserve"> </w:t>
      </w:r>
      <w:r w:rsidRPr="00B700CC">
        <w:rPr>
          <w:rFonts w:ascii="David" w:hAnsi="David" w:cs="David"/>
          <w:b/>
          <w:bCs/>
          <w:sz w:val="24"/>
          <w:szCs w:val="24"/>
        </w:rPr>
        <w:t xml:space="preserve">X </w:t>
      </w:r>
      <w:r w:rsidR="0042010E">
        <w:rPr>
          <w:rFonts w:ascii="David" w:hAnsi="David" w:cs="David" w:hint="cs"/>
          <w:b/>
          <w:bCs/>
          <w:sz w:val="24"/>
          <w:szCs w:val="24"/>
          <w:rtl/>
        </w:rPr>
        <w:t xml:space="preserve"> מוצר נטרלי</w:t>
      </w:r>
      <w:r>
        <w:rPr>
          <w:rFonts w:ascii="David" w:hAnsi="David" w:cs="David" w:hint="cs"/>
          <w:sz w:val="24"/>
          <w:szCs w:val="24"/>
          <w:rtl/>
        </w:rPr>
        <w:t xml:space="preserve">, כאשר הכנסת הצרכן תגדל ותקטן הביקוש מן המוצר לא ישתנה. </w:t>
      </w:r>
    </w:p>
    <w:p w14:paraId="5A43FCCD" w14:textId="7FA96B8E" w:rsidR="0030205C" w:rsidRPr="004D166F" w:rsidRDefault="0030205C" w:rsidP="00F43100">
      <w:pPr>
        <w:spacing w:line="360" w:lineRule="auto"/>
        <w:jc w:val="both"/>
        <w:rPr>
          <w:rFonts w:ascii="David" w:hAnsi="David" w:cs="David"/>
          <w:color w:val="089BA2" w:themeColor="accent3" w:themeShade="BF"/>
          <w:sz w:val="24"/>
          <w:szCs w:val="24"/>
          <w:rtl/>
        </w:rPr>
      </w:pPr>
      <w:r w:rsidRPr="004D166F">
        <w:rPr>
          <w:rFonts w:ascii="David" w:hAnsi="David" w:cs="David" w:hint="cs"/>
          <w:color w:val="089BA2" w:themeColor="accent3" w:themeShade="BF"/>
          <w:sz w:val="24"/>
          <w:szCs w:val="24"/>
          <w:rtl/>
        </w:rPr>
        <w:t xml:space="preserve">הכמויות המבוקשות בכל מחיר ומחיר לא משתנות. אם המחיר משתנה הכמות משתנה </w:t>
      </w:r>
      <w:r w:rsidR="004D166F" w:rsidRPr="004D166F">
        <w:rPr>
          <w:rFonts w:ascii="David" w:hAnsi="David" w:cs="David" w:hint="cs"/>
          <w:color w:val="089BA2" w:themeColor="accent3" w:themeShade="BF"/>
          <w:sz w:val="24"/>
          <w:szCs w:val="24"/>
          <w:rtl/>
        </w:rPr>
        <w:t>אבל על הגרף</w:t>
      </w:r>
      <w:r w:rsidR="004D166F">
        <w:rPr>
          <w:rFonts w:ascii="David" w:hAnsi="David" w:cs="David" w:hint="cs"/>
          <w:color w:val="089BA2" w:themeColor="accent3" w:themeShade="BF"/>
          <w:sz w:val="24"/>
          <w:szCs w:val="24"/>
          <w:rtl/>
        </w:rPr>
        <w:t xml:space="preserve"> (האם שייך פה?)</w:t>
      </w:r>
    </w:p>
    <w:p w14:paraId="4A5716AF" w14:textId="30FFA404" w:rsidR="00897D0A" w:rsidRPr="00944CF5" w:rsidRDefault="00897D0A" w:rsidP="00F43100">
      <w:pPr>
        <w:spacing w:line="360" w:lineRule="auto"/>
        <w:jc w:val="both"/>
        <w:rPr>
          <w:rFonts w:ascii="David" w:hAnsi="David" w:cs="David"/>
          <w:b/>
          <w:bCs/>
          <w:sz w:val="24"/>
          <w:szCs w:val="24"/>
          <w:u w:val="single"/>
          <w:rtl/>
        </w:rPr>
      </w:pPr>
      <w:r w:rsidRPr="00944CF5">
        <w:rPr>
          <w:rFonts w:ascii="David" w:hAnsi="David" w:cs="David" w:hint="cs"/>
          <w:b/>
          <w:bCs/>
          <w:sz w:val="24"/>
          <w:szCs w:val="24"/>
          <w:u w:val="single"/>
          <w:rtl/>
        </w:rPr>
        <w:t>שינוי במחיר המוצר</w:t>
      </w:r>
    </w:p>
    <w:p w14:paraId="17AE499C" w14:textId="77777777" w:rsidR="00B9459A" w:rsidRDefault="00B9459A" w:rsidP="00F43100">
      <w:pPr>
        <w:spacing w:after="0" w:line="240" w:lineRule="auto"/>
        <w:jc w:val="both"/>
        <w:rPr>
          <w:rFonts w:ascii="David" w:hAnsi="David" w:cs="David"/>
          <w:color w:val="089BA2" w:themeColor="accent3" w:themeShade="BF"/>
          <w:sz w:val="24"/>
          <w:szCs w:val="24"/>
          <w:rtl/>
        </w:rPr>
      </w:pPr>
      <w:r>
        <w:rPr>
          <w:rFonts w:ascii="David" w:hAnsi="David" w:cs="David" w:hint="cs"/>
          <w:b/>
          <w:bCs/>
          <w:color w:val="089BA2" w:themeColor="accent3" w:themeShade="BF"/>
          <w:sz w:val="24"/>
          <w:szCs w:val="24"/>
          <w:rtl/>
        </w:rPr>
        <w:t xml:space="preserve">ערך </w:t>
      </w:r>
      <w:r w:rsidRPr="007532F8">
        <w:rPr>
          <w:rFonts w:ascii="David" w:hAnsi="David" w:cs="David" w:hint="cs"/>
          <w:b/>
          <w:bCs/>
          <w:color w:val="089BA2" w:themeColor="accent3" w:themeShade="BF"/>
          <w:sz w:val="24"/>
          <w:szCs w:val="24"/>
          <w:rtl/>
        </w:rPr>
        <w:t>נומינאלי</w:t>
      </w:r>
      <w:r>
        <w:rPr>
          <w:rFonts w:ascii="David" w:hAnsi="David" w:cs="David" w:hint="cs"/>
          <w:color w:val="089BA2" w:themeColor="accent3" w:themeShade="BF"/>
          <w:sz w:val="24"/>
          <w:szCs w:val="24"/>
          <w:rtl/>
        </w:rPr>
        <w:t>- כל מה שכתוב. כאשר אני מחזיקה שטר של 100 כתוב עליו 100 וזה הערך הנומינלי שלו.</w:t>
      </w:r>
    </w:p>
    <w:p w14:paraId="2A77A0BF" w14:textId="54A6A254" w:rsidR="00B9459A" w:rsidRPr="007B4EB3" w:rsidRDefault="00B9459A" w:rsidP="00F43100">
      <w:pPr>
        <w:spacing w:after="0" w:line="240" w:lineRule="auto"/>
        <w:jc w:val="both"/>
        <w:rPr>
          <w:rFonts w:ascii="David" w:hAnsi="David" w:cs="David"/>
          <w:color w:val="089BA2" w:themeColor="accent3" w:themeShade="BF"/>
          <w:sz w:val="24"/>
          <w:szCs w:val="24"/>
        </w:rPr>
      </w:pPr>
      <w:r w:rsidRPr="007532F8">
        <w:rPr>
          <w:rFonts w:ascii="David" w:hAnsi="David" w:cs="David" w:hint="cs"/>
          <w:b/>
          <w:bCs/>
          <w:color w:val="089BA2" w:themeColor="accent3" w:themeShade="BF"/>
          <w:sz w:val="24"/>
          <w:szCs w:val="24"/>
          <w:rtl/>
        </w:rPr>
        <w:t>ערך ריאלי</w:t>
      </w:r>
      <w:r>
        <w:rPr>
          <w:rFonts w:ascii="David" w:hAnsi="David" w:cs="David" w:hint="cs"/>
          <w:color w:val="089BA2" w:themeColor="accent3" w:themeShade="BF"/>
          <w:sz w:val="24"/>
          <w:szCs w:val="24"/>
          <w:rtl/>
        </w:rPr>
        <w:t xml:space="preserve"> </w:t>
      </w:r>
      <w:r>
        <w:rPr>
          <w:rFonts w:ascii="David" w:hAnsi="David" w:cs="David"/>
          <w:color w:val="089BA2" w:themeColor="accent3" w:themeShade="BF"/>
          <w:sz w:val="24"/>
          <w:szCs w:val="24"/>
          <w:rtl/>
        </w:rPr>
        <w:t>–</w:t>
      </w:r>
      <w:r>
        <w:rPr>
          <w:rFonts w:ascii="David" w:hAnsi="David" w:cs="David" w:hint="cs"/>
          <w:color w:val="089BA2" w:themeColor="accent3" w:themeShade="BF"/>
          <w:sz w:val="24"/>
          <w:szCs w:val="24"/>
          <w:rtl/>
        </w:rPr>
        <w:t>מה אפשר לעשות עם שטר של מאה. אם המחירים במשק נמוכים אפשר לעשות המון עם 100 אבל אם הם גבוהים ה100 לא שווה כל כך.</w:t>
      </w:r>
    </w:p>
    <w:p w14:paraId="21E1A223" w14:textId="77777777" w:rsidR="00B9459A" w:rsidRPr="00B9459A" w:rsidRDefault="00B9459A" w:rsidP="00F43100">
      <w:pPr>
        <w:spacing w:line="360" w:lineRule="auto"/>
        <w:jc w:val="both"/>
        <w:rPr>
          <w:rFonts w:ascii="David" w:hAnsi="David" w:cs="David"/>
          <w:sz w:val="24"/>
          <w:szCs w:val="24"/>
          <w:rtl/>
        </w:rPr>
      </w:pPr>
    </w:p>
    <w:p w14:paraId="0A0E1C35" w14:textId="6DB05CB6" w:rsidR="009169E2" w:rsidRDefault="00897D0A" w:rsidP="00F43100">
      <w:pPr>
        <w:spacing w:line="360" w:lineRule="auto"/>
        <w:jc w:val="both"/>
        <w:rPr>
          <w:rFonts w:ascii="David" w:hAnsi="David" w:cs="David"/>
          <w:sz w:val="24"/>
          <w:szCs w:val="24"/>
          <w:rtl/>
        </w:rPr>
      </w:pPr>
      <w:r>
        <w:rPr>
          <w:rFonts w:ascii="David" w:hAnsi="David" w:cs="David" w:hint="cs"/>
          <w:sz w:val="24"/>
          <w:szCs w:val="24"/>
          <w:rtl/>
        </w:rPr>
        <w:t xml:space="preserve">כאשר מחיר המוצר עולה/יורד כיצד מושפעת הכמות המבוקשת? ניתן לתאר את תגובת הצרכן </w:t>
      </w:r>
      <w:r w:rsidR="009169E2">
        <w:rPr>
          <w:rFonts w:ascii="David" w:hAnsi="David" w:cs="David" w:hint="cs"/>
          <w:sz w:val="24"/>
          <w:szCs w:val="24"/>
          <w:rtl/>
        </w:rPr>
        <w:t xml:space="preserve">ע"י שני השפעות: </w:t>
      </w:r>
    </w:p>
    <w:p w14:paraId="0BE687CD" w14:textId="77777777" w:rsidR="008C67FE" w:rsidRDefault="00897D0A" w:rsidP="00F43100">
      <w:pPr>
        <w:spacing w:line="360" w:lineRule="auto"/>
        <w:jc w:val="both"/>
        <w:rPr>
          <w:rFonts w:ascii="David" w:hAnsi="David" w:cs="David"/>
          <w:sz w:val="24"/>
          <w:szCs w:val="24"/>
        </w:rPr>
      </w:pPr>
      <w:r w:rsidRPr="00897D0A">
        <w:rPr>
          <w:rFonts w:ascii="David" w:hAnsi="David" w:cs="David" w:hint="cs"/>
          <w:sz w:val="24"/>
          <w:szCs w:val="24"/>
          <w:u w:val="single"/>
          <w:rtl/>
        </w:rPr>
        <w:t xml:space="preserve">השפעה </w:t>
      </w:r>
      <w:r w:rsidRPr="00210C7E">
        <w:rPr>
          <w:rFonts w:ascii="David" w:hAnsi="David" w:cs="David" w:hint="cs"/>
          <w:sz w:val="24"/>
          <w:szCs w:val="24"/>
          <w:u w:val="single"/>
          <w:rtl/>
        </w:rPr>
        <w:t xml:space="preserve">1 </w:t>
      </w:r>
      <w:r w:rsidR="00210C7E" w:rsidRPr="00210C7E">
        <w:rPr>
          <w:rFonts w:ascii="David" w:hAnsi="David" w:cs="David" w:hint="cs"/>
          <w:sz w:val="24"/>
          <w:szCs w:val="24"/>
          <w:u w:val="single"/>
          <w:rtl/>
        </w:rPr>
        <w:t>אפקט התחלופה</w:t>
      </w:r>
      <w:r w:rsidR="00210C7E">
        <w:rPr>
          <w:rFonts w:ascii="David" w:hAnsi="David" w:cs="David" w:hint="cs"/>
          <w:sz w:val="24"/>
          <w:szCs w:val="24"/>
          <w:rtl/>
        </w:rPr>
        <w:t xml:space="preserve"> </w:t>
      </w:r>
      <w:r>
        <w:rPr>
          <w:rFonts w:ascii="David" w:hAnsi="David" w:cs="David" w:hint="cs"/>
          <w:sz w:val="24"/>
          <w:szCs w:val="24"/>
          <w:rtl/>
        </w:rPr>
        <w:t xml:space="preserve">- </w:t>
      </w:r>
      <w:r w:rsidR="00210C7E" w:rsidRPr="00235110">
        <w:rPr>
          <w:rFonts w:ascii="David" w:hAnsi="David" w:cs="David" w:hint="cs"/>
          <w:b/>
          <w:bCs/>
          <w:sz w:val="24"/>
          <w:szCs w:val="24"/>
          <w:highlight w:val="cyan"/>
          <w:rtl/>
        </w:rPr>
        <w:t>השפעה על הכמות המבוקשת בגין שינוי יחס המחירים בשוק</w:t>
      </w:r>
      <w:r w:rsidR="00210C7E" w:rsidRPr="00235110">
        <w:rPr>
          <w:rFonts w:ascii="David" w:hAnsi="David" w:cs="David" w:hint="cs"/>
          <w:sz w:val="24"/>
          <w:szCs w:val="24"/>
          <w:highlight w:val="cyan"/>
          <w:rtl/>
        </w:rPr>
        <w:t>.</w:t>
      </w:r>
      <w:r w:rsidR="00210C7E">
        <w:rPr>
          <w:rFonts w:ascii="David" w:hAnsi="David" w:cs="David" w:hint="cs"/>
          <w:sz w:val="24"/>
          <w:szCs w:val="24"/>
          <w:rtl/>
        </w:rPr>
        <w:t xml:space="preserve"> </w:t>
      </w:r>
      <w:r w:rsidR="000059CC">
        <w:rPr>
          <w:rFonts w:ascii="David" w:hAnsi="David" w:cs="David" w:hint="cs"/>
          <w:sz w:val="24"/>
          <w:szCs w:val="24"/>
          <w:rtl/>
        </w:rPr>
        <w:t xml:space="preserve">כאשר יש </w:t>
      </w:r>
      <w:r w:rsidR="000059CC" w:rsidRPr="00CB3CB5">
        <w:rPr>
          <w:rFonts w:ascii="David" w:hAnsi="David" w:cs="David" w:hint="cs"/>
          <w:b/>
          <w:bCs/>
          <w:sz w:val="24"/>
          <w:szCs w:val="24"/>
          <w:rtl/>
        </w:rPr>
        <w:t>עליה במחיר מוצר א'</w:t>
      </w:r>
      <w:r w:rsidR="009169E2">
        <w:rPr>
          <w:rFonts w:ascii="David" w:hAnsi="David" w:cs="David" w:hint="cs"/>
          <w:sz w:val="24"/>
          <w:szCs w:val="24"/>
          <w:rtl/>
        </w:rPr>
        <w:t xml:space="preserve">, </w:t>
      </w:r>
      <w:r w:rsidR="00CB3CB5">
        <w:rPr>
          <w:rFonts w:ascii="David" w:hAnsi="David" w:cs="David" w:hint="cs"/>
          <w:sz w:val="24"/>
          <w:szCs w:val="24"/>
          <w:rtl/>
        </w:rPr>
        <w:t xml:space="preserve">משתנה יחס המחירים, </w:t>
      </w:r>
      <w:r w:rsidR="009169E2">
        <w:rPr>
          <w:rFonts w:ascii="David" w:hAnsi="David" w:cs="David" w:hint="cs"/>
          <w:sz w:val="24"/>
          <w:szCs w:val="24"/>
          <w:rtl/>
        </w:rPr>
        <w:t xml:space="preserve">הצרכן מרגיש </w:t>
      </w:r>
      <w:r w:rsidR="00CB3CB5">
        <w:rPr>
          <w:rFonts w:ascii="David" w:hAnsi="David" w:cs="David" w:hint="cs"/>
          <w:sz w:val="24"/>
          <w:szCs w:val="24"/>
          <w:rtl/>
        </w:rPr>
        <w:t>שהמוצר אטרקטיבי פחות</w:t>
      </w:r>
      <w:r>
        <w:rPr>
          <w:rFonts w:ascii="David" w:hAnsi="David" w:cs="David" w:hint="cs"/>
          <w:sz w:val="24"/>
          <w:szCs w:val="24"/>
          <w:rtl/>
        </w:rPr>
        <w:t xml:space="preserve"> </w:t>
      </w:r>
      <w:r w:rsidR="00CB3CB5">
        <w:rPr>
          <w:rFonts w:ascii="David" w:hAnsi="David" w:cs="David" w:hint="cs"/>
          <w:sz w:val="24"/>
          <w:szCs w:val="24"/>
          <w:rtl/>
        </w:rPr>
        <w:t xml:space="preserve">ולכן </w:t>
      </w:r>
      <w:r>
        <w:rPr>
          <w:rFonts w:ascii="David" w:hAnsi="David" w:cs="David" w:hint="cs"/>
          <w:sz w:val="24"/>
          <w:szCs w:val="24"/>
          <w:rtl/>
        </w:rPr>
        <w:t xml:space="preserve">הוא </w:t>
      </w:r>
      <w:r w:rsidRPr="00CB3CB5">
        <w:rPr>
          <w:rFonts w:ascii="David" w:hAnsi="David" w:cs="David" w:hint="cs"/>
          <w:b/>
          <w:bCs/>
          <w:sz w:val="24"/>
          <w:szCs w:val="24"/>
          <w:rtl/>
        </w:rPr>
        <w:t xml:space="preserve">יטה </w:t>
      </w:r>
      <w:r w:rsidR="000059CC" w:rsidRPr="00CB3CB5">
        <w:rPr>
          <w:rFonts w:ascii="David" w:hAnsi="David" w:cs="David" w:hint="cs"/>
          <w:b/>
          <w:bCs/>
          <w:sz w:val="24"/>
          <w:szCs w:val="24"/>
          <w:rtl/>
        </w:rPr>
        <w:t>לצרוך ממנו פחות</w:t>
      </w:r>
      <w:r w:rsidR="000059CC">
        <w:rPr>
          <w:rFonts w:ascii="David" w:hAnsi="David" w:cs="David" w:hint="cs"/>
          <w:sz w:val="24"/>
          <w:szCs w:val="24"/>
          <w:rtl/>
        </w:rPr>
        <w:t xml:space="preserve">. </w:t>
      </w:r>
      <w:r w:rsidR="00CB3CB5" w:rsidRPr="00CB3CB5">
        <w:rPr>
          <w:rFonts w:ascii="David" w:hAnsi="David" w:cs="David" w:hint="cs"/>
          <w:sz w:val="24"/>
          <w:szCs w:val="24"/>
          <w:rtl/>
        </w:rPr>
        <w:t xml:space="preserve">כאשר יש </w:t>
      </w:r>
      <w:r w:rsidR="00CB3CB5" w:rsidRPr="00CB3CB5">
        <w:rPr>
          <w:rFonts w:ascii="David" w:hAnsi="David" w:cs="David" w:hint="cs"/>
          <w:b/>
          <w:bCs/>
          <w:sz w:val="24"/>
          <w:szCs w:val="24"/>
          <w:rtl/>
        </w:rPr>
        <w:t>ירידה במחיר מוצר א'</w:t>
      </w:r>
      <w:r w:rsidR="00CB3CB5" w:rsidRPr="00CB3CB5">
        <w:rPr>
          <w:rFonts w:ascii="David" w:hAnsi="David" w:cs="David" w:hint="cs"/>
          <w:sz w:val="24"/>
          <w:szCs w:val="24"/>
          <w:rtl/>
        </w:rPr>
        <w:t xml:space="preserve">, משתנה יחס המחירים, הצרכן מרגיש שהמוצר אטרקטיבי </w:t>
      </w:r>
      <w:r w:rsidR="00CB3CB5">
        <w:rPr>
          <w:rFonts w:ascii="David" w:hAnsi="David" w:cs="David" w:hint="cs"/>
          <w:sz w:val="24"/>
          <w:szCs w:val="24"/>
          <w:rtl/>
        </w:rPr>
        <w:t>יותר עבורו</w:t>
      </w:r>
      <w:r w:rsidR="00CB3CB5" w:rsidRPr="00CB3CB5">
        <w:rPr>
          <w:rFonts w:ascii="David" w:hAnsi="David" w:cs="David" w:hint="cs"/>
          <w:sz w:val="24"/>
          <w:szCs w:val="24"/>
          <w:rtl/>
        </w:rPr>
        <w:t xml:space="preserve"> ולכן הוא </w:t>
      </w:r>
      <w:r w:rsidR="00CB3CB5" w:rsidRPr="00CB3CB5">
        <w:rPr>
          <w:rFonts w:ascii="David" w:hAnsi="David" w:cs="David" w:hint="cs"/>
          <w:b/>
          <w:bCs/>
          <w:sz w:val="24"/>
          <w:szCs w:val="24"/>
          <w:rtl/>
        </w:rPr>
        <w:t>יטה לצרוך ממנו יותר</w:t>
      </w:r>
      <w:r w:rsidR="00CB3CB5" w:rsidRPr="00CB3CB5">
        <w:rPr>
          <w:rFonts w:ascii="David" w:hAnsi="David" w:cs="David" w:hint="cs"/>
          <w:sz w:val="24"/>
          <w:szCs w:val="24"/>
          <w:rtl/>
        </w:rPr>
        <w:t>.</w:t>
      </w:r>
      <w:r w:rsidR="00CB3CB5">
        <w:rPr>
          <w:rFonts w:ascii="David" w:hAnsi="David" w:cs="David" w:hint="cs"/>
          <w:sz w:val="24"/>
          <w:szCs w:val="24"/>
          <w:rtl/>
        </w:rPr>
        <w:t xml:space="preserve"> </w:t>
      </w:r>
      <w:r w:rsidR="00210C7E" w:rsidRPr="00210C7E">
        <w:rPr>
          <w:rFonts w:ascii="David" w:hAnsi="David" w:cs="David" w:hint="cs"/>
          <w:sz w:val="24"/>
          <w:szCs w:val="24"/>
          <w:rtl/>
        </w:rPr>
        <w:t xml:space="preserve">בגלל שאפקט זה לא קשור להכנסה </w:t>
      </w:r>
      <w:r w:rsidR="00CB3CB5">
        <w:rPr>
          <w:rFonts w:ascii="David" w:hAnsi="David" w:cs="David" w:hint="cs"/>
          <w:sz w:val="24"/>
          <w:szCs w:val="24"/>
          <w:rtl/>
        </w:rPr>
        <w:t xml:space="preserve">הוא משפיע באופן דומה על מוצר נטרלי, נורמלי ונחות. </w:t>
      </w:r>
    </w:p>
    <w:p w14:paraId="356D0B5B" w14:textId="77777777" w:rsidR="00DF7DE9" w:rsidRDefault="00DF7DE9" w:rsidP="00F43100">
      <w:pPr>
        <w:spacing w:line="360" w:lineRule="auto"/>
        <w:jc w:val="both"/>
        <w:rPr>
          <w:rFonts w:ascii="David" w:hAnsi="David" w:cs="David"/>
          <w:sz w:val="24"/>
          <w:szCs w:val="24"/>
          <w:rtl/>
        </w:rPr>
      </w:pPr>
      <w:r>
        <w:rPr>
          <w:rFonts w:ascii="David" w:hAnsi="David" w:cs="David" w:hint="cs"/>
          <w:sz w:val="24"/>
          <w:szCs w:val="24"/>
          <w:rtl/>
        </w:rPr>
        <w:lastRenderedPageBreak/>
        <w:t xml:space="preserve">אפשר להסתכל על זה בכמה דרכים, </w:t>
      </w:r>
      <w:r w:rsidRPr="00DF7DE9">
        <w:rPr>
          <w:rFonts w:ascii="David" w:hAnsi="David" w:cs="David" w:hint="cs"/>
          <w:b/>
          <w:bCs/>
          <w:sz w:val="24"/>
          <w:szCs w:val="24"/>
          <w:rtl/>
        </w:rPr>
        <w:t>יחס המחירים השתנה</w:t>
      </w:r>
      <w:r>
        <w:rPr>
          <w:rFonts w:ascii="David" w:hAnsi="David" w:cs="David" w:hint="cs"/>
          <w:sz w:val="24"/>
          <w:szCs w:val="24"/>
          <w:rtl/>
        </w:rPr>
        <w:t xml:space="preserve"> ועל כן יחס התועלות השוליות צריך להשתנות כדי שנשיא תועלת. צרכן ממקסם תועלת, כעת </w:t>
      </w:r>
      <w:r w:rsidRPr="00DF7DE9">
        <w:rPr>
          <w:rFonts w:ascii="David" w:hAnsi="David" w:cs="David" w:hint="cs"/>
          <w:b/>
          <w:bCs/>
          <w:sz w:val="24"/>
          <w:szCs w:val="24"/>
          <w:rtl/>
        </w:rPr>
        <w:t>שהתועלת השולית לשקל</w:t>
      </w:r>
      <w:r>
        <w:rPr>
          <w:rFonts w:ascii="David" w:hAnsi="David" w:cs="David" w:hint="cs"/>
          <w:sz w:val="24"/>
          <w:szCs w:val="24"/>
          <w:rtl/>
        </w:rPr>
        <w:t xml:space="preserve"> של שני המוצרים לא שווה הצרכן ישנה את צ</w:t>
      </w:r>
      <w:r w:rsidR="00017D39">
        <w:rPr>
          <w:rFonts w:ascii="David" w:hAnsi="David" w:cs="David" w:hint="cs"/>
          <w:sz w:val="24"/>
          <w:szCs w:val="24"/>
          <w:rtl/>
        </w:rPr>
        <w:t>ריכתו על מנת להגיע לשיווי משקל.</w:t>
      </w:r>
      <w:r>
        <w:rPr>
          <w:rFonts w:ascii="David" w:hAnsi="David" w:cs="David" w:hint="cs"/>
          <w:sz w:val="24"/>
          <w:szCs w:val="24"/>
          <w:rtl/>
        </w:rPr>
        <w:t xml:space="preserve"> בנוסף שמחיר מוצר משתנה הוא </w:t>
      </w:r>
      <w:r w:rsidRPr="00DF7DE9">
        <w:rPr>
          <w:rFonts w:ascii="David" w:hAnsi="David" w:cs="David" w:hint="cs"/>
          <w:b/>
          <w:bCs/>
          <w:sz w:val="24"/>
          <w:szCs w:val="24"/>
          <w:rtl/>
        </w:rPr>
        <w:t>הופך ליותר או פחות אטרקטיבי</w:t>
      </w:r>
      <w:r>
        <w:rPr>
          <w:rFonts w:ascii="David" w:hAnsi="David" w:cs="David" w:hint="cs"/>
          <w:sz w:val="24"/>
          <w:szCs w:val="24"/>
          <w:rtl/>
        </w:rPr>
        <w:t xml:space="preserve"> ולכן נרצה ממנו פחות או יותר בהתאם.</w:t>
      </w:r>
    </w:p>
    <w:p w14:paraId="33597FDF" w14:textId="77777777" w:rsidR="00513ACE" w:rsidRDefault="000809D7" w:rsidP="00F43100">
      <w:pPr>
        <w:spacing w:line="360" w:lineRule="auto"/>
        <w:jc w:val="both"/>
        <w:rPr>
          <w:rFonts w:ascii="David" w:hAnsi="David" w:cs="David"/>
          <w:sz w:val="24"/>
          <w:szCs w:val="24"/>
          <w:rtl/>
        </w:rPr>
      </w:pPr>
      <w:r w:rsidRPr="000809D7">
        <w:rPr>
          <w:rFonts w:ascii="David" w:hAnsi="David" w:cs="David"/>
          <w:sz w:val="24"/>
          <w:szCs w:val="24"/>
          <w:rtl/>
        </w:rPr>
        <w:t>לדוגמה</w:t>
      </w:r>
      <w:r w:rsidR="008221AD">
        <w:rPr>
          <w:rFonts w:ascii="David" w:hAnsi="David" w:cs="David" w:hint="cs"/>
          <w:sz w:val="24"/>
          <w:szCs w:val="24"/>
          <w:rtl/>
        </w:rPr>
        <w:t>,</w:t>
      </w:r>
      <w:r w:rsidR="008221AD">
        <w:rPr>
          <w:rFonts w:ascii="David" w:hAnsi="David" w:cs="David"/>
          <w:sz w:val="24"/>
          <w:szCs w:val="24"/>
          <w:rtl/>
        </w:rPr>
        <w:t xml:space="preserve"> </w:t>
      </w:r>
      <w:r w:rsidR="007B2442">
        <w:rPr>
          <w:rFonts w:ascii="David" w:hAnsi="David" w:cs="David" w:hint="cs"/>
          <w:sz w:val="24"/>
          <w:szCs w:val="24"/>
          <w:rtl/>
        </w:rPr>
        <w:t xml:space="preserve">צרכן </w:t>
      </w:r>
      <w:r w:rsidR="00EE4E86">
        <w:rPr>
          <w:rFonts w:ascii="David" w:hAnsi="David" w:cs="David" w:hint="cs"/>
          <w:sz w:val="24"/>
          <w:szCs w:val="24"/>
          <w:rtl/>
        </w:rPr>
        <w:t xml:space="preserve">המשיא תועלת </w:t>
      </w:r>
      <w:r w:rsidR="007B2442">
        <w:rPr>
          <w:rFonts w:ascii="David" w:hAnsi="David" w:cs="David" w:hint="cs"/>
          <w:sz w:val="24"/>
          <w:szCs w:val="24"/>
          <w:rtl/>
        </w:rPr>
        <w:t xml:space="preserve">צורך </w:t>
      </w:r>
      <w:r w:rsidR="00EE4E86">
        <w:rPr>
          <w:rFonts w:ascii="David" w:hAnsi="David" w:cs="David" w:hint="cs"/>
          <w:sz w:val="24"/>
          <w:szCs w:val="24"/>
          <w:rtl/>
        </w:rPr>
        <w:t>סל המורכב מ</w:t>
      </w:r>
      <w:r w:rsidR="007B2442">
        <w:rPr>
          <w:rFonts w:ascii="David" w:hAnsi="David" w:cs="David" w:hint="cs"/>
          <w:sz w:val="24"/>
          <w:szCs w:val="24"/>
          <w:rtl/>
        </w:rPr>
        <w:t xml:space="preserve">קמח וסוכר. מחיר קילו קמח הוא 30 שקלים והכמות המבוקשת ממנו היא 10 יחידות אשר התועלת מהם היא 300. נראה כי במחיר זה התועלת השולית לשקל היא 10. מכאן שגם התועלת השולית לשקל של סוכר היא 10 שקלים (ע"פ הנוסחה). </w:t>
      </w:r>
    </w:p>
    <w:p w14:paraId="0B8B5160" w14:textId="77777777" w:rsidR="00513ACE" w:rsidRDefault="00513ACE" w:rsidP="00F43100">
      <w:pPr>
        <w:spacing w:line="360" w:lineRule="auto"/>
        <w:jc w:val="both"/>
        <w:rPr>
          <w:rFonts w:ascii="David" w:hAnsi="David" w:cs="David"/>
          <w:sz w:val="24"/>
          <w:szCs w:val="24"/>
          <w:rtl/>
        </w:rPr>
      </w:pPr>
      <w:r>
        <w:rPr>
          <w:rFonts w:ascii="David" w:hAnsi="David" w:cs="David" w:hint="cs"/>
          <w:sz w:val="24"/>
          <w:szCs w:val="24"/>
          <w:rtl/>
        </w:rPr>
        <w:t xml:space="preserve">ירידת מחיר - כעת ירד מחיר הקמח ל25, מכאן שהתועלת השולית לשקל של הקמח היא 12. תועלת הסוכר נשארה 10 שקלים. לכן הצרכן יעדיף להמיר סוכר לקמח עד למצב של שיווי משקל בתועלות השוליות. נראה כי הצרכן יעלה את צריכת הקמח שלו. </w:t>
      </w:r>
    </w:p>
    <w:p w14:paraId="7ABD8EA9" w14:textId="77777777" w:rsidR="00513ACE" w:rsidRPr="007B2442" w:rsidRDefault="00513ACE" w:rsidP="00F43100">
      <w:pPr>
        <w:spacing w:line="360" w:lineRule="auto"/>
        <w:jc w:val="both"/>
        <w:rPr>
          <w:rFonts w:ascii="David" w:hAnsi="David" w:cs="David"/>
          <w:sz w:val="24"/>
          <w:szCs w:val="24"/>
          <w:rtl/>
        </w:rPr>
      </w:pPr>
      <w:r>
        <w:rPr>
          <w:rFonts w:ascii="David" w:hAnsi="David" w:cs="David" w:hint="cs"/>
          <w:sz w:val="24"/>
          <w:szCs w:val="24"/>
          <w:rtl/>
        </w:rPr>
        <w:t xml:space="preserve">עליית מחיר - כעת עלה מחיר הקמח </w:t>
      </w:r>
      <w:r w:rsidR="00B57191">
        <w:rPr>
          <w:rFonts w:ascii="David" w:hAnsi="David" w:cs="David" w:hint="cs"/>
          <w:sz w:val="24"/>
          <w:szCs w:val="24"/>
          <w:rtl/>
        </w:rPr>
        <w:t>ל40</w:t>
      </w:r>
      <w:r>
        <w:rPr>
          <w:rFonts w:ascii="David" w:hAnsi="David" w:cs="David" w:hint="cs"/>
          <w:sz w:val="24"/>
          <w:szCs w:val="24"/>
          <w:rtl/>
        </w:rPr>
        <w:t>, מכאן שהתו</w:t>
      </w:r>
      <w:r w:rsidR="00B57191">
        <w:rPr>
          <w:rFonts w:ascii="David" w:hAnsi="David" w:cs="David" w:hint="cs"/>
          <w:sz w:val="24"/>
          <w:szCs w:val="24"/>
          <w:rtl/>
        </w:rPr>
        <w:t xml:space="preserve">עלת השולית לשקל של הקמח היא 7.5. </w:t>
      </w:r>
      <w:r>
        <w:rPr>
          <w:rFonts w:ascii="David" w:hAnsi="David" w:cs="David" w:hint="cs"/>
          <w:sz w:val="24"/>
          <w:szCs w:val="24"/>
          <w:rtl/>
        </w:rPr>
        <w:t xml:space="preserve">תועלת הסוכר נשארה 10 שקלים. לכן הצרכן יעדיף להמיר </w:t>
      </w:r>
      <w:r w:rsidR="00B57191">
        <w:rPr>
          <w:rFonts w:ascii="David" w:hAnsi="David" w:cs="David" w:hint="cs"/>
          <w:sz w:val="24"/>
          <w:szCs w:val="24"/>
          <w:rtl/>
        </w:rPr>
        <w:t>קמח לסוכר</w:t>
      </w:r>
      <w:r>
        <w:rPr>
          <w:rFonts w:ascii="David" w:hAnsi="David" w:cs="David" w:hint="cs"/>
          <w:sz w:val="24"/>
          <w:szCs w:val="24"/>
          <w:rtl/>
        </w:rPr>
        <w:t xml:space="preserve"> עד למצב של שיווי משקל בתו</w:t>
      </w:r>
      <w:r w:rsidR="00B57191">
        <w:rPr>
          <w:rFonts w:ascii="David" w:hAnsi="David" w:cs="David" w:hint="cs"/>
          <w:sz w:val="24"/>
          <w:szCs w:val="24"/>
          <w:rtl/>
        </w:rPr>
        <w:t>עלות השוליות. נראה כי הצרכן יקטין</w:t>
      </w:r>
      <w:r>
        <w:rPr>
          <w:rFonts w:ascii="David" w:hAnsi="David" w:cs="David" w:hint="cs"/>
          <w:sz w:val="24"/>
          <w:szCs w:val="24"/>
          <w:rtl/>
        </w:rPr>
        <w:t xml:space="preserve"> את צריכת הקמח שלו.</w:t>
      </w:r>
    </w:p>
    <w:p w14:paraId="5516F1D7" w14:textId="77777777" w:rsidR="008221AD" w:rsidRDefault="00897D0A" w:rsidP="00F43100">
      <w:pPr>
        <w:spacing w:line="360" w:lineRule="auto"/>
        <w:jc w:val="both"/>
        <w:rPr>
          <w:rFonts w:ascii="David" w:hAnsi="David" w:cs="David"/>
          <w:sz w:val="24"/>
          <w:szCs w:val="24"/>
          <w:rtl/>
        </w:rPr>
      </w:pPr>
      <w:r w:rsidRPr="00897D0A">
        <w:rPr>
          <w:rFonts w:ascii="David" w:hAnsi="David" w:cs="David" w:hint="cs"/>
          <w:sz w:val="24"/>
          <w:szCs w:val="24"/>
          <w:u w:val="single"/>
          <w:rtl/>
        </w:rPr>
        <w:t xml:space="preserve">השפעה 2 </w:t>
      </w:r>
      <w:r w:rsidR="00210C7E">
        <w:rPr>
          <w:rFonts w:ascii="David" w:hAnsi="David" w:cs="David" w:hint="cs"/>
          <w:sz w:val="24"/>
          <w:szCs w:val="24"/>
          <w:u w:val="single"/>
          <w:rtl/>
        </w:rPr>
        <w:t>אפקט ההכנסה</w:t>
      </w:r>
      <w:r>
        <w:rPr>
          <w:rFonts w:ascii="David" w:hAnsi="David" w:cs="David" w:hint="cs"/>
          <w:sz w:val="24"/>
          <w:szCs w:val="24"/>
          <w:rtl/>
        </w:rPr>
        <w:t xml:space="preserve">- </w:t>
      </w:r>
      <w:r w:rsidR="008221AD" w:rsidRPr="00235110">
        <w:rPr>
          <w:rFonts w:ascii="David" w:hAnsi="David" w:cs="David" w:hint="cs"/>
          <w:sz w:val="24"/>
          <w:szCs w:val="24"/>
          <w:highlight w:val="cyan"/>
          <w:rtl/>
        </w:rPr>
        <w:t xml:space="preserve">אפקט שנובע </w:t>
      </w:r>
      <w:r w:rsidR="008221AD" w:rsidRPr="00235110">
        <w:rPr>
          <w:rFonts w:ascii="David" w:hAnsi="David" w:cs="David" w:hint="cs"/>
          <w:b/>
          <w:bCs/>
          <w:sz w:val="24"/>
          <w:szCs w:val="24"/>
          <w:highlight w:val="cyan"/>
          <w:rtl/>
        </w:rPr>
        <w:t>מהרגשת הצרכן כאילו הכנסתו השתנתה</w:t>
      </w:r>
      <w:r w:rsidR="008221AD" w:rsidRPr="00235110">
        <w:rPr>
          <w:rFonts w:ascii="David" w:hAnsi="David" w:cs="David" w:hint="cs"/>
          <w:sz w:val="24"/>
          <w:szCs w:val="24"/>
          <w:highlight w:val="cyan"/>
          <w:rtl/>
        </w:rPr>
        <w:t>.</w:t>
      </w:r>
      <w:r w:rsidR="008221AD">
        <w:rPr>
          <w:rFonts w:ascii="David" w:hAnsi="David" w:cs="David" w:hint="cs"/>
          <w:sz w:val="24"/>
          <w:szCs w:val="24"/>
          <w:rtl/>
        </w:rPr>
        <w:t xml:space="preserve"> כאשר יש </w:t>
      </w:r>
      <w:r w:rsidR="008221AD" w:rsidRPr="008221AD">
        <w:rPr>
          <w:rFonts w:ascii="David" w:hAnsi="David" w:cs="David" w:hint="cs"/>
          <w:b/>
          <w:bCs/>
          <w:sz w:val="24"/>
          <w:szCs w:val="24"/>
          <w:rtl/>
        </w:rPr>
        <w:t>עליה במחיר מוצר א'</w:t>
      </w:r>
      <w:r w:rsidR="009169E2">
        <w:rPr>
          <w:rFonts w:ascii="David" w:hAnsi="David" w:cs="David" w:hint="cs"/>
          <w:sz w:val="24"/>
          <w:szCs w:val="24"/>
          <w:rtl/>
        </w:rPr>
        <w:t xml:space="preserve">, </w:t>
      </w:r>
      <w:r>
        <w:rPr>
          <w:rFonts w:ascii="David" w:hAnsi="David" w:cs="David" w:hint="cs"/>
          <w:sz w:val="24"/>
          <w:szCs w:val="24"/>
          <w:rtl/>
        </w:rPr>
        <w:t xml:space="preserve">הצרכן </w:t>
      </w:r>
      <w:r w:rsidRPr="008221AD">
        <w:rPr>
          <w:rFonts w:ascii="David" w:hAnsi="David" w:cs="David" w:hint="cs"/>
          <w:b/>
          <w:bCs/>
          <w:sz w:val="24"/>
          <w:szCs w:val="24"/>
          <w:rtl/>
        </w:rPr>
        <w:t>מרגיש "עני יותר"</w:t>
      </w:r>
      <w:r>
        <w:rPr>
          <w:rFonts w:ascii="David" w:hAnsi="David" w:cs="David" w:hint="cs"/>
          <w:sz w:val="24"/>
          <w:szCs w:val="24"/>
          <w:rtl/>
        </w:rPr>
        <w:t xml:space="preserve">, </w:t>
      </w:r>
      <w:r w:rsidR="008221AD">
        <w:rPr>
          <w:rFonts w:ascii="David" w:hAnsi="David" w:cs="David" w:hint="cs"/>
          <w:sz w:val="24"/>
          <w:szCs w:val="24"/>
          <w:rtl/>
        </w:rPr>
        <w:t xml:space="preserve">כאשר יש </w:t>
      </w:r>
      <w:r w:rsidR="008221AD" w:rsidRPr="008221AD">
        <w:rPr>
          <w:rFonts w:ascii="David" w:hAnsi="David" w:cs="David" w:hint="cs"/>
          <w:b/>
          <w:bCs/>
          <w:sz w:val="24"/>
          <w:szCs w:val="24"/>
          <w:rtl/>
        </w:rPr>
        <w:t>ירידה במחיר מוצר א'</w:t>
      </w:r>
      <w:r w:rsidR="008221AD">
        <w:rPr>
          <w:rFonts w:ascii="David" w:hAnsi="David" w:cs="David" w:hint="cs"/>
          <w:sz w:val="24"/>
          <w:szCs w:val="24"/>
          <w:rtl/>
        </w:rPr>
        <w:t xml:space="preserve"> הצרכן </w:t>
      </w:r>
      <w:r w:rsidR="008221AD" w:rsidRPr="008221AD">
        <w:rPr>
          <w:rFonts w:ascii="David" w:hAnsi="David" w:cs="David" w:hint="cs"/>
          <w:b/>
          <w:bCs/>
          <w:sz w:val="24"/>
          <w:szCs w:val="24"/>
          <w:rtl/>
        </w:rPr>
        <w:t>מרגיש "עשיר יותר</w:t>
      </w:r>
      <w:r w:rsidR="008221AD">
        <w:rPr>
          <w:rFonts w:ascii="David" w:hAnsi="David" w:cs="David" w:hint="cs"/>
          <w:b/>
          <w:bCs/>
          <w:sz w:val="24"/>
          <w:szCs w:val="24"/>
          <w:rtl/>
        </w:rPr>
        <w:t>"</w:t>
      </w:r>
      <w:r w:rsidR="008221AD">
        <w:rPr>
          <w:rFonts w:ascii="David" w:hAnsi="David" w:cs="David" w:hint="cs"/>
          <w:sz w:val="24"/>
          <w:szCs w:val="24"/>
          <w:rtl/>
        </w:rPr>
        <w:t xml:space="preserve">. </w:t>
      </w:r>
      <w:r w:rsidR="008221AD" w:rsidRPr="008221AD">
        <w:rPr>
          <w:rFonts w:ascii="David" w:hAnsi="David" w:cs="David" w:hint="cs"/>
          <w:sz w:val="24"/>
          <w:szCs w:val="24"/>
          <w:rtl/>
        </w:rPr>
        <w:t>הכנסתו הר</w:t>
      </w:r>
      <w:r w:rsidR="008221AD">
        <w:rPr>
          <w:rFonts w:ascii="David" w:hAnsi="David" w:cs="David" w:hint="cs"/>
          <w:sz w:val="24"/>
          <w:szCs w:val="24"/>
          <w:rtl/>
        </w:rPr>
        <w:t>אלית (</w:t>
      </w:r>
      <w:r w:rsidR="008221AD" w:rsidRPr="008221AD">
        <w:rPr>
          <w:rFonts w:ascii="David" w:hAnsi="David" w:cs="David" w:hint="cs"/>
          <w:sz w:val="24"/>
          <w:szCs w:val="24"/>
          <w:rtl/>
        </w:rPr>
        <w:t xml:space="preserve">כוח </w:t>
      </w:r>
      <w:r w:rsidR="008221AD">
        <w:rPr>
          <w:rFonts w:ascii="David" w:hAnsi="David" w:cs="David" w:hint="cs"/>
          <w:sz w:val="24"/>
          <w:szCs w:val="24"/>
          <w:rtl/>
        </w:rPr>
        <w:t>ה</w:t>
      </w:r>
      <w:r w:rsidR="008221AD" w:rsidRPr="008221AD">
        <w:rPr>
          <w:rFonts w:ascii="David" w:hAnsi="David" w:cs="David" w:hint="cs"/>
          <w:sz w:val="24"/>
          <w:szCs w:val="24"/>
          <w:rtl/>
        </w:rPr>
        <w:t xml:space="preserve">קנייה) של הצרכן משתנה בהתאם לירידה/עלייה במחיר המוצר. </w:t>
      </w:r>
    </w:p>
    <w:p w14:paraId="6C48961A" w14:textId="77777777" w:rsidR="00897D0A" w:rsidRDefault="00794942" w:rsidP="00F43100">
      <w:pPr>
        <w:spacing w:line="360" w:lineRule="auto"/>
        <w:jc w:val="both"/>
        <w:rPr>
          <w:rFonts w:ascii="David" w:hAnsi="David" w:cs="David"/>
          <w:sz w:val="24"/>
          <w:szCs w:val="24"/>
          <w:rtl/>
        </w:rPr>
      </w:pPr>
      <w:r>
        <w:rPr>
          <w:rFonts w:ascii="David" w:hAnsi="David" w:cs="David" w:hint="cs"/>
          <w:sz w:val="24"/>
          <w:szCs w:val="24"/>
          <w:rtl/>
        </w:rPr>
        <w:t>לדוג</w:t>
      </w:r>
      <w:r w:rsidR="008221AD">
        <w:rPr>
          <w:rFonts w:ascii="David" w:hAnsi="David" w:cs="David" w:hint="cs"/>
          <w:sz w:val="24"/>
          <w:szCs w:val="24"/>
          <w:rtl/>
        </w:rPr>
        <w:t>מה</w:t>
      </w:r>
      <w:r>
        <w:rPr>
          <w:rFonts w:ascii="David" w:hAnsi="David" w:cs="David" w:hint="cs"/>
          <w:sz w:val="24"/>
          <w:szCs w:val="24"/>
          <w:rtl/>
        </w:rPr>
        <w:t xml:space="preserve">, יש לי 10,000 ₪ ואני רוכש 2 מוצרים, אם מחיר שני המוצרים קטן בחצי, אני יכולה עם אותם 10,000 ₪ לקנות פי 2, אומנם אין לי יותר כסף אך כוח הקנייה שלי גדל. זהו אפקט הכנסה. </w:t>
      </w:r>
    </w:p>
    <w:p w14:paraId="37B34AD9" w14:textId="101424C1" w:rsidR="009169E2" w:rsidRDefault="009169E2" w:rsidP="00F43100">
      <w:pPr>
        <w:spacing w:line="360" w:lineRule="auto"/>
        <w:jc w:val="both"/>
        <w:rPr>
          <w:rFonts w:ascii="David" w:hAnsi="David" w:cs="David"/>
          <w:b/>
          <w:bCs/>
          <w:sz w:val="24"/>
          <w:szCs w:val="24"/>
          <w:u w:val="single"/>
          <w:rtl/>
        </w:rPr>
      </w:pPr>
      <w:r w:rsidRPr="00367BCE">
        <w:rPr>
          <w:rFonts w:ascii="David" w:hAnsi="David" w:cs="David" w:hint="cs"/>
          <w:b/>
          <w:bCs/>
          <w:sz w:val="24"/>
          <w:szCs w:val="24"/>
          <w:u w:val="single"/>
          <w:rtl/>
        </w:rPr>
        <w:t>מוצר נורמלי</w:t>
      </w:r>
    </w:p>
    <w:tbl>
      <w:tblPr>
        <w:tblStyle w:val="a8"/>
        <w:bidiVisual/>
        <w:tblW w:w="0" w:type="auto"/>
        <w:tblLook w:val="04A0" w:firstRow="1" w:lastRow="0" w:firstColumn="1" w:lastColumn="0" w:noHBand="0" w:noVBand="1"/>
      </w:tblPr>
      <w:tblGrid>
        <w:gridCol w:w="4148"/>
        <w:gridCol w:w="4148"/>
      </w:tblGrid>
      <w:tr w:rsidR="00107ECF" w14:paraId="62E79D1E" w14:textId="77777777" w:rsidTr="00107ECF">
        <w:tc>
          <w:tcPr>
            <w:tcW w:w="4148" w:type="dxa"/>
          </w:tcPr>
          <w:p w14:paraId="160DDE80" w14:textId="7F8A705A" w:rsidR="00107ECF" w:rsidRPr="00772670" w:rsidRDefault="00772670"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Pr>
              <w:t>P</w:t>
            </w:r>
            <w:r w:rsidR="00106F4D">
              <w:rPr>
                <w:rFonts w:ascii="David" w:hAnsi="David" w:cs="David" w:hint="cs"/>
                <w:color w:val="089BA2" w:themeColor="accent3" w:themeShade="BF"/>
                <w:sz w:val="24"/>
                <w:szCs w:val="24"/>
                <w:rtl/>
              </w:rPr>
              <w:t xml:space="preserve"> </w:t>
            </w:r>
            <w:r w:rsidRPr="00106F4D">
              <w:rPr>
                <w:rFonts w:ascii="David" w:hAnsi="David" w:cs="David" w:hint="cs"/>
                <w:b/>
                <w:bCs/>
                <w:color w:val="089BA2" w:themeColor="accent3" w:themeShade="BF"/>
                <w:sz w:val="24"/>
                <w:szCs w:val="24"/>
                <w:rtl/>
              </w:rPr>
              <w:t>א</w:t>
            </w:r>
            <w:r w:rsidR="00106F4D" w:rsidRPr="00106F4D">
              <w:rPr>
                <w:rFonts w:ascii="David" w:hAnsi="David" w:cs="David" w:hint="cs"/>
                <w:b/>
                <w:bCs/>
                <w:color w:val="089BA2" w:themeColor="accent3" w:themeShade="BF"/>
                <w:sz w:val="24"/>
                <w:szCs w:val="24"/>
                <w:rtl/>
              </w:rPr>
              <w:t>'</w:t>
            </w:r>
            <w:r>
              <w:rPr>
                <w:rFonts w:ascii="David" w:hAnsi="David" w:cs="David" w:hint="cs"/>
                <w:color w:val="089BA2" w:themeColor="accent3" w:themeShade="BF"/>
                <w:sz w:val="24"/>
                <w:szCs w:val="24"/>
                <w:rtl/>
              </w:rPr>
              <w:t xml:space="preserve"> יורד</w:t>
            </w:r>
          </w:p>
        </w:tc>
        <w:tc>
          <w:tcPr>
            <w:tcW w:w="4148" w:type="dxa"/>
          </w:tcPr>
          <w:p w14:paraId="2D1D94F1" w14:textId="63B63993" w:rsidR="00107ECF" w:rsidRPr="0035057F" w:rsidRDefault="00107ECF" w:rsidP="00F43100">
            <w:pPr>
              <w:spacing w:line="360" w:lineRule="auto"/>
              <w:jc w:val="both"/>
              <w:rPr>
                <w:rFonts w:ascii="David" w:hAnsi="David" w:cs="David"/>
                <w:color w:val="089BA2" w:themeColor="accent3" w:themeShade="BF"/>
                <w:sz w:val="24"/>
                <w:szCs w:val="24"/>
                <w:rtl/>
              </w:rPr>
            </w:pPr>
            <w:r w:rsidRPr="0035057F">
              <w:rPr>
                <w:rFonts w:ascii="David" w:hAnsi="David" w:cs="David" w:hint="cs"/>
                <w:color w:val="089BA2" w:themeColor="accent3" w:themeShade="BF"/>
                <w:sz w:val="24"/>
                <w:szCs w:val="24"/>
                <w:rtl/>
              </w:rPr>
              <w:t xml:space="preserve">כמות מבוקשת ממוצר </w:t>
            </w:r>
            <w:r w:rsidRPr="00106F4D">
              <w:rPr>
                <w:rFonts w:ascii="David" w:hAnsi="David" w:cs="David" w:hint="cs"/>
                <w:b/>
                <w:bCs/>
                <w:color w:val="089BA2" w:themeColor="accent3" w:themeShade="BF"/>
                <w:sz w:val="24"/>
                <w:szCs w:val="24"/>
                <w:rtl/>
              </w:rPr>
              <w:t>א'</w:t>
            </w:r>
          </w:p>
        </w:tc>
      </w:tr>
      <w:tr w:rsidR="00107ECF" w14:paraId="3E1772A3" w14:textId="77777777" w:rsidTr="00107ECF">
        <w:tc>
          <w:tcPr>
            <w:tcW w:w="4148" w:type="dxa"/>
          </w:tcPr>
          <w:p w14:paraId="6A83713F" w14:textId="595E7ED8" w:rsidR="00107ECF" w:rsidRPr="0035057F" w:rsidRDefault="0035057F" w:rsidP="00F43100">
            <w:pPr>
              <w:spacing w:line="360" w:lineRule="auto"/>
              <w:jc w:val="both"/>
              <w:rPr>
                <w:rFonts w:ascii="David" w:hAnsi="David" w:cs="David"/>
                <w:color w:val="089BA2" w:themeColor="accent3" w:themeShade="BF"/>
                <w:sz w:val="24"/>
                <w:szCs w:val="24"/>
                <w:rtl/>
              </w:rPr>
            </w:pPr>
            <w:r w:rsidRPr="0035057F">
              <w:rPr>
                <w:rFonts w:ascii="David" w:hAnsi="David" w:cs="David" w:hint="cs"/>
                <w:color w:val="089BA2" w:themeColor="accent3" w:themeShade="BF"/>
                <w:sz w:val="24"/>
                <w:szCs w:val="24"/>
                <w:rtl/>
              </w:rPr>
              <w:t>אפקט תחלופה</w:t>
            </w:r>
          </w:p>
        </w:tc>
        <w:tc>
          <w:tcPr>
            <w:tcW w:w="4148" w:type="dxa"/>
          </w:tcPr>
          <w:p w14:paraId="4F9C6690" w14:textId="60CB9544" w:rsidR="00107ECF" w:rsidRDefault="00112CE2" w:rsidP="00F43100">
            <w:pPr>
              <w:spacing w:line="360" w:lineRule="auto"/>
              <w:jc w:val="both"/>
              <w:rPr>
                <w:rFonts w:ascii="David" w:hAnsi="David" w:cs="David"/>
                <w:b/>
                <w:bCs/>
                <w:sz w:val="24"/>
                <w:szCs w:val="24"/>
                <w:u w:val="single"/>
                <w:rtl/>
              </w:rPr>
            </w:pPr>
            <w:r>
              <w:rPr>
                <w:rFonts w:ascii="David" w:hAnsi="David" w:cs="David" w:hint="cs"/>
                <w:noProof/>
                <w:color w:val="0BD0D9" w:themeColor="accent3"/>
                <w:sz w:val="24"/>
                <w:szCs w:val="24"/>
                <w:rtl/>
                <w:lang w:val="he-IL"/>
              </w:rPr>
              <mc:AlternateContent>
                <mc:Choice Requires="wps">
                  <w:drawing>
                    <wp:anchor distT="0" distB="0" distL="114300" distR="114300" simplePos="0" relativeHeight="251876352" behindDoc="0" locked="0" layoutInCell="1" allowOverlap="1" wp14:anchorId="6EB349A9" wp14:editId="3E8F1815">
                      <wp:simplePos x="0" y="0"/>
                      <wp:positionH relativeFrom="column">
                        <wp:posOffset>1576070</wp:posOffset>
                      </wp:positionH>
                      <wp:positionV relativeFrom="paragraph">
                        <wp:posOffset>-2540</wp:posOffset>
                      </wp:positionV>
                      <wp:extent cx="76200" cy="190500"/>
                      <wp:effectExtent l="19050" t="19050" r="38100" b="19050"/>
                      <wp:wrapNone/>
                      <wp:docPr id="191" name="חץ: למעלה 191"/>
                      <wp:cNvGraphicFramePr/>
                      <a:graphic xmlns:a="http://schemas.openxmlformats.org/drawingml/2006/main">
                        <a:graphicData uri="http://schemas.microsoft.com/office/word/2010/wordprocessingShape">
                          <wps:wsp>
                            <wps:cNvSpPr/>
                            <wps:spPr>
                              <a:xfrm>
                                <a:off x="0" y="0"/>
                                <a:ext cx="76200" cy="190500"/>
                              </a:xfrm>
                              <a:prstGeom prst="upArrow">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3F7A7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חץ: למעלה 191" o:spid="_x0000_s1026" type="#_x0000_t68" style="position:absolute;margin-left:124.1pt;margin-top:-.2pt;width:6pt;height:1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3srwIAAAgGAAAOAAAAZHJzL2Uyb0RvYy54bWy0VM1uEzEQviPxDpbvdJPQH7rqpopaFSEV&#10;WtGinl2v3bVke4ztZBOeA4kL4oDEM+V1GHs321AiDgguux7PzDcz33jm5HRpNFkIHxTYio73RpQI&#10;y6FW9qGiH24vXryiJERma6bBioquRKCn0+fPTlpXigk0oGvhCYLYULauok2MriyKwBthWNgDJywq&#10;JXjDIor+oag9axHd6GIyGh0WLfjaeeAiBLw975R0mvGlFDxeSRlEJLqimFvMX5+/9+lbTE9Y+eCZ&#10;axTv02B/kYVhymLQAeqcRUbmXv0GZRT3EEDGPQ6mACkVF7kGrGY8elLNTcOcyLUgOcENNIV/B8vf&#10;La49UTX27nhMiWUGm7T+sv5RkvXX9bf1d/x+JkmHTLUulOhw4659LwU8prKX0pv0x4LIMrO7GtgV&#10;y0g4Xh4dYsMo4agZH48O8IwgxaOv8yG+FmBIOlR07mbeQ5tZZYvLEDvrjVWKFkCr+kJpnYX0ZMSZ&#10;9mTBsNmMc2Hjy+yu5+Yt1N39EQbeRM6vLLnkPH5B0/a/BsCyU4QiMdpxmE9xpUWKq+17IbEryNok&#10;VzBkul3cuFM1rBbddSptd20ZMCFLZGvA7gF2EZf7jVn29slV5HEanEd/Sqzr1eCRI4ONg7NRFvwu&#10;AB2HyJ39hqSOmsTSPdQrfLMeumEOjl8ofDGXLMRr5nF68ZHhRopX+JEa2opCf6KkAf9p132yx6FC&#10;LSUtboOKho9z5gUl+o3FcTse7++n9ZGF/YOjCQp+W3O/rbFzcwb4BnGgMLt8TPZRb47Sg7nDxTVL&#10;UVHFLMfYFeXRb4Sz2G0pXH1czGbZDFeGY/HS3jiewBOraRxul3fMu35sIo7bO9hsDlY+GZ3ONnla&#10;mM0jSJXn6pHXnm9cN3ko+tWY9tm2nK0eF/j0JwAAAP//AwBQSwMEFAAGAAgAAAAhAMR0BInbAAAA&#10;CAEAAA8AAABkcnMvZG93bnJldi54bWxMj0FPg0AQhe8m/ofNmHhrF5GQiiyNmhDj0VrjdQojkLKz&#10;uLul+O8dT3qbl/fyzXvldrGjmsmHwbGBm3UCirhx7cCdgf1bvdqAChG5xdExGfimANvq8qLEonVn&#10;fqV5FzslEA4FGuhjnAqtQ9OTxbB2E7F4n85bjCJ9p1uPZ4HbUadJkmuLA8uHHid66qk57k7WQPru&#10;Xx7j3tfYuI/sds64/jo+G3N9tTzcg4q0xL8w/NaX6lBJp4M7cRvUKIxsk0rUwCoDJX6aJ6IPctzl&#10;oKtS/x9Q/QAAAP//AwBQSwECLQAUAAYACAAAACEAtoM4kv4AAADhAQAAEwAAAAAAAAAAAAAAAAAA&#10;AAAAW0NvbnRlbnRfVHlwZXNdLnhtbFBLAQItABQABgAIAAAAIQA4/SH/1gAAAJQBAAALAAAAAAAA&#10;AAAAAAAAAC8BAABfcmVscy8ucmVsc1BLAQItABQABgAIAAAAIQBvIR3srwIAAAgGAAAOAAAAAAAA&#10;AAAAAAAAAC4CAABkcnMvZTJvRG9jLnhtbFBLAQItABQABgAIAAAAIQDEdASJ2wAAAAgBAAAPAAAA&#10;AAAAAAAAAAAAAAkFAABkcnMvZG93bnJldi54bWxQSwUGAAAAAAQABADzAAAAEQYAAAAA&#10;" adj="4320" fillcolor="#089ba2 [2406]" strokecolor="#089ba2 [2406]" strokeweight="1pt"/>
                  </w:pict>
                </mc:Fallback>
              </mc:AlternateContent>
            </w:r>
          </w:p>
        </w:tc>
      </w:tr>
      <w:tr w:rsidR="00107ECF" w14:paraId="6AEA569C" w14:textId="77777777" w:rsidTr="00107ECF">
        <w:tc>
          <w:tcPr>
            <w:tcW w:w="4148" w:type="dxa"/>
          </w:tcPr>
          <w:p w14:paraId="2495A644" w14:textId="7F2E075A" w:rsidR="00107ECF" w:rsidRPr="0035057F" w:rsidRDefault="0035057F" w:rsidP="00F43100">
            <w:pPr>
              <w:spacing w:line="360" w:lineRule="auto"/>
              <w:jc w:val="both"/>
              <w:rPr>
                <w:rFonts w:ascii="David" w:hAnsi="David" w:cs="David"/>
                <w:color w:val="089BA2" w:themeColor="accent3" w:themeShade="BF"/>
                <w:sz w:val="24"/>
                <w:szCs w:val="24"/>
                <w:rtl/>
              </w:rPr>
            </w:pPr>
            <w:r w:rsidRPr="0035057F">
              <w:rPr>
                <w:rFonts w:ascii="David" w:hAnsi="David" w:cs="David" w:hint="cs"/>
                <w:color w:val="089BA2" w:themeColor="accent3" w:themeShade="BF"/>
                <w:sz w:val="24"/>
                <w:szCs w:val="24"/>
                <w:rtl/>
              </w:rPr>
              <w:t>אפקט הכנסה</w:t>
            </w:r>
          </w:p>
        </w:tc>
        <w:tc>
          <w:tcPr>
            <w:tcW w:w="4148" w:type="dxa"/>
          </w:tcPr>
          <w:p w14:paraId="1C184A62" w14:textId="5B37BA5C" w:rsidR="00107ECF" w:rsidRDefault="00112CE2" w:rsidP="00F43100">
            <w:pPr>
              <w:spacing w:line="360" w:lineRule="auto"/>
              <w:jc w:val="both"/>
              <w:rPr>
                <w:rFonts w:ascii="David" w:hAnsi="David" w:cs="David"/>
                <w:b/>
                <w:bCs/>
                <w:sz w:val="24"/>
                <w:szCs w:val="24"/>
                <w:u w:val="single"/>
                <w:rtl/>
              </w:rPr>
            </w:pPr>
            <w:r>
              <w:rPr>
                <w:rFonts w:ascii="David" w:hAnsi="David" w:cs="David" w:hint="cs"/>
                <w:noProof/>
                <w:color w:val="0BD0D9" w:themeColor="accent3"/>
                <w:sz w:val="24"/>
                <w:szCs w:val="24"/>
                <w:rtl/>
                <w:lang w:val="he-IL"/>
              </w:rPr>
              <mc:AlternateContent>
                <mc:Choice Requires="wps">
                  <w:drawing>
                    <wp:anchor distT="0" distB="0" distL="114300" distR="114300" simplePos="0" relativeHeight="251878400" behindDoc="0" locked="0" layoutInCell="1" allowOverlap="1" wp14:anchorId="03F54FF0" wp14:editId="129BA770">
                      <wp:simplePos x="0" y="0"/>
                      <wp:positionH relativeFrom="column">
                        <wp:posOffset>1570355</wp:posOffset>
                      </wp:positionH>
                      <wp:positionV relativeFrom="paragraph">
                        <wp:posOffset>29210</wp:posOffset>
                      </wp:positionV>
                      <wp:extent cx="76200" cy="190500"/>
                      <wp:effectExtent l="19050" t="19050" r="38100" b="19050"/>
                      <wp:wrapNone/>
                      <wp:docPr id="339" name="חץ: למעלה 339"/>
                      <wp:cNvGraphicFramePr/>
                      <a:graphic xmlns:a="http://schemas.openxmlformats.org/drawingml/2006/main">
                        <a:graphicData uri="http://schemas.microsoft.com/office/word/2010/wordprocessingShape">
                          <wps:wsp>
                            <wps:cNvSpPr/>
                            <wps:spPr>
                              <a:xfrm>
                                <a:off x="0" y="0"/>
                                <a:ext cx="76200" cy="190500"/>
                              </a:xfrm>
                              <a:prstGeom prst="upArrow">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E3AA6F" id="חץ: למעלה 339" o:spid="_x0000_s1026" type="#_x0000_t68" style="position:absolute;margin-left:123.65pt;margin-top:2.3pt;width:6pt;height:1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fFrwIAAAgGAAAOAAAAZHJzL2Uyb0RvYy54bWy0VM1uEzEQviPxDpbvdLPpH111U0WtipBK&#10;G9Ginl2v3V3J9hjbySY8BxIXxAGJZ8rrMPZutqFEHBBc7BnPzDeez545PVtqRRbC+QZMSfO9ESXC&#10;cKga81jSD3eXr15T4gMzFVNgRElXwtOzycsXp60txBhqUJVwBEGML1pb0joEW2SZ57XQzO+BFQaN&#10;EpxmAVX3mFWOtYiuVTYejY6yFlxlHXDhPZ5edEY6SfhSCh5upPQiEFVSvFtIq0vrQ1yzySkrHh2z&#10;dcP7a7C/uIVmjcGkA9QFC4zMXfMblG64Aw8y7HHQGUjZcJFqwGry0bNqbmtmRaoFyfF2oMn/O1h+&#10;vZg50lQl3d8/ocQwjY+0/rL+UZD11/W39XdcP5NoQ6Za6wsMuLUz12sexVj2UjoddyyILBO7q4Fd&#10;sQyE4+HxET4YJRwt+cnoEGUEyZ5irfPhjQBNolDSuZ06B21ilS2ufOi8N14xmwfVVJeNUkmJX0ac&#10;K0cWDB+bcS5M2E/haq7fQdWdH2PiTeb0y2JIuscvaMr81wRYdsyQRUY7DpMUVkrEvMq8FxJfBVkb&#10;pwqGm24Xl3emmlWiO46l7a4tAUZkiWwN2D3ALuLy/nF6/xgqUjsNwaM/Xax7qyEiZQYThmDdGHC7&#10;AFQYMnf+G5I6aiJLD1Ct8M866JrZW37Z4I+5Yj7MmMPuxU+GEync4CIVtCWFXqKkBvdp13n0x6ZC&#10;KyUtToOS+o9z5gQl6q3BdjvJDw7i+EjKweHxGBW3bXnYtpi5Pgf8gznOPsuTGP2D2ojSgb7HwTWN&#10;WdHEDMfcJeXBbZTz0E0pHH1cTKfJDUeGZeHK3FoewSOrsR3ulvfM2b5tArbbNWwmByuetU7nGyMN&#10;TOcBZJP66onXnm8cN6kp+tEY59m2nryeBvjkJwAAAP//AwBQSwMEFAAGAAgAAAAhABxHELPbAAAA&#10;CAEAAA8AAABkcnMvZG93bnJldi54bWxMj8FOwzAQRO9I/IO1SNyoQxJKCXEqQIoQx5aiXrexSaLG&#10;62C7afh7lhMcZ2f0dqZcz3YQk/Ghd6TgdpGAMNQ43VOrYPde36xAhIikcXBkFHybAOvq8qLEQrsz&#10;bcy0ja1gCIUCFXQxjoWUoemMxbBwoyH2Pp23GFn6VmqPZ4bbQaZJspQWe+IPHY7mpTPNcXuyCtIP&#10;//Ycd77Gxu3zbMqp/jq+KnV9NT89gohmjn9h+K3P1aHiTgd3Ih3EwIz8PuOognwJgv307oH1QUHG&#10;B1mV8v+A6gcAAP//AwBQSwECLQAUAAYACAAAACEAtoM4kv4AAADhAQAAEwAAAAAAAAAAAAAAAAAA&#10;AAAAW0NvbnRlbnRfVHlwZXNdLnhtbFBLAQItABQABgAIAAAAIQA4/SH/1gAAAJQBAAALAAAAAAAA&#10;AAAAAAAAAC8BAABfcmVscy8ucmVsc1BLAQItABQABgAIAAAAIQDBNhfFrwIAAAgGAAAOAAAAAAAA&#10;AAAAAAAAAC4CAABkcnMvZTJvRG9jLnhtbFBLAQItABQABgAIAAAAIQAcRxCz2wAAAAgBAAAPAAAA&#10;AAAAAAAAAAAAAAkFAABkcnMvZG93bnJldi54bWxQSwUGAAAAAAQABADzAAAAEQYAAAAA&#10;" adj="4320" fillcolor="#089ba2 [2406]" strokecolor="#089ba2 [2406]" strokeweight="1pt"/>
                  </w:pict>
                </mc:Fallback>
              </mc:AlternateContent>
            </w:r>
          </w:p>
        </w:tc>
      </w:tr>
      <w:tr w:rsidR="00A950F8" w14:paraId="3F4B7365" w14:textId="77777777" w:rsidTr="00107ECF">
        <w:tc>
          <w:tcPr>
            <w:tcW w:w="4148" w:type="dxa"/>
          </w:tcPr>
          <w:p w14:paraId="6662624E" w14:textId="1BBB2BB9" w:rsidR="00A950F8" w:rsidRPr="0035057F" w:rsidRDefault="00A950F8"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סה"כ</w:t>
            </w:r>
          </w:p>
        </w:tc>
        <w:tc>
          <w:tcPr>
            <w:tcW w:w="4148" w:type="dxa"/>
          </w:tcPr>
          <w:p w14:paraId="67624059" w14:textId="390533AD" w:rsidR="00A950F8" w:rsidRDefault="00CE15EE" w:rsidP="00F43100">
            <w:pPr>
              <w:spacing w:line="360" w:lineRule="auto"/>
              <w:jc w:val="both"/>
              <w:rPr>
                <w:rFonts w:ascii="David" w:hAnsi="David" w:cs="David"/>
                <w:noProof/>
                <w:color w:val="0BD0D9" w:themeColor="accent3"/>
                <w:sz w:val="24"/>
                <w:szCs w:val="24"/>
                <w:rtl/>
                <w:lang w:val="he-IL"/>
              </w:rPr>
            </w:pPr>
            <w:r>
              <w:rPr>
                <w:rFonts w:ascii="David" w:hAnsi="David" w:cs="David" w:hint="cs"/>
                <w:noProof/>
                <w:color w:val="0BD0D9" w:themeColor="accent3"/>
                <w:sz w:val="24"/>
                <w:szCs w:val="24"/>
                <w:rtl/>
                <w:lang w:val="he-IL"/>
              </w:rPr>
              <mc:AlternateContent>
                <mc:Choice Requires="wps">
                  <w:drawing>
                    <wp:anchor distT="0" distB="0" distL="114300" distR="114300" simplePos="0" relativeHeight="251886592" behindDoc="0" locked="0" layoutInCell="1" allowOverlap="1" wp14:anchorId="179C41ED" wp14:editId="787323F0">
                      <wp:simplePos x="0" y="0"/>
                      <wp:positionH relativeFrom="column">
                        <wp:posOffset>1570355</wp:posOffset>
                      </wp:positionH>
                      <wp:positionV relativeFrom="paragraph">
                        <wp:posOffset>33020</wp:posOffset>
                      </wp:positionV>
                      <wp:extent cx="76200" cy="190500"/>
                      <wp:effectExtent l="19050" t="19050" r="38100" b="19050"/>
                      <wp:wrapNone/>
                      <wp:docPr id="345" name="חץ: למעלה 345"/>
                      <wp:cNvGraphicFramePr/>
                      <a:graphic xmlns:a="http://schemas.openxmlformats.org/drawingml/2006/main">
                        <a:graphicData uri="http://schemas.microsoft.com/office/word/2010/wordprocessingShape">
                          <wps:wsp>
                            <wps:cNvSpPr/>
                            <wps:spPr>
                              <a:xfrm>
                                <a:off x="0" y="0"/>
                                <a:ext cx="76200" cy="190500"/>
                              </a:xfrm>
                              <a:prstGeom prst="upArrow">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66FE9E" id="חץ: למעלה 345" o:spid="_x0000_s1026" type="#_x0000_t68" style="position:absolute;margin-left:123.65pt;margin-top:2.6pt;width:6pt;height:1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trwIAAAgGAAAOAAAAZHJzL2Uyb0RvYy54bWy0VMFuEzEQvSPxD5bvdLNp2tJVN1XUqgip&#10;tBUt6tn12t2VbI+xnWzCdyBxQRyQ+Kb8DmPvZhtKxAHBxZ7xzLzxPHvm5HSpFVkI5xswJc33RpQI&#10;w6FqzGNJP9xdvHpNiQ/MVEyBESVdCU9Ppy9fnLS2EGOoQVXCEQQxvmhtSesQbJFlntdCM78HVhg0&#10;SnCaBVTdY1Y51iK6Vtl4NDrMWnCVdcCF93h63hnpNOFLKXi4ltKLQFRJ8W4hrS6tD3HNpieseHTM&#10;1g3vr8H+4haaNQaTDlDnLDAyd81vULrhDjzIsMdBZyBlw0WqAavJR8+qua2ZFakWJMfbgSb/72D5&#10;1eLGkaYq6f7kgBLDND7S+sv6R0HWX9ff1t9x/UyiDZlqrS8w4NbeuF7zKMayl9LpuGNBZJnYXQ3s&#10;imUgHA+PDvHBKOFoyY9HBygjSPYUa50PbwRoEoWSzu3MOWgTq2xx6UPnvfGK2TyoprpolEpK/DLi&#10;TDmyYPjYjHNhwn4KV3P9Dqru/AgTbzKnXxZD0j1+QVPmvybAsmOGLDLacZiksFIi5lXmvZD4Ksja&#10;OFUw3HS7uLwz1awS3XEsbXdtCTAiS2RrwO4BdhGX94/T+8dQkdppCB796WLdWw0RKTOYMATrxoDb&#10;BaDCkLnz35DUURNZeoBqhX/WQdfM3vKLBn/MJfPhhjnsXvxkOJHCNS5SQVtS6CVKanCfdp1Hf2wq&#10;tFLS4jQoqf84Z05Qot4abLfjfDKJ4yMpk4OjMSpu2/KwbTFzfQb4B3OcfZYnMfoHtRGlA32Pg2sW&#10;s6KJGY65S8qD2yhnoZtSOPq4mM2SG44My8KlubU8gkdWYzvcLe+Zs33bBGy3K9hMDlY8a53ON0Ya&#10;mM0DyCb11ROvPd84blJT9KMxzrNtPXk9DfDpTwAAAP//AwBQSwMEFAAGAAgAAAAhADA+v4fcAAAA&#10;CAEAAA8AAABkcnMvZG93bnJldi54bWxMj81OwzAQhO9IvIO1SNyoQ5LyE+JUgBQhji2tenXjJYka&#10;r4PtpuHtWU5wnJ3RtzPlaraDmNCH3pGC20UCAqlxpqdWwfajvnkAEaImowdHqOAbA6yqy4tSF8ad&#10;aY3TJraCIRQKraCLcSykDE2HVoeFG5HY+3Te6sjSt9J4fWa4HWSaJHfS6p74Q6dHfO2wOW5OVkG6&#10;8+8vcetr3bh9nk051V/HN6Wur+bnJxAR5/gXht/6XB0q7nRwJzJBDMzI7zOOKlimINhPl4+sDwoy&#10;PsiqlP8HVD8AAAD//wMAUEsBAi0AFAAGAAgAAAAhALaDOJL+AAAA4QEAABMAAAAAAAAAAAAAAAAA&#10;AAAAAFtDb250ZW50X1R5cGVzXS54bWxQSwECLQAUAAYACAAAACEAOP0h/9YAAACUAQAACwAAAAAA&#10;AAAAAAAAAAAvAQAAX3JlbHMvLnJlbHNQSwECLQAUAAYACAAAACEA8fjp7a8CAAAIBgAADgAAAAAA&#10;AAAAAAAAAAAuAgAAZHJzL2Uyb0RvYy54bWxQSwECLQAUAAYACAAAACEAMD6/h9wAAAAIAQAADwAA&#10;AAAAAAAAAAAAAAAJBQAAZHJzL2Rvd25yZXYueG1sUEsFBgAAAAAEAAQA8wAAABIGAAAAAA==&#10;" adj="4320" fillcolor="#089ba2 [2406]" strokecolor="#089ba2 [2406]" strokeweight="1pt"/>
                  </w:pict>
                </mc:Fallback>
              </mc:AlternateContent>
            </w:r>
          </w:p>
        </w:tc>
      </w:tr>
    </w:tbl>
    <w:p w14:paraId="6FD2C798" w14:textId="6F2AA100" w:rsidR="00EB5308" w:rsidRDefault="00272342" w:rsidP="00F43100">
      <w:pPr>
        <w:spacing w:line="360" w:lineRule="auto"/>
        <w:jc w:val="both"/>
        <w:rPr>
          <w:rFonts w:ascii="David" w:hAnsi="David" w:cs="David"/>
          <w:b/>
          <w:bCs/>
          <w:sz w:val="24"/>
          <w:szCs w:val="24"/>
          <w:u w:val="single"/>
          <w:rtl/>
        </w:rPr>
      </w:pPr>
      <w:r>
        <w:rPr>
          <w:rFonts w:ascii="David" w:hAnsi="David" w:cs="David"/>
          <w:b/>
          <w:bCs/>
          <w:noProof/>
          <w:sz w:val="24"/>
          <w:szCs w:val="24"/>
          <w:u w:val="single"/>
          <w:rtl/>
          <w:lang w:val="he-IL"/>
        </w:rPr>
        <mc:AlternateContent>
          <mc:Choice Requires="wps">
            <w:drawing>
              <wp:anchor distT="0" distB="0" distL="114300" distR="114300" simplePos="0" relativeHeight="251900928" behindDoc="0" locked="0" layoutInCell="1" allowOverlap="1" wp14:anchorId="05A7CEC6" wp14:editId="7436AD7D">
                <wp:simplePos x="0" y="0"/>
                <wp:positionH relativeFrom="column">
                  <wp:posOffset>1645285</wp:posOffset>
                </wp:positionH>
                <wp:positionV relativeFrom="paragraph">
                  <wp:posOffset>811530</wp:posOffset>
                </wp:positionV>
                <wp:extent cx="82550" cy="171450"/>
                <wp:effectExtent l="19050" t="0" r="31750" b="38100"/>
                <wp:wrapNone/>
                <wp:docPr id="357" name="חץ: למטה 357"/>
                <wp:cNvGraphicFramePr/>
                <a:graphic xmlns:a="http://schemas.openxmlformats.org/drawingml/2006/main">
                  <a:graphicData uri="http://schemas.microsoft.com/office/word/2010/wordprocessingShape">
                    <wps:wsp>
                      <wps:cNvSpPr/>
                      <wps:spPr>
                        <a:xfrm>
                          <a:off x="0" y="0"/>
                          <a:ext cx="82550" cy="171450"/>
                        </a:xfrm>
                        <a:prstGeom prst="downArrow">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BE082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357" o:spid="_x0000_s1026" type="#_x0000_t67" style="position:absolute;margin-left:129.55pt;margin-top:63.9pt;width:6.5pt;height:1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RtsAIAAAgGAAAOAAAAZHJzL2Uyb0RvYy54bWy0VMFu2zAMvQ/YPwi6r7bTZOmMOkXQosOA&#10;ri3WDj2rslQbkEVNUuJk3zGgOwy77ZvyO6Nkx826YIdhu9ikSD6STyKPT1aNIkthXQ26oNlBSonQ&#10;HMpaPxT04+35qyNKnGe6ZAq0KOhaOHoye/niuDW5GEEFqhSWIIh2eWsKWnlv8iRxvBINcwdghEaj&#10;BNswj6p9SErLWkRvVDJK09dJC7Y0FrhwDk/POiOdRXwpBfdXUjrhiSoo1ubj18bvffgms2OWP1hm&#10;qpr3ZbC/qKJhtcakA9QZ84wsbP0bVFNzCw6kP+DQJCBlzUXsAbvJ0mfd3FTMiNgLkuPMQJP7d7D8&#10;cnltSV0W9HAypUSzBi9p87j5kZPNt833zdfNFxIsyFNrXI7uN+ba9ppDMTS9krYJf2yHrCK364Fb&#10;sfKE4+HRaDLBC+BoyabZGGUESZ5ijXX+rYCGBKGgJbR6bi20kVW2vHC+89/6hXwOVF2e10pFJTwZ&#10;caosWTK8bMa50P4whqtF8x7K7nw6SdNt7vjKQkis5Bc0pf9rAmw8ZEgCpx2LUfJrJUJepT8IibeC&#10;vI1iB0Olu81lnalipeiOQ2v7e4uAAVkiWwN2D7CPuKy/nt4/hIo4TkNw+qfCursaImJm0H4IbmoN&#10;dh+A8kPmzn9LUkdNYOkeyjW+WQvdMDvDz2t8MxfM+WtmcXrxmeFG8lf4kQragkIvUVKB/bzvPPjj&#10;UKGVkha3QUHdpwWzghL1TuO4vcnG47A+ojKeTEeo2F3L/a5FL5pTwDeY4e4zPIrB36utKC00d7i4&#10;5iErmpjmmLug3Nutcuq7LYWrj4v5PLrhyjDMX+gbwwN4YDWMw+3qjlnTD47HgbuE7eZg+bPR6XxD&#10;pIb5woOs41w98drzjesmDkW/GsM+29Wj19MCn/0EAAD//wMAUEsDBBQABgAIAAAAIQAsP17K4AAA&#10;AAsBAAAPAAAAZHJzL2Rvd25yZXYueG1sTI9BT4NAEIXvJv6HzZh4s0uRSkGWxhg1Jr3Y6sHjlp0C&#10;kZ2l7FLw3zue9DjvfXnzXrGZbSfOOPjWkYLlIgKBVDnTUq3g4/35Zg3CB01Gd45QwTd62JSXF4XO&#10;jZtoh+d9qAWHkM+1giaEPpfSVw1a7ReuR2Lv6AarA59DLc2gJw63nYyj6E5a3RJ/aHSPjw1WX/vR&#10;KhhPafa23Z3CZ3T70j4dx9cpSxKlrq/mh3sQAefwB8Nvfa4OJXc6uJGMF52CeJUtGWUjTnkDE3Ea&#10;s3JgZZWsQZaF/L+h/AEAAP//AwBQSwECLQAUAAYACAAAACEAtoM4kv4AAADhAQAAEwAAAAAAAAAA&#10;AAAAAAAAAAAAW0NvbnRlbnRfVHlwZXNdLnhtbFBLAQItABQABgAIAAAAIQA4/SH/1gAAAJQBAAAL&#10;AAAAAAAAAAAAAAAAAC8BAABfcmVscy8ucmVsc1BLAQItABQABgAIAAAAIQAok/RtsAIAAAgGAAAO&#10;AAAAAAAAAAAAAAAAAC4CAABkcnMvZTJvRG9jLnhtbFBLAQItABQABgAIAAAAIQAsP17K4AAAAAsB&#10;AAAPAAAAAAAAAAAAAAAAAAoFAABkcnMvZG93bnJldi54bWxQSwUGAAAAAAQABADzAAAAFwYAAAAA&#10;" adj="16400" fillcolor="#089ba2 [2406]" strokecolor="#089ba2 [2406]" strokeweight="1pt"/>
            </w:pict>
          </mc:Fallback>
        </mc:AlternateContent>
      </w:r>
    </w:p>
    <w:tbl>
      <w:tblPr>
        <w:tblStyle w:val="a8"/>
        <w:bidiVisual/>
        <w:tblW w:w="8447" w:type="dxa"/>
        <w:tblLook w:val="04A0" w:firstRow="1" w:lastRow="0" w:firstColumn="1" w:lastColumn="0" w:noHBand="0" w:noVBand="1"/>
      </w:tblPr>
      <w:tblGrid>
        <w:gridCol w:w="3870"/>
        <w:gridCol w:w="4577"/>
      </w:tblGrid>
      <w:tr w:rsidR="00C56D16" w14:paraId="66B593EF" w14:textId="77777777" w:rsidTr="004C747E">
        <w:tc>
          <w:tcPr>
            <w:tcW w:w="3870" w:type="dxa"/>
          </w:tcPr>
          <w:p w14:paraId="68F132D5" w14:textId="246400EB" w:rsidR="00875C28" w:rsidRPr="00772670" w:rsidRDefault="00875C28" w:rsidP="00F43100">
            <w:pPr>
              <w:spacing w:line="360" w:lineRule="auto"/>
              <w:jc w:val="both"/>
              <w:rPr>
                <w:rFonts w:ascii="David" w:hAnsi="David" w:cs="David"/>
                <w:color w:val="089BA2" w:themeColor="accent3" w:themeShade="BF"/>
                <w:sz w:val="24"/>
                <w:szCs w:val="24"/>
                <w:rtl/>
              </w:rPr>
            </w:pPr>
            <w:r w:rsidRPr="00106F4D">
              <w:rPr>
                <w:rFonts w:ascii="David" w:hAnsi="David" w:cs="David" w:hint="cs"/>
                <w:color w:val="089BA2" w:themeColor="accent3" w:themeShade="BF"/>
                <w:sz w:val="24"/>
                <w:szCs w:val="24"/>
              </w:rPr>
              <w:t>P</w:t>
            </w:r>
            <w:r w:rsidR="00106F4D">
              <w:rPr>
                <w:rFonts w:ascii="David" w:hAnsi="David" w:cs="David" w:hint="cs"/>
                <w:b/>
                <w:bCs/>
                <w:color w:val="089BA2" w:themeColor="accent3" w:themeShade="BF"/>
                <w:sz w:val="24"/>
                <w:szCs w:val="24"/>
                <w:rtl/>
              </w:rPr>
              <w:t xml:space="preserve"> </w:t>
            </w:r>
            <w:r w:rsidR="00106F4D" w:rsidRPr="00106F4D">
              <w:rPr>
                <w:rFonts w:ascii="David" w:hAnsi="David" w:cs="David" w:hint="cs"/>
                <w:b/>
                <w:bCs/>
                <w:color w:val="089BA2" w:themeColor="accent3" w:themeShade="BF"/>
                <w:sz w:val="24"/>
                <w:szCs w:val="24"/>
                <w:rtl/>
              </w:rPr>
              <w:t>ב</w:t>
            </w:r>
            <w:r w:rsidR="00106F4D">
              <w:rPr>
                <w:rFonts w:ascii="David" w:hAnsi="David" w:cs="David" w:hint="cs"/>
                <w:b/>
                <w:bCs/>
                <w:color w:val="089BA2" w:themeColor="accent3" w:themeShade="BF"/>
                <w:sz w:val="24"/>
                <w:szCs w:val="24"/>
                <w:rtl/>
              </w:rPr>
              <w:t>'</w:t>
            </w:r>
            <w:r>
              <w:rPr>
                <w:rFonts w:ascii="David" w:hAnsi="David" w:cs="David" w:hint="cs"/>
                <w:color w:val="089BA2" w:themeColor="accent3" w:themeShade="BF"/>
                <w:sz w:val="24"/>
                <w:szCs w:val="24"/>
                <w:rtl/>
              </w:rPr>
              <w:t xml:space="preserve"> עולה</w:t>
            </w:r>
          </w:p>
        </w:tc>
        <w:tc>
          <w:tcPr>
            <w:tcW w:w="4577" w:type="dxa"/>
          </w:tcPr>
          <w:p w14:paraId="0837FB6F" w14:textId="77777777" w:rsidR="00875C28" w:rsidRPr="0035057F" w:rsidRDefault="00875C28" w:rsidP="00F43100">
            <w:pPr>
              <w:spacing w:line="360" w:lineRule="auto"/>
              <w:jc w:val="both"/>
              <w:rPr>
                <w:rFonts w:ascii="David" w:hAnsi="David" w:cs="David"/>
                <w:color w:val="089BA2" w:themeColor="accent3" w:themeShade="BF"/>
                <w:sz w:val="24"/>
                <w:szCs w:val="24"/>
                <w:rtl/>
              </w:rPr>
            </w:pPr>
            <w:r w:rsidRPr="0035057F">
              <w:rPr>
                <w:rFonts w:ascii="David" w:hAnsi="David" w:cs="David" w:hint="cs"/>
                <w:color w:val="089BA2" w:themeColor="accent3" w:themeShade="BF"/>
                <w:sz w:val="24"/>
                <w:szCs w:val="24"/>
                <w:rtl/>
              </w:rPr>
              <w:t xml:space="preserve">כמות מבוקשת ממוצר </w:t>
            </w:r>
            <w:r w:rsidRPr="00106F4D">
              <w:rPr>
                <w:rFonts w:ascii="David" w:hAnsi="David" w:cs="David" w:hint="cs"/>
                <w:b/>
                <w:bCs/>
                <w:color w:val="089BA2" w:themeColor="accent3" w:themeShade="BF"/>
                <w:sz w:val="24"/>
                <w:szCs w:val="24"/>
                <w:rtl/>
              </w:rPr>
              <w:t>א'</w:t>
            </w:r>
          </w:p>
        </w:tc>
      </w:tr>
      <w:tr w:rsidR="00C56D16" w14:paraId="52A74490" w14:textId="77777777" w:rsidTr="004C747E">
        <w:tc>
          <w:tcPr>
            <w:tcW w:w="3870" w:type="dxa"/>
          </w:tcPr>
          <w:p w14:paraId="5EF92405" w14:textId="77777777" w:rsidR="00875C28" w:rsidRPr="0035057F" w:rsidRDefault="00875C28" w:rsidP="00F43100">
            <w:pPr>
              <w:spacing w:line="360" w:lineRule="auto"/>
              <w:jc w:val="both"/>
              <w:rPr>
                <w:rFonts w:ascii="David" w:hAnsi="David" w:cs="David"/>
                <w:color w:val="089BA2" w:themeColor="accent3" w:themeShade="BF"/>
                <w:sz w:val="24"/>
                <w:szCs w:val="24"/>
                <w:rtl/>
              </w:rPr>
            </w:pPr>
            <w:r w:rsidRPr="0035057F">
              <w:rPr>
                <w:rFonts w:ascii="David" w:hAnsi="David" w:cs="David" w:hint="cs"/>
                <w:color w:val="089BA2" w:themeColor="accent3" w:themeShade="BF"/>
                <w:sz w:val="24"/>
                <w:szCs w:val="24"/>
                <w:rtl/>
              </w:rPr>
              <w:t>אפקט תחלופה</w:t>
            </w:r>
          </w:p>
        </w:tc>
        <w:tc>
          <w:tcPr>
            <w:tcW w:w="4577" w:type="dxa"/>
          </w:tcPr>
          <w:p w14:paraId="16E7B8BF" w14:textId="77777777" w:rsidR="00875C28" w:rsidRDefault="00875C28" w:rsidP="00F43100">
            <w:pPr>
              <w:spacing w:line="360" w:lineRule="auto"/>
              <w:jc w:val="both"/>
              <w:rPr>
                <w:rFonts w:ascii="David" w:hAnsi="David" w:cs="David"/>
                <w:b/>
                <w:bCs/>
                <w:sz w:val="24"/>
                <w:szCs w:val="24"/>
                <w:u w:val="single"/>
                <w:rtl/>
              </w:rPr>
            </w:pPr>
            <w:r>
              <w:rPr>
                <w:rFonts w:ascii="David" w:hAnsi="David" w:cs="David" w:hint="cs"/>
                <w:noProof/>
                <w:color w:val="0BD0D9" w:themeColor="accent3"/>
                <w:sz w:val="24"/>
                <w:szCs w:val="24"/>
                <w:rtl/>
                <w:lang w:val="he-IL"/>
              </w:rPr>
              <mc:AlternateContent>
                <mc:Choice Requires="wps">
                  <w:drawing>
                    <wp:anchor distT="0" distB="0" distL="114300" distR="114300" simplePos="0" relativeHeight="251894784" behindDoc="0" locked="0" layoutInCell="1" allowOverlap="1" wp14:anchorId="1D619529" wp14:editId="70AA85A0">
                      <wp:simplePos x="0" y="0"/>
                      <wp:positionH relativeFrom="column">
                        <wp:posOffset>1582420</wp:posOffset>
                      </wp:positionH>
                      <wp:positionV relativeFrom="paragraph">
                        <wp:posOffset>-2540</wp:posOffset>
                      </wp:positionV>
                      <wp:extent cx="76200" cy="190500"/>
                      <wp:effectExtent l="19050" t="19050" r="38100" b="19050"/>
                      <wp:wrapNone/>
                      <wp:docPr id="352" name="חץ: למעלה 352"/>
                      <wp:cNvGraphicFramePr/>
                      <a:graphic xmlns:a="http://schemas.openxmlformats.org/drawingml/2006/main">
                        <a:graphicData uri="http://schemas.microsoft.com/office/word/2010/wordprocessingShape">
                          <wps:wsp>
                            <wps:cNvSpPr/>
                            <wps:spPr>
                              <a:xfrm>
                                <a:off x="0" y="0"/>
                                <a:ext cx="76200" cy="190500"/>
                              </a:xfrm>
                              <a:prstGeom prst="upArrow">
                                <a:avLst/>
                              </a:prstGeom>
                              <a:solidFill>
                                <a:schemeClr val="accent3">
                                  <a:lumMod val="75000"/>
                                </a:schemeClr>
                              </a:solidFill>
                              <a:ln>
                                <a:solidFill>
                                  <a:schemeClr val="accent3">
                                    <a:lumMod val="75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39CADF" id="חץ: למעלה 352" o:spid="_x0000_s1026" type="#_x0000_t68" style="position:absolute;margin-left:124.6pt;margin-top:-.2pt;width:6pt;height:15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8oRowIAAO4FAAAOAAAAZHJzL2Uyb0RvYy54bWy0VM1uEzEQviPxDpbvdJP0j666qaJWRUil&#10;jWhRz47XTlbyeszYySY8BxIXxAGJZ8rrMPbupqVwKYKLPeP583zzc3q2rg1bKfQV2IIP9wacKSuh&#10;rOy84B/uLl+95swHYUthwKqCb5TnZ+OXL04bl6sRLMCUChk5sT5vXMEXIbg8y7xcqFr4PXDKklAD&#10;1iIQi/OsRNGQ99pko8HgKGsAS4cglff0etEK+Tj511rJcKO1V4GZgtPfQjoxnbN4ZuNTkc9RuEUl&#10;u2+Iv/hFLSpLQXeuLkQQbInVb67qSiJ40GFPQp2B1pVUKQfKZjh4ks3tQjiVciFwvNvB5P+dW3m9&#10;miKryoLvH444s6KmIm2/bH/kbPt1+237nc7PLMoIqcb5nAxu3RQ7zhMZ015rrONNCbF1QnezQ1et&#10;A5P0eHxEBeNMkmR4MjgkmpxkD7YOfXijoGaRKPjSTRChSaiK1ZUPrXavFaN5MFV5WRmTmNgy6twg&#10;WwkqtpBS2bCfzM2yfgdl+35MgfvIqcuiSfrHL96M/a8BKO0YIYuIthgmKmyMinGNfa80VSVB2SaH&#10;81nMrW1dmi1Csm/g5IwMoqImNJ5p25lEa5Um5pn2O6MUH2zY2deVBUwV2CHdFsGEYVd83er3ULQA&#10;RCxmUG6oMxHakfVOXlbUF1fCh6lAmlECgPZOuKFDG2gKDh3F2QLw05/eoz6NDkk5a2jmC+4/LgUq&#10;zsxbS0N1Mjw4iEsiMQeHxyNi8LFk9lhil/U5UKcNacM5mcioH0xPaoT6ntbTJEYlkbCSYhdcBuyZ&#10;89AWlBacVJNJUqPF4ES4srdORucR1dj0d+t7ga4bjkBDdQ39fhD5kwFpdaOlhckygK7S9Dzg2uFN&#10;SyW1frcA49Z6zCethzU9/gkAAP//AwBQSwMEFAAGAAgAAAAhAMHSeU7dAAAACAEAAA8AAABkcnMv&#10;ZG93bnJldi54bWxMj0FLw0AQhe+C/2EZwVu7SSzBxGxKUQqCJ9uAHjfZMQlmZ2N2267/3vGkt3m8&#10;x5vvVdtoJ3HGxY+OFKTrBARS58xIvYLmuF/dg/BBk9GTI1TwjR629fVVpUvjLvSK50PoBZeQL7WC&#10;IYS5lNJ3A1rt125GYu/DLVYHlksvzaIvXG4nmSVJLq0eiT8MesbHAbvPw8kqwCZ9eX/76tsiuYux&#10;2e0L//xklLq9ibsHEAFj+AvDLz6jQ81MrTuR8WJSkG2KjKMKVhsQ7Gd5yrrlo8hB1pX8P6D+AQAA&#10;//8DAFBLAQItABQABgAIAAAAIQC2gziS/gAAAOEBAAATAAAAAAAAAAAAAAAAAAAAAABbQ29udGVu&#10;dF9UeXBlc10ueG1sUEsBAi0AFAAGAAgAAAAhADj9If/WAAAAlAEAAAsAAAAAAAAAAAAAAAAALwEA&#10;AF9yZWxzLy5yZWxzUEsBAi0AFAAGAAgAAAAhAOibyhGjAgAA7gUAAA4AAAAAAAAAAAAAAAAALgIA&#10;AGRycy9lMm9Eb2MueG1sUEsBAi0AFAAGAAgAAAAhAMHSeU7dAAAACAEAAA8AAAAAAAAAAAAAAAAA&#10;/QQAAGRycy9kb3ducmV2LnhtbFBLBQYAAAAABAAEAPMAAAAHBgAAAAA=&#10;" adj="4320" fillcolor="#089ba2 [2406]" strokecolor="#089ba2 [2406]"/>
                  </w:pict>
                </mc:Fallback>
              </mc:AlternateContent>
            </w:r>
          </w:p>
        </w:tc>
      </w:tr>
      <w:tr w:rsidR="00C56D16" w14:paraId="28542F78" w14:textId="77777777" w:rsidTr="004C747E">
        <w:tc>
          <w:tcPr>
            <w:tcW w:w="3870" w:type="dxa"/>
          </w:tcPr>
          <w:p w14:paraId="75FE2598" w14:textId="77777777" w:rsidR="00875C28" w:rsidRPr="0035057F" w:rsidRDefault="00875C28" w:rsidP="00F43100">
            <w:pPr>
              <w:spacing w:line="360" w:lineRule="auto"/>
              <w:jc w:val="both"/>
              <w:rPr>
                <w:rFonts w:ascii="David" w:hAnsi="David" w:cs="David"/>
                <w:color w:val="089BA2" w:themeColor="accent3" w:themeShade="BF"/>
                <w:sz w:val="24"/>
                <w:szCs w:val="24"/>
                <w:rtl/>
              </w:rPr>
            </w:pPr>
            <w:r w:rsidRPr="0035057F">
              <w:rPr>
                <w:rFonts w:ascii="David" w:hAnsi="David" w:cs="David" w:hint="cs"/>
                <w:color w:val="089BA2" w:themeColor="accent3" w:themeShade="BF"/>
                <w:sz w:val="24"/>
                <w:szCs w:val="24"/>
                <w:rtl/>
              </w:rPr>
              <w:t>אפקט הכנסה</w:t>
            </w:r>
          </w:p>
        </w:tc>
        <w:tc>
          <w:tcPr>
            <w:tcW w:w="4577" w:type="dxa"/>
          </w:tcPr>
          <w:p w14:paraId="31F53DE4" w14:textId="1BE9B0A6" w:rsidR="00875C28" w:rsidRDefault="00875C28" w:rsidP="00F43100">
            <w:pPr>
              <w:spacing w:line="360" w:lineRule="auto"/>
              <w:jc w:val="both"/>
              <w:rPr>
                <w:rFonts w:ascii="David" w:hAnsi="David" w:cs="David"/>
                <w:b/>
                <w:bCs/>
                <w:sz w:val="24"/>
                <w:szCs w:val="24"/>
                <w:u w:val="single"/>
                <w:rtl/>
              </w:rPr>
            </w:pPr>
          </w:p>
        </w:tc>
      </w:tr>
      <w:tr w:rsidR="00C56D16" w14:paraId="5A983CCE" w14:textId="77777777" w:rsidTr="004C747E">
        <w:tc>
          <w:tcPr>
            <w:tcW w:w="3870" w:type="dxa"/>
          </w:tcPr>
          <w:p w14:paraId="40ADC7B0" w14:textId="490CCA15" w:rsidR="00875C28" w:rsidRPr="0035057F" w:rsidRDefault="00875C28"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סה"כ</w:t>
            </w:r>
          </w:p>
        </w:tc>
        <w:tc>
          <w:tcPr>
            <w:tcW w:w="4577" w:type="dxa"/>
            <w:vAlign w:val="bottom"/>
          </w:tcPr>
          <w:p w14:paraId="65D29482" w14:textId="6C243436" w:rsidR="00875C28" w:rsidRPr="005869EC" w:rsidRDefault="00455139" w:rsidP="00F43100">
            <w:pPr>
              <w:spacing w:line="360" w:lineRule="auto"/>
              <w:jc w:val="both"/>
              <w:rPr>
                <w:rFonts w:ascii="David" w:hAnsi="David" w:cs="David"/>
                <w:noProof/>
                <w:color w:val="089BA2" w:themeColor="accent3" w:themeShade="BF"/>
                <w:sz w:val="24"/>
                <w:szCs w:val="24"/>
                <w:rtl/>
                <w:lang w:val="he-IL"/>
              </w:rPr>
            </w:pPr>
            <w:r>
              <w:rPr>
                <w:rFonts w:ascii="David" w:hAnsi="David" w:cs="David" w:hint="cs"/>
                <w:noProof/>
                <w:color w:val="0BD0D9" w:themeColor="accent3"/>
                <w:sz w:val="24"/>
                <w:szCs w:val="24"/>
                <w:rtl/>
                <w:lang w:val="he-IL"/>
              </w:rPr>
              <mc:AlternateContent>
                <mc:Choice Requires="wps">
                  <w:drawing>
                    <wp:anchor distT="0" distB="0" distL="114300" distR="114300" simplePos="0" relativeHeight="251902976" behindDoc="0" locked="0" layoutInCell="1" allowOverlap="1" wp14:anchorId="2408DA3B" wp14:editId="58D536A5">
                      <wp:simplePos x="0" y="0"/>
                      <wp:positionH relativeFrom="column">
                        <wp:posOffset>785495</wp:posOffset>
                      </wp:positionH>
                      <wp:positionV relativeFrom="paragraph">
                        <wp:posOffset>358775</wp:posOffset>
                      </wp:positionV>
                      <wp:extent cx="88900" cy="146050"/>
                      <wp:effectExtent l="19050" t="0" r="44450" b="44450"/>
                      <wp:wrapNone/>
                      <wp:docPr id="360" name="חץ: למטה 360"/>
                      <wp:cNvGraphicFramePr/>
                      <a:graphic xmlns:a="http://schemas.openxmlformats.org/drawingml/2006/main">
                        <a:graphicData uri="http://schemas.microsoft.com/office/word/2010/wordprocessingShape">
                          <wps:wsp>
                            <wps:cNvSpPr/>
                            <wps:spPr>
                              <a:xfrm>
                                <a:off x="0" y="0"/>
                                <a:ext cx="88900" cy="146050"/>
                              </a:xfrm>
                              <a:prstGeom prst="downArrow">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269A9" id="חץ: למטה 360" o:spid="_x0000_s1026" type="#_x0000_t67" style="position:absolute;margin-left:61.85pt;margin-top:28.25pt;width:7pt;height:1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ssAIAAAgGAAAOAAAAZHJzL2Uyb0RvYy54bWy0VM1u1DAQviPxDpbvNMl2+xc1W61aFSEV&#10;WtGinl3H7kayPcb2bnZ5DiQ4IG48074OYyebLmXFAcHF8XhmvvF88XynZ0utyEI434CpaLGXUyIM&#10;h7oxjxX9cHf56pgSH5ipmQIjKroSnp5NXr44bW0pRjADVQtHEMT4srUVnYVgyyzzfCY083tghUGn&#10;BKdZQNM9ZrVjLaJrlY3y/DBrwdXWARfe4+lF56SThC+l4OFaSi8CURXFu4W0urQ+xDWbnLLy0TE7&#10;a3h/DfYXt9CsMVh0gLpggZG5a36D0g134EGGPQ46AykbLlIP2E2RP+vmdsasSL0gOd4ONPl/B8vf&#10;LW4caeqK7h8iP4Zp/EnrL+sfJVl/W39ff11/JtGDPLXWlxh+a29cb3ncxqaX0un4xXbIMnG7GrgV&#10;y0A4Hh4fn+RYgKOnGB/mBwkye8q1zofXAjSJm4rW0Jqpc9AmVtniygcsivGbuFjPg2rqy0apZMQn&#10;I86VIwuGP5txLkzYT+lqrt9C3Z0fHeR4jw4rvbKYkpB/QVPmvxbARmKFLHLasZh2YaVErKvMeyHx&#10;ryBvo9TBcNPt5orONWO16I5ja7t7S4ARWSJbA3YPsIu4oqeoj4+pIo3TkJz/6WIdv0NGqgwmDMm6&#10;MeB2AagwVO7iNyR11ESWHqBe4Zt10A2zt/yywTdzxXy4YQ6nF58ZKlK4xkUqaCsK/Y6SGbhPu85j&#10;PA4VeilpUQ0q6j/OmROUqDcGx+2kGI+jfCRjfHA0QsNtex62PWauzwHfYIHaZ3naxvigNlvpQN+j&#10;cE1jVXQxw7F2RXlwG+M8dCqF0sfFdJrCUDIsC1fm1vIIHlmN43C3vGfO9oMTcODewUY5WPlsdLrY&#10;mGlgOg8gmzRXT7z2fKPcpKHopTHq2badop4EfPITAAD//wMAUEsDBBQABgAIAAAAIQBgCUJ73QAA&#10;AAkBAAAPAAAAZHJzL2Rvd25yZXYueG1sTI/BTsMwEETvSPyDtUhcEHVolaaEOBUi4siBgtqrExs7&#10;aryObDdN/57tCY6zOzv7ptrObmCTDrH3KOBpkQHT2HnVoxHw/fX+uAEWk0QlB49awEVH2Na3N5Us&#10;lT/jp552yTAKwVhKATalseQ8dlY7GRd+1Ei7Hx+cTCSD4SrIM4W7gS+zbM2d7JE+WDnqN6u74+7k&#10;CCOgbyxOjTleGvNwaD/2+1EJcX83v74AS3pOf2a44tMN1MTU+hOqyAbSy1VBVgH5Ogd2NawKGrQC&#10;iucceF3x/w3qXwAAAP//AwBQSwECLQAUAAYACAAAACEAtoM4kv4AAADhAQAAEwAAAAAAAAAAAAAA&#10;AAAAAAAAW0NvbnRlbnRfVHlwZXNdLnhtbFBLAQItABQABgAIAAAAIQA4/SH/1gAAAJQBAAALAAAA&#10;AAAAAAAAAAAAAC8BAABfcmVscy8ucmVsc1BLAQItABQABgAIAAAAIQCaw+vssAIAAAgGAAAOAAAA&#10;AAAAAAAAAAAAAC4CAABkcnMvZTJvRG9jLnhtbFBLAQItABQABgAIAAAAIQBgCUJ73QAAAAkBAAAP&#10;AAAAAAAAAAAAAAAAAAoFAABkcnMvZG93bnJldi54bWxQSwUGAAAAAAQABADzAAAAFAYAAAAA&#10;" adj="15026" fillcolor="#089ba2 [2406]" strokecolor="#089ba2 [2406]" strokeweight="1pt"/>
                  </w:pict>
                </mc:Fallback>
              </mc:AlternateContent>
            </w:r>
            <w:r>
              <w:rPr>
                <w:rFonts w:ascii="David" w:hAnsi="David" w:cs="David" w:hint="cs"/>
                <w:noProof/>
                <w:color w:val="0BD0D9" w:themeColor="accent3"/>
                <w:sz w:val="24"/>
                <w:szCs w:val="24"/>
                <w:rtl/>
                <w:lang w:val="he-IL"/>
              </w:rPr>
              <mc:AlternateContent>
                <mc:Choice Requires="wps">
                  <w:drawing>
                    <wp:anchor distT="0" distB="0" distL="114300" distR="114300" simplePos="0" relativeHeight="251901952" behindDoc="0" locked="0" layoutInCell="1" allowOverlap="1" wp14:anchorId="67AC297A" wp14:editId="069E4AF6">
                      <wp:simplePos x="0" y="0"/>
                      <wp:positionH relativeFrom="column">
                        <wp:posOffset>1747520</wp:posOffset>
                      </wp:positionH>
                      <wp:positionV relativeFrom="paragraph">
                        <wp:posOffset>344805</wp:posOffset>
                      </wp:positionV>
                      <wp:extent cx="88900" cy="146050"/>
                      <wp:effectExtent l="19050" t="19050" r="44450" b="25400"/>
                      <wp:wrapNone/>
                      <wp:docPr id="359" name="חץ: למעלה 359"/>
                      <wp:cNvGraphicFramePr/>
                      <a:graphic xmlns:a="http://schemas.openxmlformats.org/drawingml/2006/main">
                        <a:graphicData uri="http://schemas.microsoft.com/office/word/2010/wordprocessingShape">
                          <wps:wsp>
                            <wps:cNvSpPr/>
                            <wps:spPr>
                              <a:xfrm>
                                <a:off x="0" y="0"/>
                                <a:ext cx="88900" cy="146050"/>
                              </a:xfrm>
                              <a:prstGeom prst="upArrow">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5DE26" id="חץ: למעלה 359" o:spid="_x0000_s1026" type="#_x0000_t68" style="position:absolute;margin-left:137.6pt;margin-top:27.15pt;width:7pt;height:11.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rdsgIAAAgGAAAOAAAAZHJzL2Uyb0RvYy54bWy0VM1u2zAMvg/YOwi6r7bTpD9GnSJo0WFA&#10;1xZrh55VWaoNyKImKXGy5xjQy7DDgD1TXmeU7LhZF+wwbBdZFMmP4mfxOzldNooshHU16IJmeykl&#10;QnMoa/1Y0I93F2+OKHGe6ZIp0KKgK+Ho6fT1q5PW5GIEFahSWIIg2uWtKWjlvcmTxPFKNMztgREa&#10;nRJswzya9jEpLWsRvVHJKE0PkhZsaSxw4RyenndOOo34Ugrur6V0whNVULybj6uN60NYk+kJyx8t&#10;M1XN+2uwv7hFw2qNRQeoc+YZmdv6N6im5hYcSL/HoUlAypqL2AN2k6UvurmtmBGxFyTHmYEm9+9g&#10;+dXixpK6LOj+5JgSzRr8Seun9Y+crL+uv62/4/qFBB8y1RqXY8KtubG95XAb2l5K24QvNkSWkd3V&#10;wK5YesLx8OjoOMVfwNGTjQ/SSSQ/ec411vm3AhoSNgWdm5m10EZW2eLSeSyJ0ZuoUM2BqsuLWqlo&#10;hCcjzpQlC4Y/m3EutN+P6WrevIeyOz+cpHiLDiu+spASkX9BU/q/FsBGQoUkMNpxGHd+pUSoq/QH&#10;IfGvIGuj2MFw0+3mss5VsVJ0x6G13b1FwIAska0BuwfYRVzWU9THh1QRx2lITv90sY7fISNWBu2H&#10;5KbWYHcBKD9U7uI3JHXUBJYeoFzhm7XQDbMz/KLGF3PJnL9hFqcXHxkqkr/GRSpoCwr9jpIK7Odd&#10;5yEehwq9lLSoBgV1n+bMCkrUO43jdpyNx0E+ojGeHI7QsNueh22PnjdngG8wQ+0zPG5DvFebrbTQ&#10;3KNwzUJVdDHNsXZBubcb48x3KoXSx8VsFsNQMgzzl/rW8AAeWA3jcLe8Z9b0Y+Nx3K5goxwsfzE6&#10;XWzI1DCbe5B1nKtnXnu+UW7iUPTSGPRs245RzwI+/QkAAP//AwBQSwMEFAAGAAgAAAAhAHnhNtHg&#10;AAAACQEAAA8AAABkcnMvZG93bnJldi54bWxMj8FOwzAMhu9IvENkJG4sXcfo1tWdAAmBOCA2dtkt&#10;a0zT0ThVk27l7QknONr+9Pv7i/VoW3Gi3jeOEaaTBARx5XTDNcLu4+lmAcIHxVq1jgnhmzysy8uL&#10;QuXanXlDp22oRQxhnysEE0KXS+krQ1b5ieuI4+3T9VaFOPa11L06x3DbyjRJ7qRVDccPRnX0aKj6&#10;2g4W4fV5H+ho7MtyGt67t2P1MNjdBvH6arxfgQg0hj8YfvWjOpTR6eAG1l60CGk2TyOKML+dgYhA&#10;uljGxQEhy2Ygy0L+b1D+AAAA//8DAFBLAQItABQABgAIAAAAIQC2gziS/gAAAOEBAAATAAAAAAAA&#10;AAAAAAAAAAAAAABbQ29udGVudF9UeXBlc10ueG1sUEsBAi0AFAAGAAgAAAAhADj9If/WAAAAlAEA&#10;AAsAAAAAAAAAAAAAAAAALwEAAF9yZWxzLy5yZWxzUEsBAi0AFAAGAAgAAAAhAGZh6t2yAgAACAYA&#10;AA4AAAAAAAAAAAAAAAAALgIAAGRycy9lMm9Eb2MueG1sUEsBAi0AFAAGAAgAAAAhAHnhNtHgAAAA&#10;CQEAAA8AAAAAAAAAAAAAAAAADAUAAGRycy9kb3ducmV2LnhtbFBLBQYAAAAABAAEAPMAAAAZBgAA&#10;AAA=&#10;" adj="6574" fillcolor="#089ba2 [2406]" strokecolor="#089ba2 [2406]" strokeweight="1pt"/>
                  </w:pict>
                </mc:Fallback>
              </mc:AlternateContent>
            </w:r>
            <w:r w:rsidR="005869EC">
              <w:rPr>
                <w:rFonts w:ascii="David" w:hAnsi="David" w:cs="David"/>
                <w:noProof/>
                <w:color w:val="0BD0D9" w:themeColor="accent3"/>
                <w:sz w:val="24"/>
                <w:szCs w:val="24"/>
                <w:rtl/>
                <w:lang w:val="he-IL"/>
              </w:rPr>
              <w:drawing>
                <wp:inline distT="0" distB="0" distL="0" distR="0" wp14:anchorId="42B59ED0" wp14:editId="01AE6BE1">
                  <wp:extent cx="2711450" cy="520700"/>
                  <wp:effectExtent l="0" t="38100" r="0" b="50800"/>
                  <wp:docPr id="358" name="דיאגרמה 3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r w:rsidR="00C56D16" w:rsidRPr="004C747E">
              <w:rPr>
                <w:rFonts w:ascii="David" w:hAnsi="David" w:cs="David" w:hint="cs"/>
                <w:noProof/>
                <w:color w:val="089BA2" w:themeColor="accent3" w:themeShade="BF"/>
                <w:sz w:val="18"/>
                <w:szCs w:val="18"/>
                <w:rtl/>
                <w:lang w:val="he-IL"/>
              </w:rPr>
              <w:t xml:space="preserve">מוצרים תחליפיים  </w:t>
            </w:r>
            <w:r w:rsidR="004C747E">
              <w:rPr>
                <w:rFonts w:ascii="David" w:hAnsi="David" w:cs="David" w:hint="cs"/>
                <w:noProof/>
                <w:color w:val="089BA2" w:themeColor="accent3" w:themeShade="BF"/>
                <w:sz w:val="18"/>
                <w:szCs w:val="18"/>
                <w:rtl/>
                <w:lang w:val="he-IL"/>
              </w:rPr>
              <w:t xml:space="preserve"> </w:t>
            </w:r>
            <w:r w:rsidR="001B6E1C" w:rsidRPr="004C747E">
              <w:rPr>
                <w:rFonts w:ascii="David" w:hAnsi="David" w:cs="David" w:hint="cs"/>
                <w:noProof/>
                <w:color w:val="089BA2" w:themeColor="accent3" w:themeShade="BF"/>
                <w:sz w:val="18"/>
                <w:szCs w:val="18"/>
                <w:rtl/>
                <w:lang w:val="he-IL"/>
              </w:rPr>
              <w:t>מוצרים בלתי תלויים</w:t>
            </w:r>
            <w:r w:rsidR="004C747E">
              <w:rPr>
                <w:rFonts w:ascii="David" w:hAnsi="David" w:cs="David" w:hint="cs"/>
                <w:noProof/>
                <w:color w:val="089BA2" w:themeColor="accent3" w:themeShade="BF"/>
                <w:sz w:val="18"/>
                <w:szCs w:val="18"/>
                <w:rtl/>
                <w:lang w:val="he-IL"/>
              </w:rPr>
              <w:t xml:space="preserve"> </w:t>
            </w:r>
            <w:r w:rsidR="004C747E" w:rsidRPr="004C747E">
              <w:rPr>
                <w:rFonts w:ascii="David" w:hAnsi="David" w:cs="David" w:hint="cs"/>
                <w:noProof/>
                <w:color w:val="089BA2" w:themeColor="accent3" w:themeShade="BF"/>
                <w:sz w:val="18"/>
                <w:szCs w:val="18"/>
                <w:rtl/>
                <w:lang w:val="he-IL"/>
              </w:rPr>
              <w:t xml:space="preserve"> </w:t>
            </w:r>
            <w:r w:rsidR="00C56D16" w:rsidRPr="004C747E">
              <w:rPr>
                <w:rFonts w:ascii="David" w:hAnsi="David" w:cs="David" w:hint="cs"/>
                <w:noProof/>
                <w:color w:val="089BA2" w:themeColor="accent3" w:themeShade="BF"/>
                <w:sz w:val="18"/>
                <w:szCs w:val="18"/>
                <w:rtl/>
                <w:lang w:val="he-IL"/>
              </w:rPr>
              <w:t xml:space="preserve"> מוצרים</w:t>
            </w:r>
            <w:r w:rsidR="004C747E" w:rsidRPr="004C747E">
              <w:rPr>
                <w:rFonts w:ascii="David" w:hAnsi="David" w:cs="David" w:hint="cs"/>
                <w:noProof/>
                <w:color w:val="089BA2" w:themeColor="accent3" w:themeShade="BF"/>
                <w:sz w:val="18"/>
                <w:szCs w:val="18"/>
                <w:rtl/>
                <w:lang w:val="he-IL"/>
              </w:rPr>
              <w:t xml:space="preserve"> </w:t>
            </w:r>
            <w:r w:rsidR="00C56D16" w:rsidRPr="004C747E">
              <w:rPr>
                <w:rFonts w:ascii="David" w:hAnsi="David" w:cs="David" w:hint="cs"/>
                <w:noProof/>
                <w:color w:val="089BA2" w:themeColor="accent3" w:themeShade="BF"/>
                <w:sz w:val="18"/>
                <w:szCs w:val="18"/>
                <w:rtl/>
                <w:lang w:val="he-IL"/>
              </w:rPr>
              <w:t>משלימים</w:t>
            </w:r>
          </w:p>
        </w:tc>
      </w:tr>
    </w:tbl>
    <w:p w14:paraId="1A2A6F01" w14:textId="25FE0BEC" w:rsidR="00875C28" w:rsidRPr="00367BCE" w:rsidRDefault="00875C28" w:rsidP="00F43100">
      <w:pPr>
        <w:spacing w:line="360" w:lineRule="auto"/>
        <w:jc w:val="both"/>
        <w:rPr>
          <w:rFonts w:ascii="David" w:hAnsi="David" w:cs="David"/>
          <w:b/>
          <w:bCs/>
          <w:sz w:val="24"/>
          <w:szCs w:val="24"/>
          <w:u w:val="single"/>
          <w:rtl/>
        </w:rPr>
      </w:pPr>
    </w:p>
    <w:p w14:paraId="744B33C8" w14:textId="18472F99" w:rsidR="006D7784" w:rsidRDefault="00794942" w:rsidP="00F43100">
      <w:pPr>
        <w:spacing w:line="360" w:lineRule="auto"/>
        <w:jc w:val="both"/>
        <w:rPr>
          <w:rFonts w:ascii="David" w:hAnsi="David" w:cs="David"/>
          <w:sz w:val="24"/>
          <w:szCs w:val="24"/>
          <w:rtl/>
        </w:rPr>
      </w:pPr>
      <w:r w:rsidRPr="00794942">
        <w:rPr>
          <w:rFonts w:ascii="David" w:hAnsi="David" w:cs="David" w:hint="cs"/>
          <w:sz w:val="24"/>
          <w:szCs w:val="24"/>
          <w:u w:val="single"/>
          <w:rtl/>
        </w:rPr>
        <w:t>אפקט תחלופה</w:t>
      </w:r>
      <w:r>
        <w:rPr>
          <w:rFonts w:ascii="David" w:hAnsi="David" w:cs="David" w:hint="cs"/>
          <w:sz w:val="24"/>
          <w:szCs w:val="24"/>
          <w:rtl/>
        </w:rPr>
        <w:t xml:space="preserve"> -  </w:t>
      </w:r>
      <w:r w:rsidRPr="00F4701B">
        <w:rPr>
          <w:rFonts w:ascii="David" w:hAnsi="David" w:cs="David" w:hint="cs"/>
          <w:sz w:val="24"/>
          <w:szCs w:val="24"/>
          <w:rtl/>
        </w:rPr>
        <w:t xml:space="preserve">כאשר </w:t>
      </w:r>
      <w:r w:rsidRPr="00F4701B">
        <w:rPr>
          <w:rFonts w:ascii="David" w:hAnsi="David" w:cs="David" w:hint="cs"/>
          <w:b/>
          <w:bCs/>
          <w:sz w:val="24"/>
          <w:szCs w:val="24"/>
          <w:rtl/>
        </w:rPr>
        <w:t>מחיר מוצר א' עולה</w:t>
      </w:r>
      <w:r w:rsidRPr="00F4701B">
        <w:rPr>
          <w:rFonts w:ascii="David" w:hAnsi="David" w:cs="David" w:hint="cs"/>
          <w:sz w:val="24"/>
          <w:szCs w:val="24"/>
          <w:rtl/>
        </w:rPr>
        <w:t xml:space="preserve"> הוא הופך לפחות אטרקטיבי בעייני הצרכן ולכן הוא </w:t>
      </w:r>
      <w:r w:rsidRPr="006D7784">
        <w:rPr>
          <w:rFonts w:ascii="David" w:hAnsi="David" w:cs="David" w:hint="cs"/>
          <w:b/>
          <w:bCs/>
          <w:sz w:val="24"/>
          <w:szCs w:val="24"/>
          <w:rtl/>
        </w:rPr>
        <w:t>ירכוש ממנו פחות</w:t>
      </w:r>
      <w:r w:rsidR="006D7784">
        <w:rPr>
          <w:rFonts w:ascii="David" w:hAnsi="David" w:cs="David" w:hint="cs"/>
          <w:sz w:val="24"/>
          <w:szCs w:val="24"/>
          <w:rtl/>
        </w:rPr>
        <w:t xml:space="preserve"> (כמות מבוקשת תרד)</w:t>
      </w:r>
      <w:r w:rsidRPr="00F4701B">
        <w:rPr>
          <w:rFonts w:ascii="David" w:hAnsi="David" w:cs="David" w:hint="cs"/>
          <w:sz w:val="24"/>
          <w:szCs w:val="24"/>
          <w:rtl/>
        </w:rPr>
        <w:t xml:space="preserve">. </w:t>
      </w:r>
      <w:r w:rsidR="00F4701B">
        <w:rPr>
          <w:rFonts w:ascii="David" w:hAnsi="David" w:cs="David" w:hint="cs"/>
          <w:sz w:val="24"/>
          <w:szCs w:val="24"/>
          <w:rtl/>
        </w:rPr>
        <w:t>כעת מוצר א'</w:t>
      </w:r>
      <w:r>
        <w:rPr>
          <w:rFonts w:ascii="David" w:hAnsi="David" w:cs="David" w:hint="cs"/>
          <w:sz w:val="24"/>
          <w:szCs w:val="24"/>
          <w:rtl/>
        </w:rPr>
        <w:t xml:space="preserve"> הופך </w:t>
      </w:r>
      <w:r w:rsidR="00D574FD">
        <w:rPr>
          <w:rFonts w:ascii="David" w:hAnsi="David" w:cs="David" w:hint="cs"/>
          <w:sz w:val="24"/>
          <w:szCs w:val="24"/>
          <w:rtl/>
        </w:rPr>
        <w:t>פחות אטרקטיבי ביחס למוצרים</w:t>
      </w:r>
      <w:r w:rsidR="00F4701B">
        <w:rPr>
          <w:rFonts w:ascii="David" w:hAnsi="David" w:cs="David" w:hint="cs"/>
          <w:sz w:val="24"/>
          <w:szCs w:val="24"/>
          <w:rtl/>
        </w:rPr>
        <w:t xml:space="preserve"> </w:t>
      </w:r>
      <w:r w:rsidR="00F4701B">
        <w:rPr>
          <w:rFonts w:ascii="David" w:hAnsi="David" w:cs="David" w:hint="cs"/>
          <w:sz w:val="24"/>
          <w:szCs w:val="24"/>
          <w:rtl/>
        </w:rPr>
        <w:lastRenderedPageBreak/>
        <w:t>אחרים</w:t>
      </w:r>
      <w:r>
        <w:rPr>
          <w:rFonts w:ascii="David" w:hAnsi="David" w:cs="David" w:hint="cs"/>
          <w:sz w:val="24"/>
          <w:szCs w:val="24"/>
          <w:rtl/>
        </w:rPr>
        <w:t xml:space="preserve">. שמחיר מוצר א' עלה </w:t>
      </w:r>
      <w:r w:rsidR="006D7784">
        <w:rPr>
          <w:rFonts w:ascii="David" w:hAnsi="David" w:cs="David" w:hint="cs"/>
          <w:sz w:val="24"/>
          <w:szCs w:val="24"/>
          <w:rtl/>
        </w:rPr>
        <w:t>התועלת ממנו לא השתנתה</w:t>
      </w:r>
      <w:r>
        <w:rPr>
          <w:rFonts w:ascii="David" w:hAnsi="David" w:cs="David" w:hint="cs"/>
          <w:sz w:val="24"/>
          <w:szCs w:val="24"/>
          <w:rtl/>
        </w:rPr>
        <w:t xml:space="preserve"> </w:t>
      </w:r>
      <w:r w:rsidR="006D7784">
        <w:rPr>
          <w:rFonts w:ascii="David" w:hAnsi="David" w:cs="David" w:hint="cs"/>
          <w:sz w:val="24"/>
          <w:szCs w:val="24"/>
          <w:rtl/>
        </w:rPr>
        <w:t xml:space="preserve">והתועלת לשקל ממנו תרד. </w:t>
      </w:r>
      <w:r>
        <w:rPr>
          <w:rFonts w:ascii="David" w:hAnsi="David" w:cs="David" w:hint="cs"/>
          <w:sz w:val="24"/>
          <w:szCs w:val="24"/>
          <w:rtl/>
        </w:rPr>
        <w:t xml:space="preserve">אפקט זה מוביל לירידת הכמות המבוקשת ממוצר א'. </w:t>
      </w:r>
    </w:p>
    <w:p w14:paraId="040E6E67" w14:textId="77777777" w:rsidR="00D574FD" w:rsidRDefault="00D574FD" w:rsidP="00F43100">
      <w:pPr>
        <w:spacing w:line="360" w:lineRule="auto"/>
        <w:jc w:val="both"/>
        <w:rPr>
          <w:rFonts w:ascii="David" w:hAnsi="David" w:cs="David"/>
          <w:sz w:val="24"/>
          <w:szCs w:val="24"/>
          <w:rtl/>
        </w:rPr>
      </w:pPr>
      <w:r w:rsidRPr="00D574FD">
        <w:rPr>
          <w:rFonts w:ascii="David" w:hAnsi="David" w:cs="David" w:hint="cs"/>
          <w:sz w:val="24"/>
          <w:szCs w:val="24"/>
          <w:rtl/>
        </w:rPr>
        <w:t xml:space="preserve">כאשר </w:t>
      </w:r>
      <w:r>
        <w:rPr>
          <w:rFonts w:ascii="David" w:hAnsi="David" w:cs="David" w:hint="cs"/>
          <w:b/>
          <w:bCs/>
          <w:sz w:val="24"/>
          <w:szCs w:val="24"/>
          <w:rtl/>
        </w:rPr>
        <w:t>מחיר מוצר א' יורד</w:t>
      </w:r>
      <w:r>
        <w:rPr>
          <w:rFonts w:ascii="David" w:hAnsi="David" w:cs="David" w:hint="cs"/>
          <w:sz w:val="24"/>
          <w:szCs w:val="24"/>
          <w:rtl/>
        </w:rPr>
        <w:t xml:space="preserve"> הוא הופך ליותר</w:t>
      </w:r>
      <w:r w:rsidRPr="00D574FD">
        <w:rPr>
          <w:rFonts w:ascii="David" w:hAnsi="David" w:cs="David" w:hint="cs"/>
          <w:sz w:val="24"/>
          <w:szCs w:val="24"/>
          <w:rtl/>
        </w:rPr>
        <w:t xml:space="preserve"> אטרקטיבי בעייני הצרכן ולכן הוא </w:t>
      </w:r>
      <w:r>
        <w:rPr>
          <w:rFonts w:ascii="David" w:hAnsi="David" w:cs="David" w:hint="cs"/>
          <w:b/>
          <w:bCs/>
          <w:sz w:val="24"/>
          <w:szCs w:val="24"/>
          <w:rtl/>
        </w:rPr>
        <w:t>ירכוש ממנו יותר</w:t>
      </w:r>
      <w:r>
        <w:rPr>
          <w:rFonts w:ascii="David" w:hAnsi="David" w:cs="David" w:hint="cs"/>
          <w:sz w:val="24"/>
          <w:szCs w:val="24"/>
          <w:rtl/>
        </w:rPr>
        <w:t xml:space="preserve"> (כמות מבוקשת תעלה</w:t>
      </w:r>
      <w:r w:rsidRPr="00D574FD">
        <w:rPr>
          <w:rFonts w:ascii="David" w:hAnsi="David" w:cs="David" w:hint="cs"/>
          <w:sz w:val="24"/>
          <w:szCs w:val="24"/>
          <w:rtl/>
        </w:rPr>
        <w:t xml:space="preserve">). כעת מוצר א' הופך </w:t>
      </w:r>
      <w:r>
        <w:rPr>
          <w:rFonts w:ascii="David" w:hAnsi="David" w:cs="David" w:hint="cs"/>
          <w:sz w:val="24"/>
          <w:szCs w:val="24"/>
          <w:rtl/>
        </w:rPr>
        <w:t xml:space="preserve">יותר אטרקטיבי ביחס </w:t>
      </w:r>
      <w:r w:rsidRPr="00646F78">
        <w:rPr>
          <w:rFonts w:ascii="David" w:hAnsi="David" w:cs="David" w:hint="cs"/>
          <w:sz w:val="24"/>
          <w:szCs w:val="24"/>
          <w:rtl/>
        </w:rPr>
        <w:t>למוצרים אחרים. שמחיר מוצר א' ירד התועלת ממנו לא השתנתה והתועלת לשקל ממנו תעלה</w:t>
      </w:r>
      <w:r w:rsidRPr="00D574FD">
        <w:rPr>
          <w:rFonts w:ascii="David" w:hAnsi="David" w:cs="David" w:hint="cs"/>
          <w:sz w:val="24"/>
          <w:szCs w:val="24"/>
          <w:rtl/>
        </w:rPr>
        <w:t xml:space="preserve">. </w:t>
      </w:r>
      <w:r>
        <w:rPr>
          <w:rFonts w:ascii="David" w:hAnsi="David" w:cs="David" w:hint="cs"/>
          <w:sz w:val="24"/>
          <w:szCs w:val="24"/>
          <w:rtl/>
        </w:rPr>
        <w:t xml:space="preserve">אפקט זה מוביל לעליית </w:t>
      </w:r>
      <w:r w:rsidRPr="00D574FD">
        <w:rPr>
          <w:rFonts w:ascii="David" w:hAnsi="David" w:cs="David" w:hint="cs"/>
          <w:sz w:val="24"/>
          <w:szCs w:val="24"/>
          <w:rtl/>
        </w:rPr>
        <w:t xml:space="preserve">הכמות המבוקשת ממוצר א'. </w:t>
      </w:r>
    </w:p>
    <w:p w14:paraId="38AE2AE1" w14:textId="648B8EDB" w:rsidR="006D7784" w:rsidRDefault="006D7784" w:rsidP="00F43100">
      <w:pPr>
        <w:spacing w:line="360" w:lineRule="auto"/>
        <w:jc w:val="both"/>
        <w:rPr>
          <w:rFonts w:ascii="David" w:hAnsi="David" w:cs="David"/>
          <w:sz w:val="24"/>
          <w:szCs w:val="24"/>
          <w:rtl/>
        </w:rPr>
      </w:pPr>
      <w:r w:rsidRPr="006D7784">
        <w:rPr>
          <w:rFonts w:ascii="David" w:hAnsi="David" w:cs="David" w:hint="cs"/>
          <w:sz w:val="24"/>
          <w:szCs w:val="24"/>
          <w:u w:val="single"/>
          <w:rtl/>
        </w:rPr>
        <w:t>אפקט הכנסה</w:t>
      </w:r>
      <w:r w:rsidRPr="006D7784">
        <w:rPr>
          <w:rFonts w:ascii="David" w:hAnsi="David" w:cs="David" w:hint="cs"/>
          <w:sz w:val="24"/>
          <w:szCs w:val="24"/>
          <w:rtl/>
        </w:rPr>
        <w:t xml:space="preserve"> - כאשר </w:t>
      </w:r>
      <w:r w:rsidRPr="006D7784">
        <w:rPr>
          <w:rFonts w:ascii="David" w:hAnsi="David" w:cs="David" w:hint="cs"/>
          <w:b/>
          <w:bCs/>
          <w:sz w:val="24"/>
          <w:szCs w:val="24"/>
          <w:rtl/>
        </w:rPr>
        <w:t>מחיר מוצר א' עולה</w:t>
      </w:r>
      <w:r w:rsidR="008C4281">
        <w:rPr>
          <w:rFonts w:ascii="David" w:hAnsi="David" w:cs="David"/>
          <w:b/>
          <w:bCs/>
          <w:sz w:val="24"/>
          <w:szCs w:val="24"/>
        </w:rPr>
        <w:t xml:space="preserve"> </w:t>
      </w:r>
      <w:r w:rsidR="008C4281">
        <w:rPr>
          <w:rFonts w:ascii="David" w:hAnsi="David" w:cs="David" w:hint="cs"/>
          <w:color w:val="089BA2" w:themeColor="accent3" w:themeShade="BF"/>
          <w:sz w:val="24"/>
          <w:szCs w:val="24"/>
          <w:rtl/>
        </w:rPr>
        <w:t xml:space="preserve"> (התועלת השולית לשקל פוחתת)</w:t>
      </w:r>
      <w:r w:rsidRPr="006D7784">
        <w:rPr>
          <w:rFonts w:ascii="David" w:hAnsi="David" w:cs="David" w:hint="cs"/>
          <w:sz w:val="24"/>
          <w:szCs w:val="24"/>
          <w:rtl/>
        </w:rPr>
        <w:t xml:space="preserve">, הצרכן יכול לרכוש </w:t>
      </w:r>
      <w:r>
        <w:rPr>
          <w:rFonts w:ascii="David" w:hAnsi="David" w:cs="David" w:hint="cs"/>
          <w:sz w:val="24"/>
          <w:szCs w:val="24"/>
          <w:rtl/>
        </w:rPr>
        <w:t xml:space="preserve">עבור אותה רמת הכנסה פחות מוצרים, </w:t>
      </w:r>
      <w:r w:rsidRPr="006D7784">
        <w:rPr>
          <w:rFonts w:ascii="David" w:hAnsi="David" w:cs="David" w:hint="cs"/>
          <w:sz w:val="24"/>
          <w:szCs w:val="24"/>
          <w:rtl/>
        </w:rPr>
        <w:t>לכן כוח הקנייה</w:t>
      </w:r>
      <w:r>
        <w:rPr>
          <w:rFonts w:ascii="David" w:hAnsi="David" w:cs="David" w:hint="cs"/>
          <w:sz w:val="24"/>
          <w:szCs w:val="24"/>
          <w:rtl/>
        </w:rPr>
        <w:t xml:space="preserve"> (הכנסה ראלית)</w:t>
      </w:r>
      <w:r w:rsidRPr="006D7784">
        <w:rPr>
          <w:rFonts w:ascii="David" w:hAnsi="David" w:cs="David" w:hint="cs"/>
          <w:sz w:val="24"/>
          <w:szCs w:val="24"/>
          <w:rtl/>
        </w:rPr>
        <w:t xml:space="preserve"> שלו פוחת</w:t>
      </w:r>
      <w:r>
        <w:rPr>
          <w:rFonts w:ascii="David" w:hAnsi="David" w:cs="David" w:hint="cs"/>
          <w:sz w:val="24"/>
          <w:szCs w:val="24"/>
          <w:rtl/>
        </w:rPr>
        <w:t xml:space="preserve"> </w:t>
      </w:r>
      <w:r w:rsidRPr="006D7784">
        <w:rPr>
          <w:rFonts w:ascii="David" w:hAnsi="David" w:cs="David" w:hint="cs"/>
          <w:b/>
          <w:bCs/>
          <w:sz w:val="24"/>
          <w:szCs w:val="24"/>
          <w:rtl/>
        </w:rPr>
        <w:t>והכמות המבוקשת תרד</w:t>
      </w:r>
      <w:r w:rsidRPr="006D7784">
        <w:rPr>
          <w:rFonts w:ascii="David" w:hAnsi="David" w:cs="David" w:hint="cs"/>
          <w:sz w:val="24"/>
          <w:szCs w:val="24"/>
          <w:rtl/>
        </w:rPr>
        <w:t xml:space="preserve">. </w:t>
      </w:r>
      <w:r>
        <w:rPr>
          <w:rFonts w:ascii="David" w:hAnsi="David" w:cs="David" w:hint="cs"/>
          <w:sz w:val="24"/>
          <w:szCs w:val="24"/>
          <w:rtl/>
        </w:rPr>
        <w:t>מכיוון שמוצר א' נורמלי,</w:t>
      </w:r>
      <w:r w:rsidR="0098643A">
        <w:rPr>
          <w:rFonts w:ascii="David" w:hAnsi="David" w:cs="David" w:hint="cs"/>
          <w:sz w:val="24"/>
          <w:szCs w:val="24"/>
          <w:rtl/>
        </w:rPr>
        <w:t xml:space="preserve"> ככל שה</w:t>
      </w:r>
      <w:r w:rsidR="00407AE8">
        <w:rPr>
          <w:rFonts w:ascii="David" w:hAnsi="David" w:cs="David" w:hint="cs"/>
          <w:sz w:val="24"/>
          <w:szCs w:val="24"/>
          <w:rtl/>
        </w:rPr>
        <w:t>ה</w:t>
      </w:r>
      <w:r w:rsidR="0098643A">
        <w:rPr>
          <w:rFonts w:ascii="David" w:hAnsi="David" w:cs="David" w:hint="cs"/>
          <w:sz w:val="24"/>
          <w:szCs w:val="24"/>
          <w:rtl/>
        </w:rPr>
        <w:t>כנסה ראלית פוחתת</w:t>
      </w:r>
      <w:r w:rsidR="00407AE8">
        <w:rPr>
          <w:rFonts w:ascii="David" w:hAnsi="David" w:cs="David" w:hint="cs"/>
          <w:sz w:val="24"/>
          <w:szCs w:val="24"/>
          <w:rtl/>
        </w:rPr>
        <w:t xml:space="preserve"> (מחיר עולה)</w:t>
      </w:r>
      <w:r w:rsidRPr="006D7784">
        <w:rPr>
          <w:rFonts w:ascii="David" w:hAnsi="David" w:cs="David" w:hint="cs"/>
          <w:sz w:val="24"/>
          <w:szCs w:val="24"/>
          <w:rtl/>
        </w:rPr>
        <w:t xml:space="preserve"> </w:t>
      </w:r>
      <w:r w:rsidR="0098643A">
        <w:rPr>
          <w:rFonts w:ascii="David" w:hAnsi="David" w:cs="David" w:hint="cs"/>
          <w:sz w:val="24"/>
          <w:szCs w:val="24"/>
          <w:rtl/>
        </w:rPr>
        <w:t>הכמות המבוקשת פוחתת.</w:t>
      </w:r>
    </w:p>
    <w:p w14:paraId="0CAFBBD4" w14:textId="77777777" w:rsidR="0098643A" w:rsidRDefault="0098643A" w:rsidP="00F43100">
      <w:pPr>
        <w:spacing w:line="360" w:lineRule="auto"/>
        <w:jc w:val="both"/>
        <w:rPr>
          <w:rFonts w:ascii="David" w:hAnsi="David" w:cs="David"/>
          <w:sz w:val="24"/>
          <w:szCs w:val="24"/>
          <w:rtl/>
        </w:rPr>
      </w:pPr>
      <w:r w:rsidRPr="0098643A">
        <w:rPr>
          <w:rFonts w:ascii="David" w:hAnsi="David" w:cs="David" w:hint="cs"/>
          <w:sz w:val="24"/>
          <w:szCs w:val="24"/>
          <w:rtl/>
        </w:rPr>
        <w:t xml:space="preserve">כאשר </w:t>
      </w:r>
      <w:r>
        <w:rPr>
          <w:rFonts w:ascii="David" w:hAnsi="David" w:cs="David" w:hint="cs"/>
          <w:b/>
          <w:bCs/>
          <w:sz w:val="24"/>
          <w:szCs w:val="24"/>
          <w:rtl/>
        </w:rPr>
        <w:t>מחיר מוצר א' יורד</w:t>
      </w:r>
      <w:r w:rsidRPr="0098643A">
        <w:rPr>
          <w:rFonts w:ascii="David" w:hAnsi="David" w:cs="David" w:hint="cs"/>
          <w:sz w:val="24"/>
          <w:szCs w:val="24"/>
          <w:rtl/>
        </w:rPr>
        <w:t>, הצרכן יכול לרכוש עבור אותה רמת</w:t>
      </w:r>
      <w:r>
        <w:rPr>
          <w:rFonts w:ascii="David" w:hAnsi="David" w:cs="David" w:hint="cs"/>
          <w:sz w:val="24"/>
          <w:szCs w:val="24"/>
          <w:rtl/>
        </w:rPr>
        <w:t xml:space="preserve"> הכנסה יותר</w:t>
      </w:r>
      <w:r w:rsidRPr="0098643A">
        <w:rPr>
          <w:rFonts w:ascii="David" w:hAnsi="David" w:cs="David" w:hint="cs"/>
          <w:sz w:val="24"/>
          <w:szCs w:val="24"/>
          <w:rtl/>
        </w:rPr>
        <w:t xml:space="preserve"> מוצרים, לכן כוח הקנייה (הכנסה ראלית)</w:t>
      </w:r>
      <w:r>
        <w:rPr>
          <w:rFonts w:ascii="David" w:hAnsi="David" w:cs="David" w:hint="cs"/>
          <w:sz w:val="24"/>
          <w:szCs w:val="24"/>
          <w:rtl/>
        </w:rPr>
        <w:t xml:space="preserve"> שלו עולה</w:t>
      </w:r>
      <w:r w:rsidRPr="0098643A">
        <w:rPr>
          <w:rFonts w:ascii="David" w:hAnsi="David" w:cs="David" w:hint="cs"/>
          <w:sz w:val="24"/>
          <w:szCs w:val="24"/>
          <w:rtl/>
        </w:rPr>
        <w:t xml:space="preserve"> </w:t>
      </w:r>
      <w:r>
        <w:rPr>
          <w:rFonts w:ascii="David" w:hAnsi="David" w:cs="David" w:hint="cs"/>
          <w:b/>
          <w:bCs/>
          <w:sz w:val="24"/>
          <w:szCs w:val="24"/>
          <w:rtl/>
        </w:rPr>
        <w:t>והכמות המבוקשת תעלה</w:t>
      </w:r>
      <w:r w:rsidRPr="0098643A">
        <w:rPr>
          <w:rFonts w:ascii="David" w:hAnsi="David" w:cs="David" w:hint="cs"/>
          <w:sz w:val="24"/>
          <w:szCs w:val="24"/>
          <w:rtl/>
        </w:rPr>
        <w:t>. מכיוון שמוצר א' נורמלי, ככל שה</w:t>
      </w:r>
      <w:r w:rsidR="00E31B35">
        <w:rPr>
          <w:rFonts w:ascii="David" w:hAnsi="David" w:cs="David" w:hint="cs"/>
          <w:sz w:val="24"/>
          <w:szCs w:val="24"/>
          <w:rtl/>
        </w:rPr>
        <w:t>ה</w:t>
      </w:r>
      <w:r w:rsidR="00407AE8">
        <w:rPr>
          <w:rFonts w:ascii="David" w:hAnsi="David" w:cs="David" w:hint="cs"/>
          <w:sz w:val="24"/>
          <w:szCs w:val="24"/>
          <w:rtl/>
        </w:rPr>
        <w:t>כנסה הראלית גדלה</w:t>
      </w:r>
      <w:r w:rsidRPr="0098643A">
        <w:rPr>
          <w:rFonts w:ascii="David" w:hAnsi="David" w:cs="David" w:hint="cs"/>
          <w:sz w:val="24"/>
          <w:szCs w:val="24"/>
          <w:rtl/>
        </w:rPr>
        <w:t xml:space="preserve"> </w:t>
      </w:r>
      <w:r w:rsidR="00407AE8">
        <w:rPr>
          <w:rFonts w:ascii="David" w:hAnsi="David" w:cs="David" w:hint="cs"/>
          <w:sz w:val="24"/>
          <w:szCs w:val="24"/>
          <w:rtl/>
        </w:rPr>
        <w:t>(מחיר יורד) הכמות המבוקשת גדלה</w:t>
      </w:r>
      <w:r w:rsidRPr="0098643A">
        <w:rPr>
          <w:rFonts w:ascii="David" w:hAnsi="David" w:cs="David" w:hint="cs"/>
          <w:sz w:val="24"/>
          <w:szCs w:val="24"/>
          <w:rtl/>
        </w:rPr>
        <w:t>.</w:t>
      </w:r>
    </w:p>
    <w:p w14:paraId="4CC56F6F" w14:textId="77777777" w:rsidR="00531B42" w:rsidRDefault="0098643A" w:rsidP="00F43100">
      <w:pPr>
        <w:spacing w:line="360" w:lineRule="auto"/>
        <w:jc w:val="both"/>
        <w:rPr>
          <w:rFonts w:ascii="David" w:hAnsi="David" w:cs="David"/>
          <w:sz w:val="24"/>
          <w:szCs w:val="24"/>
          <w:rtl/>
        </w:rPr>
      </w:pPr>
      <w:r>
        <w:rPr>
          <w:noProof/>
        </w:rPr>
        <w:drawing>
          <wp:anchor distT="0" distB="0" distL="114300" distR="114300" simplePos="0" relativeHeight="251682816" behindDoc="0" locked="0" layoutInCell="1" allowOverlap="1" wp14:anchorId="6E031DFE" wp14:editId="1B6D462C">
            <wp:simplePos x="0" y="0"/>
            <wp:positionH relativeFrom="column">
              <wp:posOffset>1062990</wp:posOffset>
            </wp:positionH>
            <wp:positionV relativeFrom="paragraph">
              <wp:posOffset>255270</wp:posOffset>
            </wp:positionV>
            <wp:extent cx="3975100" cy="1495425"/>
            <wp:effectExtent l="0" t="0" r="6350" b="9525"/>
            <wp:wrapThrough wrapText="bothSides">
              <wp:wrapPolygon edited="0">
                <wp:start x="0" y="0"/>
                <wp:lineTo x="0" y="21462"/>
                <wp:lineTo x="21531" y="21462"/>
                <wp:lineTo x="21531" y="0"/>
                <wp:lineTo x="0" y="0"/>
              </wp:wrapPolygon>
            </wp:wrapThrough>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1483"/>
                    <a:stretch/>
                  </pic:blipFill>
                  <pic:spPr bwMode="auto">
                    <a:xfrm>
                      <a:off x="0" y="0"/>
                      <a:ext cx="3975100" cy="149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50D0BC" w14:textId="77777777" w:rsidR="0098643A" w:rsidRDefault="0098643A" w:rsidP="00F43100">
      <w:pPr>
        <w:spacing w:line="360" w:lineRule="auto"/>
        <w:jc w:val="both"/>
        <w:rPr>
          <w:rFonts w:ascii="David" w:hAnsi="David" w:cs="David"/>
          <w:sz w:val="24"/>
          <w:szCs w:val="24"/>
          <w:rtl/>
        </w:rPr>
      </w:pPr>
    </w:p>
    <w:p w14:paraId="3064AD37" w14:textId="77777777" w:rsidR="0098643A" w:rsidRDefault="0098643A" w:rsidP="00F43100">
      <w:pPr>
        <w:spacing w:line="360" w:lineRule="auto"/>
        <w:jc w:val="both"/>
        <w:rPr>
          <w:rFonts w:ascii="David" w:hAnsi="David" w:cs="David"/>
          <w:sz w:val="24"/>
          <w:szCs w:val="24"/>
          <w:rtl/>
        </w:rPr>
      </w:pPr>
    </w:p>
    <w:p w14:paraId="2155E68E" w14:textId="77777777" w:rsidR="0098643A" w:rsidRDefault="0098643A" w:rsidP="00F43100">
      <w:pPr>
        <w:spacing w:line="360" w:lineRule="auto"/>
        <w:jc w:val="both"/>
        <w:rPr>
          <w:rFonts w:ascii="David" w:hAnsi="David" w:cs="David"/>
          <w:sz w:val="24"/>
          <w:szCs w:val="24"/>
          <w:rtl/>
        </w:rPr>
      </w:pPr>
    </w:p>
    <w:p w14:paraId="777AABAD" w14:textId="77777777" w:rsidR="0098643A" w:rsidRDefault="0098643A" w:rsidP="00F43100">
      <w:pPr>
        <w:spacing w:line="360" w:lineRule="auto"/>
        <w:jc w:val="both"/>
        <w:rPr>
          <w:rFonts w:ascii="David" w:hAnsi="David" w:cs="David"/>
          <w:sz w:val="24"/>
          <w:szCs w:val="24"/>
          <w:rtl/>
        </w:rPr>
      </w:pPr>
    </w:p>
    <w:p w14:paraId="381900BD" w14:textId="77777777" w:rsidR="00A14431" w:rsidRDefault="00A14431" w:rsidP="00F43100">
      <w:pPr>
        <w:spacing w:line="360" w:lineRule="auto"/>
        <w:jc w:val="both"/>
        <w:rPr>
          <w:rFonts w:ascii="David" w:hAnsi="David" w:cs="David"/>
          <w:sz w:val="24"/>
          <w:szCs w:val="24"/>
          <w:rtl/>
        </w:rPr>
      </w:pPr>
    </w:p>
    <w:p w14:paraId="323E13ED" w14:textId="77777777" w:rsidR="00F20BB6" w:rsidRDefault="00964B6A" w:rsidP="00F43100">
      <w:pPr>
        <w:spacing w:line="360" w:lineRule="auto"/>
        <w:jc w:val="both"/>
        <w:rPr>
          <w:rFonts w:ascii="David" w:hAnsi="David" w:cs="David"/>
          <w:sz w:val="24"/>
          <w:szCs w:val="24"/>
          <w:rtl/>
        </w:rPr>
      </w:pPr>
      <w:r>
        <w:rPr>
          <w:rFonts w:ascii="David" w:hAnsi="David" w:cs="David" w:hint="cs"/>
          <w:sz w:val="24"/>
          <w:szCs w:val="24"/>
          <w:rtl/>
        </w:rPr>
        <w:t xml:space="preserve">נראה בדוגמה זו כי </w:t>
      </w:r>
      <w:r w:rsidR="00531B42">
        <w:rPr>
          <w:rFonts w:ascii="David" w:hAnsi="David" w:cs="David" w:hint="cs"/>
          <w:sz w:val="24"/>
          <w:szCs w:val="24"/>
          <w:rtl/>
        </w:rPr>
        <w:t xml:space="preserve">אם מחיר </w:t>
      </w:r>
      <w:r w:rsidR="006D7784">
        <w:rPr>
          <w:rFonts w:ascii="David" w:hAnsi="David" w:cs="David" w:hint="cs"/>
          <w:sz w:val="24"/>
          <w:szCs w:val="24"/>
          <w:rtl/>
        </w:rPr>
        <w:t xml:space="preserve">מוצר </w:t>
      </w:r>
      <w:r w:rsidR="00531B42">
        <w:rPr>
          <w:rFonts w:ascii="David" w:hAnsi="David" w:cs="David" w:hint="cs"/>
          <w:sz w:val="24"/>
          <w:szCs w:val="24"/>
          <w:rtl/>
        </w:rPr>
        <w:t xml:space="preserve">א' עולה, בכדי שהצרכן ימשיך לרכוש </w:t>
      </w:r>
      <w:r>
        <w:rPr>
          <w:rFonts w:ascii="David" w:hAnsi="David" w:cs="David" w:hint="cs"/>
          <w:sz w:val="24"/>
          <w:szCs w:val="24"/>
          <w:rtl/>
        </w:rPr>
        <w:t>סל דומה</w:t>
      </w:r>
      <w:r w:rsidR="00531B42">
        <w:rPr>
          <w:rFonts w:ascii="David" w:hAnsi="David" w:cs="David" w:hint="cs"/>
          <w:sz w:val="24"/>
          <w:szCs w:val="24"/>
          <w:rtl/>
        </w:rPr>
        <w:t xml:space="preserve"> (שמביא למקסימום תועלת) עליו להביא הכנסה נוספת. גם במידה והינו מביאים לצרכן את </w:t>
      </w:r>
      <w:r>
        <w:rPr>
          <w:rFonts w:ascii="David" w:hAnsi="David" w:cs="David" w:hint="cs"/>
          <w:sz w:val="24"/>
          <w:szCs w:val="24"/>
          <w:rtl/>
        </w:rPr>
        <w:t>150 השקלים שחסרים לו (</w:t>
      </w:r>
      <w:r w:rsidR="00531B42">
        <w:rPr>
          <w:rFonts w:ascii="David" w:hAnsi="David" w:cs="David" w:hint="cs"/>
          <w:sz w:val="24"/>
          <w:szCs w:val="24"/>
          <w:rtl/>
        </w:rPr>
        <w:t>כוח קנייה לא השתנה) הסל שלו היה משתנה (לסל עם פחות יחידות א'). במנותק משינוי בהכנסה ראלית (גם אם הוא יכול לרכוש אותו סל מוצרים והוא לא "עני יו</w:t>
      </w:r>
      <w:r w:rsidR="00E331C2">
        <w:rPr>
          <w:rFonts w:ascii="David" w:hAnsi="David" w:cs="David" w:hint="cs"/>
          <w:sz w:val="24"/>
          <w:szCs w:val="24"/>
          <w:rtl/>
        </w:rPr>
        <w:t xml:space="preserve">תר") </w:t>
      </w:r>
      <w:r>
        <w:rPr>
          <w:rFonts w:ascii="David" w:hAnsi="David" w:cs="David" w:hint="cs"/>
          <w:sz w:val="24"/>
          <w:szCs w:val="24"/>
          <w:rtl/>
        </w:rPr>
        <w:t>בכדי ל</w:t>
      </w:r>
      <w:r w:rsidR="00E331C2">
        <w:rPr>
          <w:rFonts w:ascii="David" w:hAnsi="David" w:cs="David" w:hint="cs"/>
          <w:sz w:val="24"/>
          <w:szCs w:val="24"/>
          <w:rtl/>
        </w:rPr>
        <w:t>מקסם תועלת הוא ירצה</w:t>
      </w:r>
      <w:r w:rsidR="00531B42">
        <w:rPr>
          <w:rFonts w:ascii="David" w:hAnsi="David" w:cs="David" w:hint="cs"/>
          <w:sz w:val="24"/>
          <w:szCs w:val="24"/>
          <w:rtl/>
        </w:rPr>
        <w:t xml:space="preserve"> פחות מוצרי א' כי </w:t>
      </w:r>
      <w:r w:rsidR="00531B42" w:rsidRPr="00E331C2">
        <w:rPr>
          <w:rFonts w:ascii="David" w:hAnsi="David" w:cs="David" w:hint="cs"/>
          <w:b/>
          <w:bCs/>
          <w:sz w:val="24"/>
          <w:szCs w:val="24"/>
          <w:rtl/>
        </w:rPr>
        <w:t xml:space="preserve">התועלת השולית לשקל ממוצר א' </w:t>
      </w:r>
      <w:r w:rsidR="00E331C2" w:rsidRPr="00E331C2">
        <w:rPr>
          <w:rFonts w:ascii="David" w:hAnsi="David" w:cs="David" w:hint="cs"/>
          <w:b/>
          <w:bCs/>
          <w:sz w:val="24"/>
          <w:szCs w:val="24"/>
          <w:rtl/>
        </w:rPr>
        <w:t>יורדת</w:t>
      </w:r>
      <w:r w:rsidR="00E331C2">
        <w:rPr>
          <w:rFonts w:ascii="David" w:hAnsi="David" w:cs="David" w:hint="cs"/>
          <w:sz w:val="24"/>
          <w:szCs w:val="24"/>
          <w:rtl/>
        </w:rPr>
        <w:t xml:space="preserve"> (בשל עליית המחיר) </w:t>
      </w:r>
      <w:r w:rsidR="00E331C2" w:rsidRPr="00E331C2">
        <w:rPr>
          <w:rFonts w:ascii="David" w:hAnsi="David" w:cs="David" w:hint="cs"/>
          <w:b/>
          <w:bCs/>
          <w:sz w:val="24"/>
          <w:szCs w:val="24"/>
          <w:rtl/>
        </w:rPr>
        <w:t>והתועלת השולית לשקל ממוצר ב' נשאר זהה</w:t>
      </w:r>
      <w:r w:rsidR="00E331C2">
        <w:rPr>
          <w:rFonts w:ascii="David" w:hAnsi="David" w:cs="David" w:hint="cs"/>
          <w:sz w:val="24"/>
          <w:szCs w:val="24"/>
          <w:rtl/>
        </w:rPr>
        <w:t xml:space="preserve"> ולכן </w:t>
      </w:r>
      <w:r w:rsidR="00E331C2" w:rsidRPr="00E331C2">
        <w:rPr>
          <w:rFonts w:ascii="David" w:hAnsi="David" w:cs="David" w:hint="cs"/>
          <w:b/>
          <w:bCs/>
          <w:sz w:val="24"/>
          <w:szCs w:val="24"/>
          <w:rtl/>
        </w:rPr>
        <w:t>הצרכן ירכוש פחות ממוצר א' ויותר ממוצר ב'</w:t>
      </w:r>
      <w:r w:rsidR="00E331C2">
        <w:rPr>
          <w:rFonts w:ascii="David" w:hAnsi="David" w:cs="David" w:hint="cs"/>
          <w:sz w:val="24"/>
          <w:szCs w:val="24"/>
          <w:rtl/>
        </w:rPr>
        <w:t>. נראה כי יחס התועלות השוליות היה שווה ליחס המחירים, עליית מחיר מוצר א' העלתה את יחס המחירים ולכן אם לא נשנה את יחס התועלות השוליות (ע"י שינוי הרכב צריכה) הוא לא ימקסם תועלת, כדי להגדיל את התועלת השולית</w:t>
      </w:r>
      <w:r w:rsidR="0098643A">
        <w:rPr>
          <w:rFonts w:ascii="David" w:hAnsi="David" w:cs="David" w:hint="cs"/>
          <w:sz w:val="24"/>
          <w:szCs w:val="24"/>
          <w:rtl/>
        </w:rPr>
        <w:t xml:space="preserve"> מא' הוא יצרוך פחות ממוצר זה</w:t>
      </w:r>
      <w:r w:rsidR="00E331C2">
        <w:rPr>
          <w:rFonts w:ascii="David" w:hAnsi="David" w:cs="David" w:hint="cs"/>
          <w:sz w:val="24"/>
          <w:szCs w:val="24"/>
          <w:rtl/>
        </w:rPr>
        <w:t xml:space="preserve">. מבלי שום קשר לכך שהצרכן מרגיש עני יותר או פחות הוא ירצה לשנות את הרכב הצריכה בשל שינוי יחס המחירים/התועלת השולית לשקל ממוצר א'. </w:t>
      </w:r>
      <w:r w:rsidR="007C4051" w:rsidRPr="00544309">
        <w:rPr>
          <w:rFonts w:ascii="David" w:hAnsi="David" w:cs="David" w:hint="cs"/>
          <w:b/>
          <w:bCs/>
          <w:sz w:val="24"/>
          <w:szCs w:val="24"/>
          <w:rtl/>
        </w:rPr>
        <w:t>אם מחיר מוצר א' (נ</w:t>
      </w:r>
      <w:r w:rsidR="00544309" w:rsidRPr="00544309">
        <w:rPr>
          <w:rFonts w:ascii="David" w:hAnsi="David" w:cs="David" w:hint="cs"/>
          <w:b/>
          <w:bCs/>
          <w:sz w:val="24"/>
          <w:szCs w:val="24"/>
          <w:rtl/>
        </w:rPr>
        <w:t xml:space="preserve">ורמלי) יורד הכמות המבוקשת </w:t>
      </w:r>
      <w:r w:rsidR="00FB3A50">
        <w:rPr>
          <w:rFonts w:ascii="David" w:hAnsi="David" w:cs="David" w:hint="cs"/>
          <w:b/>
          <w:bCs/>
          <w:sz w:val="24"/>
          <w:szCs w:val="24"/>
          <w:rtl/>
        </w:rPr>
        <w:t xml:space="preserve">ממנו </w:t>
      </w:r>
      <w:r w:rsidR="00544309" w:rsidRPr="00544309">
        <w:rPr>
          <w:rFonts w:ascii="David" w:hAnsi="David" w:cs="David" w:hint="cs"/>
          <w:b/>
          <w:bCs/>
          <w:sz w:val="24"/>
          <w:szCs w:val="24"/>
          <w:rtl/>
        </w:rPr>
        <w:t>תעלה</w:t>
      </w:r>
      <w:r w:rsidR="00544309">
        <w:rPr>
          <w:rFonts w:ascii="David" w:hAnsi="David" w:cs="David" w:hint="cs"/>
          <w:sz w:val="24"/>
          <w:szCs w:val="24"/>
          <w:rtl/>
        </w:rPr>
        <w:t xml:space="preserve">, בגלל שינוי יחס המחירים מוצר א' זול ביחס למוצרים אחרים והוא אטרקטיבי יותר. </w:t>
      </w:r>
    </w:p>
    <w:p w14:paraId="128F2698" w14:textId="0BC8AABD" w:rsidR="0098643A" w:rsidRDefault="00B74846" w:rsidP="00F43100">
      <w:pPr>
        <w:spacing w:line="360" w:lineRule="auto"/>
        <w:jc w:val="both"/>
        <w:rPr>
          <w:rFonts w:ascii="David" w:hAnsi="David" w:cs="David"/>
          <w:b/>
          <w:bCs/>
          <w:sz w:val="24"/>
          <w:szCs w:val="24"/>
          <w:u w:val="single"/>
          <w:rtl/>
        </w:rPr>
      </w:pPr>
      <w:r w:rsidRPr="00367BCE">
        <w:rPr>
          <w:rFonts w:ascii="David" w:hAnsi="David" w:cs="David" w:hint="cs"/>
          <w:b/>
          <w:bCs/>
          <w:sz w:val="24"/>
          <w:szCs w:val="24"/>
          <w:u w:val="single"/>
          <w:rtl/>
        </w:rPr>
        <w:t>מוצר נטרלי</w:t>
      </w:r>
    </w:p>
    <w:tbl>
      <w:tblPr>
        <w:tblStyle w:val="a8"/>
        <w:bidiVisual/>
        <w:tblW w:w="0" w:type="auto"/>
        <w:tblLook w:val="04A0" w:firstRow="1" w:lastRow="0" w:firstColumn="1" w:lastColumn="0" w:noHBand="0" w:noVBand="1"/>
      </w:tblPr>
      <w:tblGrid>
        <w:gridCol w:w="4148"/>
        <w:gridCol w:w="4148"/>
      </w:tblGrid>
      <w:tr w:rsidR="00AF33B9" w14:paraId="090AE2E6" w14:textId="77777777" w:rsidTr="00295847">
        <w:tc>
          <w:tcPr>
            <w:tcW w:w="4148" w:type="dxa"/>
          </w:tcPr>
          <w:p w14:paraId="686BE5BA" w14:textId="77777777" w:rsidR="00AF33B9" w:rsidRPr="00772670" w:rsidRDefault="00AF33B9"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Pr>
              <w:t>P</w:t>
            </w:r>
            <w:r>
              <w:rPr>
                <w:rFonts w:ascii="David" w:hAnsi="David" w:cs="David" w:hint="cs"/>
                <w:color w:val="089BA2" w:themeColor="accent3" w:themeShade="BF"/>
                <w:sz w:val="24"/>
                <w:szCs w:val="24"/>
                <w:rtl/>
              </w:rPr>
              <w:t>א יורד</w:t>
            </w:r>
          </w:p>
        </w:tc>
        <w:tc>
          <w:tcPr>
            <w:tcW w:w="4148" w:type="dxa"/>
          </w:tcPr>
          <w:p w14:paraId="0E590B15" w14:textId="77777777" w:rsidR="00AF33B9" w:rsidRPr="0035057F" w:rsidRDefault="00AF33B9" w:rsidP="00F43100">
            <w:pPr>
              <w:spacing w:line="360" w:lineRule="auto"/>
              <w:jc w:val="both"/>
              <w:rPr>
                <w:rFonts w:ascii="David" w:hAnsi="David" w:cs="David"/>
                <w:color w:val="089BA2" w:themeColor="accent3" w:themeShade="BF"/>
                <w:sz w:val="24"/>
                <w:szCs w:val="24"/>
                <w:rtl/>
              </w:rPr>
            </w:pPr>
            <w:r w:rsidRPr="0035057F">
              <w:rPr>
                <w:rFonts w:ascii="David" w:hAnsi="David" w:cs="David" w:hint="cs"/>
                <w:color w:val="089BA2" w:themeColor="accent3" w:themeShade="BF"/>
                <w:sz w:val="24"/>
                <w:szCs w:val="24"/>
                <w:rtl/>
              </w:rPr>
              <w:t>כמות מבוקשת ממוצר א'</w:t>
            </w:r>
          </w:p>
        </w:tc>
      </w:tr>
      <w:tr w:rsidR="00AF33B9" w14:paraId="3966A954" w14:textId="77777777" w:rsidTr="00295847">
        <w:tc>
          <w:tcPr>
            <w:tcW w:w="4148" w:type="dxa"/>
          </w:tcPr>
          <w:p w14:paraId="01AF42DD" w14:textId="77777777" w:rsidR="00AF33B9" w:rsidRPr="0035057F" w:rsidRDefault="00AF33B9" w:rsidP="00F43100">
            <w:pPr>
              <w:spacing w:line="360" w:lineRule="auto"/>
              <w:jc w:val="both"/>
              <w:rPr>
                <w:rFonts w:ascii="David" w:hAnsi="David" w:cs="David"/>
                <w:color w:val="089BA2" w:themeColor="accent3" w:themeShade="BF"/>
                <w:sz w:val="24"/>
                <w:szCs w:val="24"/>
                <w:rtl/>
              </w:rPr>
            </w:pPr>
            <w:r w:rsidRPr="0035057F">
              <w:rPr>
                <w:rFonts w:ascii="David" w:hAnsi="David" w:cs="David" w:hint="cs"/>
                <w:color w:val="089BA2" w:themeColor="accent3" w:themeShade="BF"/>
                <w:sz w:val="24"/>
                <w:szCs w:val="24"/>
                <w:rtl/>
              </w:rPr>
              <w:lastRenderedPageBreak/>
              <w:t>אפקט תחלופה</w:t>
            </w:r>
          </w:p>
        </w:tc>
        <w:tc>
          <w:tcPr>
            <w:tcW w:w="4148" w:type="dxa"/>
          </w:tcPr>
          <w:p w14:paraId="3BA4B954" w14:textId="11D636EB" w:rsidR="00AF33B9" w:rsidRDefault="00AF33B9" w:rsidP="00F43100">
            <w:pPr>
              <w:spacing w:line="360" w:lineRule="auto"/>
              <w:jc w:val="both"/>
              <w:rPr>
                <w:rFonts w:ascii="David" w:hAnsi="David" w:cs="David"/>
                <w:b/>
                <w:bCs/>
                <w:sz w:val="24"/>
                <w:szCs w:val="24"/>
                <w:u w:val="single"/>
                <w:rtl/>
              </w:rPr>
            </w:pPr>
            <w:r>
              <w:rPr>
                <w:rFonts w:ascii="David" w:hAnsi="David" w:cs="David" w:hint="cs"/>
                <w:noProof/>
                <w:color w:val="0BD0D9" w:themeColor="accent3"/>
                <w:sz w:val="24"/>
                <w:szCs w:val="24"/>
                <w:rtl/>
                <w:lang w:val="he-IL"/>
              </w:rPr>
              <mc:AlternateContent>
                <mc:Choice Requires="wps">
                  <w:drawing>
                    <wp:anchor distT="0" distB="0" distL="114300" distR="114300" simplePos="0" relativeHeight="251880448" behindDoc="0" locked="0" layoutInCell="1" allowOverlap="1" wp14:anchorId="7E59AFCB" wp14:editId="4A29B8A3">
                      <wp:simplePos x="0" y="0"/>
                      <wp:positionH relativeFrom="column">
                        <wp:posOffset>1576070</wp:posOffset>
                      </wp:positionH>
                      <wp:positionV relativeFrom="paragraph">
                        <wp:posOffset>-2540</wp:posOffset>
                      </wp:positionV>
                      <wp:extent cx="76200" cy="190500"/>
                      <wp:effectExtent l="19050" t="19050" r="38100" b="19050"/>
                      <wp:wrapNone/>
                      <wp:docPr id="340" name="חץ: למעלה 340"/>
                      <wp:cNvGraphicFramePr/>
                      <a:graphic xmlns:a="http://schemas.openxmlformats.org/drawingml/2006/main">
                        <a:graphicData uri="http://schemas.microsoft.com/office/word/2010/wordprocessingShape">
                          <wps:wsp>
                            <wps:cNvSpPr/>
                            <wps:spPr>
                              <a:xfrm>
                                <a:off x="0" y="0"/>
                                <a:ext cx="76200" cy="190500"/>
                              </a:xfrm>
                              <a:prstGeom prst="upArrow">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837673" id="חץ: למעלה 340" o:spid="_x0000_s1026" type="#_x0000_t68" style="position:absolute;margin-left:124.1pt;margin-top:-.2pt;width:6pt;height:1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Zs0rgIAAAgGAAAOAAAAZHJzL2Uyb0RvYy54bWy0VM1uEzEQviPxDpbvdLPpH111U0WtipBK&#10;G9Ginl2v3V3J9hjbySY8BxIXxAGJZ8rrMPZutqFEHBBc7BnPzDeez545PVtqRRbC+QZMSfO9ESXC&#10;cKga81jSD3eXr15T4gMzFVNgRElXwtOzycsXp60txBhqUJVwBEGML1pb0joEW2SZ57XQzO+BFQaN&#10;EpxmAVX3mFWOtYiuVTYejY6yFlxlHXDhPZ5edEY6SfhSCh5upPQiEFVSvFtIq0vrQ1yzySkrHh2z&#10;dcP7a7C/uIVmjcGkA9QFC4zMXfMblG64Aw8y7HHQGUjZcJFqwGry0bNqbmtmRaoFyfF2oMn/O1h+&#10;vZg50lQl3T9AfgzT+EjrL+sfBVl/XX9bf8f1M4k2ZKq1vsCAWztzveZRjGUvpdNxx4LIMrG7GtgV&#10;y0A4Hh4f4YNRwtGSn4wOUUaQ7CnWOh/eCNAkCiWd26lz0CZW2eLKh8574xWzeVBNddkolZT4ZcS5&#10;cmTB8LEZ58KE/RSu5vodVN35MSbeZE6/LIake/yCpsx/TYBlxwxZZLTjMElhpUTMq8x7IfFVkLVx&#10;qmC46XZxeWeqWSW641ja7toSYESWyNaA3QPsIi7vH6f3j6EitdMQPPrTxbq3GiJSZjBhCNaNAbcL&#10;QIUhc+e/IamjJrL0ANUK/6yDrpm95ZcN/pgr5sOMOexe/GQ4kcINLlJBW1LoJUpqcJ92nUd/bCq0&#10;UtLiNCip/zhnTlCi3hpst5P8ILZHSMrB4fEYFbdtedi2mLk+B/yDOc4+y5MY/YPaiNKBvsfBNY1Z&#10;0cQMx9wl5cFtlPPQTSkcfVxMp8kNR4Zl4crcWh7BI6uxHe6W98zZvm0Ctts1bCYHK561TucbIw1M&#10;5wFkk/rqideebxw3qSn60Rjn2baevJ4G+OQnAAAA//8DAFBLAwQUAAYACAAAACEAxHQEidsAAAAI&#10;AQAADwAAAGRycy9kb3ducmV2LnhtbEyPQU+DQBCF7yb+h82YeGsXkZCKLI2aEOPRWuN1CiOQsrO4&#10;u6X47x1PepuX9/LNe+V2saOayYfBsYGbdQKKuHHtwJ2B/Vu92oAKEbnF0TEZ+KYA2+ryosSidWd+&#10;pXkXOyUQDgUa6GOcCq1D05PFsHYTsXifzluMIn2nW49ngdtRp0mSa4sDy4ceJ3rqqTnuTtZA+u5f&#10;HuPe19i4j+x2zrj+Oj4bc321PNyDirTEvzD81pfqUEmngztxG9QojGyTStTAKgMlfponog9y3OWg&#10;q1L/H1D9AAAA//8DAFBLAQItABQABgAIAAAAIQC2gziS/gAAAOEBAAATAAAAAAAAAAAAAAAAAAAA&#10;AABbQ29udGVudF9UeXBlc10ueG1sUEsBAi0AFAAGAAgAAAAhADj9If/WAAAAlAEAAAsAAAAAAAAA&#10;AAAAAAAALwEAAF9yZWxzLy5yZWxzUEsBAi0AFAAGAAgAAAAhADptmzSuAgAACAYAAA4AAAAAAAAA&#10;AAAAAAAALgIAAGRycy9lMm9Eb2MueG1sUEsBAi0AFAAGAAgAAAAhAMR0BInbAAAACAEAAA8AAAAA&#10;AAAAAAAAAAAACAUAAGRycy9kb3ducmV2LnhtbFBLBQYAAAAABAAEAPMAAAAQBgAAAAA=&#10;" adj="4320" fillcolor="#089ba2 [2406]" strokecolor="#089ba2 [2406]" strokeweight="1pt"/>
                  </w:pict>
                </mc:Fallback>
              </mc:AlternateContent>
            </w:r>
          </w:p>
        </w:tc>
      </w:tr>
      <w:tr w:rsidR="00AF33B9" w14:paraId="219C258F" w14:textId="77777777" w:rsidTr="00295847">
        <w:tc>
          <w:tcPr>
            <w:tcW w:w="4148" w:type="dxa"/>
          </w:tcPr>
          <w:p w14:paraId="327AD5E1" w14:textId="77777777" w:rsidR="00AF33B9" w:rsidRPr="0035057F" w:rsidRDefault="00AF33B9" w:rsidP="00F43100">
            <w:pPr>
              <w:spacing w:line="360" w:lineRule="auto"/>
              <w:jc w:val="both"/>
              <w:rPr>
                <w:rFonts w:ascii="David" w:hAnsi="David" w:cs="David"/>
                <w:color w:val="089BA2" w:themeColor="accent3" w:themeShade="BF"/>
                <w:sz w:val="24"/>
                <w:szCs w:val="24"/>
                <w:rtl/>
              </w:rPr>
            </w:pPr>
            <w:r w:rsidRPr="0035057F">
              <w:rPr>
                <w:rFonts w:ascii="David" w:hAnsi="David" w:cs="David" w:hint="cs"/>
                <w:color w:val="089BA2" w:themeColor="accent3" w:themeShade="BF"/>
                <w:sz w:val="24"/>
                <w:szCs w:val="24"/>
                <w:rtl/>
              </w:rPr>
              <w:t>אפקט הכנסה</w:t>
            </w:r>
          </w:p>
        </w:tc>
        <w:tc>
          <w:tcPr>
            <w:tcW w:w="4148" w:type="dxa"/>
          </w:tcPr>
          <w:p w14:paraId="2D6BF4D4" w14:textId="2C4AD3D4" w:rsidR="00AF33B9" w:rsidRDefault="002D3782" w:rsidP="00F43100">
            <w:pPr>
              <w:spacing w:line="360" w:lineRule="auto"/>
              <w:jc w:val="both"/>
              <w:rPr>
                <w:rFonts w:ascii="David" w:hAnsi="David" w:cs="David"/>
                <w:b/>
                <w:bCs/>
                <w:sz w:val="24"/>
                <w:szCs w:val="24"/>
                <w:u w:val="single"/>
                <w:rtl/>
              </w:rPr>
            </w:pPr>
            <w:r>
              <w:rPr>
                <w:rFonts w:ascii="David" w:hAnsi="David" w:cs="David" w:hint="cs"/>
                <w:noProof/>
                <w:color w:val="0BD0D9" w:themeColor="accent3"/>
                <w:sz w:val="24"/>
                <w:szCs w:val="24"/>
                <w:rtl/>
                <w:lang w:val="he-IL"/>
              </w:rPr>
              <mc:AlternateContent>
                <mc:Choice Requires="wps">
                  <w:drawing>
                    <wp:anchor distT="0" distB="0" distL="114300" distR="114300" simplePos="0" relativeHeight="251890688" behindDoc="0" locked="0" layoutInCell="1" allowOverlap="1" wp14:anchorId="77D97826" wp14:editId="3D9D2DF7">
                      <wp:simplePos x="0" y="0"/>
                      <wp:positionH relativeFrom="column">
                        <wp:posOffset>1544955</wp:posOffset>
                      </wp:positionH>
                      <wp:positionV relativeFrom="paragraph">
                        <wp:posOffset>2540</wp:posOffset>
                      </wp:positionV>
                      <wp:extent cx="76200" cy="190500"/>
                      <wp:effectExtent l="19050" t="19050" r="38100" b="19050"/>
                      <wp:wrapNone/>
                      <wp:docPr id="347" name="חץ: למעלה 347"/>
                      <wp:cNvGraphicFramePr/>
                      <a:graphic xmlns:a="http://schemas.openxmlformats.org/drawingml/2006/main">
                        <a:graphicData uri="http://schemas.microsoft.com/office/word/2010/wordprocessingShape">
                          <wps:wsp>
                            <wps:cNvSpPr/>
                            <wps:spPr>
                              <a:xfrm>
                                <a:off x="0" y="0"/>
                                <a:ext cx="76200" cy="190500"/>
                              </a:xfrm>
                              <a:prstGeom prst="upArrow">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B6AA8B" id="חץ: למעלה 347" o:spid="_x0000_s1026" type="#_x0000_t68" style="position:absolute;margin-left:121.65pt;margin-top:.2pt;width:6pt;height:1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3edrwIAAAgGAAAOAAAAZHJzL2Uyb0RvYy54bWy0VMFuEzEQvSPxD5bvdLNp2tBVN1XUqgip&#10;tBEt6tn12s1KtsfYTjbhO5C4IA5IfFN+h7F3sw0l4oDgYs94Zt54nj1zerbSiiyF8zWYkuYHA0qE&#10;4VDV5rGkH+4uX72mxAdmKqbAiJKuhadnk5cvThtbiCHMQVXCEQQxvmhsSech2CLLPJ8LzfwBWGHQ&#10;KMFpFlB1j1nlWIPoWmXDweA4a8BV1gEX3uPpRWukk4QvpeDhRkovAlElxbuFtLq0PsQ1m5yy4tEx&#10;O695dw32F7fQrDaYtIe6YIGRhat/g9I1d+BBhgMOOgMpay5SDVhNPnhWze2cWZFqQXK87Wny/w6W&#10;Xy9njtRVSQ9HY0oM0/hImy+bHwXZfN1823zH9TOJNmSqsb7AgFs7c53mUYxlr6TTcceCyCqxu+7Z&#10;FatAOB6Oj/HBKOFoyU8GRygjSPYUa50PbwRoEoWSLuzUOWgSq2x55UPrvfWK2TyourqslUpK/DLi&#10;XDmyZPjYjHNhwmEKVwv9Dqr2fIyJt5nTL4sh6R6/oCnzXxNg2TFDFhltOUxSWCsR8yrzXkh8FWRt&#10;mCrob7pbXN6a5qwS7XEsbX9tCTAiS2Srx+4A9hGXd4/T+cdQkdqpDx786WLtW/URKTOY0Afr2oDb&#10;B6BCn7n135LUUhNZeoBqjX/WQdvM3vLLGn/MFfNhxhx2L34ynEjhBhepoCkpdBIlc3Cf9p1Hf2wq&#10;tFLS4DQoqf+4YE5Qot4abLeTfDSK4yMpo6PxEBW3a3nYtZiFPgf8gznOPsuTGP2D2orSgb7HwTWN&#10;WdHEDMfcJeXBbZXz0E4pHH1cTKfJDUeGZeHK3FoewSOrsR3uVvfM2a5tArbbNWwnByuetU7rGyMN&#10;TBcBZJ366onXjm8cN6kputEY59munryeBvjkJwAAAP//AwBQSwMEFAAGAAgAAAAhAKQNwODZAAAA&#10;BwEAAA8AAABkcnMvZG93bnJldi54bWxMjsFOwzAQRO9I/IO1SNyoQ+IiFOJUgBQhjrRFXN14SaLG&#10;62C7afh7lhMcRzN686rN4kYxY4iDJw23qwwEUuvtQJ2G/a65uQcRkyFrRk+o4RsjbOrLi8qU1p/p&#10;Dedt6gRDKJZGQ5/SVEoZ2x6diSs/IXH36YMziWPopA3mzHA3yjzL7qQzA/FDbyZ87rE9bk9OQ/4e&#10;Xp/SPjSm9R+qmBU1X8cXra+vlscHEAmX9DeGX31Wh5qdDv5ENoqRGaooeKpBgeA6X685HjQUmQJZ&#10;V/K/f/0DAAD//wMAUEsBAi0AFAAGAAgAAAAhALaDOJL+AAAA4QEAABMAAAAAAAAAAAAAAAAAAAAA&#10;AFtDb250ZW50X1R5cGVzXS54bWxQSwECLQAUAAYACAAAACEAOP0h/9YAAACUAQAACwAAAAAAAAAA&#10;AAAAAAAvAQAAX3JlbHMvLnJlbHNQSwECLQAUAAYACAAAACEA3w93na8CAAAIBgAADgAAAAAAAAAA&#10;AAAAAAAuAgAAZHJzL2Uyb0RvYy54bWxQSwECLQAUAAYACAAAACEApA3A4NkAAAAHAQAADwAAAAAA&#10;AAAAAAAAAAAJBQAAZHJzL2Rvd25yZXYueG1sUEsFBgAAAAAEAAQA8wAAAA8GAAAAAA==&#10;" adj="4320" fillcolor="#089ba2 [2406]" strokecolor="#089ba2 [2406]" strokeweight="1pt"/>
                  </w:pict>
                </mc:Fallback>
              </mc:AlternateContent>
            </w:r>
          </w:p>
        </w:tc>
      </w:tr>
      <w:tr w:rsidR="008B1AB9" w14:paraId="41951911" w14:textId="77777777" w:rsidTr="00295847">
        <w:tc>
          <w:tcPr>
            <w:tcW w:w="4148" w:type="dxa"/>
          </w:tcPr>
          <w:p w14:paraId="5E1C0D1B" w14:textId="688C8399" w:rsidR="008B1AB9" w:rsidRPr="0035057F" w:rsidRDefault="008B1AB9"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סה"כ</w:t>
            </w:r>
          </w:p>
        </w:tc>
        <w:tc>
          <w:tcPr>
            <w:tcW w:w="4148" w:type="dxa"/>
          </w:tcPr>
          <w:p w14:paraId="752FB08D" w14:textId="66EAC818" w:rsidR="008B1AB9" w:rsidRDefault="008B1AB9" w:rsidP="00F43100">
            <w:pPr>
              <w:spacing w:line="360" w:lineRule="auto"/>
              <w:jc w:val="both"/>
              <w:rPr>
                <w:rFonts w:ascii="David" w:hAnsi="David" w:cs="David"/>
                <w:noProof/>
                <w:color w:val="0BD0D9" w:themeColor="accent3"/>
                <w:sz w:val="24"/>
                <w:szCs w:val="24"/>
                <w:rtl/>
                <w:lang w:val="he-IL"/>
              </w:rPr>
            </w:pPr>
            <w:r>
              <w:rPr>
                <w:rFonts w:ascii="David" w:hAnsi="David" w:cs="David" w:hint="cs"/>
                <w:noProof/>
                <w:color w:val="0BD0D9" w:themeColor="accent3"/>
                <w:sz w:val="24"/>
                <w:szCs w:val="24"/>
                <w:rtl/>
                <w:lang w:val="he-IL"/>
              </w:rPr>
              <mc:AlternateContent>
                <mc:Choice Requires="wps">
                  <w:drawing>
                    <wp:anchor distT="0" distB="0" distL="114300" distR="114300" simplePos="0" relativeHeight="251888640" behindDoc="0" locked="0" layoutInCell="1" allowOverlap="1" wp14:anchorId="5C1C8871" wp14:editId="51F93405">
                      <wp:simplePos x="0" y="0"/>
                      <wp:positionH relativeFrom="column">
                        <wp:posOffset>1564005</wp:posOffset>
                      </wp:positionH>
                      <wp:positionV relativeFrom="paragraph">
                        <wp:posOffset>6985</wp:posOffset>
                      </wp:positionV>
                      <wp:extent cx="76200" cy="190500"/>
                      <wp:effectExtent l="19050" t="19050" r="38100" b="19050"/>
                      <wp:wrapNone/>
                      <wp:docPr id="346" name="חץ: למעלה 346"/>
                      <wp:cNvGraphicFramePr/>
                      <a:graphic xmlns:a="http://schemas.openxmlformats.org/drawingml/2006/main">
                        <a:graphicData uri="http://schemas.microsoft.com/office/word/2010/wordprocessingShape">
                          <wps:wsp>
                            <wps:cNvSpPr/>
                            <wps:spPr>
                              <a:xfrm>
                                <a:off x="0" y="0"/>
                                <a:ext cx="76200" cy="190500"/>
                              </a:xfrm>
                              <a:prstGeom prst="upArrow">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010D1A" id="חץ: למעלה 346" o:spid="_x0000_s1026" type="#_x0000_t68" style="position:absolute;margin-left:123.15pt;margin-top:.55pt;width:6pt;height:15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ilrwIAAAgGAAAOAAAAZHJzL2Uyb0RvYy54bWy0VMFuEzEQvSPxD5bvdLNp2tJVN1XUqgip&#10;tBUt6tn12t2VbI+xnWzCdyBxQRyQ+Kb8DmPvZhtKxAHBxZ7xzLzxPHvm5HSpFVkI5xswJc33RpQI&#10;w6FqzGNJP9xdvHpNiQ/MVEyBESVdCU9Ppy9fnLS2EGOoQVXCEQQxvmhtSesQbJFlntdCM78HVhg0&#10;SnCaBVTdY1Y51iK6Vtl4NDrMWnCVdcCF93h63hnpNOFLKXi4ltKLQFRJ8W4hrS6tD3HNpieseHTM&#10;1g3vr8H+4haaNQaTDlDnLDAyd81vULrhDjzIsMdBZyBlw0WqAavJR8+qua2ZFakWJMfbgSb/72D5&#10;1eLGkaYq6f7kkBLDND7S+sv6R0HWX9ff1t9x/UyiDZlqrS8w4NbeuF7zKMayl9LpuGNBZJnYXQ3s&#10;imUgHA+PDvHBKOFoyY9HBygjSPYUa50PbwRoEoWSzu3MOWgTq2xx6UPnvfGK2TyoprpolEpK/DLi&#10;TDmyYPjYjHNhwn4KV3P9Dqru/AgTbzKnXxZD0j1+QVPmvybAsmOGLDLacZiksFIi5lXmvZD4Ksja&#10;OFUw3HS7uLwz1awS3XEsbXdtCTAiS2RrwO4BdhGX94/T+8dQkdppCB796WLdWw0RKTOYMATrxoDb&#10;BaDCkLnz35DUURNZeoBqhX/WQdfM3vKLBn/MJfPhhjnsXvxkOJHCNS5SQVtS6CVKanCfdp1Hf2wq&#10;tFLS4jQoqf84Z05Qot4abLfjfDKJ4yMpk4OjMSpu2/KwbTFzfQb4B3OcfZYnMfoHtRGlA32Pg2sW&#10;s6KJGY65S8qD2yhnoZtSOPq4mM2SG44My8KlubU8gkdWYzvcLe+Zs33bBGy3K9hMDlY8a53ON0Ya&#10;mM0DyCb11ROvPd84blJT9KMxzrNtPXk9DfDpTwAAAP//AwBQSwMEFAAGAAgAAAAhAP67KkvbAAAA&#10;CAEAAA8AAABkcnMvZG93bnJldi54bWxMj8FOwzAQRO9I/IO1lbhRp0moqhCnAqQIcaQUcXXjbRI1&#10;XgfbTcPfs5zocfaNZmfK7WwHMaEPvSMFq2UCAqlxpqdWwf6jvt+ACFGT0YMjVPCDAbbV7U2pC+Mu&#10;9I7TLraCQygUWkEX41hIGZoOrQ5LNyIxOzpvdWTpW2m8vnC4HWSaJGtpdU/8odMjvnTYnHZnqyD9&#10;9G/Pce9r3bivPJtyqr9Pr0rdLeanRxAR5/hvhr/6XB0q7nRwZzJBDJyRrzO2MliBYJ4+bFgfFGR8&#10;kFUprwdUvwAAAP//AwBQSwECLQAUAAYACAAAACEAtoM4kv4AAADhAQAAEwAAAAAAAAAAAAAAAAAA&#10;AAAAW0NvbnRlbnRfVHlwZXNdLnhtbFBLAQItABQABgAIAAAAIQA4/SH/1gAAAJQBAAALAAAAAAAA&#10;AAAAAAAAAC8BAABfcmVscy8ucmVsc1BLAQItABQABgAIAAAAIQBIdDilrwIAAAgGAAAOAAAAAAAA&#10;AAAAAAAAAC4CAABkcnMvZTJvRG9jLnhtbFBLAQItABQABgAIAAAAIQD+uypL2wAAAAgBAAAPAAAA&#10;AAAAAAAAAAAAAAkFAABkcnMvZG93bnJldi54bWxQSwUGAAAAAAQABADzAAAAEQYAAAAA&#10;" adj="4320" fillcolor="#089ba2 [2406]" strokecolor="#089ba2 [2406]" strokeweight="1pt"/>
                  </w:pict>
                </mc:Fallback>
              </mc:AlternateContent>
            </w:r>
          </w:p>
        </w:tc>
      </w:tr>
    </w:tbl>
    <w:p w14:paraId="3CFEE37A" w14:textId="1A4030F2" w:rsidR="00AF33B9" w:rsidRDefault="00AF33B9" w:rsidP="00F43100">
      <w:pPr>
        <w:spacing w:line="360" w:lineRule="auto"/>
        <w:jc w:val="both"/>
        <w:rPr>
          <w:rFonts w:ascii="David" w:hAnsi="David" w:cs="David"/>
          <w:color w:val="089BA2" w:themeColor="accent3" w:themeShade="BF"/>
          <w:sz w:val="24"/>
          <w:szCs w:val="24"/>
          <w:rtl/>
        </w:rPr>
      </w:pPr>
    </w:p>
    <w:tbl>
      <w:tblPr>
        <w:tblStyle w:val="a8"/>
        <w:bidiVisual/>
        <w:tblW w:w="0" w:type="auto"/>
        <w:tblLook w:val="04A0" w:firstRow="1" w:lastRow="0" w:firstColumn="1" w:lastColumn="0" w:noHBand="0" w:noVBand="1"/>
      </w:tblPr>
      <w:tblGrid>
        <w:gridCol w:w="4148"/>
        <w:gridCol w:w="4148"/>
      </w:tblGrid>
      <w:tr w:rsidR="0063325F" w14:paraId="158F02D9" w14:textId="77777777" w:rsidTr="00295847">
        <w:tc>
          <w:tcPr>
            <w:tcW w:w="4148" w:type="dxa"/>
          </w:tcPr>
          <w:p w14:paraId="363C81BD" w14:textId="77777777" w:rsidR="0063325F" w:rsidRPr="00772670" w:rsidRDefault="0063325F" w:rsidP="00F43100">
            <w:pPr>
              <w:spacing w:line="360" w:lineRule="auto"/>
              <w:jc w:val="both"/>
              <w:rPr>
                <w:rFonts w:ascii="David" w:hAnsi="David" w:cs="David"/>
                <w:color w:val="089BA2" w:themeColor="accent3" w:themeShade="BF"/>
                <w:sz w:val="24"/>
                <w:szCs w:val="24"/>
                <w:rtl/>
              </w:rPr>
            </w:pPr>
            <w:r w:rsidRPr="00106F4D">
              <w:rPr>
                <w:rFonts w:ascii="David" w:hAnsi="David" w:cs="David" w:hint="cs"/>
                <w:color w:val="089BA2" w:themeColor="accent3" w:themeShade="BF"/>
                <w:sz w:val="24"/>
                <w:szCs w:val="24"/>
              </w:rPr>
              <w:t>P</w:t>
            </w:r>
            <w:r>
              <w:rPr>
                <w:rFonts w:ascii="David" w:hAnsi="David" w:cs="David" w:hint="cs"/>
                <w:b/>
                <w:bCs/>
                <w:color w:val="089BA2" w:themeColor="accent3" w:themeShade="BF"/>
                <w:sz w:val="24"/>
                <w:szCs w:val="24"/>
                <w:rtl/>
              </w:rPr>
              <w:t xml:space="preserve"> </w:t>
            </w:r>
            <w:r w:rsidRPr="00106F4D">
              <w:rPr>
                <w:rFonts w:ascii="David" w:hAnsi="David" w:cs="David" w:hint="cs"/>
                <w:b/>
                <w:bCs/>
                <w:color w:val="089BA2" w:themeColor="accent3" w:themeShade="BF"/>
                <w:sz w:val="24"/>
                <w:szCs w:val="24"/>
                <w:rtl/>
              </w:rPr>
              <w:t>ב</w:t>
            </w:r>
            <w:r>
              <w:rPr>
                <w:rFonts w:ascii="David" w:hAnsi="David" w:cs="David" w:hint="cs"/>
                <w:b/>
                <w:bCs/>
                <w:color w:val="089BA2" w:themeColor="accent3" w:themeShade="BF"/>
                <w:sz w:val="24"/>
                <w:szCs w:val="24"/>
                <w:rtl/>
              </w:rPr>
              <w:t>'</w:t>
            </w:r>
            <w:r>
              <w:rPr>
                <w:rFonts w:ascii="David" w:hAnsi="David" w:cs="David" w:hint="cs"/>
                <w:color w:val="089BA2" w:themeColor="accent3" w:themeShade="BF"/>
                <w:sz w:val="24"/>
                <w:szCs w:val="24"/>
                <w:rtl/>
              </w:rPr>
              <w:t xml:space="preserve"> עולה</w:t>
            </w:r>
          </w:p>
        </w:tc>
        <w:tc>
          <w:tcPr>
            <w:tcW w:w="4148" w:type="dxa"/>
          </w:tcPr>
          <w:p w14:paraId="4A4A0AD9" w14:textId="77777777" w:rsidR="0063325F" w:rsidRPr="0035057F" w:rsidRDefault="0063325F" w:rsidP="00F43100">
            <w:pPr>
              <w:spacing w:line="360" w:lineRule="auto"/>
              <w:jc w:val="both"/>
              <w:rPr>
                <w:rFonts w:ascii="David" w:hAnsi="David" w:cs="David"/>
                <w:color w:val="089BA2" w:themeColor="accent3" w:themeShade="BF"/>
                <w:sz w:val="24"/>
                <w:szCs w:val="24"/>
                <w:rtl/>
              </w:rPr>
            </w:pPr>
            <w:r w:rsidRPr="0035057F">
              <w:rPr>
                <w:rFonts w:ascii="David" w:hAnsi="David" w:cs="David" w:hint="cs"/>
                <w:color w:val="089BA2" w:themeColor="accent3" w:themeShade="BF"/>
                <w:sz w:val="24"/>
                <w:szCs w:val="24"/>
                <w:rtl/>
              </w:rPr>
              <w:t xml:space="preserve">כמות מבוקשת ממוצר </w:t>
            </w:r>
            <w:r w:rsidRPr="00106F4D">
              <w:rPr>
                <w:rFonts w:ascii="David" w:hAnsi="David" w:cs="David" w:hint="cs"/>
                <w:b/>
                <w:bCs/>
                <w:color w:val="089BA2" w:themeColor="accent3" w:themeShade="BF"/>
                <w:sz w:val="24"/>
                <w:szCs w:val="24"/>
                <w:rtl/>
              </w:rPr>
              <w:t>א'</w:t>
            </w:r>
          </w:p>
        </w:tc>
      </w:tr>
      <w:tr w:rsidR="0063325F" w14:paraId="77E7B4D6" w14:textId="77777777" w:rsidTr="00295847">
        <w:tc>
          <w:tcPr>
            <w:tcW w:w="4148" w:type="dxa"/>
          </w:tcPr>
          <w:p w14:paraId="2A6CF468" w14:textId="77777777" w:rsidR="0063325F" w:rsidRPr="0035057F" w:rsidRDefault="0063325F" w:rsidP="00F43100">
            <w:pPr>
              <w:spacing w:line="360" w:lineRule="auto"/>
              <w:jc w:val="both"/>
              <w:rPr>
                <w:rFonts w:ascii="David" w:hAnsi="David" w:cs="David"/>
                <w:color w:val="089BA2" w:themeColor="accent3" w:themeShade="BF"/>
                <w:sz w:val="24"/>
                <w:szCs w:val="24"/>
                <w:rtl/>
              </w:rPr>
            </w:pPr>
            <w:r w:rsidRPr="0035057F">
              <w:rPr>
                <w:rFonts w:ascii="David" w:hAnsi="David" w:cs="David" w:hint="cs"/>
                <w:color w:val="089BA2" w:themeColor="accent3" w:themeShade="BF"/>
                <w:sz w:val="24"/>
                <w:szCs w:val="24"/>
                <w:rtl/>
              </w:rPr>
              <w:t>אפקט תחלופה</w:t>
            </w:r>
          </w:p>
        </w:tc>
        <w:tc>
          <w:tcPr>
            <w:tcW w:w="4148" w:type="dxa"/>
          </w:tcPr>
          <w:p w14:paraId="30E90EC0" w14:textId="77777777" w:rsidR="0063325F" w:rsidRDefault="0063325F" w:rsidP="00F43100">
            <w:pPr>
              <w:spacing w:line="360" w:lineRule="auto"/>
              <w:jc w:val="both"/>
              <w:rPr>
                <w:rFonts w:ascii="David" w:hAnsi="David" w:cs="David"/>
                <w:b/>
                <w:bCs/>
                <w:sz w:val="24"/>
                <w:szCs w:val="24"/>
                <w:u w:val="single"/>
                <w:rtl/>
              </w:rPr>
            </w:pPr>
            <w:r>
              <w:rPr>
                <w:rFonts w:ascii="David" w:hAnsi="David" w:cs="David" w:hint="cs"/>
                <w:noProof/>
                <w:color w:val="0BD0D9" w:themeColor="accent3"/>
                <w:sz w:val="24"/>
                <w:szCs w:val="24"/>
                <w:rtl/>
                <w:lang w:val="he-IL"/>
              </w:rPr>
              <mc:AlternateContent>
                <mc:Choice Requires="wps">
                  <w:drawing>
                    <wp:anchor distT="0" distB="0" distL="114300" distR="114300" simplePos="0" relativeHeight="251896832" behindDoc="0" locked="0" layoutInCell="1" allowOverlap="1" wp14:anchorId="3CDEEAA3" wp14:editId="604D951B">
                      <wp:simplePos x="0" y="0"/>
                      <wp:positionH relativeFrom="column">
                        <wp:posOffset>1582420</wp:posOffset>
                      </wp:positionH>
                      <wp:positionV relativeFrom="paragraph">
                        <wp:posOffset>-2540</wp:posOffset>
                      </wp:positionV>
                      <wp:extent cx="76200" cy="190500"/>
                      <wp:effectExtent l="19050" t="19050" r="38100" b="19050"/>
                      <wp:wrapNone/>
                      <wp:docPr id="355" name="חץ: למעלה 355"/>
                      <wp:cNvGraphicFramePr/>
                      <a:graphic xmlns:a="http://schemas.openxmlformats.org/drawingml/2006/main">
                        <a:graphicData uri="http://schemas.microsoft.com/office/word/2010/wordprocessingShape">
                          <wps:wsp>
                            <wps:cNvSpPr/>
                            <wps:spPr>
                              <a:xfrm>
                                <a:off x="0" y="0"/>
                                <a:ext cx="76200" cy="190500"/>
                              </a:xfrm>
                              <a:prstGeom prst="upArrow">
                                <a:avLst/>
                              </a:prstGeom>
                              <a:solidFill>
                                <a:schemeClr val="accent3">
                                  <a:lumMod val="75000"/>
                                </a:schemeClr>
                              </a:solidFill>
                              <a:ln>
                                <a:solidFill>
                                  <a:schemeClr val="accent3">
                                    <a:lumMod val="75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04CACB" id="חץ: למעלה 355" o:spid="_x0000_s1026" type="#_x0000_t68" style="position:absolute;margin-left:124.6pt;margin-top:-.2pt;width:6pt;height:15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Gv/pAIAAO4FAAAOAAAAZHJzL2Uyb0RvYy54bWy0VM1uEzEQviPxDpbvdJO2aemqmypqVYRU&#10;2ogW9ex47WQlr8eMnWzCcyBxQRyQeKa8DmPvbloKlyK42DOeP883P6dn69qwlUJfgS34cG/AmbIS&#10;ysrOC/7h7vLVa858ELYUBqwq+EZ5fjZ++eK0cbnahwWYUiEjJ9bnjSv4IgSXZ5mXC1ULvwdOWRJq&#10;wFoEYnGelSga8l6bbH8wOMoawNIhSOU9vV60Qj5O/rVWMtxo7VVgpuD0t5BOTOcsntn4VORzFG5R&#10;ye4b4i9+UYvKUtCdqwsRBFti9ZurupIIHnTYk1BnoHUlVcqBshkOnmRzuxBOpVwIHO92MPl/51Ze&#10;r6bIqrLgB6MRZ1bUVKTtl+2PnG2/br9tv9P5mUUZIdU4n5PBrZtix3kiY9prjXW8KSG2Tuhuduiq&#10;dWCSHo+PqGCcSZIMTwYjoslJ9mDr0Ic3CmoWiYIv3QQRmoSqWF350Gr3WjGaB1OVl5UxiYkto84N&#10;spWgYgsplQ0Hydws63dQtu/HFLiPnLosmqR//OLN2P8agNKOEbKIaIthosLGqBjX2PdKU1USlG1y&#10;OJ/F3NrWpdkiJPsGTs7IICpqQuOZtp1JtFZpYp5pvzNK8cGGnX1dWcBUgR3SbRFMGHbF161+D0UL&#10;QMRiBuWGOhOhHVnv5GVFfXElfJgKpBklAGjvhBs6tIGm4NBRnC0AP/3pPerT6JCUs4ZmvuD+41Kg&#10;4sy8tTRUJ8PDw7gkEnM4Ot4nBh9LZo8ldlmfA3XakDack4mM+sH0pEao72k9TWJUEgkrKXbBZcCe&#10;OQ9tQWnBSTWZJDVaDE6EK3vrZHQeUY1Nf7e+F+i64Qg0VNfQ7weRPxmQVjdaWpgsA+gqTc8Drh3e&#10;tFRS63cLMG6tx3zSeljT458AAAD//wMAUEsDBBQABgAIAAAAIQDB0nlO3QAAAAgBAAAPAAAAZHJz&#10;L2Rvd25yZXYueG1sTI9BS8NAEIXvgv9hGcFbu0kswcRsSlEKgifbgB432TEJZmdjdtuu/97xpLd5&#10;vMeb71XbaCdxxsWPjhSk6wQEUufMSL2C5rhf3YPwQZPRkyNU8I0etvX1VaVL4y70iudD6AWXkC+1&#10;giGEuZTSdwNa7dduRmLvwy1WB5ZLL82iL1xuJ5klSS6tHok/DHrGxwG7z8PJKsAmfXl/++rbIrmL&#10;sdntC//8ZJS6vYm7BxABY/gLwy8+o0PNTK07kfFiUpBtioyjClYbEOxnecq65aPIQdaV/D+g/gEA&#10;AP//AwBQSwECLQAUAAYACAAAACEAtoM4kv4AAADhAQAAEwAAAAAAAAAAAAAAAAAAAAAAW0NvbnRl&#10;bnRfVHlwZXNdLnhtbFBLAQItABQABgAIAAAAIQA4/SH/1gAAAJQBAAALAAAAAAAAAAAAAAAAAC8B&#10;AABfcmVscy8ucmVsc1BLAQItABQABgAIAAAAIQDc3Gv/pAIAAO4FAAAOAAAAAAAAAAAAAAAAAC4C&#10;AABkcnMvZTJvRG9jLnhtbFBLAQItABQABgAIAAAAIQDB0nlO3QAAAAgBAAAPAAAAAAAAAAAAAAAA&#10;AP4EAABkcnMvZG93bnJldi54bWxQSwUGAAAAAAQABADzAAAACAYAAAAA&#10;" adj="4320" fillcolor="#089ba2 [2406]" strokecolor="#089ba2 [2406]"/>
                  </w:pict>
                </mc:Fallback>
              </mc:AlternateContent>
            </w:r>
          </w:p>
        </w:tc>
      </w:tr>
      <w:tr w:rsidR="0063325F" w14:paraId="520B9D85" w14:textId="77777777" w:rsidTr="00295847">
        <w:tc>
          <w:tcPr>
            <w:tcW w:w="4148" w:type="dxa"/>
          </w:tcPr>
          <w:p w14:paraId="0F1174D3" w14:textId="77777777" w:rsidR="0063325F" w:rsidRPr="0035057F" w:rsidRDefault="0063325F" w:rsidP="00F43100">
            <w:pPr>
              <w:spacing w:line="360" w:lineRule="auto"/>
              <w:jc w:val="both"/>
              <w:rPr>
                <w:rFonts w:ascii="David" w:hAnsi="David" w:cs="David"/>
                <w:color w:val="089BA2" w:themeColor="accent3" w:themeShade="BF"/>
                <w:sz w:val="24"/>
                <w:szCs w:val="24"/>
                <w:rtl/>
              </w:rPr>
            </w:pPr>
            <w:r w:rsidRPr="0035057F">
              <w:rPr>
                <w:rFonts w:ascii="David" w:hAnsi="David" w:cs="David" w:hint="cs"/>
                <w:color w:val="089BA2" w:themeColor="accent3" w:themeShade="BF"/>
                <w:sz w:val="24"/>
                <w:szCs w:val="24"/>
                <w:rtl/>
              </w:rPr>
              <w:t>אפקט הכנסה</w:t>
            </w:r>
          </w:p>
        </w:tc>
        <w:tc>
          <w:tcPr>
            <w:tcW w:w="4148" w:type="dxa"/>
          </w:tcPr>
          <w:p w14:paraId="2BBB7887" w14:textId="77777777" w:rsidR="0063325F" w:rsidRDefault="0063325F" w:rsidP="00F43100">
            <w:pPr>
              <w:spacing w:line="360" w:lineRule="auto"/>
              <w:jc w:val="both"/>
              <w:rPr>
                <w:rFonts w:ascii="David" w:hAnsi="David" w:cs="David"/>
                <w:b/>
                <w:bCs/>
                <w:sz w:val="24"/>
                <w:szCs w:val="24"/>
                <w:u w:val="single"/>
                <w:rtl/>
              </w:rPr>
            </w:pPr>
          </w:p>
        </w:tc>
      </w:tr>
      <w:tr w:rsidR="0063325F" w14:paraId="01A1F274" w14:textId="77777777" w:rsidTr="00295847">
        <w:tc>
          <w:tcPr>
            <w:tcW w:w="4148" w:type="dxa"/>
          </w:tcPr>
          <w:p w14:paraId="22A6E64A" w14:textId="77777777" w:rsidR="0063325F" w:rsidRPr="0035057F" w:rsidRDefault="0063325F"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סה"כ</w:t>
            </w:r>
          </w:p>
        </w:tc>
        <w:tc>
          <w:tcPr>
            <w:tcW w:w="4148" w:type="dxa"/>
            <w:vAlign w:val="bottom"/>
          </w:tcPr>
          <w:p w14:paraId="77DD58BB" w14:textId="77777777" w:rsidR="0063325F" w:rsidRPr="005429A1" w:rsidRDefault="0063325F" w:rsidP="00F43100">
            <w:pPr>
              <w:spacing w:line="360" w:lineRule="auto"/>
              <w:jc w:val="both"/>
              <w:rPr>
                <w:rFonts w:ascii="David" w:hAnsi="David" w:cs="David"/>
                <w:noProof/>
                <w:sz w:val="24"/>
                <w:szCs w:val="24"/>
                <w:rtl/>
                <w:lang w:val="he-IL"/>
              </w:rPr>
            </w:pPr>
          </w:p>
        </w:tc>
      </w:tr>
    </w:tbl>
    <w:p w14:paraId="566F6C35" w14:textId="77777777" w:rsidR="0063325F" w:rsidRPr="00AF33B9" w:rsidRDefault="0063325F" w:rsidP="00F43100">
      <w:pPr>
        <w:spacing w:line="360" w:lineRule="auto"/>
        <w:jc w:val="both"/>
        <w:rPr>
          <w:rFonts w:ascii="David" w:hAnsi="David" w:cs="David"/>
          <w:color w:val="089BA2" w:themeColor="accent3" w:themeShade="BF"/>
          <w:sz w:val="24"/>
          <w:szCs w:val="24"/>
          <w:rtl/>
        </w:rPr>
      </w:pPr>
    </w:p>
    <w:p w14:paraId="18C8513D" w14:textId="77777777" w:rsidR="00531B42" w:rsidRPr="00A14431" w:rsidRDefault="00A14431" w:rsidP="00F43100">
      <w:pPr>
        <w:spacing w:line="360" w:lineRule="auto"/>
        <w:jc w:val="both"/>
        <w:rPr>
          <w:rFonts w:ascii="David" w:hAnsi="David" w:cs="David"/>
          <w:sz w:val="24"/>
          <w:szCs w:val="24"/>
          <w:rtl/>
        </w:rPr>
      </w:pPr>
      <w:r w:rsidRPr="00A14431">
        <w:rPr>
          <w:rFonts w:ascii="David" w:hAnsi="David" w:cs="David" w:hint="cs"/>
          <w:sz w:val="24"/>
          <w:szCs w:val="24"/>
          <w:u w:val="single"/>
          <w:rtl/>
        </w:rPr>
        <w:t>אפקט התחלופה</w:t>
      </w:r>
      <w:r w:rsidRPr="00A14431">
        <w:rPr>
          <w:rFonts w:ascii="David" w:hAnsi="David" w:cs="David" w:hint="cs"/>
          <w:sz w:val="24"/>
          <w:szCs w:val="24"/>
          <w:rtl/>
        </w:rPr>
        <w:t xml:space="preserve"> - </w:t>
      </w:r>
      <w:r w:rsidR="00F6420B" w:rsidRPr="00A14431">
        <w:rPr>
          <w:rFonts w:ascii="David" w:hAnsi="David" w:cs="David" w:hint="cs"/>
          <w:sz w:val="24"/>
          <w:szCs w:val="24"/>
          <w:rtl/>
        </w:rPr>
        <w:t xml:space="preserve">ע"פ אפקט </w:t>
      </w:r>
      <w:r w:rsidR="00F6420B" w:rsidRPr="00811448">
        <w:rPr>
          <w:rFonts w:ascii="David" w:hAnsi="David" w:cs="David" w:hint="cs"/>
          <w:sz w:val="24"/>
          <w:szCs w:val="24"/>
          <w:rtl/>
        </w:rPr>
        <w:t>התחלופה</w:t>
      </w:r>
      <w:r w:rsidRPr="00811448">
        <w:rPr>
          <w:rFonts w:ascii="David" w:hAnsi="David" w:cs="David" w:hint="cs"/>
          <w:sz w:val="24"/>
          <w:szCs w:val="24"/>
          <w:rtl/>
        </w:rPr>
        <w:t xml:space="preserve"> </w:t>
      </w:r>
      <w:r w:rsidRPr="00811448">
        <w:rPr>
          <w:rFonts w:ascii="David" w:hAnsi="David" w:cs="David" w:hint="cs"/>
          <w:b/>
          <w:bCs/>
          <w:sz w:val="24"/>
          <w:szCs w:val="24"/>
          <w:rtl/>
        </w:rPr>
        <w:t xml:space="preserve">ההשפעה על הכמות המבוקשת </w:t>
      </w:r>
      <w:r w:rsidR="007F73B0" w:rsidRPr="00811448">
        <w:rPr>
          <w:rFonts w:ascii="David" w:hAnsi="David" w:cs="David" w:hint="cs"/>
          <w:b/>
          <w:bCs/>
          <w:sz w:val="24"/>
          <w:szCs w:val="24"/>
          <w:rtl/>
        </w:rPr>
        <w:t xml:space="preserve">נגרמת בשל </w:t>
      </w:r>
      <w:r w:rsidRPr="00811448">
        <w:rPr>
          <w:rFonts w:ascii="David" w:hAnsi="David" w:cs="David" w:hint="cs"/>
          <w:b/>
          <w:bCs/>
          <w:sz w:val="24"/>
          <w:szCs w:val="24"/>
          <w:rtl/>
        </w:rPr>
        <w:t>שינוי יחס המחירים בשוק</w:t>
      </w:r>
      <w:r w:rsidRPr="00811448">
        <w:rPr>
          <w:rFonts w:ascii="David" w:hAnsi="David" w:cs="David" w:hint="cs"/>
          <w:sz w:val="24"/>
          <w:szCs w:val="24"/>
          <w:rtl/>
        </w:rPr>
        <w:t>.</w:t>
      </w:r>
      <w:r w:rsidR="00811448">
        <w:rPr>
          <w:rFonts w:ascii="David" w:hAnsi="David" w:cs="David" w:hint="cs"/>
          <w:sz w:val="24"/>
          <w:szCs w:val="24"/>
          <w:rtl/>
        </w:rPr>
        <w:t xml:space="preserve"> בשל כך, </w:t>
      </w:r>
      <w:r w:rsidR="00F6420B" w:rsidRPr="00A14431">
        <w:rPr>
          <w:rFonts w:ascii="David" w:hAnsi="David" w:cs="David" w:hint="cs"/>
          <w:sz w:val="24"/>
          <w:szCs w:val="24"/>
          <w:rtl/>
        </w:rPr>
        <w:t>סוג המוצר לא רלוונטי</w:t>
      </w:r>
      <w:r w:rsidRPr="00A14431">
        <w:rPr>
          <w:rFonts w:ascii="David" w:hAnsi="David" w:cs="David" w:hint="cs"/>
          <w:sz w:val="24"/>
          <w:szCs w:val="24"/>
          <w:rtl/>
        </w:rPr>
        <w:t xml:space="preserve">, </w:t>
      </w:r>
      <w:r w:rsidR="00811448">
        <w:rPr>
          <w:rFonts w:ascii="David" w:hAnsi="David" w:cs="David" w:hint="cs"/>
          <w:sz w:val="24"/>
          <w:szCs w:val="24"/>
          <w:rtl/>
        </w:rPr>
        <w:t xml:space="preserve">מכיוון והגדרות אלה הם ביחס לשינוי בהכנסה. </w:t>
      </w:r>
      <w:r w:rsidRPr="00A14431">
        <w:rPr>
          <w:rFonts w:ascii="David" w:hAnsi="David" w:cs="David" w:hint="cs"/>
          <w:sz w:val="24"/>
          <w:szCs w:val="24"/>
          <w:rtl/>
        </w:rPr>
        <w:t xml:space="preserve">לכן, כאשר </w:t>
      </w:r>
      <w:r w:rsidRPr="00A14431">
        <w:rPr>
          <w:rFonts w:ascii="David" w:hAnsi="David" w:cs="David" w:hint="cs"/>
          <w:b/>
          <w:bCs/>
          <w:sz w:val="24"/>
          <w:szCs w:val="24"/>
          <w:rtl/>
        </w:rPr>
        <w:t>מחיר מוצר א' עולה</w:t>
      </w:r>
      <w:r w:rsidRPr="00A14431">
        <w:rPr>
          <w:rFonts w:ascii="David" w:hAnsi="David" w:cs="David" w:hint="cs"/>
          <w:sz w:val="24"/>
          <w:szCs w:val="24"/>
          <w:rtl/>
        </w:rPr>
        <w:t xml:space="preserve"> הוא הופך לפחות אטרקטיבי בעייני הצרכן ולכן הוא </w:t>
      </w:r>
      <w:r w:rsidRPr="00A14431">
        <w:rPr>
          <w:rFonts w:ascii="David" w:hAnsi="David" w:cs="David" w:hint="cs"/>
          <w:b/>
          <w:bCs/>
          <w:sz w:val="24"/>
          <w:szCs w:val="24"/>
          <w:rtl/>
        </w:rPr>
        <w:t>ירכוש ממנו פחות</w:t>
      </w:r>
      <w:r w:rsidRPr="00A14431">
        <w:rPr>
          <w:rFonts w:ascii="David" w:hAnsi="David" w:cs="David" w:hint="cs"/>
          <w:sz w:val="24"/>
          <w:szCs w:val="24"/>
          <w:rtl/>
        </w:rPr>
        <w:t xml:space="preserve"> (כמות מבוקשת תרד). כאשר </w:t>
      </w:r>
      <w:r w:rsidRPr="00A14431">
        <w:rPr>
          <w:rFonts w:ascii="David" w:hAnsi="David" w:cs="David" w:hint="cs"/>
          <w:b/>
          <w:bCs/>
          <w:sz w:val="24"/>
          <w:szCs w:val="24"/>
          <w:rtl/>
        </w:rPr>
        <w:t>מחיר מוצר א' יורד</w:t>
      </w:r>
      <w:r w:rsidRPr="00A14431">
        <w:rPr>
          <w:rFonts w:ascii="David" w:hAnsi="David" w:cs="David" w:hint="cs"/>
          <w:sz w:val="24"/>
          <w:szCs w:val="24"/>
          <w:rtl/>
        </w:rPr>
        <w:t xml:space="preserve"> הוא הופך ליותר אטרקטיבי בעייני הצרכן ולכן הוא </w:t>
      </w:r>
      <w:r w:rsidRPr="00A14431">
        <w:rPr>
          <w:rFonts w:ascii="David" w:hAnsi="David" w:cs="David" w:hint="cs"/>
          <w:b/>
          <w:bCs/>
          <w:sz w:val="24"/>
          <w:szCs w:val="24"/>
          <w:rtl/>
        </w:rPr>
        <w:t>ירכוש ממנו יותר</w:t>
      </w:r>
      <w:r w:rsidRPr="00A14431">
        <w:rPr>
          <w:rFonts w:ascii="David" w:hAnsi="David" w:cs="David" w:hint="cs"/>
          <w:sz w:val="24"/>
          <w:szCs w:val="24"/>
          <w:rtl/>
        </w:rPr>
        <w:t xml:space="preserve"> (כמות מבוקשת תעלה).</w:t>
      </w:r>
    </w:p>
    <w:p w14:paraId="57E15797" w14:textId="77777777" w:rsidR="00811448" w:rsidRPr="00811448" w:rsidRDefault="00A14431" w:rsidP="00F43100">
      <w:pPr>
        <w:spacing w:line="360" w:lineRule="auto"/>
        <w:jc w:val="both"/>
        <w:rPr>
          <w:rFonts w:ascii="David" w:hAnsi="David" w:cs="David"/>
          <w:sz w:val="24"/>
          <w:szCs w:val="24"/>
          <w:rtl/>
        </w:rPr>
      </w:pPr>
      <w:r w:rsidRPr="00811448">
        <w:rPr>
          <w:rFonts w:ascii="David" w:hAnsi="David" w:cs="David" w:hint="cs"/>
          <w:sz w:val="24"/>
          <w:szCs w:val="24"/>
          <w:u w:val="single"/>
          <w:rtl/>
        </w:rPr>
        <w:t>אפקט ההכנסה</w:t>
      </w:r>
      <w:r>
        <w:rPr>
          <w:rFonts w:ascii="David" w:hAnsi="David" w:cs="David" w:hint="cs"/>
          <w:sz w:val="24"/>
          <w:szCs w:val="24"/>
          <w:rtl/>
        </w:rPr>
        <w:t xml:space="preserve"> - </w:t>
      </w:r>
      <w:r w:rsidR="00811448">
        <w:rPr>
          <w:rFonts w:ascii="David" w:hAnsi="David" w:cs="David" w:hint="cs"/>
          <w:sz w:val="24"/>
          <w:szCs w:val="24"/>
          <w:rtl/>
        </w:rPr>
        <w:t xml:space="preserve">מוצר נטרלי הינו מוצר שצריכתו אינו מושפעת משינוי בהכנסה. על כן ע"פ אפקט ההכנסה </w:t>
      </w:r>
      <w:r w:rsidR="00811448" w:rsidRPr="00811448">
        <w:rPr>
          <w:rFonts w:ascii="David" w:hAnsi="David" w:cs="David" w:hint="cs"/>
          <w:b/>
          <w:bCs/>
          <w:sz w:val="24"/>
          <w:szCs w:val="24"/>
          <w:rtl/>
        </w:rPr>
        <w:t>לירידה/עליה במחיר מוצר א' אין כל השפעה על הכמות המבוקשת מן המוצר</w:t>
      </w:r>
      <w:r w:rsidR="00811448">
        <w:rPr>
          <w:rFonts w:ascii="David" w:hAnsi="David" w:cs="David" w:hint="cs"/>
          <w:b/>
          <w:bCs/>
          <w:sz w:val="24"/>
          <w:szCs w:val="24"/>
          <w:rtl/>
        </w:rPr>
        <w:t xml:space="preserve"> </w:t>
      </w:r>
      <w:r w:rsidR="00811448">
        <w:rPr>
          <w:rFonts w:ascii="David" w:hAnsi="David" w:cs="David" w:hint="cs"/>
          <w:sz w:val="24"/>
          <w:szCs w:val="24"/>
          <w:rtl/>
        </w:rPr>
        <w:t xml:space="preserve">(עליה או ירידה בהכנסות הצרכן לא משפיעות עליו במוצר נורמלי). </w:t>
      </w:r>
      <w:r w:rsidR="00811448" w:rsidRPr="00811448">
        <w:rPr>
          <w:rFonts w:ascii="David" w:hAnsi="David" w:cs="David" w:hint="cs"/>
          <w:sz w:val="24"/>
          <w:szCs w:val="24"/>
          <w:rtl/>
        </w:rPr>
        <w:t xml:space="preserve"> </w:t>
      </w:r>
    </w:p>
    <w:p w14:paraId="7AEA322A" w14:textId="02584374" w:rsidR="00A14431" w:rsidRDefault="00811448" w:rsidP="00F43100">
      <w:pPr>
        <w:spacing w:line="360" w:lineRule="auto"/>
        <w:jc w:val="both"/>
        <w:rPr>
          <w:rFonts w:ascii="David" w:hAnsi="David" w:cs="David"/>
          <w:b/>
          <w:bCs/>
          <w:sz w:val="24"/>
          <w:szCs w:val="24"/>
          <w:u w:val="single"/>
          <w:rtl/>
        </w:rPr>
      </w:pPr>
      <w:r w:rsidRPr="00367BCE">
        <w:rPr>
          <w:rFonts w:ascii="David" w:hAnsi="David" w:cs="David" w:hint="cs"/>
          <w:b/>
          <w:bCs/>
          <w:sz w:val="24"/>
          <w:szCs w:val="24"/>
          <w:u w:val="single"/>
          <w:rtl/>
        </w:rPr>
        <w:t>מוצר נחות</w:t>
      </w:r>
    </w:p>
    <w:tbl>
      <w:tblPr>
        <w:tblStyle w:val="a8"/>
        <w:bidiVisual/>
        <w:tblW w:w="0" w:type="auto"/>
        <w:tblLook w:val="04A0" w:firstRow="1" w:lastRow="0" w:firstColumn="1" w:lastColumn="0" w:noHBand="0" w:noVBand="1"/>
      </w:tblPr>
      <w:tblGrid>
        <w:gridCol w:w="4148"/>
        <w:gridCol w:w="4148"/>
      </w:tblGrid>
      <w:tr w:rsidR="00F94BBB" w14:paraId="0335FFC3" w14:textId="77777777" w:rsidTr="00295847">
        <w:tc>
          <w:tcPr>
            <w:tcW w:w="4148" w:type="dxa"/>
          </w:tcPr>
          <w:p w14:paraId="5940CC88" w14:textId="77777777" w:rsidR="00F94BBB" w:rsidRPr="00772670" w:rsidRDefault="00F94BBB"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Pr>
              <w:t>P</w:t>
            </w:r>
            <w:r>
              <w:rPr>
                <w:rFonts w:ascii="David" w:hAnsi="David" w:cs="David" w:hint="cs"/>
                <w:color w:val="089BA2" w:themeColor="accent3" w:themeShade="BF"/>
                <w:sz w:val="24"/>
                <w:szCs w:val="24"/>
                <w:rtl/>
              </w:rPr>
              <w:t>א יורד</w:t>
            </w:r>
          </w:p>
        </w:tc>
        <w:tc>
          <w:tcPr>
            <w:tcW w:w="4148" w:type="dxa"/>
          </w:tcPr>
          <w:p w14:paraId="25F355F9" w14:textId="77777777" w:rsidR="00F94BBB" w:rsidRPr="0035057F" w:rsidRDefault="00F94BBB" w:rsidP="00F43100">
            <w:pPr>
              <w:spacing w:line="360" w:lineRule="auto"/>
              <w:jc w:val="both"/>
              <w:rPr>
                <w:rFonts w:ascii="David" w:hAnsi="David" w:cs="David"/>
                <w:color w:val="089BA2" w:themeColor="accent3" w:themeShade="BF"/>
                <w:sz w:val="24"/>
                <w:szCs w:val="24"/>
                <w:rtl/>
              </w:rPr>
            </w:pPr>
            <w:r w:rsidRPr="0035057F">
              <w:rPr>
                <w:rFonts w:ascii="David" w:hAnsi="David" w:cs="David" w:hint="cs"/>
                <w:color w:val="089BA2" w:themeColor="accent3" w:themeShade="BF"/>
                <w:sz w:val="24"/>
                <w:szCs w:val="24"/>
                <w:rtl/>
              </w:rPr>
              <w:t>כמות מבוקשת ממוצר א'</w:t>
            </w:r>
          </w:p>
        </w:tc>
      </w:tr>
      <w:tr w:rsidR="00F94BBB" w14:paraId="02CAABDE" w14:textId="77777777" w:rsidTr="00295847">
        <w:tc>
          <w:tcPr>
            <w:tcW w:w="4148" w:type="dxa"/>
          </w:tcPr>
          <w:p w14:paraId="49A18832" w14:textId="77777777" w:rsidR="00F94BBB" w:rsidRPr="0035057F" w:rsidRDefault="00F94BBB" w:rsidP="00F43100">
            <w:pPr>
              <w:spacing w:line="360" w:lineRule="auto"/>
              <w:jc w:val="both"/>
              <w:rPr>
                <w:rFonts w:ascii="David" w:hAnsi="David" w:cs="David"/>
                <w:color w:val="089BA2" w:themeColor="accent3" w:themeShade="BF"/>
                <w:sz w:val="24"/>
                <w:szCs w:val="24"/>
                <w:rtl/>
              </w:rPr>
            </w:pPr>
            <w:r w:rsidRPr="0035057F">
              <w:rPr>
                <w:rFonts w:ascii="David" w:hAnsi="David" w:cs="David" w:hint="cs"/>
                <w:color w:val="089BA2" w:themeColor="accent3" w:themeShade="BF"/>
                <w:sz w:val="24"/>
                <w:szCs w:val="24"/>
                <w:rtl/>
              </w:rPr>
              <w:t>אפקט תחלופה</w:t>
            </w:r>
          </w:p>
        </w:tc>
        <w:tc>
          <w:tcPr>
            <w:tcW w:w="4148" w:type="dxa"/>
          </w:tcPr>
          <w:p w14:paraId="54F2D463" w14:textId="6F001687" w:rsidR="00F94BBB" w:rsidRDefault="00F94BBB" w:rsidP="00F43100">
            <w:pPr>
              <w:spacing w:line="360" w:lineRule="auto"/>
              <w:jc w:val="both"/>
              <w:rPr>
                <w:rFonts w:ascii="David" w:hAnsi="David" w:cs="David"/>
                <w:b/>
                <w:bCs/>
                <w:sz w:val="24"/>
                <w:szCs w:val="24"/>
                <w:u w:val="single"/>
                <w:rtl/>
              </w:rPr>
            </w:pPr>
            <w:r>
              <w:rPr>
                <w:rFonts w:ascii="David" w:hAnsi="David" w:cs="David" w:hint="cs"/>
                <w:noProof/>
                <w:color w:val="0BD0D9" w:themeColor="accent3"/>
                <w:sz w:val="24"/>
                <w:szCs w:val="24"/>
                <w:rtl/>
                <w:lang w:val="he-IL"/>
              </w:rPr>
              <mc:AlternateContent>
                <mc:Choice Requires="wps">
                  <w:drawing>
                    <wp:anchor distT="0" distB="0" distL="114300" distR="114300" simplePos="0" relativeHeight="251883520" behindDoc="0" locked="0" layoutInCell="1" allowOverlap="1" wp14:anchorId="6BC2470F" wp14:editId="1B5E1F3A">
                      <wp:simplePos x="0" y="0"/>
                      <wp:positionH relativeFrom="column">
                        <wp:posOffset>1582420</wp:posOffset>
                      </wp:positionH>
                      <wp:positionV relativeFrom="paragraph">
                        <wp:posOffset>-2540</wp:posOffset>
                      </wp:positionV>
                      <wp:extent cx="76200" cy="190500"/>
                      <wp:effectExtent l="19050" t="19050" r="38100" b="19050"/>
                      <wp:wrapNone/>
                      <wp:docPr id="342" name="חץ: למעלה 342"/>
                      <wp:cNvGraphicFramePr/>
                      <a:graphic xmlns:a="http://schemas.openxmlformats.org/drawingml/2006/main">
                        <a:graphicData uri="http://schemas.microsoft.com/office/word/2010/wordprocessingShape">
                          <wps:wsp>
                            <wps:cNvSpPr/>
                            <wps:spPr>
                              <a:xfrm>
                                <a:off x="0" y="0"/>
                                <a:ext cx="76200" cy="190500"/>
                              </a:xfrm>
                              <a:prstGeom prst="upArrow">
                                <a:avLst/>
                              </a:prstGeom>
                              <a:solidFill>
                                <a:schemeClr val="accent3">
                                  <a:lumMod val="75000"/>
                                </a:schemeClr>
                              </a:solidFill>
                              <a:ln>
                                <a:solidFill>
                                  <a:schemeClr val="accent3">
                                    <a:lumMod val="75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ADC111" id="חץ: למעלה 342" o:spid="_x0000_s1026" type="#_x0000_t68" style="position:absolute;margin-left:124.6pt;margin-top:-.2pt;width:6pt;height:1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9ZpAIAAO4FAAAOAAAAZHJzL2Uyb0RvYy54bWy0VM1uEzEQviPxDpbvdJM0bemqmypqVYRU&#10;2ooW9ex47WQlr8eMnWzCcyBxQRyQeKa8DmPvbloKlyK42DOeP883Pyen69qwlUJfgS34cG/AmbIS&#10;ysrOC/7h7uLVa858ELYUBqwq+EZ5fjp5+eKkcbkawQJMqZCRE+vzxhV8EYLLs8zLhaqF3wOnLAk1&#10;YC0CsTjPShQNea9NNhoMDrMGsHQIUnlPr+etkE+Sf62VDNdaexWYKTj9LaQT0zmLZzY5EfkchVtU&#10;svuG+Itf1KKyFHTn6lwEwZZY/eaqriSCBx32JNQZaF1JlXKgbIaDJ9ncLoRTKRcCx7sdTP7fuZVX&#10;qxtkVVnw/fGIMytqKtL2y/ZHzrZft9+23+n8zKKMkGqcz8ng1t1gx3kiY9prjXW8KSG2Tuhuduiq&#10;dWCSHo8OqWCcSZIMjwcHRJOT7MHWoQ9vFNQsEgVfuikiNAlVsbr0odXutWI0D6YqLypjEhNbRp0Z&#10;ZCtBxRZSKhv2k7lZ1u+gbN+PKHAfOXVZNEn/+MWbsf81AKUdI2QR0RbDRIWNUTGuse+VpqokKNvk&#10;cD6LubWtS7NFSPYNnJyRQVTUhMYzbTuTaK3SxDzTfmeU4oMNO/u6soCpAjuk2yKYMOyKr1v9HooW&#10;gIjFDMoNdSZCO7LeyYuK+uJS+HAjkGaUAKC9E67p0AaagkNHcbYA/PSn96hPo0NSzhqa+YL7j0uB&#10;ijPz1tJQHQ/H47gkEjM+OBoRg48ls8cSu6zPgDptSBvOyURG/WB6UiPU97SepjEqiYSVFLvgMmDP&#10;nIW2oLTgpJpOkxotBifCpb11MjqPqMamv1vfC3TdcAQaqivo94PInwxIqxstLUyXAXSVpucB1w5v&#10;Wiqp9bsFGLfWYz5pPazpyU8AAAD//wMAUEsDBBQABgAIAAAAIQDB0nlO3QAAAAgBAAAPAAAAZHJz&#10;L2Rvd25yZXYueG1sTI9BS8NAEIXvgv9hGcFbu0kswcRsSlEKgifbgB432TEJZmdjdtuu/97xpLd5&#10;vMeb71XbaCdxxsWPjhSk6wQEUufMSL2C5rhf3YPwQZPRkyNU8I0etvX1VaVL4y70iudD6AWXkC+1&#10;giGEuZTSdwNa7dduRmLvwy1WB5ZLL82iL1xuJ5klSS6tHok/DHrGxwG7z8PJKsAmfXl/++rbIrmL&#10;sdntC//8ZJS6vYm7BxABY/gLwy8+o0PNTK07kfFiUpBtioyjClYbEOxnecq65aPIQdaV/D+g/gEA&#10;AP//AwBQSwECLQAUAAYACAAAACEAtoM4kv4AAADhAQAAEwAAAAAAAAAAAAAAAAAAAAAAW0NvbnRl&#10;bnRfVHlwZXNdLnhtbFBLAQItABQABgAIAAAAIQA4/SH/1gAAAJQBAAALAAAAAAAAAAAAAAAAAC8B&#10;AABfcmVscy8ucmVsc1BLAQItABQABgAIAAAAIQDVhh9ZpAIAAO4FAAAOAAAAAAAAAAAAAAAAAC4C&#10;AABkcnMvZTJvRG9jLnhtbFBLAQItABQABgAIAAAAIQDB0nlO3QAAAAgBAAAPAAAAAAAAAAAAAAAA&#10;AP4EAABkcnMvZG93bnJldi54bWxQSwUGAAAAAAQABADzAAAACAYAAAAA&#10;" adj="4320" fillcolor="#089ba2 [2406]" strokecolor="#089ba2 [2406]"/>
                  </w:pict>
                </mc:Fallback>
              </mc:AlternateContent>
            </w:r>
          </w:p>
        </w:tc>
      </w:tr>
      <w:tr w:rsidR="00F94BBB" w14:paraId="3DCC9022" w14:textId="77777777" w:rsidTr="00295847">
        <w:tc>
          <w:tcPr>
            <w:tcW w:w="4148" w:type="dxa"/>
          </w:tcPr>
          <w:p w14:paraId="34300538" w14:textId="77777777" w:rsidR="00F94BBB" w:rsidRPr="0035057F" w:rsidRDefault="00F94BBB" w:rsidP="00F43100">
            <w:pPr>
              <w:spacing w:line="360" w:lineRule="auto"/>
              <w:jc w:val="both"/>
              <w:rPr>
                <w:rFonts w:ascii="David" w:hAnsi="David" w:cs="David"/>
                <w:color w:val="089BA2" w:themeColor="accent3" w:themeShade="BF"/>
                <w:sz w:val="24"/>
                <w:szCs w:val="24"/>
                <w:rtl/>
              </w:rPr>
            </w:pPr>
            <w:r w:rsidRPr="0035057F">
              <w:rPr>
                <w:rFonts w:ascii="David" w:hAnsi="David" w:cs="David" w:hint="cs"/>
                <w:color w:val="089BA2" w:themeColor="accent3" w:themeShade="BF"/>
                <w:sz w:val="24"/>
                <w:szCs w:val="24"/>
                <w:rtl/>
              </w:rPr>
              <w:t>אפקט הכנסה</w:t>
            </w:r>
          </w:p>
        </w:tc>
        <w:tc>
          <w:tcPr>
            <w:tcW w:w="4148" w:type="dxa"/>
          </w:tcPr>
          <w:p w14:paraId="3144F736" w14:textId="6102C7B8" w:rsidR="00F94BBB" w:rsidRPr="00CE70C7" w:rsidRDefault="00F94BBB" w:rsidP="00F43100">
            <w:pPr>
              <w:spacing w:line="360" w:lineRule="auto"/>
              <w:jc w:val="both"/>
              <w:rPr>
                <w:rFonts w:ascii="David" w:hAnsi="David" w:cs="David"/>
                <w:sz w:val="24"/>
                <w:szCs w:val="24"/>
                <w:rtl/>
              </w:rPr>
            </w:pPr>
            <w:r w:rsidRPr="00CE70C7">
              <w:rPr>
                <w:rFonts w:ascii="David" w:hAnsi="David" w:cs="David"/>
                <w:noProof/>
                <w:color w:val="089BA2" w:themeColor="accent3" w:themeShade="BF"/>
                <w:sz w:val="24"/>
                <w:szCs w:val="24"/>
                <w:rtl/>
                <w:lang w:val="he-IL"/>
              </w:rPr>
              <mc:AlternateContent>
                <mc:Choice Requires="wps">
                  <w:drawing>
                    <wp:anchor distT="0" distB="0" distL="114300" distR="114300" simplePos="0" relativeHeight="251884544" behindDoc="0" locked="0" layoutInCell="1" allowOverlap="1" wp14:anchorId="4321F38C" wp14:editId="04E0B590">
                      <wp:simplePos x="0" y="0"/>
                      <wp:positionH relativeFrom="column">
                        <wp:posOffset>1576070</wp:posOffset>
                      </wp:positionH>
                      <wp:positionV relativeFrom="paragraph">
                        <wp:posOffset>41275</wp:posOffset>
                      </wp:positionV>
                      <wp:extent cx="82550" cy="171450"/>
                      <wp:effectExtent l="19050" t="0" r="31750" b="38100"/>
                      <wp:wrapNone/>
                      <wp:docPr id="344" name="חץ: למטה 344"/>
                      <wp:cNvGraphicFramePr/>
                      <a:graphic xmlns:a="http://schemas.openxmlformats.org/drawingml/2006/main">
                        <a:graphicData uri="http://schemas.microsoft.com/office/word/2010/wordprocessingShape">
                          <wps:wsp>
                            <wps:cNvSpPr/>
                            <wps:spPr>
                              <a:xfrm>
                                <a:off x="0" y="0"/>
                                <a:ext cx="82550" cy="171450"/>
                              </a:xfrm>
                              <a:prstGeom prst="downArrow">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6949B9" id="חץ: למטה 344" o:spid="_x0000_s1026" type="#_x0000_t67" style="position:absolute;margin-left:124.1pt;margin-top:3.25pt;width:6.5pt;height:13.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e+5sAIAAAgGAAAOAAAAZHJzL2Uyb0RvYy54bWy0VMFuEzEQvSPxD5bvdHfThJZVN1XUqgip&#10;0IoW9ex67WYl22NsJ5vwHUhwQNz4pvwOY+9mG0rEAcFld8Yz82bm2TMnpyutyFI434CpaHGQUyIM&#10;h7oxDxX9cHvx4pgSH5ipmQIjKroWnp5Onz87aW0pRjAHVQtHEMT4srUVnYdgyyzzfC408wdghUGj&#10;BKdZQNU9ZLVjLaJrlY3y/GXWgqutAy68x9PzzkinCV9KwcOVlF4EoiqKtYX0del7H7/Z9ISVD47Z&#10;ecP7MthfVKFZYzDpAHXOAiML1/wGpRvuwIMMBxx0BlI2XKQesJsif9LNzZxZkXpBcrwdaPL/Dpa/&#10;W1470tQVPRyPKTFM4yVtvmx+lGTzbfN983XzmUQL8tRaX6L7jb12veZRjE2vpNPxj+2QVeJ2PXAr&#10;VoFwPDweTSZ4ARwtxVExRhlBssdY63x4LUCTKFS0htbMnIM2scqWlz50/lu/mM+DauqLRqmkxCcj&#10;zpQjS4aXzTgXJhymcLXQb6Huzo8meb7NnV5ZDEmV/IKmzH9NgI3HDFnktGMxSWGtRMyrzHsh8VaQ&#10;t1HqYKh0t7miM81ZLbrj2Nr+3hJgRJbI1oDdA+wjruivp/ePoSKN0xCc/6mw7q6GiJQZTBiCdWPA&#10;7QNQYcjc+W9J6qiJLN1DvcY366AbZm/5RYNv5pL5cM0cTi8+M9xI4Qo/UkFbUeglSubgPu07j/44&#10;VGilpMVtUFH/ccGcoES9MThur4rxOK6PpIwnRyNU3K7lftdiFvoM8A0WuPssT2L0D2orSgf6DhfX&#10;LGZFEzMcc1eUB7dVzkK3pXD1cTGbJTdcGZaFS3NjeQSPrMZxuF3dMWf7wQk4cO9guzlY+WR0Ot8Y&#10;aWC2CCCbNFePvPZ847pJQ9GvxrjPdvXk9bjApz8BAAD//wMAUEsDBBQABgAIAAAAIQAmVnI/3wAA&#10;AAgBAAAPAAAAZHJzL2Rvd25yZXYueG1sTI9BT4NAFITvJv6HzTPxZpcCxRZ5NMaoMfFiqwePW3YL&#10;RPYtZZeC/97nSY+Tmcx8U2xn24mzGXzrCGG5iEAYqpxuqUb4eH+6WYPwQZFWnSOD8G08bMvLi0Ll&#10;2k20M+d9qAWXkM8VQhNCn0vpq8ZY5ReuN8Te0Q1WBZZDLfWgJi63nYyjKJNWtcQLjerNQ2Oqr/1o&#10;EcbT7ebtdXcKn1Hy3D4ex5dpk6aI11fz/R2IYObwF4ZffEaHkpkObiTtRYcQp+uYowjZCgT7cbZk&#10;fUBIkhXIspD/D5Q/AAAA//8DAFBLAQItABQABgAIAAAAIQC2gziS/gAAAOEBAAATAAAAAAAAAAAA&#10;AAAAAAAAAABbQ29udGVudF9UeXBlc10ueG1sUEsBAi0AFAAGAAgAAAAhADj9If/WAAAAlAEAAAsA&#10;AAAAAAAAAAAAAAAALwEAAF9yZWxzLy5yZWxzUEsBAi0AFAAGAAgAAAAhABjd77mwAgAACAYAAA4A&#10;AAAAAAAAAAAAAAAALgIAAGRycy9lMm9Eb2MueG1sUEsBAi0AFAAGAAgAAAAhACZWcj/fAAAACAEA&#10;AA8AAAAAAAAAAAAAAAAACgUAAGRycy9kb3ducmV2LnhtbFBLBQYAAAAABAAEAPMAAAAWBgAAAAA=&#10;" adj="16400" fillcolor="#089ba2 [2406]" strokecolor="#089ba2 [2406]" strokeweight="1pt"/>
                  </w:pict>
                </mc:Fallback>
              </mc:AlternateContent>
            </w:r>
            <w:r w:rsidR="00CE70C7" w:rsidRPr="00CE70C7">
              <w:rPr>
                <w:rFonts w:ascii="David" w:hAnsi="David" w:cs="David" w:hint="cs"/>
                <w:color w:val="089BA2" w:themeColor="accent3" w:themeShade="BF"/>
                <w:sz w:val="24"/>
                <w:szCs w:val="24"/>
                <w:rtl/>
              </w:rPr>
              <w:t>*</w:t>
            </w:r>
          </w:p>
        </w:tc>
      </w:tr>
      <w:tr w:rsidR="002C0A71" w14:paraId="08F6C429" w14:textId="77777777" w:rsidTr="005429A1">
        <w:tc>
          <w:tcPr>
            <w:tcW w:w="4148" w:type="dxa"/>
          </w:tcPr>
          <w:p w14:paraId="40D577F1" w14:textId="0C583A1F" w:rsidR="002C0A71" w:rsidRPr="0035057F" w:rsidRDefault="002C0A71"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סה"כ</w:t>
            </w:r>
          </w:p>
        </w:tc>
        <w:tc>
          <w:tcPr>
            <w:tcW w:w="4148" w:type="dxa"/>
            <w:vAlign w:val="bottom"/>
          </w:tcPr>
          <w:p w14:paraId="58672B58" w14:textId="6E2AC193" w:rsidR="002C0A71" w:rsidRPr="005429A1" w:rsidRDefault="005429A1" w:rsidP="00F43100">
            <w:pPr>
              <w:spacing w:line="360" w:lineRule="auto"/>
              <w:jc w:val="both"/>
              <w:rPr>
                <w:rFonts w:ascii="David" w:hAnsi="David" w:cs="David"/>
                <w:noProof/>
                <w:sz w:val="24"/>
                <w:szCs w:val="24"/>
                <w:rtl/>
                <w:lang w:val="he-IL"/>
              </w:rPr>
            </w:pPr>
            <w:r>
              <w:rPr>
                <w:rFonts w:ascii="David" w:hAnsi="David" w:cs="David" w:hint="cs"/>
                <w:noProof/>
                <w:color w:val="0BD0D9" w:themeColor="accent3"/>
                <w:sz w:val="24"/>
                <w:szCs w:val="24"/>
                <w:rtl/>
                <w:lang w:val="he-IL"/>
              </w:rPr>
              <mc:AlternateContent>
                <mc:Choice Requires="wps">
                  <w:drawing>
                    <wp:anchor distT="0" distB="0" distL="114300" distR="114300" simplePos="0" relativeHeight="251892736" behindDoc="0" locked="0" layoutInCell="1" allowOverlap="1" wp14:anchorId="25743918" wp14:editId="3BA1FF59">
                      <wp:simplePos x="0" y="0"/>
                      <wp:positionH relativeFrom="column">
                        <wp:posOffset>1595755</wp:posOffset>
                      </wp:positionH>
                      <wp:positionV relativeFrom="paragraph">
                        <wp:posOffset>33020</wp:posOffset>
                      </wp:positionV>
                      <wp:extent cx="76200" cy="190500"/>
                      <wp:effectExtent l="19050" t="19050" r="38100" b="19050"/>
                      <wp:wrapNone/>
                      <wp:docPr id="348" name="חץ: למעלה 348"/>
                      <wp:cNvGraphicFramePr/>
                      <a:graphic xmlns:a="http://schemas.openxmlformats.org/drawingml/2006/main">
                        <a:graphicData uri="http://schemas.microsoft.com/office/word/2010/wordprocessingShape">
                          <wps:wsp>
                            <wps:cNvSpPr/>
                            <wps:spPr>
                              <a:xfrm>
                                <a:off x="0" y="0"/>
                                <a:ext cx="76200" cy="190500"/>
                              </a:xfrm>
                              <a:prstGeom prst="upArrow">
                                <a:avLst/>
                              </a:prstGeom>
                              <a:solidFill>
                                <a:schemeClr val="accent3">
                                  <a:lumMod val="75000"/>
                                </a:schemeClr>
                              </a:solidFill>
                              <a:ln>
                                <a:solidFill>
                                  <a:schemeClr val="accent3">
                                    <a:lumMod val="75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3F6616" id="חץ: למעלה 348" o:spid="_x0000_s1026" type="#_x0000_t68" style="position:absolute;margin-left:125.65pt;margin-top:2.6pt;width:6pt;height:1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vAYowIAAO4FAAAOAAAAZHJzL2Uyb0RvYy54bWy0VM1uEzEQviPxDpbvdJM2bemqmypqVYRU&#10;2ogW9ex47WQlr8eMnWzCcyBxQRyQeKa8DmPvbloKlyK42DOeP883P6dn69qwlUJfgS34cG/AmbIS&#10;ysrOC/7h7vLVa858ELYUBqwq+EZ5fjZ++eK0cbnahwWYUiEjJ9bnjSv4IgSXZ5mXC1ULvwdOWRJq&#10;wFoEYnGelSga8l6bbH8wOMoawNIhSOU9vV60Qj5O/rVWMtxo7VVgpuD0t5BOTOcsntn4VORzFG5R&#10;ye4b4i9+UYvKUtCdqwsRBFti9ZurupIIHnTYk1BnoHUlVcqBshkOnmRzuxBOpVwIHO92MPl/51Ze&#10;r6bIqrLgByMqlRU1FWn7ZfsjZ9uv22/b73R+ZlFGSDXO52Rw66bYcZ7ImPZaYx1vSoitE7qbHbpq&#10;HZikx+MjKhhnkiTDk8Eh0eQke7B16MMbBTWLRMGXboIITUJVrK58aLV7rRjNg6nKy8qYxMSWUecG&#10;2UpQsYWUyoaDZG6W9Tso2/djCtxHTl0WTdI/fvFm7H8NQGnHCFlEtMUwUWFjVIxr7HulqSoJyjY5&#10;nM9ibm3r0mwRkn0DJ2dkEBU1ofFM284kWqs0Mc+03xml+GDDzr6uLGCqwA7ptggmDLvi61a/h6IF&#10;IGIxg3JDnYnQjqx38rKivrgSPkwF0owSALR3wg0d2kBTcOgozhaAn/70HvVpdEjKWUMzX3D/cSlQ&#10;cWbeWhqqk+FoFJdEYkaHx/vE4GPJ7LHELutzoE4b0oZzMpFRP5ie1Aj1Pa2nSYxKImElxS64DNgz&#10;56EtKC04qSaTpEaLwYlwZW+djM4jqrHp79b3Al03HIGG6hr6/SDyJwPS6kZLC5NlAF2l6XnAtcOb&#10;lkpq/W4Bxq31mE9aD2t6/BMAAP//AwBQSwMEFAAGAAgAAAAhAPSd9Z/dAAAACAEAAA8AAABkcnMv&#10;ZG93bnJldi54bWxMj81OwzAQhO9IvIO1SNyo86NWNMSpKlAlJE60keDoxNskarwOsduat2c5wXF2&#10;RrPflJtoR3HB2Q+OFKSLBARS68xAnYL6sHt4BOGDJqNHR6jgGz1sqtubUhfGXekdL/vQCS4hX2gF&#10;fQhTIaVve7TaL9yExN7RzVYHlnMnzayvXG5HmSXJSlo9EH/o9YTPPban/dkqwDp9+/z46pp1ksdY&#10;b3dr//pilLq/i9snEAFj+AvDLz6jQ8VMjTuT8WJUkC3TnKMKlhkI9rNVzrpRkPNBVqX8P6D6AQAA&#10;//8DAFBLAQItABQABgAIAAAAIQC2gziS/gAAAOEBAAATAAAAAAAAAAAAAAAAAAAAAABbQ29udGVu&#10;dF9UeXBlc10ueG1sUEsBAi0AFAAGAAgAAAAhADj9If/WAAAAlAEAAAsAAAAAAAAAAAAAAAAALwEA&#10;AF9yZWxzLy5yZWxzUEsBAi0AFAAGAAgAAAAhACHS8BijAgAA7gUAAA4AAAAAAAAAAAAAAAAALgIA&#10;AGRycy9lMm9Eb2MueG1sUEsBAi0AFAAGAAgAAAAhAPSd9Z/dAAAACAEAAA8AAAAAAAAAAAAAAAAA&#10;/QQAAGRycy9kb3ducmV2LnhtbFBLBQYAAAAABAAEAPMAAAAHBgAAAAA=&#10;" adj="4320" fillcolor="#089ba2 [2406]" strokecolor="#089ba2 [2406]"/>
                  </w:pict>
                </mc:Fallback>
              </mc:AlternateContent>
            </w:r>
            <w:r w:rsidRPr="005429A1">
              <w:rPr>
                <w:rFonts w:ascii="David" w:hAnsi="David" w:cs="David" w:hint="cs"/>
                <w:noProof/>
                <w:color w:val="089BA2" w:themeColor="accent3" w:themeShade="BF"/>
                <w:rtl/>
                <w:lang w:val="he-IL"/>
              </w:rPr>
              <w:t>(</w:t>
            </w:r>
            <w:r w:rsidR="00977801" w:rsidRPr="005429A1">
              <w:rPr>
                <w:rFonts w:ascii="David" w:hAnsi="David" w:cs="David" w:hint="cs"/>
                <w:noProof/>
                <w:color w:val="089BA2" w:themeColor="accent3" w:themeShade="BF"/>
                <w:rtl/>
                <w:lang w:val="he-IL"/>
              </w:rPr>
              <w:t>אלא אם</w:t>
            </w:r>
            <w:r w:rsidRPr="005429A1">
              <w:rPr>
                <w:rFonts w:ascii="David" w:hAnsi="David" w:cs="David" w:hint="cs"/>
                <w:noProof/>
                <w:color w:val="089BA2" w:themeColor="accent3" w:themeShade="BF"/>
                <w:rtl/>
                <w:lang w:val="he-IL"/>
              </w:rPr>
              <w:t xml:space="preserve"> </w:t>
            </w:r>
            <w:r w:rsidR="00977801" w:rsidRPr="005429A1">
              <w:rPr>
                <w:rFonts w:ascii="David" w:hAnsi="David" w:cs="David" w:hint="cs"/>
                <w:noProof/>
                <w:color w:val="089BA2" w:themeColor="accent3" w:themeShade="BF"/>
                <w:rtl/>
                <w:lang w:val="he-IL"/>
              </w:rPr>
              <w:t>מדובר</w:t>
            </w:r>
            <w:r w:rsidRPr="005429A1">
              <w:rPr>
                <w:rFonts w:ascii="David" w:hAnsi="David" w:cs="David" w:hint="cs"/>
                <w:noProof/>
                <w:color w:val="089BA2" w:themeColor="accent3" w:themeShade="BF"/>
                <w:rtl/>
                <w:lang w:val="he-IL"/>
              </w:rPr>
              <w:t xml:space="preserve"> </w:t>
            </w:r>
            <w:r w:rsidR="00977801" w:rsidRPr="005429A1">
              <w:rPr>
                <w:rFonts w:ascii="David" w:hAnsi="David" w:cs="David" w:hint="cs"/>
                <w:noProof/>
                <w:color w:val="089BA2" w:themeColor="accent3" w:themeShade="BF"/>
                <w:rtl/>
                <w:lang w:val="he-IL"/>
              </w:rPr>
              <w:t>במוצר</w:t>
            </w:r>
            <w:r w:rsidRPr="005429A1">
              <w:rPr>
                <w:rFonts w:ascii="David" w:hAnsi="David" w:cs="David" w:hint="cs"/>
                <w:noProof/>
                <w:color w:val="089BA2" w:themeColor="accent3" w:themeShade="BF"/>
                <w:rtl/>
                <w:lang w:val="he-IL"/>
              </w:rPr>
              <w:t xml:space="preserve"> גיפן)</w:t>
            </w:r>
          </w:p>
        </w:tc>
      </w:tr>
    </w:tbl>
    <w:p w14:paraId="33DDA647" w14:textId="0D114DB3" w:rsidR="00F94BBB" w:rsidRDefault="00C31FB0" w:rsidP="00F43100">
      <w:pPr>
        <w:spacing w:line="360" w:lineRule="auto"/>
        <w:jc w:val="both"/>
        <w:rPr>
          <w:rFonts w:ascii="David" w:hAnsi="David" w:cs="David"/>
          <w:color w:val="089BA2" w:themeColor="accent3" w:themeShade="BF"/>
          <w:sz w:val="24"/>
          <w:szCs w:val="24"/>
          <w:rtl/>
        </w:rPr>
      </w:pPr>
      <w:r>
        <w:rPr>
          <w:rFonts w:ascii="David" w:hAnsi="David" w:cs="David" w:hint="cs"/>
          <w:noProof/>
          <w:color w:val="0BD0D9" w:themeColor="accent3"/>
          <w:sz w:val="24"/>
          <w:szCs w:val="24"/>
          <w:rtl/>
          <w:lang w:val="he-IL"/>
        </w:rPr>
        <mc:AlternateContent>
          <mc:Choice Requires="wps">
            <w:drawing>
              <wp:anchor distT="0" distB="0" distL="114300" distR="114300" simplePos="0" relativeHeight="251905024" behindDoc="0" locked="0" layoutInCell="1" allowOverlap="1" wp14:anchorId="59B68F05" wp14:editId="50CDCF59">
                <wp:simplePos x="0" y="0"/>
                <wp:positionH relativeFrom="column">
                  <wp:posOffset>1645285</wp:posOffset>
                </wp:positionH>
                <wp:positionV relativeFrom="paragraph">
                  <wp:posOffset>811530</wp:posOffset>
                </wp:positionV>
                <wp:extent cx="76200" cy="190500"/>
                <wp:effectExtent l="19050" t="19050" r="38100" b="19050"/>
                <wp:wrapNone/>
                <wp:docPr id="362" name="חץ: למעלה 362"/>
                <wp:cNvGraphicFramePr/>
                <a:graphic xmlns:a="http://schemas.openxmlformats.org/drawingml/2006/main">
                  <a:graphicData uri="http://schemas.microsoft.com/office/word/2010/wordprocessingShape">
                    <wps:wsp>
                      <wps:cNvSpPr/>
                      <wps:spPr>
                        <a:xfrm>
                          <a:off x="0" y="0"/>
                          <a:ext cx="76200" cy="190500"/>
                        </a:xfrm>
                        <a:prstGeom prst="upArrow">
                          <a:avLst/>
                        </a:prstGeom>
                        <a:solidFill>
                          <a:schemeClr val="accent3">
                            <a:lumMod val="75000"/>
                          </a:schemeClr>
                        </a:solidFill>
                        <a:ln>
                          <a:solidFill>
                            <a:schemeClr val="accent3">
                              <a:lumMod val="75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F51D6E" id="חץ: למעלה 362" o:spid="_x0000_s1026" type="#_x0000_t68" style="position:absolute;margin-left:129.55pt;margin-top:63.9pt;width:6pt;height:1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XIowIAAO4FAAAOAAAAZHJzL2Uyb0RvYy54bWy0VM1uEzEQviPxDpbvdJP0j666qaJWRUil&#10;jWhRz47XTlbyeszYySY8BxIXxAGJZ8rrMPbupqVwKYKLPeP583zzc3q2rg1bKfQV2IIP9wacKSuh&#10;rOy84B/uLl+95swHYUthwKqCb5TnZ+OXL04bl6sRLMCUChk5sT5vXMEXIbg8y7xcqFr4PXDKklAD&#10;1iIQi/OsRNGQ99pko8HgKGsAS4cglff0etEK+Tj511rJcKO1V4GZgtPfQjoxnbN4ZuNTkc9RuEUl&#10;u2+Iv/hFLSpLQXeuLkQQbInVb67qSiJ40GFPQp2B1pVUKQfKZjh4ks3tQjiVciFwvNvB5P+dW3m9&#10;miKryoLvH404s6KmIm2/bH/kbPt1+237nc7PLMoIqcb5nAxu3RQ7zhMZ015rrONNCbF1QnezQ1et&#10;A5P0eHxEBeNMkmR4MjgkmpxkD7YOfXijoGaRKPjSTRChSaiK1ZUPrXavFaN5MFV5WRmTmNgy6twg&#10;WwkqtpBS2bCfzM2yfgdl+35MgfvIqcuiSfrHL96M/a8BKO0YIYuIthgmKmyMinGNfa80VSVB2SaH&#10;81nMrW1dmi1Csm/g5IwMoqImNJ5p25lEa5Um5pn2O6MUH2zY2deVBUwV2CHdFsGEYVd83er3ULQA&#10;RCxmUG6oMxHakfVOXlbUF1fCh6lAmlECgPZOuKFDG2gKDh3F2QLw05/eoz6NDkk5a2jmC+4/LgUq&#10;zsxbS0N1Mjw4iEsiMQeHxyNi8LFk9lhil/U5UKcNacM5mcioH0xPaoT6ntbTJEYlkbCSYhdcBuyZ&#10;89AWlBacVJNJUqPF4ES4srdORucR1dj0d+t7ga4bjkBDdQ39fhD5kwFpdaOlhckygK7S9Dzg2uFN&#10;SyW1frcA49Z6zCethzU9/gkAAP//AwBQSwMEFAAGAAgAAAAhAPQxxXLeAAAACwEAAA8AAABkcnMv&#10;ZG93bnJldi54bWxMj8FOwzAQRO9I/IO1SNyok6BSksapKlAlJE6USHB04m0SEa9D7Lbm71lO9Lgz&#10;o9k35SbaUZxw9oMjBekiAYHUOjNQp6B+3909gvBBk9GjI1Twgx421fVVqQvjzvSGp33oBJeQL7SC&#10;PoSpkNK3PVrtF25CYu/gZqsDn3MnzazPXG5HmSXJg7R6IP7Q6wmfemy/9kerAOv09fPju2vy5D7G&#10;ervL/cuzUer2Jm7XIALG8B+GP3xGh4qZGnck48WoIFvmKUfZyFa8gRPZKmWlYWXJiqxKebmh+gUA&#10;AP//AwBQSwECLQAUAAYACAAAACEAtoM4kv4AAADhAQAAEwAAAAAAAAAAAAAAAAAAAAAAW0NvbnRl&#10;bnRfVHlwZXNdLnhtbFBLAQItABQABgAIAAAAIQA4/SH/1gAAAJQBAAALAAAAAAAAAAAAAAAAAC8B&#10;AABfcmVscy8ucmVsc1BLAQItABQABgAIAAAAIQCvvLXIowIAAO4FAAAOAAAAAAAAAAAAAAAAAC4C&#10;AABkcnMvZTJvRG9jLnhtbFBLAQItABQABgAIAAAAIQD0McVy3gAAAAsBAAAPAAAAAAAAAAAAAAAA&#10;AP0EAABkcnMvZG93bnJldi54bWxQSwUGAAAAAAQABADzAAAACAYAAAAA&#10;" adj="4320" fillcolor="#089ba2 [2406]" strokecolor="#089ba2 [2406]"/>
            </w:pict>
          </mc:Fallback>
        </mc:AlternateContent>
      </w:r>
      <w:r w:rsidR="00A5593D">
        <w:rPr>
          <w:rFonts w:ascii="David" w:hAnsi="David" w:cs="David" w:hint="cs"/>
          <w:noProof/>
          <w:color w:val="0BD0D9" w:themeColor="accent3"/>
          <w:sz w:val="24"/>
          <w:szCs w:val="24"/>
          <w:rtl/>
          <w:lang w:val="he-IL"/>
        </w:rPr>
        <mc:AlternateContent>
          <mc:Choice Requires="wps">
            <w:drawing>
              <wp:anchor distT="0" distB="0" distL="114300" distR="114300" simplePos="0" relativeHeight="251907072" behindDoc="0" locked="0" layoutInCell="1" allowOverlap="1" wp14:anchorId="31ACDA39" wp14:editId="02987742">
                <wp:simplePos x="0" y="0"/>
                <wp:positionH relativeFrom="column">
                  <wp:posOffset>1638935</wp:posOffset>
                </wp:positionH>
                <wp:positionV relativeFrom="paragraph">
                  <wp:posOffset>1027430</wp:posOffset>
                </wp:positionV>
                <wp:extent cx="76200" cy="190500"/>
                <wp:effectExtent l="19050" t="19050" r="38100" b="19050"/>
                <wp:wrapNone/>
                <wp:docPr id="363" name="חץ: למעלה 363"/>
                <wp:cNvGraphicFramePr/>
                <a:graphic xmlns:a="http://schemas.openxmlformats.org/drawingml/2006/main">
                  <a:graphicData uri="http://schemas.microsoft.com/office/word/2010/wordprocessingShape">
                    <wps:wsp>
                      <wps:cNvSpPr/>
                      <wps:spPr>
                        <a:xfrm>
                          <a:off x="0" y="0"/>
                          <a:ext cx="76200" cy="190500"/>
                        </a:xfrm>
                        <a:prstGeom prst="upArrow">
                          <a:avLst/>
                        </a:prstGeom>
                        <a:solidFill>
                          <a:schemeClr val="accent3">
                            <a:lumMod val="75000"/>
                          </a:schemeClr>
                        </a:solidFill>
                        <a:ln>
                          <a:solidFill>
                            <a:schemeClr val="accent3">
                              <a:lumMod val="75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5C652F" id="חץ: למעלה 363" o:spid="_x0000_s1026" type="#_x0000_t68" style="position:absolute;margin-left:129.05pt;margin-top:80.9pt;width:6pt;height:1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6vowIAAO4FAAAOAAAAZHJzL2Uyb0RvYy54bWy0VM1uEzEQviPxDpbvdJP+0lU3VdSqCKm0&#10;FS3q2fHayUq2x4ydbMJzIHFBHJB4prwOY+8mLYVLEVzsGc+f55ufk9OlNWyhMDTgKj7cGXCmnIS6&#10;cdOKf7i7ePWasxCFq4UBpyq+UoGfjl6+OGl9qXZhBqZWyMiJC2XrKz6L0ZdFEeRMWRF2wCtHQg1o&#10;RSQWp0WNoiXv1hS7g8Fh0QLWHkGqEOj1vBPyUfavtZLxWuugIjMVp7/FfGI+J+ksRieinKLws0b2&#10;3xB/8QsrGkdBt67ORRRsjs1vrmwjEQLouCPBFqB1I1XOgbIZDp5kczsTXuVcCJzgtzCFf+dWXi1u&#10;kDV1xfcO9zhzwlKR1l/WP0q2/rr+tv5O52eWZIRU60NJBrf+BnsuEJnSXmq06aaE2DKju9qiq5aR&#10;SXo8OqSCcSZJMjweHBBNTooHW48hvlFgWSIqPvdjRGgzqmJxGWKnvdFK0QKYpr5ojMlMahl1ZpAt&#10;BBVbSKlc3MvmZm7fQd29H1HgTeTcZckk/+MXb8b91wCUdopQJEQ7DDMVV0aluMa9V5qqkqHsksPp&#10;JOXWtS7NFiG5aeDsjAySoiY0nmnbmyRrlSfmmfZboxwfXNza28YB5gpske6KYOKwL77u9DdQdAAk&#10;LCZQr6gzEbqRDV5eNNQXlyLEG4E0owQA7Z14TYc20FYceoqzGeCnP70nfRodknLW0sxXPHycC1Sc&#10;mbeOhup4uL+flkRm9g+OdonBx5LJY4mb2zOgThvShvMyk0k/mg2pEew9radxikoi4STFrriMuGHO&#10;YldQWnBSjcdZjRaDF/HS3XqZnCdUU9PfLe8F+n44Ig3VFWz2gyifDEinmywdjOcRdJOn5wHXHm9a&#10;Krn1+wWYttZjPms9rOnRTwAAAP//AwBQSwMEFAAGAAgAAAAhAIZbFrHeAAAACwEAAA8AAABkcnMv&#10;ZG93bnJldi54bWxMj8FOwzAQRO9I/IO1SNyokyBKk8apKlAlJE6USHB04m0SEa9D7Lbm71lO9Lgz&#10;o9k35SbaUZxw9oMjBekiAYHUOjNQp6B+392tQPigyejRESr4QQ+b6vqq1IVxZ3rD0z50gkvIF1pB&#10;H8JUSOnbHq32CzchsXdws9WBz7mTZtZnLrejzJJkKa0eiD/0esKnHtuv/dEqwDp9/fz47po8uY+x&#10;3u5y//JslLq9ids1iIAx/IfhD5/RoWKmxh3JeDEqyB5WKUfZWKa8gRPZY8JKw0rOiqxKebmh+gUA&#10;AP//AwBQSwECLQAUAAYACAAAACEAtoM4kv4AAADhAQAAEwAAAAAAAAAAAAAAAAAAAAAAW0NvbnRl&#10;bnRfVHlwZXNdLnhtbFBLAQItABQABgAIAAAAIQA4/SH/1gAAAJQBAAALAAAAAAAAAAAAAAAAAC8B&#10;AABfcmVscy8ucmVsc1BLAQItABQABgAIAAAAIQAIyp6vowIAAO4FAAAOAAAAAAAAAAAAAAAAAC4C&#10;AABkcnMvZTJvRG9jLnhtbFBLAQItABQABgAIAAAAIQCGWxax3gAAAAsBAAAPAAAAAAAAAAAAAAAA&#10;AP0EAABkcnMvZG93bnJldi54bWxQSwUGAAAAAAQABADzAAAACAYAAAAA&#10;" adj="4320" fillcolor="#089ba2 [2406]" strokecolor="#089ba2 [2406]"/>
            </w:pict>
          </mc:Fallback>
        </mc:AlternateContent>
      </w:r>
    </w:p>
    <w:tbl>
      <w:tblPr>
        <w:tblStyle w:val="a8"/>
        <w:bidiVisual/>
        <w:tblW w:w="0" w:type="auto"/>
        <w:tblLook w:val="04A0" w:firstRow="1" w:lastRow="0" w:firstColumn="1" w:lastColumn="0" w:noHBand="0" w:noVBand="1"/>
      </w:tblPr>
      <w:tblGrid>
        <w:gridCol w:w="4148"/>
        <w:gridCol w:w="4148"/>
      </w:tblGrid>
      <w:tr w:rsidR="0063325F" w14:paraId="53724F52" w14:textId="77777777" w:rsidTr="00295847">
        <w:tc>
          <w:tcPr>
            <w:tcW w:w="4148" w:type="dxa"/>
          </w:tcPr>
          <w:p w14:paraId="773BF393" w14:textId="77777777" w:rsidR="0063325F" w:rsidRPr="00772670" w:rsidRDefault="0063325F" w:rsidP="00F43100">
            <w:pPr>
              <w:spacing w:line="360" w:lineRule="auto"/>
              <w:jc w:val="both"/>
              <w:rPr>
                <w:rFonts w:ascii="David" w:hAnsi="David" w:cs="David"/>
                <w:color w:val="089BA2" w:themeColor="accent3" w:themeShade="BF"/>
                <w:sz w:val="24"/>
                <w:szCs w:val="24"/>
                <w:rtl/>
              </w:rPr>
            </w:pPr>
            <w:r w:rsidRPr="00106F4D">
              <w:rPr>
                <w:rFonts w:ascii="David" w:hAnsi="David" w:cs="David" w:hint="cs"/>
                <w:color w:val="089BA2" w:themeColor="accent3" w:themeShade="BF"/>
                <w:sz w:val="24"/>
                <w:szCs w:val="24"/>
              </w:rPr>
              <w:t>P</w:t>
            </w:r>
            <w:r>
              <w:rPr>
                <w:rFonts w:ascii="David" w:hAnsi="David" w:cs="David" w:hint="cs"/>
                <w:b/>
                <w:bCs/>
                <w:color w:val="089BA2" w:themeColor="accent3" w:themeShade="BF"/>
                <w:sz w:val="24"/>
                <w:szCs w:val="24"/>
                <w:rtl/>
              </w:rPr>
              <w:t xml:space="preserve"> </w:t>
            </w:r>
            <w:r w:rsidRPr="00106F4D">
              <w:rPr>
                <w:rFonts w:ascii="David" w:hAnsi="David" w:cs="David" w:hint="cs"/>
                <w:b/>
                <w:bCs/>
                <w:color w:val="089BA2" w:themeColor="accent3" w:themeShade="BF"/>
                <w:sz w:val="24"/>
                <w:szCs w:val="24"/>
                <w:rtl/>
              </w:rPr>
              <w:t>ב</w:t>
            </w:r>
            <w:r>
              <w:rPr>
                <w:rFonts w:ascii="David" w:hAnsi="David" w:cs="David" w:hint="cs"/>
                <w:b/>
                <w:bCs/>
                <w:color w:val="089BA2" w:themeColor="accent3" w:themeShade="BF"/>
                <w:sz w:val="24"/>
                <w:szCs w:val="24"/>
                <w:rtl/>
              </w:rPr>
              <w:t>'</w:t>
            </w:r>
            <w:r>
              <w:rPr>
                <w:rFonts w:ascii="David" w:hAnsi="David" w:cs="David" w:hint="cs"/>
                <w:color w:val="089BA2" w:themeColor="accent3" w:themeShade="BF"/>
                <w:sz w:val="24"/>
                <w:szCs w:val="24"/>
                <w:rtl/>
              </w:rPr>
              <w:t xml:space="preserve"> עולה</w:t>
            </w:r>
          </w:p>
        </w:tc>
        <w:tc>
          <w:tcPr>
            <w:tcW w:w="4148" w:type="dxa"/>
          </w:tcPr>
          <w:p w14:paraId="51FC3461" w14:textId="77777777" w:rsidR="0063325F" w:rsidRPr="0035057F" w:rsidRDefault="0063325F" w:rsidP="00F43100">
            <w:pPr>
              <w:spacing w:line="360" w:lineRule="auto"/>
              <w:jc w:val="both"/>
              <w:rPr>
                <w:rFonts w:ascii="David" w:hAnsi="David" w:cs="David"/>
                <w:color w:val="089BA2" w:themeColor="accent3" w:themeShade="BF"/>
                <w:sz w:val="24"/>
                <w:szCs w:val="24"/>
                <w:rtl/>
              </w:rPr>
            </w:pPr>
            <w:r w:rsidRPr="0035057F">
              <w:rPr>
                <w:rFonts w:ascii="David" w:hAnsi="David" w:cs="David" w:hint="cs"/>
                <w:color w:val="089BA2" w:themeColor="accent3" w:themeShade="BF"/>
                <w:sz w:val="24"/>
                <w:szCs w:val="24"/>
                <w:rtl/>
              </w:rPr>
              <w:t xml:space="preserve">כמות מבוקשת ממוצר </w:t>
            </w:r>
            <w:r w:rsidRPr="00106F4D">
              <w:rPr>
                <w:rFonts w:ascii="David" w:hAnsi="David" w:cs="David" w:hint="cs"/>
                <w:b/>
                <w:bCs/>
                <w:color w:val="089BA2" w:themeColor="accent3" w:themeShade="BF"/>
                <w:sz w:val="24"/>
                <w:szCs w:val="24"/>
                <w:rtl/>
              </w:rPr>
              <w:t>א'</w:t>
            </w:r>
          </w:p>
        </w:tc>
      </w:tr>
      <w:tr w:rsidR="0063325F" w14:paraId="2F36B54C" w14:textId="77777777" w:rsidTr="00295847">
        <w:tc>
          <w:tcPr>
            <w:tcW w:w="4148" w:type="dxa"/>
          </w:tcPr>
          <w:p w14:paraId="6359CDB6" w14:textId="77777777" w:rsidR="0063325F" w:rsidRPr="0035057F" w:rsidRDefault="0063325F" w:rsidP="00F43100">
            <w:pPr>
              <w:spacing w:line="360" w:lineRule="auto"/>
              <w:jc w:val="both"/>
              <w:rPr>
                <w:rFonts w:ascii="David" w:hAnsi="David" w:cs="David"/>
                <w:color w:val="089BA2" w:themeColor="accent3" w:themeShade="BF"/>
                <w:sz w:val="24"/>
                <w:szCs w:val="24"/>
                <w:rtl/>
              </w:rPr>
            </w:pPr>
            <w:r w:rsidRPr="0035057F">
              <w:rPr>
                <w:rFonts w:ascii="David" w:hAnsi="David" w:cs="David" w:hint="cs"/>
                <w:color w:val="089BA2" w:themeColor="accent3" w:themeShade="BF"/>
                <w:sz w:val="24"/>
                <w:szCs w:val="24"/>
                <w:rtl/>
              </w:rPr>
              <w:t>אפקט תחלופה</w:t>
            </w:r>
          </w:p>
        </w:tc>
        <w:tc>
          <w:tcPr>
            <w:tcW w:w="4148" w:type="dxa"/>
          </w:tcPr>
          <w:p w14:paraId="07359F8E" w14:textId="77777777" w:rsidR="0063325F" w:rsidRDefault="0063325F" w:rsidP="00F43100">
            <w:pPr>
              <w:spacing w:line="360" w:lineRule="auto"/>
              <w:jc w:val="both"/>
              <w:rPr>
                <w:rFonts w:ascii="David" w:hAnsi="David" w:cs="David"/>
                <w:b/>
                <w:bCs/>
                <w:sz w:val="24"/>
                <w:szCs w:val="24"/>
                <w:u w:val="single"/>
                <w:rtl/>
              </w:rPr>
            </w:pPr>
            <w:r>
              <w:rPr>
                <w:rFonts w:ascii="David" w:hAnsi="David" w:cs="David" w:hint="cs"/>
                <w:noProof/>
                <w:color w:val="0BD0D9" w:themeColor="accent3"/>
                <w:sz w:val="24"/>
                <w:szCs w:val="24"/>
                <w:rtl/>
                <w:lang w:val="he-IL"/>
              </w:rPr>
              <mc:AlternateContent>
                <mc:Choice Requires="wps">
                  <w:drawing>
                    <wp:anchor distT="0" distB="0" distL="114300" distR="114300" simplePos="0" relativeHeight="251898880" behindDoc="0" locked="0" layoutInCell="1" allowOverlap="1" wp14:anchorId="447A6071" wp14:editId="2E23BE00">
                      <wp:simplePos x="0" y="0"/>
                      <wp:positionH relativeFrom="column">
                        <wp:posOffset>1582420</wp:posOffset>
                      </wp:positionH>
                      <wp:positionV relativeFrom="paragraph">
                        <wp:posOffset>-2540</wp:posOffset>
                      </wp:positionV>
                      <wp:extent cx="76200" cy="190500"/>
                      <wp:effectExtent l="19050" t="19050" r="38100" b="19050"/>
                      <wp:wrapNone/>
                      <wp:docPr id="356" name="חץ: למעלה 356"/>
                      <wp:cNvGraphicFramePr/>
                      <a:graphic xmlns:a="http://schemas.openxmlformats.org/drawingml/2006/main">
                        <a:graphicData uri="http://schemas.microsoft.com/office/word/2010/wordprocessingShape">
                          <wps:wsp>
                            <wps:cNvSpPr/>
                            <wps:spPr>
                              <a:xfrm>
                                <a:off x="0" y="0"/>
                                <a:ext cx="76200" cy="190500"/>
                              </a:xfrm>
                              <a:prstGeom prst="upArrow">
                                <a:avLst/>
                              </a:prstGeom>
                              <a:solidFill>
                                <a:schemeClr val="accent3">
                                  <a:lumMod val="75000"/>
                                </a:schemeClr>
                              </a:solidFill>
                              <a:ln>
                                <a:solidFill>
                                  <a:schemeClr val="accent3">
                                    <a:lumMod val="75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8DEA35" id="חץ: למעלה 356" o:spid="_x0000_s1026" type="#_x0000_t68" style="position:absolute;margin-left:124.6pt;margin-top:-.2pt;width:6pt;height:1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xZWowIAAO4FAAAOAAAAZHJzL2Uyb0RvYy54bWy0VM1uEzEQviPxDpbvdJP+0lU3VdSqCKm0&#10;FS3q2fHayUq2x4ydbMJzIHFBHJB4prwOY+8mLYVLEVzsGc+f55ufk9OlNWyhMDTgKj7cGXCmnIS6&#10;cdOKf7i7ePWasxCFq4UBpyq+UoGfjl6+OGl9qXZhBqZWyMiJC2XrKz6L0ZdFEeRMWRF2wCtHQg1o&#10;RSQWp0WNoiXv1hS7g8Fh0QLWHkGqEOj1vBPyUfavtZLxWuugIjMVp7/FfGI+J+ksRieinKLws0b2&#10;3xB/8QsrGkdBt67ORRRsjs1vrmwjEQLouCPBFqB1I1XOgbIZDp5kczsTXuVcCJzgtzCFf+dWXi1u&#10;kDV1xfcODjlzwlKR1l/WP0q2/rr+tv5O52eWZIRU60NJBrf+BnsuEJnSXmq06aaE2DKju9qiq5aR&#10;SXo8OqSCcSZJMjweHBBNTooHW48hvlFgWSIqPvdjRGgzqmJxGWKnvdFK0QKYpr5ojMlMahl1ZpAt&#10;BBVbSKlc3MvmZm7fQd29H1HgTeTcZckk/+MXb8b91wCUdopQJEQ7DDMVV0aluMa9V5qqkqHsksPp&#10;JOXWtS7NFiG5aeDsjAySoiY0nmnbmyRrlSfmmfZboxwfXNza28YB5gpske6KYOKwL77u9DdQdAAk&#10;LCZQr6gzEbqRDV5eNNQXlyLEG4E0owQA7Z14TYc20FYceoqzGeCnP70nfRodknLW0sxXPHycC1Sc&#10;mbeOhup4uL+flkRm9g+OdonBx5LJY4mb2zOgThvShvMyk0k/mg2pEew9radxikoi4STFrriMuGHO&#10;YldQWnBSjcdZjRaDF/HS3XqZnCdUU9PfLe8F+n44Ig3VFWz2gyifDEinmywdjOcRdJOn5wHXHm9a&#10;Krn1+wWYttZjPms9rOnRTwAAAP//AwBQSwMEFAAGAAgAAAAhAMHSeU7dAAAACAEAAA8AAABkcnMv&#10;ZG93bnJldi54bWxMj0FLw0AQhe+C/2EZwVu7SSzBxGxKUQqCJ9uAHjfZMQlmZ2N2267/3vGkt3m8&#10;x5vvVdtoJ3HGxY+OFKTrBARS58xIvYLmuF/dg/BBk9GTI1TwjR629fVVpUvjLvSK50PoBZeQL7WC&#10;IYS5lNJ3A1rt125GYu/DLVYHlksvzaIvXG4nmSVJLq0eiT8MesbHAbvPw8kqwCZ9eX/76tsiuYux&#10;2e0L//xklLq9ibsHEAFj+AvDLz6jQ81MrTuR8WJSkG2KjKMKVhsQ7Gd5yrrlo8hB1pX8P6D+AQAA&#10;//8DAFBLAQItABQABgAIAAAAIQC2gziS/gAAAOEBAAATAAAAAAAAAAAAAAAAAAAAAABbQ29udGVu&#10;dF9UeXBlc10ueG1sUEsBAi0AFAAGAAgAAAAhADj9If/WAAAAlAEAAAsAAAAAAAAAAAAAAAAALwEA&#10;AF9yZWxzLy5yZWxzUEsBAi0AFAAGAAgAAAAhADVHFlajAgAA7gUAAA4AAAAAAAAAAAAAAAAALgIA&#10;AGRycy9lMm9Eb2MueG1sUEsBAi0AFAAGAAgAAAAhAMHSeU7dAAAACAEAAA8AAAAAAAAAAAAAAAAA&#10;/QQAAGRycy9kb3ducmV2LnhtbFBLBQYAAAAABAAEAPMAAAAHBgAAAAA=&#10;" adj="4320" fillcolor="#089ba2 [2406]" strokecolor="#089ba2 [2406]"/>
                  </w:pict>
                </mc:Fallback>
              </mc:AlternateContent>
            </w:r>
          </w:p>
        </w:tc>
      </w:tr>
      <w:tr w:rsidR="0063325F" w14:paraId="6C0ACA30" w14:textId="77777777" w:rsidTr="00295847">
        <w:tc>
          <w:tcPr>
            <w:tcW w:w="4148" w:type="dxa"/>
          </w:tcPr>
          <w:p w14:paraId="60D5EC9D" w14:textId="77777777" w:rsidR="0063325F" w:rsidRPr="0035057F" w:rsidRDefault="0063325F" w:rsidP="00F43100">
            <w:pPr>
              <w:spacing w:line="360" w:lineRule="auto"/>
              <w:jc w:val="both"/>
              <w:rPr>
                <w:rFonts w:ascii="David" w:hAnsi="David" w:cs="David"/>
                <w:color w:val="089BA2" w:themeColor="accent3" w:themeShade="BF"/>
                <w:sz w:val="24"/>
                <w:szCs w:val="24"/>
                <w:rtl/>
              </w:rPr>
            </w:pPr>
            <w:r w:rsidRPr="0035057F">
              <w:rPr>
                <w:rFonts w:ascii="David" w:hAnsi="David" w:cs="David" w:hint="cs"/>
                <w:color w:val="089BA2" w:themeColor="accent3" w:themeShade="BF"/>
                <w:sz w:val="24"/>
                <w:szCs w:val="24"/>
                <w:rtl/>
              </w:rPr>
              <w:t>אפקט הכנסה</w:t>
            </w:r>
          </w:p>
        </w:tc>
        <w:tc>
          <w:tcPr>
            <w:tcW w:w="4148" w:type="dxa"/>
          </w:tcPr>
          <w:p w14:paraId="09E3323B" w14:textId="51D40947" w:rsidR="0063325F" w:rsidRPr="00C31FB0" w:rsidRDefault="00C31FB0" w:rsidP="00F43100">
            <w:pPr>
              <w:spacing w:line="360" w:lineRule="auto"/>
              <w:jc w:val="both"/>
              <w:rPr>
                <w:rFonts w:ascii="David" w:hAnsi="David" w:cs="David"/>
                <w:sz w:val="24"/>
                <w:szCs w:val="24"/>
                <w:rtl/>
              </w:rPr>
            </w:pPr>
            <w:r w:rsidRPr="00C31FB0">
              <w:rPr>
                <w:rFonts w:ascii="David" w:hAnsi="David" w:cs="David" w:hint="cs"/>
                <w:color w:val="089BA2" w:themeColor="accent3" w:themeShade="BF"/>
                <w:sz w:val="24"/>
                <w:szCs w:val="24"/>
                <w:rtl/>
              </w:rPr>
              <w:t>**</w:t>
            </w:r>
          </w:p>
        </w:tc>
      </w:tr>
      <w:tr w:rsidR="0063325F" w14:paraId="0072858F" w14:textId="77777777" w:rsidTr="00295847">
        <w:tc>
          <w:tcPr>
            <w:tcW w:w="4148" w:type="dxa"/>
          </w:tcPr>
          <w:p w14:paraId="74FB7B96" w14:textId="77777777" w:rsidR="0063325F" w:rsidRPr="0035057F" w:rsidRDefault="0063325F"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סה"כ</w:t>
            </w:r>
          </w:p>
        </w:tc>
        <w:tc>
          <w:tcPr>
            <w:tcW w:w="4148" w:type="dxa"/>
            <w:vAlign w:val="bottom"/>
          </w:tcPr>
          <w:p w14:paraId="6EC115E9" w14:textId="4EFA0AAC" w:rsidR="0063325F" w:rsidRPr="005429A1" w:rsidRDefault="00A5593D" w:rsidP="00F43100">
            <w:pPr>
              <w:spacing w:line="360" w:lineRule="auto"/>
              <w:ind w:left="1440"/>
              <w:jc w:val="both"/>
              <w:rPr>
                <w:rFonts w:ascii="David" w:hAnsi="David" w:cs="David"/>
                <w:noProof/>
                <w:sz w:val="24"/>
                <w:szCs w:val="24"/>
                <w:rtl/>
                <w:lang w:val="he-IL"/>
              </w:rPr>
            </w:pPr>
            <w:r w:rsidRPr="00A5593D">
              <w:rPr>
                <w:rFonts w:ascii="David" w:hAnsi="David" w:cs="David" w:hint="cs"/>
                <w:noProof/>
                <w:color w:val="089BA2" w:themeColor="accent3" w:themeShade="BF"/>
                <w:rtl/>
                <w:lang w:val="he-IL"/>
              </w:rPr>
              <w:t>מוצרים תחליפיים</w:t>
            </w:r>
          </w:p>
        </w:tc>
      </w:tr>
    </w:tbl>
    <w:p w14:paraId="33B03CAA" w14:textId="7DDEA7F7" w:rsidR="00875C28" w:rsidRDefault="00875C28" w:rsidP="00F43100">
      <w:pPr>
        <w:spacing w:line="360" w:lineRule="auto"/>
        <w:jc w:val="both"/>
        <w:rPr>
          <w:rFonts w:ascii="David" w:hAnsi="David" w:cs="David"/>
          <w:color w:val="089BA2" w:themeColor="accent3" w:themeShade="BF"/>
          <w:sz w:val="24"/>
          <w:szCs w:val="24"/>
          <w:rtl/>
        </w:rPr>
      </w:pPr>
    </w:p>
    <w:p w14:paraId="61DEBB12" w14:textId="4E74B9F1" w:rsidR="00225CBF" w:rsidRDefault="00CE70C7"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 xml:space="preserve">* </w:t>
      </w:r>
      <w:r w:rsidR="00225CBF">
        <w:rPr>
          <w:rFonts w:ascii="David" w:hAnsi="David" w:cs="David" w:hint="cs"/>
          <w:color w:val="089BA2" w:themeColor="accent3" w:themeShade="BF"/>
          <w:sz w:val="24"/>
          <w:szCs w:val="24"/>
          <w:rtl/>
        </w:rPr>
        <w:t>מחיר מוצר ב עלה ההכנסה הריאלית פחתה (כי</w:t>
      </w:r>
      <w:r w:rsidR="00705536">
        <w:rPr>
          <w:rFonts w:ascii="David" w:hAnsi="David" w:cs="David" w:hint="cs"/>
          <w:color w:val="089BA2" w:themeColor="accent3" w:themeShade="BF"/>
          <w:sz w:val="24"/>
          <w:szCs w:val="24"/>
          <w:rtl/>
        </w:rPr>
        <w:t xml:space="preserve"> למרות שהמספר הנומינאלי נשאר אותו דבר ועדיין מרוויחים 100 שקלים אפשר לעשות פחות עם ה100 הזה)</w:t>
      </w:r>
      <w:r w:rsidR="00225CBF">
        <w:rPr>
          <w:rFonts w:ascii="David" w:hAnsi="David" w:cs="David" w:hint="cs"/>
          <w:color w:val="089BA2" w:themeColor="accent3" w:themeShade="BF"/>
          <w:sz w:val="24"/>
          <w:szCs w:val="24"/>
          <w:rtl/>
        </w:rPr>
        <w:t xml:space="preserve"> ולכן כמות מבוקשת ממוצר נחות עולה</w:t>
      </w:r>
    </w:p>
    <w:p w14:paraId="6F0E2186" w14:textId="4F4DA41E" w:rsidR="00C31FB0" w:rsidRPr="00F94BBB" w:rsidRDefault="00C31FB0"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 xml:space="preserve">** </w:t>
      </w:r>
      <w:r w:rsidR="00AC005A">
        <w:rPr>
          <w:rFonts w:ascii="David" w:hAnsi="David" w:cs="David" w:hint="cs"/>
          <w:color w:val="089BA2" w:themeColor="accent3" w:themeShade="BF"/>
          <w:sz w:val="24"/>
          <w:szCs w:val="24"/>
          <w:rtl/>
        </w:rPr>
        <w:t>במוצר נחות כשמחיר של מוצר ב עולה צורכים יותר ממוצר א שהוא נחות</w:t>
      </w:r>
      <w:r w:rsidR="00B93E76">
        <w:rPr>
          <w:rFonts w:ascii="David" w:hAnsi="David" w:cs="David" w:hint="cs"/>
          <w:color w:val="089BA2" w:themeColor="accent3" w:themeShade="BF"/>
          <w:sz w:val="24"/>
          <w:szCs w:val="24"/>
          <w:rtl/>
        </w:rPr>
        <w:t xml:space="preserve">. ב' הופך פחות </w:t>
      </w:r>
      <w:r w:rsidR="008224BE">
        <w:rPr>
          <w:rFonts w:ascii="David" w:hAnsi="David" w:cs="David" w:hint="cs"/>
          <w:color w:val="089BA2" w:themeColor="accent3" w:themeShade="BF"/>
          <w:sz w:val="24"/>
          <w:szCs w:val="24"/>
          <w:rtl/>
        </w:rPr>
        <w:t>אטרקטיבי</w:t>
      </w:r>
      <w:r w:rsidR="00B93E76">
        <w:rPr>
          <w:rFonts w:ascii="David" w:hAnsi="David" w:cs="David" w:hint="cs"/>
          <w:color w:val="089BA2" w:themeColor="accent3" w:themeShade="BF"/>
          <w:sz w:val="24"/>
          <w:szCs w:val="24"/>
          <w:rtl/>
        </w:rPr>
        <w:t xml:space="preserve"> ביחס לא' ולכן נצרוך יותר מא'</w:t>
      </w:r>
    </w:p>
    <w:p w14:paraId="05936E32" w14:textId="77777777" w:rsidR="00F20BB6" w:rsidRPr="00E331C2" w:rsidRDefault="00811448" w:rsidP="00F43100">
      <w:pPr>
        <w:spacing w:line="360" w:lineRule="auto"/>
        <w:jc w:val="both"/>
        <w:rPr>
          <w:rFonts w:ascii="David" w:hAnsi="David" w:cs="David"/>
          <w:sz w:val="24"/>
          <w:szCs w:val="24"/>
          <w:rtl/>
        </w:rPr>
      </w:pPr>
      <w:r w:rsidRPr="00811448">
        <w:rPr>
          <w:rFonts w:ascii="David" w:hAnsi="David" w:cs="David" w:hint="cs"/>
          <w:sz w:val="24"/>
          <w:szCs w:val="24"/>
          <w:u w:val="single"/>
          <w:rtl/>
        </w:rPr>
        <w:t>אפקט התחלופה</w:t>
      </w:r>
      <w:r w:rsidRPr="00811448">
        <w:rPr>
          <w:rFonts w:ascii="David" w:hAnsi="David" w:cs="David" w:hint="cs"/>
          <w:sz w:val="24"/>
          <w:szCs w:val="24"/>
          <w:rtl/>
        </w:rPr>
        <w:t xml:space="preserve"> - ע"פ אפקט התחלופה </w:t>
      </w:r>
      <w:r w:rsidRPr="00811448">
        <w:rPr>
          <w:rFonts w:ascii="David" w:hAnsi="David" w:cs="David" w:hint="cs"/>
          <w:b/>
          <w:bCs/>
          <w:sz w:val="24"/>
          <w:szCs w:val="24"/>
          <w:rtl/>
        </w:rPr>
        <w:t>ההשפעה על הכמות המבוקשת נגרמת בשל שינוי יחס המחירים בשוק</w:t>
      </w:r>
      <w:r w:rsidRPr="00811448">
        <w:rPr>
          <w:rFonts w:ascii="David" w:hAnsi="David" w:cs="David" w:hint="cs"/>
          <w:sz w:val="24"/>
          <w:szCs w:val="24"/>
          <w:rtl/>
        </w:rPr>
        <w:t xml:space="preserve">. בשל כך, סוג המוצר לא רלוונטי, מכיוון והגדרות אלה הם ביחס לשינוי בהכנסה. לכן, כאשר </w:t>
      </w:r>
      <w:r w:rsidRPr="00811448">
        <w:rPr>
          <w:rFonts w:ascii="David" w:hAnsi="David" w:cs="David" w:hint="cs"/>
          <w:b/>
          <w:bCs/>
          <w:sz w:val="24"/>
          <w:szCs w:val="24"/>
          <w:rtl/>
        </w:rPr>
        <w:t>מחיר מוצר א' עולה</w:t>
      </w:r>
      <w:r w:rsidRPr="00811448">
        <w:rPr>
          <w:rFonts w:ascii="David" w:hAnsi="David" w:cs="David" w:hint="cs"/>
          <w:sz w:val="24"/>
          <w:szCs w:val="24"/>
          <w:rtl/>
        </w:rPr>
        <w:t xml:space="preserve"> הוא הופך לפחות אטרקטיבי בעייני הצרכן ולכן הוא </w:t>
      </w:r>
      <w:r w:rsidRPr="00811448">
        <w:rPr>
          <w:rFonts w:ascii="David" w:hAnsi="David" w:cs="David" w:hint="cs"/>
          <w:b/>
          <w:bCs/>
          <w:sz w:val="24"/>
          <w:szCs w:val="24"/>
          <w:rtl/>
        </w:rPr>
        <w:t xml:space="preserve">ירכוש ממנו </w:t>
      </w:r>
      <w:r w:rsidRPr="00811448">
        <w:rPr>
          <w:rFonts w:ascii="David" w:hAnsi="David" w:cs="David" w:hint="cs"/>
          <w:b/>
          <w:bCs/>
          <w:sz w:val="24"/>
          <w:szCs w:val="24"/>
          <w:rtl/>
        </w:rPr>
        <w:lastRenderedPageBreak/>
        <w:t>פחות</w:t>
      </w:r>
      <w:r w:rsidRPr="00811448">
        <w:rPr>
          <w:rFonts w:ascii="David" w:hAnsi="David" w:cs="David" w:hint="cs"/>
          <w:sz w:val="24"/>
          <w:szCs w:val="24"/>
          <w:rtl/>
        </w:rPr>
        <w:t xml:space="preserve"> (כמות מבוקשת תרד). כאשר </w:t>
      </w:r>
      <w:r w:rsidRPr="00811448">
        <w:rPr>
          <w:rFonts w:ascii="David" w:hAnsi="David" w:cs="David" w:hint="cs"/>
          <w:b/>
          <w:bCs/>
          <w:sz w:val="24"/>
          <w:szCs w:val="24"/>
          <w:rtl/>
        </w:rPr>
        <w:t>מחיר מוצר א' יורד</w:t>
      </w:r>
      <w:r w:rsidRPr="00811448">
        <w:rPr>
          <w:rFonts w:ascii="David" w:hAnsi="David" w:cs="David" w:hint="cs"/>
          <w:sz w:val="24"/>
          <w:szCs w:val="24"/>
          <w:rtl/>
        </w:rPr>
        <w:t xml:space="preserve"> הוא הופך ליותר אטרקטיבי בעייני הצרכן ולכן הוא </w:t>
      </w:r>
      <w:r w:rsidRPr="00811448">
        <w:rPr>
          <w:rFonts w:ascii="David" w:hAnsi="David" w:cs="David" w:hint="cs"/>
          <w:b/>
          <w:bCs/>
          <w:sz w:val="24"/>
          <w:szCs w:val="24"/>
          <w:rtl/>
        </w:rPr>
        <w:t>ירכוש ממנו יותר</w:t>
      </w:r>
      <w:r w:rsidRPr="00811448">
        <w:rPr>
          <w:rFonts w:ascii="David" w:hAnsi="David" w:cs="David" w:hint="cs"/>
          <w:sz w:val="24"/>
          <w:szCs w:val="24"/>
          <w:rtl/>
        </w:rPr>
        <w:t xml:space="preserve"> (כמות מבוקשת תעלה).</w:t>
      </w:r>
    </w:p>
    <w:p w14:paraId="03F72E3D" w14:textId="77777777" w:rsidR="00F6420B" w:rsidRDefault="00811448" w:rsidP="00F43100">
      <w:pPr>
        <w:spacing w:line="360" w:lineRule="auto"/>
        <w:jc w:val="both"/>
        <w:rPr>
          <w:rFonts w:ascii="David" w:hAnsi="David" w:cs="David"/>
          <w:sz w:val="24"/>
          <w:szCs w:val="24"/>
          <w:rtl/>
        </w:rPr>
      </w:pPr>
      <w:r w:rsidRPr="008F5DAE">
        <w:rPr>
          <w:rFonts w:ascii="David" w:hAnsi="David" w:cs="David" w:hint="cs"/>
          <w:sz w:val="24"/>
          <w:szCs w:val="24"/>
          <w:u w:val="single"/>
          <w:rtl/>
        </w:rPr>
        <w:t>אפקט ההכנסה</w:t>
      </w:r>
      <w:r w:rsidRPr="008F5DAE">
        <w:rPr>
          <w:rFonts w:ascii="David" w:hAnsi="David" w:cs="David" w:hint="cs"/>
          <w:sz w:val="24"/>
          <w:szCs w:val="24"/>
          <w:rtl/>
        </w:rPr>
        <w:t xml:space="preserve"> - </w:t>
      </w:r>
      <w:r w:rsidR="00F20BB6" w:rsidRPr="008F5DAE">
        <w:rPr>
          <w:rFonts w:ascii="David" w:hAnsi="David" w:cs="David" w:hint="cs"/>
          <w:sz w:val="24"/>
          <w:szCs w:val="24"/>
          <w:rtl/>
        </w:rPr>
        <w:t>ע"פ אפקט ההכנסה</w:t>
      </w:r>
      <w:r w:rsidR="008F5DAE" w:rsidRPr="008F5DAE">
        <w:rPr>
          <w:rFonts w:ascii="David" w:hAnsi="David" w:cs="David" w:hint="cs"/>
          <w:sz w:val="24"/>
          <w:szCs w:val="24"/>
          <w:rtl/>
        </w:rPr>
        <w:t>,</w:t>
      </w:r>
      <w:r w:rsidR="00F20BB6" w:rsidRPr="008F5DAE">
        <w:rPr>
          <w:rFonts w:ascii="David" w:hAnsi="David" w:cs="David" w:hint="cs"/>
          <w:sz w:val="24"/>
          <w:szCs w:val="24"/>
          <w:rtl/>
        </w:rPr>
        <w:t xml:space="preserve"> </w:t>
      </w:r>
      <w:r w:rsidR="008F5DAE" w:rsidRPr="008F5DAE">
        <w:rPr>
          <w:rFonts w:ascii="David" w:hAnsi="David" w:cs="David" w:hint="cs"/>
          <w:sz w:val="24"/>
          <w:szCs w:val="24"/>
          <w:rtl/>
        </w:rPr>
        <w:t xml:space="preserve">במוצר נחות, אם </w:t>
      </w:r>
      <w:r w:rsidR="008F5DAE" w:rsidRPr="008F5DAE">
        <w:rPr>
          <w:rFonts w:ascii="David" w:hAnsi="David" w:cs="David" w:hint="cs"/>
          <w:b/>
          <w:bCs/>
          <w:sz w:val="24"/>
          <w:szCs w:val="24"/>
          <w:rtl/>
        </w:rPr>
        <w:t xml:space="preserve">מחיר </w:t>
      </w:r>
      <w:r w:rsidR="00F20BB6" w:rsidRPr="008F5DAE">
        <w:rPr>
          <w:rFonts w:ascii="David" w:hAnsi="David" w:cs="David" w:hint="cs"/>
          <w:b/>
          <w:bCs/>
          <w:sz w:val="24"/>
          <w:szCs w:val="24"/>
          <w:rtl/>
        </w:rPr>
        <w:t>מוצר</w:t>
      </w:r>
      <w:r w:rsidR="008F5DAE" w:rsidRPr="008F5DAE">
        <w:rPr>
          <w:rFonts w:ascii="David" w:hAnsi="David" w:cs="David" w:hint="cs"/>
          <w:b/>
          <w:bCs/>
          <w:sz w:val="24"/>
          <w:szCs w:val="24"/>
          <w:rtl/>
        </w:rPr>
        <w:t xml:space="preserve"> א'</w:t>
      </w:r>
      <w:r w:rsidR="00F20BB6" w:rsidRPr="008F5DAE">
        <w:rPr>
          <w:rFonts w:ascii="David" w:hAnsi="David" w:cs="David" w:hint="cs"/>
          <w:b/>
          <w:bCs/>
          <w:sz w:val="24"/>
          <w:szCs w:val="24"/>
          <w:rtl/>
        </w:rPr>
        <w:t xml:space="preserve"> יורד</w:t>
      </w:r>
      <w:r w:rsidR="008F5DAE" w:rsidRPr="008F5DAE">
        <w:rPr>
          <w:rFonts w:ascii="David" w:hAnsi="David" w:cs="David" w:hint="cs"/>
          <w:sz w:val="24"/>
          <w:szCs w:val="24"/>
          <w:rtl/>
        </w:rPr>
        <w:t xml:space="preserve"> </w:t>
      </w:r>
      <w:r w:rsidR="00F20BB6" w:rsidRPr="008F5DAE">
        <w:rPr>
          <w:rFonts w:ascii="David" w:hAnsi="David" w:cs="David" w:hint="cs"/>
          <w:sz w:val="24"/>
          <w:szCs w:val="24"/>
          <w:rtl/>
        </w:rPr>
        <w:t xml:space="preserve">הכנסה </w:t>
      </w:r>
      <w:r w:rsidR="00B700CC" w:rsidRPr="008F5DAE">
        <w:rPr>
          <w:rFonts w:ascii="David" w:hAnsi="David" w:cs="David" w:hint="cs"/>
          <w:sz w:val="24"/>
          <w:szCs w:val="24"/>
          <w:rtl/>
        </w:rPr>
        <w:t xml:space="preserve">ראלית גדלה, </w:t>
      </w:r>
      <w:r w:rsidRPr="008F5DAE">
        <w:rPr>
          <w:rFonts w:ascii="David" w:hAnsi="David" w:cs="David" w:hint="cs"/>
          <w:sz w:val="24"/>
          <w:szCs w:val="24"/>
          <w:rtl/>
        </w:rPr>
        <w:t>בשל גידול</w:t>
      </w:r>
      <w:r w:rsidR="00F20BB6" w:rsidRPr="008F5DAE">
        <w:rPr>
          <w:rFonts w:ascii="David" w:hAnsi="David" w:cs="David" w:hint="cs"/>
          <w:sz w:val="24"/>
          <w:szCs w:val="24"/>
          <w:rtl/>
        </w:rPr>
        <w:t xml:space="preserve"> </w:t>
      </w:r>
      <w:r w:rsidRPr="008F5DAE">
        <w:rPr>
          <w:rFonts w:ascii="David" w:hAnsi="David" w:cs="David" w:hint="cs"/>
          <w:sz w:val="24"/>
          <w:szCs w:val="24"/>
          <w:rtl/>
        </w:rPr>
        <w:t>ב</w:t>
      </w:r>
      <w:r w:rsidR="00F20BB6" w:rsidRPr="008F5DAE">
        <w:rPr>
          <w:rFonts w:ascii="David" w:hAnsi="David" w:cs="David" w:hint="cs"/>
          <w:sz w:val="24"/>
          <w:szCs w:val="24"/>
          <w:rtl/>
        </w:rPr>
        <w:t xml:space="preserve">כוח </w:t>
      </w:r>
      <w:r w:rsidRPr="008F5DAE">
        <w:rPr>
          <w:rFonts w:ascii="David" w:hAnsi="David" w:cs="David" w:hint="cs"/>
          <w:sz w:val="24"/>
          <w:szCs w:val="24"/>
          <w:rtl/>
        </w:rPr>
        <w:t>ה</w:t>
      </w:r>
      <w:r w:rsidR="008F5DAE" w:rsidRPr="008F5DAE">
        <w:rPr>
          <w:rFonts w:ascii="David" w:hAnsi="David" w:cs="David" w:hint="cs"/>
          <w:sz w:val="24"/>
          <w:szCs w:val="24"/>
          <w:rtl/>
        </w:rPr>
        <w:t>קנייה</w:t>
      </w:r>
      <w:r w:rsidR="00F20BB6" w:rsidRPr="008F5DAE">
        <w:rPr>
          <w:rFonts w:ascii="David" w:hAnsi="David" w:cs="David" w:hint="cs"/>
          <w:sz w:val="24"/>
          <w:szCs w:val="24"/>
          <w:rtl/>
        </w:rPr>
        <w:t xml:space="preserve"> </w:t>
      </w:r>
      <w:r w:rsidR="008F5DAE" w:rsidRPr="008F5DAE">
        <w:rPr>
          <w:rFonts w:ascii="David" w:hAnsi="David" w:cs="David" w:hint="cs"/>
          <w:sz w:val="24"/>
          <w:szCs w:val="24"/>
          <w:rtl/>
        </w:rPr>
        <w:t xml:space="preserve">ועל כן </w:t>
      </w:r>
      <w:r w:rsidR="008F5DAE" w:rsidRPr="008F5DAE">
        <w:rPr>
          <w:rFonts w:ascii="David" w:hAnsi="David" w:cs="David" w:hint="cs"/>
          <w:b/>
          <w:bCs/>
          <w:sz w:val="24"/>
          <w:szCs w:val="24"/>
          <w:rtl/>
        </w:rPr>
        <w:t xml:space="preserve">הצרכן ירכוש פחות </w:t>
      </w:r>
      <w:r w:rsidR="008F5DAE" w:rsidRPr="008F5DAE">
        <w:rPr>
          <w:rFonts w:ascii="David" w:hAnsi="David" w:cs="David" w:hint="cs"/>
          <w:sz w:val="24"/>
          <w:szCs w:val="24"/>
          <w:rtl/>
        </w:rPr>
        <w:t>מן מוצר זה.</w:t>
      </w:r>
      <w:r w:rsidR="00B700CC" w:rsidRPr="008F5DAE">
        <w:rPr>
          <w:rFonts w:ascii="David" w:hAnsi="David" w:cs="David" w:hint="cs"/>
          <w:sz w:val="24"/>
          <w:szCs w:val="24"/>
          <w:rtl/>
        </w:rPr>
        <w:t xml:space="preserve"> </w:t>
      </w:r>
      <w:r w:rsidR="008F5DAE" w:rsidRPr="008F5DAE">
        <w:rPr>
          <w:rFonts w:ascii="David" w:hAnsi="David" w:cs="David" w:hint="cs"/>
          <w:sz w:val="24"/>
          <w:szCs w:val="24"/>
          <w:rtl/>
        </w:rPr>
        <w:t xml:space="preserve">אם </w:t>
      </w:r>
      <w:r w:rsidR="008F5DAE" w:rsidRPr="008F5DAE">
        <w:rPr>
          <w:rFonts w:ascii="David" w:hAnsi="David" w:cs="David" w:hint="cs"/>
          <w:b/>
          <w:bCs/>
          <w:sz w:val="24"/>
          <w:szCs w:val="24"/>
          <w:rtl/>
        </w:rPr>
        <w:t>מחיר מוצר</w:t>
      </w:r>
      <w:r w:rsidR="008F5DAE">
        <w:rPr>
          <w:rFonts w:ascii="David" w:hAnsi="David" w:cs="David" w:hint="cs"/>
          <w:b/>
          <w:bCs/>
          <w:sz w:val="24"/>
          <w:szCs w:val="24"/>
          <w:rtl/>
        </w:rPr>
        <w:t xml:space="preserve"> א' עולה</w:t>
      </w:r>
      <w:r w:rsidR="008F5DAE">
        <w:rPr>
          <w:rFonts w:ascii="David" w:hAnsi="David" w:cs="David" w:hint="cs"/>
          <w:sz w:val="24"/>
          <w:szCs w:val="24"/>
          <w:rtl/>
        </w:rPr>
        <w:t xml:space="preserve">, הכנסה ראלית קטנה בשל הקטנת כוח הקנייה ועל כן </w:t>
      </w:r>
      <w:r w:rsidR="008F5DAE" w:rsidRPr="008F5DAE">
        <w:rPr>
          <w:rFonts w:ascii="David" w:hAnsi="David" w:cs="David" w:hint="cs"/>
          <w:b/>
          <w:bCs/>
          <w:sz w:val="24"/>
          <w:szCs w:val="24"/>
          <w:rtl/>
        </w:rPr>
        <w:t>הצרכן ירכוש יותר</w:t>
      </w:r>
      <w:r w:rsidR="008F5DAE">
        <w:rPr>
          <w:rFonts w:ascii="David" w:hAnsi="David" w:cs="David" w:hint="cs"/>
          <w:sz w:val="24"/>
          <w:szCs w:val="24"/>
          <w:rtl/>
        </w:rPr>
        <w:t xml:space="preserve"> ממוצר זה. </w:t>
      </w:r>
    </w:p>
    <w:p w14:paraId="3CB584DF" w14:textId="77777777" w:rsidR="00B700CC" w:rsidRDefault="00B700CC" w:rsidP="00F43100">
      <w:pPr>
        <w:spacing w:line="360" w:lineRule="auto"/>
        <w:jc w:val="both"/>
        <w:rPr>
          <w:rFonts w:ascii="David" w:hAnsi="David" w:cs="David"/>
          <w:sz w:val="24"/>
          <w:szCs w:val="24"/>
          <w:rtl/>
        </w:rPr>
      </w:pPr>
      <w:r>
        <w:rPr>
          <w:rFonts w:ascii="David" w:hAnsi="David" w:cs="David" w:hint="cs"/>
          <w:sz w:val="24"/>
          <w:szCs w:val="24"/>
          <w:rtl/>
        </w:rPr>
        <w:t>נראה כ</w:t>
      </w:r>
      <w:r w:rsidR="00301CFC">
        <w:rPr>
          <w:rFonts w:ascii="David" w:hAnsi="David" w:cs="David" w:hint="cs"/>
          <w:sz w:val="24"/>
          <w:szCs w:val="24"/>
          <w:rtl/>
        </w:rPr>
        <w:t xml:space="preserve">י על מוצר נחות יש </w:t>
      </w:r>
      <w:r w:rsidR="00301CFC" w:rsidRPr="00301CFC">
        <w:rPr>
          <w:rFonts w:ascii="David" w:hAnsi="David" w:cs="David" w:hint="cs"/>
          <w:b/>
          <w:bCs/>
          <w:sz w:val="24"/>
          <w:szCs w:val="24"/>
          <w:rtl/>
        </w:rPr>
        <w:t>השפעות הפוכות.</w:t>
      </w:r>
      <w:r w:rsidR="00301CFC">
        <w:rPr>
          <w:rFonts w:ascii="David" w:hAnsi="David" w:cs="David" w:hint="cs"/>
          <w:sz w:val="24"/>
          <w:szCs w:val="24"/>
          <w:rtl/>
        </w:rPr>
        <w:t xml:space="preserve"> </w:t>
      </w:r>
      <w:r w:rsidR="00301CFC" w:rsidRPr="00301CFC">
        <w:rPr>
          <w:rFonts w:ascii="David" w:hAnsi="David" w:cs="David" w:hint="cs"/>
          <w:b/>
          <w:bCs/>
          <w:sz w:val="24"/>
          <w:szCs w:val="24"/>
          <w:rtl/>
        </w:rPr>
        <w:t>עליה במחיר</w:t>
      </w:r>
      <w:r w:rsidR="00301CFC">
        <w:rPr>
          <w:rFonts w:ascii="David" w:hAnsi="David" w:cs="David" w:hint="cs"/>
          <w:sz w:val="24"/>
          <w:szCs w:val="24"/>
          <w:rtl/>
        </w:rPr>
        <w:t xml:space="preserve"> מוצר נחות תביא </w:t>
      </w:r>
      <w:r w:rsidR="00301CFC" w:rsidRPr="00301CFC">
        <w:rPr>
          <w:rFonts w:ascii="David" w:hAnsi="David" w:cs="David" w:hint="cs"/>
          <w:b/>
          <w:bCs/>
          <w:sz w:val="24"/>
          <w:szCs w:val="24"/>
          <w:rtl/>
        </w:rPr>
        <w:t>לצריכה מוגברת ע"פ אפקט ההכנסה ולירידה בצריכה ע"פ אפקט התחלופה</w:t>
      </w:r>
      <w:r w:rsidR="00301CFC">
        <w:rPr>
          <w:rFonts w:ascii="David" w:hAnsi="David" w:cs="David" w:hint="cs"/>
          <w:sz w:val="24"/>
          <w:szCs w:val="24"/>
          <w:rtl/>
        </w:rPr>
        <w:t xml:space="preserve">. </w:t>
      </w:r>
      <w:r w:rsidR="00301CFC" w:rsidRPr="00301CFC">
        <w:rPr>
          <w:rFonts w:ascii="David" w:hAnsi="David" w:cs="David" w:hint="cs"/>
          <w:b/>
          <w:bCs/>
          <w:sz w:val="24"/>
          <w:szCs w:val="24"/>
          <w:rtl/>
        </w:rPr>
        <w:t>ירידה במחיר</w:t>
      </w:r>
      <w:r w:rsidR="00301CFC">
        <w:rPr>
          <w:rFonts w:ascii="David" w:hAnsi="David" w:cs="David" w:hint="cs"/>
          <w:sz w:val="24"/>
          <w:szCs w:val="24"/>
          <w:rtl/>
        </w:rPr>
        <w:t xml:space="preserve"> מוצר נחות תביא </w:t>
      </w:r>
      <w:r w:rsidR="00301CFC" w:rsidRPr="00301CFC">
        <w:rPr>
          <w:rFonts w:ascii="David" w:hAnsi="David" w:cs="David" w:hint="cs"/>
          <w:b/>
          <w:bCs/>
          <w:sz w:val="24"/>
          <w:szCs w:val="24"/>
          <w:rtl/>
        </w:rPr>
        <w:t>לירידה בצריכה ע"פ אפקט ההכנסה ועליה בצריכה ע"פ אפקט התחלופה</w:t>
      </w:r>
      <w:r w:rsidR="00301CFC">
        <w:rPr>
          <w:rFonts w:ascii="David" w:hAnsi="David" w:cs="David" w:hint="cs"/>
          <w:sz w:val="24"/>
          <w:szCs w:val="24"/>
          <w:rtl/>
        </w:rPr>
        <w:t xml:space="preserve">. </w:t>
      </w:r>
      <w:r w:rsidR="00495D34">
        <w:rPr>
          <w:rFonts w:ascii="David" w:hAnsi="David" w:cs="David" w:hint="cs"/>
          <w:sz w:val="24"/>
          <w:szCs w:val="24"/>
          <w:rtl/>
        </w:rPr>
        <w:t xml:space="preserve">תאורטית אנו לא נדע </w:t>
      </w:r>
      <w:r w:rsidR="00E12E60">
        <w:rPr>
          <w:rFonts w:ascii="David" w:hAnsi="David" w:cs="David" w:hint="cs"/>
          <w:sz w:val="24"/>
          <w:szCs w:val="24"/>
          <w:rtl/>
        </w:rPr>
        <w:t xml:space="preserve">מה </w:t>
      </w:r>
      <w:r w:rsidR="00495D34">
        <w:rPr>
          <w:rFonts w:ascii="David" w:hAnsi="David" w:cs="David" w:hint="cs"/>
          <w:sz w:val="24"/>
          <w:szCs w:val="24"/>
          <w:rtl/>
        </w:rPr>
        <w:t>תהייה ההשפעה</w:t>
      </w:r>
      <w:r w:rsidR="00E12E60">
        <w:rPr>
          <w:rFonts w:ascii="David" w:hAnsi="David" w:cs="David" w:hint="cs"/>
          <w:sz w:val="24"/>
          <w:szCs w:val="24"/>
          <w:rtl/>
        </w:rPr>
        <w:t xml:space="preserve"> (יתכן והכמות המבוקשת תגדל, תקטן או תישאר זהה)</w:t>
      </w:r>
      <w:r w:rsidR="00495D34">
        <w:rPr>
          <w:rFonts w:ascii="David" w:hAnsi="David" w:cs="David" w:hint="cs"/>
          <w:sz w:val="24"/>
          <w:szCs w:val="24"/>
          <w:rtl/>
        </w:rPr>
        <w:t xml:space="preserve">. אנו נניח </w:t>
      </w:r>
      <w:r w:rsidR="00495D34" w:rsidRPr="00E12E60">
        <w:rPr>
          <w:rFonts w:ascii="David" w:hAnsi="David" w:cs="David" w:hint="cs"/>
          <w:b/>
          <w:bCs/>
          <w:sz w:val="24"/>
          <w:szCs w:val="24"/>
          <w:rtl/>
        </w:rPr>
        <w:t xml:space="preserve">שאפקט התחלופה עולה על אפקט ההכנסה </w:t>
      </w:r>
      <w:r w:rsidR="00495D34">
        <w:rPr>
          <w:rFonts w:ascii="David" w:hAnsi="David" w:cs="David" w:hint="cs"/>
          <w:sz w:val="24"/>
          <w:szCs w:val="24"/>
          <w:rtl/>
        </w:rPr>
        <w:t xml:space="preserve">ולכן </w:t>
      </w:r>
      <w:r w:rsidR="00E12E60">
        <w:rPr>
          <w:rFonts w:ascii="David" w:hAnsi="David" w:cs="David" w:hint="cs"/>
          <w:sz w:val="24"/>
          <w:szCs w:val="24"/>
          <w:rtl/>
        </w:rPr>
        <w:t xml:space="preserve">ירידה במחיר תביא לעליה בצריכה ועליה במחיר לירידה בצריכה. </w:t>
      </w:r>
      <w:r w:rsidR="00495D34">
        <w:rPr>
          <w:rFonts w:ascii="David" w:hAnsi="David" w:cs="David" w:hint="cs"/>
          <w:sz w:val="24"/>
          <w:szCs w:val="24"/>
          <w:rtl/>
        </w:rPr>
        <w:t xml:space="preserve"> </w:t>
      </w:r>
    </w:p>
    <w:p w14:paraId="1AB72705" w14:textId="77777777" w:rsidR="00BB2613" w:rsidRPr="00F20BB6" w:rsidRDefault="00BB2613" w:rsidP="00F43100">
      <w:pPr>
        <w:spacing w:line="360" w:lineRule="auto"/>
        <w:jc w:val="both"/>
        <w:rPr>
          <w:rFonts w:ascii="David" w:hAnsi="David" w:cs="David"/>
          <w:sz w:val="24"/>
          <w:szCs w:val="24"/>
          <w:rtl/>
        </w:rPr>
      </w:pPr>
      <w:r w:rsidRPr="00BB2613">
        <w:rPr>
          <w:rFonts w:ascii="David" w:hAnsi="David" w:cs="David" w:hint="cs"/>
          <w:sz w:val="24"/>
          <w:szCs w:val="24"/>
          <w:u w:val="single"/>
          <w:rtl/>
        </w:rPr>
        <w:t xml:space="preserve">מוצר </w:t>
      </w:r>
      <w:proofErr w:type="spellStart"/>
      <w:r w:rsidRPr="00BB2613">
        <w:rPr>
          <w:rFonts w:ascii="David" w:hAnsi="David" w:cs="David" w:hint="cs"/>
          <w:sz w:val="24"/>
          <w:szCs w:val="24"/>
          <w:u w:val="single"/>
          <w:rtl/>
        </w:rPr>
        <w:t>גיפן</w:t>
      </w:r>
      <w:proofErr w:type="spellEnd"/>
      <w:r>
        <w:rPr>
          <w:rFonts w:ascii="David" w:hAnsi="David" w:cs="David" w:hint="cs"/>
          <w:sz w:val="24"/>
          <w:szCs w:val="24"/>
          <w:rtl/>
        </w:rPr>
        <w:t xml:space="preserve"> - </w:t>
      </w:r>
      <w:r w:rsidR="009B4246">
        <w:rPr>
          <w:rFonts w:ascii="David" w:hAnsi="David" w:cs="David" w:hint="cs"/>
          <w:sz w:val="24"/>
          <w:szCs w:val="24"/>
          <w:rtl/>
        </w:rPr>
        <w:t xml:space="preserve">מוצר בו </w:t>
      </w:r>
      <w:r w:rsidR="00C23314" w:rsidRPr="00C23314">
        <w:rPr>
          <w:rFonts w:ascii="David" w:hAnsi="David" w:cs="David" w:hint="cs"/>
          <w:b/>
          <w:bCs/>
          <w:sz w:val="24"/>
          <w:szCs w:val="24"/>
          <w:rtl/>
        </w:rPr>
        <w:t>א</w:t>
      </w:r>
      <w:r w:rsidR="009B4246" w:rsidRPr="00C23314">
        <w:rPr>
          <w:rFonts w:ascii="David" w:hAnsi="David" w:cs="David"/>
          <w:b/>
          <w:bCs/>
          <w:sz w:val="24"/>
          <w:szCs w:val="24"/>
          <w:rtl/>
        </w:rPr>
        <w:t>פקט ההכנסה חזק יותר מאפקט התחלופה</w:t>
      </w:r>
      <w:r w:rsidR="00C23314">
        <w:rPr>
          <w:rFonts w:ascii="David" w:hAnsi="David" w:cs="David" w:hint="cs"/>
          <w:sz w:val="24"/>
          <w:szCs w:val="24"/>
          <w:rtl/>
        </w:rPr>
        <w:t xml:space="preserve">. </w:t>
      </w:r>
      <w:r w:rsidR="004F0917">
        <w:rPr>
          <w:rFonts w:ascii="David" w:hAnsi="David" w:cs="David" w:hint="cs"/>
          <w:sz w:val="24"/>
          <w:szCs w:val="24"/>
          <w:rtl/>
        </w:rPr>
        <w:t xml:space="preserve">ככל שיעלה מחיר המוצר נרכוש יותר. </w:t>
      </w:r>
    </w:p>
    <w:p w14:paraId="7F60B3A5" w14:textId="77777777" w:rsidR="00F6420B" w:rsidRDefault="00F6420B" w:rsidP="00F43100">
      <w:pPr>
        <w:spacing w:line="360" w:lineRule="auto"/>
        <w:jc w:val="both"/>
        <w:rPr>
          <w:rFonts w:ascii="David" w:hAnsi="David" w:cs="David"/>
          <w:sz w:val="24"/>
          <w:szCs w:val="24"/>
          <w:rtl/>
        </w:rPr>
      </w:pPr>
      <w:r w:rsidRPr="00F6420B">
        <w:rPr>
          <w:rFonts w:ascii="David" w:hAnsi="David" w:cs="David" w:hint="cs"/>
          <w:sz w:val="24"/>
          <w:szCs w:val="24"/>
          <w:u w:val="single"/>
          <w:rtl/>
        </w:rPr>
        <w:t>השפעה של מחיר מוצר (גרפי)</w:t>
      </w:r>
      <w:r>
        <w:rPr>
          <w:rFonts w:ascii="David" w:hAnsi="David" w:cs="David" w:hint="cs"/>
          <w:sz w:val="24"/>
          <w:szCs w:val="24"/>
          <w:rtl/>
        </w:rPr>
        <w:t xml:space="preserve"> - במוצר נורמלי, כאשר המחיר עולה, הכמות המבוקשת קטנה. שהמחיר יורד, הכמות המבוקשת גדלה. </w:t>
      </w:r>
      <w:r w:rsidR="00927524" w:rsidRPr="00C23314">
        <w:rPr>
          <w:rFonts w:ascii="David" w:hAnsi="David" w:cs="David" w:hint="cs"/>
          <w:b/>
          <w:bCs/>
          <w:sz w:val="24"/>
          <w:szCs w:val="24"/>
          <w:rtl/>
        </w:rPr>
        <w:t>על עקומת הביקוש</w:t>
      </w:r>
      <w:r w:rsidR="00927524">
        <w:rPr>
          <w:rFonts w:ascii="David" w:hAnsi="David" w:cs="David" w:hint="cs"/>
          <w:sz w:val="24"/>
          <w:szCs w:val="24"/>
          <w:rtl/>
        </w:rPr>
        <w:t xml:space="preserve"> נראה את ההשפעות של אפקט התחלופה וההכנסה יחד. </w:t>
      </w:r>
    </w:p>
    <w:p w14:paraId="3BD8B010" w14:textId="77777777" w:rsidR="00F6420B" w:rsidRDefault="00F6420B" w:rsidP="00F43100">
      <w:pPr>
        <w:spacing w:line="360" w:lineRule="auto"/>
        <w:jc w:val="both"/>
        <w:rPr>
          <w:rFonts w:ascii="David" w:hAnsi="David" w:cs="David"/>
          <w:sz w:val="24"/>
          <w:szCs w:val="24"/>
          <w:rtl/>
        </w:rPr>
      </w:pPr>
    </w:p>
    <w:p w14:paraId="02E717AE" w14:textId="77777777" w:rsidR="00F6420B" w:rsidRDefault="00DF7DE9" w:rsidP="00F43100">
      <w:pPr>
        <w:spacing w:line="360" w:lineRule="auto"/>
        <w:jc w:val="both"/>
        <w:rPr>
          <w:rFonts w:ascii="David" w:hAnsi="David" w:cs="David"/>
          <w:sz w:val="24"/>
          <w:szCs w:val="24"/>
          <w:rtl/>
        </w:rPr>
      </w:pPr>
      <w:r>
        <w:rPr>
          <w:noProof/>
        </w:rPr>
        <w:drawing>
          <wp:anchor distT="0" distB="0" distL="114300" distR="114300" simplePos="0" relativeHeight="251681792" behindDoc="0" locked="0" layoutInCell="1" allowOverlap="1" wp14:anchorId="4A80D4D9" wp14:editId="2C3CC11F">
            <wp:simplePos x="0" y="0"/>
            <wp:positionH relativeFrom="margin">
              <wp:align>center</wp:align>
            </wp:positionH>
            <wp:positionV relativeFrom="paragraph">
              <wp:posOffset>-428625</wp:posOffset>
            </wp:positionV>
            <wp:extent cx="2790825" cy="2068830"/>
            <wp:effectExtent l="0" t="0" r="9525" b="7620"/>
            <wp:wrapThrough wrapText="bothSides">
              <wp:wrapPolygon edited="0">
                <wp:start x="0" y="0"/>
                <wp:lineTo x="0" y="21481"/>
                <wp:lineTo x="21526" y="21481"/>
                <wp:lineTo x="21526" y="0"/>
                <wp:lineTo x="0" y="0"/>
              </wp:wrapPolygon>
            </wp:wrapThrough>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790825" cy="2068830"/>
                    </a:xfrm>
                    <a:prstGeom prst="rect">
                      <a:avLst/>
                    </a:prstGeom>
                  </pic:spPr>
                </pic:pic>
              </a:graphicData>
            </a:graphic>
            <wp14:sizeRelH relativeFrom="page">
              <wp14:pctWidth>0</wp14:pctWidth>
            </wp14:sizeRelH>
            <wp14:sizeRelV relativeFrom="page">
              <wp14:pctHeight>0</wp14:pctHeight>
            </wp14:sizeRelV>
          </wp:anchor>
        </w:drawing>
      </w:r>
    </w:p>
    <w:p w14:paraId="768414B9" w14:textId="77777777" w:rsidR="00F6420B" w:rsidRDefault="00F6420B" w:rsidP="00F43100">
      <w:pPr>
        <w:spacing w:line="360" w:lineRule="auto"/>
        <w:jc w:val="both"/>
        <w:rPr>
          <w:rFonts w:ascii="David" w:hAnsi="David" w:cs="David"/>
          <w:sz w:val="24"/>
          <w:szCs w:val="24"/>
          <w:rtl/>
        </w:rPr>
      </w:pPr>
    </w:p>
    <w:p w14:paraId="441BE4FC" w14:textId="77777777" w:rsidR="00F6420B" w:rsidRDefault="00F6420B" w:rsidP="00F43100">
      <w:pPr>
        <w:spacing w:line="360" w:lineRule="auto"/>
        <w:jc w:val="both"/>
        <w:rPr>
          <w:rFonts w:ascii="David" w:hAnsi="David" w:cs="David"/>
          <w:sz w:val="24"/>
          <w:szCs w:val="24"/>
          <w:rtl/>
        </w:rPr>
      </w:pPr>
    </w:p>
    <w:p w14:paraId="7D2C77FA" w14:textId="77777777" w:rsidR="00F6420B" w:rsidRDefault="00F6420B" w:rsidP="00F43100">
      <w:pPr>
        <w:spacing w:line="360" w:lineRule="auto"/>
        <w:jc w:val="both"/>
        <w:rPr>
          <w:rFonts w:ascii="David" w:hAnsi="David" w:cs="David"/>
          <w:sz w:val="24"/>
          <w:szCs w:val="24"/>
          <w:rtl/>
        </w:rPr>
      </w:pPr>
    </w:p>
    <w:p w14:paraId="2E03A942" w14:textId="77777777" w:rsidR="00F6420B" w:rsidRDefault="00F6420B" w:rsidP="00F43100">
      <w:pPr>
        <w:spacing w:line="360" w:lineRule="auto"/>
        <w:jc w:val="both"/>
        <w:rPr>
          <w:rFonts w:ascii="David" w:hAnsi="David" w:cs="David"/>
          <w:sz w:val="24"/>
          <w:szCs w:val="24"/>
          <w:rtl/>
        </w:rPr>
      </w:pPr>
    </w:p>
    <w:p w14:paraId="5D811122" w14:textId="77777777" w:rsidR="00E331C2" w:rsidRPr="00DF7DE9" w:rsidRDefault="00E331C2" w:rsidP="00F43100">
      <w:pPr>
        <w:spacing w:line="360" w:lineRule="auto"/>
        <w:jc w:val="both"/>
        <w:rPr>
          <w:rFonts w:ascii="David" w:hAnsi="David" w:cs="David"/>
          <w:b/>
          <w:bCs/>
          <w:sz w:val="24"/>
          <w:szCs w:val="24"/>
          <w:u w:val="single"/>
          <w:rtl/>
        </w:rPr>
      </w:pPr>
      <w:r w:rsidRPr="00184598">
        <w:rPr>
          <w:rFonts w:ascii="David" w:hAnsi="David" w:cs="David" w:hint="cs"/>
          <w:sz w:val="24"/>
          <w:szCs w:val="24"/>
          <w:highlight w:val="cyan"/>
          <w:u w:val="single"/>
          <w:rtl/>
        </w:rPr>
        <w:t>סיכום</w:t>
      </w:r>
      <w:r>
        <w:rPr>
          <w:rFonts w:ascii="David" w:hAnsi="David" w:cs="David" w:hint="cs"/>
          <w:sz w:val="24"/>
          <w:szCs w:val="24"/>
          <w:rtl/>
        </w:rPr>
        <w:t xml:space="preserve"> - כאשר מחיר מוצר א' עולה כיצד תושפע כמות מבוקשת? יש 2 השפעות אפקט תחלופה והכנסה.</w:t>
      </w:r>
      <w:r>
        <w:rPr>
          <w:rFonts w:ascii="David" w:hAnsi="David" w:cs="David"/>
          <w:sz w:val="24"/>
          <w:szCs w:val="24"/>
          <w:rtl/>
        </w:rPr>
        <w:br/>
      </w:r>
      <w:r w:rsidRPr="00E331C2">
        <w:rPr>
          <w:rFonts w:ascii="David" w:hAnsi="David" w:cs="David" w:hint="cs"/>
          <w:b/>
          <w:bCs/>
          <w:sz w:val="24"/>
          <w:szCs w:val="24"/>
          <w:rtl/>
        </w:rPr>
        <w:t>ע"פ אפקט התחלופה</w:t>
      </w:r>
      <w:r w:rsidR="008D4EEF">
        <w:rPr>
          <w:rFonts w:ascii="David" w:hAnsi="David" w:cs="David" w:hint="cs"/>
          <w:sz w:val="24"/>
          <w:szCs w:val="24"/>
          <w:rtl/>
        </w:rPr>
        <w:t xml:space="preserve"> - עליה במחיר מוצר א' תביא לירידה בצריכת</w:t>
      </w:r>
      <w:r>
        <w:rPr>
          <w:rFonts w:ascii="David" w:hAnsi="David" w:cs="David" w:hint="cs"/>
          <w:sz w:val="24"/>
          <w:szCs w:val="24"/>
          <w:rtl/>
        </w:rPr>
        <w:t xml:space="preserve"> מוצר זה.</w:t>
      </w:r>
      <w:r w:rsidR="008D4EEF">
        <w:rPr>
          <w:rFonts w:ascii="David" w:hAnsi="David" w:cs="David" w:hint="cs"/>
          <w:sz w:val="24"/>
          <w:szCs w:val="24"/>
          <w:rtl/>
        </w:rPr>
        <w:t xml:space="preserve"> ירידה במחיר מוצר א' תביא לעליה בצריכה מוצר זה. </w:t>
      </w:r>
      <w:r>
        <w:rPr>
          <w:rFonts w:ascii="David" w:hAnsi="David" w:cs="David"/>
          <w:sz w:val="24"/>
          <w:szCs w:val="24"/>
          <w:rtl/>
        </w:rPr>
        <w:br/>
      </w:r>
      <w:r w:rsidRPr="00E331C2">
        <w:rPr>
          <w:rFonts w:ascii="David" w:hAnsi="David" w:cs="David" w:hint="cs"/>
          <w:b/>
          <w:bCs/>
          <w:sz w:val="24"/>
          <w:szCs w:val="24"/>
          <w:rtl/>
        </w:rPr>
        <w:t>ע"פ אפקט ההכנסה</w:t>
      </w:r>
      <w:r>
        <w:rPr>
          <w:rFonts w:ascii="David" w:hAnsi="David" w:cs="David" w:hint="cs"/>
          <w:sz w:val="24"/>
          <w:szCs w:val="24"/>
          <w:rtl/>
        </w:rPr>
        <w:t xml:space="preserve"> - אם מוצר א' נורמלי, ככל שההכנסה</w:t>
      </w:r>
      <w:r w:rsidR="00B0734E">
        <w:rPr>
          <w:rFonts w:ascii="David" w:hAnsi="David" w:cs="David" w:hint="cs"/>
          <w:sz w:val="24"/>
          <w:szCs w:val="24"/>
          <w:rtl/>
        </w:rPr>
        <w:t xml:space="preserve"> הראלית</w:t>
      </w:r>
      <w:r>
        <w:rPr>
          <w:rFonts w:ascii="David" w:hAnsi="David" w:cs="David" w:hint="cs"/>
          <w:sz w:val="24"/>
          <w:szCs w:val="24"/>
          <w:rtl/>
        </w:rPr>
        <w:t xml:space="preserve"> פוחתת</w:t>
      </w:r>
      <w:r w:rsidR="007C4051">
        <w:rPr>
          <w:rFonts w:ascii="David" w:hAnsi="David" w:cs="David" w:hint="cs"/>
          <w:sz w:val="24"/>
          <w:szCs w:val="24"/>
          <w:rtl/>
        </w:rPr>
        <w:t xml:space="preserve"> (מחיר המוצר עולה)</w:t>
      </w:r>
      <w:r>
        <w:rPr>
          <w:rFonts w:ascii="David" w:hAnsi="David" w:cs="David" w:hint="cs"/>
          <w:sz w:val="24"/>
          <w:szCs w:val="24"/>
          <w:rtl/>
        </w:rPr>
        <w:t xml:space="preserve"> הכמות </w:t>
      </w:r>
      <w:r w:rsidR="008D4EEF">
        <w:rPr>
          <w:rFonts w:ascii="David" w:hAnsi="David" w:cs="David" w:hint="cs"/>
          <w:sz w:val="24"/>
          <w:szCs w:val="24"/>
          <w:rtl/>
        </w:rPr>
        <w:t>המבוקשת קטנה</w:t>
      </w:r>
      <w:r>
        <w:rPr>
          <w:rFonts w:ascii="David" w:hAnsi="David" w:cs="David" w:hint="cs"/>
          <w:sz w:val="24"/>
          <w:szCs w:val="24"/>
          <w:rtl/>
        </w:rPr>
        <w:t xml:space="preserve">. </w:t>
      </w:r>
      <w:r w:rsidR="008D4EEF">
        <w:rPr>
          <w:rFonts w:ascii="David" w:hAnsi="David" w:cs="David" w:hint="cs"/>
          <w:sz w:val="24"/>
          <w:szCs w:val="24"/>
          <w:rtl/>
        </w:rPr>
        <w:t xml:space="preserve">אם מוצר א' נטרלי, שינוי במחיר המוצר לא יביא לשינוי בכמות הנצרכת </w:t>
      </w:r>
      <w:r w:rsidR="008D4EEF" w:rsidRPr="00DF7DE9">
        <w:rPr>
          <w:rFonts w:ascii="David" w:hAnsi="David" w:cs="David" w:hint="cs"/>
          <w:sz w:val="24"/>
          <w:szCs w:val="24"/>
          <w:rtl/>
        </w:rPr>
        <w:t>(הכמות הנצרכת אינה מושפעת משינויים בהכנסה). אם מוצר א' נחות, ככל שההכנסה פוחת</w:t>
      </w:r>
      <w:r w:rsidR="00B0734E" w:rsidRPr="00DF7DE9">
        <w:rPr>
          <w:rFonts w:ascii="David" w:hAnsi="David" w:cs="David" w:hint="cs"/>
          <w:sz w:val="24"/>
          <w:szCs w:val="24"/>
          <w:rtl/>
        </w:rPr>
        <w:t>ת (מחיר המוצר עולה) הכמות ה</w:t>
      </w:r>
      <w:r w:rsidR="001002FA" w:rsidRPr="00DF7DE9">
        <w:rPr>
          <w:rFonts w:ascii="David" w:hAnsi="David" w:cs="David" w:hint="cs"/>
          <w:sz w:val="24"/>
          <w:szCs w:val="24"/>
          <w:rtl/>
        </w:rPr>
        <w:t>מבוקשת</w:t>
      </w:r>
      <w:r w:rsidR="008D4EEF" w:rsidRPr="00DF7DE9">
        <w:rPr>
          <w:rFonts w:ascii="David" w:hAnsi="David" w:cs="David" w:hint="cs"/>
          <w:sz w:val="24"/>
          <w:szCs w:val="24"/>
          <w:rtl/>
        </w:rPr>
        <w:t xml:space="preserve"> עולה.</w:t>
      </w:r>
      <w:r w:rsidR="008D4EEF" w:rsidRPr="00DF7DE9">
        <w:rPr>
          <w:rFonts w:ascii="David" w:hAnsi="David" w:cs="David" w:hint="cs"/>
          <w:b/>
          <w:bCs/>
          <w:sz w:val="24"/>
          <w:szCs w:val="24"/>
          <w:u w:val="single"/>
          <w:rtl/>
        </w:rPr>
        <w:t xml:space="preserve"> </w:t>
      </w:r>
    </w:p>
    <w:p w14:paraId="3B7B1C1E" w14:textId="77777777" w:rsidR="00C703C2" w:rsidRDefault="00DF7DE9" w:rsidP="00F43100">
      <w:pPr>
        <w:spacing w:line="360" w:lineRule="auto"/>
        <w:jc w:val="both"/>
        <w:rPr>
          <w:rFonts w:ascii="David" w:hAnsi="David" w:cs="David"/>
          <w:b/>
          <w:bCs/>
          <w:sz w:val="24"/>
          <w:szCs w:val="24"/>
          <w:u w:val="single"/>
          <w:rtl/>
        </w:rPr>
      </w:pPr>
      <w:r w:rsidRPr="00DF7DE9">
        <w:rPr>
          <w:rFonts w:ascii="David" w:hAnsi="David" w:cs="David" w:hint="cs"/>
          <w:b/>
          <w:bCs/>
          <w:sz w:val="24"/>
          <w:szCs w:val="24"/>
          <w:u w:val="single"/>
          <w:rtl/>
        </w:rPr>
        <w:t>שינוי מחירי מוצרים אחרים</w:t>
      </w:r>
    </w:p>
    <w:p w14:paraId="7CF291C6" w14:textId="77777777" w:rsidR="00DF7DE9" w:rsidRDefault="00DF7DE9" w:rsidP="00F43100">
      <w:pPr>
        <w:spacing w:line="360" w:lineRule="auto"/>
        <w:jc w:val="both"/>
        <w:rPr>
          <w:rFonts w:ascii="David" w:hAnsi="David" w:cs="David"/>
          <w:sz w:val="24"/>
          <w:szCs w:val="24"/>
          <w:rtl/>
        </w:rPr>
      </w:pPr>
      <w:r w:rsidRPr="00DF7DE9">
        <w:rPr>
          <w:rFonts w:ascii="David" w:hAnsi="David" w:cs="David" w:hint="cs"/>
          <w:sz w:val="24"/>
          <w:szCs w:val="24"/>
          <w:rtl/>
        </w:rPr>
        <w:t>כאשר מחיר מוצר ב' משתנה כיצד זה משפיע על</w:t>
      </w:r>
      <w:r>
        <w:rPr>
          <w:rFonts w:ascii="David" w:hAnsi="David" w:cs="David" w:hint="cs"/>
          <w:sz w:val="24"/>
          <w:szCs w:val="24"/>
          <w:rtl/>
        </w:rPr>
        <w:t xml:space="preserve"> הביקוש של</w:t>
      </w:r>
      <w:r w:rsidRPr="00DF7DE9">
        <w:rPr>
          <w:rFonts w:ascii="David" w:hAnsi="David" w:cs="David" w:hint="cs"/>
          <w:sz w:val="24"/>
          <w:szCs w:val="24"/>
          <w:rtl/>
        </w:rPr>
        <w:t xml:space="preserve"> מוצר א'? </w:t>
      </w:r>
    </w:p>
    <w:p w14:paraId="00CF41D5" w14:textId="6A78E526" w:rsidR="00DF7DE9" w:rsidRDefault="00DF7DE9" w:rsidP="00F43100">
      <w:pPr>
        <w:spacing w:line="360" w:lineRule="auto"/>
        <w:jc w:val="both"/>
        <w:rPr>
          <w:rFonts w:ascii="David" w:hAnsi="David" w:cs="David"/>
          <w:b/>
          <w:bCs/>
          <w:sz w:val="24"/>
          <w:szCs w:val="24"/>
          <w:rtl/>
        </w:rPr>
      </w:pPr>
      <w:r w:rsidRPr="000B471E">
        <w:rPr>
          <w:rFonts w:ascii="David" w:hAnsi="David" w:cs="David" w:hint="cs"/>
          <w:b/>
          <w:bCs/>
          <w:sz w:val="24"/>
          <w:szCs w:val="24"/>
          <w:rtl/>
        </w:rPr>
        <w:t>מוצר נורמלי</w:t>
      </w:r>
    </w:p>
    <w:tbl>
      <w:tblPr>
        <w:tblStyle w:val="a8"/>
        <w:bidiVisual/>
        <w:tblW w:w="8447" w:type="dxa"/>
        <w:tblLook w:val="04A0" w:firstRow="1" w:lastRow="0" w:firstColumn="1" w:lastColumn="0" w:noHBand="0" w:noVBand="1"/>
      </w:tblPr>
      <w:tblGrid>
        <w:gridCol w:w="3870"/>
        <w:gridCol w:w="4577"/>
      </w:tblGrid>
      <w:tr w:rsidR="00245381" w14:paraId="71959BBE" w14:textId="77777777" w:rsidTr="00295847">
        <w:tc>
          <w:tcPr>
            <w:tcW w:w="3870" w:type="dxa"/>
          </w:tcPr>
          <w:p w14:paraId="66FF51EC" w14:textId="77777777" w:rsidR="00245381" w:rsidRPr="00772670" w:rsidRDefault="00245381" w:rsidP="00F43100">
            <w:pPr>
              <w:spacing w:line="360" w:lineRule="auto"/>
              <w:jc w:val="both"/>
              <w:rPr>
                <w:rFonts w:ascii="David" w:hAnsi="David" w:cs="David"/>
                <w:color w:val="089BA2" w:themeColor="accent3" w:themeShade="BF"/>
                <w:sz w:val="24"/>
                <w:szCs w:val="24"/>
                <w:rtl/>
              </w:rPr>
            </w:pPr>
            <w:r w:rsidRPr="00106F4D">
              <w:rPr>
                <w:rFonts w:ascii="David" w:hAnsi="David" w:cs="David" w:hint="cs"/>
                <w:color w:val="089BA2" w:themeColor="accent3" w:themeShade="BF"/>
                <w:sz w:val="24"/>
                <w:szCs w:val="24"/>
              </w:rPr>
              <w:lastRenderedPageBreak/>
              <w:t>P</w:t>
            </w:r>
            <w:r>
              <w:rPr>
                <w:rFonts w:ascii="David" w:hAnsi="David" w:cs="David" w:hint="cs"/>
                <w:b/>
                <w:bCs/>
                <w:color w:val="089BA2" w:themeColor="accent3" w:themeShade="BF"/>
                <w:sz w:val="24"/>
                <w:szCs w:val="24"/>
                <w:rtl/>
              </w:rPr>
              <w:t xml:space="preserve"> </w:t>
            </w:r>
            <w:r w:rsidRPr="00106F4D">
              <w:rPr>
                <w:rFonts w:ascii="David" w:hAnsi="David" w:cs="David" w:hint="cs"/>
                <w:b/>
                <w:bCs/>
                <w:color w:val="089BA2" w:themeColor="accent3" w:themeShade="BF"/>
                <w:sz w:val="24"/>
                <w:szCs w:val="24"/>
                <w:rtl/>
              </w:rPr>
              <w:t>ב</w:t>
            </w:r>
            <w:r>
              <w:rPr>
                <w:rFonts w:ascii="David" w:hAnsi="David" w:cs="David" w:hint="cs"/>
                <w:b/>
                <w:bCs/>
                <w:color w:val="089BA2" w:themeColor="accent3" w:themeShade="BF"/>
                <w:sz w:val="24"/>
                <w:szCs w:val="24"/>
                <w:rtl/>
              </w:rPr>
              <w:t>'</w:t>
            </w:r>
            <w:r>
              <w:rPr>
                <w:rFonts w:ascii="David" w:hAnsi="David" w:cs="David" w:hint="cs"/>
                <w:color w:val="089BA2" w:themeColor="accent3" w:themeShade="BF"/>
                <w:sz w:val="24"/>
                <w:szCs w:val="24"/>
                <w:rtl/>
              </w:rPr>
              <w:t xml:space="preserve"> עולה</w:t>
            </w:r>
          </w:p>
        </w:tc>
        <w:tc>
          <w:tcPr>
            <w:tcW w:w="4577" w:type="dxa"/>
          </w:tcPr>
          <w:p w14:paraId="6BF6AE9D" w14:textId="77777777" w:rsidR="00245381" w:rsidRPr="0035057F" w:rsidRDefault="00245381" w:rsidP="00F43100">
            <w:pPr>
              <w:spacing w:line="360" w:lineRule="auto"/>
              <w:jc w:val="both"/>
              <w:rPr>
                <w:rFonts w:ascii="David" w:hAnsi="David" w:cs="David"/>
                <w:color w:val="089BA2" w:themeColor="accent3" w:themeShade="BF"/>
                <w:sz w:val="24"/>
                <w:szCs w:val="24"/>
                <w:rtl/>
              </w:rPr>
            </w:pPr>
            <w:r w:rsidRPr="0035057F">
              <w:rPr>
                <w:rFonts w:ascii="David" w:hAnsi="David" w:cs="David" w:hint="cs"/>
                <w:color w:val="089BA2" w:themeColor="accent3" w:themeShade="BF"/>
                <w:sz w:val="24"/>
                <w:szCs w:val="24"/>
                <w:rtl/>
              </w:rPr>
              <w:t xml:space="preserve">כמות מבוקשת ממוצר </w:t>
            </w:r>
            <w:r w:rsidRPr="00106F4D">
              <w:rPr>
                <w:rFonts w:ascii="David" w:hAnsi="David" w:cs="David" w:hint="cs"/>
                <w:b/>
                <w:bCs/>
                <w:color w:val="089BA2" w:themeColor="accent3" w:themeShade="BF"/>
                <w:sz w:val="24"/>
                <w:szCs w:val="24"/>
                <w:rtl/>
              </w:rPr>
              <w:t>א'</w:t>
            </w:r>
          </w:p>
        </w:tc>
      </w:tr>
      <w:tr w:rsidR="00245381" w14:paraId="1CFB6B07" w14:textId="77777777" w:rsidTr="00295847">
        <w:tc>
          <w:tcPr>
            <w:tcW w:w="3870" w:type="dxa"/>
          </w:tcPr>
          <w:p w14:paraId="1384B8A5" w14:textId="77777777" w:rsidR="00245381" w:rsidRPr="0035057F" w:rsidRDefault="00245381" w:rsidP="00F43100">
            <w:pPr>
              <w:spacing w:line="360" w:lineRule="auto"/>
              <w:jc w:val="both"/>
              <w:rPr>
                <w:rFonts w:ascii="David" w:hAnsi="David" w:cs="David"/>
                <w:color w:val="089BA2" w:themeColor="accent3" w:themeShade="BF"/>
                <w:sz w:val="24"/>
                <w:szCs w:val="24"/>
                <w:rtl/>
              </w:rPr>
            </w:pPr>
            <w:r w:rsidRPr="0035057F">
              <w:rPr>
                <w:rFonts w:ascii="David" w:hAnsi="David" w:cs="David" w:hint="cs"/>
                <w:color w:val="089BA2" w:themeColor="accent3" w:themeShade="BF"/>
                <w:sz w:val="24"/>
                <w:szCs w:val="24"/>
                <w:rtl/>
              </w:rPr>
              <w:t>אפקט תחלופה</w:t>
            </w:r>
          </w:p>
        </w:tc>
        <w:tc>
          <w:tcPr>
            <w:tcW w:w="4577" w:type="dxa"/>
          </w:tcPr>
          <w:p w14:paraId="65AC45B7" w14:textId="77777777" w:rsidR="00245381" w:rsidRDefault="00245381" w:rsidP="00F43100">
            <w:pPr>
              <w:spacing w:line="360" w:lineRule="auto"/>
              <w:jc w:val="both"/>
              <w:rPr>
                <w:rFonts w:ascii="David" w:hAnsi="David" w:cs="David"/>
                <w:b/>
                <w:bCs/>
                <w:sz w:val="24"/>
                <w:szCs w:val="24"/>
                <w:u w:val="single"/>
                <w:rtl/>
              </w:rPr>
            </w:pPr>
            <w:r>
              <w:rPr>
                <w:rFonts w:ascii="David" w:hAnsi="David" w:cs="David" w:hint="cs"/>
                <w:noProof/>
                <w:color w:val="0BD0D9" w:themeColor="accent3"/>
                <w:sz w:val="24"/>
                <w:szCs w:val="24"/>
                <w:rtl/>
                <w:lang w:val="he-IL"/>
              </w:rPr>
              <mc:AlternateContent>
                <mc:Choice Requires="wps">
                  <w:drawing>
                    <wp:anchor distT="0" distB="0" distL="114300" distR="114300" simplePos="0" relativeHeight="251909120" behindDoc="0" locked="0" layoutInCell="1" allowOverlap="1" wp14:anchorId="0F2AFF90" wp14:editId="31C998CE">
                      <wp:simplePos x="0" y="0"/>
                      <wp:positionH relativeFrom="column">
                        <wp:posOffset>1582420</wp:posOffset>
                      </wp:positionH>
                      <wp:positionV relativeFrom="paragraph">
                        <wp:posOffset>-2540</wp:posOffset>
                      </wp:positionV>
                      <wp:extent cx="76200" cy="190500"/>
                      <wp:effectExtent l="19050" t="19050" r="38100" b="19050"/>
                      <wp:wrapNone/>
                      <wp:docPr id="364" name="חץ: למעלה 364"/>
                      <wp:cNvGraphicFramePr/>
                      <a:graphic xmlns:a="http://schemas.openxmlformats.org/drawingml/2006/main">
                        <a:graphicData uri="http://schemas.microsoft.com/office/word/2010/wordprocessingShape">
                          <wps:wsp>
                            <wps:cNvSpPr/>
                            <wps:spPr>
                              <a:xfrm>
                                <a:off x="0" y="0"/>
                                <a:ext cx="76200" cy="190500"/>
                              </a:xfrm>
                              <a:prstGeom prst="upArrow">
                                <a:avLst/>
                              </a:prstGeom>
                              <a:solidFill>
                                <a:schemeClr val="accent3">
                                  <a:lumMod val="75000"/>
                                </a:schemeClr>
                              </a:solidFill>
                              <a:ln>
                                <a:solidFill>
                                  <a:schemeClr val="accent3">
                                    <a:lumMod val="75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A5202D" id="חץ: למעלה 364" o:spid="_x0000_s1026" type="#_x0000_t68" style="position:absolute;margin-left:124.6pt;margin-top:-.2pt;width:6pt;height:1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T9BpAIAAO4FAAAOAAAAZHJzL2Uyb0RvYy54bWy0VM1uEzEQviPxDpbvdJM2bemqmypqVYRU&#10;2ogW9ex47WQlr8eMnWzCcyBxQRyQeKa8DmPvbloKlyK42DOeP883P6dn69qwlUJfgS34cG/AmbIS&#10;ysrOC/7h7vLVa858ELYUBqwq+EZ5fjZ++eK0cbnahwWYUiEjJ9bnjSv4IgSXZ5mXC1ULvwdOWRJq&#10;wFoEYnGelSga8l6bbH8wOMoawNIhSOU9vV60Qj5O/rVWMtxo7VVgpuD0t5BOTOcsntn4VORzFG5R&#10;ye4b4i9+UYvKUtCdqwsRBFti9ZurupIIHnTYk1BnoHUlVcqBshkOnmRzuxBOpVwIHO92MPl/51Ze&#10;r6bIqrLgB0cjzqyoqUjbL9sfOdt+3X7bfqfzM4syQqpxPieDWzfFjvNExrTXGut4U0JsndDd7NBV&#10;68AkPR4fUcE4kyQZngwOiSYn2YOtQx/eKKhZJAq+dBNEaBKqYnXlQ6vda8VoHkxVXlbGJCa2jDo3&#10;yFaCii2kVDYcJHOzrN9B2b4fU+A+cuqyaJL+8Ys3Y/9rAEo7Rsgioi2GiQobo2JcY98rTVVJULbJ&#10;4XwWc2tbl2aLkOwbODkjg6ioCY1n2nYm0VqliXmm/c4oxQcbdvZ1ZQFTBXZIt0UwYdgVX7f6PRQt&#10;ABGLGZQb6kyEdmS9k5cV9cWV8GEqkGaUAKC9E27o0AaagkNHcbYA/PSn96hPo0NSzhqa+YL7j0uB&#10;ijPz1tJQnQxHo7gkEjM6PN4nBh9LZo8ldlmfA3XakDack4mM+sH0pEao72k9TWJUEgkrKXbBZcCe&#10;OQ9tQWnBSTWZJDVaDE6EK3vrZHQeUY1Nf7e+F+i64Qg0VNfQ7weRPxmQVjdaWpgsA+gqTc8Drh3e&#10;tFRS63cLMG6tx3zSeljT458AAAD//wMAUEsDBBQABgAIAAAAIQDB0nlO3QAAAAgBAAAPAAAAZHJz&#10;L2Rvd25yZXYueG1sTI9BS8NAEIXvgv9hGcFbu0kswcRsSlEKgifbgB432TEJZmdjdtuu/97xpLd5&#10;vMeb71XbaCdxxsWPjhSk6wQEUufMSL2C5rhf3YPwQZPRkyNU8I0etvX1VaVL4y70iudD6AWXkC+1&#10;giGEuZTSdwNa7dduRmLvwy1WB5ZLL82iL1xuJ5klSS6tHok/DHrGxwG7z8PJKsAmfXl/++rbIrmL&#10;sdntC//8ZJS6vYm7BxABY/gLwy8+o0PNTK07kfFiUpBtioyjClYbEOxnecq65aPIQdaV/D+g/gEA&#10;AP//AwBQSwECLQAUAAYACAAAACEAtoM4kv4AAADhAQAAEwAAAAAAAAAAAAAAAAAAAAAAW0NvbnRl&#10;bnRfVHlwZXNdLnhtbFBLAQItABQABgAIAAAAIQA4/SH/1gAAAJQBAAALAAAAAAAAAAAAAAAAAC8B&#10;AABfcmVscy8ucmVsc1BLAQItABQABgAIAAAAIQA8jT9BpAIAAO4FAAAOAAAAAAAAAAAAAAAAAC4C&#10;AABkcnMvZTJvRG9jLnhtbFBLAQItABQABgAIAAAAIQDB0nlO3QAAAAgBAAAPAAAAAAAAAAAAAAAA&#10;AP4EAABkcnMvZG93bnJldi54bWxQSwUGAAAAAAQABADzAAAACAYAAAAA&#10;" adj="4320" fillcolor="#089ba2 [2406]" strokecolor="#089ba2 [2406]"/>
                  </w:pict>
                </mc:Fallback>
              </mc:AlternateContent>
            </w:r>
          </w:p>
        </w:tc>
      </w:tr>
      <w:tr w:rsidR="00245381" w14:paraId="774A6587" w14:textId="77777777" w:rsidTr="00295847">
        <w:tc>
          <w:tcPr>
            <w:tcW w:w="3870" w:type="dxa"/>
          </w:tcPr>
          <w:p w14:paraId="7445B472" w14:textId="77777777" w:rsidR="00245381" w:rsidRPr="0035057F" w:rsidRDefault="00245381" w:rsidP="00F43100">
            <w:pPr>
              <w:spacing w:line="360" w:lineRule="auto"/>
              <w:jc w:val="both"/>
              <w:rPr>
                <w:rFonts w:ascii="David" w:hAnsi="David" w:cs="David"/>
                <w:color w:val="089BA2" w:themeColor="accent3" w:themeShade="BF"/>
                <w:sz w:val="24"/>
                <w:szCs w:val="24"/>
                <w:rtl/>
              </w:rPr>
            </w:pPr>
            <w:r w:rsidRPr="0035057F">
              <w:rPr>
                <w:rFonts w:ascii="David" w:hAnsi="David" w:cs="David" w:hint="cs"/>
                <w:color w:val="089BA2" w:themeColor="accent3" w:themeShade="BF"/>
                <w:sz w:val="24"/>
                <w:szCs w:val="24"/>
                <w:rtl/>
              </w:rPr>
              <w:t>אפקט הכנסה</w:t>
            </w:r>
          </w:p>
        </w:tc>
        <w:tc>
          <w:tcPr>
            <w:tcW w:w="4577" w:type="dxa"/>
          </w:tcPr>
          <w:p w14:paraId="31286F81" w14:textId="0BB9C2A4" w:rsidR="00245381" w:rsidRDefault="00245381" w:rsidP="00F43100">
            <w:pPr>
              <w:spacing w:line="360" w:lineRule="auto"/>
              <w:jc w:val="both"/>
              <w:rPr>
                <w:rFonts w:ascii="David" w:hAnsi="David" w:cs="David"/>
                <w:b/>
                <w:bCs/>
                <w:sz w:val="24"/>
                <w:szCs w:val="24"/>
                <w:u w:val="single"/>
                <w:rtl/>
              </w:rPr>
            </w:pPr>
          </w:p>
        </w:tc>
      </w:tr>
      <w:tr w:rsidR="00245381" w14:paraId="5F4257B1" w14:textId="77777777" w:rsidTr="00295847">
        <w:tc>
          <w:tcPr>
            <w:tcW w:w="3870" w:type="dxa"/>
          </w:tcPr>
          <w:p w14:paraId="7C25D8B0" w14:textId="77777777" w:rsidR="00245381" w:rsidRPr="0035057F" w:rsidRDefault="00245381"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סה"כ</w:t>
            </w:r>
          </w:p>
        </w:tc>
        <w:tc>
          <w:tcPr>
            <w:tcW w:w="4577" w:type="dxa"/>
            <w:vAlign w:val="bottom"/>
          </w:tcPr>
          <w:p w14:paraId="52F6C076" w14:textId="706CCCBD" w:rsidR="00245381" w:rsidRPr="005869EC" w:rsidRDefault="002923E1" w:rsidP="00F43100">
            <w:pPr>
              <w:spacing w:line="360" w:lineRule="auto"/>
              <w:jc w:val="both"/>
              <w:rPr>
                <w:rFonts w:ascii="David" w:hAnsi="David" w:cs="David"/>
                <w:noProof/>
                <w:color w:val="089BA2" w:themeColor="accent3" w:themeShade="BF"/>
                <w:sz w:val="24"/>
                <w:szCs w:val="24"/>
                <w:rtl/>
                <w:lang w:val="he-IL"/>
              </w:rPr>
            </w:pPr>
            <w:r>
              <w:rPr>
                <w:rFonts w:ascii="David" w:hAnsi="David" w:cs="David"/>
                <w:b/>
                <w:bCs/>
                <w:noProof/>
                <w:sz w:val="24"/>
                <w:szCs w:val="24"/>
                <w:u w:val="single"/>
                <w:rtl/>
                <w:lang w:val="he-IL"/>
              </w:rPr>
              <mc:AlternateContent>
                <mc:Choice Requires="wps">
                  <w:drawing>
                    <wp:anchor distT="0" distB="0" distL="114300" distR="114300" simplePos="0" relativeHeight="251913216" behindDoc="0" locked="0" layoutInCell="1" allowOverlap="1" wp14:anchorId="335061EE" wp14:editId="1DF7E8CF">
                      <wp:simplePos x="0" y="0"/>
                      <wp:positionH relativeFrom="column">
                        <wp:posOffset>1579245</wp:posOffset>
                      </wp:positionH>
                      <wp:positionV relativeFrom="paragraph">
                        <wp:posOffset>-209550</wp:posOffset>
                      </wp:positionV>
                      <wp:extent cx="82550" cy="171450"/>
                      <wp:effectExtent l="19050" t="0" r="31750" b="38100"/>
                      <wp:wrapNone/>
                      <wp:docPr id="368" name="חץ: למטה 368"/>
                      <wp:cNvGraphicFramePr/>
                      <a:graphic xmlns:a="http://schemas.openxmlformats.org/drawingml/2006/main">
                        <a:graphicData uri="http://schemas.microsoft.com/office/word/2010/wordprocessingShape">
                          <wps:wsp>
                            <wps:cNvSpPr/>
                            <wps:spPr>
                              <a:xfrm>
                                <a:off x="0" y="0"/>
                                <a:ext cx="82550" cy="171450"/>
                              </a:xfrm>
                              <a:prstGeom prst="downArrow">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302C4" id="חץ: למטה 368" o:spid="_x0000_s1026" type="#_x0000_t67" style="position:absolute;margin-left:124.35pt;margin-top:-16.5pt;width:6.5pt;height:13.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6JWsAIAAAgGAAAOAAAAZHJzL2Uyb0RvYy54bWy0VMFu2zAMvQ/YPwi6r7bTpO2MOkXQosOA&#10;rg3WDj2rslQbkEVNUuJk3zFgOwy77ZvyO6Nkx826YIdhu9ikSD6KjyJPz1aNIkthXQ26oNlBSonQ&#10;HMpaPxb0w93lqxNKnGe6ZAq0KOhaOHo2ffnitDW5GEEFqhSWIIh2eWsKWnlv8iRxvBINcwdghEaj&#10;BNswj6p9TErLWkRvVDJK06OkBVsaC1w4h6cXnZFOI76UgvsbKZ3wRBUU7+bj18bvQ/gm01OWP1pm&#10;qpr312B/cYuG1RqTDlAXzDOysPVvUE3NLTiQ/oBDk4CUNRexBqwmS59Vc1sxI2ItSI4zA03u38Hy&#10;6+Xckros6OERtkqzBpu0+bL5kZPNt833zdfNZxIsyFNrXI7ut2Zue82hGIpeSduEP5ZDVpHb9cCt&#10;WHnC8fBkNJlgAzhasuNsjDKCJE+xxjr/RkBDglDQElo9sxbayCpbXjnf+W/9Qj4Hqi4va6WiEp6M&#10;OFeWLBk2m3EutD+M4WrRvIOyOz+epOk2d3xlISTe5Bc0pf9rAiw8ZEgCpx2LUfJrJUJepd8LiV1B&#10;3kaxguGmu8VlnalipeiOQ2n7a4uAAVkiWwN2D7CPuKxvT+8fQkUcpyE4/dPFul4NETEzaD8EN7UG&#10;uw9A+SFz578lqaMmsPQA5RrfrIVumJ3hlzW+mSvm/JxZnF58ZriR/A1+pIK2oNBLlFRgP+07D/44&#10;VGilpMVtUFD3ccGsoES91Thur7PxOKyPqIwnxyNU7K7lYdeiF8054BvMcPcZHsXg79VWlBaae1xc&#10;s5AVTUxzzF1Q7u1WOffdlsLVx8VsFt1wZRjmr/St4QE8sBrG4W51z6zpB8fjwF3DdnOw/NnodL4h&#10;UsNs4UHWca6eeO35xnUTh6JfjWGf7erR62mBT38CAAD//wMAUEsDBBQABgAIAAAAIQAwhtLN4AAA&#10;AAoBAAAPAAAAZHJzL2Rvd25yZXYueG1sTI9NT4NAEIbvJv6HzZh4a3cLhLbI0hijxsSLrR48bmEK&#10;RHaWskvBf+940uO88+T9yHez7cQFB9860rBaKhBIpataqjV8vD8tNiB8MFSZzhFq+EYPu+L6KjdZ&#10;5Sba4+UQasEm5DOjoQmhz6T0ZYPW+KXrkfh3coM1gc+hltVgJja3nYyUSqU1LXFCY3p8aLD8OoxW&#10;w3heb99e9+fwqeLn9vE0vkzbJNH69ma+vwMRcA5/MPzW5+pQcKejG6nyotMQJZs1oxoWccyjmIjS&#10;FStHVlIFssjl/wnFDwAAAP//AwBQSwECLQAUAAYACAAAACEAtoM4kv4AAADhAQAAEwAAAAAAAAAA&#10;AAAAAAAAAAAAW0NvbnRlbnRfVHlwZXNdLnhtbFBLAQItABQABgAIAAAAIQA4/SH/1gAAAJQBAAAL&#10;AAAAAAAAAAAAAAAAAC8BAABfcmVscy8ucmVsc1BLAQItABQABgAIAAAAIQAto6JWsAIAAAgGAAAO&#10;AAAAAAAAAAAAAAAAAC4CAABkcnMvZTJvRG9jLnhtbFBLAQItABQABgAIAAAAIQAwhtLN4AAAAAoB&#10;AAAPAAAAAAAAAAAAAAAAAAoFAABkcnMvZG93bnJldi54bWxQSwUGAAAAAAQABADzAAAAFwYAAAAA&#10;" adj="16400" fillcolor="#089ba2 [2406]" strokecolor="#089ba2 [2406]" strokeweight="1pt"/>
                  </w:pict>
                </mc:Fallback>
              </mc:AlternateContent>
            </w:r>
            <w:r w:rsidR="00245381">
              <w:rPr>
                <w:rFonts w:ascii="David" w:hAnsi="David" w:cs="David" w:hint="cs"/>
                <w:noProof/>
                <w:color w:val="0BD0D9" w:themeColor="accent3"/>
                <w:sz w:val="24"/>
                <w:szCs w:val="24"/>
                <w:rtl/>
                <w:lang w:val="he-IL"/>
              </w:rPr>
              <mc:AlternateContent>
                <mc:Choice Requires="wps">
                  <w:drawing>
                    <wp:anchor distT="0" distB="0" distL="114300" distR="114300" simplePos="0" relativeHeight="251911168" behindDoc="0" locked="0" layoutInCell="1" allowOverlap="1" wp14:anchorId="7813B7AF" wp14:editId="4AAB1C19">
                      <wp:simplePos x="0" y="0"/>
                      <wp:positionH relativeFrom="column">
                        <wp:posOffset>785495</wp:posOffset>
                      </wp:positionH>
                      <wp:positionV relativeFrom="paragraph">
                        <wp:posOffset>358775</wp:posOffset>
                      </wp:positionV>
                      <wp:extent cx="88900" cy="146050"/>
                      <wp:effectExtent l="19050" t="0" r="44450" b="44450"/>
                      <wp:wrapNone/>
                      <wp:docPr id="365" name="חץ: למטה 365"/>
                      <wp:cNvGraphicFramePr/>
                      <a:graphic xmlns:a="http://schemas.openxmlformats.org/drawingml/2006/main">
                        <a:graphicData uri="http://schemas.microsoft.com/office/word/2010/wordprocessingShape">
                          <wps:wsp>
                            <wps:cNvSpPr/>
                            <wps:spPr>
                              <a:xfrm>
                                <a:off x="0" y="0"/>
                                <a:ext cx="88900" cy="146050"/>
                              </a:xfrm>
                              <a:prstGeom prst="downArrow">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1ECDA" id="חץ: למטה 365" o:spid="_x0000_s1026" type="#_x0000_t67" style="position:absolute;margin-left:61.85pt;margin-top:28.25pt;width:7pt;height:1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6isgIAAAgGAAAOAAAAZHJzL2Uyb0RvYy54bWy0VM1u2zAMvg/YOwi6r7bTpD9GnSJo0WFA&#10;1xZrh55VWaoNyKImKXGy5xjQHYbd9kx5nVGy42ZdsMOwXWRRJD+Kn8Xv5HTZKLIQ1tWgC5rtpZQI&#10;zaGs9WNBP95dvDmixHmmS6ZAi4KuhKOn09evTlqTixFUoEphCYJol7emoJX3Jk8SxyvRMLcHRmh0&#10;SrAN82jax6S0rEX0RiWjND1IWrClscCFc3h63jnpNOJLKbi/ltIJT1RB8W4+rjauD2FNpicsf7TM&#10;VDXvr8H+4hYNqzUWHaDOmWdkbuvfoJqaW3Ag/R6HJgEpay5iD9hNlr7o5rZiRsRekBxnBprcv4Pl&#10;V4sbS+qyoPsHE0o0a/AnrZ/WP3Ky/rb+vv66/kKCB3lqjcsx/Nbc2N5yuA1NL6VtwhfbIcvI7Wrg&#10;Viw94Xh4dHSc4g/g6MnGB+kkUp885xrr/FsBDQmbgpbQ6pm10EZW2eLSeSyK8Zu4UM+BqsuLWqlo&#10;hCcjzpQlC4Y/m3EutN+P6WrevIeyOz+cpHiPDiu+spASkX9BU/q/FsBGQoUkcNqxGHd+pUSoq/QH&#10;IfGvIG+j2MFw0+3mss5VsVJ0x6G13b1FwIAska0BuwfYRVzWU9THh1QRx2lITv90sY7fISNWBu2H&#10;5KbWYHcBKD9U7uI3JHXUBJYeoFzhm7XQDbMz/KLGN3PJnL9hFqcXnxkqkr/GRSpoCwr9jpIK7Odd&#10;5yEehwq9lLSoBgV1n+bMCkrUO43jdpyNx0E+ojGeHI7QsNueh22PnjdngG8wQ+0zPG5DvFebrbTQ&#10;3KNwzUJVdDHNsXZBubcb48x3KoXSx8VsFsNQMgzzl/rW8AAeWA3jcLe8Z9b0g+Nx4K5goxwsfzE6&#10;XWzI1DCbe5B1nKtnXnu+UW7iUPTSGPRs245RzwI+/QkAAP//AwBQSwMEFAAGAAgAAAAhAGAJQnvd&#10;AAAACQEAAA8AAABkcnMvZG93bnJldi54bWxMj8FOwzAQRO9I/IO1SFwQdWiVpoQ4FSLiyIGC2qsT&#10;GztqvI5sN03/nu0JjrM7O/um2s5uYJMOsfco4GmRAdPYedWjEfD99f64ARaTRCUHj1rARUfY1rc3&#10;lSyVP+OnnnbJMArBWEoBNqWx5Dx2VjsZF37USLsfH5xMJIPhKsgzhbuBL7NszZ3skT5YOeo3q7vj&#10;7uQII6BvLE6NOV4a83BoP/b7UQlxfze/vgBLek5/Zrji0w3UxNT6E6rIBtLLVUFWAfk6B3Y1rAoa&#10;tAKK5xx4XfH/DepfAAAA//8DAFBLAQItABQABgAIAAAAIQC2gziS/gAAAOEBAAATAAAAAAAAAAAA&#10;AAAAAAAAAABbQ29udGVudF9UeXBlc10ueG1sUEsBAi0AFAAGAAgAAAAhADj9If/WAAAAlAEAAAsA&#10;AAAAAAAAAAAAAAAALwEAAF9yZWxzLy5yZWxzUEsBAi0AFAAGAAgAAAAhAJCx7qKyAgAACAYAAA4A&#10;AAAAAAAAAAAAAAAALgIAAGRycy9lMm9Eb2MueG1sUEsBAi0AFAAGAAgAAAAhAGAJQnvdAAAACQEA&#10;AA8AAAAAAAAAAAAAAAAADAUAAGRycy9kb3ducmV2LnhtbFBLBQYAAAAABAAEAPMAAAAWBgAAAAA=&#10;" adj="15026" fillcolor="#089ba2 [2406]" strokecolor="#089ba2 [2406]" strokeweight="1pt"/>
                  </w:pict>
                </mc:Fallback>
              </mc:AlternateContent>
            </w:r>
            <w:r w:rsidR="00245381">
              <w:rPr>
                <w:rFonts w:ascii="David" w:hAnsi="David" w:cs="David" w:hint="cs"/>
                <w:noProof/>
                <w:color w:val="0BD0D9" w:themeColor="accent3"/>
                <w:sz w:val="24"/>
                <w:szCs w:val="24"/>
                <w:rtl/>
                <w:lang w:val="he-IL"/>
              </w:rPr>
              <mc:AlternateContent>
                <mc:Choice Requires="wps">
                  <w:drawing>
                    <wp:anchor distT="0" distB="0" distL="114300" distR="114300" simplePos="0" relativeHeight="251910144" behindDoc="0" locked="0" layoutInCell="1" allowOverlap="1" wp14:anchorId="2B0875F0" wp14:editId="2161CF30">
                      <wp:simplePos x="0" y="0"/>
                      <wp:positionH relativeFrom="column">
                        <wp:posOffset>1747520</wp:posOffset>
                      </wp:positionH>
                      <wp:positionV relativeFrom="paragraph">
                        <wp:posOffset>344805</wp:posOffset>
                      </wp:positionV>
                      <wp:extent cx="88900" cy="146050"/>
                      <wp:effectExtent l="19050" t="19050" r="44450" b="25400"/>
                      <wp:wrapNone/>
                      <wp:docPr id="366" name="חץ: למעלה 366"/>
                      <wp:cNvGraphicFramePr/>
                      <a:graphic xmlns:a="http://schemas.openxmlformats.org/drawingml/2006/main">
                        <a:graphicData uri="http://schemas.microsoft.com/office/word/2010/wordprocessingShape">
                          <wps:wsp>
                            <wps:cNvSpPr/>
                            <wps:spPr>
                              <a:xfrm>
                                <a:off x="0" y="0"/>
                                <a:ext cx="88900" cy="146050"/>
                              </a:xfrm>
                              <a:prstGeom prst="upArrow">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E3323" id="חץ: למעלה 366" o:spid="_x0000_s1026" type="#_x0000_t68" style="position:absolute;margin-left:137.6pt;margin-top:27.15pt;width:7pt;height:1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fsgIAAAgGAAAOAAAAZHJzL2Uyb0RvYy54bWy0VMFO3DAQvVfqP1i+lyTLskBEFq1AVJUo&#10;oELF2Tg2ieR4XNu72e13VOJS9VCp37S/07GTDVu66qFqL47HM/PG8+J5J6fLRpGFsK4GXdBsL6VE&#10;aA5lrR8L+vHu4s0RJc4zXTIFWhR0JRw9nb5+ddKaXIygAlUKSxBEu7w1Ba28N3mSOF6Jhrk9MEKj&#10;U4JtmEfTPialZS2iNyoZpekkacGWxgIXzuHpeeek04gvpeD+WkonPFEFxbv5uNq4PoQ1mZ6w/NEy&#10;U9W8vwb7i1s0rNZYdIA6Z56Rua1/g2pqbsGB9HscmgSkrLmIPWA3Wfqim9uKGRF7QXKcGWhy/w6W&#10;Xy1uLKnLgu5PJpRo1uBPWj+tf+Rk/XX9bf0d1y8k+JCp1rgcE27Nje0th9vQ9lLaJnyxIbKM7K4G&#10;dsXSE46HR0fHKf4Cjp5sPEkPIvnJc66xzr8V0JCwKejczKyFNrLKFpfOY0mM3kSFag5UXV7USkUj&#10;PBlxpixZMPzZjHOh/X5MV/PmPZTd+eFBirfosOIrCykR+Rc0pf9rAWwkVEgCox2HcedXSoS6Sn8Q&#10;Ev8KsjaKHQw33W4u61wVK0V3HFrb3VsEDMgS2Rqwe4BdxGU9RX18SBVxnIbk9E8X6/gdMmJl0H5I&#10;bmoNdheA8kPlLn5DUkdNYOkByhW+WQvdMDvDL2p8MZfM+RtmcXrxkaEi+WtcpIK2oNDvKKnAft51&#10;HuJxqNBLSYtqUFD3ac6soES90zhux9l4HOQjGuODwxEadtvzsO3R8+YM8A1mqH2Gx22I92qzlRaa&#10;exSuWaiKLqY51i4o93ZjnPlOpVD6uJjNYhhKhmH+Ut8aHsADq2Ec7pb3zJp+bDyO2xVslIPlL0an&#10;iw2ZGmZzD7KOc/XMa883yk0cil4ag55t2zHqWcCnPwEAAP//AwBQSwMEFAAGAAgAAAAhAHnhNtHg&#10;AAAACQEAAA8AAABkcnMvZG93bnJldi54bWxMj8FOwzAMhu9IvENkJG4sXcfo1tWdAAmBOCA2dtkt&#10;a0zT0ThVk27l7QknONr+9Pv7i/VoW3Gi3jeOEaaTBARx5XTDNcLu4+lmAcIHxVq1jgnhmzysy8uL&#10;QuXanXlDp22oRQxhnysEE0KXS+krQ1b5ieuI4+3T9VaFOPa11L06x3DbyjRJ7qRVDccPRnX0aKj6&#10;2g4W4fV5H+ho7MtyGt67t2P1MNjdBvH6arxfgQg0hj8YfvWjOpTR6eAG1l60CGk2TyOKML+dgYhA&#10;uljGxQEhy2Ygy0L+b1D+AAAA//8DAFBLAQItABQABgAIAAAAIQC2gziS/gAAAOEBAAATAAAAAAAA&#10;AAAAAAAAAAAAAABbQ29udGVudF9UeXBlc10ueG1sUEsBAi0AFAAGAAgAAAAhADj9If/WAAAAlAEA&#10;AAsAAAAAAAAAAAAAAAAALwEAAF9yZWxzLy5yZWxzUEsBAi0AFAAGAAgAAAAhAN4D+d+yAgAACAYA&#10;AA4AAAAAAAAAAAAAAAAALgIAAGRycy9lMm9Eb2MueG1sUEsBAi0AFAAGAAgAAAAhAHnhNtHgAAAA&#10;CQEAAA8AAAAAAAAAAAAAAAAADAUAAGRycy9kb3ducmV2LnhtbFBLBQYAAAAABAAEAPMAAAAZBgAA&#10;AAA=&#10;" adj="6574" fillcolor="#089ba2 [2406]" strokecolor="#089ba2 [2406]" strokeweight="1pt"/>
                  </w:pict>
                </mc:Fallback>
              </mc:AlternateContent>
            </w:r>
            <w:r w:rsidR="00245381">
              <w:rPr>
                <w:rFonts w:ascii="David" w:hAnsi="David" w:cs="David"/>
                <w:noProof/>
                <w:color w:val="0BD0D9" w:themeColor="accent3"/>
                <w:sz w:val="24"/>
                <w:szCs w:val="24"/>
                <w:rtl/>
                <w:lang w:val="he-IL"/>
              </w:rPr>
              <w:drawing>
                <wp:inline distT="0" distB="0" distL="0" distR="0" wp14:anchorId="08D581C5" wp14:editId="405631B0">
                  <wp:extent cx="2711450" cy="520700"/>
                  <wp:effectExtent l="0" t="38100" r="0" b="50800"/>
                  <wp:docPr id="367" name="דיאגרמה 3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r w:rsidR="00245381" w:rsidRPr="004C747E">
              <w:rPr>
                <w:rFonts w:ascii="David" w:hAnsi="David" w:cs="David" w:hint="cs"/>
                <w:noProof/>
                <w:color w:val="089BA2" w:themeColor="accent3" w:themeShade="BF"/>
                <w:sz w:val="18"/>
                <w:szCs w:val="18"/>
                <w:rtl/>
                <w:lang w:val="he-IL"/>
              </w:rPr>
              <w:t xml:space="preserve">מוצרים תחליפיים  </w:t>
            </w:r>
            <w:r w:rsidR="00245381">
              <w:rPr>
                <w:rFonts w:ascii="David" w:hAnsi="David" w:cs="David" w:hint="cs"/>
                <w:noProof/>
                <w:color w:val="089BA2" w:themeColor="accent3" w:themeShade="BF"/>
                <w:sz w:val="18"/>
                <w:szCs w:val="18"/>
                <w:rtl/>
                <w:lang w:val="he-IL"/>
              </w:rPr>
              <w:t xml:space="preserve"> </w:t>
            </w:r>
            <w:r w:rsidR="00245381" w:rsidRPr="004C747E">
              <w:rPr>
                <w:rFonts w:ascii="David" w:hAnsi="David" w:cs="David" w:hint="cs"/>
                <w:noProof/>
                <w:color w:val="089BA2" w:themeColor="accent3" w:themeShade="BF"/>
                <w:sz w:val="18"/>
                <w:szCs w:val="18"/>
                <w:rtl/>
                <w:lang w:val="he-IL"/>
              </w:rPr>
              <w:t>מוצרים בלתי תלויים</w:t>
            </w:r>
            <w:r w:rsidR="00245381">
              <w:rPr>
                <w:rFonts w:ascii="David" w:hAnsi="David" w:cs="David" w:hint="cs"/>
                <w:noProof/>
                <w:color w:val="089BA2" w:themeColor="accent3" w:themeShade="BF"/>
                <w:sz w:val="18"/>
                <w:szCs w:val="18"/>
                <w:rtl/>
                <w:lang w:val="he-IL"/>
              </w:rPr>
              <w:t xml:space="preserve"> </w:t>
            </w:r>
            <w:r w:rsidR="00245381" w:rsidRPr="004C747E">
              <w:rPr>
                <w:rFonts w:ascii="David" w:hAnsi="David" w:cs="David" w:hint="cs"/>
                <w:noProof/>
                <w:color w:val="089BA2" w:themeColor="accent3" w:themeShade="BF"/>
                <w:sz w:val="18"/>
                <w:szCs w:val="18"/>
                <w:rtl/>
                <w:lang w:val="he-IL"/>
              </w:rPr>
              <w:t xml:space="preserve">  מוצרים משלימים</w:t>
            </w:r>
          </w:p>
        </w:tc>
      </w:tr>
    </w:tbl>
    <w:p w14:paraId="3AFBBFF1" w14:textId="77777777" w:rsidR="00245381" w:rsidRPr="000B471E" w:rsidRDefault="00245381" w:rsidP="00F43100">
      <w:pPr>
        <w:spacing w:line="360" w:lineRule="auto"/>
        <w:jc w:val="both"/>
        <w:rPr>
          <w:rFonts w:ascii="David" w:hAnsi="David" w:cs="David"/>
          <w:b/>
          <w:bCs/>
          <w:sz w:val="24"/>
          <w:szCs w:val="24"/>
          <w:rtl/>
        </w:rPr>
      </w:pPr>
    </w:p>
    <w:p w14:paraId="2A1D473F" w14:textId="77777777" w:rsidR="00DF7DE9" w:rsidRDefault="00DF7DE9" w:rsidP="00F43100">
      <w:pPr>
        <w:spacing w:line="360" w:lineRule="auto"/>
        <w:jc w:val="both"/>
        <w:rPr>
          <w:rFonts w:ascii="David" w:hAnsi="David" w:cs="David"/>
          <w:b/>
          <w:bCs/>
          <w:sz w:val="24"/>
          <w:szCs w:val="24"/>
          <w:rtl/>
        </w:rPr>
      </w:pPr>
      <w:r w:rsidRPr="00DF7DE9">
        <w:rPr>
          <w:rFonts w:ascii="David" w:hAnsi="David" w:cs="David" w:hint="cs"/>
          <w:sz w:val="24"/>
          <w:szCs w:val="24"/>
          <w:u w:val="single"/>
          <w:rtl/>
        </w:rPr>
        <w:t>אפקט התחלופה</w:t>
      </w:r>
      <w:r>
        <w:rPr>
          <w:rFonts w:ascii="David" w:hAnsi="David" w:cs="David" w:hint="cs"/>
          <w:sz w:val="24"/>
          <w:szCs w:val="24"/>
          <w:rtl/>
        </w:rPr>
        <w:t xml:space="preserve"> - </w:t>
      </w:r>
      <w:r w:rsidRPr="00DF7DE9">
        <w:rPr>
          <w:rFonts w:ascii="David" w:hAnsi="David" w:cs="David" w:hint="cs"/>
          <w:b/>
          <w:bCs/>
          <w:sz w:val="24"/>
          <w:szCs w:val="24"/>
          <w:rtl/>
        </w:rPr>
        <w:t>מחיר מוצר ב' יורד</w:t>
      </w:r>
      <w:r w:rsidRPr="00DF7DE9">
        <w:rPr>
          <w:rFonts w:ascii="David" w:hAnsi="David" w:cs="David" w:hint="cs"/>
          <w:sz w:val="24"/>
          <w:szCs w:val="24"/>
          <w:rtl/>
        </w:rPr>
        <w:t xml:space="preserve">, </w:t>
      </w:r>
      <w:r>
        <w:rPr>
          <w:rFonts w:ascii="David" w:hAnsi="David" w:cs="David" w:hint="cs"/>
          <w:sz w:val="24"/>
          <w:szCs w:val="24"/>
          <w:rtl/>
        </w:rPr>
        <w:t xml:space="preserve">מחיר מוצר א' לא משתנה, יחס המחירים משתנה (התועלת השולית לשקל ממוצר ב' עולה) ולכן הצרכן ירכוש יותר ממוצר ב' ועל כן </w:t>
      </w:r>
      <w:r w:rsidRPr="00DF7DE9">
        <w:rPr>
          <w:rFonts w:ascii="David" w:hAnsi="David" w:cs="David" w:hint="cs"/>
          <w:b/>
          <w:bCs/>
          <w:sz w:val="24"/>
          <w:szCs w:val="24"/>
          <w:rtl/>
        </w:rPr>
        <w:t xml:space="preserve">ירכוש פחות ממוצר א'. </w:t>
      </w:r>
    </w:p>
    <w:p w14:paraId="4042FE93" w14:textId="77777777" w:rsidR="00DF7DE9" w:rsidRPr="00DF7DE9" w:rsidRDefault="00DF7DE9" w:rsidP="00F43100">
      <w:pPr>
        <w:spacing w:line="360" w:lineRule="auto"/>
        <w:jc w:val="both"/>
        <w:rPr>
          <w:rFonts w:ascii="David" w:hAnsi="David" w:cs="David"/>
          <w:sz w:val="24"/>
          <w:szCs w:val="24"/>
          <w:rtl/>
        </w:rPr>
      </w:pPr>
      <w:r w:rsidRPr="000B471E">
        <w:rPr>
          <w:rFonts w:ascii="David" w:hAnsi="David" w:cs="David" w:hint="cs"/>
          <w:b/>
          <w:bCs/>
          <w:sz w:val="24"/>
          <w:szCs w:val="24"/>
          <w:rtl/>
        </w:rPr>
        <w:t>מחיר מוצר ב' עולה</w:t>
      </w:r>
      <w:r w:rsidRPr="00DF7DE9">
        <w:rPr>
          <w:rFonts w:ascii="David" w:hAnsi="David" w:cs="David" w:hint="cs"/>
          <w:sz w:val="24"/>
          <w:szCs w:val="24"/>
          <w:rtl/>
        </w:rPr>
        <w:t xml:space="preserve">, מחיר מוצר א' לא משתנה, יחס המחירים משתנה (התועלת השולית לשקל ממוצר ב' יורדת) ולכן הצרכן ירכוש פחות ממוצר ב' ועל כן </w:t>
      </w:r>
      <w:r w:rsidRPr="000B471E">
        <w:rPr>
          <w:rFonts w:ascii="David" w:hAnsi="David" w:cs="David" w:hint="cs"/>
          <w:b/>
          <w:bCs/>
          <w:sz w:val="24"/>
          <w:szCs w:val="24"/>
          <w:rtl/>
        </w:rPr>
        <w:t>ירכוש יותר ממוצר א'</w:t>
      </w:r>
      <w:r w:rsidRPr="00DF7DE9">
        <w:rPr>
          <w:rFonts w:ascii="David" w:hAnsi="David" w:cs="David" w:hint="cs"/>
          <w:sz w:val="24"/>
          <w:szCs w:val="24"/>
          <w:rtl/>
        </w:rPr>
        <w:t>.</w:t>
      </w:r>
    </w:p>
    <w:p w14:paraId="652D25B4" w14:textId="77777777" w:rsidR="000B471E" w:rsidRDefault="00DF7DE9" w:rsidP="00F43100">
      <w:pPr>
        <w:spacing w:line="360" w:lineRule="auto"/>
        <w:jc w:val="both"/>
        <w:rPr>
          <w:rFonts w:ascii="David" w:hAnsi="David" w:cs="David"/>
          <w:b/>
          <w:bCs/>
          <w:sz w:val="24"/>
          <w:szCs w:val="24"/>
          <w:rtl/>
        </w:rPr>
      </w:pPr>
      <w:r w:rsidRPr="00DF7DE9">
        <w:rPr>
          <w:rFonts w:ascii="David" w:hAnsi="David" w:cs="David" w:hint="cs"/>
          <w:sz w:val="24"/>
          <w:szCs w:val="24"/>
          <w:u w:val="single"/>
          <w:rtl/>
        </w:rPr>
        <w:t>אפקט ההכנסה</w:t>
      </w:r>
      <w:r>
        <w:rPr>
          <w:rFonts w:ascii="David" w:hAnsi="David" w:cs="David" w:hint="cs"/>
          <w:sz w:val="24"/>
          <w:szCs w:val="24"/>
          <w:rtl/>
        </w:rPr>
        <w:t xml:space="preserve"> - </w:t>
      </w:r>
      <w:r w:rsidR="000B471E" w:rsidRPr="00DF7DE9">
        <w:rPr>
          <w:rFonts w:ascii="David" w:hAnsi="David" w:cs="David" w:hint="cs"/>
          <w:b/>
          <w:bCs/>
          <w:sz w:val="24"/>
          <w:szCs w:val="24"/>
          <w:rtl/>
        </w:rPr>
        <w:t>מחיר מוצר ב' יורד</w:t>
      </w:r>
      <w:r w:rsidR="000B471E" w:rsidRPr="00DF7DE9">
        <w:rPr>
          <w:rFonts w:ascii="David" w:hAnsi="David" w:cs="David" w:hint="cs"/>
          <w:sz w:val="24"/>
          <w:szCs w:val="24"/>
          <w:rtl/>
        </w:rPr>
        <w:t xml:space="preserve">, </w:t>
      </w:r>
      <w:r w:rsidR="000B471E">
        <w:rPr>
          <w:rFonts w:ascii="David" w:hAnsi="David" w:cs="David" w:hint="cs"/>
          <w:sz w:val="24"/>
          <w:szCs w:val="24"/>
          <w:rtl/>
        </w:rPr>
        <w:t>מחיר מוצר א' לא משתנה, הצרכן מרגיש כי הוא יכול לצרוך יותר ברמת ההכנסה הנוכחית ולכן הכנסתו הראלית גדלה</w:t>
      </w:r>
      <w:r w:rsidR="000B471E">
        <w:rPr>
          <w:rFonts w:ascii="David" w:hAnsi="David" w:cs="David" w:hint="cs"/>
          <w:b/>
          <w:bCs/>
          <w:sz w:val="24"/>
          <w:szCs w:val="24"/>
          <w:rtl/>
        </w:rPr>
        <w:t xml:space="preserve">, </w:t>
      </w:r>
      <w:r w:rsidR="000B471E" w:rsidRPr="000B471E">
        <w:rPr>
          <w:rFonts w:ascii="David" w:hAnsi="David" w:cs="David" w:hint="cs"/>
          <w:sz w:val="24"/>
          <w:szCs w:val="24"/>
          <w:rtl/>
        </w:rPr>
        <w:t xml:space="preserve">לכן הצרכן </w:t>
      </w:r>
      <w:r w:rsidR="000B471E" w:rsidRPr="000B471E">
        <w:rPr>
          <w:rFonts w:ascii="David" w:hAnsi="David" w:cs="David" w:hint="cs"/>
          <w:b/>
          <w:bCs/>
          <w:sz w:val="24"/>
          <w:szCs w:val="24"/>
          <w:rtl/>
        </w:rPr>
        <w:t xml:space="preserve">ירכוש יותר ממוצר א'. </w:t>
      </w:r>
    </w:p>
    <w:p w14:paraId="100C59E3" w14:textId="77777777" w:rsidR="00DF7DE9" w:rsidRDefault="000B471E" w:rsidP="00F43100">
      <w:pPr>
        <w:spacing w:line="360" w:lineRule="auto"/>
        <w:jc w:val="both"/>
        <w:rPr>
          <w:rFonts w:ascii="David" w:hAnsi="David" w:cs="David"/>
          <w:sz w:val="24"/>
          <w:szCs w:val="24"/>
          <w:rtl/>
        </w:rPr>
      </w:pPr>
      <w:r w:rsidRPr="00DF7DE9">
        <w:rPr>
          <w:rFonts w:ascii="David" w:hAnsi="David" w:cs="David" w:hint="cs"/>
          <w:b/>
          <w:bCs/>
          <w:sz w:val="24"/>
          <w:szCs w:val="24"/>
          <w:rtl/>
        </w:rPr>
        <w:t>מחיר מו</w:t>
      </w:r>
      <w:r>
        <w:rPr>
          <w:rFonts w:ascii="David" w:hAnsi="David" w:cs="David" w:hint="cs"/>
          <w:b/>
          <w:bCs/>
          <w:sz w:val="24"/>
          <w:szCs w:val="24"/>
          <w:rtl/>
        </w:rPr>
        <w:t>צר ב' עולה</w:t>
      </w:r>
      <w:r w:rsidRPr="00DF7DE9">
        <w:rPr>
          <w:rFonts w:ascii="David" w:hAnsi="David" w:cs="David" w:hint="cs"/>
          <w:sz w:val="24"/>
          <w:szCs w:val="24"/>
          <w:rtl/>
        </w:rPr>
        <w:t xml:space="preserve">, </w:t>
      </w:r>
      <w:r>
        <w:rPr>
          <w:rFonts w:ascii="David" w:hAnsi="David" w:cs="David" w:hint="cs"/>
          <w:sz w:val="24"/>
          <w:szCs w:val="24"/>
          <w:rtl/>
        </w:rPr>
        <w:t xml:space="preserve">מחיר מוצר א' לא משתנה, הצרכן מרגיש כי הוא יכול לצרוך פחות ברמת ההכנסה הנוכחית ולכן הכנסתו הראלית </w:t>
      </w:r>
      <w:r w:rsidR="00493E7E">
        <w:rPr>
          <w:rFonts w:ascii="David" w:hAnsi="David" w:cs="David" w:hint="cs"/>
          <w:sz w:val="24"/>
          <w:szCs w:val="24"/>
          <w:rtl/>
        </w:rPr>
        <w:t>קטנה</w:t>
      </w:r>
      <w:r>
        <w:rPr>
          <w:rFonts w:ascii="David" w:hAnsi="David" w:cs="David" w:hint="cs"/>
          <w:b/>
          <w:bCs/>
          <w:sz w:val="24"/>
          <w:szCs w:val="24"/>
          <w:rtl/>
        </w:rPr>
        <w:t xml:space="preserve">, </w:t>
      </w:r>
      <w:r w:rsidRPr="000B471E">
        <w:rPr>
          <w:rFonts w:ascii="David" w:hAnsi="David" w:cs="David" w:hint="cs"/>
          <w:sz w:val="24"/>
          <w:szCs w:val="24"/>
          <w:rtl/>
        </w:rPr>
        <w:t xml:space="preserve">לכן הצרכן </w:t>
      </w:r>
      <w:r>
        <w:rPr>
          <w:rFonts w:ascii="David" w:hAnsi="David" w:cs="David" w:hint="cs"/>
          <w:b/>
          <w:bCs/>
          <w:sz w:val="24"/>
          <w:szCs w:val="24"/>
          <w:rtl/>
        </w:rPr>
        <w:t>ירכוש פחות</w:t>
      </w:r>
      <w:r w:rsidRPr="000B471E">
        <w:rPr>
          <w:rFonts w:ascii="David" w:hAnsi="David" w:cs="David" w:hint="cs"/>
          <w:b/>
          <w:bCs/>
          <w:sz w:val="24"/>
          <w:szCs w:val="24"/>
          <w:rtl/>
        </w:rPr>
        <w:t xml:space="preserve"> ממוצר א'.</w:t>
      </w:r>
    </w:p>
    <w:p w14:paraId="44E117BB" w14:textId="4B69A2E3" w:rsidR="000B471E" w:rsidRDefault="00702E71" w:rsidP="00F43100">
      <w:pPr>
        <w:spacing w:line="360" w:lineRule="auto"/>
        <w:jc w:val="both"/>
        <w:rPr>
          <w:rFonts w:ascii="David" w:hAnsi="David" w:cs="David"/>
          <w:sz w:val="24"/>
          <w:szCs w:val="24"/>
          <w:rtl/>
        </w:rPr>
      </w:pPr>
      <w:r w:rsidRPr="00702E71">
        <w:rPr>
          <w:rFonts w:ascii="David" w:hAnsi="David" w:cs="David" w:hint="cs"/>
          <w:sz w:val="24"/>
          <w:szCs w:val="24"/>
          <w:u w:val="single"/>
          <w:rtl/>
        </w:rPr>
        <w:t>השפעות הפוכות</w:t>
      </w:r>
      <w:r w:rsidR="00736224">
        <w:rPr>
          <w:rFonts w:ascii="David" w:hAnsi="David" w:cs="David" w:hint="cs"/>
          <w:color w:val="089BA2" w:themeColor="accent3" w:themeShade="BF"/>
          <w:sz w:val="24"/>
          <w:szCs w:val="24"/>
          <w:rtl/>
        </w:rPr>
        <w:t xml:space="preserve"> (טבלה לעיל)</w:t>
      </w:r>
      <w:r>
        <w:rPr>
          <w:rFonts w:ascii="David" w:hAnsi="David" w:cs="David" w:hint="cs"/>
          <w:sz w:val="24"/>
          <w:szCs w:val="24"/>
          <w:rtl/>
        </w:rPr>
        <w:t xml:space="preserve">: </w:t>
      </w:r>
      <w:r w:rsidR="000B471E">
        <w:rPr>
          <w:rFonts w:ascii="David" w:hAnsi="David" w:cs="David" w:hint="cs"/>
          <w:sz w:val="24"/>
          <w:szCs w:val="24"/>
          <w:rtl/>
        </w:rPr>
        <w:t xml:space="preserve">נראה כי </w:t>
      </w:r>
      <w:r w:rsidR="000B471E" w:rsidRPr="00050696">
        <w:rPr>
          <w:rFonts w:ascii="David" w:hAnsi="David" w:cs="David" w:hint="cs"/>
          <w:b/>
          <w:bCs/>
          <w:sz w:val="24"/>
          <w:szCs w:val="24"/>
          <w:rtl/>
        </w:rPr>
        <w:t>לא ניתן לדעת באופן כללי מה תהייה התוצאה</w:t>
      </w:r>
      <w:r w:rsidR="000B471E">
        <w:rPr>
          <w:rFonts w:ascii="David" w:hAnsi="David" w:cs="David" w:hint="cs"/>
          <w:sz w:val="24"/>
          <w:szCs w:val="24"/>
          <w:rtl/>
        </w:rPr>
        <w:t xml:space="preserve">, יכול להיות כי אצל צרכן כלשהו אפקט ההכנסה חזק יותר ויכול להיות כי אצל צרכן אחר אפקט התחלופה חזק יותר. אם </w:t>
      </w:r>
      <w:r w:rsidR="000B471E" w:rsidRPr="000B471E">
        <w:rPr>
          <w:rFonts w:ascii="David" w:hAnsi="David" w:cs="David" w:hint="cs"/>
          <w:b/>
          <w:bCs/>
          <w:sz w:val="24"/>
          <w:szCs w:val="24"/>
          <w:rtl/>
        </w:rPr>
        <w:t xml:space="preserve">אפקט ההכנסה חזק </w:t>
      </w:r>
      <w:r w:rsidR="000B471E" w:rsidRPr="00F1532A">
        <w:rPr>
          <w:rFonts w:ascii="David" w:hAnsi="David" w:cs="David" w:hint="cs"/>
          <w:sz w:val="24"/>
          <w:szCs w:val="24"/>
          <w:rtl/>
        </w:rPr>
        <w:t>מאפקט התחלופה,</w:t>
      </w:r>
      <w:r w:rsidR="000B471E">
        <w:rPr>
          <w:rFonts w:ascii="David" w:hAnsi="David" w:cs="David" w:hint="cs"/>
          <w:sz w:val="24"/>
          <w:szCs w:val="24"/>
          <w:rtl/>
        </w:rPr>
        <w:t xml:space="preserve"> עליה במחיר מוצר ב' תביא לכך שהצרכן ירכוש פחות ממוצר א'</w:t>
      </w:r>
      <w:r w:rsidR="00AA58B1">
        <w:rPr>
          <w:rFonts w:ascii="David" w:hAnsi="David" w:cs="David" w:hint="cs"/>
          <w:sz w:val="24"/>
          <w:szCs w:val="24"/>
          <w:rtl/>
        </w:rPr>
        <w:t xml:space="preserve"> (מוצרים משלימים)</w:t>
      </w:r>
      <w:r w:rsidR="000B471E">
        <w:rPr>
          <w:rFonts w:ascii="David" w:hAnsi="David" w:cs="David" w:hint="cs"/>
          <w:sz w:val="24"/>
          <w:szCs w:val="24"/>
          <w:rtl/>
        </w:rPr>
        <w:t xml:space="preserve">. ירידה במחיר מוצר ב' תביא לכך שהצרכן </w:t>
      </w:r>
      <w:r w:rsidR="00903676">
        <w:rPr>
          <w:rFonts w:ascii="David" w:hAnsi="David" w:cs="David" w:hint="cs"/>
          <w:sz w:val="24"/>
          <w:szCs w:val="24"/>
          <w:rtl/>
        </w:rPr>
        <w:t>ירכוש יותר</w:t>
      </w:r>
      <w:r w:rsidR="000B471E">
        <w:rPr>
          <w:rFonts w:ascii="David" w:hAnsi="David" w:cs="David" w:hint="cs"/>
          <w:sz w:val="24"/>
          <w:szCs w:val="24"/>
          <w:rtl/>
        </w:rPr>
        <w:t xml:space="preserve"> ממוצר א'. במידה </w:t>
      </w:r>
      <w:r w:rsidR="000B471E" w:rsidRPr="000B471E">
        <w:rPr>
          <w:rFonts w:ascii="David" w:hAnsi="David" w:cs="David" w:hint="cs"/>
          <w:b/>
          <w:bCs/>
          <w:sz w:val="24"/>
          <w:szCs w:val="24"/>
          <w:rtl/>
        </w:rPr>
        <w:t>והאפקטים שווים</w:t>
      </w:r>
      <w:r w:rsidR="000B471E">
        <w:rPr>
          <w:rFonts w:ascii="David" w:hAnsi="David" w:cs="David" w:hint="cs"/>
          <w:sz w:val="24"/>
          <w:szCs w:val="24"/>
          <w:rtl/>
        </w:rPr>
        <w:t xml:space="preserve"> עליה/ירידה במחיר מוצר ב' לא תביא לשינוי בצריכת מוצר א'</w:t>
      </w:r>
      <w:r w:rsidR="00CD5B36">
        <w:rPr>
          <w:rFonts w:ascii="David" w:hAnsi="David" w:cs="David" w:hint="cs"/>
          <w:sz w:val="24"/>
          <w:szCs w:val="24"/>
          <w:rtl/>
        </w:rPr>
        <w:t xml:space="preserve"> (בלתי תלויים)</w:t>
      </w:r>
      <w:r w:rsidR="000B471E">
        <w:rPr>
          <w:rFonts w:ascii="David" w:hAnsi="David" w:cs="David" w:hint="cs"/>
          <w:sz w:val="24"/>
          <w:szCs w:val="24"/>
          <w:rtl/>
        </w:rPr>
        <w:t xml:space="preserve">. </w:t>
      </w:r>
      <w:r w:rsidR="000B471E" w:rsidRPr="0019287E">
        <w:rPr>
          <w:rFonts w:ascii="David" w:hAnsi="David" w:cs="David" w:hint="cs"/>
          <w:sz w:val="24"/>
          <w:szCs w:val="24"/>
          <w:rtl/>
        </w:rPr>
        <w:t xml:space="preserve">במידה </w:t>
      </w:r>
      <w:r w:rsidR="000B471E" w:rsidRPr="0019287E">
        <w:rPr>
          <w:rFonts w:ascii="David" w:hAnsi="David" w:cs="David" w:hint="cs"/>
          <w:b/>
          <w:bCs/>
          <w:sz w:val="24"/>
          <w:szCs w:val="24"/>
          <w:rtl/>
        </w:rPr>
        <w:t xml:space="preserve">ואפקט התחלופה חזק </w:t>
      </w:r>
      <w:r w:rsidR="000B471E" w:rsidRPr="00F1532A">
        <w:rPr>
          <w:rFonts w:ascii="David" w:hAnsi="David" w:cs="David" w:hint="cs"/>
          <w:sz w:val="24"/>
          <w:szCs w:val="24"/>
          <w:rtl/>
        </w:rPr>
        <w:t>מאפקט ההכנסה, ירידה</w:t>
      </w:r>
      <w:r w:rsidR="000B471E" w:rsidRPr="0019287E">
        <w:rPr>
          <w:rFonts w:ascii="David" w:hAnsi="David" w:cs="David" w:hint="cs"/>
          <w:sz w:val="24"/>
          <w:szCs w:val="24"/>
          <w:rtl/>
        </w:rPr>
        <w:t xml:space="preserve"> במחיר מוצר ב' תביא לכך שהצרכן </w:t>
      </w:r>
      <w:r w:rsidR="0019287E" w:rsidRPr="0019287E">
        <w:rPr>
          <w:rFonts w:ascii="David" w:hAnsi="David" w:cs="David" w:hint="cs"/>
          <w:sz w:val="24"/>
          <w:szCs w:val="24"/>
          <w:rtl/>
        </w:rPr>
        <w:t>ירכוש פחות</w:t>
      </w:r>
      <w:r w:rsidR="000B471E" w:rsidRPr="0019287E">
        <w:rPr>
          <w:rFonts w:ascii="David" w:hAnsi="David" w:cs="David" w:hint="cs"/>
          <w:sz w:val="24"/>
          <w:szCs w:val="24"/>
          <w:rtl/>
        </w:rPr>
        <w:t xml:space="preserve"> ממוצר א'. </w:t>
      </w:r>
      <w:r w:rsidR="0019287E" w:rsidRPr="0019287E">
        <w:rPr>
          <w:rFonts w:ascii="David" w:hAnsi="David" w:cs="David" w:hint="cs"/>
          <w:sz w:val="24"/>
          <w:szCs w:val="24"/>
          <w:rtl/>
        </w:rPr>
        <w:t>עליה</w:t>
      </w:r>
      <w:r w:rsidR="000B471E" w:rsidRPr="0019287E">
        <w:rPr>
          <w:rFonts w:ascii="David" w:hAnsi="David" w:cs="David" w:hint="cs"/>
          <w:sz w:val="24"/>
          <w:szCs w:val="24"/>
          <w:rtl/>
        </w:rPr>
        <w:t xml:space="preserve"> במחיר מוצר ב' תביא לכך שהצרכן </w:t>
      </w:r>
      <w:r w:rsidR="0019287E" w:rsidRPr="0019287E">
        <w:rPr>
          <w:rFonts w:ascii="David" w:hAnsi="David" w:cs="David" w:hint="cs"/>
          <w:sz w:val="24"/>
          <w:szCs w:val="24"/>
          <w:rtl/>
        </w:rPr>
        <w:t>ירכוש יותר</w:t>
      </w:r>
      <w:r w:rsidR="000B471E" w:rsidRPr="0019287E">
        <w:rPr>
          <w:rFonts w:ascii="David" w:hAnsi="David" w:cs="David" w:hint="cs"/>
          <w:sz w:val="24"/>
          <w:szCs w:val="24"/>
          <w:rtl/>
        </w:rPr>
        <w:t xml:space="preserve"> ממוצר א'</w:t>
      </w:r>
      <w:r w:rsidR="00AA58B1">
        <w:rPr>
          <w:rFonts w:ascii="David" w:hAnsi="David" w:cs="David" w:hint="cs"/>
          <w:sz w:val="24"/>
          <w:szCs w:val="24"/>
          <w:rtl/>
        </w:rPr>
        <w:t xml:space="preserve"> (מוצרים תחליפיים)</w:t>
      </w:r>
      <w:r w:rsidR="00903676" w:rsidRPr="0019287E">
        <w:rPr>
          <w:rFonts w:ascii="David" w:hAnsi="David" w:cs="David" w:hint="cs"/>
          <w:sz w:val="24"/>
          <w:szCs w:val="24"/>
          <w:rtl/>
        </w:rPr>
        <w:t>.</w:t>
      </w:r>
    </w:p>
    <w:p w14:paraId="1D898EA6" w14:textId="3BB28677" w:rsidR="00934623" w:rsidRPr="00BF001F" w:rsidRDefault="00903676" w:rsidP="00BF001F">
      <w:pPr>
        <w:spacing w:line="360" w:lineRule="auto"/>
        <w:jc w:val="both"/>
        <w:rPr>
          <w:rFonts w:ascii="David" w:hAnsi="David" w:cs="David"/>
          <w:sz w:val="24"/>
          <w:szCs w:val="24"/>
          <w:rtl/>
        </w:rPr>
      </w:pPr>
      <w:r w:rsidRPr="00903676">
        <w:rPr>
          <w:rFonts w:ascii="David" w:hAnsi="David" w:cs="David" w:hint="cs"/>
          <w:sz w:val="24"/>
          <w:szCs w:val="24"/>
          <w:u w:val="single"/>
          <w:rtl/>
        </w:rPr>
        <w:t>מוצרים משלימים</w:t>
      </w:r>
      <w:r>
        <w:rPr>
          <w:rFonts w:ascii="David" w:hAnsi="David" w:cs="David" w:hint="cs"/>
          <w:sz w:val="24"/>
          <w:szCs w:val="24"/>
          <w:rtl/>
        </w:rPr>
        <w:t xml:space="preserve"> - זוג מוצרים בהם </w:t>
      </w:r>
      <w:r w:rsidRPr="00702E71">
        <w:rPr>
          <w:rFonts w:ascii="David" w:hAnsi="David" w:cs="David" w:hint="cs"/>
          <w:b/>
          <w:bCs/>
          <w:sz w:val="24"/>
          <w:szCs w:val="24"/>
          <w:rtl/>
        </w:rPr>
        <w:t xml:space="preserve">אפקט ההכנסה חזק </w:t>
      </w:r>
      <w:r w:rsidRPr="00F1532A">
        <w:rPr>
          <w:rFonts w:ascii="David" w:hAnsi="David" w:cs="David" w:hint="cs"/>
          <w:sz w:val="24"/>
          <w:szCs w:val="24"/>
          <w:rtl/>
        </w:rPr>
        <w:t>מאפקט התחלופה</w:t>
      </w:r>
      <w:r w:rsidRPr="00702E71">
        <w:rPr>
          <w:rFonts w:ascii="David" w:hAnsi="David" w:cs="David" w:hint="cs"/>
          <w:b/>
          <w:bCs/>
          <w:sz w:val="24"/>
          <w:szCs w:val="24"/>
          <w:rtl/>
        </w:rPr>
        <w:t>.</w:t>
      </w:r>
      <w:r>
        <w:rPr>
          <w:rFonts w:ascii="David" w:hAnsi="David" w:cs="David" w:hint="cs"/>
          <w:sz w:val="24"/>
          <w:szCs w:val="24"/>
          <w:rtl/>
        </w:rPr>
        <w:t xml:space="preserve"> </w:t>
      </w:r>
      <w:r w:rsidR="00F1532A" w:rsidRPr="00F1532A">
        <w:rPr>
          <w:rFonts w:ascii="David" w:hAnsi="David" w:cs="David"/>
          <w:b/>
          <w:bCs/>
          <w:sz w:val="24"/>
          <w:szCs w:val="24"/>
          <w:rtl/>
        </w:rPr>
        <w:t>אם מחיר מוצר</w:t>
      </w:r>
      <w:r w:rsidR="00F1532A" w:rsidRPr="00F1532A">
        <w:rPr>
          <w:rFonts w:ascii="David" w:hAnsi="David" w:cs="David" w:hint="cs"/>
          <w:b/>
          <w:bCs/>
          <w:sz w:val="24"/>
          <w:szCs w:val="24"/>
          <w:rtl/>
        </w:rPr>
        <w:t xml:space="preserve"> א' </w:t>
      </w:r>
      <w:r w:rsidR="00F1532A" w:rsidRPr="00F1532A">
        <w:rPr>
          <w:rFonts w:ascii="David" w:hAnsi="David" w:cs="David"/>
          <w:b/>
          <w:bCs/>
          <w:sz w:val="24"/>
          <w:szCs w:val="24"/>
          <w:rtl/>
        </w:rPr>
        <w:t>עלה , אנו ניטה לצרוך פחות ממנו ובמקביל נצרוך גם פחות ממוצ</w:t>
      </w:r>
      <w:r w:rsidR="00F1532A" w:rsidRPr="00F1532A">
        <w:rPr>
          <w:rFonts w:ascii="David" w:hAnsi="David" w:cs="David" w:hint="cs"/>
          <w:b/>
          <w:bCs/>
          <w:sz w:val="24"/>
          <w:szCs w:val="24"/>
          <w:rtl/>
        </w:rPr>
        <w:t>ר ב'</w:t>
      </w:r>
      <w:r w:rsidR="00F1532A">
        <w:rPr>
          <w:rFonts w:ascii="David" w:hAnsi="David" w:cs="David" w:hint="cs"/>
          <w:sz w:val="24"/>
          <w:szCs w:val="24"/>
          <w:rtl/>
        </w:rPr>
        <w:t xml:space="preserve">. כאשר מוצר א' משלים למוצר ב' </w:t>
      </w:r>
      <w:r>
        <w:rPr>
          <w:rFonts w:ascii="David" w:hAnsi="David" w:cs="David" w:hint="cs"/>
          <w:sz w:val="24"/>
          <w:szCs w:val="24"/>
          <w:rtl/>
        </w:rPr>
        <w:t>עלייה בצריכה של מוצר ב' תביא לעליה בצריכה של מוצר א'. לדוגמא פיתה וחומוס, חלב ונס קפה, פסטה ורוטב.</w:t>
      </w:r>
    </w:p>
    <w:p w14:paraId="41323206" w14:textId="77777777" w:rsidR="00F1532A" w:rsidRPr="00706EBE" w:rsidRDefault="00706EBE" w:rsidP="00F43100">
      <w:pPr>
        <w:spacing w:line="360" w:lineRule="auto"/>
        <w:jc w:val="both"/>
        <w:rPr>
          <w:rFonts w:ascii="David" w:hAnsi="David" w:cs="David"/>
          <w:sz w:val="24"/>
          <w:szCs w:val="24"/>
          <w:rtl/>
        </w:rPr>
      </w:pPr>
      <w:r w:rsidRPr="00706EBE">
        <w:rPr>
          <w:rFonts w:ascii="David" w:hAnsi="David" w:cs="David" w:hint="cs"/>
          <w:sz w:val="24"/>
          <w:szCs w:val="24"/>
          <w:u w:val="single"/>
          <w:rtl/>
        </w:rPr>
        <w:t>ביקוש מצרפי מוצר א'</w:t>
      </w:r>
      <w:r>
        <w:rPr>
          <w:rFonts w:ascii="David" w:hAnsi="David" w:cs="David" w:hint="cs"/>
          <w:sz w:val="24"/>
          <w:szCs w:val="24"/>
          <w:rtl/>
        </w:rPr>
        <w:t xml:space="preserve"> - השפעת ירידת מחיר מוצר ב'</w:t>
      </w:r>
      <w:r w:rsidR="00D71A40">
        <w:rPr>
          <w:rFonts w:ascii="David" w:hAnsi="David" w:cs="David" w:hint="cs"/>
          <w:sz w:val="24"/>
          <w:szCs w:val="24"/>
          <w:rtl/>
        </w:rPr>
        <w:t xml:space="preserve"> במוצרים משלימים</w:t>
      </w:r>
      <w:r>
        <w:rPr>
          <w:rFonts w:ascii="David" w:hAnsi="David" w:cs="David" w:hint="cs"/>
          <w:sz w:val="24"/>
          <w:szCs w:val="24"/>
          <w:rtl/>
        </w:rPr>
        <w:t xml:space="preserve">. </w:t>
      </w:r>
    </w:p>
    <w:p w14:paraId="3DB5E11A" w14:textId="77777777" w:rsidR="00F1532A" w:rsidRDefault="00F1532A" w:rsidP="00F43100">
      <w:pPr>
        <w:spacing w:line="360" w:lineRule="auto"/>
        <w:jc w:val="both"/>
        <w:rPr>
          <w:rFonts w:ascii="David" w:hAnsi="David" w:cs="David"/>
          <w:sz w:val="24"/>
          <w:szCs w:val="24"/>
          <w:rtl/>
        </w:rPr>
      </w:pPr>
      <w:r>
        <w:rPr>
          <w:rFonts w:ascii="David" w:hAnsi="David" w:cs="David"/>
          <w:noProof/>
          <w:sz w:val="24"/>
          <w:szCs w:val="24"/>
        </w:rPr>
        <w:lastRenderedPageBreak/>
        <w:drawing>
          <wp:anchor distT="0" distB="0" distL="114300" distR="114300" simplePos="0" relativeHeight="251683840" behindDoc="0" locked="0" layoutInCell="1" allowOverlap="1" wp14:anchorId="54F7B479" wp14:editId="45BD1131">
            <wp:simplePos x="0" y="0"/>
            <wp:positionH relativeFrom="margin">
              <wp:posOffset>664210</wp:posOffset>
            </wp:positionH>
            <wp:positionV relativeFrom="paragraph">
              <wp:posOffset>149860</wp:posOffset>
            </wp:positionV>
            <wp:extent cx="4019550" cy="3281680"/>
            <wp:effectExtent l="0" t="0" r="0" b="0"/>
            <wp:wrapThrough wrapText="bothSides">
              <wp:wrapPolygon edited="0">
                <wp:start x="0" y="0"/>
                <wp:lineTo x="0" y="21441"/>
                <wp:lineTo x="21498" y="21441"/>
                <wp:lineTo x="21498" y="0"/>
                <wp:lineTo x="0" y="0"/>
              </wp:wrapPolygon>
            </wp:wrapThrough>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19550" cy="328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982E2" w14:textId="77777777" w:rsidR="00F1532A" w:rsidRDefault="00F1532A" w:rsidP="00F43100">
      <w:pPr>
        <w:spacing w:line="360" w:lineRule="auto"/>
        <w:jc w:val="both"/>
        <w:rPr>
          <w:rFonts w:ascii="David" w:hAnsi="David" w:cs="David"/>
          <w:sz w:val="24"/>
          <w:szCs w:val="24"/>
          <w:rtl/>
        </w:rPr>
      </w:pPr>
    </w:p>
    <w:p w14:paraId="076EC2D1" w14:textId="77777777" w:rsidR="00F1532A" w:rsidRDefault="00F1532A" w:rsidP="00F43100">
      <w:pPr>
        <w:spacing w:line="360" w:lineRule="auto"/>
        <w:jc w:val="both"/>
        <w:rPr>
          <w:rFonts w:ascii="David" w:hAnsi="David" w:cs="David"/>
          <w:sz w:val="24"/>
          <w:szCs w:val="24"/>
          <w:rtl/>
        </w:rPr>
      </w:pPr>
    </w:p>
    <w:p w14:paraId="3F346D92" w14:textId="77777777" w:rsidR="00F1532A" w:rsidRDefault="00F1532A" w:rsidP="00F43100">
      <w:pPr>
        <w:spacing w:line="360" w:lineRule="auto"/>
        <w:jc w:val="both"/>
        <w:rPr>
          <w:rFonts w:ascii="David" w:hAnsi="David" w:cs="David"/>
          <w:sz w:val="24"/>
          <w:szCs w:val="24"/>
          <w:rtl/>
        </w:rPr>
      </w:pPr>
    </w:p>
    <w:p w14:paraId="595C42DE" w14:textId="77777777" w:rsidR="00F1532A" w:rsidRDefault="00F1532A" w:rsidP="00F43100">
      <w:pPr>
        <w:spacing w:line="360" w:lineRule="auto"/>
        <w:jc w:val="both"/>
        <w:rPr>
          <w:rFonts w:ascii="David" w:hAnsi="David" w:cs="David"/>
          <w:sz w:val="24"/>
          <w:szCs w:val="24"/>
          <w:rtl/>
        </w:rPr>
      </w:pPr>
    </w:p>
    <w:p w14:paraId="437E2DC4" w14:textId="77777777" w:rsidR="00F1532A" w:rsidRDefault="00F1532A" w:rsidP="00F43100">
      <w:pPr>
        <w:spacing w:line="360" w:lineRule="auto"/>
        <w:jc w:val="both"/>
        <w:rPr>
          <w:rFonts w:ascii="David" w:hAnsi="David" w:cs="David"/>
          <w:sz w:val="24"/>
          <w:szCs w:val="24"/>
          <w:rtl/>
        </w:rPr>
      </w:pPr>
    </w:p>
    <w:p w14:paraId="5AAEA05A" w14:textId="77777777" w:rsidR="00F1532A" w:rsidRDefault="00F1532A" w:rsidP="00F43100">
      <w:pPr>
        <w:spacing w:line="360" w:lineRule="auto"/>
        <w:jc w:val="both"/>
        <w:rPr>
          <w:rFonts w:ascii="David" w:hAnsi="David" w:cs="David"/>
          <w:sz w:val="24"/>
          <w:szCs w:val="24"/>
          <w:rtl/>
        </w:rPr>
      </w:pPr>
    </w:p>
    <w:p w14:paraId="784A88F7" w14:textId="77777777" w:rsidR="00F1532A" w:rsidRDefault="00F1532A" w:rsidP="00F43100">
      <w:pPr>
        <w:spacing w:line="360" w:lineRule="auto"/>
        <w:jc w:val="both"/>
        <w:rPr>
          <w:rFonts w:ascii="David" w:hAnsi="David" w:cs="David"/>
          <w:sz w:val="24"/>
          <w:szCs w:val="24"/>
          <w:rtl/>
        </w:rPr>
      </w:pPr>
    </w:p>
    <w:p w14:paraId="5E7557A0" w14:textId="77777777" w:rsidR="00F1532A" w:rsidRDefault="00F1532A" w:rsidP="00F43100">
      <w:pPr>
        <w:spacing w:line="360" w:lineRule="auto"/>
        <w:jc w:val="both"/>
        <w:rPr>
          <w:rFonts w:ascii="David" w:hAnsi="David" w:cs="David"/>
          <w:sz w:val="24"/>
          <w:szCs w:val="24"/>
          <w:rtl/>
        </w:rPr>
      </w:pPr>
    </w:p>
    <w:p w14:paraId="56AF848B" w14:textId="77777777" w:rsidR="00F1532A" w:rsidRDefault="00F1532A" w:rsidP="00F43100">
      <w:pPr>
        <w:spacing w:line="360" w:lineRule="auto"/>
        <w:jc w:val="both"/>
        <w:rPr>
          <w:rFonts w:ascii="David" w:hAnsi="David" w:cs="David"/>
          <w:sz w:val="24"/>
          <w:szCs w:val="24"/>
          <w:rtl/>
        </w:rPr>
      </w:pPr>
    </w:p>
    <w:p w14:paraId="267CA629" w14:textId="77777777" w:rsidR="00F1532A" w:rsidRDefault="00F1532A" w:rsidP="00F43100">
      <w:pPr>
        <w:spacing w:line="360" w:lineRule="auto"/>
        <w:jc w:val="both"/>
        <w:rPr>
          <w:rFonts w:ascii="David" w:hAnsi="David" w:cs="David"/>
          <w:sz w:val="24"/>
          <w:szCs w:val="24"/>
          <w:rtl/>
        </w:rPr>
      </w:pPr>
    </w:p>
    <w:p w14:paraId="16FF2852" w14:textId="6BBE11F4" w:rsidR="004D4991" w:rsidRPr="00FE6006" w:rsidRDefault="004D4991" w:rsidP="00F43100">
      <w:pPr>
        <w:spacing w:line="360" w:lineRule="auto"/>
        <w:jc w:val="both"/>
        <w:rPr>
          <w:rFonts w:ascii="David" w:hAnsi="David" w:cs="David"/>
          <w:color w:val="089BA2" w:themeColor="accent3" w:themeShade="BF"/>
          <w:sz w:val="24"/>
          <w:szCs w:val="24"/>
          <w:rtl/>
        </w:rPr>
      </w:pPr>
      <w:r>
        <w:rPr>
          <w:rFonts w:ascii="David" w:hAnsi="David" w:cs="David" w:hint="cs"/>
          <w:sz w:val="24"/>
          <w:szCs w:val="24"/>
          <w:rtl/>
        </w:rPr>
        <w:t xml:space="preserve">במידה ומוצרים א' וב' משלימים ומחיר מוצר ב' יורד. מכיוון ומחיר מוצר ב' יורד נרצה לצרוך ממנו יותר ולכן נרכוש יותר ממוצר א'. הכמות המבוקשת במוצר א' בכל מחיר ומחיר גדלה ולכן הביקוש כולו גדל. </w:t>
      </w:r>
      <w:r w:rsidR="00FE6006">
        <w:rPr>
          <w:rFonts w:ascii="David" w:hAnsi="David" w:cs="David" w:hint="cs"/>
          <w:color w:val="089BA2" w:themeColor="accent3" w:themeShade="BF"/>
          <w:sz w:val="24"/>
          <w:szCs w:val="24"/>
          <w:rtl/>
        </w:rPr>
        <w:t>נכתוב שעקומת הביקוש נעה ימינה ולמעלה. זה התיאור למצב.</w:t>
      </w:r>
    </w:p>
    <w:p w14:paraId="55BA98D2" w14:textId="77777777" w:rsidR="00D71A40" w:rsidRDefault="00D71A40" w:rsidP="00F43100">
      <w:pPr>
        <w:spacing w:line="360" w:lineRule="auto"/>
        <w:jc w:val="both"/>
        <w:rPr>
          <w:rFonts w:ascii="David" w:hAnsi="David" w:cs="David"/>
          <w:sz w:val="24"/>
          <w:szCs w:val="24"/>
          <w:rtl/>
        </w:rPr>
      </w:pPr>
      <w:r w:rsidRPr="00D71A40">
        <w:rPr>
          <w:rFonts w:ascii="David" w:hAnsi="David" w:cs="David" w:hint="cs"/>
          <w:sz w:val="24"/>
          <w:szCs w:val="24"/>
          <w:u w:val="single"/>
          <w:rtl/>
        </w:rPr>
        <w:t>ביקוש מצרפי מוצר א'</w:t>
      </w:r>
      <w:r w:rsidRPr="00D71A40">
        <w:rPr>
          <w:rFonts w:ascii="David" w:hAnsi="David" w:cs="David" w:hint="cs"/>
          <w:sz w:val="24"/>
          <w:szCs w:val="24"/>
          <w:rtl/>
        </w:rPr>
        <w:t xml:space="preserve"> - ה</w:t>
      </w:r>
      <w:r>
        <w:rPr>
          <w:rFonts w:ascii="David" w:hAnsi="David" w:cs="David" w:hint="cs"/>
          <w:sz w:val="24"/>
          <w:szCs w:val="24"/>
          <w:rtl/>
        </w:rPr>
        <w:t>שפעת עליית</w:t>
      </w:r>
      <w:r w:rsidRPr="00D71A40">
        <w:rPr>
          <w:rFonts w:ascii="David" w:hAnsi="David" w:cs="David" w:hint="cs"/>
          <w:sz w:val="24"/>
          <w:szCs w:val="24"/>
          <w:rtl/>
        </w:rPr>
        <w:t xml:space="preserve"> מחיר מוצר ב'</w:t>
      </w:r>
      <w:r>
        <w:rPr>
          <w:rFonts w:ascii="David" w:hAnsi="David" w:cs="David" w:hint="cs"/>
          <w:sz w:val="24"/>
          <w:szCs w:val="24"/>
          <w:rtl/>
        </w:rPr>
        <w:t xml:space="preserve"> במוצרים משלימים</w:t>
      </w:r>
      <w:r w:rsidRPr="00D71A40">
        <w:rPr>
          <w:rFonts w:ascii="David" w:hAnsi="David" w:cs="David" w:hint="cs"/>
          <w:sz w:val="24"/>
          <w:szCs w:val="24"/>
          <w:rtl/>
        </w:rPr>
        <w:t>.</w:t>
      </w:r>
      <w:r>
        <w:rPr>
          <w:rFonts w:ascii="David" w:hAnsi="David" w:cs="David"/>
          <w:noProof/>
          <w:sz w:val="24"/>
          <w:szCs w:val="24"/>
        </w:rPr>
        <w:drawing>
          <wp:anchor distT="0" distB="0" distL="114300" distR="114300" simplePos="0" relativeHeight="251684864" behindDoc="0" locked="0" layoutInCell="1" allowOverlap="1" wp14:anchorId="1C05E67E" wp14:editId="01495FFE">
            <wp:simplePos x="0" y="0"/>
            <wp:positionH relativeFrom="margin">
              <wp:align>center</wp:align>
            </wp:positionH>
            <wp:positionV relativeFrom="paragraph">
              <wp:posOffset>222250</wp:posOffset>
            </wp:positionV>
            <wp:extent cx="3886200" cy="2894325"/>
            <wp:effectExtent l="0" t="0" r="0" b="1905"/>
            <wp:wrapThrough wrapText="bothSides">
              <wp:wrapPolygon edited="0">
                <wp:start x="0" y="0"/>
                <wp:lineTo x="0" y="21472"/>
                <wp:lineTo x="21494" y="21472"/>
                <wp:lineTo x="21494" y="0"/>
                <wp:lineTo x="0" y="0"/>
              </wp:wrapPolygon>
            </wp:wrapThrough>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86200" cy="289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5919E" w14:textId="77777777" w:rsidR="00706EBE" w:rsidRDefault="00706EBE" w:rsidP="00F43100">
      <w:pPr>
        <w:spacing w:line="360" w:lineRule="auto"/>
        <w:jc w:val="both"/>
        <w:rPr>
          <w:rFonts w:ascii="David" w:hAnsi="David" w:cs="David"/>
          <w:sz w:val="24"/>
          <w:szCs w:val="24"/>
        </w:rPr>
      </w:pPr>
    </w:p>
    <w:p w14:paraId="093058BB" w14:textId="77777777" w:rsidR="00706EBE" w:rsidRDefault="00706EBE" w:rsidP="00F43100">
      <w:pPr>
        <w:spacing w:line="360" w:lineRule="auto"/>
        <w:jc w:val="both"/>
        <w:rPr>
          <w:rFonts w:ascii="David" w:hAnsi="David" w:cs="David"/>
          <w:sz w:val="24"/>
          <w:szCs w:val="24"/>
        </w:rPr>
      </w:pPr>
    </w:p>
    <w:p w14:paraId="1EC8BB01" w14:textId="77777777" w:rsidR="00706EBE" w:rsidRDefault="00706EBE" w:rsidP="00F43100">
      <w:pPr>
        <w:spacing w:line="360" w:lineRule="auto"/>
        <w:jc w:val="both"/>
        <w:rPr>
          <w:rFonts w:ascii="David" w:hAnsi="David" w:cs="David"/>
          <w:sz w:val="24"/>
          <w:szCs w:val="24"/>
        </w:rPr>
      </w:pPr>
    </w:p>
    <w:p w14:paraId="15BACA44" w14:textId="77777777" w:rsidR="00706EBE" w:rsidRDefault="00706EBE" w:rsidP="00F43100">
      <w:pPr>
        <w:spacing w:line="360" w:lineRule="auto"/>
        <w:jc w:val="both"/>
        <w:rPr>
          <w:rFonts w:ascii="David" w:hAnsi="David" w:cs="David"/>
          <w:sz w:val="24"/>
          <w:szCs w:val="24"/>
        </w:rPr>
      </w:pPr>
    </w:p>
    <w:p w14:paraId="39EE4F52" w14:textId="77777777" w:rsidR="00706EBE" w:rsidRDefault="00706EBE" w:rsidP="00F43100">
      <w:pPr>
        <w:spacing w:line="360" w:lineRule="auto"/>
        <w:jc w:val="both"/>
        <w:rPr>
          <w:rFonts w:ascii="David" w:hAnsi="David" w:cs="David"/>
          <w:sz w:val="24"/>
          <w:szCs w:val="24"/>
          <w:rtl/>
        </w:rPr>
      </w:pP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p>
    <w:p w14:paraId="0665D49C" w14:textId="063BEB3D" w:rsidR="00706EBE" w:rsidRPr="00DF7DE9" w:rsidRDefault="00706EBE" w:rsidP="00F43100">
      <w:pPr>
        <w:spacing w:line="360" w:lineRule="auto"/>
        <w:jc w:val="both"/>
        <w:rPr>
          <w:rFonts w:ascii="David" w:hAnsi="David" w:cs="David"/>
          <w:sz w:val="24"/>
          <w:szCs w:val="24"/>
          <w:rtl/>
        </w:rPr>
      </w:pPr>
      <w:r>
        <w:rPr>
          <w:rFonts w:ascii="David" w:hAnsi="David" w:cs="David" w:hint="cs"/>
          <w:sz w:val="24"/>
          <w:szCs w:val="24"/>
          <w:rtl/>
        </w:rPr>
        <w:t xml:space="preserve">במידה ומוצרים א' וב' משלימים ומחיר מוצר ב' עולה. מכיוון ומחיר מוצר ב' עולה נרצה לצרוך ממנו פחות ולכן נרכוש פחות ממוצר א'. הכמות המבוקשת במוצר א' בכל מחיר ומחיר פוחתת ולכן הביקוש כולו פוחת </w:t>
      </w:r>
      <w:r w:rsidRPr="00FE6006">
        <w:rPr>
          <w:rFonts w:ascii="David" w:hAnsi="David" w:cs="David" w:hint="cs"/>
          <w:color w:val="089BA2" w:themeColor="accent3" w:themeShade="BF"/>
          <w:sz w:val="24"/>
          <w:szCs w:val="24"/>
          <w:rtl/>
        </w:rPr>
        <w:t xml:space="preserve">. </w:t>
      </w:r>
      <w:r w:rsidR="00FE6006" w:rsidRPr="00FE6006">
        <w:rPr>
          <w:rFonts w:ascii="David" w:hAnsi="David" w:cs="David" w:hint="cs"/>
          <w:color w:val="089BA2" w:themeColor="accent3" w:themeShade="BF"/>
          <w:sz w:val="24"/>
          <w:szCs w:val="24"/>
          <w:rtl/>
        </w:rPr>
        <w:t>נכתוב שעקומת הביקוש נעה שמאלה ולמטה</w:t>
      </w:r>
      <w:r w:rsidR="00FE6006">
        <w:rPr>
          <w:rFonts w:ascii="David" w:hAnsi="David" w:cs="David" w:hint="cs"/>
          <w:color w:val="089BA2" w:themeColor="accent3" w:themeShade="BF"/>
          <w:sz w:val="24"/>
          <w:szCs w:val="24"/>
          <w:rtl/>
        </w:rPr>
        <w:t>.</w:t>
      </w:r>
      <w:r w:rsidR="00D459B3">
        <w:rPr>
          <w:rFonts w:ascii="David" w:hAnsi="David" w:cs="David" w:hint="cs"/>
          <w:color w:val="089BA2" w:themeColor="accent3" w:themeShade="BF"/>
          <w:sz w:val="24"/>
          <w:szCs w:val="24"/>
          <w:rtl/>
        </w:rPr>
        <w:t xml:space="preserve"> זה התיאור למצב.</w:t>
      </w:r>
    </w:p>
    <w:p w14:paraId="0B9A13A8" w14:textId="77777777" w:rsidR="00903676" w:rsidRDefault="00903676" w:rsidP="00F43100">
      <w:pPr>
        <w:spacing w:line="360" w:lineRule="auto"/>
        <w:jc w:val="both"/>
        <w:rPr>
          <w:rFonts w:ascii="David" w:hAnsi="David" w:cs="David"/>
          <w:sz w:val="24"/>
          <w:szCs w:val="24"/>
          <w:rtl/>
        </w:rPr>
      </w:pPr>
      <w:r w:rsidRPr="00903676">
        <w:rPr>
          <w:rFonts w:ascii="David" w:hAnsi="David" w:cs="David" w:hint="cs"/>
          <w:sz w:val="24"/>
          <w:szCs w:val="24"/>
          <w:u w:val="single"/>
          <w:rtl/>
        </w:rPr>
        <w:t>מוצרים תחליפים</w:t>
      </w:r>
      <w:r>
        <w:rPr>
          <w:rFonts w:ascii="David" w:hAnsi="David" w:cs="David" w:hint="cs"/>
          <w:sz w:val="24"/>
          <w:szCs w:val="24"/>
          <w:rtl/>
        </w:rPr>
        <w:t xml:space="preserve"> - זוג מוצרים בהם </w:t>
      </w:r>
      <w:r w:rsidRPr="00702E71">
        <w:rPr>
          <w:rFonts w:ascii="David" w:hAnsi="David" w:cs="David" w:hint="cs"/>
          <w:b/>
          <w:bCs/>
          <w:sz w:val="24"/>
          <w:szCs w:val="24"/>
          <w:rtl/>
        </w:rPr>
        <w:t xml:space="preserve">אפקט התחלופה חזק </w:t>
      </w:r>
      <w:r w:rsidRPr="00D71A40">
        <w:rPr>
          <w:rFonts w:ascii="David" w:hAnsi="David" w:cs="David" w:hint="cs"/>
          <w:sz w:val="24"/>
          <w:szCs w:val="24"/>
          <w:rtl/>
        </w:rPr>
        <w:t>מאפקט ההכנסה.</w:t>
      </w:r>
      <w:r>
        <w:rPr>
          <w:rFonts w:ascii="David" w:hAnsi="David" w:cs="David" w:hint="cs"/>
          <w:sz w:val="24"/>
          <w:szCs w:val="24"/>
          <w:rtl/>
        </w:rPr>
        <w:t xml:space="preserve"> </w:t>
      </w:r>
      <w:r w:rsidR="00D71A40">
        <w:rPr>
          <w:rFonts w:ascii="David" w:hAnsi="David" w:cs="David" w:hint="cs"/>
          <w:sz w:val="24"/>
          <w:szCs w:val="24"/>
          <w:rtl/>
        </w:rPr>
        <w:t xml:space="preserve">מוצרים הם תחליפיים אם </w:t>
      </w:r>
      <w:r w:rsidR="00D71A40" w:rsidRPr="00D71A40">
        <w:rPr>
          <w:rFonts w:ascii="David" w:hAnsi="David" w:cs="David" w:hint="cs"/>
          <w:b/>
          <w:bCs/>
          <w:sz w:val="24"/>
          <w:szCs w:val="24"/>
          <w:rtl/>
        </w:rPr>
        <w:t>עליה במחיר מוצר א' תביא לעליה בצריכה של מוצר ב'</w:t>
      </w:r>
      <w:r w:rsidR="00D71A40">
        <w:rPr>
          <w:rFonts w:ascii="David" w:hAnsi="David" w:cs="David" w:hint="cs"/>
          <w:sz w:val="24"/>
          <w:szCs w:val="24"/>
          <w:rtl/>
        </w:rPr>
        <w:t xml:space="preserve">. כאשר </w:t>
      </w:r>
      <w:r w:rsidR="00391EB6" w:rsidRPr="00391EB6">
        <w:rPr>
          <w:rFonts w:ascii="David" w:hAnsi="David" w:cs="David" w:hint="cs"/>
          <w:sz w:val="24"/>
          <w:szCs w:val="24"/>
          <w:rtl/>
        </w:rPr>
        <w:t xml:space="preserve">מוצר א' </w:t>
      </w:r>
      <w:r w:rsidR="00391EB6">
        <w:rPr>
          <w:rFonts w:ascii="David" w:hAnsi="David" w:cs="David" w:hint="cs"/>
          <w:sz w:val="24"/>
          <w:szCs w:val="24"/>
          <w:rtl/>
        </w:rPr>
        <w:t xml:space="preserve">תחליפי </w:t>
      </w:r>
      <w:r w:rsidR="00D71A40">
        <w:rPr>
          <w:rFonts w:ascii="David" w:hAnsi="David" w:cs="David" w:hint="cs"/>
          <w:sz w:val="24"/>
          <w:szCs w:val="24"/>
          <w:rtl/>
        </w:rPr>
        <w:lastRenderedPageBreak/>
        <w:t xml:space="preserve">למוצר ב' </w:t>
      </w:r>
      <w:r>
        <w:rPr>
          <w:rFonts w:ascii="David" w:hAnsi="David" w:cs="David" w:hint="cs"/>
          <w:sz w:val="24"/>
          <w:szCs w:val="24"/>
          <w:rtl/>
        </w:rPr>
        <w:t xml:space="preserve">עליה בצריכה של מוצר ב' תביא לירידה בצריכה של מוצר א'. לדוגמא תחבורה ציבורית ורכבים פרטיים, חלב רגיל וחלב סויה. לא חייב להיות יחס ישיר בין הכמות שנפחית ממוצר א' לכמות שנוסיף לצריכת מוצר ב'. </w:t>
      </w:r>
      <w:r w:rsidR="00702E71">
        <w:rPr>
          <w:rFonts w:ascii="David" w:hAnsi="David" w:cs="David" w:hint="cs"/>
          <w:sz w:val="24"/>
          <w:szCs w:val="24"/>
          <w:rtl/>
        </w:rPr>
        <w:t xml:space="preserve">נשים לב כי אם א' תחליפי לב', שינוי במחיר של ב' ישפיע על הכמות המבוקשת של א' ללא קשר למחיר. </w:t>
      </w:r>
    </w:p>
    <w:p w14:paraId="30F0C33D" w14:textId="77777777" w:rsidR="00D71A40" w:rsidRPr="00706EBE" w:rsidRDefault="00D71A40" w:rsidP="00F43100">
      <w:pPr>
        <w:spacing w:line="360" w:lineRule="auto"/>
        <w:jc w:val="both"/>
        <w:rPr>
          <w:rFonts w:ascii="David" w:hAnsi="David" w:cs="David"/>
          <w:sz w:val="24"/>
          <w:szCs w:val="24"/>
          <w:rtl/>
        </w:rPr>
      </w:pPr>
      <w:r>
        <w:rPr>
          <w:rFonts w:ascii="David" w:hAnsi="David" w:cs="David"/>
          <w:noProof/>
          <w:sz w:val="24"/>
          <w:szCs w:val="24"/>
        </w:rPr>
        <w:drawing>
          <wp:anchor distT="0" distB="0" distL="114300" distR="114300" simplePos="0" relativeHeight="251686912" behindDoc="0" locked="0" layoutInCell="1" allowOverlap="1" wp14:anchorId="3D550C54" wp14:editId="76F448EB">
            <wp:simplePos x="0" y="0"/>
            <wp:positionH relativeFrom="margin">
              <wp:posOffset>797560</wp:posOffset>
            </wp:positionH>
            <wp:positionV relativeFrom="paragraph">
              <wp:posOffset>268605</wp:posOffset>
            </wp:positionV>
            <wp:extent cx="3886200" cy="2894325"/>
            <wp:effectExtent l="0" t="0" r="0" b="1905"/>
            <wp:wrapThrough wrapText="bothSides">
              <wp:wrapPolygon edited="0">
                <wp:start x="0" y="0"/>
                <wp:lineTo x="0" y="21472"/>
                <wp:lineTo x="21494" y="21472"/>
                <wp:lineTo x="21494" y="0"/>
                <wp:lineTo x="0" y="0"/>
              </wp:wrapPolygon>
            </wp:wrapThrough>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86200" cy="289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EBE">
        <w:rPr>
          <w:rFonts w:ascii="David" w:hAnsi="David" w:cs="David" w:hint="cs"/>
          <w:sz w:val="24"/>
          <w:szCs w:val="24"/>
          <w:u w:val="single"/>
          <w:rtl/>
        </w:rPr>
        <w:t>ביקוש מצרפי מוצר א'</w:t>
      </w:r>
      <w:r>
        <w:rPr>
          <w:rFonts w:ascii="David" w:hAnsi="David" w:cs="David" w:hint="cs"/>
          <w:sz w:val="24"/>
          <w:szCs w:val="24"/>
          <w:rtl/>
        </w:rPr>
        <w:t xml:space="preserve"> - השפעת ירידת מחיר מוצר ב' במוצרים תחליפיים. </w:t>
      </w:r>
    </w:p>
    <w:p w14:paraId="1F7EBF46" w14:textId="77777777" w:rsidR="00D71A40" w:rsidRDefault="00D71A40" w:rsidP="00F43100">
      <w:pPr>
        <w:spacing w:line="360" w:lineRule="auto"/>
        <w:jc w:val="both"/>
        <w:rPr>
          <w:rFonts w:ascii="David" w:hAnsi="David" w:cs="David"/>
          <w:sz w:val="24"/>
          <w:szCs w:val="24"/>
        </w:rPr>
      </w:pP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p>
    <w:p w14:paraId="5C7C982D" w14:textId="77777777" w:rsidR="00D71A40" w:rsidRDefault="00D71A40" w:rsidP="00F43100">
      <w:pPr>
        <w:spacing w:line="360" w:lineRule="auto"/>
        <w:jc w:val="both"/>
        <w:rPr>
          <w:rFonts w:ascii="David" w:hAnsi="David" w:cs="David"/>
          <w:sz w:val="24"/>
          <w:szCs w:val="24"/>
        </w:rPr>
      </w:pPr>
    </w:p>
    <w:p w14:paraId="32E6D595" w14:textId="77777777" w:rsidR="00D71A40" w:rsidRDefault="00D71A40" w:rsidP="00F43100">
      <w:pPr>
        <w:spacing w:line="360" w:lineRule="auto"/>
        <w:jc w:val="both"/>
        <w:rPr>
          <w:rFonts w:ascii="David" w:hAnsi="David" w:cs="David"/>
          <w:sz w:val="24"/>
          <w:szCs w:val="24"/>
        </w:rPr>
      </w:pPr>
    </w:p>
    <w:p w14:paraId="5C9C89CC" w14:textId="77777777" w:rsidR="00D71A40" w:rsidRDefault="00D71A40" w:rsidP="00F43100">
      <w:pPr>
        <w:spacing w:line="360" w:lineRule="auto"/>
        <w:jc w:val="both"/>
        <w:rPr>
          <w:rFonts w:ascii="David" w:hAnsi="David" w:cs="David"/>
          <w:sz w:val="24"/>
          <w:szCs w:val="24"/>
        </w:rPr>
      </w:pPr>
    </w:p>
    <w:p w14:paraId="7C5F3AB0" w14:textId="77777777" w:rsidR="00D71A40" w:rsidRDefault="00D71A40" w:rsidP="00F43100">
      <w:pPr>
        <w:spacing w:line="360" w:lineRule="auto"/>
        <w:jc w:val="both"/>
        <w:rPr>
          <w:rFonts w:ascii="David" w:hAnsi="David" w:cs="David"/>
          <w:sz w:val="24"/>
          <w:szCs w:val="24"/>
          <w:rtl/>
        </w:rPr>
      </w:pPr>
      <w:r>
        <w:rPr>
          <w:rFonts w:ascii="David" w:hAnsi="David" w:cs="David"/>
          <w:sz w:val="24"/>
          <w:szCs w:val="24"/>
        </w:rPr>
        <w:br/>
      </w:r>
      <w:r>
        <w:rPr>
          <w:rFonts w:ascii="David" w:hAnsi="David" w:cs="David"/>
          <w:sz w:val="24"/>
          <w:szCs w:val="24"/>
        </w:rPr>
        <w:br/>
      </w:r>
      <w:r>
        <w:rPr>
          <w:rFonts w:ascii="David" w:hAnsi="David" w:cs="David"/>
          <w:sz w:val="24"/>
          <w:szCs w:val="24"/>
        </w:rPr>
        <w:br/>
      </w:r>
    </w:p>
    <w:p w14:paraId="6C5B5B22" w14:textId="77777777" w:rsidR="004D4991" w:rsidRPr="00DF7DE9" w:rsidRDefault="004D4991" w:rsidP="00F43100">
      <w:pPr>
        <w:spacing w:line="360" w:lineRule="auto"/>
        <w:jc w:val="both"/>
        <w:rPr>
          <w:rFonts w:ascii="David" w:hAnsi="David" w:cs="David"/>
          <w:sz w:val="24"/>
          <w:szCs w:val="24"/>
          <w:rtl/>
        </w:rPr>
      </w:pPr>
      <w:r>
        <w:rPr>
          <w:rFonts w:ascii="David" w:hAnsi="David" w:cs="David" w:hint="cs"/>
          <w:sz w:val="24"/>
          <w:szCs w:val="24"/>
          <w:rtl/>
        </w:rPr>
        <w:t xml:space="preserve">במידה ומוצרים א' וב' תחליפיים ומחיר מוצר ב' יורד. מכיוון ומחיר מוצר ב' יורד נרצה לצרוך ממנו יותר ולכן נרכוש פחות ממוצר א'. הכמות המבוקשת במוצר א' בכל מחיר ומחיר קטנה ולכן הביקוש כולו קטן. </w:t>
      </w:r>
    </w:p>
    <w:p w14:paraId="07C42875" w14:textId="77777777" w:rsidR="00D71A40" w:rsidRDefault="000F41BD" w:rsidP="00F43100">
      <w:pPr>
        <w:spacing w:line="360" w:lineRule="auto"/>
        <w:jc w:val="both"/>
        <w:rPr>
          <w:rFonts w:ascii="David" w:hAnsi="David" w:cs="David"/>
          <w:sz w:val="24"/>
          <w:szCs w:val="24"/>
          <w:u w:val="single"/>
          <w:rtl/>
        </w:rPr>
      </w:pPr>
      <w:r>
        <w:rPr>
          <w:rFonts w:ascii="David" w:hAnsi="David" w:cs="David"/>
          <w:noProof/>
          <w:sz w:val="24"/>
          <w:szCs w:val="24"/>
        </w:rPr>
        <w:drawing>
          <wp:anchor distT="0" distB="0" distL="114300" distR="114300" simplePos="0" relativeHeight="251688960" behindDoc="0" locked="0" layoutInCell="1" allowOverlap="1" wp14:anchorId="5D44FDF2" wp14:editId="149E61AD">
            <wp:simplePos x="0" y="0"/>
            <wp:positionH relativeFrom="margin">
              <wp:posOffset>1087755</wp:posOffset>
            </wp:positionH>
            <wp:positionV relativeFrom="paragraph">
              <wp:posOffset>271145</wp:posOffset>
            </wp:positionV>
            <wp:extent cx="2787015" cy="2275205"/>
            <wp:effectExtent l="0" t="0" r="0" b="0"/>
            <wp:wrapThrough wrapText="bothSides">
              <wp:wrapPolygon edited="0">
                <wp:start x="0" y="0"/>
                <wp:lineTo x="0" y="21341"/>
                <wp:lineTo x="21408" y="21341"/>
                <wp:lineTo x="21408" y="0"/>
                <wp:lineTo x="0" y="0"/>
              </wp:wrapPolygon>
            </wp:wrapThrough>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87015" cy="2275205"/>
                    </a:xfrm>
                    <a:prstGeom prst="rect">
                      <a:avLst/>
                    </a:prstGeom>
                    <a:noFill/>
                    <a:ln>
                      <a:noFill/>
                    </a:ln>
                  </pic:spPr>
                </pic:pic>
              </a:graphicData>
            </a:graphic>
            <wp14:sizeRelH relativeFrom="page">
              <wp14:pctWidth>0</wp14:pctWidth>
            </wp14:sizeRelH>
            <wp14:sizeRelV relativeFrom="page">
              <wp14:pctHeight>0</wp14:pctHeight>
            </wp14:sizeRelV>
          </wp:anchor>
        </w:drawing>
      </w:r>
      <w:r w:rsidR="00D71A40" w:rsidRPr="00706EBE">
        <w:rPr>
          <w:rFonts w:ascii="David" w:hAnsi="David" w:cs="David" w:hint="cs"/>
          <w:sz w:val="24"/>
          <w:szCs w:val="24"/>
          <w:u w:val="single"/>
          <w:rtl/>
        </w:rPr>
        <w:t>ביקוש מצרפי מוצר א'</w:t>
      </w:r>
      <w:r w:rsidR="00D71A40">
        <w:rPr>
          <w:rFonts w:ascii="David" w:hAnsi="David" w:cs="David" w:hint="cs"/>
          <w:sz w:val="24"/>
          <w:szCs w:val="24"/>
          <w:rtl/>
        </w:rPr>
        <w:t xml:space="preserve"> - השפעת עליית מחיר מוצר ב' במוצרים תחליפיים.</w:t>
      </w:r>
    </w:p>
    <w:p w14:paraId="0B50C2C9" w14:textId="77777777" w:rsidR="00D71A40" w:rsidRDefault="00D71A40" w:rsidP="00F43100">
      <w:pPr>
        <w:spacing w:line="360" w:lineRule="auto"/>
        <w:jc w:val="both"/>
        <w:rPr>
          <w:rFonts w:ascii="David" w:hAnsi="David" w:cs="David"/>
          <w:sz w:val="24"/>
          <w:szCs w:val="24"/>
          <w:u w:val="single"/>
        </w:rPr>
      </w:pPr>
    </w:p>
    <w:p w14:paraId="344D47ED" w14:textId="77777777" w:rsidR="00D71A40" w:rsidRDefault="00D71A40" w:rsidP="00F43100">
      <w:pPr>
        <w:spacing w:line="360" w:lineRule="auto"/>
        <w:jc w:val="both"/>
        <w:rPr>
          <w:rFonts w:ascii="David" w:hAnsi="David" w:cs="David"/>
          <w:sz w:val="24"/>
          <w:szCs w:val="24"/>
          <w:u w:val="single"/>
          <w:rtl/>
        </w:rPr>
      </w:pPr>
    </w:p>
    <w:p w14:paraId="13CD1DB3" w14:textId="77777777" w:rsidR="00D71A40" w:rsidRDefault="00D71A40" w:rsidP="00F43100">
      <w:pPr>
        <w:spacing w:line="360" w:lineRule="auto"/>
        <w:jc w:val="both"/>
        <w:rPr>
          <w:rFonts w:ascii="David" w:hAnsi="David" w:cs="David"/>
          <w:sz w:val="24"/>
          <w:szCs w:val="24"/>
          <w:u w:val="single"/>
          <w:rtl/>
        </w:rPr>
      </w:pPr>
      <w:r>
        <w:rPr>
          <w:rFonts w:ascii="David" w:hAnsi="David" w:cs="David"/>
          <w:sz w:val="24"/>
          <w:szCs w:val="24"/>
          <w:u w:val="single"/>
        </w:rPr>
        <w:br/>
      </w:r>
      <w:r>
        <w:rPr>
          <w:rFonts w:ascii="David" w:hAnsi="David" w:cs="David"/>
          <w:sz w:val="24"/>
          <w:szCs w:val="24"/>
          <w:u w:val="single"/>
        </w:rPr>
        <w:br/>
      </w:r>
      <w:r>
        <w:rPr>
          <w:rFonts w:ascii="David" w:hAnsi="David" w:cs="David"/>
          <w:sz w:val="24"/>
          <w:szCs w:val="24"/>
          <w:u w:val="single"/>
        </w:rPr>
        <w:br/>
      </w:r>
      <w:r>
        <w:rPr>
          <w:rFonts w:ascii="David" w:hAnsi="David" w:cs="David"/>
          <w:sz w:val="24"/>
          <w:szCs w:val="24"/>
          <w:u w:val="single"/>
        </w:rPr>
        <w:br/>
      </w:r>
      <w:r>
        <w:rPr>
          <w:rFonts w:ascii="David" w:hAnsi="David" w:cs="David"/>
          <w:sz w:val="24"/>
          <w:szCs w:val="24"/>
          <w:u w:val="single"/>
        </w:rPr>
        <w:br/>
      </w:r>
      <w:r>
        <w:rPr>
          <w:rFonts w:ascii="David" w:hAnsi="David" w:cs="David"/>
          <w:sz w:val="24"/>
          <w:szCs w:val="24"/>
          <w:u w:val="single"/>
        </w:rPr>
        <w:br/>
      </w:r>
    </w:p>
    <w:p w14:paraId="3EF92442" w14:textId="77777777" w:rsidR="00D71A40" w:rsidRDefault="00D71A40" w:rsidP="00F43100">
      <w:pPr>
        <w:spacing w:line="360" w:lineRule="auto"/>
        <w:jc w:val="both"/>
        <w:rPr>
          <w:rFonts w:ascii="David" w:hAnsi="David" w:cs="David"/>
          <w:sz w:val="24"/>
          <w:szCs w:val="24"/>
          <w:u w:val="single"/>
          <w:rtl/>
        </w:rPr>
      </w:pPr>
    </w:p>
    <w:p w14:paraId="76F0D5B5" w14:textId="77777777" w:rsidR="00D71A40" w:rsidRDefault="00D71A40" w:rsidP="00F43100">
      <w:pPr>
        <w:spacing w:line="360" w:lineRule="auto"/>
        <w:jc w:val="both"/>
        <w:rPr>
          <w:rFonts w:ascii="David" w:hAnsi="David" w:cs="David"/>
          <w:sz w:val="24"/>
          <w:szCs w:val="24"/>
          <w:u w:val="single"/>
          <w:rtl/>
        </w:rPr>
      </w:pPr>
    </w:p>
    <w:p w14:paraId="104389E0" w14:textId="77777777" w:rsidR="00D71A40" w:rsidRDefault="00D71A40" w:rsidP="00F43100">
      <w:pPr>
        <w:spacing w:line="360" w:lineRule="auto"/>
        <w:jc w:val="both"/>
        <w:rPr>
          <w:rFonts w:ascii="David" w:hAnsi="David" w:cs="David"/>
          <w:sz w:val="24"/>
          <w:szCs w:val="24"/>
          <w:u w:val="single"/>
          <w:rtl/>
        </w:rPr>
      </w:pPr>
    </w:p>
    <w:p w14:paraId="0A0D1970" w14:textId="77777777" w:rsidR="00D71A40" w:rsidRDefault="00D71A40" w:rsidP="00F43100">
      <w:pPr>
        <w:spacing w:line="360" w:lineRule="auto"/>
        <w:jc w:val="both"/>
        <w:rPr>
          <w:rFonts w:ascii="David" w:hAnsi="David" w:cs="David"/>
          <w:sz w:val="24"/>
          <w:szCs w:val="24"/>
          <w:u w:val="single"/>
          <w:rtl/>
        </w:rPr>
      </w:pPr>
    </w:p>
    <w:p w14:paraId="3395A6F8" w14:textId="77777777" w:rsidR="00D71A40" w:rsidRPr="00D71A40" w:rsidRDefault="00D71A40" w:rsidP="00F43100">
      <w:pPr>
        <w:spacing w:line="360" w:lineRule="auto"/>
        <w:jc w:val="both"/>
        <w:rPr>
          <w:rFonts w:ascii="David" w:hAnsi="David" w:cs="David"/>
          <w:sz w:val="24"/>
          <w:szCs w:val="24"/>
          <w:rtl/>
        </w:rPr>
      </w:pPr>
      <w:r w:rsidRPr="00D71A40">
        <w:rPr>
          <w:rFonts w:ascii="David" w:hAnsi="David" w:cs="David"/>
          <w:sz w:val="24"/>
          <w:szCs w:val="24"/>
          <w:rtl/>
        </w:rPr>
        <w:lastRenderedPageBreak/>
        <w:t>במידה ומוצרים א'</w:t>
      </w:r>
      <w:r>
        <w:rPr>
          <w:rFonts w:ascii="David" w:hAnsi="David" w:cs="David"/>
          <w:sz w:val="24"/>
          <w:szCs w:val="24"/>
          <w:rtl/>
        </w:rPr>
        <w:t xml:space="preserve"> וב' תחליפיים ומחיר מוצר ב' </w:t>
      </w:r>
      <w:r>
        <w:rPr>
          <w:rFonts w:ascii="David" w:hAnsi="David" w:cs="David" w:hint="cs"/>
          <w:sz w:val="24"/>
          <w:szCs w:val="24"/>
          <w:rtl/>
        </w:rPr>
        <w:t>עולה</w:t>
      </w:r>
      <w:r>
        <w:rPr>
          <w:rFonts w:ascii="David" w:hAnsi="David" w:cs="David"/>
          <w:sz w:val="24"/>
          <w:szCs w:val="24"/>
          <w:rtl/>
        </w:rPr>
        <w:t xml:space="preserve">. מכיוון ומחיר מוצר ב' </w:t>
      </w:r>
      <w:r>
        <w:rPr>
          <w:rFonts w:ascii="David" w:hAnsi="David" w:cs="David" w:hint="cs"/>
          <w:sz w:val="24"/>
          <w:szCs w:val="24"/>
          <w:rtl/>
        </w:rPr>
        <w:t>עולה</w:t>
      </w:r>
      <w:r>
        <w:rPr>
          <w:rFonts w:ascii="David" w:hAnsi="David" w:cs="David"/>
          <w:sz w:val="24"/>
          <w:szCs w:val="24"/>
          <w:rtl/>
        </w:rPr>
        <w:t xml:space="preserve"> נרצה לצרוך ממנו </w:t>
      </w:r>
      <w:r>
        <w:rPr>
          <w:rFonts w:ascii="David" w:hAnsi="David" w:cs="David" w:hint="cs"/>
          <w:sz w:val="24"/>
          <w:szCs w:val="24"/>
          <w:rtl/>
        </w:rPr>
        <w:t>פחות</w:t>
      </w:r>
      <w:r>
        <w:rPr>
          <w:rFonts w:ascii="David" w:hAnsi="David" w:cs="David"/>
          <w:sz w:val="24"/>
          <w:szCs w:val="24"/>
          <w:rtl/>
        </w:rPr>
        <w:t xml:space="preserve"> ולכן נרכוש </w:t>
      </w:r>
      <w:r>
        <w:rPr>
          <w:rFonts w:ascii="David" w:hAnsi="David" w:cs="David" w:hint="cs"/>
          <w:sz w:val="24"/>
          <w:szCs w:val="24"/>
          <w:rtl/>
        </w:rPr>
        <w:t>יותר</w:t>
      </w:r>
      <w:r w:rsidRPr="00D71A40">
        <w:rPr>
          <w:rFonts w:ascii="David" w:hAnsi="David" w:cs="David"/>
          <w:sz w:val="24"/>
          <w:szCs w:val="24"/>
          <w:rtl/>
        </w:rPr>
        <w:t xml:space="preserve"> ממוצר א'. הכמות המבו</w:t>
      </w:r>
      <w:r>
        <w:rPr>
          <w:rFonts w:ascii="David" w:hAnsi="David" w:cs="David"/>
          <w:sz w:val="24"/>
          <w:szCs w:val="24"/>
          <w:rtl/>
        </w:rPr>
        <w:t>קשת במוצר א' בכל מחיר ומחיר</w:t>
      </w:r>
      <w:r>
        <w:rPr>
          <w:rFonts w:ascii="David" w:hAnsi="David" w:cs="David" w:hint="cs"/>
          <w:sz w:val="24"/>
          <w:szCs w:val="24"/>
          <w:rtl/>
        </w:rPr>
        <w:t xml:space="preserve"> עולה </w:t>
      </w:r>
      <w:r w:rsidRPr="00D71A40">
        <w:rPr>
          <w:rFonts w:ascii="David" w:hAnsi="David" w:cs="David"/>
          <w:sz w:val="24"/>
          <w:szCs w:val="24"/>
          <w:rtl/>
        </w:rPr>
        <w:t>ולכן הבי</w:t>
      </w:r>
      <w:r>
        <w:rPr>
          <w:rFonts w:ascii="David" w:hAnsi="David" w:cs="David"/>
          <w:sz w:val="24"/>
          <w:szCs w:val="24"/>
          <w:rtl/>
        </w:rPr>
        <w:t xml:space="preserve">קוש כולו </w:t>
      </w:r>
      <w:r>
        <w:rPr>
          <w:rFonts w:ascii="David" w:hAnsi="David" w:cs="David" w:hint="cs"/>
          <w:sz w:val="24"/>
          <w:szCs w:val="24"/>
          <w:rtl/>
        </w:rPr>
        <w:t>גדל</w:t>
      </w:r>
      <w:r w:rsidRPr="00D71A40">
        <w:rPr>
          <w:rFonts w:ascii="David" w:hAnsi="David" w:cs="David"/>
          <w:sz w:val="24"/>
          <w:szCs w:val="24"/>
          <w:rtl/>
        </w:rPr>
        <w:t>.</w:t>
      </w:r>
    </w:p>
    <w:p w14:paraId="0F33444D" w14:textId="77777777" w:rsidR="0019287E" w:rsidRPr="00D71A40" w:rsidRDefault="0019287E" w:rsidP="00F43100">
      <w:pPr>
        <w:spacing w:line="360" w:lineRule="auto"/>
        <w:jc w:val="both"/>
        <w:rPr>
          <w:rFonts w:ascii="David" w:hAnsi="David" w:cs="David"/>
          <w:sz w:val="24"/>
          <w:szCs w:val="24"/>
          <w:u w:val="single"/>
          <w:rtl/>
        </w:rPr>
      </w:pPr>
      <w:r w:rsidRPr="0019287E">
        <w:rPr>
          <w:rFonts w:ascii="David" w:hAnsi="David" w:cs="David" w:hint="cs"/>
          <w:sz w:val="24"/>
          <w:szCs w:val="24"/>
          <w:u w:val="single"/>
          <w:rtl/>
        </w:rPr>
        <w:t>מוצרים בלתי תלויים</w:t>
      </w:r>
      <w:r>
        <w:rPr>
          <w:rFonts w:ascii="David" w:hAnsi="David" w:cs="David" w:hint="cs"/>
          <w:sz w:val="24"/>
          <w:szCs w:val="24"/>
          <w:rtl/>
        </w:rPr>
        <w:t xml:space="preserve"> - עליה בצריכה של מוצר א' לא תשפיע על הצריכה של מוצר ב'. לדוגמא, קפה וחומר ניקוי, משקפיים ונס קפה. </w:t>
      </w:r>
    </w:p>
    <w:p w14:paraId="3CCFE709" w14:textId="77777777" w:rsidR="005B23CA" w:rsidRDefault="0019276B" w:rsidP="00F43100">
      <w:pPr>
        <w:spacing w:line="360" w:lineRule="auto"/>
        <w:jc w:val="both"/>
        <w:rPr>
          <w:rFonts w:ascii="David" w:hAnsi="David" w:cs="David"/>
          <w:b/>
          <w:bCs/>
          <w:sz w:val="24"/>
          <w:szCs w:val="24"/>
          <w:rtl/>
        </w:rPr>
      </w:pPr>
      <w:r w:rsidRPr="0019276B">
        <w:rPr>
          <w:rFonts w:ascii="David" w:hAnsi="David" w:cs="David" w:hint="cs"/>
          <w:b/>
          <w:bCs/>
          <w:sz w:val="24"/>
          <w:szCs w:val="24"/>
          <w:rtl/>
        </w:rPr>
        <w:t xml:space="preserve">מוצר </w:t>
      </w:r>
      <w:r w:rsidR="00376239">
        <w:rPr>
          <w:rFonts w:ascii="David" w:hAnsi="David" w:cs="David" w:hint="cs"/>
          <w:b/>
          <w:bCs/>
          <w:sz w:val="24"/>
          <w:szCs w:val="24"/>
          <w:rtl/>
        </w:rPr>
        <w:t xml:space="preserve">א' </w:t>
      </w:r>
      <w:r w:rsidRPr="0019276B">
        <w:rPr>
          <w:rFonts w:ascii="David" w:hAnsi="David" w:cs="David" w:hint="cs"/>
          <w:b/>
          <w:bCs/>
          <w:sz w:val="24"/>
          <w:szCs w:val="24"/>
          <w:rtl/>
        </w:rPr>
        <w:t>נחות</w:t>
      </w:r>
    </w:p>
    <w:p w14:paraId="0EDF0C6E" w14:textId="77777777" w:rsidR="0019276B" w:rsidRPr="0019276B" w:rsidRDefault="0019276B" w:rsidP="00F43100">
      <w:pPr>
        <w:spacing w:line="360" w:lineRule="auto"/>
        <w:jc w:val="both"/>
        <w:rPr>
          <w:rFonts w:ascii="David" w:hAnsi="David" w:cs="David"/>
          <w:b/>
          <w:bCs/>
          <w:sz w:val="24"/>
          <w:szCs w:val="24"/>
          <w:rtl/>
        </w:rPr>
      </w:pPr>
      <w:r w:rsidRPr="0019276B">
        <w:rPr>
          <w:rFonts w:ascii="David" w:hAnsi="David" w:cs="David" w:hint="cs"/>
          <w:sz w:val="24"/>
          <w:szCs w:val="24"/>
          <w:u w:val="single"/>
          <w:rtl/>
        </w:rPr>
        <w:t>אפקט תחלופה</w:t>
      </w:r>
      <w:r w:rsidRPr="0019276B">
        <w:rPr>
          <w:rFonts w:ascii="David" w:hAnsi="David" w:cs="David" w:hint="cs"/>
          <w:sz w:val="24"/>
          <w:szCs w:val="24"/>
          <w:rtl/>
        </w:rPr>
        <w:t xml:space="preserve"> - </w:t>
      </w:r>
      <w:r w:rsidRPr="0019276B">
        <w:rPr>
          <w:rFonts w:ascii="David" w:hAnsi="David" w:cs="David" w:hint="cs"/>
          <w:b/>
          <w:bCs/>
          <w:sz w:val="24"/>
          <w:szCs w:val="24"/>
          <w:rtl/>
        </w:rPr>
        <w:t>מחיר מוצר ב' יורד</w:t>
      </w:r>
      <w:r w:rsidRPr="0019276B">
        <w:rPr>
          <w:rFonts w:ascii="David" w:hAnsi="David" w:cs="David" w:hint="cs"/>
          <w:sz w:val="24"/>
          <w:szCs w:val="24"/>
          <w:rtl/>
        </w:rPr>
        <w:t xml:space="preserve">, מחיר מוצר א' לא משתנה, יחס המחירים משתנה (התועלת השולית לשקל ממוצר ב' עולה) ולכן הצרכן ירכוש יותר ממוצר ב' ועל כן </w:t>
      </w:r>
      <w:r w:rsidRPr="0019276B">
        <w:rPr>
          <w:rFonts w:ascii="David" w:hAnsi="David" w:cs="David" w:hint="cs"/>
          <w:b/>
          <w:bCs/>
          <w:sz w:val="24"/>
          <w:szCs w:val="24"/>
          <w:rtl/>
        </w:rPr>
        <w:t xml:space="preserve">ירכוש פחות ממוצר א'. </w:t>
      </w:r>
    </w:p>
    <w:p w14:paraId="1DEC885E" w14:textId="77777777" w:rsidR="0019276B" w:rsidRDefault="0019276B" w:rsidP="00F43100">
      <w:pPr>
        <w:spacing w:line="360" w:lineRule="auto"/>
        <w:jc w:val="both"/>
        <w:rPr>
          <w:rFonts w:ascii="David" w:hAnsi="David" w:cs="David"/>
          <w:sz w:val="24"/>
          <w:szCs w:val="24"/>
          <w:rtl/>
        </w:rPr>
      </w:pPr>
      <w:r w:rsidRPr="0019276B">
        <w:rPr>
          <w:rFonts w:ascii="David" w:hAnsi="David" w:cs="David" w:hint="cs"/>
          <w:b/>
          <w:bCs/>
          <w:sz w:val="24"/>
          <w:szCs w:val="24"/>
          <w:rtl/>
        </w:rPr>
        <w:t>מחיר מוצר ב' עולה</w:t>
      </w:r>
      <w:r w:rsidRPr="0019276B">
        <w:rPr>
          <w:rFonts w:ascii="David" w:hAnsi="David" w:cs="David" w:hint="cs"/>
          <w:sz w:val="24"/>
          <w:szCs w:val="24"/>
          <w:rtl/>
        </w:rPr>
        <w:t xml:space="preserve">, מחיר מוצר א' לא משתנה, יחס המחירים משתנה (התועלת השולית לשקל ממוצר ב' יורדת) ולכן הצרכן ירכוש פחות ממוצר ב' ועל כן </w:t>
      </w:r>
      <w:r w:rsidRPr="0019276B">
        <w:rPr>
          <w:rFonts w:ascii="David" w:hAnsi="David" w:cs="David" w:hint="cs"/>
          <w:b/>
          <w:bCs/>
          <w:sz w:val="24"/>
          <w:szCs w:val="24"/>
          <w:rtl/>
        </w:rPr>
        <w:t>ירכוש יותר ממוצר א'</w:t>
      </w:r>
      <w:r w:rsidRPr="0019276B">
        <w:rPr>
          <w:rFonts w:ascii="David" w:hAnsi="David" w:cs="David" w:hint="cs"/>
          <w:sz w:val="24"/>
          <w:szCs w:val="24"/>
          <w:rtl/>
        </w:rPr>
        <w:t>.</w:t>
      </w:r>
    </w:p>
    <w:p w14:paraId="16383EAA" w14:textId="77777777" w:rsidR="0019276B" w:rsidRPr="0019276B" w:rsidRDefault="0019276B" w:rsidP="00F43100">
      <w:pPr>
        <w:spacing w:line="360" w:lineRule="auto"/>
        <w:jc w:val="both"/>
        <w:rPr>
          <w:rFonts w:ascii="David" w:hAnsi="David" w:cs="David"/>
          <w:sz w:val="24"/>
          <w:szCs w:val="24"/>
          <w:rtl/>
        </w:rPr>
      </w:pPr>
      <w:r w:rsidRPr="0019276B">
        <w:rPr>
          <w:rFonts w:ascii="David" w:hAnsi="David" w:cs="David" w:hint="cs"/>
          <w:sz w:val="24"/>
          <w:szCs w:val="24"/>
          <w:u w:val="single"/>
          <w:rtl/>
        </w:rPr>
        <w:t>אפקט ההכנסה</w:t>
      </w:r>
      <w:r>
        <w:rPr>
          <w:rFonts w:ascii="David" w:hAnsi="David" w:cs="David" w:hint="cs"/>
          <w:sz w:val="24"/>
          <w:szCs w:val="24"/>
          <w:rtl/>
        </w:rPr>
        <w:t xml:space="preserve"> - </w:t>
      </w:r>
      <w:r w:rsidRPr="0019276B">
        <w:rPr>
          <w:rFonts w:ascii="David" w:hAnsi="David" w:cs="David" w:hint="cs"/>
          <w:b/>
          <w:bCs/>
          <w:sz w:val="24"/>
          <w:szCs w:val="24"/>
          <w:rtl/>
        </w:rPr>
        <w:t>מחיר מוצר ב' יורד</w:t>
      </w:r>
      <w:r>
        <w:rPr>
          <w:rFonts w:ascii="David" w:hAnsi="David" w:cs="David" w:hint="cs"/>
          <w:sz w:val="24"/>
          <w:szCs w:val="24"/>
          <w:rtl/>
        </w:rPr>
        <w:t xml:space="preserve">, הכנסה ראלית גדלה, הצרכן </w:t>
      </w:r>
      <w:r w:rsidRPr="0019276B">
        <w:rPr>
          <w:rFonts w:ascii="David" w:hAnsi="David" w:cs="David" w:hint="cs"/>
          <w:b/>
          <w:bCs/>
          <w:sz w:val="24"/>
          <w:szCs w:val="24"/>
          <w:rtl/>
        </w:rPr>
        <w:t>ירכוש פחות ממוצר א'</w:t>
      </w:r>
      <w:r>
        <w:rPr>
          <w:rFonts w:ascii="David" w:hAnsi="David" w:cs="David" w:hint="cs"/>
          <w:sz w:val="24"/>
          <w:szCs w:val="24"/>
          <w:rtl/>
        </w:rPr>
        <w:t xml:space="preserve">. </w:t>
      </w:r>
      <w:r w:rsidRPr="0019276B">
        <w:rPr>
          <w:rFonts w:ascii="David" w:hAnsi="David" w:cs="David" w:hint="cs"/>
          <w:b/>
          <w:bCs/>
          <w:sz w:val="24"/>
          <w:szCs w:val="24"/>
          <w:rtl/>
        </w:rPr>
        <w:t>מחיר מוצר ב' עולה</w:t>
      </w:r>
      <w:r>
        <w:rPr>
          <w:rFonts w:ascii="David" w:hAnsi="David" w:cs="David" w:hint="cs"/>
          <w:sz w:val="24"/>
          <w:szCs w:val="24"/>
          <w:rtl/>
        </w:rPr>
        <w:t xml:space="preserve">, הכנסה ראלית קטנה, הצרכן </w:t>
      </w:r>
      <w:r w:rsidRPr="0019276B">
        <w:rPr>
          <w:rFonts w:ascii="David" w:hAnsi="David" w:cs="David" w:hint="cs"/>
          <w:b/>
          <w:bCs/>
          <w:sz w:val="24"/>
          <w:szCs w:val="24"/>
          <w:rtl/>
        </w:rPr>
        <w:t>ירכוש יותר ממוצר א'</w:t>
      </w:r>
      <w:r>
        <w:rPr>
          <w:rFonts w:ascii="David" w:hAnsi="David" w:cs="David" w:hint="cs"/>
          <w:sz w:val="24"/>
          <w:szCs w:val="24"/>
          <w:rtl/>
        </w:rPr>
        <w:t>.</w:t>
      </w:r>
    </w:p>
    <w:p w14:paraId="06C8C24C" w14:textId="77777777" w:rsidR="0019276B" w:rsidRDefault="00C32209" w:rsidP="00F43100">
      <w:pPr>
        <w:spacing w:line="360" w:lineRule="auto"/>
        <w:jc w:val="both"/>
        <w:rPr>
          <w:rFonts w:ascii="David" w:hAnsi="David" w:cs="David"/>
          <w:sz w:val="24"/>
          <w:szCs w:val="24"/>
          <w:rtl/>
        </w:rPr>
      </w:pPr>
      <w:r>
        <w:rPr>
          <w:rFonts w:ascii="David" w:hAnsi="David" w:cs="David" w:hint="cs"/>
          <w:sz w:val="24"/>
          <w:szCs w:val="24"/>
          <w:rtl/>
        </w:rPr>
        <w:t>אם א</w:t>
      </w:r>
      <w:r w:rsidR="0019276B">
        <w:rPr>
          <w:rFonts w:ascii="David" w:hAnsi="David" w:cs="David" w:hint="cs"/>
          <w:sz w:val="24"/>
          <w:szCs w:val="24"/>
          <w:rtl/>
        </w:rPr>
        <w:t xml:space="preserve">' מוצר נחות, האפקט הכולל </w:t>
      </w:r>
      <w:r w:rsidR="0019276B" w:rsidRPr="00D11722">
        <w:rPr>
          <w:rFonts w:ascii="David" w:hAnsi="David" w:cs="David" w:hint="cs"/>
          <w:b/>
          <w:bCs/>
          <w:sz w:val="24"/>
          <w:szCs w:val="24"/>
          <w:rtl/>
        </w:rPr>
        <w:t>מירידה של מחיר מוצר ב'</w:t>
      </w:r>
      <w:r w:rsidR="0019276B">
        <w:rPr>
          <w:rFonts w:ascii="David" w:hAnsi="David" w:cs="David" w:hint="cs"/>
          <w:sz w:val="24"/>
          <w:szCs w:val="24"/>
          <w:rtl/>
        </w:rPr>
        <w:t xml:space="preserve"> הוא</w:t>
      </w:r>
      <w:r w:rsidR="00B33F75">
        <w:rPr>
          <w:rFonts w:ascii="David" w:hAnsi="David" w:cs="David" w:hint="cs"/>
          <w:sz w:val="24"/>
          <w:szCs w:val="24"/>
          <w:rtl/>
        </w:rPr>
        <w:t xml:space="preserve"> </w:t>
      </w:r>
      <w:r w:rsidR="00B33F75" w:rsidRPr="00D11722">
        <w:rPr>
          <w:rFonts w:ascii="David" w:hAnsi="David" w:cs="David" w:hint="cs"/>
          <w:b/>
          <w:bCs/>
          <w:sz w:val="24"/>
          <w:szCs w:val="24"/>
          <w:rtl/>
        </w:rPr>
        <w:t>ירידה בצריכה של מוצר א'</w:t>
      </w:r>
      <w:r w:rsidR="00B33F75">
        <w:rPr>
          <w:rFonts w:ascii="David" w:hAnsi="David" w:cs="David" w:hint="cs"/>
          <w:sz w:val="24"/>
          <w:szCs w:val="24"/>
          <w:rtl/>
        </w:rPr>
        <w:t xml:space="preserve"> והאפקט הכולל </w:t>
      </w:r>
      <w:r w:rsidR="00B33F75" w:rsidRPr="00D11722">
        <w:rPr>
          <w:rFonts w:ascii="David" w:hAnsi="David" w:cs="David" w:hint="cs"/>
          <w:b/>
          <w:bCs/>
          <w:sz w:val="24"/>
          <w:szCs w:val="24"/>
          <w:rtl/>
        </w:rPr>
        <w:t>מעליה של מחיר מוצר ב'</w:t>
      </w:r>
      <w:r w:rsidR="00B33F75">
        <w:rPr>
          <w:rFonts w:ascii="David" w:hAnsi="David" w:cs="David" w:hint="cs"/>
          <w:sz w:val="24"/>
          <w:szCs w:val="24"/>
          <w:rtl/>
        </w:rPr>
        <w:t xml:space="preserve"> הוא </w:t>
      </w:r>
      <w:r w:rsidR="00B33F75" w:rsidRPr="00D11722">
        <w:rPr>
          <w:rFonts w:ascii="David" w:hAnsi="David" w:cs="David" w:hint="cs"/>
          <w:b/>
          <w:bCs/>
          <w:sz w:val="24"/>
          <w:szCs w:val="24"/>
          <w:rtl/>
        </w:rPr>
        <w:t>עליה בצריכה של מוצר א'</w:t>
      </w:r>
      <w:r w:rsidR="00B33F75">
        <w:rPr>
          <w:rFonts w:ascii="David" w:hAnsi="David" w:cs="David" w:hint="cs"/>
          <w:sz w:val="24"/>
          <w:szCs w:val="24"/>
          <w:rtl/>
        </w:rPr>
        <w:t>.</w:t>
      </w:r>
      <w:r w:rsidR="00D11722">
        <w:rPr>
          <w:rFonts w:ascii="David" w:hAnsi="David" w:cs="David" w:hint="cs"/>
          <w:sz w:val="24"/>
          <w:szCs w:val="24"/>
          <w:rtl/>
        </w:rPr>
        <w:t xml:space="preserve"> על כן,</w:t>
      </w:r>
      <w:r w:rsidR="0019276B">
        <w:rPr>
          <w:rFonts w:ascii="David" w:hAnsi="David" w:cs="David" w:hint="cs"/>
          <w:sz w:val="24"/>
          <w:szCs w:val="24"/>
          <w:rtl/>
        </w:rPr>
        <w:t xml:space="preserve"> ניתן להסיק שא' וב' תמיד תחליפים. </w:t>
      </w:r>
    </w:p>
    <w:p w14:paraId="5ED29C79" w14:textId="77777777" w:rsidR="00376239" w:rsidRDefault="00376239" w:rsidP="00F43100">
      <w:pPr>
        <w:spacing w:line="360" w:lineRule="auto"/>
        <w:jc w:val="both"/>
        <w:rPr>
          <w:rFonts w:ascii="David" w:hAnsi="David" w:cs="David"/>
          <w:sz w:val="24"/>
          <w:szCs w:val="24"/>
          <w:rtl/>
        </w:rPr>
      </w:pPr>
      <w:r>
        <w:rPr>
          <w:rFonts w:ascii="David" w:hAnsi="David" w:cs="David" w:hint="cs"/>
          <w:sz w:val="24"/>
          <w:szCs w:val="24"/>
          <w:rtl/>
        </w:rPr>
        <w:t xml:space="preserve">* יש לשים לב כי ע"פ אפקט ההכנסה, במידה </w:t>
      </w:r>
      <w:r w:rsidRPr="00A30DF6">
        <w:rPr>
          <w:rFonts w:ascii="David" w:hAnsi="David" w:cs="David" w:hint="cs"/>
          <w:b/>
          <w:bCs/>
          <w:sz w:val="24"/>
          <w:szCs w:val="24"/>
          <w:rtl/>
        </w:rPr>
        <w:t>ומחיר המוצר הנחות (א') עולה</w:t>
      </w:r>
      <w:r w:rsidR="00A30DF6">
        <w:rPr>
          <w:rFonts w:ascii="David" w:hAnsi="David" w:cs="David" w:hint="cs"/>
          <w:sz w:val="24"/>
          <w:szCs w:val="24"/>
          <w:rtl/>
        </w:rPr>
        <w:t xml:space="preserve">, ההכנסה הראלית קטנה ולכן </w:t>
      </w:r>
      <w:r w:rsidR="00A30DF6" w:rsidRPr="00B767A3">
        <w:rPr>
          <w:rFonts w:ascii="David" w:hAnsi="David" w:cs="David" w:hint="cs"/>
          <w:b/>
          <w:bCs/>
          <w:sz w:val="24"/>
          <w:szCs w:val="24"/>
          <w:rtl/>
        </w:rPr>
        <w:t>נרכוש פחות ממוצר ב' (הנורמלי).</w:t>
      </w:r>
      <w:r w:rsidR="00A30DF6">
        <w:rPr>
          <w:rFonts w:ascii="David" w:hAnsi="David" w:cs="David" w:hint="cs"/>
          <w:sz w:val="24"/>
          <w:szCs w:val="24"/>
          <w:rtl/>
        </w:rPr>
        <w:t xml:space="preserve"> במידה </w:t>
      </w:r>
      <w:r w:rsidR="00A30DF6" w:rsidRPr="00B767A3">
        <w:rPr>
          <w:rFonts w:ascii="David" w:hAnsi="David" w:cs="David" w:hint="cs"/>
          <w:b/>
          <w:bCs/>
          <w:sz w:val="24"/>
          <w:szCs w:val="24"/>
          <w:rtl/>
        </w:rPr>
        <w:t>ומחיר המוצר הנחות (א') יורד</w:t>
      </w:r>
      <w:r w:rsidR="00A30DF6">
        <w:rPr>
          <w:rFonts w:ascii="David" w:hAnsi="David" w:cs="David" w:hint="cs"/>
          <w:sz w:val="24"/>
          <w:szCs w:val="24"/>
          <w:rtl/>
        </w:rPr>
        <w:t xml:space="preserve">, ההכנסה הראלית גדלה, </w:t>
      </w:r>
      <w:r w:rsidR="00B767A3" w:rsidRPr="00B767A3">
        <w:rPr>
          <w:rFonts w:ascii="David" w:hAnsi="David" w:cs="David" w:hint="cs"/>
          <w:b/>
          <w:bCs/>
          <w:sz w:val="24"/>
          <w:szCs w:val="24"/>
          <w:rtl/>
        </w:rPr>
        <w:t>נרכוש יותר ממוצר ב' (הנורמלי).</w:t>
      </w:r>
      <w:r w:rsidR="00B767A3">
        <w:rPr>
          <w:rFonts w:ascii="David" w:hAnsi="David" w:cs="David" w:hint="cs"/>
          <w:sz w:val="24"/>
          <w:szCs w:val="24"/>
          <w:rtl/>
        </w:rPr>
        <w:t xml:space="preserve"> </w:t>
      </w:r>
    </w:p>
    <w:p w14:paraId="50C9B701" w14:textId="77777777" w:rsidR="0019276B" w:rsidRDefault="0019276B" w:rsidP="00F43100">
      <w:pPr>
        <w:spacing w:line="360" w:lineRule="auto"/>
        <w:jc w:val="both"/>
        <w:rPr>
          <w:rFonts w:ascii="David" w:hAnsi="David" w:cs="David"/>
          <w:b/>
          <w:bCs/>
          <w:sz w:val="24"/>
          <w:szCs w:val="24"/>
          <w:rtl/>
        </w:rPr>
      </w:pPr>
      <w:r w:rsidRPr="0019276B">
        <w:rPr>
          <w:rFonts w:ascii="David" w:hAnsi="David" w:cs="David" w:hint="cs"/>
          <w:b/>
          <w:bCs/>
          <w:sz w:val="24"/>
          <w:szCs w:val="24"/>
          <w:rtl/>
        </w:rPr>
        <w:t xml:space="preserve">מוצר </w:t>
      </w:r>
      <w:r w:rsidR="00376239">
        <w:rPr>
          <w:rFonts w:ascii="David" w:hAnsi="David" w:cs="David" w:hint="cs"/>
          <w:b/>
          <w:bCs/>
          <w:sz w:val="24"/>
          <w:szCs w:val="24"/>
          <w:rtl/>
        </w:rPr>
        <w:t xml:space="preserve">א' </w:t>
      </w:r>
      <w:r w:rsidRPr="0019276B">
        <w:rPr>
          <w:rFonts w:ascii="David" w:hAnsi="David" w:cs="David" w:hint="cs"/>
          <w:b/>
          <w:bCs/>
          <w:sz w:val="24"/>
          <w:szCs w:val="24"/>
          <w:rtl/>
        </w:rPr>
        <w:t>נטרלי</w:t>
      </w:r>
    </w:p>
    <w:p w14:paraId="657E9487" w14:textId="77777777" w:rsidR="00612FA2" w:rsidRPr="0019276B" w:rsidRDefault="00612FA2" w:rsidP="00F43100">
      <w:pPr>
        <w:spacing w:line="360" w:lineRule="auto"/>
        <w:jc w:val="both"/>
        <w:rPr>
          <w:rFonts w:ascii="David" w:hAnsi="David" w:cs="David"/>
          <w:b/>
          <w:bCs/>
          <w:sz w:val="24"/>
          <w:szCs w:val="24"/>
          <w:rtl/>
        </w:rPr>
      </w:pPr>
      <w:r w:rsidRPr="0019276B">
        <w:rPr>
          <w:rFonts w:ascii="David" w:hAnsi="David" w:cs="David" w:hint="cs"/>
          <w:sz w:val="24"/>
          <w:szCs w:val="24"/>
          <w:u w:val="single"/>
          <w:rtl/>
        </w:rPr>
        <w:t>אפקט תחלופה</w:t>
      </w:r>
      <w:r w:rsidRPr="0019276B">
        <w:rPr>
          <w:rFonts w:ascii="David" w:hAnsi="David" w:cs="David" w:hint="cs"/>
          <w:sz w:val="24"/>
          <w:szCs w:val="24"/>
          <w:rtl/>
        </w:rPr>
        <w:t xml:space="preserve"> - </w:t>
      </w:r>
      <w:r w:rsidRPr="0019276B">
        <w:rPr>
          <w:rFonts w:ascii="David" w:hAnsi="David" w:cs="David" w:hint="cs"/>
          <w:b/>
          <w:bCs/>
          <w:sz w:val="24"/>
          <w:szCs w:val="24"/>
          <w:rtl/>
        </w:rPr>
        <w:t>מחיר מוצר ב' יורד</w:t>
      </w:r>
      <w:r w:rsidRPr="0019276B">
        <w:rPr>
          <w:rFonts w:ascii="David" w:hAnsi="David" w:cs="David" w:hint="cs"/>
          <w:sz w:val="24"/>
          <w:szCs w:val="24"/>
          <w:rtl/>
        </w:rPr>
        <w:t xml:space="preserve">, מחיר מוצר א' לא משתנה, יחס המחירים משתנה (התועלת השולית לשקל ממוצר ב' עולה) ולכן הצרכן ירכוש יותר ממוצר ב' ועל כן </w:t>
      </w:r>
      <w:r w:rsidRPr="0019276B">
        <w:rPr>
          <w:rFonts w:ascii="David" w:hAnsi="David" w:cs="David" w:hint="cs"/>
          <w:b/>
          <w:bCs/>
          <w:sz w:val="24"/>
          <w:szCs w:val="24"/>
          <w:rtl/>
        </w:rPr>
        <w:t xml:space="preserve">ירכוש פחות ממוצר א'. </w:t>
      </w:r>
    </w:p>
    <w:p w14:paraId="4414DFDA" w14:textId="77777777" w:rsidR="00612FA2" w:rsidRPr="0075449B" w:rsidRDefault="00612FA2" w:rsidP="00F43100">
      <w:pPr>
        <w:spacing w:line="360" w:lineRule="auto"/>
        <w:jc w:val="both"/>
        <w:rPr>
          <w:rFonts w:ascii="David" w:hAnsi="David" w:cs="David"/>
          <w:sz w:val="24"/>
          <w:szCs w:val="24"/>
          <w:rtl/>
        </w:rPr>
      </w:pPr>
      <w:r w:rsidRPr="0019276B">
        <w:rPr>
          <w:rFonts w:ascii="David" w:hAnsi="David" w:cs="David" w:hint="cs"/>
          <w:b/>
          <w:bCs/>
          <w:sz w:val="24"/>
          <w:szCs w:val="24"/>
          <w:rtl/>
        </w:rPr>
        <w:t>מחיר מוצר ב' עולה</w:t>
      </w:r>
      <w:r w:rsidRPr="0019276B">
        <w:rPr>
          <w:rFonts w:ascii="David" w:hAnsi="David" w:cs="David" w:hint="cs"/>
          <w:sz w:val="24"/>
          <w:szCs w:val="24"/>
          <w:rtl/>
        </w:rPr>
        <w:t xml:space="preserve">, מחיר מוצר א' לא משתנה, יחס המחירים משתנה (התועלת השולית לשקל </w:t>
      </w:r>
      <w:r w:rsidRPr="0075449B">
        <w:rPr>
          <w:rFonts w:ascii="David" w:hAnsi="David" w:cs="David" w:hint="cs"/>
          <w:sz w:val="24"/>
          <w:szCs w:val="24"/>
          <w:rtl/>
        </w:rPr>
        <w:t xml:space="preserve">ממוצר ב' יורדת) ולכן הצרכן ירכוש פחות ממוצר ב' ועל כן </w:t>
      </w:r>
      <w:r w:rsidRPr="0075449B">
        <w:rPr>
          <w:rFonts w:ascii="David" w:hAnsi="David" w:cs="David" w:hint="cs"/>
          <w:b/>
          <w:bCs/>
          <w:sz w:val="24"/>
          <w:szCs w:val="24"/>
          <w:rtl/>
        </w:rPr>
        <w:t>ירכוש יותר ממוצר א'</w:t>
      </w:r>
      <w:r w:rsidRPr="0075449B">
        <w:rPr>
          <w:rFonts w:ascii="David" w:hAnsi="David" w:cs="David" w:hint="cs"/>
          <w:sz w:val="24"/>
          <w:szCs w:val="24"/>
          <w:rtl/>
        </w:rPr>
        <w:t>.</w:t>
      </w:r>
    </w:p>
    <w:p w14:paraId="6FDC7BBE" w14:textId="77777777" w:rsidR="0075449B" w:rsidRDefault="00612FA2" w:rsidP="00F43100">
      <w:pPr>
        <w:spacing w:line="360" w:lineRule="auto"/>
        <w:jc w:val="both"/>
        <w:rPr>
          <w:rFonts w:ascii="David" w:hAnsi="David" w:cs="David"/>
          <w:sz w:val="24"/>
          <w:szCs w:val="24"/>
          <w:rtl/>
        </w:rPr>
      </w:pPr>
      <w:r w:rsidRPr="0075449B">
        <w:rPr>
          <w:rFonts w:ascii="David" w:hAnsi="David" w:cs="David" w:hint="cs"/>
          <w:sz w:val="24"/>
          <w:szCs w:val="24"/>
          <w:u w:val="single"/>
          <w:rtl/>
        </w:rPr>
        <w:t>אפקט ההכנסה</w:t>
      </w:r>
      <w:r w:rsidRPr="0075449B">
        <w:rPr>
          <w:rFonts w:ascii="David" w:hAnsi="David" w:cs="David" w:hint="cs"/>
          <w:sz w:val="24"/>
          <w:szCs w:val="24"/>
          <w:rtl/>
        </w:rPr>
        <w:t xml:space="preserve"> - </w:t>
      </w:r>
      <w:r w:rsidRPr="0075449B">
        <w:rPr>
          <w:rFonts w:ascii="David" w:hAnsi="David" w:cs="David" w:hint="cs"/>
          <w:b/>
          <w:bCs/>
          <w:sz w:val="24"/>
          <w:szCs w:val="24"/>
          <w:rtl/>
        </w:rPr>
        <w:t>מחיר מוצר ב' יורד</w:t>
      </w:r>
      <w:r w:rsidRPr="0075449B">
        <w:rPr>
          <w:rFonts w:ascii="David" w:hAnsi="David" w:cs="David" w:hint="cs"/>
          <w:sz w:val="24"/>
          <w:szCs w:val="24"/>
          <w:rtl/>
        </w:rPr>
        <w:t xml:space="preserve">, הכנסה ראלית גדלה, הצרכן </w:t>
      </w:r>
      <w:r w:rsidRPr="0075449B">
        <w:rPr>
          <w:rFonts w:ascii="David" w:hAnsi="David" w:cs="David" w:hint="cs"/>
          <w:b/>
          <w:bCs/>
          <w:sz w:val="24"/>
          <w:szCs w:val="24"/>
          <w:rtl/>
        </w:rPr>
        <w:t xml:space="preserve">ירכוש </w:t>
      </w:r>
      <w:r w:rsidR="00C32209" w:rsidRPr="0075449B">
        <w:rPr>
          <w:rFonts w:ascii="David" w:hAnsi="David" w:cs="David" w:hint="cs"/>
          <w:b/>
          <w:bCs/>
          <w:sz w:val="24"/>
          <w:szCs w:val="24"/>
          <w:rtl/>
        </w:rPr>
        <w:t>אותה כמות ממוצר א'</w:t>
      </w:r>
      <w:r w:rsidRPr="0075449B">
        <w:rPr>
          <w:rFonts w:ascii="David" w:hAnsi="David" w:cs="David" w:hint="cs"/>
          <w:sz w:val="24"/>
          <w:szCs w:val="24"/>
          <w:rtl/>
        </w:rPr>
        <w:t xml:space="preserve">. </w:t>
      </w:r>
      <w:r w:rsidRPr="0075449B">
        <w:rPr>
          <w:rFonts w:ascii="David" w:hAnsi="David" w:cs="David" w:hint="cs"/>
          <w:b/>
          <w:bCs/>
          <w:sz w:val="24"/>
          <w:szCs w:val="24"/>
          <w:rtl/>
        </w:rPr>
        <w:t>מחיר מוצר ב' עולה</w:t>
      </w:r>
      <w:r w:rsidRPr="0075449B">
        <w:rPr>
          <w:rFonts w:ascii="David" w:hAnsi="David" w:cs="David" w:hint="cs"/>
          <w:sz w:val="24"/>
          <w:szCs w:val="24"/>
          <w:rtl/>
        </w:rPr>
        <w:t xml:space="preserve">, הכנסה ראלית קטנה, הצרכן </w:t>
      </w:r>
      <w:r w:rsidR="00C32209" w:rsidRPr="0075449B">
        <w:rPr>
          <w:rFonts w:ascii="David" w:hAnsi="David" w:cs="David" w:hint="cs"/>
          <w:b/>
          <w:bCs/>
          <w:sz w:val="24"/>
          <w:szCs w:val="24"/>
          <w:rtl/>
        </w:rPr>
        <w:t>ירכוש אותה כמות</w:t>
      </w:r>
      <w:r w:rsidRPr="0075449B">
        <w:rPr>
          <w:rFonts w:ascii="David" w:hAnsi="David" w:cs="David" w:hint="cs"/>
          <w:b/>
          <w:bCs/>
          <w:sz w:val="24"/>
          <w:szCs w:val="24"/>
          <w:rtl/>
        </w:rPr>
        <w:t xml:space="preserve"> ממוצר א'</w:t>
      </w:r>
      <w:r w:rsidRPr="0075449B">
        <w:rPr>
          <w:rFonts w:ascii="David" w:hAnsi="David" w:cs="David" w:hint="cs"/>
          <w:sz w:val="24"/>
          <w:szCs w:val="24"/>
          <w:rtl/>
        </w:rPr>
        <w:t>.</w:t>
      </w:r>
      <w:r w:rsidR="00C32209">
        <w:rPr>
          <w:rFonts w:ascii="David" w:hAnsi="David" w:cs="David" w:hint="cs"/>
          <w:sz w:val="24"/>
          <w:szCs w:val="24"/>
          <w:rtl/>
        </w:rPr>
        <w:t xml:space="preserve"> </w:t>
      </w:r>
    </w:p>
    <w:p w14:paraId="78842826" w14:textId="77777777" w:rsidR="00193965" w:rsidRDefault="00C32209" w:rsidP="00F43100">
      <w:pPr>
        <w:spacing w:line="360" w:lineRule="auto"/>
        <w:jc w:val="both"/>
        <w:rPr>
          <w:rFonts w:ascii="David" w:hAnsi="David" w:cs="David"/>
          <w:sz w:val="24"/>
          <w:szCs w:val="24"/>
          <w:rtl/>
        </w:rPr>
      </w:pPr>
      <w:r w:rsidRPr="00C32209">
        <w:rPr>
          <w:rFonts w:ascii="David" w:hAnsi="David" w:cs="David" w:hint="cs"/>
          <w:sz w:val="24"/>
          <w:szCs w:val="24"/>
          <w:rtl/>
        </w:rPr>
        <w:t>אם מוצר א</w:t>
      </w:r>
      <w:r w:rsidR="00612FA2" w:rsidRPr="00C32209">
        <w:rPr>
          <w:rFonts w:ascii="David" w:hAnsi="David" w:cs="David" w:hint="cs"/>
          <w:sz w:val="24"/>
          <w:szCs w:val="24"/>
          <w:rtl/>
        </w:rPr>
        <w:t xml:space="preserve">' נטרלי, </w:t>
      </w:r>
      <w:r w:rsidRPr="00C32209">
        <w:rPr>
          <w:rFonts w:ascii="David" w:hAnsi="David" w:cs="David" w:hint="cs"/>
          <w:sz w:val="24"/>
          <w:szCs w:val="24"/>
          <w:rtl/>
        </w:rPr>
        <w:t xml:space="preserve">האפקט הכולל </w:t>
      </w:r>
      <w:r w:rsidRPr="00C32209">
        <w:rPr>
          <w:rFonts w:ascii="David" w:hAnsi="David" w:cs="David" w:hint="cs"/>
          <w:b/>
          <w:bCs/>
          <w:sz w:val="24"/>
          <w:szCs w:val="24"/>
          <w:rtl/>
        </w:rPr>
        <w:t>מירידה של מחיר מוצר ב'</w:t>
      </w:r>
      <w:r w:rsidRPr="00C32209">
        <w:rPr>
          <w:rFonts w:ascii="David" w:hAnsi="David" w:cs="David" w:hint="cs"/>
          <w:sz w:val="24"/>
          <w:szCs w:val="24"/>
          <w:rtl/>
        </w:rPr>
        <w:t xml:space="preserve"> הוא </w:t>
      </w:r>
      <w:r w:rsidRPr="00C32209">
        <w:rPr>
          <w:rFonts w:ascii="David" w:hAnsi="David" w:cs="David" w:hint="cs"/>
          <w:b/>
          <w:bCs/>
          <w:sz w:val="24"/>
          <w:szCs w:val="24"/>
          <w:rtl/>
        </w:rPr>
        <w:t>ירידה בצריכה של מוצר א'</w:t>
      </w:r>
      <w:r w:rsidRPr="00C32209">
        <w:rPr>
          <w:rFonts w:ascii="David" w:hAnsi="David" w:cs="David" w:hint="cs"/>
          <w:sz w:val="24"/>
          <w:szCs w:val="24"/>
          <w:rtl/>
        </w:rPr>
        <w:t xml:space="preserve"> והאפקט הכולל </w:t>
      </w:r>
      <w:r w:rsidRPr="00C32209">
        <w:rPr>
          <w:rFonts w:ascii="David" w:hAnsi="David" w:cs="David" w:hint="cs"/>
          <w:b/>
          <w:bCs/>
          <w:sz w:val="24"/>
          <w:szCs w:val="24"/>
          <w:rtl/>
        </w:rPr>
        <w:t>מעליה של מחיר מוצר ב'</w:t>
      </w:r>
      <w:r w:rsidRPr="00C32209">
        <w:rPr>
          <w:rFonts w:ascii="David" w:hAnsi="David" w:cs="David" w:hint="cs"/>
          <w:sz w:val="24"/>
          <w:szCs w:val="24"/>
          <w:rtl/>
        </w:rPr>
        <w:t xml:space="preserve"> הוא </w:t>
      </w:r>
      <w:r w:rsidRPr="00C32209">
        <w:rPr>
          <w:rFonts w:ascii="David" w:hAnsi="David" w:cs="David" w:hint="cs"/>
          <w:b/>
          <w:bCs/>
          <w:sz w:val="24"/>
          <w:szCs w:val="24"/>
          <w:rtl/>
        </w:rPr>
        <w:t>עליה בצריכה של מוצר א'</w:t>
      </w:r>
      <w:r w:rsidRPr="00C32209">
        <w:rPr>
          <w:rFonts w:ascii="David" w:hAnsi="David" w:cs="David" w:hint="cs"/>
          <w:sz w:val="24"/>
          <w:szCs w:val="24"/>
          <w:rtl/>
        </w:rPr>
        <w:t xml:space="preserve">. על כן, ניתן להסיק שא' וב' תמיד תחליפים. </w:t>
      </w:r>
    </w:p>
    <w:p w14:paraId="01052B07" w14:textId="77777777" w:rsidR="00193965" w:rsidRDefault="005D6178" w:rsidP="00F43100">
      <w:pPr>
        <w:spacing w:line="360" w:lineRule="auto"/>
        <w:jc w:val="both"/>
        <w:rPr>
          <w:rFonts w:ascii="David" w:hAnsi="David" w:cs="David"/>
          <w:sz w:val="24"/>
          <w:szCs w:val="24"/>
          <w:rtl/>
        </w:rPr>
      </w:pPr>
      <w:r w:rsidRPr="005D6178">
        <w:rPr>
          <w:rFonts w:ascii="David" w:hAnsi="David" w:cs="David" w:hint="cs"/>
          <w:b/>
          <w:bCs/>
          <w:sz w:val="24"/>
          <w:szCs w:val="24"/>
          <w:u w:val="single"/>
          <w:rtl/>
        </w:rPr>
        <w:t>שינוי בהעדפות</w:t>
      </w:r>
    </w:p>
    <w:p w14:paraId="3E504A57" w14:textId="47999879" w:rsidR="00193965" w:rsidRPr="00193965" w:rsidRDefault="00193965" w:rsidP="00F43100">
      <w:pPr>
        <w:spacing w:line="360" w:lineRule="auto"/>
        <w:jc w:val="both"/>
        <w:rPr>
          <w:rFonts w:ascii="David" w:hAnsi="David" w:cs="David"/>
          <w:sz w:val="24"/>
          <w:szCs w:val="24"/>
          <w:rtl/>
        </w:rPr>
      </w:pPr>
      <w:r>
        <w:rPr>
          <w:rFonts w:ascii="David" w:hAnsi="David" w:cs="David" w:hint="cs"/>
          <w:sz w:val="24"/>
          <w:szCs w:val="24"/>
          <w:rtl/>
        </w:rPr>
        <w:t xml:space="preserve">כיצד שינוי בטעמי הצרכן ישפיע על כמות מבוקשת מאותו המוצר? כפי שכבר אמרנו, צרכן לא נוטה לשנות את העדפותיו. אבל, אם בכל זאת מבנה התועלת מן המוצרים (המידה בה הוא מפיק תועלת ממוצרים) משתנה </w:t>
      </w:r>
      <w:r w:rsidRPr="005D6178">
        <w:rPr>
          <w:rFonts w:ascii="David" w:hAnsi="David" w:cs="David" w:hint="cs"/>
          <w:b/>
          <w:bCs/>
          <w:sz w:val="24"/>
          <w:szCs w:val="24"/>
          <w:rtl/>
        </w:rPr>
        <w:t>השינוי בצריכה תלוי בשינוי בהעדפות</w:t>
      </w:r>
      <w:r>
        <w:rPr>
          <w:rFonts w:ascii="David" w:hAnsi="David" w:cs="David" w:hint="cs"/>
          <w:sz w:val="24"/>
          <w:szCs w:val="24"/>
          <w:rtl/>
        </w:rPr>
        <w:t xml:space="preserve">. </w:t>
      </w:r>
      <w:r w:rsidRPr="005503AB">
        <w:rPr>
          <w:rFonts w:ascii="David" w:hAnsi="David" w:cs="David" w:hint="cs"/>
          <w:sz w:val="24"/>
          <w:szCs w:val="24"/>
          <w:highlight w:val="cyan"/>
          <w:rtl/>
        </w:rPr>
        <w:t>הכל יכול לקרות,</w:t>
      </w:r>
      <w:r>
        <w:rPr>
          <w:rFonts w:ascii="David" w:hAnsi="David" w:cs="David" w:hint="cs"/>
          <w:sz w:val="24"/>
          <w:szCs w:val="24"/>
          <w:rtl/>
        </w:rPr>
        <w:t xml:space="preserve"> תלוי בשאלה איך מבנה </w:t>
      </w:r>
      <w:r>
        <w:rPr>
          <w:rFonts w:ascii="David" w:hAnsi="David" w:cs="David" w:hint="cs"/>
          <w:sz w:val="24"/>
          <w:szCs w:val="24"/>
          <w:rtl/>
        </w:rPr>
        <w:lastRenderedPageBreak/>
        <w:t>ההעדפות משתנה</w:t>
      </w:r>
      <w:r w:rsidRPr="00EA6773">
        <w:rPr>
          <w:rFonts w:ascii="David" w:hAnsi="David" w:cs="David" w:hint="cs"/>
          <w:color w:val="089BA2" w:themeColor="accent3" w:themeShade="BF"/>
          <w:sz w:val="24"/>
          <w:szCs w:val="24"/>
          <w:rtl/>
        </w:rPr>
        <w:t>.</w:t>
      </w:r>
      <w:r w:rsidR="00EA6773" w:rsidRPr="00EA6773">
        <w:rPr>
          <w:rFonts w:ascii="David" w:hAnsi="David" w:cs="David" w:hint="cs"/>
          <w:color w:val="089BA2" w:themeColor="accent3" w:themeShade="BF"/>
          <w:sz w:val="24"/>
          <w:szCs w:val="24"/>
          <w:rtl/>
        </w:rPr>
        <w:t xml:space="preserve"> מידע </w:t>
      </w:r>
      <w:r w:rsidR="00EA6773">
        <w:rPr>
          <w:rFonts w:ascii="David" w:hAnsi="David" w:cs="David" w:hint="cs"/>
          <w:color w:val="089BA2" w:themeColor="accent3" w:themeShade="BF"/>
          <w:sz w:val="24"/>
          <w:szCs w:val="24"/>
          <w:rtl/>
        </w:rPr>
        <w:t xml:space="preserve">חדש </w:t>
      </w:r>
      <w:r w:rsidR="00EA6773" w:rsidRPr="00EA6773">
        <w:rPr>
          <w:rFonts w:ascii="David" w:hAnsi="David" w:cs="David" w:hint="cs"/>
          <w:color w:val="089BA2" w:themeColor="accent3" w:themeShade="BF"/>
          <w:sz w:val="24"/>
          <w:szCs w:val="24"/>
          <w:rtl/>
        </w:rPr>
        <w:t>גורם לנו</w:t>
      </w:r>
      <w:r w:rsidR="00EA6773">
        <w:rPr>
          <w:rFonts w:ascii="David" w:hAnsi="David" w:cs="David" w:hint="cs"/>
          <w:color w:val="089BA2" w:themeColor="accent3" w:themeShade="BF"/>
          <w:sz w:val="24"/>
          <w:szCs w:val="24"/>
          <w:rtl/>
        </w:rPr>
        <w:t xml:space="preserve"> לשנות את ההעדפות. זה לא שפתאום אוהבים משהו יותר</w:t>
      </w:r>
      <w:r w:rsidR="00B23718">
        <w:rPr>
          <w:rFonts w:ascii="David" w:hAnsi="David" w:cs="David" w:hint="cs"/>
          <w:color w:val="089BA2" w:themeColor="accent3" w:themeShade="BF"/>
          <w:sz w:val="24"/>
          <w:szCs w:val="24"/>
          <w:rtl/>
        </w:rPr>
        <w:t>,</w:t>
      </w:r>
      <w:r w:rsidR="00EA6773">
        <w:rPr>
          <w:rFonts w:ascii="David" w:hAnsi="David" w:cs="David" w:hint="cs"/>
          <w:color w:val="089BA2" w:themeColor="accent3" w:themeShade="BF"/>
          <w:sz w:val="24"/>
          <w:szCs w:val="24"/>
          <w:rtl/>
        </w:rPr>
        <w:t xml:space="preserve"> אלא שאם היה</w:t>
      </w:r>
      <w:r w:rsidR="00D815A1">
        <w:rPr>
          <w:rFonts w:ascii="David" w:hAnsi="David" w:cs="David" w:hint="cs"/>
          <w:color w:val="089BA2" w:themeColor="accent3" w:themeShade="BF"/>
          <w:sz w:val="24"/>
          <w:szCs w:val="24"/>
          <w:rtl/>
        </w:rPr>
        <w:t xml:space="preserve"> </w:t>
      </w:r>
      <w:r w:rsidR="00EA6773">
        <w:rPr>
          <w:rFonts w:ascii="David" w:hAnsi="David" w:cs="David" w:hint="cs"/>
          <w:color w:val="089BA2" w:themeColor="accent3" w:themeShade="BF"/>
          <w:sz w:val="24"/>
          <w:szCs w:val="24"/>
          <w:rtl/>
        </w:rPr>
        <w:t xml:space="preserve">לי את המידע קודם הייתי פועל </w:t>
      </w:r>
      <w:r w:rsidR="00D815A1">
        <w:rPr>
          <w:rFonts w:ascii="David" w:hAnsi="David" w:cs="David" w:hint="cs"/>
          <w:color w:val="089BA2" w:themeColor="accent3" w:themeShade="BF"/>
          <w:sz w:val="24"/>
          <w:szCs w:val="24"/>
          <w:rtl/>
        </w:rPr>
        <w:t>בצורה החדשה מראש.</w:t>
      </w:r>
    </w:p>
    <w:p w14:paraId="2940B82F" w14:textId="77777777" w:rsidR="005D6178" w:rsidRPr="00193965" w:rsidRDefault="00193965" w:rsidP="00F43100">
      <w:pPr>
        <w:spacing w:line="360" w:lineRule="auto"/>
        <w:jc w:val="both"/>
        <w:rPr>
          <w:rFonts w:ascii="David" w:hAnsi="David" w:cs="David"/>
          <w:b/>
          <w:bCs/>
          <w:sz w:val="24"/>
          <w:szCs w:val="24"/>
          <w:u w:val="single"/>
        </w:rPr>
      </w:pPr>
      <w:r>
        <w:rPr>
          <w:rFonts w:ascii="David" w:hAnsi="David" w:cs="David"/>
          <w:noProof/>
          <w:sz w:val="24"/>
          <w:szCs w:val="24"/>
        </w:rPr>
        <w:drawing>
          <wp:anchor distT="0" distB="0" distL="114300" distR="114300" simplePos="0" relativeHeight="251689984" behindDoc="0" locked="0" layoutInCell="1" allowOverlap="1" wp14:anchorId="3DD9C9CD" wp14:editId="1B15E412">
            <wp:simplePos x="0" y="0"/>
            <wp:positionH relativeFrom="margin">
              <wp:align>center</wp:align>
            </wp:positionH>
            <wp:positionV relativeFrom="page">
              <wp:posOffset>926465</wp:posOffset>
            </wp:positionV>
            <wp:extent cx="4533900" cy="2859405"/>
            <wp:effectExtent l="0" t="0" r="0" b="0"/>
            <wp:wrapThrough wrapText="bothSides">
              <wp:wrapPolygon edited="0">
                <wp:start x="0" y="0"/>
                <wp:lineTo x="0" y="21442"/>
                <wp:lineTo x="21509" y="21442"/>
                <wp:lineTo x="21509" y="0"/>
                <wp:lineTo x="0" y="0"/>
              </wp:wrapPolygon>
            </wp:wrapThrough>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t="9669" b="3308"/>
                    <a:stretch/>
                  </pic:blipFill>
                  <pic:spPr bwMode="auto">
                    <a:xfrm>
                      <a:off x="0" y="0"/>
                      <a:ext cx="4533900" cy="2859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911B81" w14:textId="77777777" w:rsidR="005A7F1D" w:rsidRDefault="005A7F1D" w:rsidP="00F43100">
      <w:pPr>
        <w:spacing w:line="360" w:lineRule="auto"/>
        <w:jc w:val="both"/>
        <w:rPr>
          <w:rFonts w:ascii="David" w:hAnsi="David" w:cs="David"/>
          <w:sz w:val="24"/>
          <w:szCs w:val="24"/>
          <w:rtl/>
        </w:rPr>
      </w:pPr>
      <w:r w:rsidRPr="005503AB">
        <w:rPr>
          <w:rFonts w:ascii="David" w:hAnsi="David" w:cs="David" w:hint="cs"/>
          <w:b/>
          <w:bCs/>
          <w:sz w:val="24"/>
          <w:szCs w:val="24"/>
          <w:highlight w:val="cyan"/>
          <w:u w:val="single"/>
          <w:rtl/>
        </w:rPr>
        <w:t>סיכום</w:t>
      </w:r>
      <w:r>
        <w:rPr>
          <w:rFonts w:ascii="David" w:hAnsi="David" w:cs="David" w:hint="cs"/>
          <w:sz w:val="24"/>
          <w:szCs w:val="24"/>
          <w:rtl/>
        </w:rPr>
        <w:t xml:space="preserve">: </w:t>
      </w:r>
      <w:r w:rsidRPr="00193965">
        <w:rPr>
          <w:rFonts w:ascii="David" w:hAnsi="David" w:cs="David" w:hint="cs"/>
          <w:sz w:val="24"/>
          <w:szCs w:val="24"/>
          <w:rtl/>
        </w:rPr>
        <w:t>הראנו כיצד שינוי</w:t>
      </w:r>
      <w:r w:rsidR="00193965" w:rsidRPr="00193965">
        <w:rPr>
          <w:rFonts w:ascii="David" w:hAnsi="David" w:cs="David" w:hint="cs"/>
          <w:sz w:val="24"/>
          <w:szCs w:val="24"/>
          <w:rtl/>
        </w:rPr>
        <w:t xml:space="preserve"> במשתנים שונים משפיע על הביקוש. כאשר </w:t>
      </w:r>
      <w:r w:rsidRPr="00193965">
        <w:rPr>
          <w:rFonts w:ascii="David" w:hAnsi="David" w:cs="David" w:hint="cs"/>
          <w:sz w:val="24"/>
          <w:szCs w:val="24"/>
          <w:rtl/>
        </w:rPr>
        <w:t>הכנסת הצרכן משתנה הביקוש למוצר משתנה (אלה אם המוצר נטרלי), כאשר מחיר המוצר משתנה הביקוש לא משתנה יש שינוי על עקומת הביקוש, כאשר מחיר מוצר אחר</w:t>
      </w:r>
      <w:r w:rsidR="00193965" w:rsidRPr="00193965">
        <w:rPr>
          <w:rFonts w:ascii="David" w:hAnsi="David" w:cs="David" w:hint="cs"/>
          <w:sz w:val="24"/>
          <w:szCs w:val="24"/>
          <w:rtl/>
        </w:rPr>
        <w:t xml:space="preserve"> משתנה הביקוש משתנה </w:t>
      </w:r>
      <w:r w:rsidRPr="00193965">
        <w:rPr>
          <w:rFonts w:ascii="David" w:hAnsi="David" w:cs="David" w:hint="cs"/>
          <w:sz w:val="24"/>
          <w:szCs w:val="24"/>
          <w:rtl/>
        </w:rPr>
        <w:t xml:space="preserve">וכאשר הטעמים משתנים </w:t>
      </w:r>
      <w:r w:rsidR="00193965" w:rsidRPr="00193965">
        <w:rPr>
          <w:rFonts w:ascii="David" w:hAnsi="David" w:cs="David" w:hint="cs"/>
          <w:sz w:val="24"/>
          <w:szCs w:val="24"/>
          <w:rtl/>
        </w:rPr>
        <w:t>הביקוש משתנה.</w:t>
      </w:r>
      <w:r w:rsidR="00193965">
        <w:rPr>
          <w:rFonts w:ascii="David" w:hAnsi="David" w:cs="David" w:hint="cs"/>
          <w:sz w:val="24"/>
          <w:szCs w:val="24"/>
          <w:rtl/>
        </w:rPr>
        <w:t xml:space="preserve"> </w:t>
      </w:r>
      <w:r>
        <w:rPr>
          <w:rFonts w:ascii="David" w:hAnsi="David" w:cs="David" w:hint="cs"/>
          <w:sz w:val="24"/>
          <w:szCs w:val="24"/>
          <w:rtl/>
        </w:rPr>
        <w:t xml:space="preserve"> </w:t>
      </w:r>
    </w:p>
    <w:p w14:paraId="07D8D40C" w14:textId="77777777" w:rsidR="005A7F1D" w:rsidRDefault="005A7F1D" w:rsidP="00F43100">
      <w:pPr>
        <w:spacing w:line="360" w:lineRule="auto"/>
        <w:jc w:val="both"/>
        <w:rPr>
          <w:rFonts w:ascii="David" w:hAnsi="David" w:cs="David"/>
          <w:sz w:val="24"/>
          <w:szCs w:val="24"/>
          <w:rtl/>
        </w:rPr>
      </w:pPr>
      <w:r>
        <w:rPr>
          <w:rFonts w:ascii="David" w:hAnsi="David" w:cs="David" w:hint="cs"/>
          <w:sz w:val="24"/>
          <w:szCs w:val="24"/>
          <w:rtl/>
        </w:rPr>
        <w:t xml:space="preserve">הביקוש המצרפי בשוק נתון עבור הכנסה, מחירי מוצר ב' והעדפות. שמחיר מוצר א' משתנה ויש תנועה על עקומת הביקוש (הכמות המבוקשת משתנה ולא הביקוש עצמו) כאשר הביקוש משתנה משתנים עמו דברים נוספים כמו עודף הצרכן. </w:t>
      </w:r>
    </w:p>
    <w:p w14:paraId="3692369B" w14:textId="77777777" w:rsidR="005503AB" w:rsidRDefault="005503AB" w:rsidP="00F43100">
      <w:pPr>
        <w:spacing w:line="360" w:lineRule="auto"/>
        <w:jc w:val="both"/>
        <w:rPr>
          <w:rFonts w:ascii="David" w:hAnsi="David" w:cs="David"/>
          <w:b/>
          <w:bCs/>
          <w:color w:val="0B5294" w:themeColor="accent1" w:themeShade="BF"/>
          <w:sz w:val="24"/>
          <w:szCs w:val="24"/>
          <w:rtl/>
        </w:rPr>
      </w:pPr>
    </w:p>
    <w:p w14:paraId="684E7C46" w14:textId="77777777" w:rsidR="005503AB" w:rsidRDefault="005503AB" w:rsidP="00F43100">
      <w:pPr>
        <w:spacing w:line="360" w:lineRule="auto"/>
        <w:jc w:val="both"/>
        <w:rPr>
          <w:rFonts w:ascii="David" w:hAnsi="David" w:cs="David"/>
          <w:b/>
          <w:bCs/>
          <w:color w:val="0B5294" w:themeColor="accent1" w:themeShade="BF"/>
          <w:sz w:val="24"/>
          <w:szCs w:val="24"/>
          <w:rtl/>
        </w:rPr>
      </w:pPr>
    </w:p>
    <w:p w14:paraId="2A922C68" w14:textId="77777777" w:rsidR="005503AB" w:rsidRDefault="005503AB" w:rsidP="00F43100">
      <w:pPr>
        <w:spacing w:line="360" w:lineRule="auto"/>
        <w:jc w:val="both"/>
        <w:rPr>
          <w:rFonts w:ascii="David" w:hAnsi="David" w:cs="David"/>
          <w:b/>
          <w:bCs/>
          <w:color w:val="0B5294" w:themeColor="accent1" w:themeShade="BF"/>
          <w:sz w:val="24"/>
          <w:szCs w:val="24"/>
          <w:rtl/>
        </w:rPr>
      </w:pPr>
    </w:p>
    <w:p w14:paraId="552B675A" w14:textId="77777777" w:rsidR="005503AB" w:rsidRDefault="005503AB" w:rsidP="00F43100">
      <w:pPr>
        <w:spacing w:line="360" w:lineRule="auto"/>
        <w:jc w:val="both"/>
        <w:rPr>
          <w:rFonts w:ascii="David" w:hAnsi="David" w:cs="David"/>
          <w:b/>
          <w:bCs/>
          <w:color w:val="0B5294" w:themeColor="accent1" w:themeShade="BF"/>
          <w:sz w:val="24"/>
          <w:szCs w:val="24"/>
          <w:rtl/>
        </w:rPr>
      </w:pPr>
    </w:p>
    <w:p w14:paraId="1F89F6F6" w14:textId="77777777" w:rsidR="005503AB" w:rsidRDefault="005503AB" w:rsidP="00F43100">
      <w:pPr>
        <w:spacing w:line="360" w:lineRule="auto"/>
        <w:jc w:val="both"/>
        <w:rPr>
          <w:rFonts w:ascii="David" w:hAnsi="David" w:cs="David"/>
          <w:b/>
          <w:bCs/>
          <w:color w:val="0B5294" w:themeColor="accent1" w:themeShade="BF"/>
          <w:sz w:val="24"/>
          <w:szCs w:val="24"/>
          <w:rtl/>
        </w:rPr>
      </w:pPr>
    </w:p>
    <w:p w14:paraId="01EB8A36" w14:textId="77777777" w:rsidR="005503AB" w:rsidRDefault="005503AB" w:rsidP="00F43100">
      <w:pPr>
        <w:spacing w:line="360" w:lineRule="auto"/>
        <w:jc w:val="both"/>
        <w:rPr>
          <w:rFonts w:ascii="David" w:hAnsi="David" w:cs="David"/>
          <w:b/>
          <w:bCs/>
          <w:color w:val="0B5294" w:themeColor="accent1" w:themeShade="BF"/>
          <w:sz w:val="24"/>
          <w:szCs w:val="24"/>
          <w:rtl/>
        </w:rPr>
      </w:pPr>
    </w:p>
    <w:p w14:paraId="3C5BA87E" w14:textId="77777777" w:rsidR="004D166F" w:rsidRDefault="004D166F" w:rsidP="00F43100">
      <w:pPr>
        <w:spacing w:line="360" w:lineRule="auto"/>
        <w:jc w:val="both"/>
        <w:rPr>
          <w:rFonts w:ascii="David" w:hAnsi="David" w:cs="David"/>
          <w:b/>
          <w:bCs/>
          <w:color w:val="0B5294" w:themeColor="accent1" w:themeShade="BF"/>
          <w:sz w:val="24"/>
          <w:szCs w:val="24"/>
          <w:rtl/>
        </w:rPr>
      </w:pPr>
    </w:p>
    <w:p w14:paraId="6A6A6FB7" w14:textId="77777777" w:rsidR="004D166F" w:rsidRDefault="004D166F" w:rsidP="00F43100">
      <w:pPr>
        <w:spacing w:line="360" w:lineRule="auto"/>
        <w:jc w:val="both"/>
        <w:rPr>
          <w:rFonts w:ascii="David" w:hAnsi="David" w:cs="David"/>
          <w:b/>
          <w:bCs/>
          <w:color w:val="0B5294" w:themeColor="accent1" w:themeShade="BF"/>
          <w:sz w:val="24"/>
          <w:szCs w:val="24"/>
          <w:rtl/>
        </w:rPr>
      </w:pPr>
    </w:p>
    <w:p w14:paraId="244B8777" w14:textId="267E596C" w:rsidR="005A7F1D" w:rsidRPr="009F57CF" w:rsidRDefault="005A7F1D" w:rsidP="00BF001F">
      <w:pPr>
        <w:pStyle w:val="1"/>
        <w:rPr>
          <w:rtl/>
        </w:rPr>
      </w:pPr>
      <w:bookmarkStart w:id="8" w:name="_Toc107533820"/>
      <w:r w:rsidRPr="009F57CF">
        <w:rPr>
          <w:rFonts w:hint="cs"/>
          <w:rtl/>
        </w:rPr>
        <w:lastRenderedPageBreak/>
        <w:t>התנהגות היצרן</w:t>
      </w:r>
      <w:bookmarkEnd w:id="8"/>
    </w:p>
    <w:p w14:paraId="0098B629" w14:textId="77777777" w:rsidR="005A7F1D" w:rsidRDefault="005A7F1D" w:rsidP="00F43100">
      <w:pPr>
        <w:spacing w:line="360" w:lineRule="auto"/>
        <w:jc w:val="both"/>
        <w:rPr>
          <w:rFonts w:ascii="David" w:hAnsi="David" w:cs="David"/>
          <w:sz w:val="24"/>
          <w:szCs w:val="24"/>
          <w:rtl/>
        </w:rPr>
      </w:pPr>
      <w:r>
        <w:rPr>
          <w:rFonts w:ascii="David" w:hAnsi="David" w:cs="David" w:hint="cs"/>
          <w:sz w:val="24"/>
          <w:szCs w:val="24"/>
          <w:rtl/>
        </w:rPr>
        <w:t xml:space="preserve">כעת נבנה את הצד של יצרני המוצרים, הצד של היצע השוק. יצרנים מייצרים מוצרים ומספקים שירותים ומציעים אותם לצרכנים. </w:t>
      </w:r>
    </w:p>
    <w:p w14:paraId="7D90E4FC" w14:textId="36948F85" w:rsidR="005A7F1D" w:rsidRPr="007C74F2" w:rsidRDefault="005A7F1D" w:rsidP="00F43100">
      <w:pPr>
        <w:spacing w:line="360" w:lineRule="auto"/>
        <w:jc w:val="both"/>
        <w:rPr>
          <w:rFonts w:ascii="David" w:hAnsi="David" w:cs="David"/>
          <w:color w:val="089BA2" w:themeColor="accent3" w:themeShade="BF"/>
          <w:sz w:val="24"/>
          <w:szCs w:val="24"/>
          <w:rtl/>
        </w:rPr>
      </w:pPr>
      <w:r w:rsidRPr="005A7F1D">
        <w:rPr>
          <w:rFonts w:ascii="David" w:hAnsi="David" w:cs="David" w:hint="cs"/>
          <w:sz w:val="24"/>
          <w:szCs w:val="24"/>
          <w:u w:val="single"/>
          <w:rtl/>
        </w:rPr>
        <w:t>פונקציית היצור</w:t>
      </w:r>
      <w:r>
        <w:rPr>
          <w:rFonts w:ascii="David" w:hAnsi="David" w:cs="David" w:hint="cs"/>
          <w:sz w:val="24"/>
          <w:szCs w:val="24"/>
          <w:rtl/>
        </w:rPr>
        <w:t xml:space="preserve"> </w:t>
      </w:r>
      <w:r w:rsidR="007C74F2">
        <w:rPr>
          <w:rFonts w:ascii="David" w:hAnsi="David" w:cs="David"/>
          <w:sz w:val="24"/>
          <w:szCs w:val="24"/>
          <w:rtl/>
        </w:rPr>
        <w:t>–</w:t>
      </w:r>
      <w:r>
        <w:rPr>
          <w:rFonts w:ascii="David" w:hAnsi="David" w:cs="David" w:hint="cs"/>
          <w:sz w:val="24"/>
          <w:szCs w:val="24"/>
          <w:rtl/>
        </w:rPr>
        <w:t xml:space="preserve"> </w:t>
      </w:r>
      <w:r w:rsidR="007C74F2">
        <w:rPr>
          <w:rFonts w:ascii="David" w:hAnsi="David" w:cs="David" w:hint="cs"/>
          <w:color w:val="089BA2" w:themeColor="accent3" w:themeShade="BF"/>
          <w:sz w:val="24"/>
          <w:szCs w:val="24"/>
          <w:rtl/>
        </w:rPr>
        <w:t xml:space="preserve">כל </w:t>
      </w:r>
      <w:r w:rsidRPr="00193965">
        <w:rPr>
          <w:rFonts w:ascii="David" w:hAnsi="David" w:cs="David" w:hint="cs"/>
          <w:sz w:val="24"/>
          <w:szCs w:val="24"/>
          <w:rtl/>
        </w:rPr>
        <w:t>תהליך יצור מצריך שימוש בגורמי יצור, ישנם גורמי יצור שונים (</w:t>
      </w:r>
      <w:r w:rsidR="00F842D9" w:rsidRPr="00F842D9">
        <w:rPr>
          <w:rFonts w:ascii="David" w:hAnsi="David" w:cs="David" w:hint="cs"/>
          <w:color w:val="089BA2" w:themeColor="accent3" w:themeShade="BF"/>
          <w:sz w:val="24"/>
          <w:szCs w:val="24"/>
          <w:rtl/>
        </w:rPr>
        <w:t>הון פיזי-</w:t>
      </w:r>
      <w:r w:rsidRPr="00193965">
        <w:rPr>
          <w:rFonts w:ascii="David" w:hAnsi="David" w:cs="David" w:hint="cs"/>
          <w:sz w:val="24"/>
          <w:szCs w:val="24"/>
          <w:rtl/>
        </w:rPr>
        <w:t>מקרקעין, מכונות,</w:t>
      </w:r>
      <w:r w:rsidR="004806AD">
        <w:rPr>
          <w:rFonts w:ascii="David" w:hAnsi="David" w:cs="David" w:hint="cs"/>
          <w:sz w:val="24"/>
          <w:szCs w:val="24"/>
          <w:rtl/>
        </w:rPr>
        <w:t xml:space="preserve"> </w:t>
      </w:r>
      <w:r w:rsidR="00F842D9" w:rsidRPr="00F842D9">
        <w:rPr>
          <w:rFonts w:ascii="David" w:hAnsi="David" w:cs="David" w:hint="cs"/>
          <w:color w:val="089BA2" w:themeColor="accent3" w:themeShade="BF"/>
          <w:sz w:val="24"/>
          <w:szCs w:val="24"/>
          <w:rtl/>
        </w:rPr>
        <w:t>הון פיננסי-</w:t>
      </w:r>
      <w:r w:rsidR="004806AD">
        <w:rPr>
          <w:rFonts w:ascii="David" w:hAnsi="David" w:cs="David" w:hint="cs"/>
          <w:sz w:val="24"/>
          <w:szCs w:val="24"/>
          <w:rtl/>
        </w:rPr>
        <w:t>גורמי יצור פיננסיים,</w:t>
      </w:r>
      <w:r w:rsidR="00F842D9" w:rsidRPr="00F842D9">
        <w:rPr>
          <w:rFonts w:ascii="David" w:hAnsi="David" w:cs="David" w:hint="cs"/>
          <w:color w:val="089BA2" w:themeColor="accent3" w:themeShade="BF"/>
          <w:sz w:val="24"/>
          <w:szCs w:val="24"/>
          <w:rtl/>
        </w:rPr>
        <w:t xml:space="preserve"> </w:t>
      </w:r>
      <w:r w:rsidR="00F842D9">
        <w:rPr>
          <w:rFonts w:ascii="David" w:hAnsi="David" w:cs="David" w:hint="cs"/>
          <w:color w:val="089BA2" w:themeColor="accent3" w:themeShade="BF"/>
          <w:sz w:val="24"/>
          <w:szCs w:val="24"/>
          <w:rtl/>
        </w:rPr>
        <w:t>ידע-</w:t>
      </w:r>
      <w:r w:rsidR="004806AD">
        <w:rPr>
          <w:rFonts w:ascii="David" w:hAnsi="David" w:cs="David" w:hint="cs"/>
          <w:sz w:val="24"/>
          <w:szCs w:val="24"/>
          <w:rtl/>
        </w:rPr>
        <w:t xml:space="preserve"> פטנטים וה</w:t>
      </w:r>
      <w:r w:rsidRPr="00193965">
        <w:rPr>
          <w:rFonts w:ascii="David" w:hAnsi="David" w:cs="David" w:hint="cs"/>
          <w:sz w:val="24"/>
          <w:szCs w:val="24"/>
          <w:rtl/>
        </w:rPr>
        <w:t>ון אנושי</w:t>
      </w:r>
      <w:r w:rsidR="00F9357D">
        <w:rPr>
          <w:rFonts w:ascii="David" w:hAnsi="David" w:cs="David" w:hint="cs"/>
          <w:color w:val="089BA2" w:themeColor="accent3" w:themeShade="BF"/>
          <w:sz w:val="24"/>
          <w:szCs w:val="24"/>
          <w:rtl/>
        </w:rPr>
        <w:t>-החשוב ביותר</w:t>
      </w:r>
      <w:r w:rsidRPr="00193965">
        <w:rPr>
          <w:rFonts w:ascii="David" w:hAnsi="David" w:cs="David" w:hint="cs"/>
          <w:sz w:val="24"/>
          <w:szCs w:val="24"/>
          <w:rtl/>
        </w:rPr>
        <w:t xml:space="preserve">). יש גורמי יצור מתכלים. תהליכי יצור עושים שימוש בגורמים כדי ליצור מוצרים. פונקציית היצור </w:t>
      </w:r>
      <w:r w:rsidRPr="00193965">
        <w:rPr>
          <w:rFonts w:ascii="David" w:hAnsi="David" w:cs="David" w:hint="cs"/>
          <w:b/>
          <w:bCs/>
          <w:sz w:val="24"/>
          <w:szCs w:val="24"/>
          <w:rtl/>
        </w:rPr>
        <w:t>מתארת את הקשר שבין גורמי היצור למוצרים</w:t>
      </w:r>
      <w:r w:rsidRPr="00193965">
        <w:rPr>
          <w:rFonts w:ascii="David" w:hAnsi="David" w:cs="David" w:hint="cs"/>
          <w:sz w:val="24"/>
          <w:szCs w:val="24"/>
          <w:rtl/>
        </w:rPr>
        <w:t xml:space="preserve"> (תשומות). </w:t>
      </w:r>
      <w:r w:rsidR="00057355" w:rsidRPr="00193965">
        <w:rPr>
          <w:rFonts w:ascii="David" w:hAnsi="David" w:cs="David" w:hint="cs"/>
          <w:sz w:val="24"/>
          <w:szCs w:val="24"/>
          <w:rtl/>
        </w:rPr>
        <w:t xml:space="preserve">לדוגמא, מקרקע סוס מחרשה מים וזרעים ייצרנו חיטה. פונקציית הייצור מתארת את הרכב גורמי היצור ומספר היחידות הנדרשות מהם כדי לקבל מספר מסוים של מוצרים. </w:t>
      </w:r>
      <w:r w:rsidR="00057355" w:rsidRPr="00193965">
        <w:rPr>
          <w:rFonts w:ascii="David" w:hAnsi="David" w:cs="David" w:hint="cs"/>
          <w:b/>
          <w:bCs/>
          <w:sz w:val="24"/>
          <w:szCs w:val="24"/>
          <w:rtl/>
        </w:rPr>
        <w:t>קשר זה מתואר באמצעות המושג טכנולוגיה.</w:t>
      </w:r>
    </w:p>
    <w:p w14:paraId="3AAD8A30" w14:textId="57A5DF72" w:rsidR="00E94B97" w:rsidRDefault="00057355" w:rsidP="00F43100">
      <w:pPr>
        <w:spacing w:line="360" w:lineRule="auto"/>
        <w:jc w:val="both"/>
        <w:rPr>
          <w:rFonts w:ascii="David" w:hAnsi="David" w:cs="David"/>
          <w:sz w:val="24"/>
          <w:szCs w:val="24"/>
          <w:rtl/>
        </w:rPr>
      </w:pPr>
      <w:r w:rsidRPr="00057355">
        <w:rPr>
          <w:rFonts w:ascii="David" w:hAnsi="David" w:cs="David" w:hint="cs"/>
          <w:sz w:val="24"/>
          <w:szCs w:val="24"/>
          <w:u w:val="single"/>
          <w:rtl/>
        </w:rPr>
        <w:t xml:space="preserve">טכנולוגיה </w:t>
      </w:r>
      <w:r>
        <w:rPr>
          <w:rFonts w:ascii="David" w:hAnsi="David" w:cs="David" w:hint="cs"/>
          <w:sz w:val="24"/>
          <w:szCs w:val="24"/>
          <w:rtl/>
        </w:rPr>
        <w:t xml:space="preserve">- מתארת את </w:t>
      </w:r>
      <w:r w:rsidRPr="0006510B">
        <w:rPr>
          <w:rFonts w:ascii="David" w:hAnsi="David" w:cs="David" w:hint="cs"/>
          <w:b/>
          <w:bCs/>
          <w:sz w:val="24"/>
          <w:szCs w:val="24"/>
          <w:rtl/>
        </w:rPr>
        <w:t>הקשר שבין תפוקה</w:t>
      </w:r>
      <w:r>
        <w:rPr>
          <w:rFonts w:ascii="David" w:hAnsi="David" w:cs="David" w:hint="cs"/>
          <w:sz w:val="24"/>
          <w:szCs w:val="24"/>
          <w:rtl/>
        </w:rPr>
        <w:t xml:space="preserve"> (רמתה וסוגה) </w:t>
      </w:r>
      <w:r w:rsidRPr="0006510B">
        <w:rPr>
          <w:rFonts w:ascii="David" w:hAnsi="David" w:cs="David" w:hint="cs"/>
          <w:b/>
          <w:bCs/>
          <w:sz w:val="24"/>
          <w:szCs w:val="24"/>
          <w:rtl/>
        </w:rPr>
        <w:t>לבין גורמי יצור</w:t>
      </w:r>
      <w:r w:rsidR="00966D38">
        <w:rPr>
          <w:rFonts w:ascii="David" w:hAnsi="David" w:cs="David" w:hint="cs"/>
          <w:b/>
          <w:bCs/>
          <w:sz w:val="24"/>
          <w:szCs w:val="24"/>
          <w:rtl/>
        </w:rPr>
        <w:t>(</w:t>
      </w:r>
      <w:r w:rsidR="00966D38" w:rsidRPr="00966D38">
        <w:rPr>
          <w:rFonts w:ascii="David" w:hAnsi="David" w:cs="David" w:hint="cs"/>
          <w:color w:val="089BA2" w:themeColor="accent3" w:themeShade="BF"/>
          <w:sz w:val="24"/>
          <w:szCs w:val="24"/>
          <w:rtl/>
        </w:rPr>
        <w:t>תשומות)</w:t>
      </w:r>
      <w:r w:rsidR="00966D38">
        <w:rPr>
          <w:rFonts w:ascii="David" w:hAnsi="David" w:cs="David" w:hint="cs"/>
          <w:color w:val="089BA2" w:themeColor="accent3" w:themeShade="BF"/>
          <w:sz w:val="24"/>
          <w:szCs w:val="24"/>
          <w:rtl/>
        </w:rPr>
        <w:t>.</w:t>
      </w:r>
      <w:r w:rsidRPr="00966D38">
        <w:rPr>
          <w:rFonts w:ascii="David" w:hAnsi="David" w:cs="David" w:hint="cs"/>
          <w:sz w:val="24"/>
          <w:szCs w:val="24"/>
          <w:rtl/>
        </w:rPr>
        <w:t xml:space="preserve"> </w:t>
      </w:r>
      <w:r>
        <w:rPr>
          <w:rFonts w:ascii="David" w:hAnsi="David" w:cs="David" w:hint="cs"/>
          <w:sz w:val="24"/>
          <w:szCs w:val="24"/>
          <w:rtl/>
        </w:rPr>
        <w:t xml:space="preserve">התפוקה היא תלוית בטכנולוגיה. </w:t>
      </w:r>
      <w:r w:rsidR="00E94B97" w:rsidRPr="00E94B97">
        <w:rPr>
          <w:rFonts w:ascii="David" w:hAnsi="David" w:cs="David" w:hint="cs"/>
          <w:b/>
          <w:bCs/>
          <w:sz w:val="24"/>
          <w:szCs w:val="24"/>
          <w:rtl/>
        </w:rPr>
        <w:t>כל פונקציי</w:t>
      </w:r>
      <w:r w:rsidR="00E94B97" w:rsidRPr="00E94B97">
        <w:rPr>
          <w:rFonts w:ascii="David" w:hAnsi="David" w:cs="David" w:hint="eastAsia"/>
          <w:b/>
          <w:bCs/>
          <w:sz w:val="24"/>
          <w:szCs w:val="24"/>
          <w:rtl/>
        </w:rPr>
        <w:t>ת</w:t>
      </w:r>
      <w:r w:rsidR="00E94B97" w:rsidRPr="00E94B97">
        <w:rPr>
          <w:rFonts w:ascii="David" w:hAnsi="David" w:cs="David" w:hint="cs"/>
          <w:b/>
          <w:bCs/>
          <w:sz w:val="24"/>
          <w:szCs w:val="24"/>
          <w:rtl/>
        </w:rPr>
        <w:t xml:space="preserve"> יצור מוגדרת עבור טכנולוגיה כלשהי</w:t>
      </w:r>
      <w:r w:rsidR="00E94B97">
        <w:rPr>
          <w:rFonts w:ascii="David" w:hAnsi="David" w:cs="David" w:hint="cs"/>
          <w:sz w:val="24"/>
          <w:szCs w:val="24"/>
          <w:rtl/>
        </w:rPr>
        <w:t xml:space="preserve">. </w:t>
      </w:r>
    </w:p>
    <w:p w14:paraId="2E9B355F" w14:textId="77777777" w:rsidR="00FB1845" w:rsidRDefault="00FB1845" w:rsidP="00F43100">
      <w:pPr>
        <w:spacing w:line="360" w:lineRule="auto"/>
        <w:jc w:val="both"/>
        <w:rPr>
          <w:rFonts w:ascii="David" w:hAnsi="David" w:cs="David"/>
          <w:sz w:val="24"/>
          <w:szCs w:val="24"/>
          <w:rtl/>
        </w:rPr>
      </w:pPr>
      <w:r w:rsidRPr="002A7532">
        <w:rPr>
          <w:rFonts w:ascii="David" w:hAnsi="David" w:cs="David" w:hint="cs"/>
          <w:sz w:val="24"/>
          <w:szCs w:val="24"/>
          <w:u w:val="single"/>
          <w:rtl/>
        </w:rPr>
        <w:t>שיפור טכנולוגי</w:t>
      </w:r>
      <w:r w:rsidR="004806AD">
        <w:rPr>
          <w:rFonts w:ascii="David" w:hAnsi="David" w:cs="David" w:hint="cs"/>
          <w:sz w:val="24"/>
          <w:szCs w:val="24"/>
          <w:rtl/>
        </w:rPr>
        <w:t xml:space="preserve"> - משמעותו שע</w:t>
      </w:r>
      <w:r>
        <w:rPr>
          <w:rFonts w:ascii="David" w:hAnsi="David" w:cs="David" w:hint="cs"/>
          <w:sz w:val="24"/>
          <w:szCs w:val="24"/>
          <w:rtl/>
        </w:rPr>
        <w:t xml:space="preserve">ם אותם גורמי ייצור נוכל ליצר יותר בתפוקה (הן בכמות והן באיכות). או שאת אותה תפוקה ניתן לייצר בעזרת פחות גורמי יצור. </w:t>
      </w:r>
    </w:p>
    <w:p w14:paraId="135B4080" w14:textId="77777777" w:rsidR="005F7EDB" w:rsidRDefault="005F7EDB" w:rsidP="00F43100">
      <w:pPr>
        <w:spacing w:line="360" w:lineRule="auto"/>
        <w:jc w:val="both"/>
        <w:rPr>
          <w:rFonts w:ascii="David" w:hAnsi="David" w:cs="David"/>
          <w:sz w:val="24"/>
          <w:szCs w:val="24"/>
          <w:rtl/>
        </w:rPr>
      </w:pPr>
    </w:p>
    <w:p w14:paraId="2EC630D0" w14:textId="77777777" w:rsidR="0006510B" w:rsidRDefault="0006510B" w:rsidP="00F43100">
      <w:pPr>
        <w:spacing w:line="360" w:lineRule="auto"/>
        <w:jc w:val="both"/>
        <w:rPr>
          <w:rFonts w:ascii="David" w:hAnsi="David" w:cs="David"/>
          <w:sz w:val="24"/>
          <w:szCs w:val="24"/>
          <w:rtl/>
        </w:rPr>
      </w:pPr>
    </w:p>
    <w:p w14:paraId="044B6BE4" w14:textId="77777777" w:rsidR="0006510B" w:rsidRDefault="0006510B" w:rsidP="00F43100">
      <w:pPr>
        <w:spacing w:line="360" w:lineRule="auto"/>
        <w:jc w:val="both"/>
        <w:rPr>
          <w:rFonts w:ascii="David" w:hAnsi="David" w:cs="David"/>
          <w:sz w:val="24"/>
          <w:szCs w:val="24"/>
        </w:rPr>
      </w:pPr>
      <w:r>
        <w:rPr>
          <w:noProof/>
        </w:rPr>
        <w:drawing>
          <wp:anchor distT="0" distB="0" distL="114300" distR="114300" simplePos="0" relativeHeight="251691008" behindDoc="0" locked="0" layoutInCell="1" allowOverlap="1" wp14:anchorId="1CA5E460" wp14:editId="31DB3F30">
            <wp:simplePos x="0" y="0"/>
            <wp:positionH relativeFrom="column">
              <wp:posOffset>771525</wp:posOffset>
            </wp:positionH>
            <wp:positionV relativeFrom="paragraph">
              <wp:posOffset>0</wp:posOffset>
            </wp:positionV>
            <wp:extent cx="3962400" cy="3267075"/>
            <wp:effectExtent l="0" t="0" r="0" b="9525"/>
            <wp:wrapThrough wrapText="bothSides">
              <wp:wrapPolygon edited="0">
                <wp:start x="0" y="0"/>
                <wp:lineTo x="0" y="21537"/>
                <wp:lineTo x="21496" y="21537"/>
                <wp:lineTo x="21496" y="0"/>
                <wp:lineTo x="0" y="0"/>
              </wp:wrapPolygon>
            </wp:wrapThrough>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962400" cy="3267075"/>
                    </a:xfrm>
                    <a:prstGeom prst="rect">
                      <a:avLst/>
                    </a:prstGeom>
                  </pic:spPr>
                </pic:pic>
              </a:graphicData>
            </a:graphic>
            <wp14:sizeRelH relativeFrom="page">
              <wp14:pctWidth>0</wp14:pctWidth>
            </wp14:sizeRelH>
            <wp14:sizeRelV relativeFrom="page">
              <wp14:pctHeight>0</wp14:pctHeight>
            </wp14:sizeRelV>
          </wp:anchor>
        </w:drawing>
      </w:r>
    </w:p>
    <w:p w14:paraId="5C76B283" w14:textId="77777777" w:rsidR="0006510B" w:rsidRDefault="0006510B" w:rsidP="00F43100">
      <w:pPr>
        <w:spacing w:line="360" w:lineRule="auto"/>
        <w:jc w:val="both"/>
        <w:rPr>
          <w:rFonts w:ascii="David" w:hAnsi="David" w:cs="David"/>
          <w:sz w:val="24"/>
          <w:szCs w:val="24"/>
          <w:rtl/>
        </w:rPr>
      </w:pPr>
    </w:p>
    <w:p w14:paraId="50AB3DA1" w14:textId="77777777" w:rsidR="0006510B" w:rsidRDefault="0006510B" w:rsidP="00F43100">
      <w:pPr>
        <w:spacing w:line="360" w:lineRule="auto"/>
        <w:jc w:val="both"/>
        <w:rPr>
          <w:rFonts w:ascii="David" w:hAnsi="David" w:cs="David"/>
          <w:sz w:val="24"/>
          <w:szCs w:val="24"/>
          <w:rtl/>
        </w:rPr>
      </w:pPr>
    </w:p>
    <w:p w14:paraId="546834DC" w14:textId="77777777" w:rsidR="0006510B" w:rsidRDefault="0006510B" w:rsidP="00F43100">
      <w:pPr>
        <w:spacing w:line="360" w:lineRule="auto"/>
        <w:jc w:val="both"/>
        <w:rPr>
          <w:rFonts w:ascii="David" w:hAnsi="David" w:cs="David"/>
          <w:sz w:val="24"/>
          <w:szCs w:val="24"/>
          <w:rtl/>
        </w:rPr>
      </w:pPr>
    </w:p>
    <w:p w14:paraId="3CC0C0ED" w14:textId="77777777" w:rsidR="0006510B" w:rsidRDefault="0006510B" w:rsidP="00F43100">
      <w:pPr>
        <w:spacing w:line="360" w:lineRule="auto"/>
        <w:jc w:val="both"/>
        <w:rPr>
          <w:rFonts w:ascii="David" w:hAnsi="David" w:cs="David"/>
          <w:sz w:val="24"/>
          <w:szCs w:val="24"/>
          <w:rtl/>
        </w:rPr>
      </w:pPr>
    </w:p>
    <w:p w14:paraId="49B6183E" w14:textId="77777777" w:rsidR="0006510B" w:rsidRDefault="0006510B" w:rsidP="00F43100">
      <w:pPr>
        <w:spacing w:line="360" w:lineRule="auto"/>
        <w:jc w:val="both"/>
        <w:rPr>
          <w:rFonts w:ascii="David" w:hAnsi="David" w:cs="David"/>
          <w:sz w:val="24"/>
          <w:szCs w:val="24"/>
          <w:rtl/>
        </w:rPr>
      </w:pPr>
    </w:p>
    <w:p w14:paraId="69CCDBB0" w14:textId="77777777" w:rsidR="0006510B" w:rsidRDefault="0006510B" w:rsidP="00F43100">
      <w:pPr>
        <w:spacing w:line="360" w:lineRule="auto"/>
        <w:jc w:val="both"/>
        <w:rPr>
          <w:rFonts w:ascii="David" w:hAnsi="David" w:cs="David"/>
          <w:sz w:val="24"/>
          <w:szCs w:val="24"/>
          <w:rtl/>
        </w:rPr>
      </w:pPr>
    </w:p>
    <w:p w14:paraId="7314CE9E" w14:textId="77777777" w:rsidR="0006510B" w:rsidRDefault="0006510B" w:rsidP="00F43100">
      <w:pPr>
        <w:spacing w:line="360" w:lineRule="auto"/>
        <w:jc w:val="both"/>
        <w:rPr>
          <w:rFonts w:ascii="David" w:hAnsi="David" w:cs="David"/>
          <w:sz w:val="24"/>
          <w:szCs w:val="24"/>
          <w:rtl/>
        </w:rPr>
      </w:pPr>
    </w:p>
    <w:p w14:paraId="004781E2" w14:textId="77777777" w:rsidR="0006510B" w:rsidRDefault="0006510B" w:rsidP="00F43100">
      <w:pPr>
        <w:spacing w:line="360" w:lineRule="auto"/>
        <w:jc w:val="both"/>
        <w:rPr>
          <w:rFonts w:ascii="David" w:hAnsi="David" w:cs="David"/>
          <w:sz w:val="24"/>
          <w:szCs w:val="24"/>
          <w:rtl/>
        </w:rPr>
      </w:pPr>
    </w:p>
    <w:p w14:paraId="524E5F97" w14:textId="77777777" w:rsidR="0006510B" w:rsidRDefault="0006510B" w:rsidP="00F43100">
      <w:pPr>
        <w:spacing w:line="360" w:lineRule="auto"/>
        <w:jc w:val="both"/>
        <w:rPr>
          <w:rFonts w:ascii="David" w:hAnsi="David" w:cs="David"/>
          <w:sz w:val="24"/>
          <w:szCs w:val="24"/>
          <w:rtl/>
        </w:rPr>
      </w:pPr>
      <w:r>
        <w:rPr>
          <w:rFonts w:ascii="David" w:hAnsi="David" w:cs="David"/>
          <w:sz w:val="24"/>
          <w:szCs w:val="24"/>
          <w:rtl/>
        </w:rPr>
        <w:br/>
      </w:r>
      <w:r>
        <w:rPr>
          <w:rFonts w:ascii="David" w:hAnsi="David" w:cs="David"/>
          <w:sz w:val="24"/>
          <w:szCs w:val="24"/>
          <w:rtl/>
        </w:rPr>
        <w:br/>
      </w:r>
    </w:p>
    <w:p w14:paraId="23B60F4E" w14:textId="77777777" w:rsidR="00CF36AE" w:rsidRDefault="00CF36AE" w:rsidP="00F43100">
      <w:pPr>
        <w:spacing w:line="360" w:lineRule="auto"/>
        <w:jc w:val="both"/>
        <w:rPr>
          <w:rFonts w:ascii="David" w:hAnsi="David" w:cs="David"/>
          <w:sz w:val="24"/>
          <w:szCs w:val="24"/>
          <w:rtl/>
        </w:rPr>
      </w:pPr>
      <w:r>
        <w:rPr>
          <w:rFonts w:ascii="David" w:hAnsi="David" w:cs="David" w:hint="cs"/>
          <w:sz w:val="24"/>
          <w:szCs w:val="24"/>
          <w:rtl/>
        </w:rPr>
        <w:t xml:space="preserve">בעל מאפייה מייצר פיתות בעזרת עובדיו, נתונה פונקציית היצור שלו. היחס בין מספר העובדים לתפוקה מתארת את טכנולוגית אפיית הפיתות של המאפיה. </w:t>
      </w:r>
      <w:r w:rsidR="00CC4961">
        <w:rPr>
          <w:rFonts w:ascii="David" w:hAnsi="David" w:cs="David" w:hint="cs"/>
          <w:sz w:val="24"/>
          <w:szCs w:val="24"/>
          <w:rtl/>
        </w:rPr>
        <w:t xml:space="preserve">נראה לדוגמא כי בעל המאפייה לא ירצה להעסיק את העובדים ה9 וה10. </w:t>
      </w:r>
      <w:r w:rsidR="0013549A">
        <w:rPr>
          <w:rFonts w:ascii="David" w:hAnsi="David" w:cs="David" w:hint="cs"/>
          <w:sz w:val="24"/>
          <w:szCs w:val="24"/>
          <w:rtl/>
        </w:rPr>
        <w:t xml:space="preserve">את התפוקה ניתן לחשב לפי ממוצע לעובד. ניתן לחשב את התפוקה השולית של כל עובד. התפוקה השולית של עובד היא תוספת הפיתות מהעובד האחרון. </w:t>
      </w:r>
      <w:r w:rsidR="00C42E63">
        <w:rPr>
          <w:rFonts w:ascii="David" w:hAnsi="David" w:cs="David" w:hint="cs"/>
          <w:sz w:val="24"/>
          <w:szCs w:val="24"/>
          <w:rtl/>
        </w:rPr>
        <w:t xml:space="preserve">התפוקה השולית של </w:t>
      </w:r>
      <w:r w:rsidR="00C42E63">
        <w:rPr>
          <w:rFonts w:ascii="David" w:hAnsi="David" w:cs="David" w:hint="cs"/>
          <w:sz w:val="24"/>
          <w:szCs w:val="24"/>
        </w:rPr>
        <w:t>X</w:t>
      </w:r>
      <w:r w:rsidR="00C42E63">
        <w:rPr>
          <w:rFonts w:ascii="David" w:hAnsi="David" w:cs="David" w:hint="cs"/>
          <w:sz w:val="24"/>
          <w:szCs w:val="24"/>
          <w:rtl/>
        </w:rPr>
        <w:t xml:space="preserve"> עובדים היא התוספת תפוקה בגין העובד האחרון. </w:t>
      </w:r>
    </w:p>
    <w:p w14:paraId="1A75F755" w14:textId="77777777" w:rsidR="005E7B7E" w:rsidRDefault="00C42E63" w:rsidP="00F43100">
      <w:pPr>
        <w:spacing w:line="360" w:lineRule="auto"/>
        <w:jc w:val="both"/>
        <w:rPr>
          <w:rFonts w:ascii="David" w:hAnsi="David" w:cs="David"/>
          <w:sz w:val="24"/>
          <w:szCs w:val="24"/>
          <w:rtl/>
        </w:rPr>
      </w:pPr>
      <w:r w:rsidRPr="005E7B7E">
        <w:rPr>
          <w:rFonts w:ascii="David" w:hAnsi="David" w:cs="David" w:hint="cs"/>
          <w:sz w:val="24"/>
          <w:szCs w:val="24"/>
          <w:u w:val="single"/>
          <w:rtl/>
        </w:rPr>
        <w:t xml:space="preserve">תפוקה שולית </w:t>
      </w:r>
      <w:r>
        <w:rPr>
          <w:rFonts w:ascii="David" w:hAnsi="David" w:cs="David" w:hint="cs"/>
          <w:sz w:val="24"/>
          <w:szCs w:val="24"/>
          <w:rtl/>
        </w:rPr>
        <w:t xml:space="preserve">- תוספת התפוקה בגין גורם היצור האחרון. </w:t>
      </w:r>
    </w:p>
    <w:p w14:paraId="3A9E431C" w14:textId="77777777" w:rsidR="00F34473" w:rsidRDefault="0013549A" w:rsidP="00F43100">
      <w:pPr>
        <w:spacing w:line="360" w:lineRule="auto"/>
        <w:jc w:val="both"/>
        <w:rPr>
          <w:rFonts w:ascii="David" w:hAnsi="David" w:cs="David"/>
          <w:sz w:val="24"/>
          <w:szCs w:val="24"/>
          <w:u w:val="single"/>
          <w:rtl/>
        </w:rPr>
      </w:pPr>
      <w:r>
        <w:rPr>
          <w:noProof/>
        </w:rPr>
        <w:lastRenderedPageBreak/>
        <w:drawing>
          <wp:anchor distT="0" distB="0" distL="114300" distR="114300" simplePos="0" relativeHeight="251692032" behindDoc="0" locked="0" layoutInCell="1" allowOverlap="1" wp14:anchorId="42BABA73" wp14:editId="4313D434">
            <wp:simplePos x="0" y="0"/>
            <wp:positionH relativeFrom="column">
              <wp:posOffset>742950</wp:posOffset>
            </wp:positionH>
            <wp:positionV relativeFrom="paragraph">
              <wp:posOffset>328295</wp:posOffset>
            </wp:positionV>
            <wp:extent cx="4000500" cy="2997835"/>
            <wp:effectExtent l="0" t="0" r="0" b="0"/>
            <wp:wrapThrough wrapText="bothSides">
              <wp:wrapPolygon edited="0">
                <wp:start x="0" y="0"/>
                <wp:lineTo x="0" y="21412"/>
                <wp:lineTo x="21497" y="21412"/>
                <wp:lineTo x="21497" y="0"/>
                <wp:lineTo x="0" y="0"/>
              </wp:wrapPolygon>
            </wp:wrapThrough>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000500" cy="2997835"/>
                    </a:xfrm>
                    <a:prstGeom prst="rect">
                      <a:avLst/>
                    </a:prstGeom>
                  </pic:spPr>
                </pic:pic>
              </a:graphicData>
            </a:graphic>
            <wp14:sizeRelH relativeFrom="page">
              <wp14:pctWidth>0</wp14:pctWidth>
            </wp14:sizeRelH>
            <wp14:sizeRelV relativeFrom="page">
              <wp14:pctHeight>0</wp14:pctHeight>
            </wp14:sizeRelV>
          </wp:anchor>
        </w:drawing>
      </w:r>
      <w:r w:rsidR="00F34473" w:rsidRPr="0013549A">
        <w:rPr>
          <w:rFonts w:ascii="David" w:hAnsi="David" w:cs="David" w:hint="cs"/>
          <w:sz w:val="24"/>
          <w:szCs w:val="24"/>
          <w:u w:val="single"/>
          <w:rtl/>
        </w:rPr>
        <w:t xml:space="preserve">תיאור גרפי פונקציית היצור </w:t>
      </w:r>
    </w:p>
    <w:p w14:paraId="64814ABB" w14:textId="77777777" w:rsidR="0013549A" w:rsidRPr="0013549A" w:rsidRDefault="0013549A" w:rsidP="00F43100">
      <w:pPr>
        <w:spacing w:line="360" w:lineRule="auto"/>
        <w:jc w:val="both"/>
        <w:rPr>
          <w:rFonts w:ascii="David" w:hAnsi="David" w:cs="David"/>
          <w:sz w:val="24"/>
          <w:szCs w:val="24"/>
          <w:u w:val="single"/>
          <w:rtl/>
        </w:rPr>
      </w:pPr>
    </w:p>
    <w:p w14:paraId="4F1CE5AA" w14:textId="77777777" w:rsidR="0013549A" w:rsidRDefault="0013549A" w:rsidP="00F43100">
      <w:pPr>
        <w:spacing w:line="360" w:lineRule="auto"/>
        <w:jc w:val="both"/>
        <w:rPr>
          <w:rFonts w:ascii="David" w:hAnsi="David" w:cs="David"/>
          <w:sz w:val="24"/>
          <w:szCs w:val="24"/>
          <w:rtl/>
        </w:rPr>
      </w:pPr>
    </w:p>
    <w:p w14:paraId="22A37CA8" w14:textId="77777777" w:rsidR="0013549A" w:rsidRDefault="0013549A" w:rsidP="00F43100">
      <w:pPr>
        <w:spacing w:line="360" w:lineRule="auto"/>
        <w:jc w:val="both"/>
        <w:rPr>
          <w:rFonts w:ascii="David" w:hAnsi="David" w:cs="David"/>
          <w:sz w:val="24"/>
          <w:szCs w:val="24"/>
          <w:rtl/>
        </w:rPr>
      </w:pPr>
    </w:p>
    <w:p w14:paraId="74F200F6" w14:textId="77777777" w:rsidR="0013549A" w:rsidRDefault="0013549A" w:rsidP="00F43100">
      <w:pPr>
        <w:spacing w:line="360" w:lineRule="auto"/>
        <w:jc w:val="both"/>
        <w:rPr>
          <w:rFonts w:ascii="David" w:hAnsi="David" w:cs="David"/>
          <w:sz w:val="24"/>
          <w:szCs w:val="24"/>
          <w:rtl/>
        </w:rPr>
      </w:pPr>
    </w:p>
    <w:p w14:paraId="031BC599" w14:textId="77777777" w:rsidR="0013549A" w:rsidRDefault="0013549A" w:rsidP="00F43100">
      <w:pPr>
        <w:spacing w:line="360" w:lineRule="auto"/>
        <w:jc w:val="both"/>
        <w:rPr>
          <w:rFonts w:ascii="David" w:hAnsi="David" w:cs="David"/>
          <w:sz w:val="24"/>
          <w:szCs w:val="24"/>
          <w:rtl/>
        </w:rPr>
      </w:pPr>
    </w:p>
    <w:p w14:paraId="5B78252B" w14:textId="77777777" w:rsidR="0013549A" w:rsidRDefault="0013549A" w:rsidP="00F43100">
      <w:pPr>
        <w:spacing w:line="360" w:lineRule="auto"/>
        <w:jc w:val="both"/>
        <w:rPr>
          <w:rFonts w:ascii="David" w:hAnsi="David" w:cs="David"/>
          <w:sz w:val="24"/>
          <w:szCs w:val="24"/>
          <w:rtl/>
        </w:rPr>
      </w:pPr>
    </w:p>
    <w:p w14:paraId="2B36D15E" w14:textId="77777777" w:rsidR="0013549A" w:rsidRDefault="0013549A" w:rsidP="00F43100">
      <w:pPr>
        <w:spacing w:line="360" w:lineRule="auto"/>
        <w:jc w:val="both"/>
        <w:rPr>
          <w:rFonts w:ascii="David" w:hAnsi="David" w:cs="David"/>
          <w:sz w:val="24"/>
          <w:szCs w:val="24"/>
          <w:rtl/>
        </w:rPr>
      </w:pPr>
    </w:p>
    <w:p w14:paraId="710ADF75" w14:textId="77777777" w:rsidR="0013549A" w:rsidRDefault="0013549A" w:rsidP="00F43100">
      <w:pPr>
        <w:spacing w:line="360" w:lineRule="auto"/>
        <w:jc w:val="both"/>
        <w:rPr>
          <w:rFonts w:ascii="David" w:hAnsi="David" w:cs="David"/>
          <w:sz w:val="24"/>
          <w:szCs w:val="24"/>
          <w:rtl/>
        </w:rPr>
      </w:pPr>
    </w:p>
    <w:p w14:paraId="492B8350" w14:textId="77777777" w:rsidR="0013549A" w:rsidRDefault="0013549A" w:rsidP="00F43100">
      <w:pPr>
        <w:spacing w:line="360" w:lineRule="auto"/>
        <w:jc w:val="both"/>
        <w:rPr>
          <w:rFonts w:ascii="David" w:hAnsi="David" w:cs="David"/>
          <w:sz w:val="24"/>
          <w:szCs w:val="24"/>
          <w:rtl/>
        </w:rPr>
      </w:pPr>
    </w:p>
    <w:p w14:paraId="25597EFD" w14:textId="77777777" w:rsidR="0013549A" w:rsidRDefault="0013549A" w:rsidP="00F43100">
      <w:pPr>
        <w:spacing w:line="360" w:lineRule="auto"/>
        <w:jc w:val="both"/>
        <w:rPr>
          <w:rFonts w:ascii="David" w:hAnsi="David" w:cs="David"/>
          <w:sz w:val="24"/>
          <w:szCs w:val="24"/>
          <w:rtl/>
        </w:rPr>
      </w:pPr>
    </w:p>
    <w:p w14:paraId="75696B1A" w14:textId="77777777" w:rsidR="0013549A" w:rsidRDefault="0013549A" w:rsidP="00F43100">
      <w:pPr>
        <w:spacing w:line="360" w:lineRule="auto"/>
        <w:jc w:val="both"/>
        <w:rPr>
          <w:rFonts w:ascii="David" w:hAnsi="David" w:cs="David"/>
          <w:sz w:val="24"/>
          <w:szCs w:val="24"/>
          <w:rtl/>
        </w:rPr>
      </w:pPr>
    </w:p>
    <w:p w14:paraId="683EB150" w14:textId="77777777" w:rsidR="005E7B7E" w:rsidRDefault="00CC4961" w:rsidP="00F43100">
      <w:pPr>
        <w:spacing w:line="360" w:lineRule="auto"/>
        <w:jc w:val="both"/>
        <w:rPr>
          <w:rFonts w:ascii="David" w:hAnsi="David" w:cs="David"/>
          <w:sz w:val="24"/>
          <w:szCs w:val="24"/>
        </w:rPr>
      </w:pPr>
      <w:r>
        <w:rPr>
          <w:rFonts w:ascii="David" w:hAnsi="David" w:cs="David" w:hint="cs"/>
          <w:sz w:val="24"/>
          <w:szCs w:val="24"/>
          <w:rtl/>
        </w:rPr>
        <w:t xml:space="preserve"> </w:t>
      </w:r>
      <w:r w:rsidR="005E7B7E" w:rsidRPr="00C42E63">
        <w:rPr>
          <w:rFonts w:ascii="David" w:hAnsi="David" w:cs="David"/>
          <w:sz w:val="24"/>
          <w:szCs w:val="24"/>
          <w:u w:val="single"/>
          <w:rtl/>
        </w:rPr>
        <w:t>מדוע תפוקה שולית עשויה לעלות בתחילתו של תהליך ייצור?</w:t>
      </w:r>
      <w:r w:rsidR="005E7B7E" w:rsidRPr="00C42E63">
        <w:rPr>
          <w:rFonts w:ascii="David" w:hAnsi="David" w:cs="David"/>
          <w:sz w:val="24"/>
          <w:szCs w:val="24"/>
          <w:rtl/>
        </w:rPr>
        <w:t xml:space="preserve"> מדוע אנו מוצאים שהעובד השני מוסיף יותר מהעובד הראשון וכך הלאה ? – התשובה היא התמקצעות. אנו מוצאים את תהליך ההתמקצעות בכל תחום בחיים. במקום שעובד אחד יתעסק </w:t>
      </w:r>
      <w:proofErr w:type="spellStart"/>
      <w:r w:rsidR="005E7B7E" w:rsidRPr="00C42E63">
        <w:rPr>
          <w:rFonts w:ascii="David" w:hAnsi="David" w:cs="David"/>
          <w:sz w:val="24"/>
          <w:szCs w:val="24"/>
          <w:rtl/>
        </w:rPr>
        <w:t>בהכל</w:t>
      </w:r>
      <w:proofErr w:type="spellEnd"/>
      <w:r w:rsidR="005E7B7E" w:rsidRPr="00C42E63">
        <w:rPr>
          <w:rFonts w:ascii="David" w:hAnsi="David" w:cs="David"/>
          <w:sz w:val="24"/>
          <w:szCs w:val="24"/>
          <w:rtl/>
        </w:rPr>
        <w:t>, אנו נחלק את העבודה בין מס' עובד</w:t>
      </w:r>
      <w:r w:rsidR="00634814">
        <w:rPr>
          <w:rFonts w:ascii="David" w:hAnsi="David" w:cs="David"/>
          <w:sz w:val="24"/>
          <w:szCs w:val="24"/>
          <w:rtl/>
        </w:rPr>
        <w:t>ים, וכל עובד יתמקד בחלק ספציפי</w:t>
      </w:r>
      <w:r w:rsidR="00634814">
        <w:rPr>
          <w:rFonts w:ascii="David" w:hAnsi="David" w:cs="David" w:hint="cs"/>
          <w:sz w:val="24"/>
          <w:szCs w:val="24"/>
          <w:rtl/>
        </w:rPr>
        <w:t xml:space="preserve"> (</w:t>
      </w:r>
      <w:r w:rsidR="005E7B7E" w:rsidRPr="00C42E63">
        <w:rPr>
          <w:rFonts w:ascii="David" w:hAnsi="David" w:cs="David"/>
          <w:sz w:val="24"/>
          <w:szCs w:val="24"/>
          <w:rtl/>
        </w:rPr>
        <w:t>לדוג', אם בעבר היה רופא כללי- היום</w:t>
      </w:r>
      <w:r w:rsidR="00634814">
        <w:rPr>
          <w:rFonts w:ascii="David" w:hAnsi="David" w:cs="David"/>
          <w:sz w:val="24"/>
          <w:szCs w:val="24"/>
          <w:rtl/>
        </w:rPr>
        <w:t xml:space="preserve"> כל רופא מתמחה בחלק ספציפי בגוף</w:t>
      </w:r>
      <w:r w:rsidR="00634814">
        <w:rPr>
          <w:rFonts w:ascii="David" w:hAnsi="David" w:cs="David" w:hint="cs"/>
          <w:sz w:val="24"/>
          <w:szCs w:val="24"/>
          <w:rtl/>
        </w:rPr>
        <w:t>)</w:t>
      </w:r>
      <w:r w:rsidR="005E7B7E" w:rsidRPr="00C42E63">
        <w:rPr>
          <w:rFonts w:ascii="David" w:hAnsi="David" w:cs="David"/>
          <w:sz w:val="24"/>
          <w:szCs w:val="24"/>
          <w:rtl/>
        </w:rPr>
        <w:t>. הסיבה לתופעה זו היא שישנם תמריצים לכך בשוק- עובדים מבינים שהם יכולים לייצר יותר כשהם מתמקצעים/ מתמחים בתחום ספציפי, ממה שהיו מייצרים ללא התמקצעות בתחום מסוים, ומכאן גם יו</w:t>
      </w:r>
      <w:r w:rsidR="00446005">
        <w:rPr>
          <w:rFonts w:ascii="David" w:hAnsi="David" w:cs="David"/>
          <w:sz w:val="24"/>
          <w:szCs w:val="24"/>
          <w:rtl/>
        </w:rPr>
        <w:t>כלו לתת יותר תפוקה ולהרוויח יות</w:t>
      </w:r>
      <w:r w:rsidR="00446005">
        <w:rPr>
          <w:rFonts w:ascii="David" w:hAnsi="David" w:cs="David" w:hint="cs"/>
          <w:sz w:val="24"/>
          <w:szCs w:val="24"/>
          <w:rtl/>
        </w:rPr>
        <w:t xml:space="preserve">ר. </w:t>
      </w:r>
      <w:r w:rsidR="005E7B7E" w:rsidRPr="00C42E63">
        <w:rPr>
          <w:rFonts w:ascii="David" w:hAnsi="David" w:cs="David"/>
          <w:sz w:val="24"/>
          <w:szCs w:val="24"/>
          <w:rtl/>
        </w:rPr>
        <w:t>התמקצעות מובילה להגדלת התפוקה והפריון וזהו מנוע הצמיחה החשוב ביותר בכל הדורות. ולכן ישנם תהליכי ייצור שבהם התמקצעות היא חשובה, ואם יש לה אפקט אנו נמצא כי התפוקה השולית הולכת וגדלה</w:t>
      </w:r>
      <w:r w:rsidR="005E7B7E" w:rsidRPr="00C42E63">
        <w:rPr>
          <w:rFonts w:ascii="David" w:hAnsi="David" w:cs="David"/>
          <w:sz w:val="24"/>
          <w:szCs w:val="24"/>
        </w:rPr>
        <w:t xml:space="preserve">. </w:t>
      </w:r>
      <w:r w:rsidR="005E7B7E" w:rsidRPr="00C42E63">
        <w:rPr>
          <w:rFonts w:ascii="David" w:hAnsi="David" w:cs="David"/>
          <w:sz w:val="24"/>
          <w:szCs w:val="24"/>
          <w:rtl/>
        </w:rPr>
        <w:t>יש לציין, שלא בכל תהליכי ייצור ההתמקצעות היא חשובה, וגם אם היא כן חשובה אז באיזשהו שלב היא נגמרת או שלא תפיק תפוקה, כמו שניתן לראות בטבלה לגבי העובד החמישי- העובד הרביעי עדיין מגדיל את התפוקה השולית, ואילו אצל העובד החמישי הת</w:t>
      </w:r>
      <w:r w:rsidR="00A6158F">
        <w:rPr>
          <w:rFonts w:ascii="David" w:hAnsi="David" w:cs="David"/>
          <w:sz w:val="24"/>
          <w:szCs w:val="24"/>
          <w:rtl/>
        </w:rPr>
        <w:t>פוקה השולית לא גדלה, מה שאומר ש</w:t>
      </w:r>
      <w:r w:rsidR="005E7B7E" w:rsidRPr="00C42E63">
        <w:rPr>
          <w:rFonts w:ascii="David" w:hAnsi="David" w:cs="David"/>
          <w:sz w:val="24"/>
          <w:szCs w:val="24"/>
          <w:rtl/>
        </w:rPr>
        <w:t>תהליך ההתמקצעות במאפייה מוצה. כנראה שלאחר העובד הרביעי לא נותר תפקיד מסוים שיש צורך להתמקצע בו, ולכן אם ניקח את העובד החמישי , אז אנו ניקח אותו כדי שייצר יותר פיתות עם עובד נוסף ולא להתמקצע בתחום מסוים</w:t>
      </w:r>
      <w:r w:rsidR="005E7B7E">
        <w:rPr>
          <w:rFonts w:ascii="David" w:hAnsi="David" w:cs="David"/>
          <w:sz w:val="24"/>
          <w:szCs w:val="24"/>
        </w:rPr>
        <w:t xml:space="preserve">. </w:t>
      </w:r>
    </w:p>
    <w:p w14:paraId="4825476B" w14:textId="77777777" w:rsidR="005E7B7E" w:rsidRDefault="005E7B7E" w:rsidP="00F43100">
      <w:pPr>
        <w:spacing w:line="360" w:lineRule="auto"/>
        <w:jc w:val="both"/>
        <w:rPr>
          <w:rFonts w:ascii="David" w:hAnsi="David" w:cs="David"/>
          <w:sz w:val="24"/>
          <w:szCs w:val="24"/>
          <w:rtl/>
        </w:rPr>
      </w:pPr>
      <w:r w:rsidRPr="00C42E63">
        <w:rPr>
          <w:rFonts w:ascii="David" w:hAnsi="David" w:cs="David"/>
          <w:sz w:val="24"/>
          <w:szCs w:val="24"/>
          <w:u w:val="single"/>
          <w:rtl/>
        </w:rPr>
        <w:t>מדוע בהכרח התפוקה השולית תרד בש</w:t>
      </w:r>
      <w:r>
        <w:rPr>
          <w:rFonts w:ascii="David" w:hAnsi="David" w:cs="David"/>
          <w:sz w:val="24"/>
          <w:szCs w:val="24"/>
          <w:u w:val="single"/>
          <w:rtl/>
        </w:rPr>
        <w:t>לב מסוים ככל שנוסיף גורמי ייצור</w:t>
      </w:r>
      <w:r w:rsidRPr="00C42E63">
        <w:rPr>
          <w:rFonts w:ascii="David" w:hAnsi="David" w:cs="David"/>
          <w:sz w:val="24"/>
          <w:szCs w:val="24"/>
          <w:u w:val="single"/>
          <w:rtl/>
        </w:rPr>
        <w:t>?</w:t>
      </w:r>
      <w:r w:rsidRPr="00C42E63">
        <w:rPr>
          <w:rFonts w:ascii="David" w:hAnsi="David" w:cs="David"/>
          <w:sz w:val="24"/>
          <w:szCs w:val="24"/>
          <w:rtl/>
        </w:rPr>
        <w:t xml:space="preserve"> קיים "</w:t>
      </w:r>
      <w:r w:rsidRPr="00A6158F">
        <w:rPr>
          <w:rFonts w:ascii="David" w:hAnsi="David" w:cs="David"/>
          <w:b/>
          <w:bCs/>
          <w:sz w:val="24"/>
          <w:szCs w:val="24"/>
          <w:rtl/>
        </w:rPr>
        <w:t>חוק התפוקה השולית הפוחתת</w:t>
      </w:r>
      <w:r w:rsidRPr="00C42E63">
        <w:rPr>
          <w:rFonts w:ascii="David" w:hAnsi="David" w:cs="David"/>
          <w:sz w:val="24"/>
          <w:szCs w:val="24"/>
          <w:rtl/>
        </w:rPr>
        <w:t xml:space="preserve">" שמציג את התופעה שבה ככל שנוסיף גורמי ייצור לתהליך הייצור כך בהכרח ניתקל בשלב בו התפוקה השולית תלך ותפחת. הסיבה לכך היא- שגורמי הייצור האחרים הם קבועים. כאשר אנו מוסיפים עוד ועוד עובדים למאפייה, לאחר שמוצה תהליך ההתמקצעות, אזי העובדים החדשים רק "מצטרפים" בעבודתם לעובדים אחרים, ולכן הם צריכים להתחלק איתם במקום העבודה. כלומר, במקום שיהיו 2 ידיים עובדות על התנור, כעת יש 4 ידיים </w:t>
      </w:r>
      <w:r w:rsidR="008E453D">
        <w:rPr>
          <w:rFonts w:ascii="David" w:hAnsi="David" w:cs="David"/>
          <w:sz w:val="24"/>
          <w:szCs w:val="24"/>
          <w:rtl/>
        </w:rPr>
        <w:t xml:space="preserve">עובדות, אך </w:t>
      </w:r>
      <w:r w:rsidR="008E453D">
        <w:rPr>
          <w:rFonts w:ascii="David" w:hAnsi="David" w:cs="David"/>
          <w:sz w:val="24"/>
          <w:szCs w:val="24"/>
          <w:rtl/>
        </w:rPr>
        <w:lastRenderedPageBreak/>
        <w:t xml:space="preserve">התנור </w:t>
      </w:r>
      <w:r w:rsidR="008E453D">
        <w:rPr>
          <w:rFonts w:ascii="David" w:hAnsi="David" w:cs="David" w:hint="cs"/>
          <w:sz w:val="24"/>
          <w:szCs w:val="24"/>
          <w:rtl/>
        </w:rPr>
        <w:t xml:space="preserve">מסוגל לאפות את אותה כמות הפיתות. </w:t>
      </w:r>
      <w:r w:rsidRPr="00C42E63">
        <w:rPr>
          <w:rFonts w:ascii="David" w:hAnsi="David" w:cs="David"/>
          <w:sz w:val="24"/>
          <w:szCs w:val="24"/>
          <w:rtl/>
        </w:rPr>
        <w:t>ככל שאנו מוסיפים עוד ועוד גורמי ייצור על אותו גורם ייצור- אזי הם לא מסוגלים לנצל אותו באותה צורה כפי שגורם הייצור הראשון יכול היה לנצל אותו. מכאן, שכל עוד אנו משאירים את כל גורמי הייצור קבועים ומוסיפים רק גורם ייצור מסוג אחד, אזי באיזשהו שלב התפוקה השולית של גורם הייצור הזה תלך ותפחת כי אין לו על מה/עם מי לעבוד</w:t>
      </w:r>
      <w:r w:rsidR="008E453D">
        <w:rPr>
          <w:rFonts w:ascii="David" w:hAnsi="David" w:cs="David" w:hint="cs"/>
          <w:sz w:val="24"/>
          <w:szCs w:val="24"/>
          <w:rtl/>
        </w:rPr>
        <w:t xml:space="preserve">. בשל כך נגיע </w:t>
      </w:r>
      <w:r w:rsidRPr="00C42E63">
        <w:rPr>
          <w:rFonts w:ascii="David" w:hAnsi="David" w:cs="David"/>
          <w:sz w:val="24"/>
          <w:szCs w:val="24"/>
          <w:rtl/>
        </w:rPr>
        <w:t xml:space="preserve"> למסקנה שהתפוקה השולית תמיד באיזשהו שלב תלך ותפחת</w:t>
      </w:r>
      <w:r w:rsidRPr="00C42E63">
        <w:rPr>
          <w:rFonts w:ascii="David" w:hAnsi="David" w:cs="David"/>
          <w:sz w:val="24"/>
          <w:szCs w:val="24"/>
        </w:rPr>
        <w:t xml:space="preserve">. </w:t>
      </w:r>
      <w:r w:rsidRPr="00C42E63">
        <w:rPr>
          <w:rFonts w:ascii="David" w:hAnsi="David" w:cs="David"/>
          <w:sz w:val="24"/>
          <w:szCs w:val="24"/>
          <w:rtl/>
        </w:rPr>
        <w:t>אנו רואים שהתפוקה השולית יכולה ללכת ולפחות ממש עד 0 ,</w:t>
      </w:r>
      <w:r w:rsidR="008E453D">
        <w:rPr>
          <w:rFonts w:ascii="David" w:hAnsi="David" w:cs="David" w:hint="cs"/>
          <w:sz w:val="24"/>
          <w:szCs w:val="24"/>
          <w:rtl/>
        </w:rPr>
        <w:t xml:space="preserve"> לדוגמא העובד התשיעי אשר ניתן להניח כי אין לו תנור/שטח לייצר בו פיתות. אך בעובד העשירי נראה כבר כי הצפיפות במאפיה כה גדולה שהתפוקה השולית של עובד זה הינה שלילית. </w:t>
      </w:r>
    </w:p>
    <w:p w14:paraId="5931A94A" w14:textId="77777777" w:rsidR="005E7B7E" w:rsidRDefault="005E7B7E" w:rsidP="00F43100">
      <w:pPr>
        <w:spacing w:line="360" w:lineRule="auto"/>
        <w:jc w:val="both"/>
        <w:rPr>
          <w:rFonts w:ascii="David" w:hAnsi="David" w:cs="David"/>
          <w:sz w:val="24"/>
          <w:szCs w:val="24"/>
          <w:rtl/>
        </w:rPr>
      </w:pPr>
      <w:r w:rsidRPr="005E7B7E">
        <w:rPr>
          <w:rFonts w:ascii="David" w:hAnsi="David" w:cs="David" w:hint="cs"/>
          <w:b/>
          <w:bCs/>
          <w:sz w:val="24"/>
          <w:szCs w:val="24"/>
          <w:rtl/>
        </w:rPr>
        <w:t>סיכום</w:t>
      </w:r>
      <w:r>
        <w:rPr>
          <w:rFonts w:ascii="David" w:hAnsi="David" w:cs="David" w:hint="cs"/>
          <w:sz w:val="24"/>
          <w:szCs w:val="24"/>
          <w:rtl/>
        </w:rPr>
        <w:t xml:space="preserve"> - בתהליכי יצור אופייניי</w:t>
      </w:r>
      <w:r>
        <w:rPr>
          <w:rFonts w:ascii="David" w:hAnsi="David" w:cs="David" w:hint="eastAsia"/>
          <w:sz w:val="24"/>
          <w:szCs w:val="24"/>
          <w:rtl/>
        </w:rPr>
        <w:t>ם</w:t>
      </w:r>
      <w:r>
        <w:rPr>
          <w:rFonts w:ascii="David" w:hAnsi="David" w:cs="David" w:hint="cs"/>
          <w:sz w:val="24"/>
          <w:szCs w:val="24"/>
          <w:rtl/>
        </w:rPr>
        <w:t xml:space="preserve"> התפוקה השולית של כל גורם יצור עשויה (לא בהכרח) לעלות "בתחילת תהליך הייצור", אך בהכרח בשלב כלשהוא, ככל שנוסיף גורמי יצור התפוקה השולית תלך ותפחת. זהו חוק התפוקה השולית הפוחתת.</w:t>
      </w:r>
    </w:p>
    <w:p w14:paraId="6138586B" w14:textId="65301907" w:rsidR="005E7B7E" w:rsidRDefault="005A3FE0" w:rsidP="00F43100">
      <w:pPr>
        <w:spacing w:line="360" w:lineRule="auto"/>
        <w:jc w:val="both"/>
        <w:rPr>
          <w:rFonts w:ascii="David" w:hAnsi="David" w:cs="David"/>
          <w:sz w:val="24"/>
          <w:szCs w:val="24"/>
          <w:rtl/>
        </w:rPr>
      </w:pPr>
      <w:r>
        <w:rPr>
          <w:rFonts w:ascii="David" w:hAnsi="David" w:cs="David"/>
          <w:noProof/>
          <w:sz w:val="24"/>
          <w:szCs w:val="24"/>
        </w:rPr>
        <w:drawing>
          <wp:anchor distT="0" distB="0" distL="114300" distR="114300" simplePos="0" relativeHeight="251699200" behindDoc="0" locked="0" layoutInCell="1" allowOverlap="1" wp14:anchorId="725380B5" wp14:editId="6AC09878">
            <wp:simplePos x="0" y="0"/>
            <wp:positionH relativeFrom="margin">
              <wp:posOffset>163830</wp:posOffset>
            </wp:positionH>
            <wp:positionV relativeFrom="paragraph">
              <wp:posOffset>485775</wp:posOffset>
            </wp:positionV>
            <wp:extent cx="2800350" cy="2137581"/>
            <wp:effectExtent l="0" t="0" r="0" b="0"/>
            <wp:wrapThrough wrapText="bothSides">
              <wp:wrapPolygon edited="0">
                <wp:start x="0" y="0"/>
                <wp:lineTo x="0" y="21369"/>
                <wp:lineTo x="21453" y="21369"/>
                <wp:lineTo x="21453" y="0"/>
                <wp:lineTo x="0" y="0"/>
              </wp:wrapPolygon>
            </wp:wrapThrough>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00350" cy="2137581"/>
                    </a:xfrm>
                    <a:prstGeom prst="rect">
                      <a:avLst/>
                    </a:prstGeom>
                    <a:noFill/>
                    <a:ln>
                      <a:noFill/>
                    </a:ln>
                  </pic:spPr>
                </pic:pic>
              </a:graphicData>
            </a:graphic>
            <wp14:sizeRelH relativeFrom="page">
              <wp14:pctWidth>0</wp14:pctWidth>
            </wp14:sizeRelH>
            <wp14:sizeRelV relativeFrom="page">
              <wp14:pctHeight>0</wp14:pctHeight>
            </wp14:sizeRelV>
          </wp:anchor>
        </w:drawing>
      </w:r>
      <w:r w:rsidR="005E7B7E" w:rsidRPr="005E7B7E">
        <w:rPr>
          <w:rFonts w:ascii="David" w:hAnsi="David" w:cs="David" w:hint="cs"/>
          <w:sz w:val="24"/>
          <w:szCs w:val="24"/>
          <w:u w:val="single"/>
          <w:rtl/>
        </w:rPr>
        <w:t>חוק התפוקה השולית הפוחתת</w:t>
      </w:r>
      <w:r w:rsidR="005E7B7E">
        <w:rPr>
          <w:rFonts w:ascii="David" w:hAnsi="David" w:cs="David" w:hint="cs"/>
          <w:sz w:val="24"/>
          <w:szCs w:val="24"/>
          <w:rtl/>
        </w:rPr>
        <w:t xml:space="preserve"> - בתהליכי יצור, </w:t>
      </w:r>
      <w:r w:rsidR="008E453D" w:rsidRPr="0069760D">
        <w:rPr>
          <w:rFonts w:ascii="David" w:hAnsi="David" w:cs="David" w:hint="cs"/>
          <w:b/>
          <w:bCs/>
          <w:sz w:val="24"/>
          <w:szCs w:val="24"/>
          <w:rtl/>
        </w:rPr>
        <w:t>נגיע לשלב בו</w:t>
      </w:r>
      <w:r w:rsidR="005E7B7E" w:rsidRPr="0069760D">
        <w:rPr>
          <w:rFonts w:ascii="David" w:hAnsi="David" w:cs="David" w:hint="cs"/>
          <w:b/>
          <w:bCs/>
          <w:sz w:val="24"/>
          <w:szCs w:val="24"/>
          <w:rtl/>
        </w:rPr>
        <w:t xml:space="preserve"> ככל שנוסיף גורמי יצור התפוקה השולית תלך ותפחת</w:t>
      </w:r>
      <w:r w:rsidR="005E7B7E">
        <w:rPr>
          <w:rFonts w:ascii="David" w:hAnsi="David" w:cs="David" w:hint="cs"/>
          <w:sz w:val="24"/>
          <w:szCs w:val="24"/>
          <w:rtl/>
        </w:rPr>
        <w:t xml:space="preserve"> (כל עוד שאר גורמי היצור קבועה). אם כל גורמי הייצור יגדלו יחד כל הזמן, ניתן יהיה למנוע את ההפחתה בתפוקה השולית (ככל שהם גדלים יחד כל הזמן).</w:t>
      </w:r>
      <w:r w:rsidR="0069760D">
        <w:rPr>
          <w:rFonts w:ascii="David" w:hAnsi="David" w:cs="David" w:hint="cs"/>
          <w:sz w:val="24"/>
          <w:szCs w:val="24"/>
          <w:rtl/>
        </w:rPr>
        <w:t xml:space="preserve"> יכול להיות כי תחילה </w:t>
      </w:r>
      <w:r w:rsidR="0069760D" w:rsidRPr="0069760D">
        <w:rPr>
          <w:rFonts w:ascii="David" w:hAnsi="David" w:cs="David" w:hint="cs"/>
          <w:b/>
          <w:bCs/>
          <w:sz w:val="24"/>
          <w:szCs w:val="24"/>
          <w:rtl/>
        </w:rPr>
        <w:t>התפוקה השולית תעלה עד לשלב בו היא תפחת</w:t>
      </w:r>
      <w:r w:rsidR="0069760D">
        <w:rPr>
          <w:rFonts w:ascii="David" w:hAnsi="David" w:cs="David" w:hint="cs"/>
          <w:sz w:val="24"/>
          <w:szCs w:val="24"/>
          <w:rtl/>
        </w:rPr>
        <w:t xml:space="preserve"> זהו השלב בו הוספת גורמי יצור יחלו להיות לא יעילים ולאט לאט התפוקה תרד ואף תהפוך לשלילית. יכול להיות תהליכי יצור בהם </w:t>
      </w:r>
      <w:r w:rsidR="0069760D" w:rsidRPr="0069760D">
        <w:rPr>
          <w:rFonts w:ascii="David" w:hAnsi="David" w:cs="David" w:hint="cs"/>
          <w:b/>
          <w:bCs/>
          <w:sz w:val="24"/>
          <w:szCs w:val="24"/>
          <w:rtl/>
        </w:rPr>
        <w:t>התפוקה השולית תרד כל הזמן</w:t>
      </w:r>
      <w:r w:rsidR="0069760D">
        <w:rPr>
          <w:rFonts w:ascii="David" w:hAnsi="David" w:cs="David" w:hint="cs"/>
          <w:sz w:val="24"/>
          <w:szCs w:val="24"/>
          <w:rtl/>
        </w:rPr>
        <w:t xml:space="preserve">, אין מקום להתמחות, כולם עושים אותו דבר ולכן כל שנוסיף תמיד התפוקה תרד. </w:t>
      </w:r>
    </w:p>
    <w:p w14:paraId="3C2E167F" w14:textId="77777777" w:rsidR="0069760D" w:rsidRDefault="0069760D" w:rsidP="00F43100">
      <w:pPr>
        <w:spacing w:line="360" w:lineRule="auto"/>
        <w:jc w:val="both"/>
        <w:rPr>
          <w:rFonts w:ascii="David" w:hAnsi="David" w:cs="David"/>
          <w:sz w:val="24"/>
          <w:szCs w:val="24"/>
          <w:rtl/>
        </w:rPr>
      </w:pPr>
      <w:r w:rsidRPr="0069760D">
        <w:rPr>
          <w:rFonts w:ascii="David" w:hAnsi="David" w:cs="David" w:hint="cs"/>
          <w:sz w:val="24"/>
          <w:szCs w:val="24"/>
          <w:u w:val="single"/>
          <w:rtl/>
        </w:rPr>
        <w:t>עלות שולית</w:t>
      </w:r>
      <w:r>
        <w:rPr>
          <w:rFonts w:ascii="David" w:hAnsi="David" w:cs="David" w:hint="cs"/>
          <w:sz w:val="24"/>
          <w:szCs w:val="24"/>
          <w:rtl/>
        </w:rPr>
        <w:t xml:space="preserve"> - </w:t>
      </w:r>
      <w:r w:rsidR="00EA41C4">
        <w:rPr>
          <w:rFonts w:ascii="David" w:hAnsi="David" w:cs="David" w:hint="cs"/>
          <w:sz w:val="24"/>
          <w:szCs w:val="24"/>
          <w:rtl/>
        </w:rPr>
        <w:t xml:space="preserve">תוספת העלות בגין ייצור יחידת מוצר נוספת. </w:t>
      </w:r>
    </w:p>
    <w:p w14:paraId="4F21C91F" w14:textId="77777777" w:rsidR="0069760D" w:rsidRDefault="00EA41C4" w:rsidP="00F43100">
      <w:pPr>
        <w:spacing w:line="360" w:lineRule="auto"/>
        <w:jc w:val="both"/>
        <w:rPr>
          <w:rFonts w:ascii="David" w:hAnsi="David" w:cs="David"/>
          <w:sz w:val="24"/>
          <w:szCs w:val="24"/>
          <w:rtl/>
        </w:rPr>
      </w:pPr>
      <w:r>
        <w:rPr>
          <w:rFonts w:ascii="David" w:hAnsi="David" w:cs="David"/>
          <w:noProof/>
          <w:sz w:val="24"/>
          <w:szCs w:val="24"/>
        </w:rPr>
        <w:drawing>
          <wp:anchor distT="0" distB="0" distL="114300" distR="114300" simplePos="0" relativeHeight="251700224" behindDoc="0" locked="0" layoutInCell="1" allowOverlap="1" wp14:anchorId="0A769E9C" wp14:editId="79A61BAA">
            <wp:simplePos x="0" y="0"/>
            <wp:positionH relativeFrom="column">
              <wp:posOffset>923925</wp:posOffset>
            </wp:positionH>
            <wp:positionV relativeFrom="paragraph">
              <wp:posOffset>741680</wp:posOffset>
            </wp:positionV>
            <wp:extent cx="3466465" cy="2396490"/>
            <wp:effectExtent l="0" t="0" r="635" b="3810"/>
            <wp:wrapThrough wrapText="bothSides">
              <wp:wrapPolygon edited="0">
                <wp:start x="0" y="0"/>
                <wp:lineTo x="0" y="21463"/>
                <wp:lineTo x="21485" y="21463"/>
                <wp:lineTo x="21485" y="0"/>
                <wp:lineTo x="0" y="0"/>
              </wp:wrapPolygon>
            </wp:wrapThrough>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66465" cy="239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60D">
        <w:rPr>
          <w:rFonts w:ascii="David" w:hAnsi="David" w:cs="David" w:hint="cs"/>
          <w:sz w:val="24"/>
          <w:szCs w:val="24"/>
          <w:rtl/>
        </w:rPr>
        <w:t xml:space="preserve">העלות השולית היא נגזרת של התפוקה השולית, </w:t>
      </w:r>
      <w:r>
        <w:rPr>
          <w:rFonts w:ascii="David" w:hAnsi="David" w:cs="David" w:hint="cs"/>
          <w:sz w:val="24"/>
          <w:szCs w:val="24"/>
          <w:rtl/>
        </w:rPr>
        <w:t xml:space="preserve">היא תמונת מראה של התפוקה השולית. גם אם בתחילת הליך הייצור ניתן לחסוך בעלויות בשלב כלשהו עלויות ניהול יעלו, יהיה חוסר מקום ועוד.. בשלב מסוים יחלו עלויות היצור לעלות. </w:t>
      </w:r>
    </w:p>
    <w:p w14:paraId="5E2D92EF" w14:textId="77777777" w:rsidR="00EA41C4" w:rsidRDefault="00EA41C4" w:rsidP="00F43100">
      <w:pPr>
        <w:spacing w:line="360" w:lineRule="auto"/>
        <w:jc w:val="both"/>
        <w:rPr>
          <w:rFonts w:ascii="David" w:hAnsi="David" w:cs="David"/>
          <w:sz w:val="24"/>
          <w:szCs w:val="24"/>
          <w:rtl/>
        </w:rPr>
      </w:pPr>
    </w:p>
    <w:p w14:paraId="156AD183" w14:textId="77777777" w:rsidR="00EA41C4" w:rsidRDefault="00EA41C4" w:rsidP="00F43100">
      <w:pPr>
        <w:spacing w:line="360" w:lineRule="auto"/>
        <w:jc w:val="both"/>
        <w:rPr>
          <w:rFonts w:ascii="David" w:hAnsi="David" w:cs="David"/>
          <w:sz w:val="24"/>
          <w:szCs w:val="24"/>
          <w:rtl/>
        </w:rPr>
      </w:pPr>
    </w:p>
    <w:p w14:paraId="3DF45DA4" w14:textId="77777777" w:rsidR="00EA41C4" w:rsidRDefault="00EA41C4" w:rsidP="00F43100">
      <w:pPr>
        <w:spacing w:line="360" w:lineRule="auto"/>
        <w:jc w:val="both"/>
        <w:rPr>
          <w:rFonts w:ascii="David" w:hAnsi="David" w:cs="David"/>
          <w:sz w:val="24"/>
          <w:szCs w:val="24"/>
          <w:rtl/>
        </w:rPr>
      </w:pPr>
    </w:p>
    <w:p w14:paraId="62B92841" w14:textId="77777777" w:rsidR="00EA41C4" w:rsidRDefault="00EA41C4" w:rsidP="00F43100">
      <w:pPr>
        <w:spacing w:line="360" w:lineRule="auto"/>
        <w:jc w:val="both"/>
        <w:rPr>
          <w:rFonts w:ascii="David" w:hAnsi="David" w:cs="David"/>
          <w:sz w:val="24"/>
          <w:szCs w:val="24"/>
          <w:rtl/>
        </w:rPr>
      </w:pPr>
    </w:p>
    <w:p w14:paraId="744A30FC" w14:textId="77777777" w:rsidR="00EA41C4" w:rsidRDefault="00EA41C4" w:rsidP="00F43100">
      <w:pPr>
        <w:spacing w:line="360" w:lineRule="auto"/>
        <w:jc w:val="both"/>
        <w:rPr>
          <w:rFonts w:ascii="David" w:hAnsi="David" w:cs="David"/>
          <w:sz w:val="24"/>
          <w:szCs w:val="24"/>
          <w:rtl/>
        </w:rPr>
      </w:pPr>
    </w:p>
    <w:p w14:paraId="5D46188C" w14:textId="77777777" w:rsidR="00EA41C4" w:rsidRDefault="00EA41C4" w:rsidP="00F43100">
      <w:pPr>
        <w:spacing w:line="360" w:lineRule="auto"/>
        <w:jc w:val="both"/>
        <w:rPr>
          <w:rFonts w:ascii="David" w:hAnsi="David" w:cs="David"/>
          <w:sz w:val="24"/>
          <w:szCs w:val="24"/>
          <w:rtl/>
        </w:rPr>
      </w:pPr>
    </w:p>
    <w:p w14:paraId="6528AD5D" w14:textId="77777777" w:rsidR="00EA41C4" w:rsidRDefault="00EA41C4" w:rsidP="00F43100">
      <w:pPr>
        <w:spacing w:line="360" w:lineRule="auto"/>
        <w:jc w:val="both"/>
        <w:rPr>
          <w:rFonts w:ascii="David" w:hAnsi="David" w:cs="David"/>
          <w:sz w:val="24"/>
          <w:szCs w:val="24"/>
          <w:rtl/>
        </w:rPr>
      </w:pPr>
    </w:p>
    <w:p w14:paraId="648FC850" w14:textId="77777777" w:rsidR="00EA41C4" w:rsidRPr="0069760D" w:rsidRDefault="00EA41C4" w:rsidP="00F43100">
      <w:pPr>
        <w:spacing w:line="360" w:lineRule="auto"/>
        <w:jc w:val="both"/>
        <w:rPr>
          <w:rFonts w:ascii="David" w:hAnsi="David" w:cs="David"/>
          <w:sz w:val="24"/>
          <w:szCs w:val="24"/>
          <w:rtl/>
        </w:rPr>
      </w:pPr>
    </w:p>
    <w:p w14:paraId="7B0484BE" w14:textId="1515351B" w:rsidR="00CC4961" w:rsidRDefault="005E7B7E" w:rsidP="00D921BD">
      <w:pPr>
        <w:pStyle w:val="2"/>
        <w:rPr>
          <w:rtl/>
        </w:rPr>
      </w:pPr>
      <w:bookmarkStart w:id="9" w:name="_Toc107533821"/>
      <w:r w:rsidRPr="005E7B7E">
        <w:rPr>
          <w:rFonts w:hint="cs"/>
          <w:rtl/>
        </w:rPr>
        <w:t>בחירת היצרן</w:t>
      </w:r>
      <w:bookmarkEnd w:id="9"/>
    </w:p>
    <w:p w14:paraId="6C747911" w14:textId="29A2EFF3" w:rsidR="0001605A" w:rsidRDefault="0001605A" w:rsidP="00F43100">
      <w:pPr>
        <w:spacing w:line="276"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 xml:space="preserve">היצרנים רוצים רווח </w:t>
      </w:r>
      <w:r w:rsidR="00E9384D">
        <w:rPr>
          <w:rFonts w:ascii="David" w:hAnsi="David" w:cs="David" w:hint="cs"/>
          <w:color w:val="089BA2" w:themeColor="accent3" w:themeShade="BF"/>
          <w:sz w:val="24"/>
          <w:szCs w:val="24"/>
          <w:rtl/>
        </w:rPr>
        <w:t xml:space="preserve">(רווח נחשב להכנסות מינימום </w:t>
      </w:r>
      <w:r w:rsidR="0074085A">
        <w:rPr>
          <w:rFonts w:ascii="David" w:hAnsi="David" w:cs="David" w:hint="cs"/>
          <w:color w:val="089BA2" w:themeColor="accent3" w:themeShade="BF"/>
          <w:sz w:val="24"/>
          <w:szCs w:val="24"/>
          <w:rtl/>
        </w:rPr>
        <w:t>ההוצאות</w:t>
      </w:r>
      <w:r w:rsidR="00E9384D">
        <w:rPr>
          <w:rFonts w:ascii="David" w:hAnsi="David" w:cs="David" w:hint="cs"/>
          <w:color w:val="089BA2" w:themeColor="accent3" w:themeShade="BF"/>
          <w:sz w:val="24"/>
          <w:szCs w:val="24"/>
          <w:rtl/>
        </w:rPr>
        <w:t>)</w:t>
      </w:r>
      <w:r w:rsidR="00AD3D15">
        <w:rPr>
          <w:rFonts w:ascii="David" w:hAnsi="David" w:cs="David" w:hint="cs"/>
          <w:color w:val="089BA2" w:themeColor="accent3" w:themeShade="BF"/>
          <w:sz w:val="24"/>
          <w:szCs w:val="24"/>
          <w:rtl/>
        </w:rPr>
        <w:t>.</w:t>
      </w:r>
    </w:p>
    <w:p w14:paraId="6ADC16D0" w14:textId="616EB91B" w:rsidR="00AD3D15" w:rsidRPr="0001605A" w:rsidRDefault="00AD3D15" w:rsidP="00F43100">
      <w:pPr>
        <w:spacing w:line="276"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ההנחה תהיה שהיצרן ימקסם רווח.</w:t>
      </w:r>
    </w:p>
    <w:p w14:paraId="77656B80" w14:textId="6F670FB8" w:rsidR="005E7B7E" w:rsidRDefault="005E7B7E" w:rsidP="00F43100">
      <w:pPr>
        <w:spacing w:line="276" w:lineRule="auto"/>
        <w:jc w:val="both"/>
        <w:rPr>
          <w:rFonts w:ascii="David" w:hAnsi="David" w:cs="David"/>
          <w:sz w:val="24"/>
          <w:szCs w:val="24"/>
          <w:rtl/>
        </w:rPr>
      </w:pPr>
      <w:r>
        <w:rPr>
          <w:rFonts w:ascii="David" w:hAnsi="David" w:cs="David" w:hint="cs"/>
          <w:sz w:val="24"/>
          <w:szCs w:val="24"/>
          <w:rtl/>
        </w:rPr>
        <w:t xml:space="preserve">נשאל כמה פיתות ירצה היצרן לייצר? לשם כך נצטרך לדעת עלויות ומחירים. </w:t>
      </w:r>
    </w:p>
    <w:p w14:paraId="5FD2F5C9" w14:textId="694B27EE" w:rsidR="007866C9" w:rsidRPr="007866C9" w:rsidRDefault="007866C9" w:rsidP="00F43100">
      <w:pPr>
        <w:spacing w:line="276"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לכל התשומות יש עלויות ולכל התפוקות יש</w:t>
      </w:r>
      <w:r w:rsidR="006B7FE6">
        <w:rPr>
          <w:rFonts w:ascii="David" w:hAnsi="David" w:cs="David" w:hint="cs"/>
          <w:color w:val="089BA2" w:themeColor="accent3" w:themeShade="BF"/>
          <w:sz w:val="24"/>
          <w:szCs w:val="24"/>
          <w:rtl/>
        </w:rPr>
        <w:t xml:space="preserve"> </w:t>
      </w:r>
      <w:r>
        <w:rPr>
          <w:rFonts w:ascii="David" w:hAnsi="David" w:cs="David" w:hint="cs"/>
          <w:color w:val="089BA2" w:themeColor="accent3" w:themeShade="BF"/>
          <w:sz w:val="24"/>
          <w:szCs w:val="24"/>
          <w:rtl/>
        </w:rPr>
        <w:t>רווח.</w:t>
      </w:r>
    </w:p>
    <w:p w14:paraId="08D9FEB8" w14:textId="02ADACF0" w:rsidR="001A324C" w:rsidRDefault="0027052B" w:rsidP="00F43100">
      <w:pPr>
        <w:spacing w:line="360" w:lineRule="auto"/>
        <w:jc w:val="both"/>
        <w:rPr>
          <w:rFonts w:ascii="David" w:hAnsi="David" w:cs="David"/>
          <w:sz w:val="24"/>
          <w:szCs w:val="24"/>
          <w:rtl/>
        </w:rPr>
      </w:pPr>
      <w:r w:rsidRPr="0027052B">
        <w:rPr>
          <w:rFonts w:ascii="David" w:hAnsi="David" w:cs="David" w:hint="cs"/>
          <w:sz w:val="24"/>
          <w:szCs w:val="24"/>
          <w:u w:val="single"/>
          <w:rtl/>
        </w:rPr>
        <w:t>עלויות יצור</w:t>
      </w:r>
      <w:r>
        <w:rPr>
          <w:rFonts w:ascii="David" w:hAnsi="David" w:cs="David" w:hint="cs"/>
          <w:sz w:val="24"/>
          <w:szCs w:val="24"/>
          <w:rtl/>
        </w:rPr>
        <w:t xml:space="preserve"> - עלויות יצור מתחלקות ל2 סוגים, עלויות קבועות ומשתנות. </w:t>
      </w:r>
      <w:r>
        <w:rPr>
          <w:rFonts w:ascii="David" w:hAnsi="David" w:cs="David"/>
          <w:sz w:val="24"/>
          <w:szCs w:val="24"/>
          <w:rtl/>
        </w:rPr>
        <w:br/>
      </w:r>
      <w:r w:rsidRPr="0027052B">
        <w:rPr>
          <w:rFonts w:ascii="David" w:hAnsi="David" w:cs="David" w:hint="cs"/>
          <w:sz w:val="24"/>
          <w:szCs w:val="24"/>
          <w:u w:val="single"/>
          <w:rtl/>
        </w:rPr>
        <w:t>עלויות קבועות</w:t>
      </w:r>
      <w:r>
        <w:rPr>
          <w:rFonts w:ascii="David" w:hAnsi="David" w:cs="David" w:hint="cs"/>
          <w:sz w:val="24"/>
          <w:szCs w:val="24"/>
          <w:rtl/>
        </w:rPr>
        <w:t xml:space="preserve"> </w:t>
      </w:r>
      <w:r w:rsidR="006B7FE6">
        <w:rPr>
          <w:rFonts w:ascii="David" w:hAnsi="David" w:cs="David"/>
          <w:sz w:val="24"/>
          <w:szCs w:val="24"/>
          <w:rtl/>
        </w:rPr>
        <w:t>–</w:t>
      </w:r>
      <w:r>
        <w:rPr>
          <w:rFonts w:ascii="David" w:hAnsi="David" w:cs="David" w:hint="cs"/>
          <w:sz w:val="24"/>
          <w:szCs w:val="24"/>
          <w:rtl/>
        </w:rPr>
        <w:t xml:space="preserve"> </w:t>
      </w:r>
      <w:r w:rsidR="006B7FE6">
        <w:rPr>
          <w:rFonts w:ascii="David" w:hAnsi="David" w:cs="David" w:hint="cs"/>
          <w:color w:val="089BA2" w:themeColor="accent3" w:themeShade="BF"/>
          <w:sz w:val="24"/>
          <w:szCs w:val="24"/>
          <w:rtl/>
        </w:rPr>
        <w:t>עלויות שלא תלויות בתפוקה.</w:t>
      </w:r>
      <w:r w:rsidR="001D3D6B">
        <w:rPr>
          <w:rFonts w:ascii="David" w:hAnsi="David" w:cs="David" w:hint="cs"/>
          <w:color w:val="089BA2" w:themeColor="accent3" w:themeShade="BF"/>
          <w:sz w:val="24"/>
          <w:szCs w:val="24"/>
          <w:rtl/>
        </w:rPr>
        <w:t xml:space="preserve"> </w:t>
      </w:r>
      <w:r>
        <w:rPr>
          <w:rFonts w:ascii="David" w:hAnsi="David" w:cs="David" w:hint="cs"/>
          <w:sz w:val="24"/>
          <w:szCs w:val="24"/>
          <w:rtl/>
        </w:rPr>
        <w:t>עלויות שגודלן לא משתנה עם הכמות המיוצר</w:t>
      </w:r>
      <w:r w:rsidR="001D3D6B">
        <w:rPr>
          <w:rFonts w:ascii="David" w:hAnsi="David" w:cs="David" w:hint="cs"/>
          <w:sz w:val="24"/>
          <w:szCs w:val="24"/>
          <w:rtl/>
        </w:rPr>
        <w:t>ת</w:t>
      </w:r>
      <w:r>
        <w:rPr>
          <w:rFonts w:ascii="David" w:hAnsi="David" w:cs="David" w:hint="cs"/>
          <w:sz w:val="24"/>
          <w:szCs w:val="24"/>
          <w:rtl/>
        </w:rPr>
        <w:t xml:space="preserve">. לדוגמא דמי שכירות, אם הצרכן יעלה או יצמצם את הכמות המיוצרת עלות לו לא תשתנה, כנ"ל לעלויות בגין רישיון עסק ותעודת כשרות. </w:t>
      </w:r>
      <w:r>
        <w:rPr>
          <w:rFonts w:ascii="David" w:hAnsi="David" w:cs="David"/>
          <w:sz w:val="24"/>
          <w:szCs w:val="24"/>
          <w:rtl/>
        </w:rPr>
        <w:br/>
      </w:r>
      <w:r w:rsidRPr="0027052B">
        <w:rPr>
          <w:rFonts w:ascii="David" w:hAnsi="David" w:cs="David" w:hint="cs"/>
          <w:sz w:val="24"/>
          <w:szCs w:val="24"/>
          <w:u w:val="single"/>
          <w:rtl/>
        </w:rPr>
        <w:t>עלויות משתנות</w:t>
      </w:r>
      <w:r>
        <w:rPr>
          <w:rFonts w:ascii="David" w:hAnsi="David" w:cs="David" w:hint="cs"/>
          <w:sz w:val="24"/>
          <w:szCs w:val="24"/>
          <w:rtl/>
        </w:rPr>
        <w:t xml:space="preserve"> - עלויות שמשתנות עם הכמות המיוצרת. לדוגמא עלות העסקת עובדים היא משתנה כי ככל שנעסיק יותר עובדים הכמות המיוצרת תגדל, כנ"ל לעלויות מוצרים. </w:t>
      </w:r>
      <w:r w:rsidR="00F92385">
        <w:rPr>
          <w:rFonts w:ascii="David" w:hAnsi="David" w:cs="David"/>
          <w:sz w:val="24"/>
          <w:szCs w:val="24"/>
          <w:rtl/>
        </w:rPr>
        <w:br/>
      </w:r>
      <w:r w:rsidR="001A324C" w:rsidRPr="00F92385">
        <w:rPr>
          <w:rFonts w:ascii="David" w:hAnsi="David" w:cs="David" w:hint="cs"/>
          <w:sz w:val="24"/>
          <w:szCs w:val="24"/>
          <w:u w:val="single"/>
          <w:rtl/>
        </w:rPr>
        <w:t>עלות כוללת</w:t>
      </w:r>
      <w:r w:rsidR="001A324C">
        <w:rPr>
          <w:rFonts w:ascii="David" w:hAnsi="David" w:cs="David" w:hint="cs"/>
          <w:sz w:val="24"/>
          <w:szCs w:val="24"/>
          <w:rtl/>
        </w:rPr>
        <w:t xml:space="preserve"> - עלות קבועה + עלות משתנה</w:t>
      </w:r>
      <w:r w:rsidR="00F92385">
        <w:rPr>
          <w:rFonts w:ascii="David" w:hAnsi="David" w:cs="David" w:hint="cs"/>
          <w:sz w:val="24"/>
          <w:szCs w:val="24"/>
          <w:rtl/>
        </w:rPr>
        <w:t>.</w:t>
      </w:r>
    </w:p>
    <w:p w14:paraId="2E0D9E01" w14:textId="44FC3AD0" w:rsidR="001A324C" w:rsidRPr="00810481" w:rsidRDefault="00F92385" w:rsidP="00F43100">
      <w:pPr>
        <w:spacing w:line="360" w:lineRule="auto"/>
        <w:jc w:val="both"/>
        <w:rPr>
          <w:rFonts w:ascii="David" w:hAnsi="David" w:cs="David"/>
          <w:sz w:val="24"/>
          <w:szCs w:val="24"/>
          <w:rtl/>
        </w:rPr>
      </w:pPr>
      <w:r w:rsidRPr="00F92385">
        <w:rPr>
          <w:rFonts w:ascii="David" w:hAnsi="David" w:cs="David" w:hint="cs"/>
          <w:sz w:val="24"/>
          <w:szCs w:val="24"/>
          <w:u w:val="single"/>
          <w:rtl/>
        </w:rPr>
        <w:t>רווח שולי</w:t>
      </w:r>
      <w:r>
        <w:rPr>
          <w:rFonts w:ascii="David" w:hAnsi="David" w:cs="David" w:hint="cs"/>
          <w:sz w:val="24"/>
          <w:szCs w:val="24"/>
          <w:rtl/>
        </w:rPr>
        <w:t xml:space="preserve"> - תוספת הרווח בגין גורם היצור האחרון. </w:t>
      </w:r>
      <w:r w:rsidR="008E453D">
        <w:rPr>
          <w:rFonts w:ascii="David" w:hAnsi="David" w:cs="David" w:hint="cs"/>
          <w:sz w:val="24"/>
          <w:szCs w:val="24"/>
          <w:rtl/>
        </w:rPr>
        <w:t xml:space="preserve">מחושב ע"י פדיון כולל (פדיון = תפוקה*מחיר) </w:t>
      </w:r>
      <w:r w:rsidR="00545907">
        <w:rPr>
          <w:rFonts w:ascii="David" w:hAnsi="David" w:cs="David" w:hint="cs"/>
          <w:sz w:val="24"/>
          <w:szCs w:val="24"/>
          <w:rtl/>
        </w:rPr>
        <w:t xml:space="preserve">- עלות משתנה  </w:t>
      </w:r>
      <w:r w:rsidR="008E453D">
        <w:rPr>
          <w:rFonts w:ascii="David" w:hAnsi="David" w:cs="David" w:hint="cs"/>
          <w:sz w:val="24"/>
          <w:szCs w:val="24"/>
          <w:rtl/>
        </w:rPr>
        <w:t xml:space="preserve"> </w:t>
      </w:r>
      <w:r w:rsidR="003544FA" w:rsidRPr="00936E61">
        <w:rPr>
          <w:rFonts w:ascii="David" w:hAnsi="David" w:cs="David"/>
          <w:noProof/>
          <w:sz w:val="24"/>
          <w:szCs w:val="24"/>
          <w:rtl/>
        </w:rPr>
        <w:drawing>
          <wp:inline distT="0" distB="0" distL="0" distR="0" wp14:anchorId="235BB68D" wp14:editId="7480546C">
            <wp:extent cx="4279265" cy="3271036"/>
            <wp:effectExtent l="0" t="0" r="6985" b="5715"/>
            <wp:docPr id="341" name="תמונה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941" t="4726" r="5987"/>
                    <a:stretch/>
                  </pic:blipFill>
                  <pic:spPr bwMode="auto">
                    <a:xfrm>
                      <a:off x="0" y="0"/>
                      <a:ext cx="4292226" cy="3280943"/>
                    </a:xfrm>
                    <a:prstGeom prst="rect">
                      <a:avLst/>
                    </a:prstGeom>
                    <a:ln>
                      <a:noFill/>
                    </a:ln>
                    <a:extLst>
                      <a:ext uri="{53640926-AAD7-44D8-BBD7-CCE9431645EC}">
                        <a14:shadowObscured xmlns:a14="http://schemas.microsoft.com/office/drawing/2010/main"/>
                      </a:ext>
                    </a:extLst>
                  </pic:spPr>
                </pic:pic>
              </a:graphicData>
            </a:graphic>
          </wp:inline>
        </w:drawing>
      </w:r>
    </w:p>
    <w:p w14:paraId="2A6BAAD1" w14:textId="48AD2709" w:rsidR="00E8102E" w:rsidRPr="00E8102E" w:rsidRDefault="00E8102E" w:rsidP="00F43100">
      <w:pPr>
        <w:spacing w:line="360" w:lineRule="auto"/>
        <w:jc w:val="both"/>
        <w:rPr>
          <w:rFonts w:ascii="David" w:hAnsi="David" w:cs="David"/>
          <w:color w:val="009999"/>
          <w:sz w:val="24"/>
          <w:szCs w:val="24"/>
          <w:rtl/>
        </w:rPr>
      </w:pPr>
      <w:r w:rsidRPr="00E8102E">
        <w:rPr>
          <w:rFonts w:ascii="David" w:hAnsi="David" w:cs="David" w:hint="cs"/>
          <w:color w:val="009999"/>
          <w:sz w:val="24"/>
          <w:szCs w:val="24"/>
          <w:rtl/>
        </w:rPr>
        <w:t>מומלץ להסתכל במחברת של ליאל נעים עמ' 37</w:t>
      </w:r>
    </w:p>
    <w:p w14:paraId="5B7358F0" w14:textId="1B691C34" w:rsidR="00810481" w:rsidRDefault="001A324C" w:rsidP="00F43100">
      <w:pPr>
        <w:spacing w:line="360" w:lineRule="auto"/>
        <w:jc w:val="both"/>
        <w:rPr>
          <w:rFonts w:ascii="David" w:hAnsi="David" w:cs="David"/>
          <w:sz w:val="24"/>
          <w:szCs w:val="24"/>
          <w:rtl/>
        </w:rPr>
      </w:pPr>
      <w:r w:rsidRPr="001A324C">
        <w:rPr>
          <w:rFonts w:ascii="David" w:hAnsi="David" w:cs="David" w:hint="cs"/>
          <w:sz w:val="24"/>
          <w:szCs w:val="24"/>
          <w:rtl/>
        </w:rPr>
        <w:t xml:space="preserve">יצרן רוצה למקסם רווח, </w:t>
      </w:r>
      <w:r>
        <w:rPr>
          <w:rFonts w:ascii="David" w:hAnsi="David" w:cs="David" w:hint="cs"/>
          <w:sz w:val="24"/>
          <w:szCs w:val="24"/>
          <w:rtl/>
        </w:rPr>
        <w:t xml:space="preserve">נבחן כעת מה </w:t>
      </w:r>
      <w:r w:rsidRPr="00810481">
        <w:rPr>
          <w:rFonts w:ascii="David" w:hAnsi="David" w:cs="David" w:hint="cs"/>
          <w:b/>
          <w:bCs/>
          <w:sz w:val="24"/>
          <w:szCs w:val="24"/>
          <w:u w:val="single"/>
          <w:rtl/>
        </w:rPr>
        <w:t>הדרכים</w:t>
      </w:r>
      <w:r w:rsidR="003C3B09" w:rsidRPr="00810481">
        <w:rPr>
          <w:rFonts w:ascii="David" w:hAnsi="David" w:cs="David" w:hint="cs"/>
          <w:b/>
          <w:bCs/>
          <w:sz w:val="24"/>
          <w:szCs w:val="24"/>
          <w:u w:val="single"/>
          <w:rtl/>
        </w:rPr>
        <w:t xml:space="preserve"> </w:t>
      </w:r>
      <w:r w:rsidR="008B0A2F">
        <w:rPr>
          <w:rFonts w:ascii="David" w:hAnsi="David" w:cs="David" w:hint="cs"/>
          <w:b/>
          <w:bCs/>
          <w:sz w:val="24"/>
          <w:szCs w:val="24"/>
          <w:u w:val="single"/>
          <w:rtl/>
        </w:rPr>
        <w:t>לבחור כמה</w:t>
      </w:r>
      <w:r w:rsidR="008E2C2D">
        <w:rPr>
          <w:rFonts w:ascii="David" w:hAnsi="David" w:cs="David" w:hint="cs"/>
          <w:b/>
          <w:bCs/>
          <w:sz w:val="24"/>
          <w:szCs w:val="24"/>
          <w:u w:val="single"/>
          <w:rtl/>
        </w:rPr>
        <w:t xml:space="preserve"> לייצר בעזרת מקסום רווח</w:t>
      </w:r>
      <w:r>
        <w:rPr>
          <w:rFonts w:ascii="David" w:hAnsi="David" w:cs="David" w:hint="cs"/>
          <w:sz w:val="24"/>
          <w:szCs w:val="24"/>
          <w:rtl/>
        </w:rPr>
        <w:t>:</w:t>
      </w:r>
    </w:p>
    <w:p w14:paraId="64E11D3B" w14:textId="28644DB8" w:rsidR="00936E61" w:rsidRDefault="001A324C" w:rsidP="00F43100">
      <w:pPr>
        <w:spacing w:line="360" w:lineRule="auto"/>
        <w:jc w:val="both"/>
        <w:rPr>
          <w:rFonts w:ascii="David" w:hAnsi="David" w:cs="David"/>
          <w:sz w:val="24"/>
          <w:szCs w:val="24"/>
          <w:rtl/>
        </w:rPr>
      </w:pPr>
      <w:r w:rsidRPr="00810481">
        <w:rPr>
          <w:rFonts w:ascii="David" w:hAnsi="David" w:cs="David" w:hint="cs"/>
          <w:sz w:val="24"/>
          <w:szCs w:val="24"/>
          <w:u w:val="single"/>
          <w:rtl/>
        </w:rPr>
        <w:t>הצרכן מחשב רווח שהוא יכול להפיק מכל גורם וגורם יצור</w:t>
      </w:r>
      <w:r w:rsidRPr="00810481">
        <w:rPr>
          <w:rFonts w:ascii="David" w:hAnsi="David" w:cs="David" w:hint="cs"/>
          <w:sz w:val="24"/>
          <w:szCs w:val="24"/>
          <w:rtl/>
        </w:rPr>
        <w:t xml:space="preserve"> </w:t>
      </w:r>
      <w:r w:rsidR="00936E61">
        <w:rPr>
          <w:rFonts w:ascii="David" w:hAnsi="David" w:cs="David"/>
          <w:sz w:val="24"/>
          <w:szCs w:val="24"/>
          <w:rtl/>
        </w:rPr>
        <w:t>–</w:t>
      </w:r>
      <w:r w:rsidRPr="00810481">
        <w:rPr>
          <w:rFonts w:ascii="David" w:hAnsi="David" w:cs="David" w:hint="cs"/>
          <w:sz w:val="24"/>
          <w:szCs w:val="24"/>
          <w:rtl/>
        </w:rPr>
        <w:t xml:space="preserve"> </w:t>
      </w:r>
    </w:p>
    <w:p w14:paraId="5C00F90E" w14:textId="256DAC5E" w:rsidR="00FF3F9F" w:rsidRDefault="008E453D" w:rsidP="00F43100">
      <w:pPr>
        <w:spacing w:line="360" w:lineRule="auto"/>
        <w:jc w:val="both"/>
        <w:rPr>
          <w:rFonts w:ascii="David" w:hAnsi="David" w:cs="David"/>
          <w:sz w:val="24"/>
          <w:szCs w:val="24"/>
          <w:rtl/>
        </w:rPr>
      </w:pPr>
      <w:r>
        <w:rPr>
          <w:noProof/>
        </w:rPr>
        <w:lastRenderedPageBreak/>
        <w:drawing>
          <wp:anchor distT="0" distB="0" distL="114300" distR="114300" simplePos="0" relativeHeight="251697152" behindDoc="0" locked="0" layoutInCell="1" allowOverlap="1" wp14:anchorId="417D12C4" wp14:editId="7A33A340">
            <wp:simplePos x="0" y="0"/>
            <wp:positionH relativeFrom="column">
              <wp:posOffset>951865</wp:posOffset>
            </wp:positionH>
            <wp:positionV relativeFrom="paragraph">
              <wp:posOffset>100330</wp:posOffset>
            </wp:positionV>
            <wp:extent cx="4032885" cy="2493645"/>
            <wp:effectExtent l="0" t="0" r="5715" b="1905"/>
            <wp:wrapThrough wrapText="bothSides">
              <wp:wrapPolygon edited="0">
                <wp:start x="0" y="0"/>
                <wp:lineTo x="0" y="21451"/>
                <wp:lineTo x="21529" y="21451"/>
                <wp:lineTo x="21529" y="0"/>
                <wp:lineTo x="0" y="0"/>
              </wp:wrapPolygon>
            </wp:wrapThrough>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032885" cy="2493645"/>
                    </a:xfrm>
                    <a:prstGeom prst="rect">
                      <a:avLst/>
                    </a:prstGeom>
                  </pic:spPr>
                </pic:pic>
              </a:graphicData>
            </a:graphic>
            <wp14:sizeRelH relativeFrom="page">
              <wp14:pctWidth>0</wp14:pctWidth>
            </wp14:sizeRelH>
            <wp14:sizeRelV relativeFrom="page">
              <wp14:pctHeight>0</wp14:pctHeight>
            </wp14:sizeRelV>
          </wp:anchor>
        </w:drawing>
      </w:r>
    </w:p>
    <w:p w14:paraId="2C5F66BA" w14:textId="77777777" w:rsidR="00FF3F9F" w:rsidRDefault="00FF3F9F" w:rsidP="00F43100">
      <w:pPr>
        <w:spacing w:line="360" w:lineRule="auto"/>
        <w:jc w:val="both"/>
        <w:rPr>
          <w:rFonts w:ascii="David" w:hAnsi="David" w:cs="David"/>
          <w:sz w:val="24"/>
          <w:szCs w:val="24"/>
          <w:rtl/>
        </w:rPr>
      </w:pPr>
    </w:p>
    <w:p w14:paraId="62F4C2D6" w14:textId="77777777" w:rsidR="00FF3F9F" w:rsidRDefault="00FF3F9F" w:rsidP="00F43100">
      <w:pPr>
        <w:spacing w:line="360" w:lineRule="auto"/>
        <w:jc w:val="both"/>
        <w:rPr>
          <w:rFonts w:ascii="David" w:hAnsi="David" w:cs="David"/>
          <w:sz w:val="24"/>
          <w:szCs w:val="24"/>
          <w:rtl/>
        </w:rPr>
      </w:pPr>
    </w:p>
    <w:p w14:paraId="62E380B4" w14:textId="77777777" w:rsidR="00FF3F9F" w:rsidRDefault="00FF3F9F" w:rsidP="00F43100">
      <w:pPr>
        <w:spacing w:line="360" w:lineRule="auto"/>
        <w:jc w:val="both"/>
        <w:rPr>
          <w:rFonts w:ascii="David" w:hAnsi="David" w:cs="David"/>
          <w:sz w:val="24"/>
          <w:szCs w:val="24"/>
          <w:rtl/>
        </w:rPr>
      </w:pPr>
    </w:p>
    <w:p w14:paraId="4CCD67FC" w14:textId="77777777" w:rsidR="00FF3F9F" w:rsidRDefault="00FF3F9F" w:rsidP="00F43100">
      <w:pPr>
        <w:spacing w:line="360" w:lineRule="auto"/>
        <w:jc w:val="both"/>
        <w:rPr>
          <w:rFonts w:ascii="David" w:hAnsi="David" w:cs="David"/>
          <w:sz w:val="24"/>
          <w:szCs w:val="24"/>
          <w:rtl/>
        </w:rPr>
      </w:pPr>
    </w:p>
    <w:p w14:paraId="7F1B0C47" w14:textId="77777777" w:rsidR="00FF3F9F" w:rsidRDefault="00FF3F9F" w:rsidP="00F43100">
      <w:pPr>
        <w:spacing w:line="360" w:lineRule="auto"/>
        <w:jc w:val="both"/>
        <w:rPr>
          <w:rFonts w:ascii="David" w:hAnsi="David" w:cs="David"/>
          <w:sz w:val="24"/>
          <w:szCs w:val="24"/>
          <w:rtl/>
        </w:rPr>
      </w:pPr>
    </w:p>
    <w:p w14:paraId="4BB308E9" w14:textId="77777777" w:rsidR="008E453D" w:rsidRDefault="00810481" w:rsidP="00F43100">
      <w:pPr>
        <w:spacing w:line="360" w:lineRule="auto"/>
        <w:jc w:val="both"/>
        <w:rPr>
          <w:rFonts w:ascii="David" w:hAnsi="David" w:cs="David"/>
          <w:sz w:val="24"/>
          <w:szCs w:val="24"/>
          <w:rtl/>
        </w:rPr>
      </w:pPr>
      <w:r>
        <w:rPr>
          <w:rFonts w:ascii="David" w:hAnsi="David" w:cs="David"/>
          <w:sz w:val="24"/>
          <w:szCs w:val="24"/>
          <w:rtl/>
        </w:rPr>
        <w:br/>
      </w:r>
    </w:p>
    <w:p w14:paraId="2E69BC12" w14:textId="23B6EFFA" w:rsidR="008E453D" w:rsidRDefault="008E453D" w:rsidP="00F43100">
      <w:pPr>
        <w:spacing w:line="360" w:lineRule="auto"/>
        <w:jc w:val="both"/>
        <w:rPr>
          <w:rFonts w:ascii="David" w:hAnsi="David" w:cs="David"/>
          <w:sz w:val="24"/>
          <w:szCs w:val="24"/>
          <w:rtl/>
        </w:rPr>
      </w:pPr>
    </w:p>
    <w:p w14:paraId="0488780D" w14:textId="77777777" w:rsidR="00C97536" w:rsidRPr="00C97536" w:rsidRDefault="000E6C4A" w:rsidP="00F43100">
      <w:pPr>
        <w:spacing w:line="240" w:lineRule="auto"/>
        <w:jc w:val="both"/>
        <w:rPr>
          <w:rFonts w:ascii="David" w:hAnsi="David" w:cs="David"/>
          <w:color w:val="089BA2" w:themeColor="accent3" w:themeShade="BF"/>
          <w:sz w:val="24"/>
          <w:szCs w:val="24"/>
          <w:rtl/>
        </w:rPr>
      </w:pPr>
      <w:r w:rsidRPr="00C97536">
        <w:rPr>
          <w:rFonts w:ascii="David" w:hAnsi="David" w:cs="David" w:hint="cs"/>
          <w:color w:val="089BA2" w:themeColor="accent3" w:themeShade="BF"/>
          <w:sz w:val="24"/>
          <w:szCs w:val="24"/>
          <w:rtl/>
        </w:rPr>
        <w:t>תמיד נניח שאם יש אפשרות לעשות/לא לעשות לייצר/ל</w:t>
      </w:r>
      <w:r w:rsidR="00C97536" w:rsidRPr="00C97536">
        <w:rPr>
          <w:rFonts w:ascii="David" w:hAnsi="David" w:cs="David" w:hint="cs"/>
          <w:color w:val="089BA2" w:themeColor="accent3" w:themeShade="BF"/>
          <w:sz w:val="24"/>
          <w:szCs w:val="24"/>
          <w:rtl/>
        </w:rPr>
        <w:t>א</w:t>
      </w:r>
      <w:r w:rsidRPr="00C97536">
        <w:rPr>
          <w:rFonts w:ascii="David" w:hAnsi="David" w:cs="David" w:hint="cs"/>
          <w:color w:val="089BA2" w:themeColor="accent3" w:themeShade="BF"/>
          <w:sz w:val="24"/>
          <w:szCs w:val="24"/>
          <w:rtl/>
        </w:rPr>
        <w:t xml:space="preserve"> לייצר</w:t>
      </w:r>
      <w:r w:rsidR="00C97536" w:rsidRPr="00C97536">
        <w:rPr>
          <w:rFonts w:ascii="David" w:hAnsi="David" w:cs="David" w:hint="cs"/>
          <w:color w:val="089BA2" w:themeColor="accent3" w:themeShade="BF"/>
          <w:sz w:val="24"/>
          <w:szCs w:val="24"/>
          <w:rtl/>
        </w:rPr>
        <w:t xml:space="preserve"> הוא יבחר לעשות</w:t>
      </w:r>
    </w:p>
    <w:p w14:paraId="3C2117AC" w14:textId="382F2AC4" w:rsidR="000E6C4A" w:rsidRPr="00C97536" w:rsidRDefault="000E6C4A" w:rsidP="00F43100">
      <w:pPr>
        <w:spacing w:line="240" w:lineRule="auto"/>
        <w:jc w:val="both"/>
        <w:rPr>
          <w:rFonts w:ascii="David" w:hAnsi="David" w:cs="David"/>
          <w:color w:val="089BA2" w:themeColor="accent3" w:themeShade="BF"/>
          <w:sz w:val="24"/>
          <w:szCs w:val="24"/>
          <w:rtl/>
        </w:rPr>
      </w:pPr>
      <w:r w:rsidRPr="00C97536">
        <w:rPr>
          <w:rFonts w:ascii="David" w:hAnsi="David" w:cs="David" w:hint="cs"/>
          <w:color w:val="089BA2" w:themeColor="accent3" w:themeShade="BF"/>
          <w:sz w:val="24"/>
          <w:szCs w:val="24"/>
          <w:rtl/>
        </w:rPr>
        <w:t xml:space="preserve"> </w:t>
      </w:r>
      <w:r w:rsidR="00C97536" w:rsidRPr="00C97536">
        <w:rPr>
          <w:rFonts w:ascii="David" w:hAnsi="David" w:cs="David" w:hint="cs"/>
          <w:color w:val="089BA2" w:themeColor="accent3" w:themeShade="BF"/>
          <w:sz w:val="24"/>
          <w:szCs w:val="24"/>
          <w:rtl/>
        </w:rPr>
        <w:t>החלטת היצרן תהיה בהינתן פונק' ייצור מסוימת, עלויות גורמי יצור ופדיון</w:t>
      </w:r>
    </w:p>
    <w:p w14:paraId="2960C7D2" w14:textId="77777777" w:rsidR="008E453D" w:rsidRDefault="001A324C" w:rsidP="00F43100">
      <w:pPr>
        <w:spacing w:line="360" w:lineRule="auto"/>
        <w:jc w:val="both"/>
        <w:rPr>
          <w:rFonts w:ascii="David" w:hAnsi="David" w:cs="David"/>
          <w:sz w:val="24"/>
          <w:szCs w:val="24"/>
          <w:rtl/>
        </w:rPr>
      </w:pPr>
      <w:r w:rsidRPr="00810481">
        <w:rPr>
          <w:rFonts w:ascii="David" w:hAnsi="David" w:cs="David" w:hint="cs"/>
          <w:sz w:val="24"/>
          <w:szCs w:val="24"/>
          <w:rtl/>
        </w:rPr>
        <w:t xml:space="preserve">נראה כי הרווח </w:t>
      </w:r>
      <w:r w:rsidR="008E453D">
        <w:rPr>
          <w:rFonts w:ascii="David" w:hAnsi="David" w:cs="David" w:hint="cs"/>
          <w:sz w:val="24"/>
          <w:szCs w:val="24"/>
          <w:rtl/>
        </w:rPr>
        <w:t>השולי</w:t>
      </w:r>
      <w:r w:rsidR="003C3B09" w:rsidRPr="00810481">
        <w:rPr>
          <w:rFonts w:ascii="David" w:hAnsi="David" w:cs="David" w:hint="cs"/>
          <w:sz w:val="24"/>
          <w:szCs w:val="24"/>
          <w:rtl/>
        </w:rPr>
        <w:t xml:space="preserve"> של העובד הראשו</w:t>
      </w:r>
      <w:r w:rsidR="00810481">
        <w:rPr>
          <w:rFonts w:ascii="David" w:hAnsi="David" w:cs="David" w:hint="cs"/>
          <w:sz w:val="24"/>
          <w:szCs w:val="24"/>
          <w:rtl/>
        </w:rPr>
        <w:t xml:space="preserve">ן הוא 100-, של העובד השני </w:t>
      </w:r>
      <w:r w:rsidR="00960566">
        <w:rPr>
          <w:rFonts w:ascii="David" w:hAnsi="David" w:cs="David" w:hint="cs"/>
          <w:sz w:val="24"/>
          <w:szCs w:val="24"/>
          <w:rtl/>
        </w:rPr>
        <w:t xml:space="preserve">0 </w:t>
      </w:r>
      <w:r w:rsidR="003C3B09" w:rsidRPr="00810481">
        <w:rPr>
          <w:rFonts w:ascii="David" w:hAnsi="David" w:cs="David" w:hint="cs"/>
          <w:sz w:val="24"/>
          <w:szCs w:val="24"/>
          <w:rtl/>
        </w:rPr>
        <w:t xml:space="preserve">של השלישי </w:t>
      </w:r>
      <w:r w:rsidR="00960566">
        <w:rPr>
          <w:rFonts w:ascii="David" w:hAnsi="David" w:cs="David" w:hint="cs"/>
          <w:sz w:val="24"/>
          <w:szCs w:val="24"/>
          <w:rtl/>
        </w:rPr>
        <w:t>100</w:t>
      </w:r>
      <w:r w:rsidR="003C3B09" w:rsidRPr="00810481">
        <w:rPr>
          <w:rFonts w:ascii="David" w:hAnsi="David" w:cs="David" w:hint="cs"/>
          <w:sz w:val="24"/>
          <w:szCs w:val="24"/>
          <w:rtl/>
        </w:rPr>
        <w:t xml:space="preserve">, של הרביעי 200 וכן הלאה. </w:t>
      </w:r>
      <w:r w:rsidR="003C3B09" w:rsidRPr="008E453D">
        <w:rPr>
          <w:rFonts w:ascii="David" w:hAnsi="David" w:cs="David" w:hint="cs"/>
          <w:b/>
          <w:bCs/>
          <w:sz w:val="24"/>
          <w:szCs w:val="24"/>
          <w:rtl/>
        </w:rPr>
        <w:t>הצרכן יבחר את כמות גורמי היצור שיספקו לו רווח מקסימלי</w:t>
      </w:r>
      <w:r w:rsidR="003C3B09" w:rsidRPr="00810481">
        <w:rPr>
          <w:rFonts w:ascii="David" w:hAnsi="David" w:cs="David" w:hint="cs"/>
          <w:sz w:val="24"/>
          <w:szCs w:val="24"/>
          <w:rtl/>
        </w:rPr>
        <w:t xml:space="preserve">, בדוגמא זו הצרכן יעסיק 5 או 6 </w:t>
      </w:r>
      <w:r w:rsidR="00F92385" w:rsidRPr="00810481">
        <w:rPr>
          <w:rFonts w:ascii="David" w:hAnsi="David" w:cs="David" w:hint="cs"/>
          <w:sz w:val="24"/>
          <w:szCs w:val="24"/>
          <w:rtl/>
        </w:rPr>
        <w:t xml:space="preserve">(אדיש) </w:t>
      </w:r>
      <w:r w:rsidR="003C3B09" w:rsidRPr="00810481">
        <w:rPr>
          <w:rFonts w:ascii="David" w:hAnsi="David" w:cs="David" w:hint="cs"/>
          <w:sz w:val="24"/>
          <w:szCs w:val="24"/>
          <w:rtl/>
        </w:rPr>
        <w:t>עובדים על מנת ל</w:t>
      </w:r>
      <w:r w:rsidR="00F92385" w:rsidRPr="00810481">
        <w:rPr>
          <w:rFonts w:ascii="David" w:hAnsi="David" w:cs="David" w:hint="cs"/>
          <w:sz w:val="24"/>
          <w:szCs w:val="24"/>
          <w:rtl/>
        </w:rPr>
        <w:t xml:space="preserve">השיג רווח מקסימלי (הרווח השולי תוספת הרווח בגין העובד השישי היא 0). </w:t>
      </w:r>
      <w:r w:rsidR="00F92385" w:rsidRPr="00810481">
        <w:rPr>
          <w:rFonts w:ascii="David" w:hAnsi="David" w:cs="David"/>
          <w:sz w:val="24"/>
          <w:szCs w:val="24"/>
          <w:rtl/>
        </w:rPr>
        <w:br/>
      </w:r>
      <w:r w:rsidR="00F92385" w:rsidRPr="00810481">
        <w:rPr>
          <w:rFonts w:ascii="David" w:hAnsi="David" w:cs="David" w:hint="cs"/>
          <w:sz w:val="24"/>
          <w:szCs w:val="24"/>
          <w:rtl/>
        </w:rPr>
        <w:t xml:space="preserve">* בקורס נניח שתמיד בנקודות אדישות "נלך את הצעד הנוסף". </w:t>
      </w:r>
    </w:p>
    <w:p w14:paraId="00DE8F7F" w14:textId="77777777" w:rsidR="00743D7C" w:rsidRPr="0069760D" w:rsidRDefault="00743D7C" w:rsidP="00F43100">
      <w:pPr>
        <w:spacing w:line="360" w:lineRule="auto"/>
        <w:jc w:val="both"/>
        <w:rPr>
          <w:rFonts w:ascii="David" w:hAnsi="David" w:cs="David"/>
          <w:sz w:val="24"/>
          <w:szCs w:val="24"/>
          <w:rtl/>
        </w:rPr>
      </w:pPr>
      <w:r>
        <w:rPr>
          <w:rFonts w:ascii="David" w:hAnsi="David" w:cs="David" w:hint="cs"/>
          <w:sz w:val="24"/>
          <w:szCs w:val="24"/>
          <w:rtl/>
        </w:rPr>
        <w:t xml:space="preserve">בדרך זו הצרכן </w:t>
      </w:r>
      <w:r w:rsidRPr="00743D7C">
        <w:rPr>
          <w:rFonts w:ascii="David" w:hAnsi="David" w:cs="David" w:hint="cs"/>
          <w:b/>
          <w:bCs/>
          <w:sz w:val="24"/>
          <w:szCs w:val="24"/>
          <w:rtl/>
        </w:rPr>
        <w:t>בוחר ברווח הכולל הגבוה ביותר</w:t>
      </w:r>
      <w:r>
        <w:rPr>
          <w:rFonts w:ascii="David" w:hAnsi="David" w:cs="David" w:hint="cs"/>
          <w:sz w:val="24"/>
          <w:szCs w:val="24"/>
          <w:rtl/>
        </w:rPr>
        <w:t xml:space="preserve"> (עלות כוללת - פדיון כולל = רווח כולל). </w:t>
      </w:r>
    </w:p>
    <w:p w14:paraId="7533A432" w14:textId="77777777" w:rsidR="00576F23" w:rsidRPr="0037420F" w:rsidRDefault="0037420F" w:rsidP="00F43100">
      <w:pPr>
        <w:spacing w:line="360" w:lineRule="auto"/>
        <w:jc w:val="both"/>
        <w:rPr>
          <w:rFonts w:ascii="David" w:hAnsi="David" w:cs="David"/>
          <w:sz w:val="24"/>
          <w:szCs w:val="24"/>
        </w:rPr>
      </w:pPr>
      <w:r w:rsidRPr="0037420F">
        <w:rPr>
          <w:rFonts w:ascii="David" w:hAnsi="David" w:cs="David" w:hint="cs"/>
          <w:sz w:val="24"/>
          <w:szCs w:val="24"/>
          <w:u w:val="single"/>
          <w:rtl/>
        </w:rPr>
        <w:t xml:space="preserve">דרך כלכלית - בחינת ערכים שוליים </w:t>
      </w:r>
      <w:r>
        <w:rPr>
          <w:rFonts w:ascii="David" w:hAnsi="David" w:cs="David" w:hint="cs"/>
          <w:sz w:val="24"/>
          <w:szCs w:val="24"/>
          <w:rtl/>
        </w:rPr>
        <w:t>-</w:t>
      </w:r>
    </w:p>
    <w:p w14:paraId="592F00AF" w14:textId="77777777" w:rsidR="00576F23" w:rsidRDefault="0037420F" w:rsidP="00F43100">
      <w:pPr>
        <w:pStyle w:val="a7"/>
        <w:spacing w:line="360" w:lineRule="auto"/>
        <w:jc w:val="both"/>
        <w:rPr>
          <w:rFonts w:ascii="David" w:hAnsi="David" w:cs="David"/>
          <w:sz w:val="24"/>
          <w:szCs w:val="24"/>
        </w:rPr>
      </w:pPr>
      <w:r>
        <w:rPr>
          <w:noProof/>
        </w:rPr>
        <w:drawing>
          <wp:anchor distT="0" distB="0" distL="114300" distR="114300" simplePos="0" relativeHeight="251693056" behindDoc="0" locked="0" layoutInCell="1" allowOverlap="1" wp14:anchorId="4199FF9A" wp14:editId="2A0ABD5F">
            <wp:simplePos x="0" y="0"/>
            <wp:positionH relativeFrom="column">
              <wp:posOffset>1457325</wp:posOffset>
            </wp:positionH>
            <wp:positionV relativeFrom="paragraph">
              <wp:posOffset>12700</wp:posOffset>
            </wp:positionV>
            <wp:extent cx="3381375" cy="2627630"/>
            <wp:effectExtent l="0" t="0" r="0" b="1270"/>
            <wp:wrapThrough wrapText="bothSides">
              <wp:wrapPolygon edited="0">
                <wp:start x="0" y="0"/>
                <wp:lineTo x="0" y="21454"/>
                <wp:lineTo x="21417" y="21454"/>
                <wp:lineTo x="21417" y="0"/>
                <wp:lineTo x="0" y="0"/>
              </wp:wrapPolygon>
            </wp:wrapThrough>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381375" cy="2627630"/>
                    </a:xfrm>
                    <a:prstGeom prst="rect">
                      <a:avLst/>
                    </a:prstGeom>
                  </pic:spPr>
                </pic:pic>
              </a:graphicData>
            </a:graphic>
            <wp14:sizeRelH relativeFrom="page">
              <wp14:pctWidth>0</wp14:pctWidth>
            </wp14:sizeRelH>
            <wp14:sizeRelV relativeFrom="page">
              <wp14:pctHeight>0</wp14:pctHeight>
            </wp14:sizeRelV>
          </wp:anchor>
        </w:drawing>
      </w:r>
    </w:p>
    <w:p w14:paraId="7B3A1BF4" w14:textId="77777777" w:rsidR="00576F23" w:rsidRDefault="00576F23" w:rsidP="00F43100">
      <w:pPr>
        <w:pStyle w:val="a7"/>
        <w:spacing w:line="360" w:lineRule="auto"/>
        <w:jc w:val="both"/>
        <w:rPr>
          <w:rFonts w:ascii="David" w:hAnsi="David" w:cs="David"/>
          <w:sz w:val="24"/>
          <w:szCs w:val="24"/>
        </w:rPr>
      </w:pPr>
    </w:p>
    <w:p w14:paraId="7F4F4C6F" w14:textId="77777777" w:rsidR="00576F23" w:rsidRDefault="00576F23" w:rsidP="00F43100">
      <w:pPr>
        <w:pStyle w:val="a7"/>
        <w:spacing w:line="360" w:lineRule="auto"/>
        <w:jc w:val="both"/>
        <w:rPr>
          <w:rFonts w:ascii="David" w:hAnsi="David" w:cs="David"/>
          <w:sz w:val="24"/>
          <w:szCs w:val="24"/>
        </w:rPr>
      </w:pPr>
    </w:p>
    <w:p w14:paraId="203434A3" w14:textId="77777777" w:rsidR="00576F23" w:rsidRDefault="00576F23" w:rsidP="00F43100">
      <w:pPr>
        <w:pStyle w:val="a7"/>
        <w:spacing w:line="360" w:lineRule="auto"/>
        <w:jc w:val="both"/>
        <w:rPr>
          <w:rFonts w:ascii="David" w:hAnsi="David" w:cs="David"/>
          <w:sz w:val="24"/>
          <w:szCs w:val="24"/>
        </w:rPr>
      </w:pPr>
    </w:p>
    <w:p w14:paraId="0DD423DD" w14:textId="77777777" w:rsidR="00576F23" w:rsidRDefault="00576F23" w:rsidP="00F43100">
      <w:pPr>
        <w:pStyle w:val="a7"/>
        <w:spacing w:line="360" w:lineRule="auto"/>
        <w:jc w:val="both"/>
        <w:rPr>
          <w:rFonts w:ascii="David" w:hAnsi="David" w:cs="David"/>
          <w:sz w:val="24"/>
          <w:szCs w:val="24"/>
        </w:rPr>
      </w:pPr>
    </w:p>
    <w:p w14:paraId="1E70962D" w14:textId="77777777" w:rsidR="00576F23" w:rsidRDefault="00576F23" w:rsidP="00F43100">
      <w:pPr>
        <w:pStyle w:val="a7"/>
        <w:spacing w:line="360" w:lineRule="auto"/>
        <w:jc w:val="both"/>
        <w:rPr>
          <w:rFonts w:ascii="David" w:hAnsi="David" w:cs="David"/>
          <w:sz w:val="24"/>
          <w:szCs w:val="24"/>
        </w:rPr>
      </w:pPr>
    </w:p>
    <w:p w14:paraId="603DFB5C" w14:textId="77777777" w:rsidR="00576F23" w:rsidRDefault="00576F23" w:rsidP="00F43100">
      <w:pPr>
        <w:pStyle w:val="a7"/>
        <w:spacing w:line="360" w:lineRule="auto"/>
        <w:jc w:val="both"/>
        <w:rPr>
          <w:rFonts w:ascii="David" w:hAnsi="David" w:cs="David"/>
          <w:sz w:val="24"/>
          <w:szCs w:val="24"/>
          <w:rtl/>
        </w:rPr>
      </w:pPr>
    </w:p>
    <w:p w14:paraId="44E0EF68" w14:textId="77777777" w:rsidR="00576F23" w:rsidRDefault="00576F23" w:rsidP="00F43100">
      <w:pPr>
        <w:pStyle w:val="a7"/>
        <w:spacing w:line="360" w:lineRule="auto"/>
        <w:jc w:val="both"/>
        <w:rPr>
          <w:rFonts w:ascii="David" w:hAnsi="David" w:cs="David"/>
          <w:sz w:val="24"/>
          <w:szCs w:val="24"/>
          <w:rtl/>
        </w:rPr>
      </w:pPr>
    </w:p>
    <w:p w14:paraId="044D53B5" w14:textId="77777777" w:rsidR="00576F23" w:rsidRDefault="00576F23" w:rsidP="00F43100">
      <w:pPr>
        <w:pStyle w:val="a7"/>
        <w:spacing w:line="360" w:lineRule="auto"/>
        <w:jc w:val="both"/>
        <w:rPr>
          <w:rFonts w:ascii="David" w:hAnsi="David" w:cs="David"/>
          <w:sz w:val="24"/>
          <w:szCs w:val="24"/>
          <w:rtl/>
        </w:rPr>
      </w:pPr>
    </w:p>
    <w:p w14:paraId="259101F3" w14:textId="77777777" w:rsidR="00576F23" w:rsidRDefault="00576F23" w:rsidP="00F43100">
      <w:pPr>
        <w:pStyle w:val="a7"/>
        <w:spacing w:line="360" w:lineRule="auto"/>
        <w:jc w:val="both"/>
        <w:rPr>
          <w:rFonts w:ascii="David" w:hAnsi="David" w:cs="David"/>
          <w:sz w:val="24"/>
          <w:szCs w:val="24"/>
          <w:rtl/>
        </w:rPr>
      </w:pPr>
    </w:p>
    <w:p w14:paraId="47048DC9" w14:textId="77777777" w:rsidR="00591297" w:rsidRPr="00EA41C4" w:rsidRDefault="00591297" w:rsidP="00F43100">
      <w:pPr>
        <w:spacing w:line="360" w:lineRule="auto"/>
        <w:jc w:val="both"/>
        <w:rPr>
          <w:rFonts w:ascii="David" w:hAnsi="David" w:cs="David"/>
          <w:sz w:val="24"/>
          <w:szCs w:val="24"/>
          <w:u w:val="single"/>
          <w:rtl/>
        </w:rPr>
      </w:pPr>
    </w:p>
    <w:p w14:paraId="0CF668D4" w14:textId="77777777" w:rsidR="009C232C" w:rsidRPr="00395299" w:rsidRDefault="00EA41C4" w:rsidP="00F43100">
      <w:pPr>
        <w:spacing w:line="360" w:lineRule="auto"/>
        <w:ind w:left="360"/>
        <w:jc w:val="both"/>
        <w:rPr>
          <w:rFonts w:ascii="David" w:hAnsi="David" w:cs="David"/>
          <w:color w:val="089BA2" w:themeColor="accent3" w:themeShade="BF"/>
          <w:sz w:val="24"/>
          <w:szCs w:val="24"/>
          <w:rtl/>
        </w:rPr>
      </w:pPr>
      <w:r>
        <w:rPr>
          <w:noProof/>
        </w:rPr>
        <w:lastRenderedPageBreak/>
        <w:drawing>
          <wp:anchor distT="0" distB="0" distL="114300" distR="114300" simplePos="0" relativeHeight="251694080" behindDoc="0" locked="0" layoutInCell="1" allowOverlap="1" wp14:anchorId="6322BA8B" wp14:editId="790FA75F">
            <wp:simplePos x="0" y="0"/>
            <wp:positionH relativeFrom="column">
              <wp:posOffset>1704975</wp:posOffset>
            </wp:positionH>
            <wp:positionV relativeFrom="paragraph">
              <wp:posOffset>376555</wp:posOffset>
            </wp:positionV>
            <wp:extent cx="2400300" cy="1613535"/>
            <wp:effectExtent l="0" t="0" r="0" b="5715"/>
            <wp:wrapThrough wrapText="bothSides">
              <wp:wrapPolygon edited="0">
                <wp:start x="0" y="0"/>
                <wp:lineTo x="0" y="21421"/>
                <wp:lineTo x="21429" y="21421"/>
                <wp:lineTo x="21429" y="0"/>
                <wp:lineTo x="0" y="0"/>
              </wp:wrapPolygon>
            </wp:wrapThrough>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400300" cy="1613535"/>
                    </a:xfrm>
                    <a:prstGeom prst="rect">
                      <a:avLst/>
                    </a:prstGeom>
                  </pic:spPr>
                </pic:pic>
              </a:graphicData>
            </a:graphic>
            <wp14:sizeRelH relativeFrom="page">
              <wp14:pctWidth>0</wp14:pctWidth>
            </wp14:sizeRelH>
            <wp14:sizeRelV relativeFrom="page">
              <wp14:pctHeight>0</wp14:pctHeight>
            </wp14:sizeRelV>
          </wp:anchor>
        </w:drawing>
      </w:r>
      <w:r w:rsidR="00576F23" w:rsidRPr="00591297">
        <w:rPr>
          <w:rFonts w:ascii="David" w:hAnsi="David" w:cs="David" w:hint="cs"/>
          <w:sz w:val="24"/>
          <w:szCs w:val="24"/>
          <w:u w:val="single"/>
          <w:rtl/>
        </w:rPr>
        <w:t>עלות שולית בייצור מוצרים</w:t>
      </w:r>
      <w:r w:rsidR="00576F23" w:rsidRPr="00591297">
        <w:rPr>
          <w:rFonts w:ascii="David" w:hAnsi="David" w:cs="David" w:hint="cs"/>
          <w:sz w:val="24"/>
          <w:szCs w:val="24"/>
          <w:rtl/>
        </w:rPr>
        <w:t xml:space="preserve"> - תוספת העלות בגין </w:t>
      </w:r>
      <w:r w:rsidR="00D93CE3" w:rsidRPr="00591297">
        <w:rPr>
          <w:rFonts w:ascii="David" w:hAnsi="David" w:cs="David" w:hint="cs"/>
          <w:sz w:val="24"/>
          <w:szCs w:val="24"/>
          <w:rtl/>
        </w:rPr>
        <w:t xml:space="preserve">יצור </w:t>
      </w:r>
      <w:r w:rsidR="00576F23" w:rsidRPr="00591297">
        <w:rPr>
          <w:rFonts w:ascii="David" w:hAnsi="David" w:cs="David" w:hint="cs"/>
          <w:sz w:val="24"/>
          <w:szCs w:val="24"/>
          <w:rtl/>
        </w:rPr>
        <w:t>יחידת ה</w:t>
      </w:r>
      <w:r w:rsidR="002175E2" w:rsidRPr="00591297">
        <w:rPr>
          <w:rFonts w:ascii="David" w:hAnsi="David" w:cs="David" w:hint="cs"/>
          <w:sz w:val="24"/>
          <w:szCs w:val="24"/>
          <w:rtl/>
        </w:rPr>
        <w:t>מוצר</w:t>
      </w:r>
      <w:r w:rsidR="00576F23" w:rsidRPr="00591297">
        <w:rPr>
          <w:rFonts w:ascii="David" w:hAnsi="David" w:cs="David" w:hint="cs"/>
          <w:sz w:val="24"/>
          <w:szCs w:val="24"/>
          <w:rtl/>
        </w:rPr>
        <w:t xml:space="preserve"> האחרונה. </w:t>
      </w:r>
      <w:r w:rsidR="009C232C" w:rsidRPr="00395299">
        <w:rPr>
          <w:rFonts w:ascii="David" w:hAnsi="David" w:cs="David" w:hint="cs"/>
          <w:color w:val="089BA2" w:themeColor="accent3" w:themeShade="BF"/>
          <w:sz w:val="24"/>
          <w:szCs w:val="24"/>
          <w:rtl/>
        </w:rPr>
        <w:t>תוספת העלות בגין יחידת התפוקה האחרונה (כמה עולה לייצרן לייצר את היחידה האחרונה)</w:t>
      </w:r>
    </w:p>
    <w:p w14:paraId="14C02EF0" w14:textId="64204835" w:rsidR="002175E2" w:rsidRDefault="00576F23" w:rsidP="00F43100">
      <w:pPr>
        <w:spacing w:line="360" w:lineRule="auto"/>
        <w:jc w:val="both"/>
        <w:rPr>
          <w:rFonts w:ascii="David" w:hAnsi="David" w:cs="David"/>
          <w:sz w:val="24"/>
          <w:szCs w:val="24"/>
          <w:rtl/>
        </w:rPr>
      </w:pPr>
      <w:r w:rsidRPr="00591297">
        <w:rPr>
          <w:rFonts w:ascii="David" w:hAnsi="David" w:cs="David"/>
          <w:sz w:val="24"/>
          <w:szCs w:val="24"/>
          <w:rtl/>
        </w:rPr>
        <w:br/>
      </w:r>
      <w:r w:rsidRPr="00591297">
        <w:rPr>
          <w:rFonts w:ascii="David" w:hAnsi="David" w:cs="David"/>
          <w:sz w:val="24"/>
          <w:szCs w:val="24"/>
          <w:rtl/>
        </w:rPr>
        <w:br/>
      </w:r>
      <w:r w:rsidRPr="00591297">
        <w:rPr>
          <w:rFonts w:ascii="David" w:hAnsi="David" w:cs="David"/>
          <w:sz w:val="24"/>
          <w:szCs w:val="24"/>
          <w:rtl/>
        </w:rPr>
        <w:br/>
      </w:r>
      <w:r w:rsidRPr="00591297">
        <w:rPr>
          <w:rFonts w:ascii="David" w:hAnsi="David" w:cs="David"/>
          <w:sz w:val="24"/>
          <w:szCs w:val="24"/>
          <w:rtl/>
        </w:rPr>
        <w:br/>
      </w:r>
      <w:r w:rsidRPr="00591297">
        <w:rPr>
          <w:rFonts w:ascii="David" w:hAnsi="David" w:cs="David"/>
          <w:sz w:val="24"/>
          <w:szCs w:val="24"/>
          <w:rtl/>
        </w:rPr>
        <w:br/>
      </w:r>
      <w:r w:rsidRPr="00591297">
        <w:rPr>
          <w:rFonts w:ascii="David" w:hAnsi="David" w:cs="David"/>
          <w:sz w:val="24"/>
          <w:szCs w:val="24"/>
          <w:rtl/>
        </w:rPr>
        <w:br/>
      </w:r>
      <w:r w:rsidRPr="00591297">
        <w:rPr>
          <w:rFonts w:ascii="David" w:hAnsi="David" w:cs="David"/>
          <w:sz w:val="24"/>
          <w:szCs w:val="24"/>
          <w:rtl/>
        </w:rPr>
        <w:br/>
      </w:r>
      <w:r w:rsidRPr="00591297">
        <w:rPr>
          <w:rFonts w:ascii="David" w:hAnsi="David" w:cs="David"/>
          <w:sz w:val="24"/>
          <w:szCs w:val="24"/>
          <w:rtl/>
        </w:rPr>
        <w:br/>
      </w:r>
      <w:r w:rsidRPr="00591297">
        <w:rPr>
          <w:rFonts w:ascii="David" w:hAnsi="David" w:cs="David"/>
          <w:sz w:val="24"/>
          <w:szCs w:val="24"/>
          <w:rtl/>
        </w:rPr>
        <w:br/>
      </w:r>
      <w:r w:rsidRPr="00591297">
        <w:rPr>
          <w:rFonts w:ascii="David" w:hAnsi="David" w:cs="David"/>
          <w:sz w:val="24"/>
          <w:szCs w:val="24"/>
          <w:rtl/>
        </w:rPr>
        <w:br/>
      </w:r>
      <w:r w:rsidRPr="00591297">
        <w:rPr>
          <w:rFonts w:ascii="David" w:hAnsi="David" w:cs="David"/>
          <w:sz w:val="24"/>
          <w:szCs w:val="24"/>
          <w:rtl/>
        </w:rPr>
        <w:br/>
      </w:r>
      <w:r w:rsidRPr="00591297">
        <w:rPr>
          <w:rFonts w:ascii="David" w:hAnsi="David" w:cs="David"/>
          <w:sz w:val="24"/>
          <w:szCs w:val="24"/>
          <w:rtl/>
        </w:rPr>
        <w:br/>
      </w:r>
      <w:r w:rsidR="0070762F" w:rsidRPr="00591297">
        <w:rPr>
          <w:rFonts w:ascii="David" w:hAnsi="David" w:cs="David"/>
          <w:sz w:val="24"/>
          <w:szCs w:val="24"/>
          <w:rtl/>
        </w:rPr>
        <w:br/>
      </w:r>
    </w:p>
    <w:p w14:paraId="2BD57BA4" w14:textId="73D2B55A" w:rsidR="0070762F" w:rsidRDefault="0069760D" w:rsidP="00F43100">
      <w:pPr>
        <w:spacing w:line="360" w:lineRule="auto"/>
        <w:ind w:left="360"/>
        <w:jc w:val="both"/>
        <w:rPr>
          <w:rFonts w:ascii="David" w:hAnsi="David" w:cs="David"/>
          <w:sz w:val="24"/>
          <w:szCs w:val="24"/>
          <w:rtl/>
        </w:rPr>
      </w:pPr>
      <w:r>
        <w:rPr>
          <w:rFonts w:ascii="David" w:hAnsi="David" w:cs="David"/>
          <w:sz w:val="24"/>
          <w:szCs w:val="24"/>
        </w:rPr>
        <w:br/>
      </w:r>
      <w:r>
        <w:rPr>
          <w:rFonts w:ascii="David" w:hAnsi="David" w:cs="David"/>
          <w:sz w:val="24"/>
          <w:szCs w:val="24"/>
        </w:rPr>
        <w:br/>
      </w:r>
      <w:r w:rsidR="00576F23" w:rsidRPr="0070762F">
        <w:rPr>
          <w:rFonts w:ascii="David" w:hAnsi="David" w:cs="David" w:hint="cs"/>
          <w:sz w:val="24"/>
          <w:szCs w:val="24"/>
          <w:rtl/>
        </w:rPr>
        <w:t xml:space="preserve">העובד הראשון מייצר 200 </w:t>
      </w:r>
      <w:r w:rsidR="00AE30C7" w:rsidRPr="0070762F">
        <w:rPr>
          <w:rFonts w:ascii="David" w:hAnsi="David" w:cs="David" w:hint="cs"/>
          <w:sz w:val="24"/>
          <w:szCs w:val="24"/>
          <w:rtl/>
        </w:rPr>
        <w:t xml:space="preserve">פיתות (תפוקה שולית) ועלותו השולית 300 </w:t>
      </w:r>
      <w:r w:rsidR="00576F23" w:rsidRPr="0070762F">
        <w:rPr>
          <w:rFonts w:ascii="David" w:hAnsi="David" w:cs="David" w:hint="cs"/>
          <w:sz w:val="24"/>
          <w:szCs w:val="24"/>
          <w:rtl/>
        </w:rPr>
        <w:t xml:space="preserve">ולכן </w:t>
      </w:r>
      <w:r w:rsidR="00AE30C7" w:rsidRPr="0070762F">
        <w:rPr>
          <w:rFonts w:ascii="David" w:hAnsi="David" w:cs="David" w:hint="cs"/>
          <w:sz w:val="24"/>
          <w:szCs w:val="24"/>
          <w:rtl/>
        </w:rPr>
        <w:t xml:space="preserve">עלות השולית </w:t>
      </w:r>
      <w:r w:rsidR="00A44C8F" w:rsidRPr="0070762F">
        <w:rPr>
          <w:rFonts w:ascii="David" w:hAnsi="David" w:cs="David" w:hint="cs"/>
          <w:sz w:val="24"/>
          <w:szCs w:val="24"/>
          <w:rtl/>
        </w:rPr>
        <w:t>לפיתה</w:t>
      </w:r>
      <w:r w:rsidR="00AE30C7" w:rsidRPr="0070762F">
        <w:rPr>
          <w:rFonts w:ascii="David" w:hAnsi="David" w:cs="David" w:hint="cs"/>
          <w:sz w:val="24"/>
          <w:szCs w:val="24"/>
          <w:rtl/>
        </w:rPr>
        <w:t xml:space="preserve"> של עובד זה היא 1.5. העובד השני מייצר 300 פיתות (תפוקה שולית) ועלותו השולית 300, לכן עלותו השולית </w:t>
      </w:r>
      <w:r w:rsidR="00A44C8F" w:rsidRPr="0070762F">
        <w:rPr>
          <w:rFonts w:ascii="David" w:hAnsi="David" w:cs="David" w:hint="cs"/>
          <w:sz w:val="24"/>
          <w:szCs w:val="24"/>
          <w:rtl/>
        </w:rPr>
        <w:t>לפיתה</w:t>
      </w:r>
      <w:r w:rsidR="00AE30C7" w:rsidRPr="0070762F">
        <w:rPr>
          <w:rFonts w:ascii="David" w:hAnsi="David" w:cs="David" w:hint="cs"/>
          <w:sz w:val="24"/>
          <w:szCs w:val="24"/>
          <w:rtl/>
        </w:rPr>
        <w:t xml:space="preserve"> היא 1. העובד השלישי מייצר 400 פיתות (תפוקה שולית) ועלותו השולית היא 300, לכן עלותו השולית </w:t>
      </w:r>
      <w:r w:rsidR="00A44C8F" w:rsidRPr="0070762F">
        <w:rPr>
          <w:rFonts w:ascii="David" w:hAnsi="David" w:cs="David" w:hint="cs"/>
          <w:sz w:val="24"/>
          <w:szCs w:val="24"/>
          <w:rtl/>
        </w:rPr>
        <w:t>לפיתה</w:t>
      </w:r>
      <w:r w:rsidR="00AE30C7" w:rsidRPr="0070762F">
        <w:rPr>
          <w:rFonts w:ascii="David" w:hAnsi="David" w:cs="David" w:hint="cs"/>
          <w:sz w:val="24"/>
          <w:szCs w:val="24"/>
          <w:rtl/>
        </w:rPr>
        <w:t xml:space="preserve"> היא 0.75. </w:t>
      </w:r>
    </w:p>
    <w:p w14:paraId="37F4FCE0" w14:textId="77777777" w:rsidR="00576F23" w:rsidRDefault="00EA41C4" w:rsidP="00F43100">
      <w:pPr>
        <w:spacing w:line="360" w:lineRule="auto"/>
        <w:ind w:left="360"/>
        <w:jc w:val="both"/>
        <w:rPr>
          <w:rFonts w:ascii="David" w:hAnsi="David" w:cs="David"/>
          <w:sz w:val="24"/>
          <w:szCs w:val="24"/>
          <w:rtl/>
        </w:rPr>
      </w:pPr>
      <w:r>
        <w:rPr>
          <w:noProof/>
        </w:rPr>
        <w:drawing>
          <wp:anchor distT="0" distB="0" distL="114300" distR="114300" simplePos="0" relativeHeight="251695104" behindDoc="0" locked="0" layoutInCell="1" allowOverlap="1" wp14:anchorId="0142C57C" wp14:editId="6894DAC0">
            <wp:simplePos x="0" y="0"/>
            <wp:positionH relativeFrom="page">
              <wp:posOffset>1724025</wp:posOffset>
            </wp:positionH>
            <wp:positionV relativeFrom="paragraph">
              <wp:posOffset>1644015</wp:posOffset>
            </wp:positionV>
            <wp:extent cx="3838575" cy="3838575"/>
            <wp:effectExtent l="0" t="0" r="9525" b="9525"/>
            <wp:wrapThrough wrapText="bothSides">
              <wp:wrapPolygon edited="0">
                <wp:start x="0" y="0"/>
                <wp:lineTo x="0" y="21546"/>
                <wp:lineTo x="21546" y="21546"/>
                <wp:lineTo x="21546" y="0"/>
                <wp:lineTo x="0" y="0"/>
              </wp:wrapPolygon>
            </wp:wrapThrough>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838575" cy="3838575"/>
                    </a:xfrm>
                    <a:prstGeom prst="rect">
                      <a:avLst/>
                    </a:prstGeom>
                  </pic:spPr>
                </pic:pic>
              </a:graphicData>
            </a:graphic>
            <wp14:sizeRelH relativeFrom="page">
              <wp14:pctWidth>0</wp14:pctWidth>
            </wp14:sizeRelH>
            <wp14:sizeRelV relativeFrom="page">
              <wp14:pctHeight>0</wp14:pctHeight>
            </wp14:sizeRelV>
          </wp:anchor>
        </w:drawing>
      </w:r>
      <w:r w:rsidR="00810481" w:rsidRPr="00810481">
        <w:rPr>
          <w:rFonts w:ascii="David" w:hAnsi="David" w:cs="David" w:hint="cs"/>
          <w:sz w:val="24"/>
          <w:szCs w:val="24"/>
          <w:u w:val="single"/>
          <w:rtl/>
        </w:rPr>
        <w:t xml:space="preserve">התנהגות העלות </w:t>
      </w:r>
      <w:r w:rsidR="00810481" w:rsidRPr="00A73444">
        <w:rPr>
          <w:rFonts w:ascii="David" w:hAnsi="David" w:cs="David" w:hint="cs"/>
          <w:sz w:val="24"/>
          <w:szCs w:val="24"/>
          <w:u w:val="single"/>
          <w:rtl/>
        </w:rPr>
        <w:t xml:space="preserve">השולית </w:t>
      </w:r>
      <w:r w:rsidR="00A73444" w:rsidRPr="00A73444">
        <w:rPr>
          <w:rFonts w:ascii="David" w:hAnsi="David" w:cs="David" w:hint="cs"/>
          <w:sz w:val="24"/>
          <w:szCs w:val="24"/>
          <w:u w:val="single"/>
          <w:rtl/>
        </w:rPr>
        <w:t>בייצור מוצרים</w:t>
      </w:r>
      <w:r w:rsidR="00810481">
        <w:rPr>
          <w:rFonts w:ascii="David" w:hAnsi="David" w:cs="David" w:hint="cs"/>
          <w:sz w:val="24"/>
          <w:szCs w:val="24"/>
          <w:rtl/>
        </w:rPr>
        <w:t xml:space="preserve">- </w:t>
      </w:r>
      <w:r w:rsidR="0070762F" w:rsidRPr="0070762F">
        <w:rPr>
          <w:rFonts w:ascii="David" w:hAnsi="David" w:cs="David" w:hint="cs"/>
          <w:sz w:val="24"/>
          <w:szCs w:val="24"/>
          <w:rtl/>
        </w:rPr>
        <w:t>העלות השולית הולכת ופוחתת</w:t>
      </w:r>
      <w:r w:rsidR="0070762F">
        <w:rPr>
          <w:rFonts w:ascii="David" w:hAnsi="David" w:cs="David" w:hint="cs"/>
          <w:sz w:val="24"/>
          <w:szCs w:val="24"/>
          <w:rtl/>
        </w:rPr>
        <w:t>, עד רמת יצור שבוא היא עולה. זה קורה כי העלות השולית היא ת</w:t>
      </w:r>
      <w:r w:rsidR="00A73444">
        <w:rPr>
          <w:rFonts w:ascii="David" w:hAnsi="David" w:cs="David" w:hint="cs"/>
          <w:sz w:val="24"/>
          <w:szCs w:val="24"/>
          <w:rtl/>
        </w:rPr>
        <w:t>מונת מראה של התפוקה השולית. במידה והתפוקה השולית עולה ואז יורדת, אז העלות</w:t>
      </w:r>
      <w:r w:rsidR="0070762F">
        <w:rPr>
          <w:rFonts w:ascii="David" w:hAnsi="David" w:cs="David" w:hint="cs"/>
          <w:sz w:val="24"/>
          <w:szCs w:val="24"/>
          <w:rtl/>
        </w:rPr>
        <w:t xml:space="preserve"> השולית יורדת ואז עולה. עבור גורמי יצור שמייצרים כמות מוצרים הולכת וגדלה, העלות השולית הולכת וקטנה, כאשר נגיע לתוספת תפוקה מקסימאלית</w:t>
      </w:r>
      <w:r w:rsidR="00D93CE3">
        <w:rPr>
          <w:rFonts w:ascii="David" w:hAnsi="David" w:cs="David" w:hint="cs"/>
          <w:sz w:val="24"/>
          <w:szCs w:val="24"/>
          <w:rtl/>
        </w:rPr>
        <w:t>, העלות השולית תהייה מינימאלית. כאשר התפוקה השולית עולה, כל גורם יצור נוסף מחייב השקעה נוספת קבועה אך הוא מייצר יותר ויותר ולכן המח</w:t>
      </w:r>
      <w:r w:rsidR="009A2884">
        <w:rPr>
          <w:rFonts w:ascii="David" w:hAnsi="David" w:cs="David" w:hint="cs"/>
          <w:sz w:val="24"/>
          <w:szCs w:val="24"/>
          <w:rtl/>
        </w:rPr>
        <w:t>י</w:t>
      </w:r>
      <w:r w:rsidR="00D93CE3">
        <w:rPr>
          <w:rFonts w:ascii="David" w:hAnsi="David" w:cs="David" w:hint="cs"/>
          <w:sz w:val="24"/>
          <w:szCs w:val="24"/>
          <w:rtl/>
        </w:rPr>
        <w:t xml:space="preserve">ר יצור (עלות שולית) יורדת. </w:t>
      </w:r>
      <w:r w:rsidR="0070762F" w:rsidRPr="0070762F">
        <w:rPr>
          <w:rFonts w:ascii="David" w:hAnsi="David" w:cs="David" w:hint="cs"/>
          <w:sz w:val="24"/>
          <w:szCs w:val="24"/>
          <w:rtl/>
        </w:rPr>
        <w:t xml:space="preserve"> </w:t>
      </w:r>
    </w:p>
    <w:p w14:paraId="4C95DCFD" w14:textId="77777777" w:rsidR="00EA41C4" w:rsidRDefault="00EA41C4" w:rsidP="00F43100">
      <w:pPr>
        <w:spacing w:line="360" w:lineRule="auto"/>
        <w:jc w:val="both"/>
        <w:rPr>
          <w:rFonts w:ascii="David" w:hAnsi="David" w:cs="David"/>
          <w:sz w:val="24"/>
          <w:szCs w:val="24"/>
          <w:u w:val="single"/>
        </w:rPr>
      </w:pPr>
    </w:p>
    <w:p w14:paraId="2C4BB7EB" w14:textId="77777777" w:rsidR="00EA41C4" w:rsidRDefault="00EA41C4" w:rsidP="00F43100">
      <w:pPr>
        <w:spacing w:line="360" w:lineRule="auto"/>
        <w:jc w:val="both"/>
        <w:rPr>
          <w:rFonts w:ascii="David" w:hAnsi="David" w:cs="David"/>
          <w:sz w:val="24"/>
          <w:szCs w:val="24"/>
          <w:u w:val="single"/>
        </w:rPr>
      </w:pPr>
    </w:p>
    <w:p w14:paraId="6FDB7C53" w14:textId="77777777" w:rsidR="00EA41C4" w:rsidRDefault="00EA41C4" w:rsidP="00F43100">
      <w:pPr>
        <w:spacing w:line="360" w:lineRule="auto"/>
        <w:jc w:val="both"/>
        <w:rPr>
          <w:rFonts w:ascii="David" w:hAnsi="David" w:cs="David"/>
          <w:sz w:val="24"/>
          <w:szCs w:val="24"/>
          <w:u w:val="single"/>
        </w:rPr>
      </w:pPr>
    </w:p>
    <w:p w14:paraId="523D60B5" w14:textId="77777777" w:rsidR="00EA41C4" w:rsidRDefault="00EA41C4" w:rsidP="00F43100">
      <w:pPr>
        <w:spacing w:line="360" w:lineRule="auto"/>
        <w:jc w:val="both"/>
        <w:rPr>
          <w:rFonts w:ascii="David" w:hAnsi="David" w:cs="David"/>
          <w:sz w:val="24"/>
          <w:szCs w:val="24"/>
          <w:u w:val="single"/>
        </w:rPr>
      </w:pPr>
    </w:p>
    <w:p w14:paraId="17B3D09B" w14:textId="77777777" w:rsidR="00EA41C4" w:rsidRDefault="00EA41C4" w:rsidP="00F43100">
      <w:pPr>
        <w:spacing w:line="360" w:lineRule="auto"/>
        <w:jc w:val="both"/>
        <w:rPr>
          <w:rFonts w:ascii="David" w:hAnsi="David" w:cs="David"/>
          <w:sz w:val="24"/>
          <w:szCs w:val="24"/>
          <w:u w:val="single"/>
        </w:rPr>
      </w:pPr>
    </w:p>
    <w:p w14:paraId="68567D68" w14:textId="77777777" w:rsidR="00EA41C4" w:rsidRDefault="00EA41C4" w:rsidP="00F43100">
      <w:pPr>
        <w:spacing w:line="360" w:lineRule="auto"/>
        <w:jc w:val="both"/>
        <w:rPr>
          <w:rFonts w:ascii="David" w:hAnsi="David" w:cs="David"/>
          <w:sz w:val="24"/>
          <w:szCs w:val="24"/>
          <w:u w:val="single"/>
        </w:rPr>
      </w:pPr>
    </w:p>
    <w:p w14:paraId="5915FA56" w14:textId="77777777" w:rsidR="00C367A2" w:rsidRDefault="00C367A2" w:rsidP="00F43100">
      <w:pPr>
        <w:spacing w:line="360" w:lineRule="auto"/>
        <w:jc w:val="both"/>
        <w:rPr>
          <w:rFonts w:ascii="David" w:hAnsi="David" w:cs="David"/>
          <w:sz w:val="24"/>
          <w:szCs w:val="24"/>
          <w:u w:val="single"/>
          <w:rtl/>
        </w:rPr>
      </w:pPr>
    </w:p>
    <w:p w14:paraId="3B31A33D" w14:textId="77777777" w:rsidR="00C367A2" w:rsidRDefault="00C367A2" w:rsidP="00F43100">
      <w:pPr>
        <w:spacing w:line="360" w:lineRule="auto"/>
        <w:jc w:val="both"/>
        <w:rPr>
          <w:rFonts w:ascii="David" w:hAnsi="David" w:cs="David"/>
          <w:sz w:val="24"/>
          <w:szCs w:val="24"/>
          <w:u w:val="single"/>
          <w:rtl/>
        </w:rPr>
      </w:pPr>
    </w:p>
    <w:p w14:paraId="7A502782" w14:textId="77777777" w:rsidR="00C367A2" w:rsidRDefault="00C367A2" w:rsidP="00F43100">
      <w:pPr>
        <w:spacing w:line="360" w:lineRule="auto"/>
        <w:jc w:val="both"/>
        <w:rPr>
          <w:rFonts w:ascii="David" w:hAnsi="David" w:cs="David"/>
          <w:sz w:val="24"/>
          <w:szCs w:val="24"/>
          <w:u w:val="single"/>
          <w:rtl/>
        </w:rPr>
      </w:pPr>
    </w:p>
    <w:p w14:paraId="7008A9F3" w14:textId="77777777" w:rsidR="00C367A2" w:rsidRDefault="00C367A2" w:rsidP="00F43100">
      <w:pPr>
        <w:spacing w:line="360" w:lineRule="auto"/>
        <w:jc w:val="both"/>
        <w:rPr>
          <w:rFonts w:ascii="David" w:hAnsi="David" w:cs="David"/>
          <w:sz w:val="24"/>
          <w:szCs w:val="24"/>
          <w:u w:val="single"/>
          <w:rtl/>
        </w:rPr>
      </w:pPr>
    </w:p>
    <w:p w14:paraId="176CB5B5" w14:textId="77777777" w:rsidR="00810481" w:rsidRDefault="00C367A2" w:rsidP="00F43100">
      <w:pPr>
        <w:spacing w:line="360" w:lineRule="auto"/>
        <w:jc w:val="both"/>
        <w:rPr>
          <w:rFonts w:ascii="David" w:hAnsi="David" w:cs="David"/>
          <w:sz w:val="24"/>
          <w:szCs w:val="24"/>
          <w:rtl/>
        </w:rPr>
      </w:pPr>
      <w:r>
        <w:rPr>
          <w:rFonts w:ascii="David" w:hAnsi="David" w:cs="David"/>
          <w:sz w:val="24"/>
          <w:szCs w:val="24"/>
          <w:u w:val="single"/>
          <w:rtl/>
        </w:rPr>
        <w:lastRenderedPageBreak/>
        <w:br/>
      </w:r>
      <w:r w:rsidR="00B536A8">
        <w:rPr>
          <w:rFonts w:ascii="David" w:hAnsi="David" w:cs="David"/>
          <w:sz w:val="24"/>
          <w:szCs w:val="24"/>
          <w:rtl/>
        </w:rPr>
        <w:br/>
      </w:r>
      <w:r w:rsidR="00810481">
        <w:rPr>
          <w:rFonts w:ascii="David" w:hAnsi="David" w:cs="David"/>
          <w:sz w:val="24"/>
          <w:szCs w:val="24"/>
          <w:rtl/>
        </w:rPr>
        <w:br/>
      </w:r>
      <w:r w:rsidR="00810481">
        <w:rPr>
          <w:rFonts w:ascii="David" w:hAnsi="David" w:cs="David"/>
          <w:sz w:val="24"/>
          <w:szCs w:val="24"/>
          <w:rtl/>
        </w:rPr>
        <w:br/>
      </w:r>
      <w:r w:rsidR="00810481">
        <w:rPr>
          <w:rFonts w:ascii="David" w:hAnsi="David" w:cs="David" w:hint="cs"/>
          <w:sz w:val="24"/>
          <w:szCs w:val="24"/>
          <w:rtl/>
        </w:rPr>
        <w:t>את</w:t>
      </w:r>
      <w:r w:rsidR="00AC01BC">
        <w:rPr>
          <w:rFonts w:ascii="David" w:hAnsi="David" w:cs="David" w:hint="cs"/>
          <w:sz w:val="24"/>
          <w:szCs w:val="24"/>
          <w:rtl/>
        </w:rPr>
        <w:t xml:space="preserve"> מקסום הרווח</w:t>
      </w:r>
      <w:r w:rsidR="00810481">
        <w:rPr>
          <w:rFonts w:ascii="David" w:hAnsi="David" w:cs="David" w:hint="cs"/>
          <w:sz w:val="24"/>
          <w:szCs w:val="24"/>
          <w:rtl/>
        </w:rPr>
        <w:t xml:space="preserve"> היצרן יעשה בהשוואה בין העלות השולית למחיר ועל כן נוסיף את המחיר:</w:t>
      </w:r>
    </w:p>
    <w:p w14:paraId="40839FEB" w14:textId="77777777" w:rsidR="00810481" w:rsidRDefault="00300D01" w:rsidP="00F43100">
      <w:pPr>
        <w:spacing w:line="360" w:lineRule="auto"/>
        <w:ind w:left="360"/>
        <w:jc w:val="both"/>
        <w:rPr>
          <w:rFonts w:ascii="David" w:hAnsi="David" w:cs="David"/>
          <w:sz w:val="24"/>
          <w:szCs w:val="24"/>
          <w:rtl/>
        </w:rPr>
      </w:pPr>
      <w:r>
        <w:rPr>
          <w:noProof/>
        </w:rPr>
        <w:drawing>
          <wp:anchor distT="0" distB="0" distL="114300" distR="114300" simplePos="0" relativeHeight="251705344" behindDoc="0" locked="0" layoutInCell="1" allowOverlap="1" wp14:anchorId="3BB32EC2" wp14:editId="3198DFAD">
            <wp:simplePos x="0" y="0"/>
            <wp:positionH relativeFrom="column">
              <wp:posOffset>1362075</wp:posOffset>
            </wp:positionH>
            <wp:positionV relativeFrom="paragraph">
              <wp:posOffset>-2540</wp:posOffset>
            </wp:positionV>
            <wp:extent cx="3685622" cy="2496988"/>
            <wp:effectExtent l="0" t="0" r="0" b="0"/>
            <wp:wrapThrough wrapText="bothSides">
              <wp:wrapPolygon edited="0">
                <wp:start x="0" y="0"/>
                <wp:lineTo x="0" y="21424"/>
                <wp:lineTo x="21436" y="21424"/>
                <wp:lineTo x="21436" y="0"/>
                <wp:lineTo x="0" y="0"/>
              </wp:wrapPolygon>
            </wp:wrapThrough>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685622" cy="2496988"/>
                    </a:xfrm>
                    <a:prstGeom prst="rect">
                      <a:avLst/>
                    </a:prstGeom>
                  </pic:spPr>
                </pic:pic>
              </a:graphicData>
            </a:graphic>
            <wp14:sizeRelH relativeFrom="page">
              <wp14:pctWidth>0</wp14:pctWidth>
            </wp14:sizeRelH>
            <wp14:sizeRelV relativeFrom="page">
              <wp14:pctHeight>0</wp14:pctHeight>
            </wp14:sizeRelV>
          </wp:anchor>
        </w:drawing>
      </w:r>
    </w:p>
    <w:p w14:paraId="149AD8EF" w14:textId="77777777" w:rsidR="00300D01" w:rsidRDefault="00300D01" w:rsidP="00F43100">
      <w:pPr>
        <w:spacing w:line="360" w:lineRule="auto"/>
        <w:ind w:left="360"/>
        <w:jc w:val="both"/>
        <w:rPr>
          <w:rFonts w:ascii="David" w:hAnsi="David" w:cs="David"/>
          <w:sz w:val="24"/>
          <w:szCs w:val="24"/>
          <w:rtl/>
        </w:rPr>
      </w:pPr>
    </w:p>
    <w:p w14:paraId="13810525" w14:textId="77777777" w:rsidR="00300D01" w:rsidRDefault="00300D01" w:rsidP="00F43100">
      <w:pPr>
        <w:spacing w:line="360" w:lineRule="auto"/>
        <w:ind w:left="360"/>
        <w:jc w:val="both"/>
        <w:rPr>
          <w:rFonts w:ascii="David" w:hAnsi="David" w:cs="David"/>
          <w:sz w:val="24"/>
          <w:szCs w:val="24"/>
          <w:rtl/>
        </w:rPr>
      </w:pPr>
    </w:p>
    <w:p w14:paraId="57AF1862" w14:textId="77777777" w:rsidR="00300D01" w:rsidRDefault="00300D01" w:rsidP="00F43100">
      <w:pPr>
        <w:spacing w:line="360" w:lineRule="auto"/>
        <w:ind w:left="360"/>
        <w:jc w:val="both"/>
        <w:rPr>
          <w:rFonts w:ascii="David" w:hAnsi="David" w:cs="David"/>
          <w:sz w:val="24"/>
          <w:szCs w:val="24"/>
          <w:rtl/>
        </w:rPr>
      </w:pPr>
    </w:p>
    <w:p w14:paraId="73474D6D" w14:textId="77777777" w:rsidR="00300D01" w:rsidRDefault="00300D01" w:rsidP="00F43100">
      <w:pPr>
        <w:spacing w:line="360" w:lineRule="auto"/>
        <w:ind w:left="360"/>
        <w:jc w:val="both"/>
        <w:rPr>
          <w:rFonts w:ascii="David" w:hAnsi="David" w:cs="David"/>
          <w:sz w:val="24"/>
          <w:szCs w:val="24"/>
          <w:rtl/>
        </w:rPr>
      </w:pPr>
    </w:p>
    <w:p w14:paraId="11724909" w14:textId="77777777" w:rsidR="00300D01" w:rsidRDefault="00300D01" w:rsidP="00F43100">
      <w:pPr>
        <w:spacing w:line="360" w:lineRule="auto"/>
        <w:ind w:left="360"/>
        <w:jc w:val="both"/>
        <w:rPr>
          <w:rFonts w:ascii="David" w:hAnsi="David" w:cs="David"/>
          <w:sz w:val="24"/>
          <w:szCs w:val="24"/>
          <w:rtl/>
        </w:rPr>
      </w:pPr>
    </w:p>
    <w:p w14:paraId="68688A40" w14:textId="77777777" w:rsidR="00300D01" w:rsidRDefault="00300D01" w:rsidP="00F43100">
      <w:pPr>
        <w:spacing w:line="360" w:lineRule="auto"/>
        <w:ind w:left="360"/>
        <w:jc w:val="both"/>
        <w:rPr>
          <w:rFonts w:ascii="David" w:hAnsi="David" w:cs="David"/>
          <w:sz w:val="24"/>
          <w:szCs w:val="24"/>
          <w:rtl/>
        </w:rPr>
      </w:pPr>
    </w:p>
    <w:p w14:paraId="0D8CAAFF" w14:textId="77777777" w:rsidR="00300D01" w:rsidRDefault="00300D01" w:rsidP="00F43100">
      <w:pPr>
        <w:spacing w:line="360" w:lineRule="auto"/>
        <w:ind w:left="360"/>
        <w:jc w:val="both"/>
        <w:rPr>
          <w:rFonts w:ascii="David" w:hAnsi="David" w:cs="David"/>
          <w:sz w:val="24"/>
          <w:szCs w:val="24"/>
          <w:rtl/>
        </w:rPr>
      </w:pPr>
    </w:p>
    <w:p w14:paraId="2ED9E35A" w14:textId="269B58B8" w:rsidR="00183646" w:rsidRDefault="00810481" w:rsidP="00F43100">
      <w:pPr>
        <w:spacing w:line="360" w:lineRule="auto"/>
        <w:ind w:left="360"/>
        <w:jc w:val="both"/>
        <w:rPr>
          <w:rFonts w:ascii="David" w:hAnsi="David" w:cs="David"/>
          <w:sz w:val="24"/>
          <w:szCs w:val="24"/>
          <w:rtl/>
        </w:rPr>
      </w:pPr>
      <w:r>
        <w:rPr>
          <w:rFonts w:ascii="David" w:hAnsi="David" w:cs="David" w:hint="cs"/>
          <w:sz w:val="24"/>
          <w:szCs w:val="24"/>
          <w:rtl/>
        </w:rPr>
        <w:t>נניח כאן כי המחיר אינו משתנה, בנקודה בה המחיר השוק משתווה לעלות השולית (עבור כמות גורמי יצור וכמות פיתות מיוצרת מחיר השוק משתווה לעלות השולית). זהו כמות התפוקה עבורה היצרן ממקסם את הרווח.</w:t>
      </w:r>
    </w:p>
    <w:p w14:paraId="607FB0F6" w14:textId="23F1E0BA" w:rsidR="00183646" w:rsidRPr="00183646" w:rsidRDefault="00183646" w:rsidP="00F43100">
      <w:pPr>
        <w:spacing w:line="360" w:lineRule="auto"/>
        <w:ind w:left="360"/>
        <w:jc w:val="both"/>
        <w:rPr>
          <w:rFonts w:ascii="David" w:hAnsi="David" w:cs="David"/>
          <w:color w:val="089BA2" w:themeColor="accent3" w:themeShade="BF"/>
          <w:sz w:val="24"/>
          <w:szCs w:val="24"/>
          <w:rtl/>
        </w:rPr>
      </w:pPr>
      <w:r>
        <w:rPr>
          <w:rFonts w:ascii="David" w:hAnsi="David" w:cs="David" w:hint="cs"/>
          <w:noProof/>
          <w:sz w:val="24"/>
          <w:szCs w:val="24"/>
          <w:rtl/>
        </w:rPr>
        <mc:AlternateContent>
          <mc:Choice Requires="wps">
            <w:drawing>
              <wp:anchor distT="0" distB="0" distL="114300" distR="114300" simplePos="0" relativeHeight="251696128" behindDoc="0" locked="0" layoutInCell="1" allowOverlap="1" wp14:anchorId="2686583D" wp14:editId="50C9C737">
                <wp:simplePos x="0" y="0"/>
                <wp:positionH relativeFrom="margin">
                  <wp:align>right</wp:align>
                </wp:positionH>
                <wp:positionV relativeFrom="paragraph">
                  <wp:posOffset>206264</wp:posOffset>
                </wp:positionV>
                <wp:extent cx="4686300" cy="466725"/>
                <wp:effectExtent l="19050" t="19050" r="19050" b="28575"/>
                <wp:wrapNone/>
                <wp:docPr id="41" name="תיבת טקסט 41"/>
                <wp:cNvGraphicFramePr/>
                <a:graphic xmlns:a="http://schemas.openxmlformats.org/drawingml/2006/main">
                  <a:graphicData uri="http://schemas.microsoft.com/office/word/2010/wordprocessingShape">
                    <wps:wsp>
                      <wps:cNvSpPr txBox="1"/>
                      <wps:spPr>
                        <a:xfrm>
                          <a:off x="0" y="0"/>
                          <a:ext cx="4686300" cy="466725"/>
                        </a:xfrm>
                        <a:prstGeom prst="rect">
                          <a:avLst/>
                        </a:prstGeom>
                        <a:solidFill>
                          <a:schemeClr val="accent1">
                            <a:lumMod val="60000"/>
                            <a:lumOff val="40000"/>
                          </a:schemeClr>
                        </a:solidFill>
                        <a:ln w="28575">
                          <a:solidFill>
                            <a:schemeClr val="accent1">
                              <a:lumMod val="75000"/>
                            </a:schemeClr>
                          </a:solidFill>
                        </a:ln>
                      </wps:spPr>
                      <wps:txbx>
                        <w:txbxContent>
                          <w:p w14:paraId="18130430" w14:textId="77777777" w:rsidR="009C22BC" w:rsidRPr="00A97BA7" w:rsidRDefault="009C22BC" w:rsidP="000D1C5F">
                            <w:pPr>
                              <w:rPr>
                                <w:color w:val="FF0000"/>
                              </w:rPr>
                            </w:pPr>
                            <w:r>
                              <w:rPr>
                                <w:rFonts w:ascii="David" w:hAnsi="David" w:cs="David" w:hint="cs"/>
                                <w:sz w:val="24"/>
                                <w:szCs w:val="24"/>
                                <w:rtl/>
                              </w:rPr>
                              <w:t>היצרן ממקסם רווח כאשר הוא מיצר כמות מוצרים/מעסיק כמות גורמי יצור שעבורם פדיון שולי (מחיר השוק) שווה לעלות השולית.</w:t>
                            </w:r>
                            <w:r w:rsidRPr="00932BB9">
                              <w:rPr>
                                <w:rFonts w:ascii="David" w:hAnsi="David" w:cs="David" w:hint="cs"/>
                                <w:sz w:val="24"/>
                                <w:szCs w:val="24"/>
                                <w:rtl/>
                              </w:rPr>
                              <w:t xml:space="preserve"> </w:t>
                            </w:r>
                          </w:p>
                          <w:p w14:paraId="2C946474" w14:textId="77777777" w:rsidR="009C22BC" w:rsidRPr="00932BB9" w:rsidRDefault="009C22BC" w:rsidP="00B160B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86583D" id="תיבת טקסט 41" o:spid="_x0000_s1029" type="#_x0000_t202" style="position:absolute;left:0;text-align:left;margin-left:317.8pt;margin-top:16.25pt;width:369pt;height:36.75pt;z-index:2516961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AWhwIAABsFAAAOAAAAZHJzL2Uyb0RvYy54bWysVM1u2zAMvg/YOwi6L05SJ+mCOkXWIsOA&#10;rC3QDj0rstwYkERNUmJnb7Fbd9xpQF/IrzNKjtOfDT0My0GR+FEk9fGjT05rJclWWFeCzuig16dE&#10;aA55qe8y+uVm8e6YEueZzpkELTK6E46ezt6+OanMVAxhDTIXlmAQ7aaVyejaezNNEsfXQjHXAyM0&#10;ggVYxTwe7V2SW1ZhdCWTYb8/TiqwubHAhXNoPW9BOovxi0Jwf1kUTngiM4q1+bjauK7CmsxO2PTO&#10;MrMu+b4M9g9VKFZqTHoIdc48Ixtb/hFKldyCg8L3OKgEiqLkIr4BXzPov3jN9ZoZEd+C5DhzoMn9&#10;v7D8YntlSZlnNB1QopnCHjUPzY/me/NAmvvmV/OzuSeIIVGVcVP0vzZ4w9cfoMaGd3aHxvD+urAq&#10;/OPLCOJI+e5As6g94WhMx8fjoz5CHLF0PJ4MRyFM8njbWOc/ClAkbDJqsY2RXbZdOt+6di4hmQNZ&#10;5otSyngI0hFn0pItw6YzzoX2g3hdbtRnyFv7uI+/tv1oRpG05rQzYzVRhCFSrO1ZEqlJldHh8Wgy&#10;ipGfgYd7r1cwGe0reC0VYlJj/sB9y3HY+XpVx6YddfyvIN9hWyy0CneGL0rkbsmcv2IWJY1045j6&#10;S1wKCVg87HeUrMF++5s9+KPSEKWkwhHJqPu6YVZQIj9p1OD7QZqGmYqHdDQZ4sE+RVZPEb1RZ4AN&#10;QZlhdXEb/L3srIUFdYvTPA9ZEWKaY+6M+m575tvBxa8BF/N5dMIpMswv9bXhIXQQQFDGTX3LrNnL&#10;x6PwLqAbJjZ9oaLWN9zUMN94KMooscBzy+qefpzAKIT91yKM+NNz9Hr8ps1+AwAA//8DAFBLAwQU&#10;AAYACAAAACEAoNhLSN0AAAAHAQAADwAAAGRycy9kb3ducmV2LnhtbEyPwU7DMBBE70j8g7VI3KhN&#10;Cm0V4lQI1AMnoOUANzdZkgjvOordNPTrWU5wnJ3RzNtiPZFXIw6xC2zhemZAIVeh7rix8LbbXK1A&#10;xeS4dj4wWvjGCOvy/KxweR2O/IrjNjVKSjjmzkKbUp9rHasWycVZ6JHF+wwDuSRyaHQ9uKOUk9eZ&#10;MQtNrmNZaF2PDy1WX9sDWViGR3N6eqds/LjZvIzkT/RMO2svL6b7O1AJp/QXhl98QYdSmPbhwHVU&#10;3oI8kizMs1tQ4i7nKznsJWYWBnRZ6P/85Q8AAAD//wMAUEsBAi0AFAAGAAgAAAAhALaDOJL+AAAA&#10;4QEAABMAAAAAAAAAAAAAAAAAAAAAAFtDb250ZW50X1R5cGVzXS54bWxQSwECLQAUAAYACAAAACEA&#10;OP0h/9YAAACUAQAACwAAAAAAAAAAAAAAAAAvAQAAX3JlbHMvLnJlbHNQSwECLQAUAAYACAAAACEA&#10;VcnwFocCAAAbBQAADgAAAAAAAAAAAAAAAAAuAgAAZHJzL2Uyb0RvYy54bWxQSwECLQAUAAYACAAA&#10;ACEAoNhLSN0AAAAHAQAADwAAAAAAAAAAAAAAAADhBAAAZHJzL2Rvd25yZXYueG1sUEsFBgAAAAAE&#10;AAQA8wAAAOsFAAAAAA==&#10;" fillcolor="#59a9f2 [1940]" strokecolor="#0b5294 [2404]" strokeweight="2.25pt">
                <v:textbox>
                  <w:txbxContent>
                    <w:p w14:paraId="18130430" w14:textId="77777777" w:rsidR="009C22BC" w:rsidRPr="00A97BA7" w:rsidRDefault="009C22BC" w:rsidP="000D1C5F">
                      <w:pPr>
                        <w:rPr>
                          <w:color w:val="FF0000"/>
                        </w:rPr>
                      </w:pPr>
                      <w:r>
                        <w:rPr>
                          <w:rFonts w:ascii="David" w:hAnsi="David" w:cs="David" w:hint="cs"/>
                          <w:sz w:val="24"/>
                          <w:szCs w:val="24"/>
                          <w:rtl/>
                        </w:rPr>
                        <w:t>היצרן ממקסם רווח כאשר הוא מיצר כמות מוצרים/מעסיק כמות גורמי יצור שעבורם פדיון שולי (מחיר השוק) שווה לעלות השולית.</w:t>
                      </w:r>
                      <w:r w:rsidRPr="00932BB9">
                        <w:rPr>
                          <w:rFonts w:ascii="David" w:hAnsi="David" w:cs="David" w:hint="cs"/>
                          <w:sz w:val="24"/>
                          <w:szCs w:val="24"/>
                          <w:rtl/>
                        </w:rPr>
                        <w:t xml:space="preserve"> </w:t>
                      </w:r>
                    </w:p>
                    <w:p w14:paraId="2C946474" w14:textId="77777777" w:rsidR="009C22BC" w:rsidRPr="00932BB9" w:rsidRDefault="009C22BC" w:rsidP="00B160B7"/>
                  </w:txbxContent>
                </v:textbox>
                <w10:wrap anchorx="margin"/>
              </v:shape>
            </w:pict>
          </mc:Fallback>
        </mc:AlternateContent>
      </w:r>
      <w:r>
        <w:rPr>
          <w:rFonts w:ascii="David" w:hAnsi="David" w:cs="David" w:hint="cs"/>
          <w:color w:val="089BA2" w:themeColor="accent3" w:themeShade="BF"/>
          <w:sz w:val="24"/>
          <w:szCs w:val="24"/>
          <w:rtl/>
        </w:rPr>
        <w:t>פדיון זה כמה קיבל</w:t>
      </w:r>
      <w:r w:rsidR="00E11EC0">
        <w:rPr>
          <w:rFonts w:ascii="David" w:hAnsi="David" w:cs="David" w:hint="cs"/>
          <w:color w:val="089BA2" w:themeColor="accent3" w:themeShade="BF"/>
          <w:sz w:val="24"/>
          <w:szCs w:val="24"/>
          <w:rtl/>
        </w:rPr>
        <w:t xml:space="preserve"> עבור המוצר (לפני שמחסרים את ה</w:t>
      </w:r>
      <w:r w:rsidR="00403030">
        <w:rPr>
          <w:rFonts w:ascii="David" w:hAnsi="David" w:cs="David" w:hint="cs"/>
          <w:color w:val="089BA2" w:themeColor="accent3" w:themeShade="BF"/>
          <w:sz w:val="24"/>
          <w:szCs w:val="24"/>
          <w:rtl/>
        </w:rPr>
        <w:t>עלות בשביל לראות רווח)</w:t>
      </w:r>
    </w:p>
    <w:p w14:paraId="53DE86C3" w14:textId="77777777" w:rsidR="00B160B7" w:rsidRDefault="00E73D93" w:rsidP="00F43100">
      <w:pPr>
        <w:spacing w:line="360" w:lineRule="auto"/>
        <w:ind w:left="360"/>
        <w:jc w:val="both"/>
        <w:rPr>
          <w:rFonts w:ascii="David" w:hAnsi="David" w:cs="David"/>
          <w:sz w:val="24"/>
          <w:szCs w:val="24"/>
          <w:rtl/>
        </w:rPr>
      </w:pPr>
      <w:r>
        <w:rPr>
          <w:rFonts w:ascii="David" w:hAnsi="David" w:cs="David"/>
          <w:sz w:val="24"/>
          <w:szCs w:val="24"/>
          <w:rtl/>
        </w:rPr>
        <w:br/>
      </w:r>
    </w:p>
    <w:p w14:paraId="79383F39" w14:textId="2A0039B9" w:rsidR="00224982" w:rsidRPr="005631FC" w:rsidRDefault="00B85E62" w:rsidP="00F43100">
      <w:pPr>
        <w:spacing w:line="360" w:lineRule="auto"/>
        <w:jc w:val="both"/>
        <w:rPr>
          <w:rFonts w:ascii="David" w:hAnsi="David" w:cs="David"/>
          <w:b/>
          <w:bCs/>
          <w:color w:val="089BA2" w:themeColor="accent3" w:themeShade="BF"/>
          <w:sz w:val="24"/>
          <w:szCs w:val="24"/>
          <w:u w:val="single"/>
          <w:rtl/>
        </w:rPr>
      </w:pPr>
      <w:r w:rsidRPr="005631FC">
        <w:rPr>
          <w:rFonts w:ascii="David" w:hAnsi="David" w:cs="David" w:hint="cs"/>
          <w:b/>
          <w:bCs/>
          <w:color w:val="089BA2" w:themeColor="accent3" w:themeShade="BF"/>
          <w:sz w:val="24"/>
          <w:szCs w:val="24"/>
          <w:highlight w:val="yellow"/>
          <w:u w:val="single"/>
          <w:rtl/>
        </w:rPr>
        <w:t xml:space="preserve">תנאי </w:t>
      </w:r>
      <w:r w:rsidR="005C0C21" w:rsidRPr="005631FC">
        <w:rPr>
          <w:rFonts w:ascii="David" w:hAnsi="David" w:cs="David" w:hint="cs"/>
          <w:b/>
          <w:bCs/>
          <w:color w:val="089BA2" w:themeColor="accent3" w:themeShade="BF"/>
          <w:sz w:val="24"/>
          <w:szCs w:val="24"/>
          <w:highlight w:val="yellow"/>
          <w:u w:val="single"/>
          <w:rtl/>
        </w:rPr>
        <w:t>למיקסו</w:t>
      </w:r>
      <w:r w:rsidR="005C0C21" w:rsidRPr="005631FC">
        <w:rPr>
          <w:rFonts w:ascii="David" w:hAnsi="David" w:cs="David" w:hint="eastAsia"/>
          <w:b/>
          <w:bCs/>
          <w:color w:val="089BA2" w:themeColor="accent3" w:themeShade="BF"/>
          <w:sz w:val="24"/>
          <w:szCs w:val="24"/>
          <w:highlight w:val="yellow"/>
          <w:u w:val="single"/>
          <w:rtl/>
        </w:rPr>
        <w:t>ם</w:t>
      </w:r>
      <w:r w:rsidRPr="005631FC">
        <w:rPr>
          <w:rFonts w:ascii="David" w:hAnsi="David" w:cs="David" w:hint="cs"/>
          <w:b/>
          <w:bCs/>
          <w:color w:val="089BA2" w:themeColor="accent3" w:themeShade="BF"/>
          <w:sz w:val="24"/>
          <w:szCs w:val="24"/>
          <w:highlight w:val="yellow"/>
          <w:u w:val="single"/>
          <w:rtl/>
        </w:rPr>
        <w:t xml:space="preserve"> רווח:</w:t>
      </w:r>
    </w:p>
    <w:p w14:paraId="7386E9D3" w14:textId="3EB43EDF" w:rsidR="00B85E62" w:rsidRPr="005631FC" w:rsidRDefault="00E00353" w:rsidP="00F43100">
      <w:pPr>
        <w:spacing w:line="360" w:lineRule="auto"/>
        <w:jc w:val="both"/>
        <w:rPr>
          <w:rFonts w:ascii="David" w:hAnsi="David" w:cs="David"/>
          <w:b/>
          <w:bCs/>
          <w:color w:val="089BA2" w:themeColor="accent3" w:themeShade="BF"/>
          <w:sz w:val="24"/>
          <w:szCs w:val="24"/>
          <w:rtl/>
        </w:rPr>
      </w:pPr>
      <w:r w:rsidRPr="005631FC">
        <w:rPr>
          <w:rFonts w:ascii="David" w:hAnsi="David" w:cs="David" w:hint="cs"/>
          <w:b/>
          <w:bCs/>
          <w:color w:val="089BA2" w:themeColor="accent3" w:themeShade="BF"/>
          <w:sz w:val="24"/>
          <w:szCs w:val="24"/>
        </w:rPr>
        <w:t>MR</w:t>
      </w:r>
      <w:r w:rsidRPr="005631FC">
        <w:rPr>
          <w:rFonts w:ascii="David" w:hAnsi="David" w:cs="David" w:hint="cs"/>
          <w:b/>
          <w:bCs/>
          <w:color w:val="089BA2" w:themeColor="accent3" w:themeShade="BF"/>
          <w:sz w:val="24"/>
          <w:szCs w:val="24"/>
          <w:rtl/>
        </w:rPr>
        <w:t>=</w:t>
      </w:r>
      <w:r w:rsidRPr="005631FC">
        <w:rPr>
          <w:rFonts w:ascii="David" w:hAnsi="David" w:cs="David" w:hint="cs"/>
          <w:b/>
          <w:bCs/>
          <w:color w:val="089BA2" w:themeColor="accent3" w:themeShade="BF"/>
          <w:sz w:val="24"/>
          <w:szCs w:val="24"/>
        </w:rPr>
        <w:t>MC</w:t>
      </w:r>
    </w:p>
    <w:p w14:paraId="23DCD32B" w14:textId="5E3BAC34" w:rsidR="00E00353" w:rsidRPr="005631FC" w:rsidRDefault="00E00353" w:rsidP="00F43100">
      <w:pPr>
        <w:spacing w:line="360" w:lineRule="auto"/>
        <w:jc w:val="both"/>
        <w:rPr>
          <w:rFonts w:ascii="David" w:hAnsi="David" w:cs="David"/>
          <w:color w:val="089BA2" w:themeColor="accent3" w:themeShade="BF"/>
          <w:sz w:val="24"/>
          <w:szCs w:val="24"/>
          <w:rtl/>
        </w:rPr>
      </w:pPr>
      <w:r w:rsidRPr="005631FC">
        <w:rPr>
          <w:rFonts w:ascii="David" w:hAnsi="David" w:cs="David" w:hint="cs"/>
          <w:color w:val="089BA2" w:themeColor="accent3" w:themeShade="BF"/>
          <w:sz w:val="24"/>
          <w:szCs w:val="24"/>
          <w:rtl/>
        </w:rPr>
        <w:t>עלות שולית=</w:t>
      </w:r>
      <w:r w:rsidR="005C0C21" w:rsidRPr="005631FC">
        <w:rPr>
          <w:rFonts w:ascii="David" w:hAnsi="David" w:cs="David" w:hint="cs"/>
          <w:color w:val="089BA2" w:themeColor="accent3" w:themeShade="BF"/>
          <w:sz w:val="24"/>
          <w:szCs w:val="24"/>
          <w:rtl/>
        </w:rPr>
        <w:t>פדיון שולי=מחיר שוק</w:t>
      </w:r>
    </w:p>
    <w:p w14:paraId="1AE4D1C4" w14:textId="427AB9D7" w:rsidR="00C367A2" w:rsidRDefault="00C367A2" w:rsidP="00F43100">
      <w:pPr>
        <w:spacing w:line="360" w:lineRule="auto"/>
        <w:jc w:val="both"/>
        <w:rPr>
          <w:rFonts w:ascii="David" w:hAnsi="David" w:cs="David"/>
          <w:sz w:val="24"/>
          <w:szCs w:val="24"/>
          <w:rtl/>
        </w:rPr>
      </w:pPr>
      <w:r>
        <w:rPr>
          <w:rFonts w:ascii="David" w:hAnsi="David" w:cs="David"/>
          <w:noProof/>
          <w:sz w:val="24"/>
          <w:szCs w:val="24"/>
        </w:rPr>
        <w:lastRenderedPageBreak/>
        <w:drawing>
          <wp:anchor distT="0" distB="0" distL="114300" distR="114300" simplePos="0" relativeHeight="251704320" behindDoc="0" locked="0" layoutInCell="1" allowOverlap="1" wp14:anchorId="21C3B79E" wp14:editId="67EC5AE0">
            <wp:simplePos x="0" y="0"/>
            <wp:positionH relativeFrom="margin">
              <wp:align>center</wp:align>
            </wp:positionH>
            <wp:positionV relativeFrom="paragraph">
              <wp:posOffset>904875</wp:posOffset>
            </wp:positionV>
            <wp:extent cx="3841115" cy="2646680"/>
            <wp:effectExtent l="0" t="0" r="6985" b="1270"/>
            <wp:wrapThrough wrapText="bothSides">
              <wp:wrapPolygon edited="0">
                <wp:start x="0" y="0"/>
                <wp:lineTo x="0" y="21455"/>
                <wp:lineTo x="21532" y="21455"/>
                <wp:lineTo x="21532" y="0"/>
                <wp:lineTo x="0" y="0"/>
              </wp:wrapPolygon>
            </wp:wrapThrough>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a:extLst>
                        <a:ext uri="{28A0092B-C50C-407E-A947-70E740481C1C}">
                          <a14:useLocalDpi xmlns:a14="http://schemas.microsoft.com/office/drawing/2010/main" val="0"/>
                        </a:ext>
                      </a:extLst>
                    </a:blip>
                    <a:srcRect b="9231"/>
                    <a:stretch/>
                  </pic:blipFill>
                  <pic:spPr bwMode="auto">
                    <a:xfrm>
                      <a:off x="0" y="0"/>
                      <a:ext cx="3841115" cy="2646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36A8">
        <w:rPr>
          <w:rFonts w:ascii="David" w:hAnsi="David" w:cs="David" w:hint="cs"/>
          <w:sz w:val="24"/>
          <w:szCs w:val="24"/>
          <w:u w:val="single"/>
          <w:rtl/>
        </w:rPr>
        <w:t>תיאור גרפי עלות שולית:</w:t>
      </w:r>
      <w:r>
        <w:rPr>
          <w:rFonts w:ascii="David" w:hAnsi="David" w:cs="David" w:hint="cs"/>
          <w:sz w:val="24"/>
          <w:szCs w:val="24"/>
          <w:rtl/>
        </w:rPr>
        <w:t xml:space="preserve"> נניח כי העלות השולית עולה כל הזמן, אזי התפוקה השולית פוחתת (כל גורם יצור מפיק פחות מזה שבא לפניו). העובדים הם באותה רמה, הבדל בתפוקה בין העובד השלישי לרביעי לא נובע מיכולתם אלה מהעובדה כי שאר גורמי היצור (קמח ותנור) הם בכמות </w:t>
      </w:r>
      <w:r w:rsidR="00E73D93">
        <w:rPr>
          <w:rFonts w:ascii="David" w:hAnsi="David" w:cs="David" w:hint="cs"/>
          <w:sz w:val="24"/>
          <w:szCs w:val="24"/>
          <w:rtl/>
        </w:rPr>
        <w:t>מוגבלת</w:t>
      </w:r>
      <w:r>
        <w:rPr>
          <w:rFonts w:ascii="David" w:hAnsi="David" w:cs="David" w:hint="cs"/>
          <w:sz w:val="24"/>
          <w:szCs w:val="24"/>
          <w:rtl/>
        </w:rPr>
        <w:t xml:space="preserve"> לכן העובד הבא יפיק פחות. </w:t>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p>
    <w:p w14:paraId="57500765" w14:textId="77777777" w:rsidR="00C367A2" w:rsidRDefault="00C367A2" w:rsidP="00F43100">
      <w:pPr>
        <w:spacing w:line="360" w:lineRule="auto"/>
        <w:jc w:val="both"/>
        <w:rPr>
          <w:rFonts w:ascii="David" w:hAnsi="David" w:cs="David"/>
          <w:sz w:val="24"/>
          <w:szCs w:val="24"/>
        </w:rPr>
      </w:pPr>
    </w:p>
    <w:p w14:paraId="34389A90" w14:textId="77777777" w:rsidR="00C367A2" w:rsidRDefault="00C367A2" w:rsidP="00F43100">
      <w:pPr>
        <w:spacing w:line="360" w:lineRule="auto"/>
        <w:jc w:val="both"/>
        <w:rPr>
          <w:rFonts w:ascii="David" w:hAnsi="David" w:cs="David"/>
          <w:sz w:val="24"/>
          <w:szCs w:val="24"/>
        </w:rPr>
      </w:pPr>
    </w:p>
    <w:p w14:paraId="7A8E5D3A" w14:textId="77777777" w:rsidR="00C367A2" w:rsidRDefault="00C367A2" w:rsidP="00F43100">
      <w:pPr>
        <w:spacing w:line="360" w:lineRule="auto"/>
        <w:jc w:val="both"/>
        <w:rPr>
          <w:rFonts w:ascii="David" w:hAnsi="David" w:cs="David"/>
          <w:sz w:val="24"/>
          <w:szCs w:val="24"/>
        </w:rPr>
      </w:pPr>
    </w:p>
    <w:p w14:paraId="429B6EE2" w14:textId="77777777" w:rsidR="00C367A2" w:rsidRDefault="00C367A2" w:rsidP="00F43100">
      <w:pPr>
        <w:spacing w:line="360" w:lineRule="auto"/>
        <w:jc w:val="both"/>
        <w:rPr>
          <w:rFonts w:ascii="David" w:hAnsi="David" w:cs="David"/>
          <w:sz w:val="24"/>
          <w:szCs w:val="24"/>
        </w:rPr>
      </w:pPr>
    </w:p>
    <w:p w14:paraId="5FF9B4D5" w14:textId="77777777" w:rsidR="00C367A2" w:rsidRDefault="00C367A2" w:rsidP="00F43100">
      <w:pPr>
        <w:spacing w:line="360" w:lineRule="auto"/>
        <w:jc w:val="both"/>
        <w:rPr>
          <w:rFonts w:ascii="David" w:hAnsi="David" w:cs="David"/>
          <w:sz w:val="24"/>
          <w:szCs w:val="24"/>
          <w:rtl/>
        </w:rPr>
      </w:pPr>
    </w:p>
    <w:p w14:paraId="099B3C54" w14:textId="77777777" w:rsidR="00C367A2" w:rsidRDefault="00C367A2" w:rsidP="00F43100">
      <w:pPr>
        <w:spacing w:line="360" w:lineRule="auto"/>
        <w:jc w:val="both"/>
        <w:rPr>
          <w:rFonts w:ascii="David" w:hAnsi="David" w:cs="David"/>
          <w:sz w:val="24"/>
          <w:szCs w:val="24"/>
        </w:rPr>
      </w:pPr>
    </w:p>
    <w:p w14:paraId="23661A0A" w14:textId="77777777" w:rsidR="00C367A2" w:rsidRDefault="00C367A2" w:rsidP="00F43100">
      <w:pPr>
        <w:spacing w:line="360" w:lineRule="auto"/>
        <w:jc w:val="both"/>
        <w:rPr>
          <w:rFonts w:ascii="David" w:hAnsi="David" w:cs="David"/>
          <w:sz w:val="24"/>
          <w:szCs w:val="24"/>
          <w:rtl/>
        </w:rPr>
      </w:pP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hint="cs"/>
          <w:sz w:val="24"/>
          <w:szCs w:val="24"/>
          <w:rtl/>
        </w:rPr>
        <w:t xml:space="preserve">העלות השולית (תוספת העלות בגין היחידה ה1500) בגין היחידה ה1500, היא 10 שקלים. </w:t>
      </w:r>
    </w:p>
    <w:p w14:paraId="1F01BBF7" w14:textId="77777777" w:rsidR="00DD5733" w:rsidRDefault="00C367A2" w:rsidP="00F43100">
      <w:pPr>
        <w:spacing w:line="360" w:lineRule="auto"/>
        <w:jc w:val="both"/>
        <w:rPr>
          <w:rFonts w:ascii="David" w:hAnsi="David" w:cs="David"/>
          <w:sz w:val="24"/>
          <w:szCs w:val="24"/>
          <w:rtl/>
        </w:rPr>
      </w:pPr>
      <w:r>
        <w:rPr>
          <w:rFonts w:ascii="David" w:hAnsi="David" w:cs="David" w:hint="cs"/>
          <w:sz w:val="24"/>
          <w:szCs w:val="24"/>
          <w:rtl/>
        </w:rPr>
        <w:t xml:space="preserve">כעת נניח כי מחיר השוק הוא 10 שקלים, והעלות השולית היא העלות שלו פר יחידה, על כן נוכל לחשב את הרווח שלו פר יחידה. </w:t>
      </w:r>
    </w:p>
    <w:p w14:paraId="2094AD67" w14:textId="77777777" w:rsidR="00300D01" w:rsidRDefault="00300D01" w:rsidP="00F43100">
      <w:pPr>
        <w:spacing w:line="360" w:lineRule="auto"/>
        <w:jc w:val="both"/>
        <w:rPr>
          <w:rFonts w:ascii="David" w:hAnsi="David" w:cs="David"/>
          <w:sz w:val="24"/>
          <w:szCs w:val="24"/>
          <w:rtl/>
        </w:rPr>
      </w:pPr>
      <w:r>
        <w:rPr>
          <w:rFonts w:ascii="David" w:hAnsi="David" w:cs="David"/>
          <w:noProof/>
          <w:sz w:val="24"/>
          <w:szCs w:val="24"/>
        </w:rPr>
        <w:drawing>
          <wp:anchor distT="0" distB="0" distL="114300" distR="114300" simplePos="0" relativeHeight="251706368" behindDoc="0" locked="0" layoutInCell="1" allowOverlap="1" wp14:anchorId="104FE7C3" wp14:editId="716731AB">
            <wp:simplePos x="0" y="0"/>
            <wp:positionH relativeFrom="column">
              <wp:posOffset>371475</wp:posOffset>
            </wp:positionH>
            <wp:positionV relativeFrom="paragraph">
              <wp:posOffset>10795</wp:posOffset>
            </wp:positionV>
            <wp:extent cx="4628515" cy="3295650"/>
            <wp:effectExtent l="0" t="0" r="635" b="0"/>
            <wp:wrapThrough wrapText="bothSides">
              <wp:wrapPolygon edited="0">
                <wp:start x="0" y="0"/>
                <wp:lineTo x="0" y="21475"/>
                <wp:lineTo x="21514" y="21475"/>
                <wp:lineTo x="21514" y="0"/>
                <wp:lineTo x="0" y="0"/>
              </wp:wrapPolygon>
            </wp:wrapThrough>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7">
                      <a:extLst>
                        <a:ext uri="{28A0092B-C50C-407E-A947-70E740481C1C}">
                          <a14:useLocalDpi xmlns:a14="http://schemas.microsoft.com/office/drawing/2010/main" val="0"/>
                        </a:ext>
                      </a:extLst>
                    </a:blip>
                    <a:srcRect b="9598"/>
                    <a:stretch/>
                  </pic:blipFill>
                  <pic:spPr bwMode="auto">
                    <a:xfrm>
                      <a:off x="0" y="0"/>
                      <a:ext cx="4628515" cy="329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CD0484" w14:textId="77777777" w:rsidR="00DD5733" w:rsidRDefault="00DD5733" w:rsidP="00F43100">
      <w:pPr>
        <w:spacing w:line="360" w:lineRule="auto"/>
        <w:jc w:val="both"/>
        <w:rPr>
          <w:rFonts w:ascii="David" w:hAnsi="David" w:cs="David"/>
          <w:sz w:val="24"/>
          <w:szCs w:val="24"/>
          <w:rtl/>
        </w:rPr>
      </w:pPr>
    </w:p>
    <w:p w14:paraId="0E32E2FE" w14:textId="77777777" w:rsidR="00300D01" w:rsidRDefault="00300D01" w:rsidP="00F43100">
      <w:pPr>
        <w:spacing w:line="360" w:lineRule="auto"/>
        <w:jc w:val="both"/>
        <w:rPr>
          <w:rFonts w:ascii="David" w:hAnsi="David" w:cs="David"/>
          <w:sz w:val="24"/>
          <w:szCs w:val="24"/>
          <w:rtl/>
        </w:rPr>
      </w:pPr>
    </w:p>
    <w:p w14:paraId="513AF61A" w14:textId="77777777" w:rsidR="00300D01" w:rsidRDefault="00300D01" w:rsidP="00F43100">
      <w:pPr>
        <w:spacing w:line="360" w:lineRule="auto"/>
        <w:jc w:val="both"/>
        <w:rPr>
          <w:rFonts w:ascii="David" w:hAnsi="David" w:cs="David"/>
          <w:sz w:val="24"/>
          <w:szCs w:val="24"/>
          <w:rtl/>
        </w:rPr>
      </w:pPr>
    </w:p>
    <w:p w14:paraId="5E002D64" w14:textId="77777777" w:rsidR="00300D01" w:rsidRDefault="00300D01" w:rsidP="00F43100">
      <w:pPr>
        <w:spacing w:line="360" w:lineRule="auto"/>
        <w:jc w:val="both"/>
        <w:rPr>
          <w:rFonts w:ascii="David" w:hAnsi="David" w:cs="David"/>
          <w:sz w:val="24"/>
          <w:szCs w:val="24"/>
          <w:rtl/>
        </w:rPr>
      </w:pPr>
    </w:p>
    <w:p w14:paraId="47DA4F63" w14:textId="77777777" w:rsidR="00300D01" w:rsidRDefault="00300D01" w:rsidP="00F43100">
      <w:pPr>
        <w:spacing w:line="360" w:lineRule="auto"/>
        <w:jc w:val="both"/>
        <w:rPr>
          <w:rFonts w:ascii="David" w:hAnsi="David" w:cs="David"/>
          <w:sz w:val="24"/>
          <w:szCs w:val="24"/>
          <w:rtl/>
        </w:rPr>
      </w:pPr>
    </w:p>
    <w:p w14:paraId="1D245EAF" w14:textId="77777777" w:rsidR="00300D01" w:rsidRDefault="00300D01" w:rsidP="00F43100">
      <w:pPr>
        <w:spacing w:line="360" w:lineRule="auto"/>
        <w:jc w:val="both"/>
        <w:rPr>
          <w:rFonts w:ascii="David" w:hAnsi="David" w:cs="David"/>
          <w:sz w:val="24"/>
          <w:szCs w:val="24"/>
          <w:rtl/>
        </w:rPr>
      </w:pPr>
    </w:p>
    <w:p w14:paraId="175131A0" w14:textId="77777777" w:rsidR="00300D01" w:rsidRDefault="00300D01" w:rsidP="00F43100">
      <w:pPr>
        <w:spacing w:line="360" w:lineRule="auto"/>
        <w:jc w:val="both"/>
        <w:rPr>
          <w:rFonts w:ascii="David" w:hAnsi="David" w:cs="David"/>
          <w:sz w:val="24"/>
          <w:szCs w:val="24"/>
          <w:rtl/>
        </w:rPr>
      </w:pPr>
    </w:p>
    <w:p w14:paraId="20E976A2" w14:textId="77777777" w:rsidR="00300D01" w:rsidRDefault="00300D01" w:rsidP="00F43100">
      <w:pPr>
        <w:spacing w:line="360" w:lineRule="auto"/>
        <w:jc w:val="both"/>
        <w:rPr>
          <w:rFonts w:ascii="David" w:hAnsi="David" w:cs="David"/>
          <w:sz w:val="24"/>
          <w:szCs w:val="24"/>
          <w:rtl/>
        </w:rPr>
      </w:pPr>
    </w:p>
    <w:p w14:paraId="3778DE79" w14:textId="77777777" w:rsidR="00300D01" w:rsidRDefault="00300D01" w:rsidP="00F43100">
      <w:pPr>
        <w:spacing w:line="360" w:lineRule="auto"/>
        <w:jc w:val="both"/>
        <w:rPr>
          <w:rFonts w:ascii="David" w:hAnsi="David" w:cs="David"/>
          <w:sz w:val="24"/>
          <w:szCs w:val="24"/>
          <w:rtl/>
        </w:rPr>
      </w:pPr>
    </w:p>
    <w:p w14:paraId="32FB9595" w14:textId="77777777" w:rsidR="00300D01" w:rsidRDefault="00300D01" w:rsidP="00F43100">
      <w:pPr>
        <w:spacing w:line="360" w:lineRule="auto"/>
        <w:jc w:val="both"/>
        <w:rPr>
          <w:rFonts w:ascii="David" w:hAnsi="David" w:cs="David"/>
          <w:sz w:val="24"/>
          <w:szCs w:val="24"/>
          <w:rtl/>
        </w:rPr>
      </w:pPr>
    </w:p>
    <w:p w14:paraId="78A655DC" w14:textId="77777777" w:rsidR="00B160B7" w:rsidRPr="00DD5733" w:rsidRDefault="00C367A2" w:rsidP="00F43100">
      <w:pPr>
        <w:spacing w:line="360" w:lineRule="auto"/>
        <w:jc w:val="both"/>
        <w:rPr>
          <w:rFonts w:ascii="David" w:hAnsi="David" w:cs="David"/>
          <w:sz w:val="24"/>
          <w:szCs w:val="24"/>
          <w:rtl/>
        </w:rPr>
      </w:pPr>
      <w:r w:rsidRPr="00DD5733">
        <w:rPr>
          <w:rFonts w:ascii="David" w:hAnsi="David" w:cs="David" w:hint="cs"/>
          <w:sz w:val="24"/>
          <w:szCs w:val="24"/>
          <w:rtl/>
        </w:rPr>
        <w:t xml:space="preserve">נראה כי החלק הכחול הוא </w:t>
      </w:r>
      <w:r w:rsidR="00AA117B">
        <w:rPr>
          <w:rFonts w:ascii="David" w:hAnsi="David" w:cs="David" w:hint="cs"/>
          <w:sz w:val="24"/>
          <w:szCs w:val="24"/>
          <w:rtl/>
        </w:rPr>
        <w:t xml:space="preserve">הפדיון של היצרן, </w:t>
      </w:r>
      <w:r w:rsidR="00DD5733">
        <w:rPr>
          <w:rFonts w:ascii="David" w:hAnsi="David" w:cs="David" w:hint="cs"/>
          <w:sz w:val="24"/>
          <w:szCs w:val="24"/>
          <w:rtl/>
        </w:rPr>
        <w:t>עלויות היצור של ה</w:t>
      </w:r>
      <w:r w:rsidR="00AA117B">
        <w:rPr>
          <w:rFonts w:ascii="David" w:hAnsi="David" w:cs="David" w:hint="cs"/>
          <w:sz w:val="24"/>
          <w:szCs w:val="24"/>
          <w:rtl/>
        </w:rPr>
        <w:t xml:space="preserve">יצרן הן החלק מתחת לגרף הכתום </w:t>
      </w:r>
      <w:r w:rsidR="00DD5733">
        <w:rPr>
          <w:rFonts w:ascii="David" w:hAnsi="David" w:cs="David" w:hint="cs"/>
          <w:sz w:val="24"/>
          <w:szCs w:val="24"/>
          <w:rtl/>
        </w:rPr>
        <w:t xml:space="preserve">והחלק הירוק הוא הרווח של היצרן (מחיר פחות עלות יצור). </w:t>
      </w:r>
    </w:p>
    <w:p w14:paraId="2038C5DF" w14:textId="77777777" w:rsidR="00C367A2" w:rsidRPr="0026293B" w:rsidRDefault="00C367A2" w:rsidP="00F43100">
      <w:pPr>
        <w:spacing w:line="360" w:lineRule="auto"/>
        <w:jc w:val="both"/>
        <w:rPr>
          <w:rFonts w:ascii="David" w:hAnsi="David" w:cs="David"/>
          <w:sz w:val="24"/>
          <w:szCs w:val="24"/>
          <w:rtl/>
        </w:rPr>
      </w:pPr>
      <w:r w:rsidRPr="0026293B">
        <w:rPr>
          <w:rFonts w:ascii="David" w:hAnsi="David" w:cs="David" w:hint="cs"/>
          <w:sz w:val="24"/>
          <w:szCs w:val="24"/>
          <w:u w:val="single"/>
          <w:rtl/>
        </w:rPr>
        <w:lastRenderedPageBreak/>
        <w:t>רווח שולי</w:t>
      </w:r>
      <w:r w:rsidRPr="0026293B">
        <w:rPr>
          <w:rFonts w:ascii="David" w:hAnsi="David" w:cs="David" w:hint="cs"/>
          <w:sz w:val="24"/>
          <w:szCs w:val="24"/>
          <w:rtl/>
        </w:rPr>
        <w:t xml:space="preserve"> - תוספת הרווח בגין היחידה האחרונה הולך ופוחת. </w:t>
      </w:r>
      <w:r w:rsidR="00DD5733">
        <w:rPr>
          <w:rFonts w:ascii="David" w:hAnsi="David" w:cs="David" w:hint="cs"/>
          <w:sz w:val="24"/>
          <w:szCs w:val="24"/>
          <w:rtl/>
        </w:rPr>
        <w:t>את הרווח נחשב ע"י פדיון שולי פחות עלות שולית (</w:t>
      </w:r>
      <w:r w:rsidR="00DD5733" w:rsidRPr="007F3798">
        <w:rPr>
          <w:rFonts w:ascii="David" w:hAnsi="David" w:cs="David" w:hint="cs"/>
          <w:color w:val="00B050"/>
          <w:sz w:val="24"/>
          <w:szCs w:val="24"/>
          <w:rtl/>
        </w:rPr>
        <w:t>ירוק</w:t>
      </w:r>
      <w:r w:rsidR="00DD5733">
        <w:rPr>
          <w:rFonts w:ascii="David" w:hAnsi="David" w:cs="David" w:hint="cs"/>
          <w:sz w:val="24"/>
          <w:szCs w:val="24"/>
          <w:rtl/>
        </w:rPr>
        <w:t xml:space="preserve">). </w:t>
      </w:r>
    </w:p>
    <w:p w14:paraId="3D0BB3AF" w14:textId="77777777" w:rsidR="00C367A2" w:rsidRDefault="00C367A2" w:rsidP="00F43100">
      <w:pPr>
        <w:spacing w:line="360" w:lineRule="auto"/>
        <w:jc w:val="both"/>
        <w:rPr>
          <w:rFonts w:ascii="David" w:hAnsi="David" w:cs="David"/>
          <w:sz w:val="24"/>
          <w:szCs w:val="24"/>
          <w:rtl/>
        </w:rPr>
      </w:pPr>
      <w:r w:rsidRPr="0026293B">
        <w:rPr>
          <w:rFonts w:ascii="David" w:hAnsi="David" w:cs="David" w:hint="cs"/>
          <w:sz w:val="24"/>
          <w:szCs w:val="24"/>
          <w:u w:val="single"/>
          <w:rtl/>
        </w:rPr>
        <w:t>רווח כולל</w:t>
      </w:r>
      <w:r w:rsidRPr="00C367A2">
        <w:rPr>
          <w:rFonts w:ascii="David" w:hAnsi="David" w:cs="David" w:hint="cs"/>
          <w:sz w:val="24"/>
          <w:szCs w:val="24"/>
          <w:rtl/>
        </w:rPr>
        <w:t xml:space="preserve"> - הולך וגדל,</w:t>
      </w:r>
      <w:r>
        <w:rPr>
          <w:rFonts w:ascii="David" w:hAnsi="David" w:cs="David" w:hint="cs"/>
          <w:sz w:val="24"/>
          <w:szCs w:val="24"/>
          <w:rtl/>
        </w:rPr>
        <w:t xml:space="preserve"> השטח בין המחיר לגרף העלות השולית. </w:t>
      </w:r>
    </w:p>
    <w:p w14:paraId="04F918D8" w14:textId="61F5CFD8" w:rsidR="00C367A2" w:rsidRDefault="00C367A2" w:rsidP="00F43100">
      <w:pPr>
        <w:spacing w:line="360" w:lineRule="auto"/>
        <w:jc w:val="both"/>
        <w:rPr>
          <w:rFonts w:ascii="David" w:hAnsi="David" w:cs="David"/>
          <w:sz w:val="24"/>
          <w:szCs w:val="24"/>
          <w:rtl/>
        </w:rPr>
      </w:pPr>
      <w:r w:rsidRPr="0026293B">
        <w:rPr>
          <w:rFonts w:ascii="David" w:hAnsi="David" w:cs="David" w:hint="cs"/>
          <w:sz w:val="24"/>
          <w:szCs w:val="24"/>
          <w:u w:val="single"/>
          <w:rtl/>
        </w:rPr>
        <w:t>פדיון שולי</w:t>
      </w:r>
      <w:r>
        <w:rPr>
          <w:rFonts w:ascii="David" w:hAnsi="David" w:cs="David" w:hint="cs"/>
          <w:sz w:val="24"/>
          <w:szCs w:val="24"/>
          <w:rtl/>
        </w:rPr>
        <w:t xml:space="preserve"> - תוספת הפדיון בגין היחידה האחרונה.</w:t>
      </w:r>
      <w:r w:rsidR="00DE0DBA">
        <w:rPr>
          <w:rFonts w:ascii="David" w:hAnsi="David" w:cs="David" w:hint="cs"/>
          <w:sz w:val="24"/>
          <w:szCs w:val="24"/>
          <w:rtl/>
        </w:rPr>
        <w:t xml:space="preserve"> פדיון הוא מה שנכנס </w:t>
      </w:r>
      <w:r w:rsidR="00403030">
        <w:rPr>
          <w:rFonts w:ascii="David" w:hAnsi="David" w:cs="David" w:hint="cs"/>
          <w:color w:val="089BA2" w:themeColor="accent3" w:themeShade="BF"/>
          <w:sz w:val="24"/>
          <w:szCs w:val="24"/>
          <w:rtl/>
        </w:rPr>
        <w:t>בעבור</w:t>
      </w:r>
      <w:r w:rsidR="00C915BC">
        <w:rPr>
          <w:rFonts w:ascii="David" w:hAnsi="David" w:cs="David" w:hint="cs"/>
          <w:color w:val="089BA2" w:themeColor="accent3" w:themeShade="BF"/>
          <w:sz w:val="24"/>
          <w:szCs w:val="24"/>
          <w:rtl/>
        </w:rPr>
        <w:t xml:space="preserve"> יחידת</w:t>
      </w:r>
      <w:r w:rsidR="00403030">
        <w:rPr>
          <w:rFonts w:ascii="David" w:hAnsi="David" w:cs="David" w:hint="cs"/>
          <w:color w:val="089BA2" w:themeColor="accent3" w:themeShade="BF"/>
          <w:sz w:val="24"/>
          <w:szCs w:val="24"/>
          <w:rtl/>
        </w:rPr>
        <w:t xml:space="preserve"> המוצר</w:t>
      </w:r>
      <w:r w:rsidR="00C915BC">
        <w:rPr>
          <w:rFonts w:ascii="David" w:hAnsi="David" w:cs="David" w:hint="cs"/>
          <w:color w:val="089BA2" w:themeColor="accent3" w:themeShade="BF"/>
          <w:sz w:val="24"/>
          <w:szCs w:val="24"/>
          <w:rtl/>
        </w:rPr>
        <w:t xml:space="preserve"> </w:t>
      </w:r>
      <w:r w:rsidR="00DE0DBA">
        <w:rPr>
          <w:rFonts w:ascii="David" w:hAnsi="David" w:cs="David" w:hint="cs"/>
          <w:sz w:val="24"/>
          <w:szCs w:val="24"/>
          <w:rtl/>
        </w:rPr>
        <w:t>(</w:t>
      </w:r>
      <w:r w:rsidR="00DE0DBA" w:rsidRPr="007F3798">
        <w:rPr>
          <w:rFonts w:ascii="David" w:hAnsi="David" w:cs="David" w:hint="cs"/>
          <w:color w:val="0070C0"/>
          <w:sz w:val="24"/>
          <w:szCs w:val="24"/>
          <w:rtl/>
        </w:rPr>
        <w:t>כחול</w:t>
      </w:r>
      <w:r w:rsidR="00DE0DBA">
        <w:rPr>
          <w:rFonts w:ascii="David" w:hAnsi="David" w:cs="David" w:hint="cs"/>
          <w:sz w:val="24"/>
          <w:szCs w:val="24"/>
          <w:rtl/>
        </w:rPr>
        <w:t xml:space="preserve">). </w:t>
      </w:r>
    </w:p>
    <w:p w14:paraId="633AC8E5" w14:textId="77777777" w:rsidR="00DD5733" w:rsidRDefault="00DD5733" w:rsidP="00F43100">
      <w:pPr>
        <w:spacing w:line="360" w:lineRule="auto"/>
        <w:jc w:val="both"/>
        <w:rPr>
          <w:rFonts w:ascii="David" w:hAnsi="David" w:cs="David"/>
          <w:sz w:val="24"/>
          <w:szCs w:val="24"/>
          <w:rtl/>
        </w:rPr>
      </w:pPr>
      <w:r>
        <w:rPr>
          <w:rFonts w:ascii="David" w:hAnsi="David" w:cs="David" w:hint="cs"/>
          <w:sz w:val="24"/>
          <w:szCs w:val="24"/>
          <w:u w:val="single"/>
          <w:rtl/>
        </w:rPr>
        <w:t xml:space="preserve">הפסד שולי </w:t>
      </w:r>
      <w:r w:rsidRPr="00DD5733">
        <w:rPr>
          <w:rFonts w:ascii="David" w:hAnsi="David" w:cs="David" w:hint="cs"/>
          <w:sz w:val="24"/>
          <w:szCs w:val="24"/>
          <w:rtl/>
        </w:rPr>
        <w:t>-</w:t>
      </w:r>
      <w:r>
        <w:rPr>
          <w:rFonts w:ascii="David" w:hAnsi="David" w:cs="David" w:hint="cs"/>
          <w:sz w:val="24"/>
          <w:szCs w:val="24"/>
          <w:rtl/>
        </w:rPr>
        <w:t xml:space="preserve"> הפסד הרווח בגין יחידת המוצר האחרונה. </w:t>
      </w:r>
    </w:p>
    <w:p w14:paraId="6139DC65" w14:textId="77777777" w:rsidR="00DE0DBA" w:rsidRDefault="00DE0DBA" w:rsidP="00F43100">
      <w:pPr>
        <w:spacing w:line="360" w:lineRule="auto"/>
        <w:jc w:val="both"/>
        <w:rPr>
          <w:rFonts w:ascii="David" w:hAnsi="David" w:cs="David"/>
          <w:sz w:val="24"/>
          <w:szCs w:val="24"/>
          <w:rtl/>
        </w:rPr>
      </w:pPr>
      <w:r>
        <w:rPr>
          <w:rFonts w:ascii="David" w:hAnsi="David" w:cs="David" w:hint="cs"/>
          <w:sz w:val="24"/>
          <w:szCs w:val="24"/>
          <w:u w:val="single"/>
          <w:rtl/>
        </w:rPr>
        <w:t xml:space="preserve">עלות שולית </w:t>
      </w:r>
      <w:r w:rsidRPr="00DE0DBA">
        <w:rPr>
          <w:rFonts w:ascii="David" w:hAnsi="David" w:cs="David" w:hint="cs"/>
          <w:sz w:val="24"/>
          <w:szCs w:val="24"/>
          <w:rtl/>
        </w:rPr>
        <w:t>-</w:t>
      </w:r>
      <w:r>
        <w:rPr>
          <w:rFonts w:ascii="David" w:hAnsi="David" w:cs="David" w:hint="cs"/>
          <w:sz w:val="24"/>
          <w:szCs w:val="24"/>
          <w:rtl/>
        </w:rPr>
        <w:t xml:space="preserve"> השטח מתחת לגרף העלות השולית</w:t>
      </w:r>
      <w:r w:rsidR="007F3798">
        <w:rPr>
          <w:rFonts w:ascii="David" w:hAnsi="David" w:cs="David" w:hint="cs"/>
          <w:sz w:val="24"/>
          <w:szCs w:val="24"/>
          <w:rtl/>
        </w:rPr>
        <w:t xml:space="preserve"> (</w:t>
      </w:r>
      <w:r w:rsidR="007F3798" w:rsidRPr="007F3798">
        <w:rPr>
          <w:rFonts w:ascii="David" w:hAnsi="David" w:cs="David" w:hint="cs"/>
          <w:color w:val="FFC000"/>
          <w:sz w:val="24"/>
          <w:szCs w:val="24"/>
          <w:rtl/>
        </w:rPr>
        <w:t>כתום</w:t>
      </w:r>
      <w:r w:rsidR="007F3798">
        <w:rPr>
          <w:rFonts w:ascii="David" w:hAnsi="David" w:cs="David" w:hint="cs"/>
          <w:sz w:val="24"/>
          <w:szCs w:val="24"/>
          <w:rtl/>
        </w:rPr>
        <w:t>)</w:t>
      </w:r>
      <w:r>
        <w:rPr>
          <w:rFonts w:ascii="David" w:hAnsi="David" w:cs="David" w:hint="cs"/>
          <w:sz w:val="24"/>
          <w:szCs w:val="24"/>
          <w:rtl/>
        </w:rPr>
        <w:t xml:space="preserve">, תוספת העלות בגין ייצור יחידת המוצר האחרונה. </w:t>
      </w:r>
    </w:p>
    <w:p w14:paraId="03C8FB6B" w14:textId="77777777" w:rsidR="00C367A2" w:rsidRDefault="00C367A2" w:rsidP="00F43100">
      <w:pPr>
        <w:spacing w:line="360" w:lineRule="auto"/>
        <w:jc w:val="both"/>
        <w:rPr>
          <w:rFonts w:ascii="David" w:hAnsi="David" w:cs="David"/>
          <w:sz w:val="24"/>
          <w:szCs w:val="24"/>
          <w:rtl/>
        </w:rPr>
      </w:pPr>
      <w:r>
        <w:rPr>
          <w:rFonts w:ascii="David" w:hAnsi="David" w:cs="David" w:hint="cs"/>
          <w:sz w:val="24"/>
          <w:szCs w:val="24"/>
          <w:rtl/>
        </w:rPr>
        <w:t xml:space="preserve">יצרן שממקסם רווח </w:t>
      </w:r>
      <w:r w:rsidRPr="00F707E5">
        <w:rPr>
          <w:rFonts w:ascii="David" w:hAnsi="David" w:cs="David" w:hint="cs"/>
          <w:b/>
          <w:bCs/>
          <w:sz w:val="24"/>
          <w:szCs w:val="24"/>
          <w:rtl/>
        </w:rPr>
        <w:t xml:space="preserve">ייצר כמות יחידות כך שהפדיון </w:t>
      </w:r>
      <w:r w:rsidR="00F707E5" w:rsidRPr="00F707E5">
        <w:rPr>
          <w:rFonts w:ascii="David" w:hAnsi="David" w:cs="David" w:hint="cs"/>
          <w:b/>
          <w:bCs/>
          <w:sz w:val="24"/>
          <w:szCs w:val="24"/>
          <w:rtl/>
        </w:rPr>
        <w:t xml:space="preserve">השולי (מחיר השוק) </w:t>
      </w:r>
      <w:r w:rsidR="00F707E5" w:rsidRPr="00F707E5">
        <w:rPr>
          <w:b/>
          <w:bCs/>
        </w:rPr>
        <w:t>=</w:t>
      </w:r>
      <w:r w:rsidRPr="00F707E5">
        <w:rPr>
          <w:rFonts w:ascii="David" w:hAnsi="David" w:cs="David" w:hint="cs"/>
          <w:b/>
          <w:bCs/>
          <w:sz w:val="24"/>
          <w:szCs w:val="24"/>
          <w:rtl/>
        </w:rPr>
        <w:t xml:space="preserve"> לעלות השולי</w:t>
      </w:r>
      <w:r w:rsidR="00DE0DBA" w:rsidRPr="00F707E5">
        <w:rPr>
          <w:rFonts w:ascii="David" w:hAnsi="David" w:cs="David" w:hint="cs"/>
          <w:b/>
          <w:bCs/>
          <w:sz w:val="24"/>
          <w:szCs w:val="24"/>
          <w:rtl/>
        </w:rPr>
        <w:t>ת</w:t>
      </w:r>
      <w:r w:rsidR="00DE0DBA">
        <w:rPr>
          <w:rFonts w:ascii="David" w:hAnsi="David" w:cs="David" w:hint="cs"/>
          <w:sz w:val="24"/>
          <w:szCs w:val="24"/>
          <w:rtl/>
        </w:rPr>
        <w:t xml:space="preserve"> </w:t>
      </w:r>
      <w:r>
        <w:rPr>
          <w:rFonts w:ascii="David" w:hAnsi="David" w:cs="David" w:hint="cs"/>
          <w:sz w:val="24"/>
          <w:szCs w:val="24"/>
          <w:rtl/>
        </w:rPr>
        <w:t xml:space="preserve">. </w:t>
      </w:r>
    </w:p>
    <w:p w14:paraId="5061DA7D" w14:textId="77777777" w:rsidR="00743D7C" w:rsidRDefault="00FD581F" w:rsidP="00F43100">
      <w:pPr>
        <w:spacing w:line="360" w:lineRule="auto"/>
        <w:jc w:val="both"/>
        <w:rPr>
          <w:rFonts w:ascii="David" w:hAnsi="David" w:cs="David"/>
          <w:sz w:val="24"/>
          <w:szCs w:val="24"/>
          <w:rtl/>
        </w:rPr>
      </w:pPr>
      <w:r>
        <w:rPr>
          <w:rFonts w:ascii="David" w:hAnsi="David" w:cs="David" w:hint="cs"/>
          <w:b/>
          <w:bCs/>
          <w:sz w:val="24"/>
          <w:szCs w:val="24"/>
          <w:rtl/>
        </w:rPr>
        <w:t>היצרן</w:t>
      </w:r>
      <w:r w:rsidR="00C367A2" w:rsidRPr="00300D01">
        <w:rPr>
          <w:rFonts w:ascii="David" w:hAnsi="David" w:cs="David" w:hint="cs"/>
          <w:b/>
          <w:bCs/>
          <w:sz w:val="24"/>
          <w:szCs w:val="24"/>
          <w:rtl/>
        </w:rPr>
        <w:t xml:space="preserve"> ירצה לייצר עד לשלב בו מתקיים שוויון בין העלות השולית למוצר לבין מחיר השוק</w:t>
      </w:r>
      <w:r w:rsidR="00C367A2">
        <w:rPr>
          <w:rFonts w:ascii="David" w:hAnsi="David" w:cs="David" w:hint="cs"/>
          <w:sz w:val="24"/>
          <w:szCs w:val="24"/>
          <w:rtl/>
        </w:rPr>
        <w:t xml:space="preserve">, בגין יחידה זו הרווח שלו יהיה אפס מכיוון ומחיר היצור שלה שווה למחיר השוק. זהו הרווח המקסימלי כי בפחות מ1500 יחידות תמיד יהיה עוד "שטח ריק" הוא תמיד יוכל להרוויח. הצרכן לא ירצה לייצר את היחידה ה1501 מכיוון ועל יחידה זו יש לו הפסד שולי, הרווח שלו לא מקסימלי. </w:t>
      </w:r>
    </w:p>
    <w:p w14:paraId="5507C41A" w14:textId="77777777" w:rsidR="00300D01" w:rsidRDefault="00DE0DBA" w:rsidP="00F43100">
      <w:pPr>
        <w:spacing w:line="360" w:lineRule="auto"/>
        <w:jc w:val="both"/>
        <w:rPr>
          <w:rFonts w:ascii="David" w:hAnsi="David" w:cs="David"/>
          <w:sz w:val="24"/>
          <w:szCs w:val="24"/>
          <w:u w:val="single"/>
          <w:rtl/>
        </w:rPr>
      </w:pPr>
      <w:r w:rsidRPr="00DE0DBA">
        <w:rPr>
          <w:rFonts w:ascii="David" w:hAnsi="David" w:cs="David" w:hint="cs"/>
          <w:sz w:val="24"/>
          <w:szCs w:val="24"/>
          <w:u w:val="single"/>
          <w:rtl/>
        </w:rPr>
        <w:t>מה יהיה במחירי שוק שונים?</w:t>
      </w:r>
      <w:r w:rsidR="00300D01">
        <w:rPr>
          <w:rFonts w:ascii="David" w:hAnsi="David" w:cs="David" w:hint="cs"/>
          <w:sz w:val="24"/>
          <w:szCs w:val="24"/>
          <w:rtl/>
        </w:rPr>
        <w:t xml:space="preserve"> </w:t>
      </w:r>
      <w:r>
        <w:rPr>
          <w:rFonts w:ascii="David" w:hAnsi="David" w:cs="David" w:hint="cs"/>
          <w:sz w:val="24"/>
          <w:szCs w:val="24"/>
          <w:rtl/>
        </w:rPr>
        <w:t>במחיר שוק של 5 שקלים, היצרן ייצר את הכמות שעבורה העלות השולית בייצור היא 5 שקלים.</w:t>
      </w:r>
      <w:r w:rsidR="00300D01">
        <w:rPr>
          <w:rFonts w:ascii="David" w:hAnsi="David" w:cs="David" w:hint="cs"/>
          <w:sz w:val="24"/>
          <w:szCs w:val="24"/>
          <w:rtl/>
        </w:rPr>
        <w:t xml:space="preserve"> </w:t>
      </w:r>
      <w:r w:rsidR="002916F2">
        <w:rPr>
          <w:rFonts w:ascii="David" w:hAnsi="David" w:cs="David" w:hint="cs"/>
          <w:sz w:val="24"/>
          <w:szCs w:val="24"/>
          <w:rtl/>
        </w:rPr>
        <w:t>במחיר שוק של 2 שקלים, ה</w:t>
      </w:r>
      <w:r>
        <w:rPr>
          <w:rFonts w:ascii="David" w:hAnsi="David" w:cs="David" w:hint="cs"/>
          <w:sz w:val="24"/>
          <w:szCs w:val="24"/>
          <w:rtl/>
        </w:rPr>
        <w:t xml:space="preserve">יצרן לא ייצר מכיוון וכל יחידה שהוא ייצר הרווח שלו יהיה שלילי. </w:t>
      </w:r>
    </w:p>
    <w:p w14:paraId="62C2546F" w14:textId="4684A297" w:rsidR="00050C78" w:rsidRPr="00050C78" w:rsidRDefault="006C4842" w:rsidP="00050C78">
      <w:pPr>
        <w:pStyle w:val="aa"/>
        <w:spacing w:after="0"/>
        <w:rPr>
          <w:color w:val="089BA2" w:themeColor="accent3" w:themeShade="BF"/>
          <w:rtl/>
        </w:rPr>
      </w:pPr>
      <w:r w:rsidRPr="006C4842">
        <w:rPr>
          <w:rFonts w:ascii="David" w:hAnsi="David" w:cs="David" w:hint="cs"/>
          <w:sz w:val="24"/>
          <w:szCs w:val="24"/>
          <w:rtl/>
        </w:rPr>
        <w:t xml:space="preserve">כעת נראה כיצד </w:t>
      </w:r>
      <w:r>
        <w:rPr>
          <w:rFonts w:ascii="David" w:hAnsi="David" w:cs="David" w:hint="cs"/>
          <w:sz w:val="24"/>
          <w:szCs w:val="24"/>
          <w:rtl/>
        </w:rPr>
        <w:t xml:space="preserve">איך </w:t>
      </w:r>
      <w:r w:rsidRPr="006C4842">
        <w:rPr>
          <w:rFonts w:ascii="David" w:hAnsi="David" w:cs="David" w:hint="cs"/>
          <w:sz w:val="24"/>
          <w:szCs w:val="24"/>
          <w:rtl/>
        </w:rPr>
        <w:t xml:space="preserve">הצרכן </w:t>
      </w:r>
      <w:r w:rsidRPr="006C4842">
        <w:rPr>
          <w:rFonts w:ascii="David" w:hAnsi="David" w:cs="David" w:hint="cs"/>
          <w:b/>
          <w:bCs/>
          <w:sz w:val="24"/>
          <w:szCs w:val="24"/>
          <w:rtl/>
        </w:rPr>
        <w:t>ממקסם רווח</w:t>
      </w:r>
      <w:r w:rsidRPr="006C4842">
        <w:rPr>
          <w:rFonts w:ascii="David" w:hAnsi="David" w:cs="David" w:hint="cs"/>
          <w:sz w:val="24"/>
          <w:szCs w:val="24"/>
          <w:rtl/>
        </w:rPr>
        <w:t xml:space="preserve"> בתהליך יצור </w:t>
      </w:r>
      <w:r w:rsidRPr="006C4842">
        <w:rPr>
          <w:rFonts w:ascii="David" w:hAnsi="David" w:cs="David" w:hint="cs"/>
          <w:b/>
          <w:bCs/>
          <w:sz w:val="24"/>
          <w:szCs w:val="24"/>
          <w:rtl/>
        </w:rPr>
        <w:t xml:space="preserve">שהעלות השולית תחילה יורדת ורק לאחר מכאן עולה. </w:t>
      </w:r>
      <w:r w:rsidR="00050C78" w:rsidRPr="00050C78">
        <w:rPr>
          <w:rFonts w:ascii="David" w:hAnsi="David" w:cs="David" w:hint="cs"/>
          <w:b/>
          <w:bCs/>
          <w:color w:val="089BA2" w:themeColor="accent3" w:themeShade="BF"/>
          <w:sz w:val="24"/>
          <w:szCs w:val="24"/>
          <w:rtl/>
        </w:rPr>
        <w:t>(</w:t>
      </w:r>
      <w:r w:rsidR="00050C78" w:rsidRPr="00050C78">
        <w:rPr>
          <w:rFonts w:hint="cs"/>
          <w:color w:val="089BA2" w:themeColor="accent3" w:themeShade="BF"/>
          <w:rtl/>
        </w:rPr>
        <w:t xml:space="preserve">מגיע אחרי עקומת היצע אבל השארתי כאן כי בעקומת היצע </w:t>
      </w:r>
      <w:r w:rsidR="00050C78">
        <w:rPr>
          <w:rFonts w:hint="cs"/>
          <w:color w:val="089BA2" w:themeColor="accent3" w:themeShade="BF"/>
          <w:rtl/>
        </w:rPr>
        <w:t>רז</w:t>
      </w:r>
      <w:r w:rsidR="00050C78" w:rsidRPr="00050C78">
        <w:rPr>
          <w:rFonts w:hint="cs"/>
          <w:color w:val="089BA2" w:themeColor="accent3" w:themeShade="BF"/>
          <w:rtl/>
        </w:rPr>
        <w:t xml:space="preserve"> מביאה דוגמה שבה הגרף הוא כזה</w:t>
      </w:r>
      <w:r w:rsidR="00050C78">
        <w:rPr>
          <w:rFonts w:hint="cs"/>
          <w:color w:val="089BA2" w:themeColor="accent3" w:themeShade="BF"/>
          <w:rtl/>
        </w:rPr>
        <w:t xml:space="preserve">. </w:t>
      </w:r>
      <w:r w:rsidR="008125BE">
        <w:rPr>
          <w:rFonts w:hint="cs"/>
          <w:b/>
          <w:bCs/>
          <w:color w:val="089BA2" w:themeColor="accent3" w:themeShade="BF"/>
          <w:rtl/>
        </w:rPr>
        <w:t>ניתן גם</w:t>
      </w:r>
      <w:r w:rsidR="00050C78" w:rsidRPr="00050C78">
        <w:rPr>
          <w:rFonts w:hint="cs"/>
          <w:b/>
          <w:bCs/>
          <w:color w:val="089BA2" w:themeColor="accent3" w:themeShade="BF"/>
          <w:rtl/>
        </w:rPr>
        <w:t xml:space="preserve"> ללמוד מהמחברת של ליאל נעים עמ' 49) </w:t>
      </w:r>
      <w:r w:rsidR="008125BE">
        <w:rPr>
          <w:rFonts w:hint="cs"/>
          <w:b/>
          <w:bCs/>
          <w:color w:val="089BA2" w:themeColor="accent3" w:themeShade="BF"/>
          <w:rtl/>
        </w:rPr>
        <w:t>.</w:t>
      </w:r>
    </w:p>
    <w:p w14:paraId="25FAF95B" w14:textId="69865D9E" w:rsidR="006C4842" w:rsidRDefault="006C4842" w:rsidP="00050C78">
      <w:pPr>
        <w:spacing w:line="360" w:lineRule="auto"/>
        <w:jc w:val="both"/>
        <w:rPr>
          <w:rFonts w:ascii="David" w:hAnsi="David" w:cs="David"/>
          <w:sz w:val="24"/>
          <w:szCs w:val="24"/>
          <w:rtl/>
        </w:rPr>
      </w:pPr>
      <w:r w:rsidRPr="006C4842">
        <w:rPr>
          <w:rFonts w:ascii="David" w:hAnsi="David" w:cs="David" w:hint="cs"/>
          <w:sz w:val="24"/>
          <w:szCs w:val="24"/>
          <w:rtl/>
        </w:rPr>
        <w:t>כעת המוצר הנוכחי הוא מוצר בו העלות השולית הולכת ופוחתת עד לרמת העסקת גורמי יצור מסוימת ולאחר מכאן עולה.</w:t>
      </w:r>
      <w:r>
        <w:rPr>
          <w:rFonts w:ascii="David" w:hAnsi="David" w:cs="David" w:hint="cs"/>
          <w:b/>
          <w:bCs/>
          <w:sz w:val="24"/>
          <w:szCs w:val="24"/>
          <w:rtl/>
        </w:rPr>
        <w:t xml:space="preserve"> </w:t>
      </w:r>
      <w:r>
        <w:rPr>
          <w:rFonts w:ascii="David" w:hAnsi="David" w:cs="David" w:hint="cs"/>
          <w:sz w:val="24"/>
          <w:szCs w:val="24"/>
          <w:rtl/>
        </w:rPr>
        <w:t xml:space="preserve">זהו תהליך יצור שונה. התפוקה השולית כתמונת ראי תחילה עולה ואז יורדת. </w:t>
      </w:r>
      <w:r w:rsidRPr="006C4842">
        <w:rPr>
          <w:rFonts w:ascii="David" w:hAnsi="David" w:cs="David" w:hint="cs"/>
          <w:b/>
          <w:bCs/>
          <w:sz w:val="24"/>
          <w:szCs w:val="24"/>
          <w:rtl/>
        </w:rPr>
        <w:t>כיצד הצרכן ישיא כעת את הרווח</w:t>
      </w:r>
      <w:r>
        <w:rPr>
          <w:rFonts w:ascii="David" w:hAnsi="David" w:cs="David" w:hint="cs"/>
          <w:sz w:val="24"/>
          <w:szCs w:val="24"/>
          <w:rtl/>
        </w:rPr>
        <w:t xml:space="preserve">? החלטתו תלויה בעלויות שוליות ופדיון שולי (תוספת הפדיון בגין כל יחידה הוא מוכר </w:t>
      </w:r>
      <w:r w:rsidRPr="00F707E5">
        <w:rPr>
          <w:b/>
          <w:bCs/>
        </w:rPr>
        <w:t>=</w:t>
      </w:r>
      <w:r>
        <w:rPr>
          <w:rFonts w:hint="cs"/>
          <w:b/>
          <w:bCs/>
          <w:rtl/>
        </w:rPr>
        <w:t xml:space="preserve"> </w:t>
      </w:r>
      <w:r>
        <w:rPr>
          <w:rFonts w:ascii="David" w:hAnsi="David" w:cs="David" w:hint="cs"/>
          <w:sz w:val="24"/>
          <w:szCs w:val="24"/>
          <w:rtl/>
        </w:rPr>
        <w:t>מחיר השוק).</w:t>
      </w:r>
    </w:p>
    <w:p w14:paraId="283CDEB8" w14:textId="77777777" w:rsidR="006C4842" w:rsidRDefault="006C4842" w:rsidP="00F43100">
      <w:pPr>
        <w:spacing w:line="360" w:lineRule="auto"/>
        <w:jc w:val="both"/>
        <w:rPr>
          <w:rFonts w:ascii="David" w:hAnsi="David" w:cs="David"/>
          <w:sz w:val="24"/>
          <w:szCs w:val="24"/>
          <w:rtl/>
        </w:rPr>
      </w:pPr>
      <w:r>
        <w:rPr>
          <w:noProof/>
        </w:rPr>
        <w:drawing>
          <wp:anchor distT="0" distB="0" distL="114300" distR="114300" simplePos="0" relativeHeight="251708416" behindDoc="0" locked="0" layoutInCell="1" allowOverlap="1" wp14:anchorId="5BB9C52A" wp14:editId="1EE95559">
            <wp:simplePos x="0" y="0"/>
            <wp:positionH relativeFrom="margin">
              <wp:align>right</wp:align>
            </wp:positionH>
            <wp:positionV relativeFrom="paragraph">
              <wp:posOffset>-3175</wp:posOffset>
            </wp:positionV>
            <wp:extent cx="3971925" cy="2395220"/>
            <wp:effectExtent l="0" t="0" r="9525" b="5080"/>
            <wp:wrapThrough wrapText="bothSides">
              <wp:wrapPolygon edited="0">
                <wp:start x="0" y="0"/>
                <wp:lineTo x="0" y="21474"/>
                <wp:lineTo x="21548" y="21474"/>
                <wp:lineTo x="21548" y="0"/>
                <wp:lineTo x="0" y="0"/>
              </wp:wrapPolygon>
            </wp:wrapThrough>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971925" cy="2395220"/>
                    </a:xfrm>
                    <a:prstGeom prst="rect">
                      <a:avLst/>
                    </a:prstGeom>
                  </pic:spPr>
                </pic:pic>
              </a:graphicData>
            </a:graphic>
            <wp14:sizeRelH relativeFrom="page">
              <wp14:pctWidth>0</wp14:pctWidth>
            </wp14:sizeRelH>
            <wp14:sizeRelV relativeFrom="page">
              <wp14:pctHeight>0</wp14:pctHeight>
            </wp14:sizeRelV>
          </wp:anchor>
        </w:drawing>
      </w:r>
    </w:p>
    <w:p w14:paraId="4238F756" w14:textId="77777777" w:rsidR="006C4842" w:rsidRDefault="006C4842" w:rsidP="00F43100">
      <w:pPr>
        <w:spacing w:line="360" w:lineRule="auto"/>
        <w:jc w:val="both"/>
        <w:rPr>
          <w:rFonts w:ascii="David" w:hAnsi="David" w:cs="David"/>
          <w:sz w:val="24"/>
          <w:szCs w:val="24"/>
          <w:rtl/>
        </w:rPr>
      </w:pPr>
    </w:p>
    <w:p w14:paraId="1E756474" w14:textId="77777777" w:rsidR="006C4842" w:rsidRDefault="006C4842" w:rsidP="00F43100">
      <w:pPr>
        <w:spacing w:line="360" w:lineRule="auto"/>
        <w:jc w:val="both"/>
        <w:rPr>
          <w:rFonts w:ascii="David" w:hAnsi="David" w:cs="David"/>
          <w:sz w:val="24"/>
          <w:szCs w:val="24"/>
          <w:rtl/>
        </w:rPr>
      </w:pPr>
    </w:p>
    <w:p w14:paraId="189B7130" w14:textId="77777777" w:rsidR="006C4842" w:rsidRDefault="006C4842" w:rsidP="00F43100">
      <w:pPr>
        <w:spacing w:line="360" w:lineRule="auto"/>
        <w:jc w:val="both"/>
        <w:rPr>
          <w:rFonts w:ascii="David" w:hAnsi="David" w:cs="David"/>
          <w:sz w:val="24"/>
          <w:szCs w:val="24"/>
          <w:rtl/>
        </w:rPr>
      </w:pPr>
    </w:p>
    <w:p w14:paraId="1E51F703" w14:textId="77777777" w:rsidR="006C4842" w:rsidRDefault="006E0568" w:rsidP="00F43100">
      <w:pPr>
        <w:spacing w:line="360" w:lineRule="auto"/>
        <w:jc w:val="both"/>
        <w:rPr>
          <w:rFonts w:ascii="David" w:hAnsi="David" w:cs="David"/>
          <w:sz w:val="24"/>
          <w:szCs w:val="24"/>
          <w:rtl/>
        </w:rPr>
      </w:pPr>
      <w:r>
        <w:rPr>
          <w:rFonts w:ascii="David" w:hAnsi="David" w:cs="David"/>
          <w:noProof/>
          <w:sz w:val="24"/>
          <w:szCs w:val="24"/>
          <w:rtl/>
        </w:rPr>
        <mc:AlternateContent>
          <mc:Choice Requires="wps">
            <w:drawing>
              <wp:anchor distT="0" distB="0" distL="114300" distR="114300" simplePos="0" relativeHeight="251709440" behindDoc="0" locked="0" layoutInCell="1" allowOverlap="1" wp14:anchorId="4740B189" wp14:editId="787C0448">
                <wp:simplePos x="0" y="0"/>
                <wp:positionH relativeFrom="column">
                  <wp:posOffset>2620615</wp:posOffset>
                </wp:positionH>
                <wp:positionV relativeFrom="paragraph">
                  <wp:posOffset>274645</wp:posOffset>
                </wp:positionV>
                <wp:extent cx="691117" cy="457200"/>
                <wp:effectExtent l="0" t="0" r="0" b="0"/>
                <wp:wrapNone/>
                <wp:docPr id="45" name="תיבת טקסט 45"/>
                <wp:cNvGraphicFramePr/>
                <a:graphic xmlns:a="http://schemas.openxmlformats.org/drawingml/2006/main">
                  <a:graphicData uri="http://schemas.microsoft.com/office/word/2010/wordprocessingShape">
                    <wps:wsp>
                      <wps:cNvSpPr txBox="1"/>
                      <wps:spPr>
                        <a:xfrm>
                          <a:off x="0" y="0"/>
                          <a:ext cx="691117" cy="457200"/>
                        </a:xfrm>
                        <a:prstGeom prst="rect">
                          <a:avLst/>
                        </a:prstGeom>
                        <a:noFill/>
                        <a:ln w="6350">
                          <a:noFill/>
                        </a:ln>
                      </wps:spPr>
                      <wps:txbx>
                        <w:txbxContent>
                          <w:p w14:paraId="2EE912F6" w14:textId="77777777" w:rsidR="009C22BC" w:rsidRPr="006E0568" w:rsidRDefault="009C22BC">
                            <w:pPr>
                              <w:rPr>
                                <w:rFonts w:ascii="David" w:hAnsi="David" w:cs="David"/>
                              </w:rPr>
                            </w:pPr>
                            <w:r w:rsidRPr="006E0568">
                              <w:rPr>
                                <w:rFonts w:ascii="David" w:hAnsi="David" w:cs="David"/>
                                <w:rtl/>
                              </w:rPr>
                              <w:t>נקודת מינימום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0B189" id="תיבת טקסט 45" o:spid="_x0000_s1030" type="#_x0000_t202" style="position:absolute;left:0;text-align:left;margin-left:206.35pt;margin-top:21.65pt;width:54.4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79RQIAAGIEAAAOAAAAZHJzL2Uyb0RvYy54bWysVMFu2zAMvQ/YPwi6L467pF2NOEXWIsOA&#10;oC2QDj0rspQYkEVNUmJnf7Fbd9xpQH/IvzNKjtOg22nYRZZIitR7j/TkqqkU2QnrStA5TQdDSoTm&#10;UJR6ndMvD/N3HyhxnumCKdAip3vh6NX07ZtJbTJxBhtQhbAEk2iX1SanG+9NliSOb0TF3ACM0OiU&#10;YCvm8WjXSWFZjdkrlZwNh+dJDbYwFrhwDq03nZNOY34pBfd3Ujrhicopvs3H1cZ1FdZkOmHZ2jKz&#10;KfnhGewfXlGxUmPRY6ob5hnZ2vKPVFXJLTiQfsChSkDKkouIAdGkw1dolhtmRMSC5DhzpMn9v7T8&#10;dndvSVnkdDSmRLMKNWqf2x/t9/aZtE/tr/Zn+0TQh0TVxmUYvzR4wzcfoUHBe7tDY8DfSFuFLyIj&#10;6EfK90eaReMJR+P5ZZqmF5RwdI3GFyhjyJK8XDbW+U8CKhI2ObWoYiSX7RbOd6F9SKilYV4qFZVU&#10;mtRY4P14GC8cPZhcaawRIHRPDTvfrJoOew9jBcUe0VnoGsUZPi/xDQvm/D2z2BkICLvd3+EiFWAt&#10;OOwo2YD99jd7iEfB0EtJjZ2WU/d1y6ygRH3WKOVlOhqF1oyHyAcl9tSzOvXobXUN2MwpzpXhcYuX&#10;rVe9VVqoHnEoZqEqupjmWDunvt9e+67/cai4mM1iEDajYX6hl4aH1IHVwPBD88isOcjgUb9b6HuS&#10;Za/U6GI7PWZbD7KMUgWeO1YP9GMjR7EPQxcm5fQco15+DdPfAAAA//8DAFBLAwQUAAYACAAAACEA&#10;cEoe7OEAAAAKAQAADwAAAGRycy9kb3ducmV2LnhtbEyPTU/DMAyG70j8h8hI3Fj6QWEqTaep0oSE&#10;4LCxCze3ydqKxilNthV+PeY0brb86PXzFqvZDuJkJt87UhAvIhCGGqd7ahXs3zd3SxA+IGkcHBkF&#10;38bDqry+KjDX7kxbc9qFVnAI+RwVdCGMuZS+6YxFv3CjIb4d3GQx8Dq1Uk945nA7yCSKHqTFnvhD&#10;h6OpOtN87o5WwUu1ecNtndjlz1A9vx7W49f+I1Pq9mZeP4EIZg4XGP70WR1KdqrdkbQXg4L7OHlk&#10;lIc0BcFAlsQZiJrJOEtBloX8X6H8BQAA//8DAFBLAQItABQABgAIAAAAIQC2gziS/gAAAOEBAAAT&#10;AAAAAAAAAAAAAAAAAAAAAABbQ29udGVudF9UeXBlc10ueG1sUEsBAi0AFAAGAAgAAAAhADj9If/W&#10;AAAAlAEAAAsAAAAAAAAAAAAAAAAALwEAAF9yZWxzLy5yZWxzUEsBAi0AFAAGAAgAAAAhAM+Wnv1F&#10;AgAAYgQAAA4AAAAAAAAAAAAAAAAALgIAAGRycy9lMm9Eb2MueG1sUEsBAi0AFAAGAAgAAAAhAHBK&#10;HuzhAAAACgEAAA8AAAAAAAAAAAAAAAAAnwQAAGRycy9kb3ducmV2LnhtbFBLBQYAAAAABAAEAPMA&#10;AACtBQAAAAA=&#10;" filled="f" stroked="f" strokeweight=".5pt">
                <v:textbox>
                  <w:txbxContent>
                    <w:p w14:paraId="2EE912F6" w14:textId="77777777" w:rsidR="009C22BC" w:rsidRPr="006E0568" w:rsidRDefault="009C22BC">
                      <w:pPr>
                        <w:rPr>
                          <w:rFonts w:ascii="David" w:hAnsi="David" w:cs="David"/>
                        </w:rPr>
                      </w:pPr>
                      <w:r w:rsidRPr="006E0568">
                        <w:rPr>
                          <w:rFonts w:ascii="David" w:hAnsi="David" w:cs="David"/>
                          <w:rtl/>
                        </w:rPr>
                        <w:t>נקודת מינימום</w:t>
                      </w:r>
                    </w:p>
                  </w:txbxContent>
                </v:textbox>
              </v:shape>
            </w:pict>
          </mc:Fallback>
        </mc:AlternateContent>
      </w:r>
    </w:p>
    <w:p w14:paraId="3E8929D4" w14:textId="77777777" w:rsidR="006C4842" w:rsidRDefault="001360C4" w:rsidP="00F43100">
      <w:pPr>
        <w:spacing w:line="360" w:lineRule="auto"/>
        <w:jc w:val="both"/>
        <w:rPr>
          <w:rFonts w:ascii="David" w:hAnsi="David" w:cs="David"/>
          <w:sz w:val="24"/>
          <w:szCs w:val="24"/>
          <w:rtl/>
        </w:rPr>
      </w:pPr>
      <w:r>
        <w:rPr>
          <w:rFonts w:ascii="David" w:hAnsi="David" w:cs="David" w:hint="cs"/>
          <w:noProof/>
          <w:sz w:val="24"/>
          <w:szCs w:val="24"/>
          <w:rtl/>
        </w:rPr>
        <mc:AlternateContent>
          <mc:Choice Requires="wps">
            <w:drawing>
              <wp:anchor distT="0" distB="0" distL="114300" distR="114300" simplePos="0" relativeHeight="251710464" behindDoc="0" locked="0" layoutInCell="1" allowOverlap="1" wp14:anchorId="0DDE7C94" wp14:editId="48BD2CE6">
                <wp:simplePos x="0" y="0"/>
                <wp:positionH relativeFrom="column">
                  <wp:posOffset>2526030</wp:posOffset>
                </wp:positionH>
                <wp:positionV relativeFrom="paragraph">
                  <wp:posOffset>10795</wp:posOffset>
                </wp:positionV>
                <wp:extent cx="106045" cy="106045"/>
                <wp:effectExtent l="0" t="0" r="27305" b="27305"/>
                <wp:wrapNone/>
                <wp:docPr id="47" name="אליפסה 47"/>
                <wp:cNvGraphicFramePr/>
                <a:graphic xmlns:a="http://schemas.openxmlformats.org/drawingml/2006/main">
                  <a:graphicData uri="http://schemas.microsoft.com/office/word/2010/wordprocessingShape">
                    <wps:wsp>
                      <wps:cNvSpPr/>
                      <wps:spPr>
                        <a:xfrm flipV="1">
                          <a:off x="0" y="0"/>
                          <a:ext cx="106045" cy="1060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F5F455" id="אליפסה 47" o:spid="_x0000_s1026" style="position:absolute;margin-left:198.9pt;margin-top:.85pt;width:8.35pt;height:8.3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EykiQIAAD4FAAAOAAAAZHJzL2Uyb0RvYy54bWysVMFuEzEQvSPxD5bvdDdR2kLUTRW1KkKq&#10;2ooUena9dtfC6zG2k034Cg69IHFB4p/yO4ztzbbQckHsYeXxzDzPPL/x0fG61WQlnFdgKjraKykR&#10;hkOtzF1FP1yfvXpNiQ/M1EyDERXdCE+PZy9fHHV2KsbQgK6FIwhi/LSzFW1CsNOi8LwRLfN7YIVB&#10;pwTXsoCmuytqxzpEb3UxLsuDogNXWwdceI+7p9lJZwlfSsHDpZReBKIrirWF9Hfpfxv/xeyITe8c&#10;s43ifRnsH6pomTJ46AB1ygIjS6eeQLWKO/Agwx6HtgApFRepB+xmVP7RzaJhVqRekBxvB5r8/4Pl&#10;F6srR1Rd0ckhJYa1eEfbr9vv22/bn9sf23uC28hRZ/0UQxf2yvWWx2VseC1dS6RW9iNef6IAmyLr&#10;xPBmYFisA+G4OSoPysk+JRxd/RrxigwT4azz4a2AlsRFRYVGZB85YFO2OvchR++iMDVWlmtJq7DR&#10;IgZr815I7AvPHKfspChxoh1ZMdRC/SkX6xtWi7y1X+IXm8VyhuhkJbCIKpXWA24PEJX6O26G6GNj&#10;mkhCHBLLvxWUE4fodCKYMCS2yoB7LlmHUV+4zPE7YjIdkZlbqDd40w7yCHjLzxRSfM58uGIONY/T&#10;gXMcLvEnNXQVhX5FSQPuy3P7MR6liF5KOpyhivrPS+YEJfqdQZG+GU0mceiSMdk/HKPhHntuH3vM&#10;sj0BvJoRvhiWp2WMD3q3Kx20Nzju83gqupjheHZFeXA74yTk2cYHg4v5PIXhoFkWzs3C8p1Eo36u&#10;1zfM2V5nAQV6Abt5e6K1HBvvw8B8GUCqJMQHXnu+cUiTYPoHJb4Cj+0U9fDszX4BAAD//wMAUEsD&#10;BBQABgAIAAAAIQCWKiPe3QAAAAgBAAAPAAAAZHJzL2Rvd25yZXYueG1sTI9BT8JAEIXvJv6HzZh4&#10;ky1QAWu3BAwQEr1Y0PPSHdvG7mzTXWj9944nOb68yfe+SZeDbcQFO187UjAeRSCQCmdqKhUcD9uH&#10;BQgfNBndOEIFP+hhmd3epDoxrqd3vOShFAwhn2gFVQhtIqUvKrTaj1yLxN2X66wOHLtSmk73DLeN&#10;nETRTFpdEy9UusWXCovv/GwVTPu3abnd23zzKncfmzXt9mv5qdT93bB6BhFwCP/H8KfP6pCx08md&#10;yXjRMONpzuqBizkI7uNx/AjixHkRg8xSef1A9gsAAP//AwBQSwECLQAUAAYACAAAACEAtoM4kv4A&#10;AADhAQAAEwAAAAAAAAAAAAAAAAAAAAAAW0NvbnRlbnRfVHlwZXNdLnhtbFBLAQItABQABgAIAAAA&#10;IQA4/SH/1gAAAJQBAAALAAAAAAAAAAAAAAAAAC8BAABfcmVscy8ucmVsc1BLAQItABQABgAIAAAA&#10;IQB7AEykiQIAAD4FAAAOAAAAAAAAAAAAAAAAAC4CAABkcnMvZTJvRG9jLnhtbFBLAQItABQABgAI&#10;AAAAIQCWKiPe3QAAAAgBAAAPAAAAAAAAAAAAAAAAAOMEAABkcnMvZG93bnJldi54bWxQSwUGAAAA&#10;AAQABADzAAAA7QUAAAAA&#10;" fillcolor="black [3200]" strokecolor="black [1600]" strokeweight="1pt">
                <v:stroke joinstyle="miter"/>
              </v:oval>
            </w:pict>
          </mc:Fallback>
        </mc:AlternateContent>
      </w:r>
    </w:p>
    <w:p w14:paraId="2F168847" w14:textId="77777777" w:rsidR="006C4842" w:rsidRDefault="006C4842" w:rsidP="00F43100">
      <w:pPr>
        <w:spacing w:line="360" w:lineRule="auto"/>
        <w:jc w:val="both"/>
        <w:rPr>
          <w:rFonts w:ascii="David" w:hAnsi="David" w:cs="David"/>
          <w:sz w:val="24"/>
          <w:szCs w:val="24"/>
          <w:rtl/>
        </w:rPr>
      </w:pPr>
    </w:p>
    <w:p w14:paraId="0E76D29B" w14:textId="77777777" w:rsidR="006E0568" w:rsidRDefault="006E0568" w:rsidP="00F43100">
      <w:pPr>
        <w:spacing w:line="360" w:lineRule="auto"/>
        <w:jc w:val="both"/>
        <w:rPr>
          <w:rFonts w:ascii="David" w:hAnsi="David" w:cs="David"/>
          <w:sz w:val="24"/>
          <w:szCs w:val="24"/>
          <w:rtl/>
        </w:rPr>
      </w:pPr>
    </w:p>
    <w:p w14:paraId="7F7A2A5E" w14:textId="77777777" w:rsidR="006E0568" w:rsidRDefault="006C4842" w:rsidP="00F43100">
      <w:pPr>
        <w:spacing w:line="360" w:lineRule="auto"/>
        <w:jc w:val="both"/>
        <w:rPr>
          <w:rFonts w:ascii="David" w:hAnsi="David" w:cs="David"/>
          <w:sz w:val="24"/>
          <w:szCs w:val="24"/>
        </w:rPr>
      </w:pPr>
      <w:r>
        <w:rPr>
          <w:rFonts w:ascii="David" w:hAnsi="David" w:cs="David" w:hint="cs"/>
          <w:sz w:val="24"/>
          <w:szCs w:val="24"/>
          <w:rtl/>
        </w:rPr>
        <w:lastRenderedPageBreak/>
        <w:t xml:space="preserve">נראה כי ביחידה הראשונה ישנו רווח שולי </w:t>
      </w:r>
      <w:r>
        <w:rPr>
          <w:rFonts w:ascii="David" w:hAnsi="David" w:cs="David" w:hint="cs"/>
          <w:sz w:val="24"/>
          <w:szCs w:val="24"/>
        </w:rPr>
        <w:t>X</w:t>
      </w:r>
      <w:r>
        <w:rPr>
          <w:rFonts w:ascii="David" w:hAnsi="David" w:cs="David" w:hint="cs"/>
          <w:sz w:val="24"/>
          <w:szCs w:val="24"/>
          <w:rtl/>
        </w:rPr>
        <w:t xml:space="preserve">, בגין היחידה השנייה הרווח השולי יהיה </w:t>
      </w:r>
      <w:r>
        <w:rPr>
          <w:rFonts w:ascii="David" w:hAnsi="David" w:cs="David" w:hint="cs"/>
          <w:sz w:val="24"/>
          <w:szCs w:val="24"/>
        </w:rPr>
        <w:t>X</w:t>
      </w:r>
      <w:r>
        <w:rPr>
          <w:rFonts w:ascii="David" w:hAnsi="David" w:cs="David" w:hint="cs"/>
          <w:sz w:val="24"/>
          <w:szCs w:val="24"/>
          <w:rtl/>
        </w:rPr>
        <w:t xml:space="preserve">+1 וכך הלאה. במינימום עלות שולית הרווח השולי של היצרן מקסימאלי, היחידה הזאת מייצרת רווח שולי גדול ביותר. הצרכן ימשיך לייצר אך הרווח השולי קטן. הוא ימשיך לייצר כל עוד הרווח השולי חיובי (הוא מייצר עוד יחידה ונוסף עוד רווח) </w:t>
      </w:r>
      <w:r w:rsidRPr="006E0568">
        <w:rPr>
          <w:rFonts w:ascii="David" w:hAnsi="David" w:cs="David" w:hint="cs"/>
          <w:b/>
          <w:bCs/>
          <w:sz w:val="24"/>
          <w:szCs w:val="24"/>
          <w:rtl/>
        </w:rPr>
        <w:t xml:space="preserve">עד לכמות עבורה הפדיון השולי </w:t>
      </w:r>
      <w:r w:rsidRPr="006E0568">
        <w:rPr>
          <w:b/>
          <w:bCs/>
        </w:rPr>
        <w:t>=</w:t>
      </w:r>
      <w:r w:rsidRPr="006E0568">
        <w:rPr>
          <w:rFonts w:ascii="David" w:hAnsi="David" w:cs="David" w:hint="cs"/>
          <w:b/>
          <w:bCs/>
          <w:sz w:val="24"/>
          <w:szCs w:val="24"/>
          <w:rtl/>
        </w:rPr>
        <w:t xml:space="preserve"> עלות שולית.</w:t>
      </w:r>
      <w:r w:rsidRPr="006C4842">
        <w:rPr>
          <w:rFonts w:ascii="David" w:hAnsi="David" w:cs="David" w:hint="cs"/>
          <w:sz w:val="24"/>
          <w:szCs w:val="24"/>
          <w:rtl/>
        </w:rPr>
        <w:t xml:space="preserve"> עבור כמות זו הוא משיא את הרווח שלו. זהו רווח מקסימאלי. </w:t>
      </w:r>
      <w:r>
        <w:rPr>
          <w:rFonts w:ascii="David" w:hAnsi="David" w:cs="David" w:hint="cs"/>
          <w:sz w:val="24"/>
          <w:szCs w:val="24"/>
          <w:rtl/>
        </w:rPr>
        <w:t xml:space="preserve">לכן היצרן ירצה לייצר בדיוק </w:t>
      </w:r>
      <w:r>
        <w:rPr>
          <w:rFonts w:ascii="David" w:hAnsi="David" w:cs="David" w:hint="cs"/>
          <w:sz w:val="24"/>
          <w:szCs w:val="24"/>
        </w:rPr>
        <w:t>Q1</w:t>
      </w:r>
      <w:r>
        <w:rPr>
          <w:rFonts w:ascii="David" w:hAnsi="David" w:cs="David" w:hint="cs"/>
          <w:sz w:val="24"/>
          <w:szCs w:val="24"/>
          <w:rtl/>
        </w:rPr>
        <w:t xml:space="preserve">. </w:t>
      </w:r>
    </w:p>
    <w:p w14:paraId="0CB862D8" w14:textId="77777777" w:rsidR="006E0568" w:rsidRDefault="006E0568" w:rsidP="00F43100">
      <w:pPr>
        <w:spacing w:line="360" w:lineRule="auto"/>
        <w:jc w:val="both"/>
        <w:rPr>
          <w:rFonts w:ascii="David" w:hAnsi="David" w:cs="David"/>
          <w:sz w:val="24"/>
          <w:szCs w:val="24"/>
        </w:rPr>
      </w:pPr>
      <w:r>
        <w:rPr>
          <w:noProof/>
        </w:rPr>
        <w:drawing>
          <wp:anchor distT="0" distB="0" distL="114300" distR="114300" simplePos="0" relativeHeight="251711488" behindDoc="0" locked="0" layoutInCell="1" allowOverlap="1" wp14:anchorId="17FE91DD" wp14:editId="1C705F61">
            <wp:simplePos x="0" y="0"/>
            <wp:positionH relativeFrom="margin">
              <wp:posOffset>1421721</wp:posOffset>
            </wp:positionH>
            <wp:positionV relativeFrom="paragraph">
              <wp:posOffset>80763</wp:posOffset>
            </wp:positionV>
            <wp:extent cx="3594735" cy="2445385"/>
            <wp:effectExtent l="0" t="0" r="5715" b="0"/>
            <wp:wrapThrough wrapText="bothSides">
              <wp:wrapPolygon edited="0">
                <wp:start x="0" y="0"/>
                <wp:lineTo x="0" y="21370"/>
                <wp:lineTo x="21520" y="21370"/>
                <wp:lineTo x="21520" y="0"/>
                <wp:lineTo x="0" y="0"/>
              </wp:wrapPolygon>
            </wp:wrapThrough>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594735" cy="2445385"/>
                    </a:xfrm>
                    <a:prstGeom prst="rect">
                      <a:avLst/>
                    </a:prstGeom>
                  </pic:spPr>
                </pic:pic>
              </a:graphicData>
            </a:graphic>
            <wp14:sizeRelH relativeFrom="page">
              <wp14:pctWidth>0</wp14:pctWidth>
            </wp14:sizeRelH>
            <wp14:sizeRelV relativeFrom="page">
              <wp14:pctHeight>0</wp14:pctHeight>
            </wp14:sizeRelV>
          </wp:anchor>
        </w:drawing>
      </w:r>
    </w:p>
    <w:p w14:paraId="18B4B457" w14:textId="77777777" w:rsidR="006C4842" w:rsidRDefault="006C4842" w:rsidP="00F43100">
      <w:pPr>
        <w:spacing w:line="360" w:lineRule="auto"/>
        <w:jc w:val="both"/>
        <w:rPr>
          <w:rFonts w:ascii="David" w:hAnsi="David" w:cs="David"/>
          <w:sz w:val="24"/>
          <w:szCs w:val="24"/>
          <w:rtl/>
        </w:rPr>
      </w:pPr>
    </w:p>
    <w:p w14:paraId="67772619" w14:textId="77777777" w:rsidR="006E0568" w:rsidRDefault="006E0568" w:rsidP="00F43100">
      <w:pPr>
        <w:spacing w:line="360" w:lineRule="auto"/>
        <w:jc w:val="both"/>
        <w:rPr>
          <w:rFonts w:ascii="David" w:hAnsi="David" w:cs="David"/>
          <w:sz w:val="24"/>
          <w:szCs w:val="24"/>
          <w:rtl/>
        </w:rPr>
      </w:pPr>
    </w:p>
    <w:p w14:paraId="60FD8BA2" w14:textId="77777777" w:rsidR="006E0568" w:rsidRDefault="006E0568" w:rsidP="00F43100">
      <w:pPr>
        <w:spacing w:line="360" w:lineRule="auto"/>
        <w:jc w:val="both"/>
        <w:rPr>
          <w:rFonts w:ascii="David" w:hAnsi="David" w:cs="David"/>
          <w:sz w:val="24"/>
          <w:szCs w:val="24"/>
          <w:rtl/>
        </w:rPr>
      </w:pPr>
    </w:p>
    <w:p w14:paraId="79E2BE09" w14:textId="77777777" w:rsidR="006E0568" w:rsidRDefault="006E0568" w:rsidP="00F43100">
      <w:pPr>
        <w:spacing w:line="360" w:lineRule="auto"/>
        <w:jc w:val="both"/>
        <w:rPr>
          <w:rFonts w:ascii="David" w:hAnsi="David" w:cs="David"/>
          <w:sz w:val="24"/>
          <w:szCs w:val="24"/>
          <w:rtl/>
        </w:rPr>
      </w:pPr>
    </w:p>
    <w:p w14:paraId="0AA14699" w14:textId="77777777" w:rsidR="006E0568" w:rsidRDefault="006E0568" w:rsidP="00F43100">
      <w:pPr>
        <w:spacing w:line="360" w:lineRule="auto"/>
        <w:jc w:val="both"/>
        <w:rPr>
          <w:rFonts w:ascii="David" w:hAnsi="David" w:cs="David"/>
          <w:sz w:val="24"/>
          <w:szCs w:val="24"/>
          <w:rtl/>
        </w:rPr>
      </w:pPr>
    </w:p>
    <w:p w14:paraId="681E21A3" w14:textId="77777777" w:rsidR="006E0568" w:rsidRDefault="006E0568" w:rsidP="00F43100">
      <w:pPr>
        <w:spacing w:line="360" w:lineRule="auto"/>
        <w:jc w:val="both"/>
        <w:rPr>
          <w:rFonts w:ascii="David" w:hAnsi="David" w:cs="David"/>
          <w:sz w:val="24"/>
          <w:szCs w:val="24"/>
          <w:rtl/>
        </w:rPr>
      </w:pPr>
    </w:p>
    <w:p w14:paraId="66FD640C" w14:textId="77777777" w:rsidR="006E0568" w:rsidRDefault="006E0568" w:rsidP="00F43100">
      <w:pPr>
        <w:spacing w:line="360" w:lineRule="auto"/>
        <w:jc w:val="both"/>
        <w:rPr>
          <w:rFonts w:ascii="David" w:hAnsi="David" w:cs="David"/>
          <w:sz w:val="24"/>
          <w:szCs w:val="24"/>
          <w:rtl/>
        </w:rPr>
      </w:pPr>
    </w:p>
    <w:p w14:paraId="21F4078A" w14:textId="77777777" w:rsidR="006E0568" w:rsidRDefault="006E0568" w:rsidP="00F43100">
      <w:pPr>
        <w:spacing w:line="360" w:lineRule="auto"/>
        <w:jc w:val="both"/>
        <w:rPr>
          <w:rFonts w:ascii="David" w:hAnsi="David" w:cs="David"/>
          <w:sz w:val="24"/>
          <w:szCs w:val="24"/>
          <w:rtl/>
        </w:rPr>
      </w:pPr>
      <w:r>
        <w:rPr>
          <w:rFonts w:ascii="David" w:hAnsi="David" w:cs="David" w:hint="cs"/>
          <w:sz w:val="24"/>
          <w:szCs w:val="24"/>
          <w:rtl/>
        </w:rPr>
        <w:t xml:space="preserve">כעת נשאל מה קורה אם זהו הפדיון השולי? נראה כי היצרן לא ירצה לייצר את היחידה הראשונה, אם הוא מיצר אותה הוא מפסיד כי מחיר השוק נמוך מהעלות השולית (יש הפסד שולי). היצרן מסתכל קדימה, הוא יודע שאם ייצר את המוצרים הבאים, הוא אומנם יפסיד בהתחלה אבל יש יחידת מוצר בה הוא יתחיל להרוויח כי הפדיון השולי ביחידות אלה יהיה גבוה מהעלות השולית. הוא צריך לשקול את הרווח על היחידות האחרונות לבין ההפסד מהחידות הראשונות ולבדוק האם שווה לו. </w:t>
      </w:r>
    </w:p>
    <w:p w14:paraId="29D1F12E" w14:textId="77777777" w:rsidR="00995C6C" w:rsidRPr="00995C6C" w:rsidRDefault="00995C6C" w:rsidP="00F43100">
      <w:pPr>
        <w:spacing w:line="360" w:lineRule="auto"/>
        <w:jc w:val="both"/>
        <w:rPr>
          <w:rFonts w:ascii="David" w:hAnsi="David" w:cs="David"/>
          <w:sz w:val="24"/>
          <w:szCs w:val="24"/>
          <w:u w:val="single"/>
        </w:rPr>
      </w:pPr>
      <w:r w:rsidRPr="00995C6C">
        <w:rPr>
          <w:rFonts w:ascii="David" w:hAnsi="David" w:cs="David" w:hint="cs"/>
          <w:sz w:val="24"/>
          <w:szCs w:val="24"/>
          <w:u w:val="single"/>
          <w:rtl/>
        </w:rPr>
        <w:t>האם לייצרן כדאי לייצר?</w:t>
      </w:r>
    </w:p>
    <w:p w14:paraId="761E4674" w14:textId="77777777" w:rsidR="006E0568" w:rsidRDefault="006E0568" w:rsidP="00F43100">
      <w:pPr>
        <w:spacing w:line="360" w:lineRule="auto"/>
        <w:jc w:val="both"/>
        <w:rPr>
          <w:rFonts w:ascii="David" w:hAnsi="David" w:cs="David"/>
          <w:sz w:val="24"/>
          <w:szCs w:val="24"/>
          <w:rtl/>
        </w:rPr>
      </w:pPr>
      <w:r>
        <w:rPr>
          <w:rFonts w:ascii="David" w:hAnsi="David" w:cs="David" w:hint="cs"/>
          <w:sz w:val="24"/>
          <w:szCs w:val="24"/>
          <w:rtl/>
        </w:rPr>
        <w:t xml:space="preserve">נתחיל </w:t>
      </w:r>
      <w:r w:rsidRPr="00995C6C">
        <w:rPr>
          <w:rFonts w:ascii="David" w:hAnsi="David" w:cs="David" w:hint="cs"/>
          <w:sz w:val="24"/>
          <w:szCs w:val="24"/>
          <w:rtl/>
        </w:rPr>
        <w:t>עם מחיר</w:t>
      </w:r>
      <w:r w:rsidR="00995C6C" w:rsidRPr="00995C6C">
        <w:rPr>
          <w:rFonts w:ascii="David" w:hAnsi="David" w:cs="David" w:hint="cs"/>
          <w:sz w:val="24"/>
          <w:szCs w:val="24"/>
          <w:rtl/>
        </w:rPr>
        <w:t xml:space="preserve"> שוק</w:t>
      </w:r>
      <w:r w:rsidRPr="00995C6C">
        <w:rPr>
          <w:rFonts w:ascii="David" w:hAnsi="David" w:cs="David" w:hint="cs"/>
          <w:sz w:val="24"/>
          <w:szCs w:val="24"/>
          <w:rtl/>
        </w:rPr>
        <w:t xml:space="preserve"> </w:t>
      </w:r>
      <w:r w:rsidR="00995C6C" w:rsidRPr="00995C6C">
        <w:rPr>
          <w:rFonts w:ascii="David" w:hAnsi="David" w:cs="David" w:hint="cs"/>
          <w:sz w:val="24"/>
          <w:szCs w:val="24"/>
          <w:rtl/>
        </w:rPr>
        <w:t xml:space="preserve">הנמוך מן העלות השולית, </w:t>
      </w:r>
      <w:r w:rsidRPr="00995C6C">
        <w:rPr>
          <w:rFonts w:ascii="David" w:hAnsi="David" w:cs="David" w:hint="cs"/>
          <w:sz w:val="24"/>
          <w:szCs w:val="24"/>
          <w:rtl/>
        </w:rPr>
        <w:t xml:space="preserve"> היצרן לא ייצר</w:t>
      </w:r>
      <w:r>
        <w:rPr>
          <w:rFonts w:ascii="David" w:hAnsi="David" w:cs="David" w:hint="cs"/>
          <w:sz w:val="24"/>
          <w:szCs w:val="24"/>
          <w:rtl/>
        </w:rPr>
        <w:t xml:space="preserve"> ולא יכנס לשוק, לא משנה כמה הוא מייצר תמיד יותר יקר לו לייצר מאשר מחיר השוק. במחיר שוק נמוך מהעלות השולית היצרן לא ייצר. </w:t>
      </w:r>
    </w:p>
    <w:p w14:paraId="0281BAB1" w14:textId="77777777" w:rsidR="006E0568" w:rsidRDefault="00995C6C" w:rsidP="00F43100">
      <w:pPr>
        <w:spacing w:line="360" w:lineRule="auto"/>
        <w:jc w:val="both"/>
        <w:rPr>
          <w:rFonts w:ascii="David" w:hAnsi="David" w:cs="David"/>
          <w:sz w:val="24"/>
          <w:szCs w:val="24"/>
          <w:rtl/>
        </w:rPr>
      </w:pPr>
      <w:r>
        <w:rPr>
          <w:noProof/>
        </w:rPr>
        <w:drawing>
          <wp:anchor distT="0" distB="0" distL="114300" distR="114300" simplePos="0" relativeHeight="251712512" behindDoc="0" locked="0" layoutInCell="1" allowOverlap="1" wp14:anchorId="33B796DD" wp14:editId="1E07CE54">
            <wp:simplePos x="0" y="0"/>
            <wp:positionH relativeFrom="column">
              <wp:posOffset>1386944</wp:posOffset>
            </wp:positionH>
            <wp:positionV relativeFrom="paragraph">
              <wp:posOffset>5760</wp:posOffset>
            </wp:positionV>
            <wp:extent cx="3313430" cy="2072640"/>
            <wp:effectExtent l="0" t="0" r="1270" b="3810"/>
            <wp:wrapThrough wrapText="bothSides">
              <wp:wrapPolygon edited="0">
                <wp:start x="0" y="0"/>
                <wp:lineTo x="0" y="21441"/>
                <wp:lineTo x="21484" y="21441"/>
                <wp:lineTo x="21484" y="0"/>
                <wp:lineTo x="0" y="0"/>
              </wp:wrapPolygon>
            </wp:wrapThrough>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313430" cy="2072640"/>
                    </a:xfrm>
                    <a:prstGeom prst="rect">
                      <a:avLst/>
                    </a:prstGeom>
                  </pic:spPr>
                </pic:pic>
              </a:graphicData>
            </a:graphic>
            <wp14:sizeRelH relativeFrom="page">
              <wp14:pctWidth>0</wp14:pctWidth>
            </wp14:sizeRelH>
            <wp14:sizeRelV relativeFrom="page">
              <wp14:pctHeight>0</wp14:pctHeight>
            </wp14:sizeRelV>
          </wp:anchor>
        </w:drawing>
      </w:r>
    </w:p>
    <w:p w14:paraId="45E3D72A" w14:textId="77777777" w:rsidR="006E0568" w:rsidRDefault="006E0568" w:rsidP="00F43100">
      <w:pPr>
        <w:spacing w:line="360" w:lineRule="auto"/>
        <w:jc w:val="both"/>
        <w:rPr>
          <w:rFonts w:ascii="David" w:hAnsi="David" w:cs="David"/>
          <w:sz w:val="24"/>
          <w:szCs w:val="24"/>
          <w:rtl/>
        </w:rPr>
      </w:pPr>
    </w:p>
    <w:p w14:paraId="50C24F4F" w14:textId="77777777" w:rsidR="006E0568" w:rsidRDefault="006E0568" w:rsidP="00F43100">
      <w:pPr>
        <w:spacing w:line="360" w:lineRule="auto"/>
        <w:jc w:val="both"/>
        <w:rPr>
          <w:rFonts w:ascii="David" w:hAnsi="David" w:cs="David"/>
          <w:sz w:val="24"/>
          <w:szCs w:val="24"/>
          <w:rtl/>
        </w:rPr>
      </w:pPr>
    </w:p>
    <w:p w14:paraId="49696D81" w14:textId="77777777" w:rsidR="006E0568" w:rsidRDefault="006E0568" w:rsidP="00F43100">
      <w:pPr>
        <w:spacing w:line="360" w:lineRule="auto"/>
        <w:jc w:val="both"/>
        <w:rPr>
          <w:rFonts w:ascii="David" w:hAnsi="David" w:cs="David"/>
          <w:sz w:val="24"/>
          <w:szCs w:val="24"/>
          <w:rtl/>
        </w:rPr>
      </w:pPr>
    </w:p>
    <w:p w14:paraId="6C9AC59A" w14:textId="77777777" w:rsidR="006E0568" w:rsidRDefault="00995C6C" w:rsidP="00F43100">
      <w:pPr>
        <w:spacing w:line="360" w:lineRule="auto"/>
        <w:jc w:val="both"/>
        <w:rPr>
          <w:rFonts w:ascii="David" w:hAnsi="David" w:cs="David"/>
          <w:sz w:val="24"/>
          <w:szCs w:val="24"/>
          <w:rtl/>
        </w:rPr>
      </w:pPr>
      <w:r>
        <w:rPr>
          <w:rFonts w:ascii="David" w:hAnsi="David" w:cs="David"/>
          <w:noProof/>
          <w:sz w:val="24"/>
          <w:szCs w:val="24"/>
          <w:rtl/>
        </w:rPr>
        <mc:AlternateContent>
          <mc:Choice Requires="wps">
            <w:drawing>
              <wp:anchor distT="0" distB="0" distL="114300" distR="114300" simplePos="0" relativeHeight="251714560" behindDoc="0" locked="0" layoutInCell="1" allowOverlap="1" wp14:anchorId="591E7F07" wp14:editId="2C8327EF">
                <wp:simplePos x="0" y="0"/>
                <wp:positionH relativeFrom="column">
                  <wp:posOffset>1520028</wp:posOffset>
                </wp:positionH>
                <wp:positionV relativeFrom="paragraph">
                  <wp:posOffset>137160</wp:posOffset>
                </wp:positionV>
                <wp:extent cx="286976" cy="265814"/>
                <wp:effectExtent l="0" t="0" r="0" b="1270"/>
                <wp:wrapNone/>
                <wp:docPr id="51" name="תיבת טקסט 51"/>
                <wp:cNvGraphicFramePr/>
                <a:graphic xmlns:a="http://schemas.openxmlformats.org/drawingml/2006/main">
                  <a:graphicData uri="http://schemas.microsoft.com/office/word/2010/wordprocessingShape">
                    <wps:wsp>
                      <wps:cNvSpPr txBox="1"/>
                      <wps:spPr>
                        <a:xfrm>
                          <a:off x="0" y="0"/>
                          <a:ext cx="286976" cy="265814"/>
                        </a:xfrm>
                        <a:prstGeom prst="rect">
                          <a:avLst/>
                        </a:prstGeom>
                        <a:noFill/>
                        <a:ln w="6350">
                          <a:noFill/>
                        </a:ln>
                      </wps:spPr>
                      <wps:txbx>
                        <w:txbxContent>
                          <w:p w14:paraId="0E40BC2F" w14:textId="77777777" w:rsidR="009C22BC" w:rsidRDefault="009C22BC">
                            <w:r>
                              <w:rPr>
                                <w:rFonts w:hint="cs"/>
                                <w:rtl/>
                              </w:rPr>
                              <w:t>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1E7F07" id="תיבת טקסט 51" o:spid="_x0000_s1031" type="#_x0000_t202" style="position:absolute;left:0;text-align:left;margin-left:119.7pt;margin-top:10.8pt;width:22.6pt;height:20.9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fXRwIAAGIEAAAOAAAAZHJzL2Uyb0RvYy54bWysVMFu2zAMvQ/YPwi6L06yJE2NOEXWIsOA&#10;oC2QDj0rshwbkEVNUmJnf7Fbe9xpQH/IvzNKjtOg22nYRZZIiuR7j/Lsqi4l2QtjC1AJHfT6lAjF&#10;IS3UNqFfH5YfppRYx1TKJCiR0IOw9Gr+/t2s0rEYQg4yFYZgEmXjSic0d07HUWR5Lkpme6CFQmcG&#10;pmQOj2YbpYZVmL2U0bDfn0QVmFQb4MJatN60TjoP+bNMcHeXZVY4IhOKvbmwmrBu/BrNZyzeGqbz&#10;gh/bYP/QRckKhUVPqW6YY2Rnij9SlQU3YCFzPQ5lBFlWcBEwIJpB/w2adc60CFiQHKtPNNn/l5bf&#10;7u8NKdKEjgeUKFaiRs1L89z8aF5I89T8an42TwR9SFSlbYzxa403XP0JahS8s1s0evx1Zkr/RWQE&#10;/Uj54USzqB3haBxOJ5cXE0o4uoaT8XQw8lmi18vaWPdZQEn8JqEGVQzksv3Kuja0C/G1FCwLKYOS&#10;UpEqoZOP4364cPJgcqmwhofQtup3rt7ULfYOxgbSA6Iz0A6K1XxZYA8rZt09MzgZCAin3d3hkknA&#10;WnDcUZKD+f43u49HwdBLSYWTllD7bceMoER+USjl5WA08qMZDqPxxRAP5tyzOfeoXXkNOMyoFnYX&#10;tj7eyc6aGSgf8VEsfFV0McWxdkJdt7127fzjo+JisQhBOIyauZVaa+5Te1Y9ww/1IzP6KIND/W6h&#10;m0kWv1GjjW31WOwcZEWQyvPcsnqkHwc5iH18dP6lnJ9D1OuvYf4bAAD//wMAUEsDBBQABgAIAAAA&#10;IQDGvWVX4QAAAAkBAAAPAAAAZHJzL2Rvd25yZXYueG1sTI/BTsMwDIbvSLxDZCRuLF23VaU0naZK&#10;ExKCw8Yu3NwmaysapzTZVnh6zGncfsuffn/O15PtxdmMvnOkYD6LQBiqne6oUXB43z6kIHxA0tg7&#10;Mgq+jYd1cXuTY6bdhXbmvA+N4BLyGSpoQxgyKX3dGot+5gZDvDu60WLgcWykHvHC5baXcRQl0mJH&#10;fKHFwZStqT/3J6vgpdy+4a6KbfrTl8+vx83wdfhYKXV/N22eQAQzhSsMf/qsDgU7Ve5E2oteQbx4&#10;XDLKYZ6AYCBOlxwqBcliBbLI5f8Pil8AAAD//wMAUEsBAi0AFAAGAAgAAAAhALaDOJL+AAAA4QEA&#10;ABMAAAAAAAAAAAAAAAAAAAAAAFtDb250ZW50X1R5cGVzXS54bWxQSwECLQAUAAYACAAAACEAOP0h&#10;/9YAAACUAQAACwAAAAAAAAAAAAAAAAAvAQAAX3JlbHMvLnJlbHNQSwECLQAUAAYACAAAACEAZhJH&#10;10cCAABiBAAADgAAAAAAAAAAAAAAAAAuAgAAZHJzL2Uyb0RvYy54bWxQSwECLQAUAAYACAAAACEA&#10;xr1lV+EAAAAJAQAADwAAAAAAAAAAAAAAAAChBAAAZHJzL2Rvd25yZXYueG1sUEsFBgAAAAAEAAQA&#10;8wAAAK8FAAAAAA==&#10;" filled="f" stroked="f" strokeweight=".5pt">
                <v:textbox>
                  <w:txbxContent>
                    <w:p w14:paraId="0E40BC2F" w14:textId="77777777" w:rsidR="009C22BC" w:rsidRDefault="009C22BC">
                      <w:r>
                        <w:rPr>
                          <w:rFonts w:hint="cs"/>
                          <w:rtl/>
                        </w:rPr>
                        <w:t>5</w:t>
                      </w:r>
                    </w:p>
                  </w:txbxContent>
                </v:textbox>
              </v:shape>
            </w:pict>
          </mc:Fallback>
        </mc:AlternateContent>
      </w:r>
    </w:p>
    <w:p w14:paraId="64800A19" w14:textId="77777777" w:rsidR="006E0568" w:rsidRDefault="00995C6C" w:rsidP="00F43100">
      <w:pPr>
        <w:spacing w:line="360" w:lineRule="auto"/>
        <w:jc w:val="both"/>
        <w:rPr>
          <w:rFonts w:ascii="David" w:hAnsi="David" w:cs="David"/>
          <w:sz w:val="24"/>
          <w:szCs w:val="24"/>
          <w:rtl/>
        </w:rPr>
      </w:pPr>
      <w:r>
        <w:rPr>
          <w:rFonts w:ascii="David" w:hAnsi="David" w:cs="David"/>
          <w:noProof/>
          <w:sz w:val="24"/>
          <w:szCs w:val="24"/>
          <w:rtl/>
        </w:rPr>
        <mc:AlternateContent>
          <mc:Choice Requires="wps">
            <w:drawing>
              <wp:anchor distT="0" distB="0" distL="114300" distR="114300" simplePos="0" relativeHeight="251713536" behindDoc="0" locked="0" layoutInCell="1" allowOverlap="1" wp14:anchorId="3BE712F3" wp14:editId="3E9FD73D">
                <wp:simplePos x="0" y="0"/>
                <wp:positionH relativeFrom="column">
                  <wp:posOffset>2363470</wp:posOffset>
                </wp:positionH>
                <wp:positionV relativeFrom="paragraph">
                  <wp:posOffset>161452</wp:posOffset>
                </wp:positionV>
                <wp:extent cx="425303" cy="244549"/>
                <wp:effectExtent l="0" t="0" r="0" b="3175"/>
                <wp:wrapNone/>
                <wp:docPr id="50" name="תיבת טקסט 50"/>
                <wp:cNvGraphicFramePr/>
                <a:graphic xmlns:a="http://schemas.openxmlformats.org/drawingml/2006/main">
                  <a:graphicData uri="http://schemas.microsoft.com/office/word/2010/wordprocessingShape">
                    <wps:wsp>
                      <wps:cNvSpPr txBox="1"/>
                      <wps:spPr>
                        <a:xfrm>
                          <a:off x="0" y="0"/>
                          <a:ext cx="425303" cy="244549"/>
                        </a:xfrm>
                        <a:prstGeom prst="rect">
                          <a:avLst/>
                        </a:prstGeom>
                        <a:solidFill>
                          <a:schemeClr val="lt1"/>
                        </a:solidFill>
                        <a:ln w="6350">
                          <a:noFill/>
                        </a:ln>
                      </wps:spPr>
                      <wps:txbx>
                        <w:txbxContent>
                          <w:p w14:paraId="0F58B724" w14:textId="77777777" w:rsidR="009C22BC" w:rsidRDefault="009C22BC">
                            <w:r>
                              <w:rPr>
                                <w:rFonts w:hint="cs"/>
                                <w:rtl/>
                              </w:rPr>
                              <w:t>100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712F3" id="תיבת טקסט 50" o:spid="_x0000_s1032" type="#_x0000_t202" style="position:absolute;left:0;text-align:left;margin-left:186.1pt;margin-top:12.7pt;width:33.5pt;height:19.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oiXAIAAIoEAAAOAAAAZHJzL2Uyb0RvYy54bWysVM1u2zAMvg/YOwi6L86Pk61GnCJLkWFA&#10;0RZIh54VWU4MyKImKbGzt9itPe40oC/k1xklx2nW7TTsIkskRfH7PtLTy7qUZC+MLUCldNDrUyIU&#10;h6xQm5R+uV+++0CJdUxlTIISKT0ISy9nb99MK52IIWxBZsIQTKJsUumUbp3TSRRZvhUlsz3QQqEz&#10;B1Myh0eziTLDKsxeymjY70+iCkymDXBhLVqvWiedhfx5Lri7zXMrHJEpxdpcWE1Y136NZlOWbAzT&#10;24Ify2D/UEXJCoWPnlJdMcfIzhR/pCoLbsBC7nocygjyvOAiYEA0g/4rNKst0yJgQXKsPtFk/19a&#10;frO/M6TIUjpGehQrUaPmuXlqvjfPpHlsfjY/mkeCPiSq0jbB+JXGG67+CDUK3tktGj3+Ojel/yIy&#10;gn7MeTjRLGpHOBrj4XjUH1HC0TWM43F84bNEL5e1se6TgJL4TUoNqhjIZftr69rQLsS/ZUEW2bKQ&#10;Mhx854iFNGTPUHPpQomY/LcoqUiV0skIgflLCvz1NrNUWIuH2kLyO1ev68DRpIO7huyALBhoG8pq&#10;viyw1mtm3R0z2EEIHKfC3eKSS8C34LijZAvm29/sPh6FRS8lFXZkSu3XHTOCEvlZoeQXgzj2LRwO&#10;8fj9EA/m3LM+96hduQAkYIDzp3nY+ngnO2tuoHzA4Zn7V9HFFMe3U+q67cK1c4LDx8V8HoKwaTVz&#10;12qluU/tufNK3NcPzOijXA51voGud1nySrU2tmV9vnOQF0FSz3PL6pF+bPjQFMfh9BN1fg5RL7+Q&#10;2S8AAAD//wMAUEsDBBQABgAIAAAAIQCijrMC4QAAAAkBAAAPAAAAZHJzL2Rvd25yZXYueG1sTI9N&#10;T8MwDIbvSPyHyEhc0JbS7oOVuhNCwCRurAPELWtMW9E4VZO15d8TTnC0/ej182bbybRioN41lhGu&#10;5xEI4tLqhiuEQ/E4uwHhvGKtWsuE8E0Otvn5WaZSbUd+oWHvKxFC2KUKofa+S6V0ZU1GubntiMPt&#10;0/ZG+TD2ldS9GkO4aWUcRStpVMPhQ606uq+p/NqfDMLHVfX+7Kan1zFZJt3DbijWb7pAvLyY7m5B&#10;eJr8Hwy/+kEd8uB0tCfWTrQIyTqOA4oQLxcgArBINmFxRFglG5B5Jv83yH8AAAD//wMAUEsBAi0A&#10;FAAGAAgAAAAhALaDOJL+AAAA4QEAABMAAAAAAAAAAAAAAAAAAAAAAFtDb250ZW50X1R5cGVzXS54&#10;bWxQSwECLQAUAAYACAAAACEAOP0h/9YAAACUAQAACwAAAAAAAAAAAAAAAAAvAQAAX3JlbHMvLnJl&#10;bHNQSwECLQAUAAYACAAAACEAqcbKIlwCAACKBAAADgAAAAAAAAAAAAAAAAAuAgAAZHJzL2Uyb0Rv&#10;Yy54bWxQSwECLQAUAAYACAAAACEAoo6zAuEAAAAJAQAADwAAAAAAAAAAAAAAAAC2BAAAZHJzL2Rv&#10;d25yZXYueG1sUEsFBgAAAAAEAAQA8wAAAMQFAAAAAA==&#10;" fillcolor="white [3201]" stroked="f" strokeweight=".5pt">
                <v:textbox>
                  <w:txbxContent>
                    <w:p w14:paraId="0F58B724" w14:textId="77777777" w:rsidR="009C22BC" w:rsidRDefault="009C22BC">
                      <w:r>
                        <w:rPr>
                          <w:rFonts w:hint="cs"/>
                          <w:rtl/>
                        </w:rPr>
                        <w:t>100</w:t>
                      </w:r>
                    </w:p>
                  </w:txbxContent>
                </v:textbox>
              </v:shape>
            </w:pict>
          </mc:Fallback>
        </mc:AlternateContent>
      </w:r>
    </w:p>
    <w:p w14:paraId="59769A99" w14:textId="77777777" w:rsidR="006E0568" w:rsidRDefault="006E0568" w:rsidP="00F43100">
      <w:pPr>
        <w:spacing w:line="360" w:lineRule="auto"/>
        <w:jc w:val="both"/>
        <w:rPr>
          <w:rFonts w:ascii="David" w:hAnsi="David" w:cs="David"/>
          <w:sz w:val="24"/>
          <w:szCs w:val="24"/>
          <w:rtl/>
        </w:rPr>
      </w:pPr>
    </w:p>
    <w:p w14:paraId="3615B41A" w14:textId="77777777" w:rsidR="006E0568" w:rsidRDefault="00F8385E" w:rsidP="00F43100">
      <w:pPr>
        <w:spacing w:line="360" w:lineRule="auto"/>
        <w:jc w:val="both"/>
        <w:rPr>
          <w:rFonts w:ascii="David" w:hAnsi="David" w:cs="David"/>
          <w:b/>
          <w:bCs/>
          <w:sz w:val="24"/>
          <w:szCs w:val="24"/>
          <w:rtl/>
        </w:rPr>
      </w:pPr>
      <w:r>
        <w:rPr>
          <w:rFonts w:ascii="David" w:hAnsi="David" w:cs="David" w:hint="cs"/>
          <w:sz w:val="24"/>
          <w:szCs w:val="24"/>
          <w:rtl/>
        </w:rPr>
        <w:lastRenderedPageBreak/>
        <w:t>במחיר שוק הנ"ל</w:t>
      </w:r>
      <w:r w:rsidR="006E0568">
        <w:rPr>
          <w:rFonts w:ascii="David" w:hAnsi="David" w:cs="David" w:hint="cs"/>
          <w:sz w:val="24"/>
          <w:szCs w:val="24"/>
          <w:rtl/>
        </w:rPr>
        <w:t xml:space="preserve"> היצרן לא ירצה לייצר, נניח כי זה היחידה ה100, במחיר שוק של 5 שקלים העלות השולית ביצור 100 יחידות</w:t>
      </w:r>
      <w:r w:rsidR="00995C6C">
        <w:rPr>
          <w:rFonts w:ascii="David" w:hAnsi="David" w:cs="David" w:hint="cs"/>
          <w:sz w:val="24"/>
          <w:szCs w:val="24"/>
          <w:rtl/>
        </w:rPr>
        <w:t xml:space="preserve"> היא 5 ש</w:t>
      </w:r>
      <w:r w:rsidR="00566C8D">
        <w:rPr>
          <w:rFonts w:ascii="David" w:hAnsi="David" w:cs="David" w:hint="cs"/>
          <w:sz w:val="24"/>
          <w:szCs w:val="24"/>
          <w:rtl/>
        </w:rPr>
        <w:t>קלים. תוספת העלות בגין יצור היחיד</w:t>
      </w:r>
      <w:r w:rsidR="00995C6C">
        <w:rPr>
          <w:rFonts w:ascii="David" w:hAnsi="David" w:cs="David" w:hint="cs"/>
          <w:sz w:val="24"/>
          <w:szCs w:val="24"/>
          <w:rtl/>
        </w:rPr>
        <w:t xml:space="preserve">ה ה100 היא 5 שקלים. אם מחיר השוק הוא 5 שקלים, ביחידה ה100 העלות השולית שווה לפדיון, על יחידה זו הוא לא ירווח ולא יפסיד. כדי לייצר יחידה זו הוא יצטרך לייצר 99 יחידות עליהם הוא מפסיד. הצרכן צבר הפסד, לייצר 100 יחידות לא כדאי לו, בסה"כ הוא מפסיד. על היחידות מעבר ל100 הוא גם מפסיד, ההפסד שלו מעל ל100 יחידות ילך ויגדל כי העלות השולית גבוה מהפדיון השולי. </w:t>
      </w:r>
      <w:r w:rsidR="00995C6C" w:rsidRPr="00995C6C">
        <w:rPr>
          <w:rFonts w:ascii="David" w:hAnsi="David" w:cs="David" w:hint="cs"/>
          <w:b/>
          <w:bCs/>
          <w:sz w:val="24"/>
          <w:szCs w:val="24"/>
          <w:rtl/>
        </w:rPr>
        <w:t xml:space="preserve">יצרן זה לא ייצר, בכל כמות הוא יפסיד. </w:t>
      </w:r>
    </w:p>
    <w:p w14:paraId="79AB1F16" w14:textId="77777777" w:rsidR="00995C6C" w:rsidRPr="00995C6C" w:rsidRDefault="00995C6C" w:rsidP="00F43100">
      <w:pPr>
        <w:spacing w:line="360" w:lineRule="auto"/>
        <w:jc w:val="both"/>
        <w:rPr>
          <w:rFonts w:ascii="David" w:hAnsi="David" w:cs="David"/>
          <w:b/>
          <w:bCs/>
          <w:sz w:val="24"/>
          <w:szCs w:val="24"/>
          <w:rtl/>
        </w:rPr>
      </w:pPr>
      <w:r>
        <w:rPr>
          <w:noProof/>
        </w:rPr>
        <w:drawing>
          <wp:anchor distT="0" distB="0" distL="114300" distR="114300" simplePos="0" relativeHeight="251715584" behindDoc="0" locked="0" layoutInCell="1" allowOverlap="1" wp14:anchorId="57FD5DA5" wp14:editId="151109B7">
            <wp:simplePos x="0" y="0"/>
            <wp:positionH relativeFrom="column">
              <wp:posOffset>823522</wp:posOffset>
            </wp:positionH>
            <wp:positionV relativeFrom="paragraph">
              <wp:posOffset>1905</wp:posOffset>
            </wp:positionV>
            <wp:extent cx="4200525" cy="2085975"/>
            <wp:effectExtent l="0" t="0" r="9525" b="9525"/>
            <wp:wrapThrough wrapText="bothSides">
              <wp:wrapPolygon edited="0">
                <wp:start x="0" y="0"/>
                <wp:lineTo x="0" y="21501"/>
                <wp:lineTo x="21551" y="21501"/>
                <wp:lineTo x="21551" y="0"/>
                <wp:lineTo x="0" y="0"/>
              </wp:wrapPolygon>
            </wp:wrapThrough>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4200525" cy="2085975"/>
                    </a:xfrm>
                    <a:prstGeom prst="rect">
                      <a:avLst/>
                    </a:prstGeom>
                  </pic:spPr>
                </pic:pic>
              </a:graphicData>
            </a:graphic>
            <wp14:sizeRelH relativeFrom="page">
              <wp14:pctWidth>0</wp14:pctWidth>
            </wp14:sizeRelH>
            <wp14:sizeRelV relativeFrom="page">
              <wp14:pctHeight>0</wp14:pctHeight>
            </wp14:sizeRelV>
          </wp:anchor>
        </w:drawing>
      </w:r>
    </w:p>
    <w:p w14:paraId="34D4806F" w14:textId="77777777" w:rsidR="00995C6C" w:rsidRDefault="00995C6C" w:rsidP="00F43100">
      <w:pPr>
        <w:spacing w:line="360" w:lineRule="auto"/>
        <w:jc w:val="both"/>
        <w:rPr>
          <w:rFonts w:ascii="David" w:hAnsi="David" w:cs="David"/>
          <w:sz w:val="24"/>
          <w:szCs w:val="24"/>
          <w:rtl/>
        </w:rPr>
      </w:pPr>
    </w:p>
    <w:p w14:paraId="574FFC76" w14:textId="77777777" w:rsidR="00995C6C" w:rsidRDefault="00995C6C" w:rsidP="00F43100">
      <w:pPr>
        <w:spacing w:line="360" w:lineRule="auto"/>
        <w:jc w:val="both"/>
        <w:rPr>
          <w:rFonts w:ascii="David" w:hAnsi="David" w:cs="David"/>
          <w:sz w:val="24"/>
          <w:szCs w:val="24"/>
          <w:rtl/>
        </w:rPr>
      </w:pPr>
    </w:p>
    <w:p w14:paraId="3295286A" w14:textId="77777777" w:rsidR="00995C6C" w:rsidRDefault="00995C6C" w:rsidP="00F43100">
      <w:pPr>
        <w:spacing w:line="360" w:lineRule="auto"/>
        <w:jc w:val="both"/>
        <w:rPr>
          <w:rFonts w:ascii="David" w:hAnsi="David" w:cs="David"/>
          <w:sz w:val="24"/>
          <w:szCs w:val="24"/>
          <w:rtl/>
        </w:rPr>
      </w:pPr>
    </w:p>
    <w:p w14:paraId="1F3C336A" w14:textId="77777777" w:rsidR="00995C6C" w:rsidRDefault="00995C6C" w:rsidP="00F43100">
      <w:pPr>
        <w:spacing w:line="360" w:lineRule="auto"/>
        <w:jc w:val="both"/>
        <w:rPr>
          <w:rFonts w:ascii="David" w:hAnsi="David" w:cs="David"/>
          <w:sz w:val="24"/>
          <w:szCs w:val="24"/>
          <w:rtl/>
        </w:rPr>
      </w:pPr>
    </w:p>
    <w:p w14:paraId="638D393B" w14:textId="77777777" w:rsidR="00995C6C" w:rsidRDefault="00995C6C" w:rsidP="00F43100">
      <w:pPr>
        <w:spacing w:line="360" w:lineRule="auto"/>
        <w:jc w:val="both"/>
        <w:rPr>
          <w:rFonts w:ascii="David" w:hAnsi="David" w:cs="David"/>
          <w:sz w:val="24"/>
          <w:szCs w:val="24"/>
          <w:rtl/>
        </w:rPr>
      </w:pPr>
    </w:p>
    <w:p w14:paraId="3BD97077" w14:textId="77777777" w:rsidR="00995C6C" w:rsidRDefault="00995C6C" w:rsidP="00F43100">
      <w:pPr>
        <w:spacing w:line="360" w:lineRule="auto"/>
        <w:jc w:val="both"/>
        <w:rPr>
          <w:rFonts w:ascii="David" w:hAnsi="David" w:cs="David"/>
          <w:sz w:val="24"/>
          <w:szCs w:val="24"/>
          <w:rtl/>
        </w:rPr>
      </w:pPr>
    </w:p>
    <w:p w14:paraId="1FBC4B84" w14:textId="77777777" w:rsidR="006E0568" w:rsidRDefault="00995C6C" w:rsidP="00F43100">
      <w:pPr>
        <w:spacing w:line="360" w:lineRule="auto"/>
        <w:jc w:val="both"/>
        <w:rPr>
          <w:rFonts w:ascii="David" w:hAnsi="David" w:cs="David"/>
          <w:sz w:val="24"/>
          <w:szCs w:val="24"/>
          <w:rtl/>
        </w:rPr>
      </w:pPr>
      <w:r>
        <w:rPr>
          <w:rFonts w:ascii="David" w:hAnsi="David" w:cs="David" w:hint="cs"/>
          <w:sz w:val="24"/>
          <w:szCs w:val="24"/>
          <w:rtl/>
        </w:rPr>
        <w:t>היצרן אומר לעצמו כי אם הוא מתחיל ליצר, העלות השולית גבוה</w:t>
      </w:r>
      <w:r w:rsidR="00F8385E">
        <w:rPr>
          <w:rFonts w:ascii="David" w:hAnsi="David" w:cs="David" w:hint="cs"/>
          <w:sz w:val="24"/>
          <w:szCs w:val="24"/>
          <w:rtl/>
        </w:rPr>
        <w:t xml:space="preserve"> מהפדיון השולי, על היחידה הראשונה</w:t>
      </w:r>
      <w:r>
        <w:rPr>
          <w:rFonts w:ascii="David" w:hAnsi="David" w:cs="David" w:hint="cs"/>
          <w:sz w:val="24"/>
          <w:szCs w:val="24"/>
          <w:rtl/>
        </w:rPr>
        <w:t xml:space="preserve"> </w:t>
      </w:r>
      <w:r w:rsidR="00F8385E">
        <w:rPr>
          <w:rFonts w:ascii="David" w:hAnsi="David" w:cs="David" w:hint="cs"/>
          <w:sz w:val="24"/>
          <w:szCs w:val="24"/>
          <w:rtl/>
        </w:rPr>
        <w:t>יש הפסד שולי וכך הלאה עד ליחידה 62</w:t>
      </w:r>
      <w:r>
        <w:rPr>
          <w:rFonts w:ascii="David" w:hAnsi="David" w:cs="David" w:hint="cs"/>
          <w:sz w:val="24"/>
          <w:szCs w:val="24"/>
          <w:rtl/>
        </w:rPr>
        <w:t xml:space="preserve">, יש מקרים בהם הצרכן ירצה לייצר כי החל מיחידה </w:t>
      </w:r>
      <w:r w:rsidR="00F8385E">
        <w:rPr>
          <w:rFonts w:ascii="David" w:hAnsi="David" w:cs="David" w:hint="cs"/>
          <w:sz w:val="24"/>
          <w:szCs w:val="24"/>
          <w:rtl/>
        </w:rPr>
        <w:t>62</w:t>
      </w:r>
      <w:r>
        <w:rPr>
          <w:rFonts w:ascii="David" w:hAnsi="David" w:cs="David" w:hint="cs"/>
          <w:sz w:val="24"/>
          <w:szCs w:val="24"/>
          <w:rtl/>
        </w:rPr>
        <w:t xml:space="preserve"> הוא מתחיל להרוויח. כדי לדעת אם כדאי לו לייצר נרצה למדוד את הרווח הכולל מכל היחידות בין 62 ל158 מינוס ההפסד על 62 היחידות הראשונות. אם השטח האדום (רווח שולי) גדול מהסגול (הפסד שולי) הוא ייצר. אם הוא ייצר הוא ייצר את הכמות בה העלות השולית שווה לפדיון השולי. אך הוא לא בהכרח ייצר כי יש סיכוי שהשטח הסגול (הפסד שולי) גדול מהאדום (רווח שולי) ולכן גם במצב של יצור 158 יחידות (מצב הטוב ביותר עבורו) הוא מפסיד. </w:t>
      </w:r>
      <w:r w:rsidRPr="00995C6C">
        <w:rPr>
          <w:rFonts w:ascii="David" w:hAnsi="David" w:cs="David" w:hint="cs"/>
          <w:b/>
          <w:bCs/>
          <w:sz w:val="24"/>
          <w:szCs w:val="24"/>
          <w:rtl/>
        </w:rPr>
        <w:t>המחיר נמוך מידי ולכן במחיר שוק של 6 היצרן לא ייצר.</w:t>
      </w:r>
      <w:r>
        <w:rPr>
          <w:rFonts w:ascii="David" w:hAnsi="David" w:cs="David" w:hint="cs"/>
          <w:sz w:val="24"/>
          <w:szCs w:val="24"/>
          <w:rtl/>
        </w:rPr>
        <w:t xml:space="preserve"> </w:t>
      </w:r>
    </w:p>
    <w:p w14:paraId="15A9C8F8" w14:textId="77777777" w:rsidR="00995C6C" w:rsidRDefault="00995C6C" w:rsidP="00F43100">
      <w:pPr>
        <w:spacing w:line="360" w:lineRule="auto"/>
        <w:jc w:val="both"/>
        <w:rPr>
          <w:rFonts w:ascii="David" w:hAnsi="David" w:cs="David"/>
          <w:sz w:val="24"/>
          <w:szCs w:val="24"/>
          <w:rtl/>
        </w:rPr>
      </w:pPr>
      <w:r w:rsidRPr="00F967FE">
        <w:rPr>
          <w:rFonts w:ascii="David" w:hAnsi="David" w:cs="David" w:hint="cs"/>
          <w:sz w:val="24"/>
          <w:szCs w:val="24"/>
          <w:rtl/>
        </w:rPr>
        <w:t>ככל שנעלה את המחיר</w:t>
      </w:r>
      <w:r w:rsidR="00566C8D">
        <w:rPr>
          <w:rFonts w:ascii="David" w:hAnsi="David" w:cs="David" w:hint="cs"/>
          <w:sz w:val="24"/>
          <w:szCs w:val="24"/>
          <w:rtl/>
        </w:rPr>
        <w:t>,</w:t>
      </w:r>
      <w:r w:rsidRPr="00F967FE">
        <w:rPr>
          <w:rFonts w:ascii="David" w:hAnsi="David" w:cs="David" w:hint="cs"/>
          <w:sz w:val="24"/>
          <w:szCs w:val="24"/>
          <w:rtl/>
        </w:rPr>
        <w:t xml:space="preserve"> המשולש הסגול </w:t>
      </w:r>
      <w:r w:rsidR="003723E1" w:rsidRPr="00F967FE">
        <w:rPr>
          <w:rFonts w:ascii="David" w:hAnsi="David" w:cs="David" w:hint="cs"/>
          <w:sz w:val="24"/>
          <w:szCs w:val="24"/>
          <w:rtl/>
        </w:rPr>
        <w:t>(הפסד שולי)</w:t>
      </w:r>
      <w:r w:rsidRPr="00F967FE">
        <w:rPr>
          <w:rFonts w:ascii="David" w:hAnsi="David" w:cs="David" w:hint="cs"/>
          <w:sz w:val="24"/>
          <w:szCs w:val="24"/>
          <w:rtl/>
        </w:rPr>
        <w:t xml:space="preserve"> ילך ויקטן והאמבטיה האדומה</w:t>
      </w:r>
      <w:r w:rsidR="003723E1" w:rsidRPr="00F967FE">
        <w:rPr>
          <w:rFonts w:ascii="David" w:hAnsi="David" w:cs="David" w:hint="cs"/>
          <w:sz w:val="24"/>
          <w:szCs w:val="24"/>
          <w:rtl/>
        </w:rPr>
        <w:t xml:space="preserve"> (רווח שולי)</w:t>
      </w:r>
      <w:r w:rsidRPr="00F967FE">
        <w:rPr>
          <w:rFonts w:ascii="David" w:hAnsi="David" w:cs="David" w:hint="cs"/>
          <w:sz w:val="24"/>
          <w:szCs w:val="24"/>
          <w:rtl/>
        </w:rPr>
        <w:t xml:space="preserve"> </w:t>
      </w:r>
      <w:r w:rsidR="00F967FE" w:rsidRPr="00F967FE">
        <w:rPr>
          <w:rFonts w:ascii="David" w:hAnsi="David" w:cs="David" w:hint="cs"/>
          <w:sz w:val="24"/>
          <w:szCs w:val="24"/>
          <w:rtl/>
        </w:rPr>
        <w:t>הולכת וגדלה</w:t>
      </w:r>
      <w:r w:rsidR="003723E1" w:rsidRPr="00F967FE">
        <w:rPr>
          <w:rFonts w:ascii="David" w:hAnsi="David" w:cs="David" w:hint="cs"/>
          <w:sz w:val="24"/>
          <w:szCs w:val="24"/>
          <w:rtl/>
        </w:rPr>
        <w:t xml:space="preserve">. </w:t>
      </w:r>
      <w:r w:rsidR="00F967FE" w:rsidRPr="00F967FE">
        <w:rPr>
          <w:rFonts w:ascii="David" w:hAnsi="David" w:cs="David" w:hint="cs"/>
          <w:sz w:val="24"/>
          <w:szCs w:val="24"/>
          <w:rtl/>
        </w:rPr>
        <w:t xml:space="preserve">מספר </w:t>
      </w:r>
      <w:r w:rsidR="003723E1" w:rsidRPr="00F967FE">
        <w:rPr>
          <w:rFonts w:ascii="David" w:hAnsi="David" w:cs="David" w:hint="cs"/>
          <w:sz w:val="24"/>
          <w:szCs w:val="24"/>
          <w:rtl/>
        </w:rPr>
        <w:t xml:space="preserve">היחידות שעבורן העלות השולית גדולה </w:t>
      </w:r>
      <w:r w:rsidR="00F967FE" w:rsidRPr="00F967FE">
        <w:rPr>
          <w:rFonts w:ascii="David" w:hAnsi="David" w:cs="David" w:hint="cs"/>
          <w:sz w:val="24"/>
          <w:szCs w:val="24"/>
          <w:rtl/>
        </w:rPr>
        <w:t>מהפדיו</w:t>
      </w:r>
      <w:r w:rsidR="00F967FE" w:rsidRPr="00F967FE">
        <w:rPr>
          <w:rFonts w:ascii="David" w:hAnsi="David" w:cs="David" w:hint="eastAsia"/>
          <w:sz w:val="24"/>
          <w:szCs w:val="24"/>
          <w:rtl/>
        </w:rPr>
        <w:t>ן</w:t>
      </w:r>
      <w:r w:rsidR="00F967FE" w:rsidRPr="00F967FE">
        <w:rPr>
          <w:rFonts w:ascii="David" w:hAnsi="David" w:cs="David" w:hint="cs"/>
          <w:sz w:val="24"/>
          <w:szCs w:val="24"/>
          <w:rtl/>
        </w:rPr>
        <w:t xml:space="preserve"> השולי קטנות</w:t>
      </w:r>
      <w:r w:rsidR="003723E1" w:rsidRPr="00F967FE">
        <w:rPr>
          <w:rFonts w:ascii="David" w:hAnsi="David" w:cs="David" w:hint="cs"/>
          <w:sz w:val="24"/>
          <w:szCs w:val="24"/>
          <w:rtl/>
        </w:rPr>
        <w:t xml:space="preserve"> וגם ההפסד מצטמצם. נגיע למחיר בו השטח הסגול יהיה שווה לאדום. ככל שהמחיר יעלה מעבר למחיר זה הצרכן ירווח ולכן הוא ירצה לייצר. מחיר זה הוא המחיר שעבורו היצרן ירצה לייצר כי הוא לא מרוויח ולא יפסיד.</w:t>
      </w:r>
    </w:p>
    <w:p w14:paraId="2D8F868C" w14:textId="77777777" w:rsidR="00FE09D7" w:rsidRDefault="00FE09D7" w:rsidP="00F43100">
      <w:pPr>
        <w:spacing w:line="360" w:lineRule="auto"/>
        <w:jc w:val="both"/>
        <w:rPr>
          <w:rFonts w:ascii="David" w:hAnsi="David" w:cs="David"/>
          <w:sz w:val="24"/>
          <w:szCs w:val="24"/>
          <w:rtl/>
        </w:rPr>
      </w:pPr>
      <w:r>
        <w:rPr>
          <w:noProof/>
        </w:rPr>
        <w:lastRenderedPageBreak/>
        <w:drawing>
          <wp:inline distT="0" distB="0" distL="0" distR="0" wp14:anchorId="44356BD4" wp14:editId="49AE810E">
            <wp:extent cx="5274310" cy="2154584"/>
            <wp:effectExtent l="0" t="0" r="2540" b="0"/>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3798"/>
                    <a:stretch/>
                  </pic:blipFill>
                  <pic:spPr bwMode="auto">
                    <a:xfrm>
                      <a:off x="0" y="0"/>
                      <a:ext cx="5274310" cy="2154584"/>
                    </a:xfrm>
                    <a:prstGeom prst="rect">
                      <a:avLst/>
                    </a:prstGeom>
                    <a:ln>
                      <a:noFill/>
                    </a:ln>
                    <a:extLst>
                      <a:ext uri="{53640926-AAD7-44D8-BBD7-CCE9431645EC}">
                        <a14:shadowObscured xmlns:a14="http://schemas.microsoft.com/office/drawing/2010/main"/>
                      </a:ext>
                    </a:extLst>
                  </pic:spPr>
                </pic:pic>
              </a:graphicData>
            </a:graphic>
          </wp:inline>
        </w:drawing>
      </w:r>
    </w:p>
    <w:p w14:paraId="76296207" w14:textId="77777777" w:rsidR="003723E1" w:rsidRDefault="00FE09D7" w:rsidP="00F43100">
      <w:pPr>
        <w:spacing w:line="360" w:lineRule="auto"/>
        <w:jc w:val="both"/>
        <w:rPr>
          <w:rFonts w:ascii="David" w:hAnsi="David" w:cs="David"/>
          <w:sz w:val="24"/>
          <w:szCs w:val="24"/>
          <w:rtl/>
        </w:rPr>
      </w:pPr>
      <w:r>
        <w:rPr>
          <w:rFonts w:ascii="David" w:hAnsi="David" w:cs="David" w:hint="cs"/>
          <w:sz w:val="24"/>
          <w:szCs w:val="24"/>
          <w:rtl/>
        </w:rPr>
        <w:t xml:space="preserve">לדוגמא במחיר 7, ההפסד בגין היחידות הראשונות שהוא מייצר שווה לרווח בגין היחידות האחרונות שהוא מייצר. אם השטח האדום שווה לסגול במחיר 7 הצרכן אדיש, הוא לא ירווח ולא יפסיד ולכן הוא ייצר. אם במחיר של 7 שהוא מייצר 300 יחידות הוא לא מרוויח ולא מפסיד ברור שבכל מחיר שגבוה מ7 הוא מרוויח. זוהי </w:t>
      </w:r>
      <w:r w:rsidRPr="00FE09D7">
        <w:rPr>
          <w:rFonts w:ascii="David" w:hAnsi="David" w:cs="David" w:hint="cs"/>
          <w:b/>
          <w:bCs/>
          <w:sz w:val="24"/>
          <w:szCs w:val="24"/>
          <w:rtl/>
        </w:rPr>
        <w:t>נקודת המינימום</w:t>
      </w:r>
      <w:r>
        <w:rPr>
          <w:rFonts w:ascii="David" w:hAnsi="David" w:cs="David" w:hint="cs"/>
          <w:sz w:val="24"/>
          <w:szCs w:val="24"/>
          <w:rtl/>
        </w:rPr>
        <w:t xml:space="preserve">, מחיר שוק מינימאלי שממנו והלאה (ומעלה) היצרן יכנס לשוק וייצר. </w:t>
      </w:r>
      <w:r w:rsidRPr="00FE09D7">
        <w:rPr>
          <w:rFonts w:ascii="David" w:hAnsi="David" w:cs="David" w:hint="cs"/>
          <w:b/>
          <w:bCs/>
          <w:sz w:val="24"/>
          <w:szCs w:val="24"/>
          <w:rtl/>
        </w:rPr>
        <w:t>הוא ייצר את הכמות שעבורה העלות השולית שווה לפדיון השולי, אך לא מספיק שעלות שולית שווה לפדיון שולי, הוא צריך לווד</w:t>
      </w:r>
      <w:r w:rsidRPr="00FE09D7">
        <w:rPr>
          <w:rFonts w:ascii="David" w:hAnsi="David" w:cs="David" w:hint="eastAsia"/>
          <w:b/>
          <w:bCs/>
          <w:sz w:val="24"/>
          <w:szCs w:val="24"/>
          <w:rtl/>
        </w:rPr>
        <w:t>א</w:t>
      </w:r>
      <w:r w:rsidRPr="00FE09D7">
        <w:rPr>
          <w:rFonts w:ascii="David" w:hAnsi="David" w:cs="David" w:hint="cs"/>
          <w:b/>
          <w:bCs/>
          <w:sz w:val="24"/>
          <w:szCs w:val="24"/>
          <w:rtl/>
        </w:rPr>
        <w:t xml:space="preserve"> שהוא גם מרוויח</w:t>
      </w:r>
      <w:r w:rsidR="00EF5B24">
        <w:rPr>
          <w:rFonts w:ascii="David" w:hAnsi="David" w:cs="David" w:hint="cs"/>
          <w:sz w:val="24"/>
          <w:szCs w:val="24"/>
          <w:rtl/>
        </w:rPr>
        <w:t xml:space="preserve"> (משמע מחיר השוק</w:t>
      </w:r>
      <w:r>
        <w:rPr>
          <w:rFonts w:ascii="David" w:hAnsi="David" w:cs="David" w:hint="cs"/>
          <w:sz w:val="24"/>
          <w:szCs w:val="24"/>
          <w:rtl/>
        </w:rPr>
        <w:t xml:space="preserve"> הוא מעל נקודת המינימום). </w:t>
      </w:r>
    </w:p>
    <w:p w14:paraId="2CA29716" w14:textId="77777777" w:rsidR="001D7C82" w:rsidRDefault="001D7C82" w:rsidP="00F43100">
      <w:pPr>
        <w:spacing w:line="360" w:lineRule="auto"/>
        <w:jc w:val="both"/>
        <w:rPr>
          <w:rFonts w:ascii="David" w:hAnsi="David" w:cs="David"/>
          <w:sz w:val="24"/>
          <w:szCs w:val="24"/>
          <w:rtl/>
        </w:rPr>
      </w:pPr>
      <w:r>
        <w:rPr>
          <w:noProof/>
        </w:rPr>
        <w:drawing>
          <wp:inline distT="0" distB="0" distL="0" distR="0" wp14:anchorId="0C50AA2B" wp14:editId="4699CC2E">
            <wp:extent cx="5076825" cy="1857375"/>
            <wp:effectExtent l="0" t="0" r="9525" b="9525"/>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76825" cy="1857375"/>
                    </a:xfrm>
                    <a:prstGeom prst="rect">
                      <a:avLst/>
                    </a:prstGeom>
                  </pic:spPr>
                </pic:pic>
              </a:graphicData>
            </a:graphic>
          </wp:inline>
        </w:drawing>
      </w:r>
    </w:p>
    <w:p w14:paraId="748AFA3C" w14:textId="77777777" w:rsidR="001D7C82" w:rsidRPr="009368ED" w:rsidRDefault="001D7C82" w:rsidP="00F43100">
      <w:pPr>
        <w:spacing w:line="360" w:lineRule="auto"/>
        <w:jc w:val="both"/>
        <w:rPr>
          <w:rFonts w:ascii="David" w:hAnsi="David" w:cs="David"/>
          <w:sz w:val="24"/>
          <w:szCs w:val="24"/>
          <w:rtl/>
        </w:rPr>
      </w:pPr>
      <w:r>
        <w:rPr>
          <w:rFonts w:ascii="David" w:hAnsi="David" w:cs="David" w:hint="cs"/>
          <w:sz w:val="24"/>
          <w:szCs w:val="24"/>
          <w:rtl/>
        </w:rPr>
        <w:t xml:space="preserve">אם המחיר הוא 9, המחיר גבוה ממחיר המינימום, היצרן נכנס לשוק כי הוא מרוויח ולכן ייצר את הכמות בה הפדיון השולי שווה לעלות השולית. אך יש שתי כמויות שהפדיון השולי שווה לעלות השולית. האם הוא ייצר 400 או 50? </w:t>
      </w:r>
      <w:r w:rsidRPr="00E42763">
        <w:rPr>
          <w:rFonts w:ascii="David" w:hAnsi="David" w:cs="David" w:hint="cs"/>
          <w:b/>
          <w:bCs/>
          <w:sz w:val="24"/>
          <w:szCs w:val="24"/>
          <w:rtl/>
        </w:rPr>
        <w:t>במקרים כאלה שיש שתי כמויות שונות שעבורן העלות השולית שווה לפדיון השולי הייצרן מייצר את הגדולה יותר.</w:t>
      </w:r>
      <w:r>
        <w:rPr>
          <w:rFonts w:ascii="David" w:hAnsi="David" w:cs="David" w:hint="cs"/>
          <w:sz w:val="24"/>
          <w:szCs w:val="24"/>
          <w:rtl/>
        </w:rPr>
        <w:t xml:space="preserve"> נראה כי ב50 יחידות לצרכן יש רק הפסד ולכן הוא בהכרח ייצר את הכמות הגדולה יותר. </w:t>
      </w:r>
      <w:r w:rsidRPr="009368ED">
        <w:rPr>
          <w:rFonts w:ascii="David" w:hAnsi="David" w:cs="David" w:hint="cs"/>
          <w:sz w:val="24"/>
          <w:szCs w:val="24"/>
          <w:rtl/>
        </w:rPr>
        <w:t>בכמות הקטנה יות</w:t>
      </w:r>
      <w:r w:rsidR="00FA6E9B">
        <w:rPr>
          <w:rFonts w:ascii="David" w:hAnsi="David" w:cs="David" w:hint="cs"/>
          <w:sz w:val="24"/>
          <w:szCs w:val="24"/>
          <w:rtl/>
        </w:rPr>
        <w:t>ר היצרן בהכרח תמיד יהיה בהפסד (ירוויח פחות).</w:t>
      </w:r>
    </w:p>
    <w:p w14:paraId="12AEC86F" w14:textId="77777777" w:rsidR="00AB50E1" w:rsidRDefault="00AB50E1" w:rsidP="00F43100">
      <w:pPr>
        <w:spacing w:line="360" w:lineRule="auto"/>
        <w:jc w:val="both"/>
        <w:rPr>
          <w:rFonts w:ascii="David" w:hAnsi="David" w:cs="David"/>
          <w:sz w:val="24"/>
          <w:szCs w:val="24"/>
          <w:rtl/>
        </w:rPr>
      </w:pPr>
      <w:r>
        <w:rPr>
          <w:noProof/>
        </w:rPr>
        <w:lastRenderedPageBreak/>
        <mc:AlternateContent>
          <mc:Choice Requires="wps">
            <w:drawing>
              <wp:anchor distT="0" distB="0" distL="114300" distR="114300" simplePos="0" relativeHeight="251718656" behindDoc="0" locked="0" layoutInCell="1" allowOverlap="1" wp14:anchorId="274B3F0D" wp14:editId="153ACF3D">
                <wp:simplePos x="0" y="0"/>
                <wp:positionH relativeFrom="column">
                  <wp:posOffset>2315623</wp:posOffset>
                </wp:positionH>
                <wp:positionV relativeFrom="paragraph">
                  <wp:posOffset>1625334</wp:posOffset>
                </wp:positionV>
                <wp:extent cx="478465" cy="233917"/>
                <wp:effectExtent l="0" t="0" r="17145" b="13970"/>
                <wp:wrapNone/>
                <wp:docPr id="58" name="אליפסה 58"/>
                <wp:cNvGraphicFramePr/>
                <a:graphic xmlns:a="http://schemas.openxmlformats.org/drawingml/2006/main">
                  <a:graphicData uri="http://schemas.microsoft.com/office/word/2010/wordprocessingShape">
                    <wps:wsp>
                      <wps:cNvSpPr/>
                      <wps:spPr>
                        <a:xfrm>
                          <a:off x="0" y="0"/>
                          <a:ext cx="478465" cy="233917"/>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77B93BD0" id="אליפסה 58" o:spid="_x0000_s1026" style="position:absolute;margin-left:182.35pt;margin-top:128pt;width:37.65pt;height:18.4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WlwIAAGUFAAAOAAAAZHJzL2Uyb0RvYy54bWysVM1uEzEQviPxDpbvdLNp+rfqpopaBSFV&#10;paJFPTteO7HweoztZBOeggMXJC5IvFNeh7F3sw00J8QevJ6/b348M5dX61qTlXBegSlpfjSgRBgO&#10;lTLzkn58nL45p8QHZiqmwYiSboSnV+PXry4bW4ghLEBXwhEEMb5obEkXIdgiyzxfiJr5I7DCoFCC&#10;q1lA0s2zyrEG0WudDQeD06wBV1kHXHiP3JtWSMcJX0rBw3spvQhElxRjC+l06ZzFMxtfsmLumF0o&#10;3oXB/iGKmimDTnuoGxYYWTr1AqpW3IEHGY441BlIqbhIOWA2+eCvbB4WzIqUCxbH275M/v/B8rvV&#10;vSOqKukJvpRhNb7R9uv2x/b79tf25/YbQTbWqLG+QNUHe+86yuM1JryWro5/TIWsU103fV3FOhCO&#10;zNHZ+ej0hBKOouHx8UV+FjGzZ2PrfHgroCbxUlKhtbI+Zs4Ktrr1odXeaUW2ganSGvms0CaeHrSq&#10;Ii8Rbj671o6sGD77dDrAr/O4p4b+o2kWc2uzSbew0aKF/SAkVgbjH6ZIUk+KHpZxLkw47XC1Qe1o&#10;JjGE3jA/ZKhD3hl1utFMpF7tDQeHDP/02Fskr2BCb1wrA+4QQPWp99zq77Jvc47pz6DaYEM4aCfF&#10;Wz5V+Ca3zId75nA0cIhw3MN7PKSGpqTQ3ShZgPtyiB/1sWNRSkmDo1ZS/3nJnKBEvzPYyxf5aBRn&#10;MxGjk7MhEm5fMtuXmGV9DfisOS4Wy9M16ge940oH9RNuhUn0iiJmOPouKQ9uR1yHdgXgXuFiMklq&#10;OI+WhVvzYHkEj1WNDfe4fmLOdo0ZsKPvYDeWL5qz1Y2WBibLAFKlzn2ua1dvnOXU/t3eictin05a&#10;z9tx/BsAAP//AwBQSwMEFAAGAAgAAAAhAPpf0/veAAAACwEAAA8AAABkcnMvZG93bnJldi54bWxM&#10;j0FPwzAMhe9I/IfISFzQllJK1pWm04S0A8cNJK5eE9qKxKmabOv+PeYEN9vv6fl79Wb2TpztFIdA&#10;Gh6XGQhLbTADdRo+3neLEkRMSAZdIKvhaiNsmtubGisTLrS350PqBIdQrFBDn9JYSRnb3nqMyzBa&#10;Yu0rTB4Tr1MnzYQXDvdO5lmmpMeB+EOPo33tbft9OHkN26tMbh/XuwejSKn0Gd/QlVrf383bFxDJ&#10;zunPDL/4jA4NMx3DiUwUTsOTKlZs1ZA/Ky7FjqLIeDjyZZ2XIJta/u/Q/AAAAP//AwBQSwECLQAU&#10;AAYACAAAACEAtoM4kv4AAADhAQAAEwAAAAAAAAAAAAAAAAAAAAAAW0NvbnRlbnRfVHlwZXNdLnht&#10;bFBLAQItABQABgAIAAAAIQA4/SH/1gAAAJQBAAALAAAAAAAAAAAAAAAAAC8BAABfcmVscy8ucmVs&#10;c1BLAQItABQABgAIAAAAIQAZi/CWlwIAAGUFAAAOAAAAAAAAAAAAAAAAAC4CAABkcnMvZTJvRG9j&#10;LnhtbFBLAQItABQABgAIAAAAIQD6X9P73gAAAAsBAAAPAAAAAAAAAAAAAAAAAPEEAABkcnMvZG93&#10;bnJldi54bWxQSwUGAAAAAAQABADzAAAA/AUAAAAA&#10;" filled="f" strokecolor="red" strokeweight="1pt">
                <v:stroke joinstyle="miter"/>
              </v:oval>
            </w:pict>
          </mc:Fallback>
        </mc:AlternateContent>
      </w:r>
      <w:r>
        <w:rPr>
          <w:noProof/>
        </w:rPr>
        <mc:AlternateContent>
          <mc:Choice Requires="wps">
            <w:drawing>
              <wp:anchor distT="0" distB="0" distL="114300" distR="114300" simplePos="0" relativeHeight="251720704" behindDoc="0" locked="0" layoutInCell="1" allowOverlap="1" wp14:anchorId="59CCD9D8" wp14:editId="0C2D186D">
                <wp:simplePos x="0" y="0"/>
                <wp:positionH relativeFrom="column">
                  <wp:posOffset>1093249</wp:posOffset>
                </wp:positionH>
                <wp:positionV relativeFrom="paragraph">
                  <wp:posOffset>1603804</wp:posOffset>
                </wp:positionV>
                <wp:extent cx="478465" cy="233917"/>
                <wp:effectExtent l="0" t="0" r="17145" b="13970"/>
                <wp:wrapNone/>
                <wp:docPr id="59" name="אליפסה 59"/>
                <wp:cNvGraphicFramePr/>
                <a:graphic xmlns:a="http://schemas.openxmlformats.org/drawingml/2006/main">
                  <a:graphicData uri="http://schemas.microsoft.com/office/word/2010/wordprocessingShape">
                    <wps:wsp>
                      <wps:cNvSpPr/>
                      <wps:spPr>
                        <a:xfrm>
                          <a:off x="0" y="0"/>
                          <a:ext cx="478465" cy="233917"/>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123DB997" id="אליפסה 59" o:spid="_x0000_s1026" style="position:absolute;margin-left:86.1pt;margin-top:126.3pt;width:37.65pt;height:18.4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ozmAIAAGUFAAAOAAAAZHJzL2Uyb0RvYy54bWysVM1uEzEQviPxDpbvdLNp+rfqpopaBSFV&#10;paJFPTteO7HweoztZBOeggMXJC5IvFNeh7F3sw00J8QevJ6/b348M5dX61qTlXBegSlpfjSgRBgO&#10;lTLzkn58nL45p8QHZiqmwYiSboSnV+PXry4bW4ghLEBXwhEEMb5obEkXIdgiyzxfiJr5I7DCoFCC&#10;q1lA0s2zyrEG0WudDQeD06wBV1kHXHiP3JtWSMcJX0rBw3spvQhElxRjC+l06ZzFMxtfsmLumF0o&#10;3oXB/iGKmimDTnuoGxYYWTr1AqpW3IEHGY441BlIqbhIOWA2+eCvbB4WzIqUCxbH275M/v/B8rvV&#10;vSOqKunJBSWG1fhG26/bH9vv21/bn9tvBNlYo8b6AlUf7L3rKI/XmPBaujr+MRWyTnXd9HUV60A4&#10;Mkdn56PTE0o4iobHxxf5WcTMno2t8+GtgJrES0mF1sr6mDkr2OrWh1Z7pxXZBqZKa+SzQpt4etCq&#10;irxEuPnsWjuyYvjs0+kAv87jnhr6j6ZZzK3NJt3CRosW9oOQWBmMf5giST0peljGuTDhtMPVBrWj&#10;mcQQesP8kKEOeWfU6UYzkXq1NxwcMvzTY2+RvIIJvXGtDLhDANWn3nOrv8u+zTmmP4Nqgw3hoJ0U&#10;b/lU4ZvcMh/umcPRwCHCcQ/v8ZAampJCd6NkAe7LIX7Ux45FKSUNjlpJ/eclc4IS/c5gL1/ko1Gc&#10;zUSMTs6GSLh9yWxfYpb1NeCz5rhYLE/XqB/0jisd1E+4FSbRK4qY4ei7pDy4HXEd2hWAe4WLySSp&#10;4TxaFm7Ng+URPFY1Ntzj+ok52zVmwI6+g91YvmjOVjdaGpgsA0iVOve5rl29cZZT+3d7Jy6LfTpp&#10;PW/H8W8AAAD//wMAUEsDBBQABgAIAAAAIQD43B2F3gAAAAsBAAAPAAAAZHJzL2Rvd25yZXYueG1s&#10;TI/BbsIwDIbvk/YOkSftMo10EZRSmiI0icOOwKRdTZO1FYlTNQHK2887bTf/8qffn6vN5J242jH2&#10;gTS8zTIQlppgemo1fB53rwWImJAMukBWw91G2NSPDxWWJtxob6+H1AouoViihi6loZQyNp31GGdh&#10;sMS77zB6TBzHVpoRb1zunVRZlkuPPfGFDgf73tnmfLh4Ddu7TG4fV7sXk1Oep6/4ga7Q+vlp2q5B&#10;JDulPxh+9VkdanY6hQuZKBznpVKMalALlYNgQs2XCxAnHorVHGRdyf8/1D8AAAD//wMAUEsBAi0A&#10;FAAGAAgAAAAhALaDOJL+AAAA4QEAABMAAAAAAAAAAAAAAAAAAAAAAFtDb250ZW50X1R5cGVzXS54&#10;bWxQSwECLQAUAAYACAAAACEAOP0h/9YAAACUAQAACwAAAAAAAAAAAAAAAAAvAQAAX3JlbHMvLnJl&#10;bHNQSwECLQAUAAYACAAAACEALhp6M5gCAABlBQAADgAAAAAAAAAAAAAAAAAuAgAAZHJzL2Uyb0Rv&#10;Yy54bWxQSwECLQAUAAYACAAAACEA+Nwdhd4AAAALAQAADwAAAAAAAAAAAAAAAADyBAAAZHJzL2Rv&#10;d25yZXYueG1sUEsFBgAAAAAEAAQA8wAAAP0FAAAAAA==&#10;" filled="f" strokecolor="red" strokeweight="1pt">
                <v:stroke joinstyle="miter"/>
              </v:oval>
            </w:pict>
          </mc:Fallback>
        </mc:AlternateContent>
      </w:r>
      <w:r>
        <w:rPr>
          <w:noProof/>
        </w:rPr>
        <mc:AlternateContent>
          <mc:Choice Requires="wps">
            <w:drawing>
              <wp:anchor distT="0" distB="0" distL="114300" distR="114300" simplePos="0" relativeHeight="251716608" behindDoc="0" locked="0" layoutInCell="1" allowOverlap="1" wp14:anchorId="147BFC56" wp14:editId="390EC917">
                <wp:simplePos x="0" y="0"/>
                <wp:positionH relativeFrom="column">
                  <wp:posOffset>2897372</wp:posOffset>
                </wp:positionH>
                <wp:positionV relativeFrom="paragraph">
                  <wp:posOffset>1621834</wp:posOffset>
                </wp:positionV>
                <wp:extent cx="478465" cy="233917"/>
                <wp:effectExtent l="0" t="0" r="17145" b="13970"/>
                <wp:wrapNone/>
                <wp:docPr id="57" name="אליפסה 57"/>
                <wp:cNvGraphicFramePr/>
                <a:graphic xmlns:a="http://schemas.openxmlformats.org/drawingml/2006/main">
                  <a:graphicData uri="http://schemas.microsoft.com/office/word/2010/wordprocessingShape">
                    <wps:wsp>
                      <wps:cNvSpPr/>
                      <wps:spPr>
                        <a:xfrm>
                          <a:off x="0" y="0"/>
                          <a:ext cx="478465" cy="233917"/>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20225FCB" id="אליפסה 57" o:spid="_x0000_s1026" style="position:absolute;margin-left:228.15pt;margin-top:127.7pt;width:37.65pt;height:18.4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qR0mQIAAGUFAAAOAAAAZHJzL2Uyb0RvYy54bWysVM1uGjEQvlfqO1i+N8sS8oeyRCgRVaUo&#10;QU2qnI3XBqtej2sbFvoUPeRSqZdKfSdep2PvsqENp6ocFs/fN/7GM3N5ta40WQnnFZiC5kc9SoTh&#10;UCozL+inx8m7c0p8YKZkGowo6EZ4ejV6++aytkPRhwXoUjiCIMYPa1vQRQh2mGWeL0TF/BFYYdAo&#10;wVUsoOjmWelYjeiVzvq93mlWgyutAy68R+1NY6SjhC+l4OFeSi8C0QXFu4X0dek7i99sdMmGc8fs&#10;QvH2GuwfblExZTBpB3XDAiNLp15BVYo78CDDEYcqAykVF4kDssl7f7F5WDArEhcsjrddmfz/g+V3&#10;q6kjqizoyRklhlX4Rttv2x/b79tf25/bZ4JqrFFt/RBdH+zUtZLHYyS8lq6K/0iFrFNdN11dxToQ&#10;jsrB2fng9IQSjqb+8fFFnjCzl2DrfHgvoCLxUFChtbI+MmdDtrr1AXOi984rqg1MlNbp9bSJCg9a&#10;lVGXBDefXWtHVgyffTLp4S+yQIw9N5RiaBa5NWzSKWy0iBjafBQSK4P376ebpJ4UHSzjXJhw2uIm&#10;7xgm8QpdYH4oUIe8DWp9Y5hIvdoF9g4F/pmxi0hZwYQuuFIG3CGA8nOXufHfsW84R/ozKDfYEA6a&#10;SfGWTxS+yS3zYcocjgYOEY57uMeP1FAXFNoTJQtwXw/poz92LFopqXHUCuq/LJkTlOgPBnv5Ih8M&#10;4mwmYXBy1kfB7Vtm+xazrK4BnzXHxWJ5Okb/oHda6aB6wq0wjlnRxAzH3AXlwe2E69CsANwrXIzH&#10;yQ3n0bJwax4sj+CxqrHhHtdPzNm2MQN29B3sxvJVcza+MdLAeBlAqtS5L3Vt642znJqx3TtxWezL&#10;yetlO45+AwAA//8DAFBLAwQUAAYACAAAACEAjQ4e0t4AAAALAQAADwAAAGRycy9kb3ducmV2Lnht&#10;bEyPwW7CMAyG75P2DpEn7TKNlEIjKE0RmsRhR9ikXU1j2mqJUzUBytsvO21H259+f3+1nZwVVxpD&#10;71nDfJaBIG686bnV8Pmxf12BCBHZoPVMGu4UYFs/PlRYGn/jA12PsRUphEOJGroYh1LK0HTkMMz8&#10;QJxuZz86jGkcW2lGvKVwZ2WeZUo67Dl96HCgt46a7+PFadjdZbSHsN6/GMVKxa/wjnal9fPTtNuA&#10;iDTFPxh+9ZM61Mnp5C9sgrAaloVaJFRDXhRLEIkoFnMF4pQ26zwHWVfyf4f6BwAA//8DAFBLAQIt&#10;ABQABgAIAAAAIQC2gziS/gAAAOEBAAATAAAAAAAAAAAAAAAAAAAAAABbQ29udGVudF9UeXBlc10u&#10;eG1sUEsBAi0AFAAGAAgAAAAhADj9If/WAAAAlAEAAAsAAAAAAAAAAAAAAAAALwEAAF9yZWxzLy5y&#10;ZWxzUEsBAi0AFAAGAAgAAAAhAGHqpHSZAgAAZQUAAA4AAAAAAAAAAAAAAAAALgIAAGRycy9lMm9E&#10;b2MueG1sUEsBAi0AFAAGAAgAAAAhAI0OHtLeAAAACwEAAA8AAAAAAAAAAAAAAAAA8wQAAGRycy9k&#10;b3ducmV2LnhtbFBLBQYAAAAABAAEAPMAAAD+BQAAAAA=&#10;" filled="f" strokecolor="red" strokeweight="1pt">
                <v:stroke joinstyle="miter"/>
              </v:oval>
            </w:pict>
          </mc:Fallback>
        </mc:AlternateContent>
      </w:r>
      <w:r>
        <w:rPr>
          <w:noProof/>
        </w:rPr>
        <w:drawing>
          <wp:inline distT="0" distB="0" distL="0" distR="0" wp14:anchorId="6AD8F899" wp14:editId="074559BD">
            <wp:extent cx="4362450" cy="3590925"/>
            <wp:effectExtent l="0" t="0" r="0" b="9525"/>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62450" cy="3590925"/>
                    </a:xfrm>
                    <a:prstGeom prst="rect">
                      <a:avLst/>
                    </a:prstGeom>
                  </pic:spPr>
                </pic:pic>
              </a:graphicData>
            </a:graphic>
          </wp:inline>
        </w:drawing>
      </w:r>
    </w:p>
    <w:p w14:paraId="564C0EE2" w14:textId="77777777" w:rsidR="00AB50E1" w:rsidRDefault="00CD4EFC" w:rsidP="00F43100">
      <w:pPr>
        <w:spacing w:line="360" w:lineRule="auto"/>
        <w:jc w:val="both"/>
        <w:rPr>
          <w:rFonts w:ascii="David" w:hAnsi="David" w:cs="David"/>
          <w:sz w:val="24"/>
          <w:szCs w:val="24"/>
          <w:rtl/>
        </w:rPr>
      </w:pPr>
      <w:r>
        <w:rPr>
          <w:rFonts w:ascii="David" w:hAnsi="David" w:cs="David"/>
          <w:b/>
          <w:bCs/>
          <w:noProof/>
          <w:color w:val="0070C0"/>
          <w:sz w:val="24"/>
          <w:szCs w:val="24"/>
          <w:u w:val="single"/>
          <w:rtl/>
        </w:rPr>
        <mc:AlternateContent>
          <mc:Choice Requires="wps">
            <w:drawing>
              <wp:anchor distT="0" distB="0" distL="114300" distR="114300" simplePos="0" relativeHeight="251724800" behindDoc="0" locked="0" layoutInCell="1" allowOverlap="1" wp14:anchorId="3F216220" wp14:editId="0A906E19">
                <wp:simplePos x="0" y="0"/>
                <wp:positionH relativeFrom="margin">
                  <wp:align>left</wp:align>
                </wp:positionH>
                <wp:positionV relativeFrom="paragraph">
                  <wp:posOffset>730900</wp:posOffset>
                </wp:positionV>
                <wp:extent cx="5156791" cy="701749"/>
                <wp:effectExtent l="0" t="0" r="25400" b="22225"/>
                <wp:wrapNone/>
                <wp:docPr id="63" name="תיבת טקסט 63"/>
                <wp:cNvGraphicFramePr/>
                <a:graphic xmlns:a="http://schemas.openxmlformats.org/drawingml/2006/main">
                  <a:graphicData uri="http://schemas.microsoft.com/office/word/2010/wordprocessingShape">
                    <wps:wsp>
                      <wps:cNvSpPr txBox="1"/>
                      <wps:spPr>
                        <a:xfrm>
                          <a:off x="0" y="0"/>
                          <a:ext cx="5156791" cy="701749"/>
                        </a:xfrm>
                        <a:prstGeom prst="rect">
                          <a:avLst/>
                        </a:prstGeom>
                        <a:solidFill>
                          <a:schemeClr val="accent1">
                            <a:lumMod val="60000"/>
                            <a:lumOff val="40000"/>
                          </a:schemeClr>
                        </a:solidFill>
                        <a:ln w="19050">
                          <a:solidFill>
                            <a:schemeClr val="accent1">
                              <a:lumMod val="75000"/>
                            </a:schemeClr>
                          </a:solidFill>
                        </a:ln>
                      </wps:spPr>
                      <wps:txbx>
                        <w:txbxContent>
                          <w:p w14:paraId="1FDFC6D6" w14:textId="77777777" w:rsidR="009C22BC" w:rsidRPr="006C4842" w:rsidRDefault="009C22BC" w:rsidP="00CD4EFC">
                            <w:pPr>
                              <w:spacing w:line="360" w:lineRule="auto"/>
                              <w:rPr>
                                <w:rFonts w:ascii="David" w:hAnsi="David" w:cs="David"/>
                                <w:sz w:val="24"/>
                                <w:szCs w:val="24"/>
                                <w:rtl/>
                              </w:rPr>
                            </w:pPr>
                            <w:r w:rsidRPr="001864F1">
                              <w:rPr>
                                <w:rFonts w:ascii="David" w:hAnsi="David" w:cs="David" w:hint="cs"/>
                                <w:sz w:val="24"/>
                                <w:szCs w:val="24"/>
                                <w:rtl/>
                              </w:rPr>
                              <w:t>כאשר בתהליך היצור של היצרן התפוקה השולית עולה ואז פוחתת, משמע עלות שולית פוחתת ואז עולה (על פני כמות מיוצרת) הרי שיש 2 קריטריוני</w:t>
                            </w:r>
                            <w:r w:rsidRPr="001864F1">
                              <w:rPr>
                                <w:rFonts w:ascii="David" w:hAnsi="David" w:cs="David" w:hint="eastAsia"/>
                                <w:sz w:val="24"/>
                                <w:szCs w:val="24"/>
                                <w:rtl/>
                              </w:rPr>
                              <w:t>ם</w:t>
                            </w:r>
                            <w:r w:rsidRPr="001864F1">
                              <w:rPr>
                                <w:rFonts w:ascii="David" w:hAnsi="David" w:cs="David" w:hint="cs"/>
                                <w:sz w:val="24"/>
                                <w:szCs w:val="24"/>
                                <w:rtl/>
                              </w:rPr>
                              <w:t xml:space="preserve"> לבחירת היצרן 1. רווח כולל חיובי. 2. רווח מקסימאלי (יצור כמות שעבורה הפדיון השולי שווה לעלות השולית).</w:t>
                            </w:r>
                            <w:r>
                              <w:rPr>
                                <w:rFonts w:ascii="David" w:hAnsi="David" w:cs="David" w:hint="cs"/>
                                <w:sz w:val="24"/>
                                <w:szCs w:val="24"/>
                                <w:rtl/>
                              </w:rPr>
                              <w:t xml:space="preserve"> </w:t>
                            </w:r>
                          </w:p>
                          <w:p w14:paraId="66DBCE31" w14:textId="77777777" w:rsidR="009C22BC" w:rsidRDefault="009C22B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F216220" id="תיבת טקסט 63" o:spid="_x0000_s1033" type="#_x0000_t202" style="position:absolute;left:0;text-align:left;margin-left:0;margin-top:57.55pt;width:406.05pt;height:55.25pt;z-index:2517248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pXhgIAABsFAAAOAAAAZHJzL2Uyb0RvYy54bWysVEtu2zAQ3RfoHQjuG0muP7UROXAdpCiQ&#10;JgGSImuaomIBJIclaUvpLbpLll0VyIV0nQ4py/m0yKKoFhQ5M5zPmzc8PGqUJFthXQU6p9lBSonQ&#10;HIpK3+T069XJuw+UOM90wSRokdNb4ejR/O2bw9rMxADWIAthCTrRblabnK69N7MkcXwtFHMHYIRG&#10;ZQlWMY9He5MUltXoXclkkKbjpAZbGAtcOIfS405J59F/WQruz8vSCU9kTjE3H1cb11VYk/khm91Y&#10;ZtYV36XB/iELxSqNQfeujplnZGOrP1ypiltwUPoDDiqBsqy4iDVgNVn6oprLNTMi1oLgOLOHyf0/&#10;t/xse2FJVeR0/J4SzRT2qH1o79sf7QNp79pf7c/2jqAOgaqNm6H9pcEbvvkIDTa8lzsUhvqb0qrw&#10;x8oI6hHy2z3MovGEo3CUjcaTaUYJR90kzSbDaXCTPN421vlPAhQJm5xabGNEl21Pne9Me5MQzIGs&#10;ipNKyngI1BFLacmWYdMZ50L7LF6XG/UFik4+TvHr2o9iJEknHvZizCaSMHiKuT0LIjWpsfppOkqj&#10;52fK/b3XM5iMdhm8Fgp1UmP8gH2Hcdj5ZtXEpk16/FdQ3GJbLHQMd4afVIjdKXP+glmkNHYCx9Sf&#10;41JKwORht6NkDfb73+TBHpmGWkpqHJGcum8bZgUl8rNGDk6z4TDMVDwMR5MBHuxTzeqpRm/UErAh&#10;2HfMLm6DvZe9tLSgrnGaFyEqqpjmGDunvt8ufTe4+BpwsVhEI5wiw/ypvjQ8uA4ECMy4aq6ZNTv6&#10;eCTeGfTDxGYvWNTZhpsaFhsPZRUpFnDuUN3BjxMYibB7LcKIPz1Hq8c3bf4bAAD//wMAUEsDBBQA&#10;BgAIAAAAIQAafXQ13QAAAAgBAAAPAAAAZHJzL2Rvd25yZXYueG1sTI/NTsMwEITvSLyDtUjcqJNI&#10;rUKIU/GPxK1txNmJlyQ0Xke224S3ZznBbXdnNPtNuV3sKM7ow+BIQbpKQCC1zgzUKagPLzc5iBA1&#10;GT06QgXfGGBbXV6UujBuph2e97ETHEKh0Ar6GKdCytD2aHVYuQmJtU/nrY68+k4ar2cOt6PMkmQj&#10;rR6IP/R6wsce2+P+ZBUstX9/q5vDBx3np9ecvnbD7fODUtdXy/0diIhL/DPDLz6jQ8VMjTuRCWJU&#10;wEUiX9N1CoLlPM14aBRk2XoDsirl/wLVDwAAAP//AwBQSwECLQAUAAYACAAAACEAtoM4kv4AAADh&#10;AQAAEwAAAAAAAAAAAAAAAAAAAAAAW0NvbnRlbnRfVHlwZXNdLnhtbFBLAQItABQABgAIAAAAIQA4&#10;/SH/1gAAAJQBAAALAAAAAAAAAAAAAAAAAC8BAABfcmVscy8ucmVsc1BLAQItABQABgAIAAAAIQDW&#10;ZppXhgIAABsFAAAOAAAAAAAAAAAAAAAAAC4CAABkcnMvZTJvRG9jLnhtbFBLAQItABQABgAIAAAA&#10;IQAafXQ13QAAAAgBAAAPAAAAAAAAAAAAAAAAAOAEAABkcnMvZG93bnJldi54bWxQSwUGAAAAAAQA&#10;BADzAAAA6gUAAAAA&#10;" fillcolor="#59a9f2 [1940]" strokecolor="#0b5294 [2404]" strokeweight="1.5pt">
                <v:textbox>
                  <w:txbxContent>
                    <w:p w14:paraId="1FDFC6D6" w14:textId="77777777" w:rsidR="009C22BC" w:rsidRPr="006C4842" w:rsidRDefault="009C22BC" w:rsidP="00CD4EFC">
                      <w:pPr>
                        <w:spacing w:line="360" w:lineRule="auto"/>
                        <w:rPr>
                          <w:rFonts w:ascii="David" w:hAnsi="David" w:cs="David"/>
                          <w:sz w:val="24"/>
                          <w:szCs w:val="24"/>
                          <w:rtl/>
                        </w:rPr>
                      </w:pPr>
                      <w:r w:rsidRPr="001864F1">
                        <w:rPr>
                          <w:rFonts w:ascii="David" w:hAnsi="David" w:cs="David" w:hint="cs"/>
                          <w:sz w:val="24"/>
                          <w:szCs w:val="24"/>
                          <w:rtl/>
                        </w:rPr>
                        <w:t>כאשר בתהליך היצור של היצרן התפוקה השולית עולה ואז פוחתת, משמע עלות שולית פוחתת ואז עולה (על פני כמות מיוצרת) הרי שיש 2 קריטריוני</w:t>
                      </w:r>
                      <w:r w:rsidRPr="001864F1">
                        <w:rPr>
                          <w:rFonts w:ascii="David" w:hAnsi="David" w:cs="David" w:hint="eastAsia"/>
                          <w:sz w:val="24"/>
                          <w:szCs w:val="24"/>
                          <w:rtl/>
                        </w:rPr>
                        <w:t>ם</w:t>
                      </w:r>
                      <w:r w:rsidRPr="001864F1">
                        <w:rPr>
                          <w:rFonts w:ascii="David" w:hAnsi="David" w:cs="David" w:hint="cs"/>
                          <w:sz w:val="24"/>
                          <w:szCs w:val="24"/>
                          <w:rtl/>
                        </w:rPr>
                        <w:t xml:space="preserve"> לבחירת היצרן 1. רווח כולל חיובי. 2. רווח מקסימאלי (יצור כמות שעבורה הפדיון השולי שווה לעלות השולית).</w:t>
                      </w:r>
                      <w:r>
                        <w:rPr>
                          <w:rFonts w:ascii="David" w:hAnsi="David" w:cs="David" w:hint="cs"/>
                          <w:sz w:val="24"/>
                          <w:szCs w:val="24"/>
                          <w:rtl/>
                        </w:rPr>
                        <w:t xml:space="preserve"> </w:t>
                      </w:r>
                    </w:p>
                    <w:p w14:paraId="66DBCE31" w14:textId="77777777" w:rsidR="009C22BC" w:rsidRDefault="009C22BC"/>
                  </w:txbxContent>
                </v:textbox>
                <w10:wrap anchorx="margin"/>
              </v:shape>
            </w:pict>
          </mc:Fallback>
        </mc:AlternateContent>
      </w:r>
      <w:r w:rsidR="00E42763">
        <w:rPr>
          <w:rFonts w:ascii="David" w:hAnsi="David" w:cs="David" w:hint="cs"/>
          <w:sz w:val="24"/>
          <w:szCs w:val="24"/>
          <w:rtl/>
        </w:rPr>
        <w:t>נראה גם בטבלה, כי יש שני כמויות (500 ו2100)</w:t>
      </w:r>
      <w:r w:rsidR="00AB50E1">
        <w:rPr>
          <w:rFonts w:ascii="David" w:hAnsi="David" w:cs="David" w:hint="cs"/>
          <w:sz w:val="24"/>
          <w:szCs w:val="24"/>
          <w:rtl/>
        </w:rPr>
        <w:t xml:space="preserve"> בהם העלות השולית שווה לפדיון השולי. אך במידה והי</w:t>
      </w:r>
      <w:r w:rsidR="00FA60EA">
        <w:rPr>
          <w:rFonts w:ascii="David" w:hAnsi="David" w:cs="David" w:hint="cs"/>
          <w:sz w:val="24"/>
          <w:szCs w:val="24"/>
          <w:rtl/>
        </w:rPr>
        <w:t>צרן ייצר בעזרת שתי עובדים</w:t>
      </w:r>
      <w:r w:rsidR="00AB50E1">
        <w:rPr>
          <w:rFonts w:ascii="David" w:hAnsi="David" w:cs="David" w:hint="cs"/>
          <w:sz w:val="24"/>
          <w:szCs w:val="24"/>
          <w:rtl/>
        </w:rPr>
        <w:t xml:space="preserve"> </w:t>
      </w:r>
      <w:r w:rsidR="00E42763">
        <w:rPr>
          <w:rFonts w:ascii="David" w:hAnsi="David" w:cs="David" w:hint="cs"/>
          <w:sz w:val="24"/>
          <w:szCs w:val="24"/>
          <w:rtl/>
        </w:rPr>
        <w:t xml:space="preserve">(כמות של 500  פיתות) </w:t>
      </w:r>
      <w:r w:rsidR="00AB50E1">
        <w:rPr>
          <w:rFonts w:ascii="David" w:hAnsi="David" w:cs="David" w:hint="cs"/>
          <w:sz w:val="24"/>
          <w:szCs w:val="24"/>
          <w:rtl/>
        </w:rPr>
        <w:t xml:space="preserve">הוא יהיה בהפסד (נראה כי הרווח שלילי). </w:t>
      </w:r>
    </w:p>
    <w:p w14:paraId="19820E76" w14:textId="77777777" w:rsidR="00CD4EFC" w:rsidRDefault="00CD4EFC" w:rsidP="00F43100">
      <w:pPr>
        <w:spacing w:line="360" w:lineRule="auto"/>
        <w:jc w:val="both"/>
        <w:rPr>
          <w:rFonts w:ascii="David" w:hAnsi="David" w:cs="David"/>
          <w:sz w:val="24"/>
          <w:szCs w:val="24"/>
          <w:rtl/>
        </w:rPr>
      </w:pPr>
    </w:p>
    <w:p w14:paraId="2D71847C" w14:textId="77777777" w:rsidR="00E42763" w:rsidRDefault="00E42763" w:rsidP="00F43100">
      <w:pPr>
        <w:spacing w:line="360" w:lineRule="auto"/>
        <w:jc w:val="both"/>
        <w:rPr>
          <w:rFonts w:ascii="David" w:hAnsi="David" w:cs="David"/>
          <w:b/>
          <w:bCs/>
          <w:color w:val="0070C0"/>
          <w:sz w:val="24"/>
          <w:szCs w:val="24"/>
          <w:u w:val="single"/>
          <w:rtl/>
        </w:rPr>
      </w:pPr>
    </w:p>
    <w:p w14:paraId="76F444B0" w14:textId="77777777" w:rsidR="0063714D" w:rsidRDefault="0063714D" w:rsidP="00F43100">
      <w:pPr>
        <w:spacing w:line="360" w:lineRule="auto"/>
        <w:jc w:val="both"/>
        <w:rPr>
          <w:rFonts w:ascii="David" w:hAnsi="David" w:cs="David"/>
          <w:b/>
          <w:bCs/>
          <w:color w:val="0070C0"/>
          <w:sz w:val="24"/>
          <w:szCs w:val="24"/>
          <w:u w:val="single"/>
          <w:rtl/>
        </w:rPr>
      </w:pPr>
    </w:p>
    <w:p w14:paraId="71B961EC" w14:textId="689ECCB4" w:rsidR="00C73722" w:rsidRDefault="00C73722" w:rsidP="00F43100">
      <w:pPr>
        <w:spacing w:line="360" w:lineRule="auto"/>
        <w:jc w:val="both"/>
        <w:rPr>
          <w:rFonts w:ascii="David" w:hAnsi="David" w:cs="David"/>
          <w:b/>
          <w:bCs/>
          <w:color w:val="0070C0"/>
          <w:sz w:val="24"/>
          <w:szCs w:val="24"/>
          <w:u w:val="single"/>
          <w:rtl/>
        </w:rPr>
      </w:pPr>
    </w:p>
    <w:p w14:paraId="2F20148C" w14:textId="7CC0FBB3" w:rsidR="001F375B" w:rsidRDefault="001F375B" w:rsidP="00F43100">
      <w:pPr>
        <w:spacing w:line="360" w:lineRule="auto"/>
        <w:jc w:val="both"/>
        <w:rPr>
          <w:rFonts w:ascii="David" w:hAnsi="David" w:cs="David"/>
          <w:b/>
          <w:bCs/>
          <w:color w:val="0070C0"/>
          <w:sz w:val="24"/>
          <w:szCs w:val="24"/>
          <w:u w:val="single"/>
          <w:rtl/>
        </w:rPr>
      </w:pPr>
    </w:p>
    <w:p w14:paraId="1284EEC0" w14:textId="10C804CF" w:rsidR="001F375B" w:rsidRDefault="001F375B" w:rsidP="00F43100">
      <w:pPr>
        <w:spacing w:line="360" w:lineRule="auto"/>
        <w:jc w:val="both"/>
        <w:rPr>
          <w:rFonts w:ascii="David" w:hAnsi="David" w:cs="David"/>
          <w:b/>
          <w:bCs/>
          <w:color w:val="0070C0"/>
          <w:sz w:val="24"/>
          <w:szCs w:val="24"/>
          <w:u w:val="single"/>
          <w:rtl/>
        </w:rPr>
      </w:pPr>
    </w:p>
    <w:p w14:paraId="646D307F" w14:textId="4BEA53EC" w:rsidR="001F375B" w:rsidRDefault="001F375B" w:rsidP="00F43100">
      <w:pPr>
        <w:spacing w:line="360" w:lineRule="auto"/>
        <w:jc w:val="both"/>
        <w:rPr>
          <w:rFonts w:ascii="David" w:hAnsi="David" w:cs="David"/>
          <w:b/>
          <w:bCs/>
          <w:color w:val="0070C0"/>
          <w:sz w:val="24"/>
          <w:szCs w:val="24"/>
          <w:u w:val="single"/>
          <w:rtl/>
        </w:rPr>
      </w:pPr>
    </w:p>
    <w:p w14:paraId="77A27220" w14:textId="2E013D52" w:rsidR="001F375B" w:rsidRDefault="001F375B" w:rsidP="00F43100">
      <w:pPr>
        <w:spacing w:line="360" w:lineRule="auto"/>
        <w:jc w:val="both"/>
        <w:rPr>
          <w:rFonts w:ascii="David" w:hAnsi="David" w:cs="David"/>
          <w:b/>
          <w:bCs/>
          <w:color w:val="0070C0"/>
          <w:sz w:val="24"/>
          <w:szCs w:val="24"/>
          <w:u w:val="single"/>
          <w:rtl/>
        </w:rPr>
      </w:pPr>
    </w:p>
    <w:p w14:paraId="009A4AD6" w14:textId="3A359144" w:rsidR="001F375B" w:rsidRDefault="001F375B" w:rsidP="00F43100">
      <w:pPr>
        <w:spacing w:line="360" w:lineRule="auto"/>
        <w:jc w:val="both"/>
        <w:rPr>
          <w:rFonts w:ascii="David" w:hAnsi="David" w:cs="David"/>
          <w:b/>
          <w:bCs/>
          <w:color w:val="0070C0"/>
          <w:sz w:val="24"/>
          <w:szCs w:val="24"/>
          <w:u w:val="single"/>
          <w:rtl/>
        </w:rPr>
      </w:pPr>
    </w:p>
    <w:p w14:paraId="3412A6E9" w14:textId="4A9A0958" w:rsidR="001F375B" w:rsidRDefault="001F375B" w:rsidP="00F43100">
      <w:pPr>
        <w:spacing w:line="360" w:lineRule="auto"/>
        <w:jc w:val="both"/>
        <w:rPr>
          <w:rFonts w:ascii="David" w:hAnsi="David" w:cs="David"/>
          <w:b/>
          <w:bCs/>
          <w:color w:val="0070C0"/>
          <w:sz w:val="24"/>
          <w:szCs w:val="24"/>
          <w:u w:val="single"/>
          <w:rtl/>
        </w:rPr>
      </w:pPr>
    </w:p>
    <w:p w14:paraId="12654080" w14:textId="51682592" w:rsidR="001F375B" w:rsidRDefault="001F375B" w:rsidP="00F43100">
      <w:pPr>
        <w:spacing w:line="360" w:lineRule="auto"/>
        <w:jc w:val="both"/>
        <w:rPr>
          <w:rFonts w:ascii="David" w:hAnsi="David" w:cs="David"/>
          <w:b/>
          <w:bCs/>
          <w:color w:val="0070C0"/>
          <w:sz w:val="24"/>
          <w:szCs w:val="24"/>
          <w:u w:val="single"/>
          <w:rtl/>
        </w:rPr>
      </w:pPr>
    </w:p>
    <w:p w14:paraId="23763F49" w14:textId="0A66A6EB" w:rsidR="001F375B" w:rsidRDefault="001F375B" w:rsidP="00F43100">
      <w:pPr>
        <w:spacing w:line="360" w:lineRule="auto"/>
        <w:jc w:val="both"/>
        <w:rPr>
          <w:rFonts w:ascii="David" w:hAnsi="David" w:cs="David"/>
          <w:b/>
          <w:bCs/>
          <w:color w:val="0070C0"/>
          <w:sz w:val="24"/>
          <w:szCs w:val="24"/>
          <w:u w:val="single"/>
          <w:rtl/>
        </w:rPr>
      </w:pPr>
    </w:p>
    <w:p w14:paraId="1F1E3F38" w14:textId="77777777" w:rsidR="001F375B" w:rsidRDefault="001F375B" w:rsidP="00F43100">
      <w:pPr>
        <w:spacing w:line="360" w:lineRule="auto"/>
        <w:jc w:val="both"/>
        <w:rPr>
          <w:rFonts w:ascii="David" w:hAnsi="David" w:cs="David"/>
          <w:b/>
          <w:bCs/>
          <w:color w:val="0070C0"/>
          <w:sz w:val="24"/>
          <w:szCs w:val="24"/>
          <w:u w:val="single"/>
          <w:rtl/>
        </w:rPr>
      </w:pPr>
    </w:p>
    <w:p w14:paraId="6FEE7CD0" w14:textId="73A9A300" w:rsidR="0027307F" w:rsidRPr="0027307F" w:rsidRDefault="0027307F" w:rsidP="008125BE">
      <w:pPr>
        <w:pStyle w:val="2"/>
        <w:rPr>
          <w:rtl/>
        </w:rPr>
      </w:pPr>
      <w:bookmarkStart w:id="10" w:name="_Toc107533822"/>
      <w:r w:rsidRPr="0027307F">
        <w:rPr>
          <w:rFonts w:hint="cs"/>
          <w:rtl/>
        </w:rPr>
        <w:lastRenderedPageBreak/>
        <w:t>עקומת ההיצע</w:t>
      </w:r>
      <w:bookmarkEnd w:id="10"/>
    </w:p>
    <w:p w14:paraId="2B372EED" w14:textId="77777777" w:rsidR="0027307F" w:rsidRDefault="0027307F" w:rsidP="00F43100">
      <w:pPr>
        <w:spacing w:line="360" w:lineRule="auto"/>
        <w:jc w:val="both"/>
        <w:rPr>
          <w:rFonts w:ascii="David" w:hAnsi="David" w:cs="David"/>
          <w:sz w:val="24"/>
          <w:szCs w:val="24"/>
          <w:rtl/>
        </w:rPr>
      </w:pPr>
      <w:r>
        <w:rPr>
          <w:rFonts w:ascii="David" w:hAnsi="David" w:cs="David" w:hint="cs"/>
          <w:sz w:val="24"/>
          <w:szCs w:val="24"/>
          <w:rtl/>
        </w:rPr>
        <w:t xml:space="preserve">מתארת את </w:t>
      </w:r>
      <w:r w:rsidRPr="0027307F">
        <w:rPr>
          <w:rFonts w:ascii="David" w:hAnsi="David" w:cs="David" w:hint="cs"/>
          <w:b/>
          <w:bCs/>
          <w:sz w:val="24"/>
          <w:szCs w:val="24"/>
          <w:rtl/>
        </w:rPr>
        <w:t>הכמות שמציע יצרן בשוק עבור כל מחיר ומחיר</w:t>
      </w:r>
      <w:r>
        <w:rPr>
          <w:rFonts w:ascii="David" w:hAnsi="David" w:cs="David" w:hint="cs"/>
          <w:sz w:val="24"/>
          <w:szCs w:val="24"/>
          <w:rtl/>
        </w:rPr>
        <w:t xml:space="preserve">. היחס בין הכמות המיוצרת והמוצעת בכל מחיר ומחיר. </w:t>
      </w:r>
      <w:r w:rsidR="00F707E5">
        <w:rPr>
          <w:rFonts w:ascii="David" w:hAnsi="David" w:cs="David" w:hint="cs"/>
          <w:sz w:val="24"/>
          <w:szCs w:val="24"/>
          <w:rtl/>
        </w:rPr>
        <w:t xml:space="preserve">עבור כל מוצר, הצרכן יכול ליצר עקומת היצע, שתראה לנו את הכמות שיציע (ייצר) מכל מוצר עבור כל מחיר שוק. כמות זו ממקסמת את הרווח. </w:t>
      </w:r>
    </w:p>
    <w:p w14:paraId="7F0FFB35" w14:textId="77777777" w:rsidR="00B07B7B" w:rsidRDefault="00B07B7B" w:rsidP="00F43100">
      <w:pPr>
        <w:spacing w:line="360" w:lineRule="auto"/>
        <w:jc w:val="both"/>
        <w:rPr>
          <w:rFonts w:ascii="David" w:hAnsi="David" w:cs="David"/>
          <w:sz w:val="24"/>
          <w:szCs w:val="24"/>
          <w:rtl/>
        </w:rPr>
      </w:pPr>
      <w:r>
        <w:rPr>
          <w:rFonts w:ascii="David" w:hAnsi="David" w:cs="David"/>
          <w:noProof/>
          <w:sz w:val="24"/>
          <w:szCs w:val="24"/>
        </w:rPr>
        <w:drawing>
          <wp:inline distT="0" distB="0" distL="0" distR="0" wp14:anchorId="64644443" wp14:editId="61DC5EAA">
            <wp:extent cx="4857750" cy="3248025"/>
            <wp:effectExtent l="0" t="0" r="0" b="9525"/>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5">
                      <a:extLst>
                        <a:ext uri="{28A0092B-C50C-407E-A947-70E740481C1C}">
                          <a14:useLocalDpi xmlns:a14="http://schemas.microsoft.com/office/drawing/2010/main" val="0"/>
                        </a:ext>
                      </a:extLst>
                    </a:blip>
                    <a:srcRect b="9066"/>
                    <a:stretch/>
                  </pic:blipFill>
                  <pic:spPr bwMode="auto">
                    <a:xfrm>
                      <a:off x="0" y="0"/>
                      <a:ext cx="4857750" cy="3248025"/>
                    </a:xfrm>
                    <a:prstGeom prst="rect">
                      <a:avLst/>
                    </a:prstGeom>
                    <a:noFill/>
                    <a:ln>
                      <a:noFill/>
                    </a:ln>
                    <a:extLst>
                      <a:ext uri="{53640926-AAD7-44D8-BBD7-CCE9431645EC}">
                        <a14:shadowObscured xmlns:a14="http://schemas.microsoft.com/office/drawing/2010/main"/>
                      </a:ext>
                    </a:extLst>
                  </pic:spPr>
                </pic:pic>
              </a:graphicData>
            </a:graphic>
          </wp:inline>
        </w:drawing>
      </w:r>
    </w:p>
    <w:p w14:paraId="23251A8A" w14:textId="77777777" w:rsidR="00F707E5" w:rsidRDefault="00F707E5" w:rsidP="00F43100">
      <w:pPr>
        <w:spacing w:line="360" w:lineRule="auto"/>
        <w:jc w:val="both"/>
        <w:rPr>
          <w:rFonts w:ascii="David" w:hAnsi="David" w:cs="David"/>
          <w:sz w:val="24"/>
          <w:szCs w:val="24"/>
          <w:rtl/>
        </w:rPr>
      </w:pPr>
      <w:r>
        <w:rPr>
          <w:noProof/>
        </w:rPr>
        <w:drawing>
          <wp:anchor distT="0" distB="0" distL="114300" distR="114300" simplePos="0" relativeHeight="251707392" behindDoc="0" locked="0" layoutInCell="1" allowOverlap="1" wp14:anchorId="3536AFD7" wp14:editId="5E2898B1">
            <wp:simplePos x="0" y="0"/>
            <wp:positionH relativeFrom="column">
              <wp:posOffset>239395</wp:posOffset>
            </wp:positionH>
            <wp:positionV relativeFrom="paragraph">
              <wp:posOffset>1503680</wp:posOffset>
            </wp:positionV>
            <wp:extent cx="5274310" cy="1904365"/>
            <wp:effectExtent l="0" t="0" r="2540" b="635"/>
            <wp:wrapTopAndBottom/>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274310" cy="1904365"/>
                    </a:xfrm>
                    <a:prstGeom prst="rect">
                      <a:avLst/>
                    </a:prstGeom>
                  </pic:spPr>
                </pic:pic>
              </a:graphicData>
            </a:graphic>
            <wp14:sizeRelH relativeFrom="page">
              <wp14:pctWidth>0</wp14:pctWidth>
            </wp14:sizeRelH>
            <wp14:sizeRelV relativeFrom="page">
              <wp14:pctHeight>0</wp14:pctHeight>
            </wp14:sizeRelV>
          </wp:anchor>
        </w:drawing>
      </w:r>
      <w:r w:rsidR="0027307F">
        <w:rPr>
          <w:rFonts w:ascii="David" w:hAnsi="David" w:cs="David" w:hint="cs"/>
          <w:sz w:val="24"/>
          <w:szCs w:val="24"/>
          <w:rtl/>
        </w:rPr>
        <w:t>אם מחיר השוק הוא 10 שקלים הצרכן הספציפי הזה (מהדוגמא הקודמת) ירצה להציע 1500 יחידות. במחיר של 9 שקלים, הצרכן יציע כמות של 1300 וכן הלאה. שנחבר את הנקודו</w:t>
      </w:r>
      <w:r w:rsidR="0027307F">
        <w:rPr>
          <w:rFonts w:ascii="David" w:hAnsi="David" w:cs="David" w:hint="eastAsia"/>
          <w:sz w:val="24"/>
          <w:szCs w:val="24"/>
          <w:rtl/>
        </w:rPr>
        <w:t>ת</w:t>
      </w:r>
      <w:r w:rsidR="0027307F">
        <w:rPr>
          <w:rFonts w:ascii="David" w:hAnsi="David" w:cs="David" w:hint="cs"/>
          <w:sz w:val="24"/>
          <w:szCs w:val="24"/>
          <w:rtl/>
        </w:rPr>
        <w:t xml:space="preserve"> נקבל את </w:t>
      </w:r>
      <w:r w:rsidR="00C73722">
        <w:rPr>
          <w:rFonts w:ascii="David" w:hAnsi="David" w:cs="David" w:hint="cs"/>
          <w:sz w:val="24"/>
          <w:szCs w:val="24"/>
          <w:rtl/>
        </w:rPr>
        <w:t>עקומת</w:t>
      </w:r>
      <w:r w:rsidR="0027307F">
        <w:rPr>
          <w:rFonts w:ascii="David" w:hAnsi="David" w:cs="David" w:hint="cs"/>
          <w:sz w:val="24"/>
          <w:szCs w:val="24"/>
          <w:rtl/>
        </w:rPr>
        <w:t xml:space="preserve"> ההיצע. </w:t>
      </w:r>
      <w:r w:rsidR="00B03EC6">
        <w:rPr>
          <w:rFonts w:ascii="David" w:hAnsi="David" w:cs="David" w:hint="cs"/>
          <w:b/>
          <w:bCs/>
          <w:sz w:val="24"/>
          <w:szCs w:val="24"/>
          <w:rtl/>
        </w:rPr>
        <w:t>עקומת ההיצע</w:t>
      </w:r>
      <w:r w:rsidR="0027307F" w:rsidRPr="00B03EC6">
        <w:rPr>
          <w:rFonts w:ascii="David" w:hAnsi="David" w:cs="David" w:hint="cs"/>
          <w:b/>
          <w:bCs/>
          <w:sz w:val="24"/>
          <w:szCs w:val="24"/>
          <w:rtl/>
        </w:rPr>
        <w:t xml:space="preserve"> מוסרת מידע על הכמויות השונות שהצרכן יציע בשוק בהינתן מחירי שוק שונים</w:t>
      </w:r>
      <w:r w:rsidR="0027307F">
        <w:rPr>
          <w:rFonts w:ascii="David" w:hAnsi="David" w:cs="David" w:hint="cs"/>
          <w:sz w:val="24"/>
          <w:szCs w:val="24"/>
          <w:rtl/>
        </w:rPr>
        <w:t xml:space="preserve">. </w:t>
      </w:r>
      <w:r w:rsidR="00235D26">
        <w:rPr>
          <w:rFonts w:ascii="David" w:hAnsi="David" w:cs="David" w:hint="cs"/>
          <w:sz w:val="24"/>
          <w:szCs w:val="24"/>
          <w:rtl/>
        </w:rPr>
        <w:t>ע</w:t>
      </w:r>
      <w:r w:rsidR="00B03EC6">
        <w:rPr>
          <w:rFonts w:ascii="David" w:hAnsi="David" w:cs="David" w:hint="cs"/>
          <w:sz w:val="24"/>
          <w:szCs w:val="24"/>
          <w:rtl/>
        </w:rPr>
        <w:t xml:space="preserve">קומה זו נבנית מתוך עקומת העלויות השוליות. אך זהו תיאור כלכלי שונה, בעקומה זו נתאר את הכמות שיצרן יציע בשוק </w:t>
      </w:r>
      <w:r w:rsidR="00B03EC6" w:rsidRPr="00B03EC6">
        <w:rPr>
          <w:rFonts w:ascii="David" w:hAnsi="David" w:cs="David" w:hint="cs"/>
          <w:b/>
          <w:bCs/>
          <w:sz w:val="24"/>
          <w:szCs w:val="24"/>
          <w:rtl/>
        </w:rPr>
        <w:t>ובעקומת העלויות השוליות נדע את העלות השולית (תוספת המחיר בגין היחידה ה</w:t>
      </w:r>
      <w:r w:rsidR="00B03EC6" w:rsidRPr="00B03EC6">
        <w:rPr>
          <w:rFonts w:ascii="David" w:hAnsi="David" w:cs="David"/>
          <w:b/>
          <w:bCs/>
          <w:sz w:val="24"/>
          <w:szCs w:val="24"/>
        </w:rPr>
        <w:t xml:space="preserve"> X</w:t>
      </w:r>
      <w:r w:rsidR="00B03EC6" w:rsidRPr="00B03EC6">
        <w:rPr>
          <w:rFonts w:ascii="David" w:hAnsi="David" w:cs="David" w:hint="cs"/>
          <w:b/>
          <w:bCs/>
          <w:sz w:val="24"/>
          <w:szCs w:val="24"/>
          <w:rtl/>
        </w:rPr>
        <w:t>).</w:t>
      </w:r>
      <w:r w:rsidR="00B03EC6">
        <w:rPr>
          <w:rFonts w:ascii="David" w:hAnsi="David" w:cs="David" w:hint="cs"/>
          <w:sz w:val="24"/>
          <w:szCs w:val="24"/>
          <w:rtl/>
        </w:rPr>
        <w:t xml:space="preserve"> </w:t>
      </w:r>
    </w:p>
    <w:p w14:paraId="6177E464" w14:textId="77777777" w:rsidR="00F707E5" w:rsidRDefault="00F707E5" w:rsidP="00F43100">
      <w:pPr>
        <w:spacing w:line="360" w:lineRule="auto"/>
        <w:jc w:val="both"/>
        <w:rPr>
          <w:rFonts w:ascii="David" w:hAnsi="David" w:cs="David"/>
          <w:sz w:val="24"/>
          <w:szCs w:val="24"/>
          <w:rtl/>
        </w:rPr>
      </w:pPr>
    </w:p>
    <w:p w14:paraId="4F81BC60" w14:textId="77777777" w:rsidR="008D56A6" w:rsidRDefault="00F707E5" w:rsidP="00F43100">
      <w:pPr>
        <w:spacing w:line="360" w:lineRule="auto"/>
        <w:jc w:val="both"/>
        <w:rPr>
          <w:rFonts w:ascii="David" w:hAnsi="David" w:cs="David"/>
          <w:sz w:val="24"/>
          <w:szCs w:val="24"/>
          <w:rtl/>
        </w:rPr>
      </w:pPr>
      <w:r>
        <w:rPr>
          <w:rFonts w:ascii="David" w:hAnsi="David" w:cs="David" w:hint="cs"/>
          <w:sz w:val="24"/>
          <w:szCs w:val="24"/>
          <w:rtl/>
        </w:rPr>
        <w:t xml:space="preserve">נראה את הקשר בין </w:t>
      </w:r>
      <w:r w:rsidR="006C4842">
        <w:rPr>
          <w:rFonts w:ascii="David" w:hAnsi="David" w:cs="David" w:hint="cs"/>
          <w:sz w:val="24"/>
          <w:szCs w:val="24"/>
          <w:rtl/>
        </w:rPr>
        <w:t>עקומת העלות השולית לעקומת ההיצע (במקרה זה)</w:t>
      </w:r>
      <w:r>
        <w:rPr>
          <w:rFonts w:ascii="David" w:hAnsi="David" w:cs="David" w:hint="cs"/>
          <w:sz w:val="24"/>
          <w:szCs w:val="24"/>
          <w:rtl/>
        </w:rPr>
        <w:t xml:space="preserve">, </w:t>
      </w:r>
      <w:r w:rsidRPr="006C4842">
        <w:rPr>
          <w:rFonts w:ascii="David" w:hAnsi="David" w:cs="David" w:hint="cs"/>
          <w:b/>
          <w:bCs/>
          <w:sz w:val="24"/>
          <w:szCs w:val="24"/>
          <w:rtl/>
        </w:rPr>
        <w:t>בגרף השמאלי</w:t>
      </w:r>
      <w:r>
        <w:rPr>
          <w:rFonts w:ascii="David" w:hAnsi="David" w:cs="David" w:hint="cs"/>
          <w:sz w:val="24"/>
          <w:szCs w:val="24"/>
          <w:rtl/>
        </w:rPr>
        <w:t xml:space="preserve"> אנו מתארים עלויות שוליות של היצרן, ב</w:t>
      </w:r>
      <w:r w:rsidR="006C4842">
        <w:rPr>
          <w:rFonts w:ascii="David" w:hAnsi="David" w:cs="David" w:hint="cs"/>
          <w:sz w:val="24"/>
          <w:szCs w:val="24"/>
          <w:rtl/>
        </w:rPr>
        <w:t>ה</w:t>
      </w:r>
      <w:r>
        <w:rPr>
          <w:rFonts w:ascii="David" w:hAnsi="David" w:cs="David" w:hint="cs"/>
          <w:sz w:val="24"/>
          <w:szCs w:val="24"/>
          <w:rtl/>
        </w:rPr>
        <w:t>ינ</w:t>
      </w:r>
      <w:r w:rsidR="00253C3E">
        <w:rPr>
          <w:rFonts w:ascii="David" w:hAnsi="David" w:cs="David" w:hint="cs"/>
          <w:sz w:val="24"/>
          <w:szCs w:val="24"/>
          <w:rtl/>
        </w:rPr>
        <w:t>תן עלויות שוליות ומחיר נדע כמה ה</w:t>
      </w:r>
      <w:r>
        <w:rPr>
          <w:rFonts w:ascii="David" w:hAnsi="David" w:cs="David" w:hint="cs"/>
          <w:sz w:val="24"/>
          <w:szCs w:val="24"/>
          <w:rtl/>
        </w:rPr>
        <w:t>יצרן מייצר.</w:t>
      </w:r>
      <w:r w:rsidR="006C4842">
        <w:rPr>
          <w:rFonts w:ascii="David" w:hAnsi="David" w:cs="David" w:hint="cs"/>
          <w:sz w:val="24"/>
          <w:szCs w:val="24"/>
          <w:rtl/>
        </w:rPr>
        <w:t xml:space="preserve"> גרף זה לא מודד ביחס למחירים שונים אלה ביחס לעלויות שוליות, עלויות שוליות לא תלויות במחיר השוק.</w:t>
      </w:r>
      <w:r>
        <w:rPr>
          <w:rFonts w:ascii="David" w:hAnsi="David" w:cs="David" w:hint="cs"/>
          <w:sz w:val="24"/>
          <w:szCs w:val="24"/>
          <w:rtl/>
        </w:rPr>
        <w:t xml:space="preserve"> </w:t>
      </w:r>
      <w:r w:rsidRPr="006C4842">
        <w:rPr>
          <w:rFonts w:ascii="David" w:hAnsi="David" w:cs="David" w:hint="cs"/>
          <w:b/>
          <w:bCs/>
          <w:sz w:val="24"/>
          <w:szCs w:val="24"/>
          <w:rtl/>
        </w:rPr>
        <w:lastRenderedPageBreak/>
        <w:t>בגרף הימני</w:t>
      </w:r>
      <w:r>
        <w:rPr>
          <w:rFonts w:ascii="David" w:hAnsi="David" w:cs="David" w:hint="cs"/>
          <w:sz w:val="24"/>
          <w:szCs w:val="24"/>
          <w:rtl/>
        </w:rPr>
        <w:t xml:space="preserve"> נראה את היחס בין הכמות המוצעת למחיר, בכל מחיר ומחיר כמה ייצר הצרכן. </w:t>
      </w:r>
      <w:r w:rsidR="006C4842">
        <w:rPr>
          <w:rFonts w:ascii="David" w:hAnsi="David" w:cs="David" w:hint="cs"/>
          <w:sz w:val="24"/>
          <w:szCs w:val="24"/>
          <w:rtl/>
        </w:rPr>
        <w:t xml:space="preserve">גרף זה תלוי מחיר. </w:t>
      </w:r>
    </w:p>
    <w:p w14:paraId="3F2485DE" w14:textId="644BBFC9" w:rsidR="00F707E5" w:rsidRDefault="008D56A6" w:rsidP="00F43100">
      <w:pPr>
        <w:spacing w:line="360" w:lineRule="auto"/>
        <w:jc w:val="both"/>
        <w:rPr>
          <w:rFonts w:ascii="David" w:hAnsi="David" w:cs="David"/>
          <w:sz w:val="24"/>
          <w:szCs w:val="24"/>
        </w:rPr>
      </w:pPr>
      <w:r w:rsidRPr="008D56A6">
        <w:rPr>
          <w:rFonts w:ascii="David" w:hAnsi="David" w:cs="David" w:hint="cs"/>
          <w:sz w:val="24"/>
          <w:szCs w:val="24"/>
          <w:rtl/>
        </w:rPr>
        <w:t xml:space="preserve">כעת </w:t>
      </w:r>
      <w:r w:rsidRPr="008D56A6">
        <w:rPr>
          <w:rFonts w:ascii="David" w:hAnsi="David" w:cs="David" w:hint="cs"/>
          <w:b/>
          <w:bCs/>
          <w:sz w:val="24"/>
          <w:szCs w:val="24"/>
          <w:rtl/>
        </w:rPr>
        <w:t>נבנה את עקומת ההיצע של היצרן מתוך עקומת העלויות השוליות ומחיר השוק</w:t>
      </w:r>
      <w:r w:rsidRPr="008D56A6">
        <w:rPr>
          <w:rFonts w:ascii="David" w:hAnsi="David" w:cs="David" w:hint="cs"/>
          <w:sz w:val="24"/>
          <w:szCs w:val="24"/>
          <w:rtl/>
        </w:rPr>
        <w:t>.</w:t>
      </w:r>
      <w:r>
        <w:rPr>
          <w:rFonts w:ascii="David" w:hAnsi="David" w:cs="David" w:hint="cs"/>
          <w:sz w:val="24"/>
          <w:szCs w:val="24"/>
          <w:rtl/>
        </w:rPr>
        <w:t xml:space="preserve"> </w:t>
      </w:r>
    </w:p>
    <w:p w14:paraId="49095F61" w14:textId="5CB022F7" w:rsidR="002862F4" w:rsidRPr="002862F4" w:rsidRDefault="002862F4" w:rsidP="00F43100">
      <w:pPr>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 xml:space="preserve">כשכתוב "שקלים" בגרפים </w:t>
      </w:r>
      <w:r w:rsidR="00A01D86">
        <w:rPr>
          <w:rFonts w:ascii="David" w:hAnsi="David" w:cs="David" w:hint="cs"/>
          <w:color w:val="089BA2" w:themeColor="accent3" w:themeShade="BF"/>
          <w:sz w:val="24"/>
          <w:szCs w:val="24"/>
          <w:rtl/>
        </w:rPr>
        <w:t xml:space="preserve">פה הכוונה </w:t>
      </w:r>
      <w:r w:rsidR="00A01D86" w:rsidRPr="00A01D86">
        <w:rPr>
          <w:rFonts w:ascii="David" w:hAnsi="David" w:cs="David" w:hint="cs"/>
          <w:b/>
          <w:bCs/>
          <w:color w:val="089BA2" w:themeColor="accent3" w:themeShade="BF"/>
          <w:sz w:val="24"/>
          <w:szCs w:val="24"/>
          <w:rtl/>
        </w:rPr>
        <w:t>לעלות שולית</w:t>
      </w:r>
      <w:r w:rsidR="00A01D86">
        <w:rPr>
          <w:rFonts w:ascii="David" w:hAnsi="David" w:cs="David" w:hint="cs"/>
          <w:b/>
          <w:bCs/>
          <w:color w:val="089BA2" w:themeColor="accent3" w:themeShade="BF"/>
          <w:sz w:val="24"/>
          <w:szCs w:val="24"/>
          <w:rtl/>
        </w:rPr>
        <w:t>.</w:t>
      </w:r>
    </w:p>
    <w:p w14:paraId="77306B10" w14:textId="77777777" w:rsidR="008D56A6" w:rsidRDefault="008D56A6" w:rsidP="00F43100">
      <w:pPr>
        <w:spacing w:line="360" w:lineRule="auto"/>
        <w:jc w:val="both"/>
        <w:rPr>
          <w:rFonts w:ascii="David" w:hAnsi="David" w:cs="David"/>
          <w:sz w:val="24"/>
          <w:szCs w:val="24"/>
          <w:rtl/>
        </w:rPr>
      </w:pPr>
      <w:r>
        <w:rPr>
          <w:noProof/>
        </w:rPr>
        <w:drawing>
          <wp:anchor distT="0" distB="0" distL="114300" distR="114300" simplePos="0" relativeHeight="251722752" behindDoc="0" locked="0" layoutInCell="1" allowOverlap="1" wp14:anchorId="6E382239" wp14:editId="56769E95">
            <wp:simplePos x="0" y="0"/>
            <wp:positionH relativeFrom="column">
              <wp:posOffset>-5316</wp:posOffset>
            </wp:positionH>
            <wp:positionV relativeFrom="paragraph">
              <wp:posOffset>3219</wp:posOffset>
            </wp:positionV>
            <wp:extent cx="5274310" cy="2165985"/>
            <wp:effectExtent l="0" t="0" r="2540" b="5715"/>
            <wp:wrapThrough wrapText="bothSides">
              <wp:wrapPolygon edited="0">
                <wp:start x="0" y="0"/>
                <wp:lineTo x="0" y="21467"/>
                <wp:lineTo x="21532" y="21467"/>
                <wp:lineTo x="21532" y="0"/>
                <wp:lineTo x="0" y="0"/>
              </wp:wrapPolygon>
            </wp:wrapThrough>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274310" cy="2165985"/>
                    </a:xfrm>
                    <a:prstGeom prst="rect">
                      <a:avLst/>
                    </a:prstGeom>
                  </pic:spPr>
                </pic:pic>
              </a:graphicData>
            </a:graphic>
            <wp14:sizeRelH relativeFrom="page">
              <wp14:pctWidth>0</wp14:pctWidth>
            </wp14:sizeRelH>
            <wp14:sizeRelV relativeFrom="page">
              <wp14:pctHeight>0</wp14:pctHeight>
            </wp14:sizeRelV>
          </wp:anchor>
        </w:drawing>
      </w:r>
    </w:p>
    <w:p w14:paraId="178847B7" w14:textId="77777777" w:rsidR="008D56A6" w:rsidRDefault="002E0E95" w:rsidP="00F43100">
      <w:pPr>
        <w:spacing w:line="360" w:lineRule="auto"/>
        <w:jc w:val="both"/>
        <w:rPr>
          <w:rFonts w:ascii="David" w:hAnsi="David" w:cs="David"/>
          <w:sz w:val="24"/>
          <w:szCs w:val="24"/>
        </w:rPr>
      </w:pPr>
      <w:r w:rsidRPr="002E0E95">
        <w:rPr>
          <w:rFonts w:ascii="David" w:hAnsi="David" w:cs="David" w:hint="cs"/>
          <w:sz w:val="24"/>
          <w:szCs w:val="24"/>
          <w:rtl/>
        </w:rPr>
        <w:t xml:space="preserve">נראה כי עבור מחיר של </w:t>
      </w:r>
      <w:r w:rsidRPr="002E0E95">
        <w:rPr>
          <w:rFonts w:ascii="David" w:hAnsi="David" w:cs="David" w:hint="cs"/>
          <w:sz w:val="24"/>
          <w:szCs w:val="24"/>
        </w:rPr>
        <w:t>P1</w:t>
      </w:r>
      <w:r w:rsidRPr="002E0E95">
        <w:rPr>
          <w:rFonts w:ascii="David" w:hAnsi="David" w:cs="David" w:hint="cs"/>
          <w:sz w:val="24"/>
          <w:szCs w:val="24"/>
          <w:rtl/>
        </w:rPr>
        <w:t xml:space="preserve"> ייצר היצרן </w:t>
      </w:r>
      <w:r w:rsidRPr="002E0E95">
        <w:rPr>
          <w:rFonts w:ascii="David" w:hAnsi="David" w:cs="David" w:hint="cs"/>
          <w:sz w:val="24"/>
          <w:szCs w:val="24"/>
        </w:rPr>
        <w:t>Q1</w:t>
      </w:r>
      <w:r w:rsidRPr="002E0E95">
        <w:rPr>
          <w:rFonts w:ascii="David" w:hAnsi="David" w:cs="David" w:hint="cs"/>
          <w:sz w:val="24"/>
          <w:szCs w:val="24"/>
          <w:rtl/>
        </w:rPr>
        <w:t xml:space="preserve"> יחידות. נראה כי עבור מחיר</w:t>
      </w:r>
      <w:r w:rsidR="00EF5B24">
        <w:rPr>
          <w:rFonts w:ascii="David" w:hAnsi="David" w:cs="David" w:hint="cs"/>
          <w:sz w:val="24"/>
          <w:szCs w:val="24"/>
          <w:rtl/>
        </w:rPr>
        <w:t xml:space="preserve"> </w:t>
      </w:r>
      <w:r w:rsidRPr="002E0E95">
        <w:rPr>
          <w:rFonts w:ascii="David" w:hAnsi="David" w:cs="David" w:hint="cs"/>
          <w:sz w:val="24"/>
          <w:szCs w:val="24"/>
        </w:rPr>
        <w:t>P2</w:t>
      </w:r>
      <w:r w:rsidRPr="002E0E95">
        <w:rPr>
          <w:rFonts w:ascii="David" w:hAnsi="David" w:cs="David" w:hint="cs"/>
          <w:sz w:val="24"/>
          <w:szCs w:val="24"/>
          <w:rtl/>
        </w:rPr>
        <w:t xml:space="preserve"> ייצר היצרן </w:t>
      </w:r>
      <w:r w:rsidRPr="002E0E95">
        <w:rPr>
          <w:rFonts w:ascii="David" w:hAnsi="David" w:cs="David" w:hint="cs"/>
          <w:sz w:val="24"/>
          <w:szCs w:val="24"/>
        </w:rPr>
        <w:t>Q2</w:t>
      </w:r>
      <w:r w:rsidRPr="002E0E95">
        <w:rPr>
          <w:rFonts w:ascii="David" w:hAnsi="David" w:cs="David" w:hint="cs"/>
          <w:sz w:val="24"/>
          <w:szCs w:val="24"/>
          <w:rtl/>
        </w:rPr>
        <w:t xml:space="preserve"> יחידות. בשני מקרים אלה ירוויח הצרכן על כל היחידות המיוצרות.</w:t>
      </w:r>
      <w:r w:rsidR="008D56A6" w:rsidRPr="002E0E95">
        <w:rPr>
          <w:rFonts w:ascii="David" w:hAnsi="David" w:cs="David" w:hint="cs"/>
          <w:sz w:val="24"/>
          <w:szCs w:val="24"/>
          <w:rtl/>
        </w:rPr>
        <w:t xml:space="preserve"> </w:t>
      </w:r>
      <w:r w:rsidRPr="002E0E95">
        <w:rPr>
          <w:rFonts w:ascii="David" w:hAnsi="David" w:cs="David" w:hint="cs"/>
          <w:sz w:val="24"/>
          <w:szCs w:val="24"/>
          <w:rtl/>
        </w:rPr>
        <w:t xml:space="preserve">עבור מחיר </w:t>
      </w:r>
      <w:r w:rsidRPr="002E0E95">
        <w:rPr>
          <w:rFonts w:ascii="David" w:hAnsi="David" w:cs="David" w:hint="cs"/>
          <w:sz w:val="24"/>
          <w:szCs w:val="24"/>
        </w:rPr>
        <w:t>P</w:t>
      </w:r>
      <w:r w:rsidR="00EF5B24">
        <w:rPr>
          <w:rFonts w:ascii="David" w:hAnsi="David" w:cs="David"/>
          <w:sz w:val="24"/>
          <w:szCs w:val="24"/>
        </w:rPr>
        <w:t>3</w:t>
      </w:r>
      <w:r w:rsidR="008D56A6" w:rsidRPr="002E0E95">
        <w:rPr>
          <w:rFonts w:ascii="David" w:hAnsi="David" w:cs="David" w:hint="cs"/>
          <w:sz w:val="24"/>
          <w:szCs w:val="24"/>
          <w:rtl/>
        </w:rPr>
        <w:t xml:space="preserve"> הצרכן ייצר </w:t>
      </w:r>
      <w:r w:rsidRPr="002E0E95">
        <w:rPr>
          <w:rFonts w:ascii="David" w:hAnsi="David" w:cs="David" w:hint="cs"/>
          <w:sz w:val="24"/>
          <w:szCs w:val="24"/>
        </w:rPr>
        <w:t>Q3</w:t>
      </w:r>
      <w:r w:rsidRPr="002E0E95">
        <w:rPr>
          <w:rFonts w:ascii="David" w:hAnsi="David" w:cs="David" w:hint="cs"/>
          <w:sz w:val="24"/>
          <w:szCs w:val="24"/>
          <w:rtl/>
        </w:rPr>
        <w:t xml:space="preserve"> ו</w:t>
      </w:r>
      <w:r w:rsidR="008D56A6" w:rsidRPr="002E0E95">
        <w:rPr>
          <w:rFonts w:ascii="David" w:hAnsi="David" w:cs="David" w:hint="cs"/>
          <w:sz w:val="24"/>
          <w:szCs w:val="24"/>
          <w:rtl/>
        </w:rPr>
        <w:t>ירוויח על כל היחידות מלבד הראשונה שעבורה העלות השולית שווה לפדיון השולי ועבורה אין לו רווח.</w:t>
      </w:r>
      <w:r w:rsidR="008D56A6">
        <w:rPr>
          <w:rFonts w:ascii="David" w:hAnsi="David" w:cs="David" w:hint="cs"/>
          <w:sz w:val="24"/>
          <w:szCs w:val="24"/>
          <w:rtl/>
        </w:rPr>
        <w:t xml:space="preserve"> </w:t>
      </w:r>
    </w:p>
    <w:p w14:paraId="6233F78B" w14:textId="77777777" w:rsidR="008D56A6" w:rsidRDefault="002E0E95" w:rsidP="00F43100">
      <w:pPr>
        <w:spacing w:line="360" w:lineRule="auto"/>
        <w:jc w:val="both"/>
        <w:rPr>
          <w:rFonts w:ascii="David" w:hAnsi="David" w:cs="David"/>
          <w:sz w:val="24"/>
          <w:szCs w:val="24"/>
          <w:rtl/>
        </w:rPr>
      </w:pPr>
      <w:r w:rsidRPr="008D56A6">
        <w:rPr>
          <w:noProof/>
          <w:highlight w:val="yellow"/>
        </w:rPr>
        <w:drawing>
          <wp:anchor distT="0" distB="0" distL="114300" distR="114300" simplePos="0" relativeHeight="251721728" behindDoc="0" locked="0" layoutInCell="1" allowOverlap="1" wp14:anchorId="2B73DE17" wp14:editId="1FAEA3A1">
            <wp:simplePos x="0" y="0"/>
            <wp:positionH relativeFrom="column">
              <wp:posOffset>1025525</wp:posOffset>
            </wp:positionH>
            <wp:positionV relativeFrom="paragraph">
              <wp:posOffset>4386</wp:posOffset>
            </wp:positionV>
            <wp:extent cx="3486150" cy="1590675"/>
            <wp:effectExtent l="0" t="0" r="0" b="9525"/>
            <wp:wrapThrough wrapText="bothSides">
              <wp:wrapPolygon edited="0">
                <wp:start x="0" y="0"/>
                <wp:lineTo x="0" y="21471"/>
                <wp:lineTo x="21482" y="21471"/>
                <wp:lineTo x="21482" y="0"/>
                <wp:lineTo x="0" y="0"/>
              </wp:wrapPolygon>
            </wp:wrapThrough>
            <wp:docPr id="60"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486150" cy="1590675"/>
                    </a:xfrm>
                    <a:prstGeom prst="rect">
                      <a:avLst/>
                    </a:prstGeom>
                  </pic:spPr>
                </pic:pic>
              </a:graphicData>
            </a:graphic>
            <wp14:sizeRelH relativeFrom="page">
              <wp14:pctWidth>0</wp14:pctWidth>
            </wp14:sizeRelH>
            <wp14:sizeRelV relativeFrom="page">
              <wp14:pctHeight>0</wp14:pctHeight>
            </wp14:sizeRelV>
          </wp:anchor>
        </w:drawing>
      </w:r>
    </w:p>
    <w:p w14:paraId="7EAC74F2" w14:textId="77777777" w:rsidR="008D56A6" w:rsidRPr="008D56A6" w:rsidRDefault="008D56A6" w:rsidP="00F43100">
      <w:pPr>
        <w:spacing w:line="360" w:lineRule="auto"/>
        <w:jc w:val="both"/>
        <w:rPr>
          <w:rFonts w:ascii="David" w:hAnsi="David" w:cs="David"/>
          <w:sz w:val="24"/>
          <w:szCs w:val="24"/>
          <w:rtl/>
        </w:rPr>
      </w:pPr>
    </w:p>
    <w:p w14:paraId="390F65DF" w14:textId="77777777" w:rsidR="008D56A6" w:rsidRDefault="008D56A6" w:rsidP="00F43100">
      <w:pPr>
        <w:spacing w:line="360" w:lineRule="auto"/>
        <w:jc w:val="both"/>
        <w:rPr>
          <w:rFonts w:ascii="David" w:hAnsi="David" w:cs="David"/>
          <w:sz w:val="24"/>
          <w:szCs w:val="24"/>
        </w:rPr>
      </w:pPr>
    </w:p>
    <w:p w14:paraId="1EC3DC87" w14:textId="77777777" w:rsidR="008D56A6" w:rsidRDefault="008D56A6" w:rsidP="00F43100">
      <w:pPr>
        <w:spacing w:line="360" w:lineRule="auto"/>
        <w:jc w:val="both"/>
        <w:rPr>
          <w:rFonts w:ascii="David" w:hAnsi="David" w:cs="David"/>
          <w:sz w:val="24"/>
          <w:szCs w:val="24"/>
        </w:rPr>
      </w:pPr>
    </w:p>
    <w:p w14:paraId="5AEFE994" w14:textId="77777777" w:rsidR="008D56A6" w:rsidRDefault="008D56A6" w:rsidP="00F43100">
      <w:pPr>
        <w:spacing w:line="360" w:lineRule="auto"/>
        <w:jc w:val="both"/>
        <w:rPr>
          <w:rFonts w:ascii="David" w:hAnsi="David" w:cs="David"/>
          <w:sz w:val="24"/>
          <w:szCs w:val="24"/>
        </w:rPr>
      </w:pPr>
    </w:p>
    <w:p w14:paraId="40E0B7FE" w14:textId="77777777" w:rsidR="009C51AE" w:rsidRDefault="009C51AE" w:rsidP="00F43100">
      <w:pPr>
        <w:spacing w:line="360" w:lineRule="auto"/>
        <w:jc w:val="both"/>
        <w:rPr>
          <w:rFonts w:ascii="David" w:hAnsi="David" w:cs="David"/>
          <w:sz w:val="24"/>
          <w:szCs w:val="24"/>
          <w:rtl/>
        </w:rPr>
      </w:pPr>
    </w:p>
    <w:p w14:paraId="07FF7454" w14:textId="77777777" w:rsidR="008D56A6" w:rsidRDefault="008D56A6" w:rsidP="00F43100">
      <w:pPr>
        <w:spacing w:line="360" w:lineRule="auto"/>
        <w:jc w:val="both"/>
        <w:rPr>
          <w:rFonts w:ascii="David" w:hAnsi="David" w:cs="David"/>
          <w:sz w:val="24"/>
          <w:szCs w:val="24"/>
          <w:rtl/>
        </w:rPr>
      </w:pPr>
      <w:r>
        <w:rPr>
          <w:rFonts w:ascii="David" w:hAnsi="David" w:cs="David"/>
          <w:sz w:val="24"/>
          <w:szCs w:val="24"/>
          <w:rtl/>
        </w:rPr>
        <w:br/>
      </w:r>
      <w:r w:rsidRPr="009C51AE">
        <w:rPr>
          <w:rFonts w:ascii="David" w:hAnsi="David" w:cs="David" w:hint="cs"/>
          <w:sz w:val="24"/>
          <w:szCs w:val="24"/>
          <w:rtl/>
        </w:rPr>
        <w:t>כעת אם נוריד את המחיר</w:t>
      </w:r>
      <w:r w:rsidR="009D4D1B">
        <w:rPr>
          <w:rFonts w:ascii="David" w:hAnsi="David" w:cs="David" w:hint="cs"/>
          <w:sz w:val="24"/>
          <w:szCs w:val="24"/>
          <w:rtl/>
        </w:rPr>
        <w:t>,</w:t>
      </w:r>
      <w:r w:rsidRPr="009C51AE">
        <w:rPr>
          <w:rFonts w:ascii="David" w:hAnsi="David" w:cs="David" w:hint="cs"/>
          <w:sz w:val="24"/>
          <w:szCs w:val="24"/>
          <w:rtl/>
        </w:rPr>
        <w:t xml:space="preserve"> היצרן ירווח כל עוד המחיר ירד עד למחיר המינימום שלו. </w:t>
      </w:r>
      <w:r w:rsidR="009C51AE" w:rsidRPr="009C51AE">
        <w:rPr>
          <w:rFonts w:ascii="David" w:hAnsi="David" w:cs="David" w:hint="cs"/>
          <w:sz w:val="24"/>
          <w:szCs w:val="24"/>
        </w:rPr>
        <w:t>P5</w:t>
      </w:r>
      <w:r w:rsidRPr="009C51AE">
        <w:rPr>
          <w:rFonts w:ascii="David" w:hAnsi="David" w:cs="David" w:hint="cs"/>
          <w:sz w:val="24"/>
          <w:szCs w:val="24"/>
          <w:rtl/>
        </w:rPr>
        <w:t xml:space="preserve"> זהו מחיר מינימלי עבורו היצרן נכנס לשוק</w:t>
      </w:r>
      <w:r w:rsidR="009C51AE" w:rsidRPr="009C51AE">
        <w:rPr>
          <w:rFonts w:ascii="David" w:hAnsi="David" w:cs="David" w:hint="cs"/>
          <w:sz w:val="24"/>
          <w:szCs w:val="24"/>
          <w:rtl/>
        </w:rPr>
        <w:t xml:space="preserve">, במחיר זה הוא ייצר </w:t>
      </w:r>
      <w:r w:rsidR="009C51AE" w:rsidRPr="009C51AE">
        <w:rPr>
          <w:rFonts w:ascii="David" w:hAnsi="David" w:cs="David" w:hint="cs"/>
          <w:sz w:val="24"/>
          <w:szCs w:val="24"/>
        </w:rPr>
        <w:t>Q5</w:t>
      </w:r>
      <w:r w:rsidR="009C51AE" w:rsidRPr="009C51AE">
        <w:rPr>
          <w:rFonts w:ascii="David" w:hAnsi="David" w:cs="David" w:hint="cs"/>
          <w:sz w:val="24"/>
          <w:szCs w:val="24"/>
          <w:rtl/>
        </w:rPr>
        <w:t xml:space="preserve"> מוצרים וירוויח 0 שקלים</w:t>
      </w:r>
      <w:r w:rsidRPr="009C51AE">
        <w:rPr>
          <w:rFonts w:ascii="David" w:hAnsi="David" w:cs="David" w:hint="cs"/>
          <w:sz w:val="24"/>
          <w:szCs w:val="24"/>
          <w:rtl/>
        </w:rPr>
        <w:t xml:space="preserve">. זוהי נקודה על עקומת ההיצע כי היצרן יציע בה מוצרים. נראה כי יש לנו כמה נקודות על עקומת ההיצע </w:t>
      </w:r>
      <w:r w:rsidR="009C51AE" w:rsidRPr="009C51AE">
        <w:rPr>
          <w:rFonts w:ascii="David" w:hAnsi="David" w:cs="David" w:hint="cs"/>
          <w:sz w:val="24"/>
          <w:szCs w:val="24"/>
          <w:rtl/>
        </w:rPr>
        <w:t>המייצגות את הקשר בין הכמות למחיר.</w:t>
      </w:r>
      <w:r w:rsidRPr="009C51AE">
        <w:rPr>
          <w:rFonts w:ascii="David" w:hAnsi="David" w:cs="David" w:hint="cs"/>
          <w:sz w:val="24"/>
          <w:szCs w:val="24"/>
          <w:rtl/>
        </w:rPr>
        <w:t xml:space="preserve"> שמחיר השוק יהיה נמוך מ</w:t>
      </w:r>
      <w:r w:rsidR="009C51AE" w:rsidRPr="009C51AE">
        <w:rPr>
          <w:rFonts w:ascii="David" w:hAnsi="David" w:cs="David"/>
          <w:sz w:val="24"/>
          <w:szCs w:val="24"/>
        </w:rPr>
        <w:t xml:space="preserve"> P5</w:t>
      </w:r>
      <w:r w:rsidRPr="009C51AE">
        <w:rPr>
          <w:rFonts w:ascii="David" w:hAnsi="David" w:cs="David" w:hint="cs"/>
          <w:sz w:val="24"/>
          <w:szCs w:val="24"/>
          <w:rtl/>
        </w:rPr>
        <w:t>היצרן לא ייצר, אין כמות מוצעת, זה המחיר המינימלי ומתחת למחיר זה הוא לא נכנס לשוק. לכן זוהי עקומת ההיצע שלו, היא תלויה באוויר.</w:t>
      </w:r>
      <w:r>
        <w:rPr>
          <w:rFonts w:ascii="David" w:hAnsi="David" w:cs="David" w:hint="cs"/>
          <w:sz w:val="24"/>
          <w:szCs w:val="24"/>
          <w:rtl/>
        </w:rPr>
        <w:t xml:space="preserve"> </w:t>
      </w:r>
    </w:p>
    <w:p w14:paraId="6E1E60F4" w14:textId="77777777" w:rsidR="001864F1" w:rsidRDefault="001864F1" w:rsidP="00F43100">
      <w:pPr>
        <w:spacing w:line="360" w:lineRule="auto"/>
        <w:jc w:val="both"/>
        <w:rPr>
          <w:rFonts w:ascii="David" w:hAnsi="David" w:cs="David"/>
          <w:sz w:val="24"/>
          <w:szCs w:val="24"/>
          <w:rtl/>
        </w:rPr>
      </w:pPr>
      <w:r>
        <w:rPr>
          <w:noProof/>
        </w:rPr>
        <w:lastRenderedPageBreak/>
        <w:drawing>
          <wp:anchor distT="0" distB="0" distL="114300" distR="114300" simplePos="0" relativeHeight="251723776" behindDoc="0" locked="0" layoutInCell="1" allowOverlap="1" wp14:anchorId="74BFB33D" wp14:editId="09C827BD">
            <wp:simplePos x="0" y="0"/>
            <wp:positionH relativeFrom="column">
              <wp:posOffset>483722</wp:posOffset>
            </wp:positionH>
            <wp:positionV relativeFrom="paragraph">
              <wp:posOffset>56382</wp:posOffset>
            </wp:positionV>
            <wp:extent cx="5274310" cy="2101215"/>
            <wp:effectExtent l="0" t="0" r="2540" b="0"/>
            <wp:wrapThrough wrapText="bothSides">
              <wp:wrapPolygon edited="0">
                <wp:start x="0" y="0"/>
                <wp:lineTo x="0" y="21345"/>
                <wp:lineTo x="21532" y="21345"/>
                <wp:lineTo x="21532" y="0"/>
                <wp:lineTo x="0" y="0"/>
              </wp:wrapPolygon>
            </wp:wrapThrough>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274310" cy="2101215"/>
                    </a:xfrm>
                    <a:prstGeom prst="rect">
                      <a:avLst/>
                    </a:prstGeom>
                  </pic:spPr>
                </pic:pic>
              </a:graphicData>
            </a:graphic>
            <wp14:sizeRelH relativeFrom="page">
              <wp14:pctWidth>0</wp14:pctWidth>
            </wp14:sizeRelH>
            <wp14:sizeRelV relativeFrom="page">
              <wp14:pctHeight>0</wp14:pctHeight>
            </wp14:sizeRelV>
          </wp:anchor>
        </w:drawing>
      </w:r>
    </w:p>
    <w:p w14:paraId="1E7A5173" w14:textId="77777777" w:rsidR="001864F1" w:rsidRPr="001864F1" w:rsidRDefault="001864F1" w:rsidP="00F43100">
      <w:pPr>
        <w:jc w:val="both"/>
        <w:rPr>
          <w:rFonts w:ascii="David" w:hAnsi="David" w:cs="David"/>
          <w:sz w:val="24"/>
          <w:szCs w:val="24"/>
          <w:rtl/>
        </w:rPr>
      </w:pPr>
    </w:p>
    <w:p w14:paraId="55937654" w14:textId="77777777" w:rsidR="001864F1" w:rsidRPr="001864F1" w:rsidRDefault="001864F1" w:rsidP="00F43100">
      <w:pPr>
        <w:jc w:val="both"/>
        <w:rPr>
          <w:rFonts w:ascii="David" w:hAnsi="David" w:cs="David"/>
          <w:sz w:val="24"/>
          <w:szCs w:val="24"/>
          <w:rtl/>
        </w:rPr>
      </w:pPr>
    </w:p>
    <w:p w14:paraId="152F4E48" w14:textId="77777777" w:rsidR="001864F1" w:rsidRPr="001864F1" w:rsidRDefault="001864F1" w:rsidP="00F43100">
      <w:pPr>
        <w:jc w:val="both"/>
        <w:rPr>
          <w:rFonts w:ascii="David" w:hAnsi="David" w:cs="David"/>
          <w:sz w:val="24"/>
          <w:szCs w:val="24"/>
          <w:rtl/>
        </w:rPr>
      </w:pPr>
    </w:p>
    <w:p w14:paraId="52DAEADC" w14:textId="77777777" w:rsidR="001864F1" w:rsidRPr="001864F1" w:rsidRDefault="001864F1" w:rsidP="00F43100">
      <w:pPr>
        <w:jc w:val="both"/>
        <w:rPr>
          <w:rFonts w:ascii="David" w:hAnsi="David" w:cs="David"/>
          <w:sz w:val="24"/>
          <w:szCs w:val="24"/>
          <w:rtl/>
        </w:rPr>
      </w:pPr>
    </w:p>
    <w:p w14:paraId="3370D76F" w14:textId="77777777" w:rsidR="001864F1" w:rsidRPr="001864F1" w:rsidRDefault="001864F1" w:rsidP="00F43100">
      <w:pPr>
        <w:jc w:val="both"/>
        <w:rPr>
          <w:rFonts w:ascii="David" w:hAnsi="David" w:cs="David"/>
          <w:sz w:val="24"/>
          <w:szCs w:val="24"/>
          <w:rtl/>
        </w:rPr>
      </w:pPr>
    </w:p>
    <w:p w14:paraId="0B058B2E" w14:textId="77777777" w:rsidR="001864F1" w:rsidRPr="001864F1" w:rsidRDefault="001864F1" w:rsidP="00F43100">
      <w:pPr>
        <w:jc w:val="both"/>
        <w:rPr>
          <w:rFonts w:ascii="David" w:hAnsi="David" w:cs="David"/>
          <w:sz w:val="24"/>
          <w:szCs w:val="24"/>
          <w:rtl/>
        </w:rPr>
      </w:pPr>
    </w:p>
    <w:p w14:paraId="6EB90C9F" w14:textId="77777777" w:rsidR="001864F1" w:rsidRPr="001864F1" w:rsidRDefault="001864F1" w:rsidP="00F43100">
      <w:pPr>
        <w:jc w:val="both"/>
        <w:rPr>
          <w:rFonts w:ascii="David" w:hAnsi="David" w:cs="David"/>
          <w:sz w:val="24"/>
          <w:szCs w:val="24"/>
          <w:rtl/>
        </w:rPr>
      </w:pPr>
    </w:p>
    <w:p w14:paraId="4C261058" w14:textId="77777777" w:rsidR="001864F1" w:rsidRDefault="001864F1" w:rsidP="00F43100">
      <w:pPr>
        <w:jc w:val="both"/>
        <w:rPr>
          <w:rFonts w:ascii="David" w:hAnsi="David" w:cs="David"/>
          <w:sz w:val="24"/>
          <w:szCs w:val="24"/>
          <w:rtl/>
        </w:rPr>
      </w:pPr>
    </w:p>
    <w:p w14:paraId="6B4DDF0D" w14:textId="77777777" w:rsidR="001864F1" w:rsidRDefault="001864F1" w:rsidP="00F43100">
      <w:pPr>
        <w:tabs>
          <w:tab w:val="left" w:pos="1123"/>
        </w:tabs>
        <w:spacing w:line="360" w:lineRule="auto"/>
        <w:jc w:val="both"/>
        <w:rPr>
          <w:rFonts w:ascii="David" w:hAnsi="David" w:cs="David"/>
          <w:sz w:val="24"/>
          <w:szCs w:val="24"/>
          <w:rtl/>
        </w:rPr>
      </w:pPr>
      <w:r w:rsidRPr="00651A4A">
        <w:rPr>
          <w:rFonts w:ascii="David" w:hAnsi="David" w:cs="David" w:hint="cs"/>
          <w:sz w:val="24"/>
          <w:szCs w:val="24"/>
          <w:rtl/>
        </w:rPr>
        <w:t xml:space="preserve">אם מחיר השוק 52 היצרן יציע 800 יחידות, </w:t>
      </w:r>
      <w:r w:rsidR="00651A4A" w:rsidRPr="00651A4A">
        <w:rPr>
          <w:rFonts w:ascii="David" w:hAnsi="David" w:cs="David" w:hint="cs"/>
          <w:sz w:val="24"/>
          <w:szCs w:val="24"/>
          <w:rtl/>
        </w:rPr>
        <w:t>אם מחיר השוק הוא 38 הצרכן יציע 600 יחידות. אך מה קורה אם מחיר השוק</w:t>
      </w:r>
      <w:r w:rsidRPr="00651A4A">
        <w:rPr>
          <w:rFonts w:ascii="David" w:hAnsi="David" w:cs="David" w:hint="cs"/>
          <w:sz w:val="24"/>
          <w:szCs w:val="24"/>
          <w:rtl/>
        </w:rPr>
        <w:t xml:space="preserve"> הוא </w:t>
      </w:r>
      <w:r w:rsidR="00651A4A" w:rsidRPr="00651A4A">
        <w:rPr>
          <w:rFonts w:ascii="David" w:hAnsi="David" w:cs="David" w:hint="cs"/>
          <w:sz w:val="24"/>
          <w:szCs w:val="24"/>
          <w:rtl/>
        </w:rPr>
        <w:t xml:space="preserve">25? </w:t>
      </w:r>
      <w:r w:rsidRPr="00651A4A">
        <w:rPr>
          <w:rFonts w:ascii="David" w:hAnsi="David" w:cs="David" w:hint="cs"/>
          <w:sz w:val="24"/>
          <w:szCs w:val="24"/>
          <w:rtl/>
        </w:rPr>
        <w:t xml:space="preserve">כמה יציע היצרן? כלום. בכל מחיר מ0 עד 30 היצרן ייצר 0, כאשר המחיר מגיע ל30 היצרן ייצר 500, </w:t>
      </w:r>
      <w:r w:rsidRPr="00651A4A">
        <w:rPr>
          <w:rFonts w:ascii="David" w:hAnsi="David" w:cs="David" w:hint="cs"/>
          <w:b/>
          <w:bCs/>
          <w:sz w:val="24"/>
          <w:szCs w:val="24"/>
          <w:rtl/>
        </w:rPr>
        <w:t>חשוב להבין כי כאשר תהליך היצור הוא כזה בו ה</w:t>
      </w:r>
      <w:r w:rsidR="000C7426" w:rsidRPr="00651A4A">
        <w:rPr>
          <w:rFonts w:ascii="David" w:hAnsi="David" w:cs="David" w:hint="cs"/>
          <w:b/>
          <w:bCs/>
          <w:sz w:val="24"/>
          <w:szCs w:val="24"/>
          <w:rtl/>
        </w:rPr>
        <w:t>ע</w:t>
      </w:r>
      <w:r w:rsidRPr="00651A4A">
        <w:rPr>
          <w:rFonts w:ascii="David" w:hAnsi="David" w:cs="David" w:hint="cs"/>
          <w:b/>
          <w:bCs/>
          <w:sz w:val="24"/>
          <w:szCs w:val="24"/>
          <w:rtl/>
        </w:rPr>
        <w:t>לות השולית יורדת ואז עולה, ממחיר שוק כלשהוא ומעלה (מחיר מינימום) היצרן נכנס לשוק ב</w:t>
      </w:r>
      <w:r w:rsidR="0047060C">
        <w:rPr>
          <w:rFonts w:ascii="David" w:hAnsi="David" w:cs="David" w:hint="cs"/>
          <w:b/>
          <w:bCs/>
          <w:sz w:val="24"/>
          <w:szCs w:val="24"/>
          <w:rtl/>
        </w:rPr>
        <w:t>ב</w:t>
      </w:r>
      <w:r w:rsidRPr="00651A4A">
        <w:rPr>
          <w:rFonts w:ascii="David" w:hAnsi="David" w:cs="David" w:hint="cs"/>
          <w:b/>
          <w:bCs/>
          <w:sz w:val="24"/>
          <w:szCs w:val="24"/>
          <w:rtl/>
        </w:rPr>
        <w:t>ת אחת עם כמות המוצרים בה העלות השולית שווה ל</w:t>
      </w:r>
      <w:r w:rsidR="00651A4A">
        <w:rPr>
          <w:rFonts w:ascii="David" w:hAnsi="David" w:cs="David" w:hint="cs"/>
          <w:b/>
          <w:bCs/>
          <w:sz w:val="24"/>
          <w:szCs w:val="24"/>
          <w:rtl/>
        </w:rPr>
        <w:t>פדיון השולי (</w:t>
      </w:r>
      <w:r w:rsidRPr="00651A4A">
        <w:rPr>
          <w:rFonts w:ascii="David" w:hAnsi="David" w:cs="David" w:hint="cs"/>
          <w:b/>
          <w:bCs/>
          <w:sz w:val="24"/>
          <w:szCs w:val="24"/>
          <w:rtl/>
        </w:rPr>
        <w:t>מחיר השוק</w:t>
      </w:r>
      <w:r w:rsidR="00651A4A">
        <w:rPr>
          <w:rFonts w:ascii="David" w:hAnsi="David" w:cs="David" w:hint="cs"/>
          <w:sz w:val="24"/>
          <w:szCs w:val="24"/>
          <w:rtl/>
        </w:rPr>
        <w:t>)</w:t>
      </w:r>
      <w:r w:rsidRPr="00651A4A">
        <w:rPr>
          <w:rFonts w:ascii="David" w:hAnsi="David" w:cs="David" w:hint="cs"/>
          <w:sz w:val="24"/>
          <w:szCs w:val="24"/>
          <w:rtl/>
        </w:rPr>
        <w:t>. אם הצרכן נכנס ל</w:t>
      </w:r>
      <w:r w:rsidR="00651A4A">
        <w:rPr>
          <w:rFonts w:ascii="David" w:hAnsi="David" w:cs="David" w:hint="cs"/>
          <w:sz w:val="24"/>
          <w:szCs w:val="24"/>
          <w:rtl/>
        </w:rPr>
        <w:t>שוק</w:t>
      </w:r>
      <w:r w:rsidRPr="00651A4A">
        <w:rPr>
          <w:rFonts w:ascii="David" w:hAnsi="David" w:cs="David" w:hint="cs"/>
          <w:sz w:val="24"/>
          <w:szCs w:val="24"/>
          <w:rtl/>
        </w:rPr>
        <w:t xml:space="preserve"> הוא נכנס עם כל המוצרים. הצרכן נכנס בבת אחת. הוא יגדיל אותם ככל שהמחיר הולך ועולה.</w:t>
      </w:r>
      <w:r>
        <w:rPr>
          <w:rFonts w:ascii="David" w:hAnsi="David" w:cs="David" w:hint="cs"/>
          <w:sz w:val="24"/>
          <w:szCs w:val="24"/>
          <w:rtl/>
        </w:rPr>
        <w:t xml:space="preserve"> </w:t>
      </w:r>
    </w:p>
    <w:p w14:paraId="2572E2D2" w14:textId="497A180E" w:rsidR="00845276" w:rsidRPr="00845276" w:rsidRDefault="00845276" w:rsidP="006E2F92">
      <w:pPr>
        <w:pStyle w:val="2"/>
        <w:rPr>
          <w:rtl/>
        </w:rPr>
      </w:pPr>
      <w:bookmarkStart w:id="11" w:name="_Toc107533823"/>
      <w:r w:rsidRPr="00845276">
        <w:rPr>
          <w:rFonts w:hint="cs"/>
          <w:rtl/>
        </w:rPr>
        <w:t>שינויים בהיצע</w:t>
      </w:r>
      <w:bookmarkEnd w:id="11"/>
    </w:p>
    <w:p w14:paraId="437457BF" w14:textId="1F65252D" w:rsidR="00123BE7" w:rsidRDefault="00845276" w:rsidP="00F43100">
      <w:pPr>
        <w:tabs>
          <w:tab w:val="left" w:pos="1123"/>
        </w:tabs>
        <w:spacing w:line="360" w:lineRule="auto"/>
        <w:jc w:val="both"/>
        <w:rPr>
          <w:rFonts w:ascii="David" w:hAnsi="David" w:cs="David"/>
          <w:sz w:val="24"/>
          <w:szCs w:val="24"/>
          <w:rtl/>
        </w:rPr>
      </w:pPr>
      <w:r>
        <w:rPr>
          <w:rFonts w:ascii="David" w:hAnsi="David" w:cs="David" w:hint="cs"/>
          <w:sz w:val="24"/>
          <w:szCs w:val="24"/>
          <w:rtl/>
        </w:rPr>
        <w:t>כעת נדון ב</w:t>
      </w:r>
      <w:r w:rsidR="00F32349">
        <w:rPr>
          <w:rFonts w:ascii="David" w:hAnsi="David" w:cs="David" w:hint="cs"/>
          <w:sz w:val="24"/>
          <w:szCs w:val="24"/>
          <w:rtl/>
        </w:rPr>
        <w:t>דברים אשר משנים את עקומת ההיצע ומשפיעים על הכמו</w:t>
      </w:r>
      <w:r>
        <w:rPr>
          <w:rFonts w:ascii="David" w:hAnsi="David" w:cs="David" w:hint="cs"/>
          <w:sz w:val="24"/>
          <w:szCs w:val="24"/>
          <w:rtl/>
        </w:rPr>
        <w:t>יו</w:t>
      </w:r>
      <w:r w:rsidR="00275AD8">
        <w:rPr>
          <w:rFonts w:ascii="David" w:hAnsi="David" w:cs="David" w:hint="cs"/>
          <w:sz w:val="24"/>
          <w:szCs w:val="24"/>
          <w:rtl/>
        </w:rPr>
        <w:t>ת שמציע היצר</w:t>
      </w:r>
      <w:r w:rsidR="00F32349">
        <w:rPr>
          <w:rFonts w:ascii="David" w:hAnsi="David" w:cs="David" w:hint="cs"/>
          <w:sz w:val="24"/>
          <w:szCs w:val="24"/>
          <w:rtl/>
        </w:rPr>
        <w:t xml:space="preserve">ן במחירים שונים. </w:t>
      </w:r>
      <w:r>
        <w:rPr>
          <w:rFonts w:ascii="David" w:hAnsi="David" w:cs="David" w:hint="cs"/>
          <w:sz w:val="24"/>
          <w:szCs w:val="24"/>
          <w:rtl/>
        </w:rPr>
        <w:t>כיצד היצרן ישנה את הבחירה שלו בכל מחיר ומחיר בשוק כאשר פרמטרים מסוימים משתנים?</w:t>
      </w:r>
    </w:p>
    <w:p w14:paraId="064FF57C" w14:textId="60CA3B5C" w:rsidR="00754ECB" w:rsidRDefault="00A90E00" w:rsidP="006E2F92">
      <w:pPr>
        <w:pStyle w:val="3"/>
        <w:rPr>
          <w:rtl/>
        </w:rPr>
      </w:pPr>
      <w:bookmarkStart w:id="12" w:name="_Toc107533824"/>
      <w:r>
        <w:rPr>
          <w:noProof/>
        </w:rPr>
        <w:drawing>
          <wp:anchor distT="0" distB="0" distL="114300" distR="114300" simplePos="0" relativeHeight="251915264" behindDoc="0" locked="0" layoutInCell="1" allowOverlap="0" wp14:anchorId="36681707" wp14:editId="5EA945BD">
            <wp:simplePos x="0" y="0"/>
            <wp:positionH relativeFrom="column">
              <wp:posOffset>-696497</wp:posOffset>
            </wp:positionH>
            <wp:positionV relativeFrom="paragraph">
              <wp:posOffset>336012</wp:posOffset>
            </wp:positionV>
            <wp:extent cx="2693035" cy="1650365"/>
            <wp:effectExtent l="0" t="0" r="0" b="0"/>
            <wp:wrapSquare wrapText="bothSides"/>
            <wp:docPr id="45144" name="Picture 45144"/>
            <wp:cNvGraphicFramePr/>
            <a:graphic xmlns:a="http://schemas.openxmlformats.org/drawingml/2006/main">
              <a:graphicData uri="http://schemas.openxmlformats.org/drawingml/2006/picture">
                <pic:pic xmlns:pic="http://schemas.openxmlformats.org/drawingml/2006/picture">
                  <pic:nvPicPr>
                    <pic:cNvPr id="45144" name="Picture 45144"/>
                    <pic:cNvPicPr/>
                  </pic:nvPicPr>
                  <pic:blipFill>
                    <a:blip r:embed="rId70"/>
                    <a:stretch>
                      <a:fillRect/>
                    </a:stretch>
                  </pic:blipFill>
                  <pic:spPr>
                    <a:xfrm>
                      <a:off x="0" y="0"/>
                      <a:ext cx="2693035" cy="1650365"/>
                    </a:xfrm>
                    <a:prstGeom prst="rect">
                      <a:avLst/>
                    </a:prstGeom>
                  </pic:spPr>
                </pic:pic>
              </a:graphicData>
            </a:graphic>
          </wp:anchor>
        </w:drawing>
      </w:r>
      <w:r w:rsidR="00AE2053">
        <w:rPr>
          <w:rFonts w:hint="cs"/>
          <w:rtl/>
        </w:rPr>
        <w:t>שינוי במחיר</w:t>
      </w:r>
      <w:bookmarkEnd w:id="12"/>
    </w:p>
    <w:p w14:paraId="52AD1D7D" w14:textId="57C08441" w:rsidR="0039650D" w:rsidRDefault="0039650D" w:rsidP="00F43100">
      <w:pPr>
        <w:tabs>
          <w:tab w:val="left" w:pos="1123"/>
        </w:tabs>
        <w:spacing w:line="360" w:lineRule="auto"/>
        <w:jc w:val="both"/>
        <w:rPr>
          <w:rFonts w:ascii="David" w:hAnsi="David" w:cs="David"/>
          <w:color w:val="089BA2" w:themeColor="accent3" w:themeShade="BF"/>
          <w:sz w:val="24"/>
          <w:szCs w:val="24"/>
          <w:rtl/>
        </w:rPr>
      </w:pPr>
      <w:r w:rsidRPr="0039650D">
        <w:rPr>
          <w:rFonts w:ascii="David" w:hAnsi="David" w:cs="David"/>
          <w:color w:val="089BA2" w:themeColor="accent3" w:themeShade="BF"/>
          <w:sz w:val="24"/>
          <w:szCs w:val="24"/>
          <w:rtl/>
        </w:rPr>
        <w:t xml:space="preserve">ההיצע מתאר את היחס שבין הכמות המוצעת בשוק לבין מחיר השוק, ולכן ככל שהמחיר משתנה, הכמות המוצעת משתנה ולא ההיצע. (יש להבדיל בין היצע לכמות מוצעת, ההיצע מתאר את כל הכמויות המוצעות בכל מחיר ומחיר בשוק ומיוצג ע"י הגרף כולו, והכמות המוצעת היא כמות המוצרים במחיר נתון ומיוצגת ע"י נק' על הגרף) </w:t>
      </w:r>
      <w:r>
        <w:rPr>
          <w:rFonts w:ascii="David" w:hAnsi="David" w:cs="David" w:hint="cs"/>
          <w:color w:val="089BA2" w:themeColor="accent3" w:themeShade="BF"/>
          <w:sz w:val="24"/>
          <w:szCs w:val="24"/>
          <w:rtl/>
        </w:rPr>
        <w:t>.</w:t>
      </w:r>
    </w:p>
    <w:p w14:paraId="476E2127" w14:textId="6A71A26E" w:rsidR="00AE2053" w:rsidRPr="00AE2053" w:rsidRDefault="0039650D" w:rsidP="00F43100">
      <w:pPr>
        <w:tabs>
          <w:tab w:val="left" w:pos="1123"/>
        </w:tabs>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 xml:space="preserve">שינוי במחיר </w:t>
      </w:r>
      <w:r w:rsidR="00FB6064">
        <w:rPr>
          <w:rFonts w:ascii="David" w:hAnsi="David" w:cs="David" w:hint="cs"/>
          <w:color w:val="089BA2" w:themeColor="accent3" w:themeShade="BF"/>
          <w:sz w:val="24"/>
          <w:szCs w:val="24"/>
          <w:rtl/>
        </w:rPr>
        <w:t>משנה את הכמות המוצעת ולא את ההיצע</w:t>
      </w:r>
      <w:r w:rsidR="004C7E71">
        <w:rPr>
          <w:rFonts w:ascii="David" w:hAnsi="David" w:cs="David" w:hint="cs"/>
          <w:color w:val="089BA2" w:themeColor="accent3" w:themeShade="BF"/>
          <w:sz w:val="24"/>
          <w:szCs w:val="24"/>
          <w:rtl/>
        </w:rPr>
        <w:t>.</w:t>
      </w:r>
      <w:r w:rsidR="002B7CAE" w:rsidRPr="002B7CAE">
        <w:rPr>
          <w:rtl/>
        </w:rPr>
        <w:t xml:space="preserve"> </w:t>
      </w:r>
      <w:r w:rsidR="002B7CAE" w:rsidRPr="002B7CAE">
        <w:rPr>
          <w:rFonts w:ascii="David" w:hAnsi="David" w:cs="David"/>
          <w:color w:val="089BA2" w:themeColor="accent3" w:themeShade="BF"/>
          <w:sz w:val="24"/>
          <w:szCs w:val="24"/>
          <w:rtl/>
        </w:rPr>
        <w:t xml:space="preserve">.התזוזה היא על העקומה, ולא תזוזה של כל העקומה.  </w:t>
      </w:r>
    </w:p>
    <w:p w14:paraId="615722D6" w14:textId="0A18F98D" w:rsidR="00845276" w:rsidRPr="00845276" w:rsidRDefault="00845276" w:rsidP="006E2F92">
      <w:pPr>
        <w:pStyle w:val="3"/>
        <w:rPr>
          <w:rtl/>
        </w:rPr>
      </w:pPr>
      <w:bookmarkStart w:id="13" w:name="_Toc107533825"/>
      <w:r w:rsidRPr="00845276">
        <w:rPr>
          <w:rFonts w:hint="cs"/>
          <w:rtl/>
        </w:rPr>
        <w:t>טכנולוגיה</w:t>
      </w:r>
      <w:bookmarkEnd w:id="13"/>
    </w:p>
    <w:p w14:paraId="66E04D86" w14:textId="77777777" w:rsidR="006432A6" w:rsidRDefault="00845276" w:rsidP="00F43100">
      <w:pPr>
        <w:tabs>
          <w:tab w:val="left" w:pos="1123"/>
        </w:tabs>
        <w:spacing w:line="360" w:lineRule="auto"/>
        <w:jc w:val="both"/>
        <w:rPr>
          <w:rFonts w:ascii="David" w:hAnsi="David" w:cs="David"/>
          <w:sz w:val="24"/>
          <w:szCs w:val="24"/>
          <w:rtl/>
        </w:rPr>
      </w:pPr>
      <w:r w:rsidRPr="00845276">
        <w:rPr>
          <w:rFonts w:ascii="David" w:hAnsi="David" w:cs="David" w:hint="cs"/>
          <w:sz w:val="24"/>
          <w:szCs w:val="24"/>
          <w:u w:val="single"/>
          <w:rtl/>
        </w:rPr>
        <w:t>טכנולוגיה</w:t>
      </w:r>
      <w:r>
        <w:rPr>
          <w:rFonts w:ascii="David" w:hAnsi="David" w:cs="David" w:hint="cs"/>
          <w:sz w:val="24"/>
          <w:szCs w:val="24"/>
          <w:rtl/>
        </w:rPr>
        <w:t xml:space="preserve"> - הגדרה כלכלית לקשר בין גורמי יצור לתפוקה.</w:t>
      </w:r>
      <w:r w:rsidR="006432A6">
        <w:rPr>
          <w:rFonts w:ascii="David" w:hAnsi="David" w:cs="David" w:hint="cs"/>
          <w:sz w:val="24"/>
          <w:szCs w:val="24"/>
          <w:rtl/>
        </w:rPr>
        <w:t xml:space="preserve"> טכנולוגיה יכולה להיות טובה יותר או פחות, משמע מאותה טכנולוגיה להפיק יותר או פחות. אנו נתייחס לשיפור/הרעה טכנולוגית. </w:t>
      </w:r>
    </w:p>
    <w:p w14:paraId="460AE918" w14:textId="09FB995E" w:rsidR="006432A6" w:rsidRDefault="006432A6" w:rsidP="00F43100">
      <w:pPr>
        <w:tabs>
          <w:tab w:val="left" w:pos="1123"/>
        </w:tabs>
        <w:spacing w:line="360" w:lineRule="auto"/>
        <w:jc w:val="both"/>
        <w:rPr>
          <w:rFonts w:ascii="David" w:hAnsi="David" w:cs="David"/>
          <w:sz w:val="24"/>
          <w:szCs w:val="24"/>
          <w:rtl/>
        </w:rPr>
      </w:pPr>
      <w:r w:rsidRPr="006432A6">
        <w:rPr>
          <w:rFonts w:ascii="David" w:hAnsi="David" w:cs="David" w:hint="cs"/>
          <w:b/>
          <w:bCs/>
          <w:sz w:val="24"/>
          <w:szCs w:val="24"/>
          <w:rtl/>
        </w:rPr>
        <w:t>שיפורים טכנולוגים</w:t>
      </w:r>
      <w:r>
        <w:rPr>
          <w:rFonts w:ascii="David" w:hAnsi="David" w:cs="David" w:hint="cs"/>
          <w:sz w:val="24"/>
          <w:szCs w:val="24"/>
          <w:rtl/>
        </w:rPr>
        <w:t xml:space="preserve"> משפיעים על תהליך היצור ולכן מאפשרים </w:t>
      </w:r>
      <w:r w:rsidRPr="006432A6">
        <w:rPr>
          <w:rFonts w:ascii="David" w:hAnsi="David" w:cs="David" w:hint="cs"/>
          <w:b/>
          <w:bCs/>
          <w:sz w:val="24"/>
          <w:szCs w:val="24"/>
          <w:rtl/>
        </w:rPr>
        <w:t>לייצר יותר</w:t>
      </w:r>
      <w:r>
        <w:rPr>
          <w:rFonts w:ascii="David" w:hAnsi="David" w:cs="David" w:hint="cs"/>
          <w:sz w:val="24"/>
          <w:szCs w:val="24"/>
          <w:rtl/>
        </w:rPr>
        <w:t xml:space="preserve"> עבור אותם גורמי יצור, </w:t>
      </w:r>
      <w:r w:rsidRPr="006432A6">
        <w:rPr>
          <w:rFonts w:ascii="David" w:hAnsi="David" w:cs="David" w:hint="cs"/>
          <w:b/>
          <w:bCs/>
          <w:sz w:val="24"/>
          <w:szCs w:val="24"/>
          <w:rtl/>
        </w:rPr>
        <w:t>הרעה טכנולוגית</w:t>
      </w:r>
      <w:r>
        <w:rPr>
          <w:rFonts w:ascii="David" w:hAnsi="David" w:cs="David" w:hint="cs"/>
          <w:sz w:val="24"/>
          <w:szCs w:val="24"/>
          <w:rtl/>
        </w:rPr>
        <w:t xml:space="preserve"> כמעט ולא נראי</w:t>
      </w:r>
      <w:r>
        <w:rPr>
          <w:rFonts w:ascii="David" w:hAnsi="David" w:cs="David" w:hint="eastAsia"/>
          <w:sz w:val="24"/>
          <w:szCs w:val="24"/>
          <w:rtl/>
        </w:rPr>
        <w:t>ת</w:t>
      </w:r>
      <w:r>
        <w:rPr>
          <w:rFonts w:ascii="David" w:hAnsi="David" w:cs="David" w:hint="cs"/>
          <w:sz w:val="24"/>
          <w:szCs w:val="24"/>
          <w:rtl/>
        </w:rPr>
        <w:t xml:space="preserve"> במציאות אך היא מאפשרת </w:t>
      </w:r>
      <w:r w:rsidRPr="006432A6">
        <w:rPr>
          <w:rFonts w:ascii="David" w:hAnsi="David" w:cs="David" w:hint="cs"/>
          <w:b/>
          <w:bCs/>
          <w:sz w:val="24"/>
          <w:szCs w:val="24"/>
          <w:rtl/>
        </w:rPr>
        <w:t>לייצר פחות</w:t>
      </w:r>
      <w:r>
        <w:rPr>
          <w:rFonts w:ascii="David" w:hAnsi="David" w:cs="David" w:hint="cs"/>
          <w:sz w:val="24"/>
          <w:szCs w:val="24"/>
          <w:rtl/>
        </w:rPr>
        <w:t xml:space="preserve"> עבור אותם גורמי יצור. </w:t>
      </w:r>
    </w:p>
    <w:p w14:paraId="2B9D0846" w14:textId="77777777" w:rsidR="006432A6" w:rsidRDefault="006432A6" w:rsidP="00F43100">
      <w:pPr>
        <w:tabs>
          <w:tab w:val="left" w:pos="1123"/>
        </w:tabs>
        <w:spacing w:line="360" w:lineRule="auto"/>
        <w:jc w:val="both"/>
        <w:rPr>
          <w:rFonts w:ascii="David" w:hAnsi="David" w:cs="David"/>
          <w:sz w:val="24"/>
          <w:szCs w:val="24"/>
          <w:rtl/>
        </w:rPr>
      </w:pPr>
      <w:r w:rsidRPr="00F719D4">
        <w:rPr>
          <w:rFonts w:ascii="David" w:hAnsi="David" w:cs="David" w:hint="cs"/>
          <w:sz w:val="24"/>
          <w:szCs w:val="24"/>
          <w:u w:val="single"/>
          <w:rtl/>
        </w:rPr>
        <w:t>שיפור טכנולוגי</w:t>
      </w:r>
      <w:r>
        <w:rPr>
          <w:rFonts w:ascii="David" w:hAnsi="David" w:cs="David" w:hint="cs"/>
          <w:sz w:val="24"/>
          <w:szCs w:val="24"/>
          <w:rtl/>
        </w:rPr>
        <w:t xml:space="preserve"> - שינוי בפונקציית היצור כך </w:t>
      </w:r>
      <w:r w:rsidRPr="00630E99">
        <w:rPr>
          <w:rFonts w:ascii="David" w:hAnsi="David" w:cs="David" w:hint="cs"/>
          <w:b/>
          <w:bCs/>
          <w:sz w:val="24"/>
          <w:szCs w:val="24"/>
          <w:rtl/>
        </w:rPr>
        <w:t>שהתקופה השולית של גורמי היצור עבור כל כמות של העסקת גורמי יצור גדלה</w:t>
      </w:r>
      <w:r>
        <w:rPr>
          <w:rFonts w:ascii="David" w:hAnsi="David" w:cs="David" w:hint="cs"/>
          <w:sz w:val="24"/>
          <w:szCs w:val="24"/>
          <w:rtl/>
        </w:rPr>
        <w:t xml:space="preserve">. תוספת התפוקה של כל אחד מגורמי היצור גדולה ממה שהייתה </w:t>
      </w:r>
      <w:r>
        <w:rPr>
          <w:rFonts w:ascii="David" w:hAnsi="David" w:cs="David" w:hint="cs"/>
          <w:sz w:val="24"/>
          <w:szCs w:val="24"/>
          <w:rtl/>
        </w:rPr>
        <w:lastRenderedPageBreak/>
        <w:t xml:space="preserve">קודם. </w:t>
      </w:r>
      <w:r w:rsidR="000E7CE6">
        <w:rPr>
          <w:rFonts w:ascii="David" w:hAnsi="David" w:cs="David" w:hint="cs"/>
          <w:sz w:val="24"/>
          <w:szCs w:val="24"/>
          <w:rtl/>
        </w:rPr>
        <w:t>נראה כי גם לאחר שיפור טכנולוגי עדיין התפוקה השולית תפחת, אולי בקצב איטי יותר אך כל עוד תהליך היצור מצריך שימוש במספר גורמי יצור ושאר גורמי היצור לא משתנים אז בשלב כלשהי תהייה צפיפות על גורמי היצור הקיימים ולכן התפוקה השולית תפחת.</w:t>
      </w:r>
    </w:p>
    <w:p w14:paraId="42533501" w14:textId="77777777" w:rsidR="006432A6" w:rsidRDefault="006432A6" w:rsidP="00F43100">
      <w:pPr>
        <w:tabs>
          <w:tab w:val="left" w:pos="1123"/>
        </w:tabs>
        <w:spacing w:line="360" w:lineRule="auto"/>
        <w:jc w:val="both"/>
        <w:rPr>
          <w:rFonts w:ascii="David" w:hAnsi="David" w:cs="David"/>
          <w:sz w:val="24"/>
          <w:szCs w:val="24"/>
          <w:rtl/>
        </w:rPr>
      </w:pPr>
      <w:r>
        <w:rPr>
          <w:noProof/>
        </w:rPr>
        <w:drawing>
          <wp:anchor distT="0" distB="0" distL="114300" distR="114300" simplePos="0" relativeHeight="251725824" behindDoc="0" locked="0" layoutInCell="1" allowOverlap="1" wp14:anchorId="46146193" wp14:editId="1EE559D3">
            <wp:simplePos x="0" y="0"/>
            <wp:positionH relativeFrom="column">
              <wp:posOffset>971550</wp:posOffset>
            </wp:positionH>
            <wp:positionV relativeFrom="paragraph">
              <wp:posOffset>0</wp:posOffset>
            </wp:positionV>
            <wp:extent cx="3686175" cy="2441575"/>
            <wp:effectExtent l="0" t="0" r="9525" b="0"/>
            <wp:wrapThrough wrapText="bothSides">
              <wp:wrapPolygon edited="0">
                <wp:start x="0" y="0"/>
                <wp:lineTo x="0" y="21403"/>
                <wp:lineTo x="21544" y="21403"/>
                <wp:lineTo x="21544" y="0"/>
                <wp:lineTo x="0" y="0"/>
              </wp:wrapPolygon>
            </wp:wrapThrough>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3686175" cy="2441575"/>
                    </a:xfrm>
                    <a:prstGeom prst="rect">
                      <a:avLst/>
                    </a:prstGeom>
                  </pic:spPr>
                </pic:pic>
              </a:graphicData>
            </a:graphic>
            <wp14:sizeRelH relativeFrom="page">
              <wp14:pctWidth>0</wp14:pctWidth>
            </wp14:sizeRelH>
            <wp14:sizeRelV relativeFrom="page">
              <wp14:pctHeight>0</wp14:pctHeight>
            </wp14:sizeRelV>
          </wp:anchor>
        </w:drawing>
      </w:r>
    </w:p>
    <w:p w14:paraId="3C4D2C26" w14:textId="2E038A1E" w:rsidR="00F40616" w:rsidRDefault="00630E99" w:rsidP="00F43100">
      <w:pPr>
        <w:tabs>
          <w:tab w:val="left" w:pos="1123"/>
        </w:tabs>
        <w:spacing w:line="360" w:lineRule="auto"/>
        <w:jc w:val="both"/>
        <w:rPr>
          <w:rFonts w:ascii="David" w:hAnsi="David" w:cs="David"/>
          <w:sz w:val="24"/>
          <w:szCs w:val="24"/>
          <w:rtl/>
        </w:rPr>
      </w:pPr>
      <w:r>
        <w:rPr>
          <w:noProof/>
        </w:rPr>
        <w:drawing>
          <wp:anchor distT="0" distB="0" distL="114300" distR="114300" simplePos="0" relativeHeight="251726848" behindDoc="0" locked="0" layoutInCell="1" allowOverlap="1" wp14:anchorId="33A46872" wp14:editId="5FB3B849">
            <wp:simplePos x="0" y="0"/>
            <wp:positionH relativeFrom="column">
              <wp:posOffset>514350</wp:posOffset>
            </wp:positionH>
            <wp:positionV relativeFrom="paragraph">
              <wp:posOffset>2521585</wp:posOffset>
            </wp:positionV>
            <wp:extent cx="4533900" cy="3314700"/>
            <wp:effectExtent l="0" t="0" r="0" b="0"/>
            <wp:wrapThrough wrapText="bothSides">
              <wp:wrapPolygon edited="0">
                <wp:start x="0" y="0"/>
                <wp:lineTo x="0" y="21476"/>
                <wp:lineTo x="21509" y="21476"/>
                <wp:lineTo x="21509" y="0"/>
                <wp:lineTo x="0" y="0"/>
              </wp:wrapPolygon>
            </wp:wrapThrough>
            <wp:docPr id="65"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533900" cy="3314700"/>
                    </a:xfrm>
                    <a:prstGeom prst="rect">
                      <a:avLst/>
                    </a:prstGeom>
                  </pic:spPr>
                </pic:pic>
              </a:graphicData>
            </a:graphic>
            <wp14:sizeRelH relativeFrom="page">
              <wp14:pctWidth>0</wp14:pctWidth>
            </wp14:sizeRelH>
            <wp14:sizeRelV relativeFrom="page">
              <wp14:pctHeight>0</wp14:pctHeight>
            </wp14:sizeRelV>
          </wp:anchor>
        </w:drawing>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F719D4">
        <w:rPr>
          <w:rFonts w:ascii="David" w:hAnsi="David" w:cs="David" w:hint="cs"/>
          <w:sz w:val="24"/>
          <w:szCs w:val="24"/>
          <w:rtl/>
        </w:rPr>
        <w:t xml:space="preserve">ע"פ דוגמת הפיתות, הצרכן </w:t>
      </w:r>
      <w:r w:rsidR="001F3CD3">
        <w:rPr>
          <w:rFonts w:ascii="David" w:hAnsi="David" w:cs="David" w:hint="cs"/>
          <w:sz w:val="24"/>
          <w:szCs w:val="24"/>
          <w:rtl/>
        </w:rPr>
        <w:t xml:space="preserve">בחר </w:t>
      </w:r>
      <w:r>
        <w:rPr>
          <w:rFonts w:ascii="David" w:hAnsi="David" w:cs="David" w:hint="cs"/>
          <w:sz w:val="24"/>
          <w:szCs w:val="24"/>
          <w:rtl/>
        </w:rPr>
        <w:t xml:space="preserve">לפני השינוי הטכנולוגי </w:t>
      </w:r>
      <w:r w:rsidR="001F3CD3">
        <w:rPr>
          <w:rFonts w:ascii="David" w:hAnsi="David" w:cs="David" w:hint="cs"/>
          <w:sz w:val="24"/>
          <w:szCs w:val="24"/>
          <w:rtl/>
        </w:rPr>
        <w:t xml:space="preserve">לייצר 2100 פיתות בעזרת </w:t>
      </w:r>
      <w:r w:rsidR="001F3CD3">
        <w:rPr>
          <w:rFonts w:ascii="David" w:hAnsi="David" w:cs="David"/>
          <w:sz w:val="24"/>
          <w:szCs w:val="24"/>
        </w:rPr>
        <w:t>6</w:t>
      </w:r>
      <w:r w:rsidR="001F3CD3">
        <w:rPr>
          <w:rFonts w:ascii="David" w:hAnsi="David" w:cs="David" w:hint="cs"/>
          <w:sz w:val="24"/>
          <w:szCs w:val="24"/>
          <w:rtl/>
        </w:rPr>
        <w:t xml:space="preserve"> גורמי יצור. </w:t>
      </w:r>
    </w:p>
    <w:p w14:paraId="0D253D76" w14:textId="7D973CC7" w:rsidR="00EC4FD4" w:rsidRDefault="001F3CD3" w:rsidP="00F43100">
      <w:pPr>
        <w:tabs>
          <w:tab w:val="left" w:pos="1123"/>
        </w:tabs>
        <w:spacing w:line="360" w:lineRule="auto"/>
        <w:jc w:val="both"/>
        <w:rPr>
          <w:rFonts w:ascii="David" w:hAnsi="David" w:cs="David"/>
          <w:sz w:val="24"/>
          <w:szCs w:val="24"/>
          <w:rtl/>
        </w:rPr>
      </w:pPr>
      <w:r>
        <w:rPr>
          <w:rFonts w:ascii="David" w:hAnsi="David" w:cs="David"/>
          <w:sz w:val="24"/>
          <w:szCs w:val="24"/>
        </w:rPr>
        <w:br/>
      </w:r>
      <w:r>
        <w:rPr>
          <w:rFonts w:ascii="David" w:hAnsi="David" w:cs="David"/>
          <w:sz w:val="24"/>
          <w:szCs w:val="24"/>
        </w:rPr>
        <w:br/>
      </w:r>
      <w:r>
        <w:rPr>
          <w:rFonts w:ascii="David" w:hAnsi="David" w:cs="David"/>
          <w:sz w:val="24"/>
          <w:szCs w:val="24"/>
        </w:rPr>
        <w:br/>
      </w:r>
    </w:p>
    <w:p w14:paraId="68B38007" w14:textId="0BF2619B" w:rsidR="00EC4FD4" w:rsidRDefault="00EC4FD4" w:rsidP="00F43100">
      <w:pPr>
        <w:tabs>
          <w:tab w:val="left" w:pos="1123"/>
        </w:tabs>
        <w:spacing w:line="360" w:lineRule="auto"/>
        <w:jc w:val="both"/>
        <w:rPr>
          <w:rFonts w:ascii="David" w:hAnsi="David" w:cs="David"/>
          <w:sz w:val="24"/>
          <w:szCs w:val="24"/>
          <w:rtl/>
        </w:rPr>
      </w:pPr>
    </w:p>
    <w:p w14:paraId="4943742B" w14:textId="3B555F8C" w:rsidR="00EC4FD4" w:rsidRDefault="00EC4FD4" w:rsidP="00F43100">
      <w:pPr>
        <w:tabs>
          <w:tab w:val="left" w:pos="1123"/>
        </w:tabs>
        <w:spacing w:line="360" w:lineRule="auto"/>
        <w:jc w:val="both"/>
        <w:rPr>
          <w:rFonts w:ascii="David" w:hAnsi="David" w:cs="David"/>
          <w:sz w:val="24"/>
          <w:szCs w:val="24"/>
          <w:rtl/>
        </w:rPr>
      </w:pPr>
    </w:p>
    <w:p w14:paraId="3BCC777A" w14:textId="77777777" w:rsidR="00EC4FD4" w:rsidRDefault="00EC4FD4" w:rsidP="00F43100">
      <w:pPr>
        <w:tabs>
          <w:tab w:val="left" w:pos="1123"/>
        </w:tabs>
        <w:spacing w:line="360" w:lineRule="auto"/>
        <w:jc w:val="both"/>
        <w:rPr>
          <w:rFonts w:ascii="David" w:hAnsi="David" w:cs="David"/>
          <w:sz w:val="24"/>
          <w:szCs w:val="24"/>
          <w:rtl/>
        </w:rPr>
      </w:pPr>
    </w:p>
    <w:p w14:paraId="2E1065B4" w14:textId="11C8CCB9" w:rsidR="00EC4FD4" w:rsidRDefault="00EC4FD4" w:rsidP="00F43100">
      <w:pPr>
        <w:tabs>
          <w:tab w:val="left" w:pos="1123"/>
        </w:tabs>
        <w:spacing w:line="360" w:lineRule="auto"/>
        <w:jc w:val="both"/>
        <w:rPr>
          <w:rFonts w:ascii="David" w:hAnsi="David" w:cs="David"/>
          <w:sz w:val="24"/>
          <w:szCs w:val="24"/>
          <w:rtl/>
        </w:rPr>
      </w:pPr>
    </w:p>
    <w:p w14:paraId="461A70D3" w14:textId="13BA0C32" w:rsidR="00EC4FD4" w:rsidRDefault="00EC4FD4" w:rsidP="00F43100">
      <w:pPr>
        <w:tabs>
          <w:tab w:val="left" w:pos="1123"/>
        </w:tabs>
        <w:spacing w:line="360" w:lineRule="auto"/>
        <w:jc w:val="both"/>
        <w:rPr>
          <w:rFonts w:ascii="David" w:hAnsi="David" w:cs="David"/>
          <w:sz w:val="24"/>
          <w:szCs w:val="24"/>
          <w:rtl/>
        </w:rPr>
      </w:pPr>
    </w:p>
    <w:p w14:paraId="7F671E99" w14:textId="6331A686" w:rsidR="00EC4FD4" w:rsidRDefault="00EC4FD4" w:rsidP="00F43100">
      <w:pPr>
        <w:tabs>
          <w:tab w:val="left" w:pos="1123"/>
        </w:tabs>
        <w:spacing w:line="360" w:lineRule="auto"/>
        <w:jc w:val="both"/>
        <w:rPr>
          <w:rFonts w:ascii="David" w:hAnsi="David" w:cs="David"/>
          <w:sz w:val="24"/>
          <w:szCs w:val="24"/>
          <w:rtl/>
        </w:rPr>
      </w:pPr>
    </w:p>
    <w:p w14:paraId="320DCC84" w14:textId="2D8AB9FD" w:rsidR="00EC4FD4" w:rsidRDefault="00EC4FD4" w:rsidP="00F43100">
      <w:pPr>
        <w:tabs>
          <w:tab w:val="left" w:pos="1123"/>
        </w:tabs>
        <w:spacing w:line="360" w:lineRule="auto"/>
        <w:jc w:val="both"/>
        <w:rPr>
          <w:rFonts w:ascii="David" w:hAnsi="David" w:cs="David"/>
          <w:sz w:val="24"/>
          <w:szCs w:val="24"/>
          <w:rtl/>
        </w:rPr>
      </w:pPr>
    </w:p>
    <w:p w14:paraId="566BC463" w14:textId="31B5E28B" w:rsidR="00EC4FD4" w:rsidRDefault="00EC4FD4" w:rsidP="00F43100">
      <w:pPr>
        <w:tabs>
          <w:tab w:val="left" w:pos="1123"/>
        </w:tabs>
        <w:spacing w:line="360" w:lineRule="auto"/>
        <w:jc w:val="both"/>
        <w:rPr>
          <w:rFonts w:ascii="David" w:hAnsi="David" w:cs="David"/>
          <w:sz w:val="24"/>
          <w:szCs w:val="24"/>
          <w:rtl/>
        </w:rPr>
      </w:pPr>
    </w:p>
    <w:p w14:paraId="7F59DB09" w14:textId="456ADF58" w:rsidR="00630E99" w:rsidRDefault="00EC4FD4" w:rsidP="00F43100">
      <w:pPr>
        <w:tabs>
          <w:tab w:val="left" w:pos="1123"/>
        </w:tabs>
        <w:spacing w:line="360" w:lineRule="auto"/>
        <w:jc w:val="both"/>
        <w:rPr>
          <w:rFonts w:ascii="David" w:hAnsi="David" w:cs="David"/>
          <w:sz w:val="24"/>
          <w:szCs w:val="24"/>
          <w:rtl/>
        </w:rPr>
      </w:pPr>
      <w:r>
        <w:rPr>
          <w:rFonts w:ascii="David" w:hAnsi="David" w:cs="David"/>
          <w:sz w:val="24"/>
          <w:szCs w:val="24"/>
          <w:rtl/>
        </w:rPr>
        <w:br/>
      </w:r>
      <w:r w:rsidR="00630E99" w:rsidRPr="00630E99">
        <w:rPr>
          <w:rFonts w:ascii="David" w:hAnsi="David" w:cs="David" w:hint="cs"/>
          <w:sz w:val="24"/>
          <w:szCs w:val="24"/>
          <w:u w:val="single"/>
          <w:rtl/>
        </w:rPr>
        <w:t>דרך 1</w:t>
      </w:r>
      <w:r w:rsidR="00630E99">
        <w:rPr>
          <w:rFonts w:ascii="David" w:hAnsi="David" w:cs="David" w:hint="cs"/>
          <w:sz w:val="24"/>
          <w:szCs w:val="24"/>
          <w:rtl/>
        </w:rPr>
        <w:t xml:space="preserve"> - </w:t>
      </w:r>
      <w:r w:rsidR="001F3CD3">
        <w:rPr>
          <w:rFonts w:ascii="David" w:hAnsi="David" w:cs="David" w:hint="cs"/>
          <w:sz w:val="24"/>
          <w:szCs w:val="24"/>
          <w:rtl/>
        </w:rPr>
        <w:t xml:space="preserve">נראה כי על עובד מפיק יותר, אך עלות ההעסקה לא השתנתה ולכן הרווח בכל רמה של גורמי יצור יעלה, נראה כי הרווח המקסימלי הוא 1260 ולכן הצרכן יבחר להעסיק 7 עובדים (במקום 6) ולייצר 3360 פיתות. </w:t>
      </w:r>
    </w:p>
    <w:p w14:paraId="3534D6A4" w14:textId="77777777" w:rsidR="0005562B" w:rsidRDefault="00630E99" w:rsidP="00F43100">
      <w:pPr>
        <w:tabs>
          <w:tab w:val="left" w:pos="1123"/>
        </w:tabs>
        <w:spacing w:line="360" w:lineRule="auto"/>
        <w:jc w:val="both"/>
        <w:rPr>
          <w:rFonts w:ascii="David" w:hAnsi="David" w:cs="David"/>
          <w:sz w:val="24"/>
          <w:szCs w:val="24"/>
          <w:rtl/>
        </w:rPr>
      </w:pPr>
      <w:r>
        <w:rPr>
          <w:rFonts w:ascii="David" w:hAnsi="David" w:cs="David" w:hint="cs"/>
          <w:sz w:val="24"/>
          <w:szCs w:val="24"/>
          <w:u w:val="single"/>
          <w:rtl/>
        </w:rPr>
        <w:t>דרך 2</w:t>
      </w:r>
      <w:r w:rsidR="001F3CD3">
        <w:rPr>
          <w:rFonts w:ascii="David" w:hAnsi="David" w:cs="David" w:hint="cs"/>
          <w:sz w:val="24"/>
          <w:szCs w:val="24"/>
          <w:rtl/>
        </w:rPr>
        <w:t xml:space="preserve"> - היצרן ממקסם רווח ע"י יצור כמות עבורה פדיון שולי שווה עלות שולית. </w:t>
      </w:r>
      <w:r w:rsidRPr="00630E99">
        <w:rPr>
          <w:rFonts w:ascii="David" w:hAnsi="David" w:cs="David" w:hint="cs"/>
          <w:sz w:val="24"/>
          <w:szCs w:val="24"/>
          <w:rtl/>
        </w:rPr>
        <w:t xml:space="preserve">העלות השולית השתנתה מכיוון והתפוקה השולית עלתה והעלות המשתנה נשארה קבועה, מה שגרם לעלות </w:t>
      </w:r>
      <w:r w:rsidRPr="00630E99">
        <w:rPr>
          <w:rFonts w:ascii="David" w:hAnsi="David" w:cs="David" w:hint="cs"/>
          <w:sz w:val="24"/>
          <w:szCs w:val="24"/>
          <w:rtl/>
        </w:rPr>
        <w:lastRenderedPageBreak/>
        <w:t xml:space="preserve">השולית לרדת. </w:t>
      </w:r>
      <w:r w:rsidR="0005562B">
        <w:rPr>
          <w:rFonts w:ascii="David" w:hAnsi="David" w:cs="David" w:hint="cs"/>
          <w:sz w:val="24"/>
          <w:szCs w:val="24"/>
          <w:rtl/>
        </w:rPr>
        <w:t xml:space="preserve">נראה כי כאשר </w:t>
      </w:r>
      <w:r w:rsidR="0005562B" w:rsidRPr="0005562B">
        <w:rPr>
          <w:rFonts w:ascii="David" w:hAnsi="David" w:cs="David" w:hint="cs"/>
          <w:sz w:val="24"/>
          <w:szCs w:val="24"/>
          <w:rtl/>
        </w:rPr>
        <w:t>הצרכן יבחר להעסיק 7 עובד</w:t>
      </w:r>
      <w:r w:rsidR="0005562B">
        <w:rPr>
          <w:rFonts w:ascii="David" w:hAnsi="David" w:cs="David" w:hint="cs"/>
          <w:sz w:val="24"/>
          <w:szCs w:val="24"/>
          <w:rtl/>
        </w:rPr>
        <w:t xml:space="preserve">ים (במקום 6) ולייצר 3360 פיתות העלות השולית שווה לתפוקה השולית ולכן הוא יפעל כך. </w:t>
      </w:r>
    </w:p>
    <w:p w14:paraId="471B1A7C" w14:textId="77777777" w:rsidR="00EC4FD4" w:rsidRPr="0005562B" w:rsidRDefault="00EC4FD4" w:rsidP="00F43100">
      <w:pPr>
        <w:tabs>
          <w:tab w:val="left" w:pos="1123"/>
        </w:tabs>
        <w:spacing w:line="360" w:lineRule="auto"/>
        <w:jc w:val="both"/>
        <w:rPr>
          <w:rFonts w:ascii="David" w:hAnsi="David" w:cs="David"/>
          <w:sz w:val="24"/>
          <w:szCs w:val="24"/>
          <w:rtl/>
        </w:rPr>
      </w:pPr>
      <w:r w:rsidRPr="00EC4FD4">
        <w:rPr>
          <w:rFonts w:ascii="David" w:hAnsi="David" w:cs="David" w:hint="cs"/>
          <w:b/>
          <w:bCs/>
          <w:sz w:val="24"/>
          <w:szCs w:val="24"/>
          <w:rtl/>
        </w:rPr>
        <w:t>ע"פ שתי הדוגמאות יבחר היצרן לייצר כמות יותר גדולה ויעסיק יותר גורמי יצור</w:t>
      </w:r>
      <w:r>
        <w:rPr>
          <w:rFonts w:ascii="David" w:hAnsi="David" w:cs="David" w:hint="cs"/>
          <w:sz w:val="24"/>
          <w:szCs w:val="24"/>
          <w:rtl/>
        </w:rPr>
        <w:t xml:space="preserve">. </w:t>
      </w:r>
    </w:p>
    <w:p w14:paraId="75D3D6C5" w14:textId="77777777" w:rsidR="001F3CD3" w:rsidRDefault="001F3CD3" w:rsidP="00F43100">
      <w:pPr>
        <w:tabs>
          <w:tab w:val="left" w:pos="1123"/>
        </w:tabs>
        <w:spacing w:line="360" w:lineRule="auto"/>
        <w:jc w:val="both"/>
        <w:rPr>
          <w:rFonts w:ascii="David" w:hAnsi="David" w:cs="David"/>
          <w:sz w:val="24"/>
          <w:szCs w:val="24"/>
          <w:rtl/>
        </w:rPr>
      </w:pPr>
    </w:p>
    <w:p w14:paraId="5AE32798" w14:textId="77777777" w:rsidR="00167ADE" w:rsidRPr="00167ADE" w:rsidRDefault="00630E99" w:rsidP="00F43100">
      <w:pPr>
        <w:tabs>
          <w:tab w:val="left" w:pos="1123"/>
        </w:tabs>
        <w:spacing w:line="360" w:lineRule="auto"/>
        <w:jc w:val="both"/>
        <w:rPr>
          <w:rFonts w:ascii="David" w:hAnsi="David" w:cs="David"/>
          <w:sz w:val="24"/>
          <w:szCs w:val="24"/>
          <w:u w:val="single"/>
          <w:rtl/>
        </w:rPr>
      </w:pPr>
      <w:r>
        <w:rPr>
          <w:rFonts w:ascii="David" w:hAnsi="David" w:cs="David"/>
          <w:noProof/>
          <w:sz w:val="24"/>
          <w:szCs w:val="24"/>
        </w:rPr>
        <w:drawing>
          <wp:anchor distT="0" distB="0" distL="114300" distR="114300" simplePos="0" relativeHeight="251731968" behindDoc="0" locked="0" layoutInCell="1" allowOverlap="1" wp14:anchorId="24D84BC1" wp14:editId="0CB1B10C">
            <wp:simplePos x="0" y="0"/>
            <wp:positionH relativeFrom="column">
              <wp:posOffset>895350</wp:posOffset>
            </wp:positionH>
            <wp:positionV relativeFrom="paragraph">
              <wp:posOffset>323850</wp:posOffset>
            </wp:positionV>
            <wp:extent cx="3903980" cy="2950845"/>
            <wp:effectExtent l="0" t="0" r="1270" b="1905"/>
            <wp:wrapThrough wrapText="bothSides">
              <wp:wrapPolygon edited="0">
                <wp:start x="0" y="0"/>
                <wp:lineTo x="0" y="21474"/>
                <wp:lineTo x="21502" y="21474"/>
                <wp:lineTo x="21502" y="0"/>
                <wp:lineTo x="0" y="0"/>
              </wp:wrapPolygon>
            </wp:wrapThrough>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03980" cy="2950845"/>
                    </a:xfrm>
                    <a:prstGeom prst="rect">
                      <a:avLst/>
                    </a:prstGeom>
                    <a:noFill/>
                    <a:ln>
                      <a:noFill/>
                    </a:ln>
                  </pic:spPr>
                </pic:pic>
              </a:graphicData>
            </a:graphic>
            <wp14:sizeRelH relativeFrom="page">
              <wp14:pctWidth>0</wp14:pctWidth>
            </wp14:sizeRelH>
            <wp14:sizeRelV relativeFrom="page">
              <wp14:pctHeight>0</wp14:pctHeight>
            </wp14:sizeRelV>
          </wp:anchor>
        </w:drawing>
      </w:r>
      <w:r w:rsidR="00167ADE" w:rsidRPr="00167ADE">
        <w:rPr>
          <w:rFonts w:ascii="David" w:hAnsi="David" w:cs="David" w:hint="cs"/>
          <w:sz w:val="24"/>
          <w:szCs w:val="24"/>
          <w:u w:val="single"/>
          <w:rtl/>
        </w:rPr>
        <w:t>גרף עלויות שוליות בשל שיפור טכנולוגי</w:t>
      </w:r>
    </w:p>
    <w:p w14:paraId="5772DEF0" w14:textId="77777777" w:rsidR="00167ADE" w:rsidRDefault="00167ADE" w:rsidP="00F43100">
      <w:pPr>
        <w:tabs>
          <w:tab w:val="left" w:pos="1123"/>
        </w:tabs>
        <w:spacing w:line="360" w:lineRule="auto"/>
        <w:jc w:val="both"/>
        <w:rPr>
          <w:rFonts w:ascii="David" w:hAnsi="David" w:cs="David"/>
          <w:sz w:val="24"/>
          <w:szCs w:val="24"/>
          <w:rtl/>
        </w:rPr>
      </w:pPr>
    </w:p>
    <w:p w14:paraId="6CDF8C87" w14:textId="77777777" w:rsidR="00630E99" w:rsidRDefault="00630E99" w:rsidP="00F43100">
      <w:pPr>
        <w:tabs>
          <w:tab w:val="left" w:pos="1123"/>
        </w:tabs>
        <w:spacing w:line="360" w:lineRule="auto"/>
        <w:jc w:val="both"/>
        <w:rPr>
          <w:rFonts w:ascii="David" w:hAnsi="David" w:cs="David"/>
          <w:sz w:val="24"/>
          <w:szCs w:val="24"/>
          <w:rtl/>
        </w:rPr>
      </w:pPr>
    </w:p>
    <w:p w14:paraId="571F1419" w14:textId="77777777" w:rsidR="00630E99" w:rsidRDefault="00494F11" w:rsidP="00F43100">
      <w:pPr>
        <w:tabs>
          <w:tab w:val="left" w:pos="1123"/>
        </w:tabs>
        <w:spacing w:line="360" w:lineRule="auto"/>
        <w:jc w:val="both"/>
        <w:rPr>
          <w:rFonts w:ascii="David" w:hAnsi="David" w:cs="David"/>
          <w:sz w:val="24"/>
          <w:szCs w:val="24"/>
          <w:rtl/>
        </w:rPr>
      </w:pPr>
      <w:r>
        <w:rPr>
          <w:rFonts w:ascii="David" w:hAnsi="David" w:cs="David"/>
          <w:noProof/>
          <w:sz w:val="24"/>
          <w:szCs w:val="24"/>
          <w:rtl/>
        </w:rPr>
        <mc:AlternateContent>
          <mc:Choice Requires="wps">
            <w:drawing>
              <wp:anchor distT="0" distB="0" distL="114300" distR="114300" simplePos="0" relativeHeight="251732992" behindDoc="0" locked="0" layoutInCell="1" allowOverlap="1" wp14:anchorId="29C01BC9" wp14:editId="17E1DBC0">
                <wp:simplePos x="0" y="0"/>
                <wp:positionH relativeFrom="column">
                  <wp:posOffset>1181100</wp:posOffset>
                </wp:positionH>
                <wp:positionV relativeFrom="paragraph">
                  <wp:posOffset>306070</wp:posOffset>
                </wp:positionV>
                <wp:extent cx="400050" cy="247650"/>
                <wp:effectExtent l="0" t="0" r="0" b="0"/>
                <wp:wrapNone/>
                <wp:docPr id="71" name="תיבת טקסט 71"/>
                <wp:cNvGraphicFramePr/>
                <a:graphic xmlns:a="http://schemas.openxmlformats.org/drawingml/2006/main">
                  <a:graphicData uri="http://schemas.microsoft.com/office/word/2010/wordprocessingShape">
                    <wps:wsp>
                      <wps:cNvSpPr txBox="1"/>
                      <wps:spPr>
                        <a:xfrm>
                          <a:off x="0" y="0"/>
                          <a:ext cx="400050" cy="247650"/>
                        </a:xfrm>
                        <a:prstGeom prst="rect">
                          <a:avLst/>
                        </a:prstGeom>
                        <a:noFill/>
                        <a:ln w="6350">
                          <a:noFill/>
                        </a:ln>
                      </wps:spPr>
                      <wps:txbx>
                        <w:txbxContent>
                          <w:p w14:paraId="54A02934" w14:textId="77777777" w:rsidR="009C22BC" w:rsidRDefault="009C22BC">
                            <w:r>
                              <w:rPr>
                                <w:rFonts w:hint="cs"/>
                                <w:rtl/>
                              </w:rPr>
                              <w:t>1.5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01BC9" id="תיבת טקסט 71" o:spid="_x0000_s1034" type="#_x0000_t202" style="position:absolute;left:0;text-align:left;margin-left:93pt;margin-top:24.1pt;width:31.5pt;height:1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pHRQIAAGIEAAAOAAAAZHJzL2Uyb0RvYy54bWysVMtu2zAQvBfoPxC8N5Jdx0kNy4GbIEWB&#10;IAngFDnTFBULkLgsSVtK/6K35NhTgfyQfqdDynbStKeiF3q5s9rHzNLTk7au2EZZV5LO+OAg5Uxp&#10;SXmp7zL+5eb83TFnzgudi4q0yvi9cvxk9vbNtDETNaQVVbmyDEm0mzQm4yvvzSRJnFypWrgDMkoD&#10;LMjWwuNq75LcigbZ6yoZpuk4acjmxpJUzsF71oN8FvMXhZL+qiic8qzKOHrz8bTxXIYzmU3F5M4K&#10;syrltg3xD13UotQouk91Jrxga1v+kaoupSVHhT+QVCdUFKVUcQZMM0hfTbNYCaPiLCDHmT1N7v+l&#10;lZeba8vKPONHA860qKFR99Q9dt+7J9Y9dD+7H90DAwaiGuMmiF8YfOHbj9RC8J3fwRnmbwtbh19M&#10;xoCD8vs9zar1TMI5StP0EIgENBwdjWEje/L8sbHOf1JUs2Bk3ELFSK7YXDjfh+5CQi1N52VVRSUr&#10;zZqMj98j5W8IklcaNcIIfavB8u2yjbMf78ZYUn6P6Sz1i+KMPC/Rw4Vw/lpYbAbaxrb7KxxFRahF&#10;W4uzFdlvf/OHeAgGlLMGm5Zx93UtrOKs+qwh5YfBaBRWM15Gh0dDXOxLZPkS0ev6lLDMUAvdRTPE&#10;+2rnLSzVt3gU81AVkNAStTPud+ap7/cfj0qq+TwGYRmN8Bd6YWRIHbgLDN+0t8KarQwe+l3SbifF&#10;5JUafWzP+nztqSijVIHnntUt/VjkKPb20YWX8vIeo57/Gma/AAAA//8DAFBLAwQUAAYACAAAACEA&#10;ICywK+AAAAAJAQAADwAAAGRycy9kb3ducmV2LnhtbEyPwU7DMBBE70j8g7VI3KiDVYpJ41RVpAoJ&#10;waGlF25O7CZR7XWI3Tbw9SwnOM7saPZNsZq8Y2c7xj6ggvtZBsxiE0yPrYL9++ZOAotJo9EuoFXw&#10;ZSOsyuurQucmXHBrz7vUMirBmGsFXUpDznlsOut1nIXBIt0OYfQ6kRxbbkZ9oXLvuMiyBfe6R/rQ&#10;6cFWnW2Ou5NX8FJt3vS2Fl5+u+r59bAePvcfD0rd3kzrJbBkp/QXhl98QoeSmOpwQhOZIy0XtCUp&#10;mEsBjAJi/kRGrUA+CuBlwf8vKH8AAAD//wMAUEsBAi0AFAAGAAgAAAAhALaDOJL+AAAA4QEAABMA&#10;AAAAAAAAAAAAAAAAAAAAAFtDb250ZW50X1R5cGVzXS54bWxQSwECLQAUAAYACAAAACEAOP0h/9YA&#10;AACUAQAACwAAAAAAAAAAAAAAAAAvAQAAX3JlbHMvLnJlbHNQSwECLQAUAAYACAAAACEAxDkaR0UC&#10;AABiBAAADgAAAAAAAAAAAAAAAAAuAgAAZHJzL2Uyb0RvYy54bWxQSwECLQAUAAYACAAAACEAICyw&#10;K+AAAAAJAQAADwAAAAAAAAAAAAAAAACfBAAAZHJzL2Rvd25yZXYueG1sUEsFBgAAAAAEAAQA8wAA&#10;AKwFAAAAAA==&#10;" filled="f" stroked="f" strokeweight=".5pt">
                <v:textbox>
                  <w:txbxContent>
                    <w:p w14:paraId="54A02934" w14:textId="77777777" w:rsidR="009C22BC" w:rsidRDefault="009C22BC">
                      <w:r>
                        <w:rPr>
                          <w:rFonts w:hint="cs"/>
                          <w:rtl/>
                        </w:rPr>
                        <w:t>1.5</w:t>
                      </w:r>
                    </w:p>
                  </w:txbxContent>
                </v:textbox>
              </v:shape>
            </w:pict>
          </mc:Fallback>
        </mc:AlternateContent>
      </w:r>
    </w:p>
    <w:p w14:paraId="1F599CD7" w14:textId="77777777" w:rsidR="00630E99" w:rsidRDefault="00494F11" w:rsidP="00F43100">
      <w:pPr>
        <w:tabs>
          <w:tab w:val="left" w:pos="1123"/>
        </w:tabs>
        <w:spacing w:line="360" w:lineRule="auto"/>
        <w:jc w:val="both"/>
        <w:rPr>
          <w:rFonts w:ascii="David" w:hAnsi="David" w:cs="David"/>
          <w:sz w:val="24"/>
          <w:szCs w:val="24"/>
          <w:rtl/>
        </w:rPr>
      </w:pPr>
      <w:r>
        <w:rPr>
          <w:rFonts w:ascii="David" w:hAnsi="David" w:cs="David"/>
          <w:noProof/>
          <w:sz w:val="24"/>
          <w:szCs w:val="24"/>
          <w:rtl/>
        </w:rPr>
        <mc:AlternateContent>
          <mc:Choice Requires="wps">
            <w:drawing>
              <wp:anchor distT="0" distB="0" distL="114300" distR="114300" simplePos="0" relativeHeight="251734016" behindDoc="0" locked="0" layoutInCell="1" allowOverlap="1" wp14:anchorId="1B8652C9" wp14:editId="4EB805AD">
                <wp:simplePos x="0" y="0"/>
                <wp:positionH relativeFrom="column">
                  <wp:posOffset>1057275</wp:posOffset>
                </wp:positionH>
                <wp:positionV relativeFrom="paragraph">
                  <wp:posOffset>255905</wp:posOffset>
                </wp:positionV>
                <wp:extent cx="514350" cy="247650"/>
                <wp:effectExtent l="0" t="0" r="0" b="0"/>
                <wp:wrapNone/>
                <wp:docPr id="72" name="תיבת טקסט 72"/>
                <wp:cNvGraphicFramePr/>
                <a:graphic xmlns:a="http://schemas.openxmlformats.org/drawingml/2006/main">
                  <a:graphicData uri="http://schemas.microsoft.com/office/word/2010/wordprocessingShape">
                    <wps:wsp>
                      <wps:cNvSpPr txBox="1"/>
                      <wps:spPr>
                        <a:xfrm>
                          <a:off x="0" y="0"/>
                          <a:ext cx="514350" cy="247650"/>
                        </a:xfrm>
                        <a:prstGeom prst="rect">
                          <a:avLst/>
                        </a:prstGeom>
                        <a:noFill/>
                        <a:ln w="6350">
                          <a:noFill/>
                        </a:ln>
                      </wps:spPr>
                      <wps:txbx>
                        <w:txbxContent>
                          <w:p w14:paraId="78ABE7F4" w14:textId="77777777" w:rsidR="009C22BC" w:rsidRDefault="009C22BC">
                            <w:r>
                              <w:rPr>
                                <w:rFonts w:hint="cs"/>
                                <w:rtl/>
                              </w:rPr>
                              <w:t>0.83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8652C9" id="תיבת טקסט 72" o:spid="_x0000_s1035" type="#_x0000_t202" style="position:absolute;left:0;text-align:left;margin-left:83.25pt;margin-top:20.15pt;width:40.5pt;height:19.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TRBRQIAAGIEAAAOAAAAZHJzL2Uyb0RvYy54bWysVEtu2zAQ3RfoHQjua9muP41gOXATuChg&#10;JAGcImuaIi0BEoclaUvuLbpLll0VyIV0nQ4py3HTropu6OG80XzeG3p2WZcF2Qtjc1AJHfT6lAjF&#10;Ic3VNqFf7pfvPlBiHVMpK0CJhB6EpZfzt29mlY7FEDIoUmEIJlE2rnRCM+d0HEWWZ6JktgdaKAQl&#10;mJI5vJptlBpWYfayiIb9/iSqwKTaABfWove6Bek85JdScHcrpRWOFAnF3lw4TTg3/ozmMxZvDdNZ&#10;zo9tsH/oomS5wqKnVNfMMbIz+R+pypwbsCBdj0MZgZQ5F2EGnGbQfzXNOmNahFmQHKtPNNn/l5bf&#10;7O8MydOEToeUKFaiRs1z89R8b55J89j8bH40jwQxJKrSNsb4tcYvXP0RahS881t0+vlraUr/i5MR&#10;xJHyw4lmUTvC0TkejN6PEeEIDUfTCdqYPXr5WBvrPgkoiTcSalDFQC7br6xrQ7sQX0vBMi+KoGSh&#10;SJXQiU//G4LJC4U1/Ahtq95y9aYOs190Y2wgPeB0BtpFsZovc+xhxay7YwY3A9vGbXe3eMgCsBYc&#10;LUoyMN/+5vfxKBiilFS4aQm1X3fMCEqKzwqlvBiMRn41w2U0ng7xYs6RzTmiduUV4DIP8F1pHkwf&#10;74rOKw2UD/goFr4qQkxxrJ1Q15lXrt1/fFRcLBYhCJdRM7dSa819as+dZ/i+fmBGH2VwqN8NdDvJ&#10;4ldqtLEt64udA5kHqTzPLatH+nGRg9jHR+dfyvk9RL38Ncx/AQAA//8DAFBLAwQUAAYACAAAACEA&#10;o9FV9uEAAAAJAQAADwAAAGRycy9kb3ducmV2LnhtbEyPwU7CQBCG7ya+w2ZMvMnWAgVrt4Q0ISZG&#10;DyAXb9Pu0DZ2d2t3gcrTO5z0+M98+eebbDWaTpxo8K2zCh4nEQiyldOtrRXsPzYPSxA+oNXYOUsK&#10;fsjDKr+9yTDV7my3dNqFWnCJ9SkqaELoUyl91ZBBP3E9Wd4d3GAwcBxqqQc8c7npZBxFiTTYWr7Q&#10;YE9FQ9XX7mgUvBabd9yWsVleuuLl7bDuv/efc6Xu78b1M4hAY/iD4arP6pCzU+mOVnvRcU6SOaMK&#10;ZtEUBAPxbMGDUsHiaQoyz+T/D/JfAAAA//8DAFBLAQItABQABgAIAAAAIQC2gziS/gAAAOEBAAAT&#10;AAAAAAAAAAAAAAAAAAAAAABbQ29udGVudF9UeXBlc10ueG1sUEsBAi0AFAAGAAgAAAAhADj9If/W&#10;AAAAlAEAAAsAAAAAAAAAAAAAAAAALwEAAF9yZWxzLy5yZWxzUEsBAi0AFAAGAAgAAAAhAKTlNEFF&#10;AgAAYgQAAA4AAAAAAAAAAAAAAAAALgIAAGRycy9lMm9Eb2MueG1sUEsBAi0AFAAGAAgAAAAhAKPR&#10;VfbhAAAACQEAAA8AAAAAAAAAAAAAAAAAnwQAAGRycy9kb3ducmV2LnhtbFBLBQYAAAAABAAEAPMA&#10;AACtBQAAAAA=&#10;" filled="f" stroked="f" strokeweight=".5pt">
                <v:textbox>
                  <w:txbxContent>
                    <w:p w14:paraId="78ABE7F4" w14:textId="77777777" w:rsidR="009C22BC" w:rsidRDefault="009C22BC">
                      <w:r>
                        <w:rPr>
                          <w:rFonts w:hint="cs"/>
                          <w:rtl/>
                        </w:rPr>
                        <w:t>0.83</w:t>
                      </w:r>
                    </w:p>
                  </w:txbxContent>
                </v:textbox>
              </v:shape>
            </w:pict>
          </mc:Fallback>
        </mc:AlternateContent>
      </w:r>
    </w:p>
    <w:p w14:paraId="75EE8475" w14:textId="77777777" w:rsidR="00630E99" w:rsidRDefault="00630E99" w:rsidP="00F43100">
      <w:pPr>
        <w:tabs>
          <w:tab w:val="left" w:pos="1123"/>
        </w:tabs>
        <w:spacing w:line="360" w:lineRule="auto"/>
        <w:jc w:val="both"/>
        <w:rPr>
          <w:rFonts w:ascii="David" w:hAnsi="David" w:cs="David"/>
          <w:sz w:val="24"/>
          <w:szCs w:val="24"/>
          <w:rtl/>
        </w:rPr>
      </w:pPr>
    </w:p>
    <w:p w14:paraId="5A5C706B" w14:textId="77777777" w:rsidR="00630E99" w:rsidRDefault="00630E99" w:rsidP="00F43100">
      <w:pPr>
        <w:tabs>
          <w:tab w:val="left" w:pos="1123"/>
        </w:tabs>
        <w:spacing w:line="360" w:lineRule="auto"/>
        <w:jc w:val="both"/>
        <w:rPr>
          <w:rFonts w:ascii="David" w:hAnsi="David" w:cs="David"/>
          <w:sz w:val="24"/>
          <w:szCs w:val="24"/>
          <w:rtl/>
        </w:rPr>
      </w:pPr>
    </w:p>
    <w:p w14:paraId="275192B6" w14:textId="77777777" w:rsidR="00630E99" w:rsidRDefault="00630E99" w:rsidP="00F43100">
      <w:pPr>
        <w:tabs>
          <w:tab w:val="left" w:pos="1123"/>
        </w:tabs>
        <w:spacing w:line="360" w:lineRule="auto"/>
        <w:jc w:val="both"/>
        <w:rPr>
          <w:rFonts w:ascii="David" w:hAnsi="David" w:cs="David"/>
          <w:sz w:val="24"/>
          <w:szCs w:val="24"/>
          <w:rtl/>
        </w:rPr>
      </w:pPr>
    </w:p>
    <w:p w14:paraId="7F7621C9" w14:textId="77777777" w:rsidR="00630E99" w:rsidRDefault="00630E99" w:rsidP="00F43100">
      <w:pPr>
        <w:tabs>
          <w:tab w:val="left" w:pos="1123"/>
        </w:tabs>
        <w:spacing w:line="360" w:lineRule="auto"/>
        <w:jc w:val="both"/>
        <w:rPr>
          <w:rFonts w:ascii="David" w:hAnsi="David" w:cs="David"/>
          <w:sz w:val="24"/>
          <w:szCs w:val="24"/>
          <w:rtl/>
        </w:rPr>
      </w:pPr>
    </w:p>
    <w:p w14:paraId="71FB1BC5" w14:textId="77777777" w:rsidR="00630E99" w:rsidRDefault="00630E99" w:rsidP="00F43100">
      <w:pPr>
        <w:tabs>
          <w:tab w:val="left" w:pos="1123"/>
        </w:tabs>
        <w:spacing w:line="360" w:lineRule="auto"/>
        <w:jc w:val="both"/>
        <w:rPr>
          <w:rFonts w:ascii="David" w:hAnsi="David" w:cs="David"/>
          <w:sz w:val="24"/>
          <w:szCs w:val="24"/>
          <w:rtl/>
        </w:rPr>
      </w:pPr>
    </w:p>
    <w:p w14:paraId="4965493B" w14:textId="77777777" w:rsidR="00167ADE" w:rsidRDefault="00167ADE" w:rsidP="00F43100">
      <w:pPr>
        <w:tabs>
          <w:tab w:val="left" w:pos="1123"/>
        </w:tabs>
        <w:spacing w:line="360" w:lineRule="auto"/>
        <w:jc w:val="both"/>
        <w:rPr>
          <w:rFonts w:ascii="David" w:hAnsi="David" w:cs="David"/>
          <w:sz w:val="24"/>
          <w:szCs w:val="24"/>
          <w:rtl/>
        </w:rPr>
      </w:pPr>
      <w:r>
        <w:rPr>
          <w:rFonts w:ascii="David" w:hAnsi="David" w:cs="David" w:hint="cs"/>
          <w:sz w:val="24"/>
          <w:szCs w:val="24"/>
          <w:rtl/>
        </w:rPr>
        <w:t>נראה כי שיפור טכנולוגי מביא לעליה בתפוקה השולית</w:t>
      </w:r>
      <w:r w:rsidR="00EC3F3D">
        <w:rPr>
          <w:rFonts w:ascii="David" w:hAnsi="David" w:cs="David" w:hint="cs"/>
          <w:sz w:val="24"/>
          <w:szCs w:val="24"/>
          <w:rtl/>
        </w:rPr>
        <w:t>, מכיוון שכל גורם ייצור מייצר יותר</w:t>
      </w:r>
      <w:r>
        <w:rPr>
          <w:rFonts w:ascii="David" w:hAnsi="David" w:cs="David" w:hint="cs"/>
          <w:sz w:val="24"/>
          <w:szCs w:val="24"/>
          <w:rtl/>
        </w:rPr>
        <w:t xml:space="preserve">. העלות השולית הינה תמונת מראה, לכן עבור כל רמה ורמה של תפוקה העלות השולית נמוכה יותר, שיפור טכנולוגי מפחית עלות שולית ביצור מוצרים. </w:t>
      </w:r>
    </w:p>
    <w:p w14:paraId="4DB72F3B" w14:textId="77777777" w:rsidR="00D90A31" w:rsidRPr="00D90A31" w:rsidRDefault="00D90A31" w:rsidP="00F43100">
      <w:pPr>
        <w:tabs>
          <w:tab w:val="left" w:pos="1123"/>
        </w:tabs>
        <w:spacing w:line="360" w:lineRule="auto"/>
        <w:jc w:val="both"/>
        <w:rPr>
          <w:rFonts w:ascii="David" w:hAnsi="David" w:cs="David"/>
          <w:sz w:val="24"/>
          <w:szCs w:val="24"/>
          <w:u w:val="single"/>
          <w:rtl/>
        </w:rPr>
      </w:pPr>
      <w:r w:rsidRPr="00D90A31">
        <w:rPr>
          <w:rFonts w:ascii="David" w:hAnsi="David" w:cs="David" w:hint="cs"/>
          <w:sz w:val="24"/>
          <w:szCs w:val="24"/>
          <w:u w:val="single"/>
          <w:rtl/>
        </w:rPr>
        <w:t>גרף היצע בשל שיפור טכנולוגי</w:t>
      </w:r>
    </w:p>
    <w:p w14:paraId="079BB943" w14:textId="77777777" w:rsidR="00167ADE" w:rsidRDefault="00516776" w:rsidP="00F43100">
      <w:pPr>
        <w:tabs>
          <w:tab w:val="left" w:pos="1123"/>
        </w:tabs>
        <w:spacing w:line="360" w:lineRule="auto"/>
        <w:jc w:val="both"/>
        <w:rPr>
          <w:rFonts w:ascii="David" w:hAnsi="David" w:cs="David"/>
          <w:sz w:val="24"/>
          <w:szCs w:val="24"/>
          <w:rtl/>
        </w:rPr>
      </w:pPr>
      <w:r>
        <w:rPr>
          <w:rFonts w:ascii="David" w:hAnsi="David" w:cs="David" w:hint="cs"/>
          <w:noProof/>
          <w:sz w:val="24"/>
          <w:szCs w:val="24"/>
        </w:rPr>
        <w:drawing>
          <wp:anchor distT="0" distB="0" distL="114300" distR="114300" simplePos="0" relativeHeight="251735040" behindDoc="0" locked="0" layoutInCell="1" allowOverlap="1" wp14:anchorId="37049306" wp14:editId="04BEAF25">
            <wp:simplePos x="0" y="0"/>
            <wp:positionH relativeFrom="margin">
              <wp:posOffset>742315</wp:posOffset>
            </wp:positionH>
            <wp:positionV relativeFrom="paragraph">
              <wp:posOffset>461010</wp:posOffset>
            </wp:positionV>
            <wp:extent cx="3838575" cy="2941955"/>
            <wp:effectExtent l="0" t="0" r="9525" b="0"/>
            <wp:wrapThrough wrapText="bothSides">
              <wp:wrapPolygon edited="0">
                <wp:start x="0" y="0"/>
                <wp:lineTo x="0" y="21400"/>
                <wp:lineTo x="21546" y="21400"/>
                <wp:lineTo x="21546" y="0"/>
                <wp:lineTo x="0" y="0"/>
              </wp:wrapPolygon>
            </wp:wrapThrough>
            <wp:docPr id="75" name="תמונה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38575" cy="294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167ADE">
        <w:rPr>
          <w:rFonts w:ascii="David" w:hAnsi="David" w:cs="David" w:hint="cs"/>
          <w:sz w:val="24"/>
          <w:szCs w:val="24"/>
          <w:rtl/>
        </w:rPr>
        <w:t>אם אנו יודעים מה קרה לעלות השולית וכי ה</w:t>
      </w:r>
      <w:r w:rsidR="00494F11">
        <w:rPr>
          <w:rFonts w:ascii="David" w:hAnsi="David" w:cs="David" w:hint="cs"/>
          <w:sz w:val="24"/>
          <w:szCs w:val="24"/>
          <w:rtl/>
        </w:rPr>
        <w:t xml:space="preserve">היצע הוא נגזרת של העלות השולית. לכן, </w:t>
      </w:r>
      <w:r w:rsidR="00167ADE">
        <w:rPr>
          <w:rFonts w:ascii="David" w:hAnsi="David" w:cs="David" w:hint="cs"/>
          <w:sz w:val="24"/>
          <w:szCs w:val="24"/>
          <w:rtl/>
        </w:rPr>
        <w:t>נדע מה קורה להיצע.</w:t>
      </w:r>
    </w:p>
    <w:p w14:paraId="7C1EF61C" w14:textId="77777777" w:rsidR="00494F11" w:rsidRDefault="00494F11" w:rsidP="00F43100">
      <w:pPr>
        <w:tabs>
          <w:tab w:val="left" w:pos="1123"/>
        </w:tabs>
        <w:spacing w:line="360" w:lineRule="auto"/>
        <w:jc w:val="both"/>
        <w:rPr>
          <w:rFonts w:ascii="David" w:hAnsi="David" w:cs="David"/>
          <w:sz w:val="24"/>
          <w:szCs w:val="24"/>
          <w:rtl/>
        </w:rPr>
      </w:pPr>
    </w:p>
    <w:p w14:paraId="4AD487E8" w14:textId="77777777" w:rsidR="00516776" w:rsidRDefault="00516776" w:rsidP="00F43100">
      <w:pPr>
        <w:tabs>
          <w:tab w:val="left" w:pos="1123"/>
        </w:tabs>
        <w:spacing w:line="360" w:lineRule="auto"/>
        <w:jc w:val="both"/>
        <w:rPr>
          <w:rFonts w:ascii="David" w:hAnsi="David" w:cs="David"/>
          <w:sz w:val="24"/>
          <w:szCs w:val="24"/>
        </w:rPr>
      </w:pPr>
    </w:p>
    <w:p w14:paraId="566EB34F" w14:textId="77777777" w:rsidR="00516776" w:rsidRDefault="00516776" w:rsidP="00F43100">
      <w:pPr>
        <w:tabs>
          <w:tab w:val="left" w:pos="1123"/>
        </w:tabs>
        <w:spacing w:line="360" w:lineRule="auto"/>
        <w:jc w:val="both"/>
        <w:rPr>
          <w:rFonts w:ascii="David" w:hAnsi="David" w:cs="David"/>
          <w:sz w:val="24"/>
          <w:szCs w:val="24"/>
        </w:rPr>
      </w:pPr>
    </w:p>
    <w:p w14:paraId="6FE1CA58" w14:textId="77777777" w:rsidR="00516776" w:rsidRDefault="00516776" w:rsidP="00F43100">
      <w:pPr>
        <w:tabs>
          <w:tab w:val="left" w:pos="1123"/>
        </w:tabs>
        <w:spacing w:line="360" w:lineRule="auto"/>
        <w:jc w:val="both"/>
        <w:rPr>
          <w:rFonts w:ascii="David" w:hAnsi="David" w:cs="David"/>
          <w:sz w:val="24"/>
          <w:szCs w:val="24"/>
        </w:rPr>
      </w:pPr>
    </w:p>
    <w:p w14:paraId="441C7A58" w14:textId="77777777" w:rsidR="00516776" w:rsidRDefault="00516776" w:rsidP="00F43100">
      <w:pPr>
        <w:tabs>
          <w:tab w:val="left" w:pos="1123"/>
        </w:tabs>
        <w:spacing w:line="360" w:lineRule="auto"/>
        <w:jc w:val="both"/>
        <w:rPr>
          <w:rFonts w:ascii="David" w:hAnsi="David" w:cs="David"/>
          <w:sz w:val="24"/>
          <w:szCs w:val="24"/>
        </w:rPr>
      </w:pPr>
    </w:p>
    <w:p w14:paraId="138E5CDC" w14:textId="77777777" w:rsidR="00516776" w:rsidRDefault="00516776" w:rsidP="00F43100">
      <w:pPr>
        <w:tabs>
          <w:tab w:val="left" w:pos="1123"/>
        </w:tabs>
        <w:spacing w:line="360" w:lineRule="auto"/>
        <w:jc w:val="both"/>
        <w:rPr>
          <w:rFonts w:ascii="David" w:hAnsi="David" w:cs="David"/>
          <w:sz w:val="24"/>
          <w:szCs w:val="24"/>
        </w:rPr>
      </w:pPr>
    </w:p>
    <w:p w14:paraId="578D240F" w14:textId="77777777" w:rsidR="00516776" w:rsidRDefault="00516776" w:rsidP="00F43100">
      <w:pPr>
        <w:tabs>
          <w:tab w:val="left" w:pos="1123"/>
        </w:tabs>
        <w:spacing w:line="360" w:lineRule="auto"/>
        <w:jc w:val="both"/>
        <w:rPr>
          <w:rFonts w:ascii="David" w:hAnsi="David" w:cs="David"/>
          <w:sz w:val="24"/>
          <w:szCs w:val="24"/>
        </w:rPr>
      </w:pPr>
    </w:p>
    <w:p w14:paraId="5CAD3FDE" w14:textId="77777777" w:rsidR="00516776" w:rsidRDefault="00516776" w:rsidP="00F43100">
      <w:pPr>
        <w:tabs>
          <w:tab w:val="left" w:pos="1123"/>
        </w:tabs>
        <w:spacing w:line="360" w:lineRule="auto"/>
        <w:jc w:val="both"/>
        <w:rPr>
          <w:rFonts w:ascii="David" w:hAnsi="David" w:cs="David"/>
          <w:sz w:val="24"/>
          <w:szCs w:val="24"/>
        </w:rPr>
      </w:pPr>
    </w:p>
    <w:p w14:paraId="7D78217A" w14:textId="77777777" w:rsidR="00516776" w:rsidRDefault="00516776" w:rsidP="00F43100">
      <w:pPr>
        <w:tabs>
          <w:tab w:val="left" w:pos="1123"/>
        </w:tabs>
        <w:spacing w:line="360" w:lineRule="auto"/>
        <w:jc w:val="both"/>
        <w:rPr>
          <w:rFonts w:ascii="David" w:hAnsi="David" w:cs="David"/>
          <w:sz w:val="24"/>
          <w:szCs w:val="24"/>
          <w:rtl/>
        </w:rPr>
      </w:pPr>
    </w:p>
    <w:p w14:paraId="04A952DD" w14:textId="77777777" w:rsidR="00EC3F3D" w:rsidRDefault="00EC3F3D" w:rsidP="00F43100">
      <w:pPr>
        <w:tabs>
          <w:tab w:val="left" w:pos="1123"/>
        </w:tabs>
        <w:spacing w:line="360" w:lineRule="auto"/>
        <w:jc w:val="both"/>
        <w:rPr>
          <w:rFonts w:ascii="David" w:hAnsi="David" w:cs="David"/>
          <w:sz w:val="24"/>
          <w:szCs w:val="24"/>
          <w:rtl/>
        </w:rPr>
      </w:pPr>
    </w:p>
    <w:p w14:paraId="6EDCA067" w14:textId="77777777" w:rsidR="00167ADE" w:rsidRDefault="00167ADE" w:rsidP="00F43100">
      <w:pPr>
        <w:tabs>
          <w:tab w:val="left" w:pos="1123"/>
        </w:tabs>
        <w:spacing w:line="360" w:lineRule="auto"/>
        <w:jc w:val="both"/>
        <w:rPr>
          <w:rFonts w:ascii="David" w:hAnsi="David" w:cs="David"/>
          <w:sz w:val="24"/>
          <w:szCs w:val="24"/>
          <w:rtl/>
        </w:rPr>
      </w:pPr>
      <w:r>
        <w:rPr>
          <w:rFonts w:ascii="David" w:hAnsi="David" w:cs="David" w:hint="cs"/>
          <w:sz w:val="24"/>
          <w:szCs w:val="24"/>
          <w:rtl/>
        </w:rPr>
        <w:t xml:space="preserve">אנו רואים כי </w:t>
      </w:r>
      <w:r w:rsidR="00DD40AF">
        <w:rPr>
          <w:rFonts w:ascii="David" w:hAnsi="David" w:cs="David" w:hint="cs"/>
          <w:sz w:val="24"/>
          <w:szCs w:val="24"/>
          <w:rtl/>
        </w:rPr>
        <w:t xml:space="preserve">בעקבות שיפור טכנולוגי </w:t>
      </w:r>
      <w:r>
        <w:rPr>
          <w:rFonts w:ascii="David" w:hAnsi="David" w:cs="David" w:hint="cs"/>
          <w:sz w:val="24"/>
          <w:szCs w:val="24"/>
          <w:rtl/>
        </w:rPr>
        <w:t xml:space="preserve">עקומת ההיצע נעה ימינה ולמטה, ההיצע גדל. היצרן יציע יותר מוצרים בכל מחיר ומחיר שוק. </w:t>
      </w:r>
    </w:p>
    <w:p w14:paraId="2102917F" w14:textId="7EABA96A" w:rsidR="00510B40" w:rsidRPr="001A5BBC" w:rsidRDefault="00510B40" w:rsidP="006E2F92">
      <w:pPr>
        <w:pStyle w:val="3"/>
        <w:rPr>
          <w:rtl/>
        </w:rPr>
      </w:pPr>
      <w:bookmarkStart w:id="14" w:name="_Toc107533826"/>
      <w:r w:rsidRPr="001A5BBC">
        <w:rPr>
          <w:rFonts w:hint="cs"/>
          <w:rtl/>
        </w:rPr>
        <w:t>שינוי בעלות המשתנה</w:t>
      </w:r>
      <w:bookmarkEnd w:id="14"/>
    </w:p>
    <w:p w14:paraId="7A947532" w14:textId="77777777" w:rsidR="00510B40" w:rsidRDefault="00510B40" w:rsidP="00F43100">
      <w:pPr>
        <w:tabs>
          <w:tab w:val="left" w:pos="1123"/>
        </w:tabs>
        <w:spacing w:line="360" w:lineRule="auto"/>
        <w:jc w:val="both"/>
        <w:rPr>
          <w:rFonts w:ascii="David" w:hAnsi="David" w:cs="David"/>
          <w:sz w:val="24"/>
          <w:szCs w:val="24"/>
          <w:rtl/>
        </w:rPr>
      </w:pPr>
      <w:r>
        <w:rPr>
          <w:noProof/>
        </w:rPr>
        <w:drawing>
          <wp:anchor distT="0" distB="0" distL="114300" distR="114300" simplePos="0" relativeHeight="251727872" behindDoc="0" locked="0" layoutInCell="1" allowOverlap="1" wp14:anchorId="6548E5B3" wp14:editId="2251C422">
            <wp:simplePos x="0" y="0"/>
            <wp:positionH relativeFrom="margin">
              <wp:posOffset>885825</wp:posOffset>
            </wp:positionH>
            <wp:positionV relativeFrom="paragraph">
              <wp:posOffset>272415</wp:posOffset>
            </wp:positionV>
            <wp:extent cx="3667125" cy="3063875"/>
            <wp:effectExtent l="0" t="0" r="9525" b="3175"/>
            <wp:wrapThrough wrapText="bothSides">
              <wp:wrapPolygon edited="0">
                <wp:start x="0" y="0"/>
                <wp:lineTo x="0" y="21488"/>
                <wp:lineTo x="21544" y="21488"/>
                <wp:lineTo x="21544" y="0"/>
                <wp:lineTo x="0" y="0"/>
              </wp:wrapPolygon>
            </wp:wrapThrough>
            <wp:docPr id="66" name="תמונה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3667125" cy="3063875"/>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hint="cs"/>
          <w:sz w:val="24"/>
          <w:szCs w:val="24"/>
          <w:rtl/>
        </w:rPr>
        <w:t>לדוגמה שינוי בעלויות העובדים, במחירי המכונות השותפות ועוד.</w:t>
      </w:r>
    </w:p>
    <w:p w14:paraId="2C610AFB" w14:textId="77777777" w:rsidR="00510B40" w:rsidRDefault="00510B40" w:rsidP="00F43100">
      <w:pPr>
        <w:tabs>
          <w:tab w:val="left" w:pos="1123"/>
        </w:tabs>
        <w:spacing w:line="360" w:lineRule="auto"/>
        <w:jc w:val="both"/>
        <w:rPr>
          <w:rFonts w:ascii="David" w:hAnsi="David" w:cs="David"/>
          <w:sz w:val="24"/>
          <w:szCs w:val="24"/>
          <w:rtl/>
        </w:rPr>
      </w:pPr>
    </w:p>
    <w:p w14:paraId="21EF16ED" w14:textId="77777777" w:rsidR="006D0FE8" w:rsidRDefault="006D0FE8" w:rsidP="00F43100">
      <w:pPr>
        <w:tabs>
          <w:tab w:val="left" w:pos="1123"/>
        </w:tabs>
        <w:spacing w:line="360" w:lineRule="auto"/>
        <w:jc w:val="both"/>
        <w:rPr>
          <w:rFonts w:ascii="David" w:hAnsi="David" w:cs="David"/>
          <w:sz w:val="24"/>
          <w:szCs w:val="24"/>
          <w:rtl/>
        </w:rPr>
      </w:pP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p>
    <w:p w14:paraId="6C4F5078" w14:textId="104B777D" w:rsidR="006D0FE8" w:rsidRDefault="006D0FE8" w:rsidP="00F43100">
      <w:pPr>
        <w:tabs>
          <w:tab w:val="left" w:pos="1123"/>
        </w:tabs>
        <w:spacing w:line="360" w:lineRule="auto"/>
        <w:jc w:val="both"/>
        <w:rPr>
          <w:rFonts w:ascii="David" w:hAnsi="David" w:cs="David"/>
          <w:sz w:val="24"/>
          <w:szCs w:val="24"/>
          <w:rtl/>
        </w:rPr>
      </w:pPr>
      <w:r>
        <w:rPr>
          <w:rFonts w:ascii="David" w:hAnsi="David" w:cs="David"/>
          <w:sz w:val="24"/>
          <w:szCs w:val="24"/>
          <w:rtl/>
        </w:rPr>
        <w:br/>
      </w:r>
      <w:r w:rsidR="00510B40">
        <w:rPr>
          <w:rFonts w:ascii="David" w:hAnsi="David" w:cs="David"/>
          <w:sz w:val="24"/>
          <w:szCs w:val="24"/>
          <w:rtl/>
        </w:rPr>
        <w:br/>
      </w:r>
      <w:r>
        <w:rPr>
          <w:rFonts w:ascii="David" w:hAnsi="David" w:cs="David" w:hint="cs"/>
          <w:sz w:val="24"/>
          <w:szCs w:val="24"/>
          <w:rtl/>
        </w:rPr>
        <w:t xml:space="preserve">שינוי בעלות המשתנה יביא </w:t>
      </w:r>
      <w:r w:rsidRPr="006D0FE8">
        <w:rPr>
          <w:rFonts w:ascii="David" w:hAnsi="David" w:cs="David" w:hint="cs"/>
          <w:b/>
          <w:bCs/>
          <w:sz w:val="24"/>
          <w:szCs w:val="24"/>
          <w:rtl/>
        </w:rPr>
        <w:t>לשינוי בעלות הכוללת ולשינוי בעלות השולית</w:t>
      </w:r>
      <w:r>
        <w:rPr>
          <w:rFonts w:ascii="David" w:hAnsi="David" w:cs="David" w:hint="cs"/>
          <w:sz w:val="24"/>
          <w:szCs w:val="24"/>
          <w:rtl/>
        </w:rPr>
        <w:t xml:space="preserve">. אותו עובד שמייצר לי </w:t>
      </w:r>
      <w:r>
        <w:rPr>
          <w:rFonts w:ascii="David" w:hAnsi="David" w:cs="David" w:hint="cs"/>
          <w:sz w:val="24"/>
          <w:szCs w:val="24"/>
        </w:rPr>
        <w:t>X</w:t>
      </w:r>
      <w:r>
        <w:rPr>
          <w:rFonts w:ascii="David" w:hAnsi="David" w:cs="David" w:hint="cs"/>
          <w:sz w:val="24"/>
          <w:szCs w:val="24"/>
          <w:rtl/>
        </w:rPr>
        <w:t xml:space="preserve"> פיתות והרוויח </w:t>
      </w:r>
      <w:r>
        <w:rPr>
          <w:rFonts w:ascii="David" w:hAnsi="David" w:cs="David" w:hint="cs"/>
          <w:sz w:val="24"/>
          <w:szCs w:val="24"/>
        </w:rPr>
        <w:t>Y</w:t>
      </w:r>
      <w:r>
        <w:rPr>
          <w:rFonts w:ascii="David" w:hAnsi="David" w:cs="David" w:hint="cs"/>
          <w:sz w:val="24"/>
          <w:szCs w:val="24"/>
          <w:rtl/>
        </w:rPr>
        <w:t xml:space="preserve"> מייצר כעת </w:t>
      </w:r>
      <w:r>
        <w:rPr>
          <w:rFonts w:ascii="David" w:hAnsi="David" w:cs="David" w:hint="cs"/>
          <w:sz w:val="24"/>
          <w:szCs w:val="24"/>
        </w:rPr>
        <w:t>X</w:t>
      </w:r>
      <w:r>
        <w:rPr>
          <w:rFonts w:ascii="David" w:hAnsi="David" w:cs="David" w:hint="cs"/>
          <w:sz w:val="24"/>
          <w:szCs w:val="24"/>
          <w:rtl/>
        </w:rPr>
        <w:t xml:space="preserve"> פיתות ומרוויח </w:t>
      </w:r>
      <w:r>
        <w:rPr>
          <w:rFonts w:ascii="David" w:hAnsi="David" w:cs="David" w:hint="cs"/>
          <w:sz w:val="24"/>
          <w:szCs w:val="24"/>
        </w:rPr>
        <w:t>Y</w:t>
      </w:r>
      <w:r>
        <w:rPr>
          <w:rFonts w:ascii="David" w:hAnsi="David" w:cs="David" w:hint="cs"/>
          <w:sz w:val="24"/>
          <w:szCs w:val="24"/>
          <w:rtl/>
        </w:rPr>
        <w:t xml:space="preserve">+1 לכן העלות השולית (עלות ליצור יחידת המוצר) תעלה. </w:t>
      </w:r>
    </w:p>
    <w:p w14:paraId="39CF0BA6" w14:textId="6EC352C8" w:rsidR="006D0FE8" w:rsidRDefault="00F43100" w:rsidP="00F43100">
      <w:pPr>
        <w:tabs>
          <w:tab w:val="left" w:pos="1123"/>
        </w:tabs>
        <w:spacing w:line="360" w:lineRule="auto"/>
        <w:jc w:val="both"/>
        <w:rPr>
          <w:rFonts w:ascii="David" w:hAnsi="David" w:cs="David"/>
          <w:b/>
          <w:bCs/>
          <w:sz w:val="24"/>
          <w:szCs w:val="24"/>
          <w:rtl/>
        </w:rPr>
      </w:pPr>
      <w:r>
        <w:rPr>
          <w:noProof/>
        </w:rPr>
        <w:drawing>
          <wp:anchor distT="0" distB="0" distL="114300" distR="114300" simplePos="0" relativeHeight="251728896" behindDoc="0" locked="0" layoutInCell="1" allowOverlap="1" wp14:anchorId="2F7C042F" wp14:editId="35DE0DD7">
            <wp:simplePos x="0" y="0"/>
            <wp:positionH relativeFrom="margin">
              <wp:posOffset>1221545</wp:posOffset>
            </wp:positionH>
            <wp:positionV relativeFrom="paragraph">
              <wp:posOffset>6594</wp:posOffset>
            </wp:positionV>
            <wp:extent cx="3872865" cy="2800350"/>
            <wp:effectExtent l="0" t="0" r="0" b="0"/>
            <wp:wrapThrough wrapText="bothSides">
              <wp:wrapPolygon edited="0">
                <wp:start x="0" y="0"/>
                <wp:lineTo x="0" y="21453"/>
                <wp:lineTo x="21462" y="21453"/>
                <wp:lineTo x="21462" y="0"/>
                <wp:lineTo x="0" y="0"/>
              </wp:wrapPolygon>
            </wp:wrapThrough>
            <wp:docPr id="67" name="תמונה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3872865" cy="2800350"/>
                    </a:xfrm>
                    <a:prstGeom prst="rect">
                      <a:avLst/>
                    </a:prstGeom>
                  </pic:spPr>
                </pic:pic>
              </a:graphicData>
            </a:graphic>
            <wp14:sizeRelH relativeFrom="page">
              <wp14:pctWidth>0</wp14:pctWidth>
            </wp14:sizeRelH>
            <wp14:sizeRelV relativeFrom="page">
              <wp14:pctHeight>0</wp14:pctHeight>
            </wp14:sizeRelV>
          </wp:anchor>
        </w:drawing>
      </w:r>
      <w:r w:rsidR="006D0FE8">
        <w:rPr>
          <w:rFonts w:ascii="David" w:hAnsi="David" w:cs="David"/>
          <w:sz w:val="24"/>
          <w:szCs w:val="24"/>
        </w:rPr>
        <w:br/>
      </w:r>
      <w:r w:rsidR="006D0FE8">
        <w:rPr>
          <w:rFonts w:ascii="David" w:hAnsi="David" w:cs="David"/>
          <w:sz w:val="24"/>
          <w:szCs w:val="24"/>
        </w:rPr>
        <w:br/>
      </w:r>
      <w:r w:rsidR="006D0FE8">
        <w:rPr>
          <w:rFonts w:ascii="David" w:hAnsi="David" w:cs="David"/>
          <w:sz w:val="24"/>
          <w:szCs w:val="24"/>
        </w:rPr>
        <w:br/>
      </w:r>
      <w:r w:rsidR="006D0FE8">
        <w:rPr>
          <w:rFonts w:ascii="David" w:hAnsi="David" w:cs="David"/>
          <w:sz w:val="24"/>
          <w:szCs w:val="24"/>
        </w:rPr>
        <w:br/>
      </w:r>
      <w:r w:rsidR="006D0FE8">
        <w:rPr>
          <w:rFonts w:ascii="David" w:hAnsi="David" w:cs="David"/>
          <w:sz w:val="24"/>
          <w:szCs w:val="24"/>
        </w:rPr>
        <w:br/>
      </w:r>
      <w:r w:rsidR="006D0FE8">
        <w:rPr>
          <w:rFonts w:ascii="David" w:hAnsi="David" w:cs="David"/>
          <w:sz w:val="24"/>
          <w:szCs w:val="24"/>
        </w:rPr>
        <w:br/>
      </w:r>
      <w:r w:rsidR="006D0FE8">
        <w:rPr>
          <w:rFonts w:ascii="David" w:hAnsi="David" w:cs="David"/>
          <w:sz w:val="24"/>
          <w:szCs w:val="24"/>
        </w:rPr>
        <w:br/>
      </w:r>
      <w:r w:rsidR="006D0FE8">
        <w:rPr>
          <w:rFonts w:ascii="David" w:hAnsi="David" w:cs="David"/>
          <w:sz w:val="24"/>
          <w:szCs w:val="24"/>
        </w:rPr>
        <w:br/>
      </w:r>
      <w:r w:rsidR="006D0FE8">
        <w:rPr>
          <w:rFonts w:ascii="David" w:hAnsi="David" w:cs="David"/>
          <w:sz w:val="24"/>
          <w:szCs w:val="24"/>
        </w:rPr>
        <w:br/>
      </w:r>
      <w:r w:rsidR="006D0FE8">
        <w:rPr>
          <w:rFonts w:ascii="David" w:hAnsi="David" w:cs="David"/>
          <w:sz w:val="24"/>
          <w:szCs w:val="24"/>
        </w:rPr>
        <w:br/>
      </w:r>
      <w:r w:rsidR="006D0FE8">
        <w:rPr>
          <w:rFonts w:ascii="David" w:hAnsi="David" w:cs="David"/>
          <w:sz w:val="24"/>
          <w:szCs w:val="24"/>
        </w:rPr>
        <w:br/>
      </w:r>
      <w:r w:rsidR="00EC3F3D">
        <w:rPr>
          <w:rFonts w:ascii="David" w:hAnsi="David" w:cs="David"/>
          <w:sz w:val="24"/>
          <w:szCs w:val="24"/>
        </w:rPr>
        <w:br/>
      </w:r>
      <w:r w:rsidR="00EC3F3D">
        <w:rPr>
          <w:rFonts w:ascii="David" w:hAnsi="David" w:cs="David"/>
          <w:sz w:val="24"/>
          <w:szCs w:val="24"/>
        </w:rPr>
        <w:br/>
      </w:r>
      <w:r w:rsidR="00EC3F3D">
        <w:rPr>
          <w:rFonts w:ascii="David" w:hAnsi="David" w:cs="David"/>
          <w:sz w:val="24"/>
          <w:szCs w:val="24"/>
          <w:rtl/>
        </w:rPr>
        <w:br/>
      </w:r>
      <w:r w:rsidR="00EC3F3D">
        <w:rPr>
          <w:rFonts w:ascii="David" w:hAnsi="David" w:cs="David"/>
          <w:sz w:val="24"/>
          <w:szCs w:val="24"/>
          <w:rtl/>
        </w:rPr>
        <w:lastRenderedPageBreak/>
        <w:br/>
      </w:r>
      <w:r w:rsidR="00EC3F3D">
        <w:rPr>
          <w:rFonts w:ascii="David" w:hAnsi="David" w:cs="David" w:hint="cs"/>
          <w:sz w:val="24"/>
          <w:szCs w:val="24"/>
          <w:rtl/>
        </w:rPr>
        <w:t>* דוגמה זו הינה ביחס לדוגמה לאחר השיפור בטכנולוגיה (בה בחר היצרן ליצר 3360 פיתות בעזרת</w:t>
      </w:r>
      <w:r w:rsidR="00EA573D">
        <w:rPr>
          <w:rFonts w:ascii="David" w:hAnsi="David" w:cs="David" w:hint="cs"/>
          <w:sz w:val="24"/>
          <w:szCs w:val="24"/>
          <w:rtl/>
        </w:rPr>
        <w:t xml:space="preserve"> 7</w:t>
      </w:r>
      <w:r w:rsidR="00EC3F3D">
        <w:rPr>
          <w:rFonts w:ascii="David" w:hAnsi="David" w:cs="David" w:hint="cs"/>
          <w:sz w:val="24"/>
          <w:szCs w:val="24"/>
          <w:rtl/>
        </w:rPr>
        <w:t xml:space="preserve">גו"י). </w:t>
      </w:r>
      <w:r w:rsidR="006D0FE8">
        <w:rPr>
          <w:rFonts w:ascii="David" w:hAnsi="David" w:cs="David"/>
          <w:sz w:val="24"/>
          <w:szCs w:val="24"/>
        </w:rPr>
        <w:br/>
      </w:r>
      <w:r w:rsidR="006D0FE8">
        <w:rPr>
          <w:rFonts w:ascii="David" w:hAnsi="David" w:cs="David" w:hint="cs"/>
          <w:sz w:val="24"/>
          <w:szCs w:val="24"/>
          <w:rtl/>
        </w:rPr>
        <w:t xml:space="preserve">נראה כי </w:t>
      </w:r>
      <w:r w:rsidR="006D0FE8" w:rsidRPr="006D0FE8">
        <w:rPr>
          <w:rFonts w:ascii="David" w:hAnsi="David" w:cs="David" w:hint="cs"/>
          <w:b/>
          <w:bCs/>
          <w:sz w:val="24"/>
          <w:szCs w:val="24"/>
          <w:rtl/>
        </w:rPr>
        <w:t>גידול בעלויות המשתנות</w:t>
      </w:r>
      <w:r w:rsidR="00C46CF8">
        <w:rPr>
          <w:rFonts w:ascii="David" w:hAnsi="David" w:cs="David" w:hint="cs"/>
          <w:sz w:val="24"/>
          <w:szCs w:val="24"/>
          <w:rtl/>
        </w:rPr>
        <w:t xml:space="preserve"> י</w:t>
      </w:r>
      <w:r w:rsidR="006D0FE8">
        <w:rPr>
          <w:rFonts w:ascii="David" w:hAnsi="David" w:cs="David" w:hint="cs"/>
          <w:sz w:val="24"/>
          <w:szCs w:val="24"/>
          <w:rtl/>
        </w:rPr>
        <w:t xml:space="preserve">עלה את העלות השולית ולכן </w:t>
      </w:r>
      <w:r w:rsidR="003A754A">
        <w:rPr>
          <w:rFonts w:ascii="David" w:hAnsi="David" w:cs="David" w:hint="cs"/>
          <w:b/>
          <w:bCs/>
          <w:sz w:val="24"/>
          <w:szCs w:val="24"/>
          <w:rtl/>
        </w:rPr>
        <w:t xml:space="preserve">כמות גו"י תרד </w:t>
      </w:r>
      <w:r w:rsidR="003A754A" w:rsidRPr="003A754A">
        <w:rPr>
          <w:rFonts w:ascii="David" w:hAnsi="David" w:cs="David" w:hint="cs"/>
          <w:sz w:val="24"/>
          <w:szCs w:val="24"/>
          <w:rtl/>
        </w:rPr>
        <w:t>(על מנת להשוות בין העלות השולית למחיר)</w:t>
      </w:r>
      <w:r w:rsidR="003A754A">
        <w:rPr>
          <w:rFonts w:ascii="David" w:hAnsi="David" w:cs="David" w:hint="cs"/>
          <w:b/>
          <w:bCs/>
          <w:sz w:val="24"/>
          <w:szCs w:val="24"/>
          <w:rtl/>
        </w:rPr>
        <w:t xml:space="preserve"> ו</w:t>
      </w:r>
      <w:r w:rsidR="006D0FE8" w:rsidRPr="006D0FE8">
        <w:rPr>
          <w:rFonts w:ascii="David" w:hAnsi="David" w:cs="David" w:hint="cs"/>
          <w:b/>
          <w:bCs/>
          <w:sz w:val="24"/>
          <w:szCs w:val="24"/>
          <w:rtl/>
        </w:rPr>
        <w:t xml:space="preserve">איתה גם התפוקה הכוללת. </w:t>
      </w:r>
    </w:p>
    <w:p w14:paraId="56FEA31D" w14:textId="77777777" w:rsidR="00AF6FAA" w:rsidRDefault="00AF6FAA" w:rsidP="00F43100">
      <w:pPr>
        <w:tabs>
          <w:tab w:val="left" w:pos="1123"/>
        </w:tabs>
        <w:spacing w:line="360" w:lineRule="auto"/>
        <w:jc w:val="both"/>
        <w:rPr>
          <w:rFonts w:ascii="David" w:hAnsi="David" w:cs="David"/>
          <w:b/>
          <w:bCs/>
          <w:sz w:val="24"/>
          <w:szCs w:val="24"/>
          <w:rtl/>
        </w:rPr>
      </w:pPr>
    </w:p>
    <w:p w14:paraId="01C47824" w14:textId="77777777" w:rsidR="00D90A31" w:rsidRPr="00D90A31" w:rsidRDefault="00AF6FAA" w:rsidP="00F43100">
      <w:pPr>
        <w:tabs>
          <w:tab w:val="left" w:pos="1123"/>
        </w:tabs>
        <w:spacing w:line="360" w:lineRule="auto"/>
        <w:jc w:val="both"/>
        <w:rPr>
          <w:rFonts w:ascii="David" w:hAnsi="David" w:cs="David"/>
          <w:sz w:val="24"/>
          <w:szCs w:val="24"/>
          <w:u w:val="single"/>
          <w:rtl/>
        </w:rPr>
      </w:pPr>
      <w:r>
        <w:rPr>
          <w:rFonts w:ascii="David" w:hAnsi="David" w:cs="David" w:hint="cs"/>
          <w:b/>
          <w:bCs/>
          <w:noProof/>
          <w:sz w:val="24"/>
          <w:szCs w:val="24"/>
        </w:rPr>
        <w:drawing>
          <wp:anchor distT="0" distB="0" distL="114300" distR="114300" simplePos="0" relativeHeight="251736064" behindDoc="0" locked="0" layoutInCell="1" allowOverlap="1" wp14:anchorId="3513FC1C" wp14:editId="22C5C181">
            <wp:simplePos x="0" y="0"/>
            <wp:positionH relativeFrom="column">
              <wp:posOffset>952500</wp:posOffset>
            </wp:positionH>
            <wp:positionV relativeFrom="paragraph">
              <wp:posOffset>276225</wp:posOffset>
            </wp:positionV>
            <wp:extent cx="3943350" cy="3180398"/>
            <wp:effectExtent l="0" t="0" r="0" b="1270"/>
            <wp:wrapThrough wrapText="bothSides">
              <wp:wrapPolygon edited="0">
                <wp:start x="0" y="0"/>
                <wp:lineTo x="0" y="21479"/>
                <wp:lineTo x="21496" y="21479"/>
                <wp:lineTo x="21496" y="0"/>
                <wp:lineTo x="0" y="0"/>
              </wp:wrapPolygon>
            </wp:wrapThrough>
            <wp:docPr id="76" name="תמונה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43350" cy="3180398"/>
                    </a:xfrm>
                    <a:prstGeom prst="rect">
                      <a:avLst/>
                    </a:prstGeom>
                    <a:noFill/>
                    <a:ln>
                      <a:noFill/>
                    </a:ln>
                  </pic:spPr>
                </pic:pic>
              </a:graphicData>
            </a:graphic>
            <wp14:sizeRelH relativeFrom="page">
              <wp14:pctWidth>0</wp14:pctWidth>
            </wp14:sizeRelH>
            <wp14:sizeRelV relativeFrom="page">
              <wp14:pctHeight>0</wp14:pctHeight>
            </wp14:sizeRelV>
          </wp:anchor>
        </w:drawing>
      </w:r>
      <w:r w:rsidR="00D90A31" w:rsidRPr="00167ADE">
        <w:rPr>
          <w:rFonts w:ascii="David" w:hAnsi="David" w:cs="David" w:hint="cs"/>
          <w:sz w:val="24"/>
          <w:szCs w:val="24"/>
          <w:u w:val="single"/>
          <w:rtl/>
        </w:rPr>
        <w:t xml:space="preserve">גרף עלויות שוליות </w:t>
      </w:r>
      <w:r w:rsidR="00D90A31">
        <w:rPr>
          <w:rFonts w:ascii="David" w:hAnsi="David" w:cs="David" w:hint="cs"/>
          <w:sz w:val="24"/>
          <w:szCs w:val="24"/>
          <w:u w:val="single"/>
          <w:rtl/>
        </w:rPr>
        <w:t xml:space="preserve">עליה בעלויות </w:t>
      </w:r>
      <w:r w:rsidR="00BE5D92">
        <w:rPr>
          <w:rFonts w:ascii="David" w:hAnsi="David" w:cs="David" w:hint="cs"/>
          <w:sz w:val="24"/>
          <w:szCs w:val="24"/>
          <w:u w:val="single"/>
          <w:rtl/>
        </w:rPr>
        <w:t>המשתנות</w:t>
      </w:r>
    </w:p>
    <w:p w14:paraId="6941A011" w14:textId="77777777" w:rsidR="00E86EF4" w:rsidRDefault="00E86EF4" w:rsidP="00F43100">
      <w:pPr>
        <w:tabs>
          <w:tab w:val="left" w:pos="1123"/>
        </w:tabs>
        <w:spacing w:line="360" w:lineRule="auto"/>
        <w:jc w:val="both"/>
        <w:rPr>
          <w:rFonts w:ascii="David" w:hAnsi="David" w:cs="David"/>
          <w:b/>
          <w:bCs/>
          <w:sz w:val="24"/>
          <w:szCs w:val="24"/>
          <w:rtl/>
        </w:rPr>
      </w:pPr>
    </w:p>
    <w:p w14:paraId="15A6A5B7" w14:textId="77777777" w:rsidR="00AF6FAA" w:rsidRDefault="00AF6FAA" w:rsidP="00F43100">
      <w:pPr>
        <w:tabs>
          <w:tab w:val="left" w:pos="1123"/>
        </w:tabs>
        <w:spacing w:line="360" w:lineRule="auto"/>
        <w:jc w:val="both"/>
        <w:rPr>
          <w:rFonts w:ascii="David" w:hAnsi="David" w:cs="David"/>
          <w:sz w:val="24"/>
          <w:szCs w:val="24"/>
          <w:highlight w:val="yellow"/>
          <w:rtl/>
        </w:rPr>
      </w:pPr>
    </w:p>
    <w:p w14:paraId="3530196D" w14:textId="77777777" w:rsidR="00AF6FAA" w:rsidRDefault="00AF6FAA" w:rsidP="00F43100">
      <w:pPr>
        <w:tabs>
          <w:tab w:val="left" w:pos="1123"/>
        </w:tabs>
        <w:spacing w:line="360" w:lineRule="auto"/>
        <w:jc w:val="both"/>
        <w:rPr>
          <w:rFonts w:ascii="David" w:hAnsi="David" w:cs="David"/>
          <w:sz w:val="24"/>
          <w:szCs w:val="24"/>
          <w:highlight w:val="yellow"/>
          <w:rtl/>
        </w:rPr>
      </w:pPr>
    </w:p>
    <w:p w14:paraId="114C2A11" w14:textId="77777777" w:rsidR="00AF6FAA" w:rsidRDefault="00AF6FAA" w:rsidP="00F43100">
      <w:pPr>
        <w:tabs>
          <w:tab w:val="left" w:pos="1123"/>
        </w:tabs>
        <w:spacing w:line="360" w:lineRule="auto"/>
        <w:jc w:val="both"/>
        <w:rPr>
          <w:rFonts w:ascii="David" w:hAnsi="David" w:cs="David"/>
          <w:sz w:val="24"/>
          <w:szCs w:val="24"/>
          <w:highlight w:val="yellow"/>
          <w:rtl/>
        </w:rPr>
      </w:pPr>
    </w:p>
    <w:p w14:paraId="31F67BE2" w14:textId="77777777" w:rsidR="00AF6FAA" w:rsidRDefault="00AF6FAA" w:rsidP="00F43100">
      <w:pPr>
        <w:tabs>
          <w:tab w:val="left" w:pos="1123"/>
        </w:tabs>
        <w:spacing w:line="360" w:lineRule="auto"/>
        <w:jc w:val="both"/>
        <w:rPr>
          <w:rFonts w:ascii="David" w:hAnsi="David" w:cs="David"/>
          <w:sz w:val="24"/>
          <w:szCs w:val="24"/>
          <w:highlight w:val="yellow"/>
          <w:rtl/>
        </w:rPr>
      </w:pPr>
    </w:p>
    <w:p w14:paraId="57FB5F4C" w14:textId="77777777" w:rsidR="00AF6FAA" w:rsidRDefault="00AF6FAA" w:rsidP="00F43100">
      <w:pPr>
        <w:tabs>
          <w:tab w:val="left" w:pos="1123"/>
        </w:tabs>
        <w:spacing w:line="360" w:lineRule="auto"/>
        <w:jc w:val="both"/>
        <w:rPr>
          <w:rFonts w:ascii="David" w:hAnsi="David" w:cs="David"/>
          <w:sz w:val="24"/>
          <w:szCs w:val="24"/>
          <w:highlight w:val="yellow"/>
          <w:rtl/>
        </w:rPr>
      </w:pPr>
    </w:p>
    <w:p w14:paraId="6183CA6A" w14:textId="77777777" w:rsidR="00AF6FAA" w:rsidRDefault="00AF6FAA" w:rsidP="00F43100">
      <w:pPr>
        <w:tabs>
          <w:tab w:val="left" w:pos="1123"/>
        </w:tabs>
        <w:spacing w:line="360" w:lineRule="auto"/>
        <w:jc w:val="both"/>
        <w:rPr>
          <w:rFonts w:ascii="David" w:hAnsi="David" w:cs="David"/>
          <w:sz w:val="24"/>
          <w:szCs w:val="24"/>
          <w:highlight w:val="yellow"/>
          <w:rtl/>
        </w:rPr>
      </w:pPr>
    </w:p>
    <w:p w14:paraId="17F91C40" w14:textId="77777777" w:rsidR="00AF6FAA" w:rsidRDefault="00AF6FAA" w:rsidP="00F43100">
      <w:pPr>
        <w:tabs>
          <w:tab w:val="left" w:pos="1123"/>
        </w:tabs>
        <w:spacing w:line="360" w:lineRule="auto"/>
        <w:jc w:val="both"/>
        <w:rPr>
          <w:rFonts w:ascii="David" w:hAnsi="David" w:cs="David"/>
          <w:sz w:val="24"/>
          <w:szCs w:val="24"/>
          <w:highlight w:val="yellow"/>
          <w:rtl/>
        </w:rPr>
      </w:pPr>
    </w:p>
    <w:p w14:paraId="4ABD91A0" w14:textId="77777777" w:rsidR="00AF6FAA" w:rsidRDefault="00AF6FAA" w:rsidP="00F43100">
      <w:pPr>
        <w:tabs>
          <w:tab w:val="left" w:pos="1123"/>
        </w:tabs>
        <w:spacing w:line="360" w:lineRule="auto"/>
        <w:jc w:val="both"/>
        <w:rPr>
          <w:rFonts w:ascii="David" w:hAnsi="David" w:cs="David"/>
          <w:sz w:val="24"/>
          <w:szCs w:val="24"/>
          <w:highlight w:val="yellow"/>
          <w:rtl/>
        </w:rPr>
      </w:pPr>
    </w:p>
    <w:p w14:paraId="658880D0" w14:textId="77777777" w:rsidR="00AF6FAA" w:rsidRDefault="00AF6FAA" w:rsidP="00F43100">
      <w:pPr>
        <w:tabs>
          <w:tab w:val="left" w:pos="1123"/>
        </w:tabs>
        <w:spacing w:line="360" w:lineRule="auto"/>
        <w:jc w:val="both"/>
        <w:rPr>
          <w:rFonts w:ascii="David" w:hAnsi="David" w:cs="David"/>
          <w:sz w:val="24"/>
          <w:szCs w:val="24"/>
          <w:highlight w:val="yellow"/>
          <w:rtl/>
        </w:rPr>
      </w:pPr>
    </w:p>
    <w:p w14:paraId="40C295A9" w14:textId="77777777" w:rsidR="00E86EF4" w:rsidRDefault="00E86EF4" w:rsidP="00F43100">
      <w:pPr>
        <w:tabs>
          <w:tab w:val="left" w:pos="1123"/>
        </w:tabs>
        <w:spacing w:line="360" w:lineRule="auto"/>
        <w:jc w:val="both"/>
        <w:rPr>
          <w:rFonts w:ascii="David" w:hAnsi="David" w:cs="David"/>
          <w:sz w:val="24"/>
          <w:szCs w:val="24"/>
          <w:rtl/>
        </w:rPr>
      </w:pPr>
      <w:r w:rsidRPr="001A005B">
        <w:rPr>
          <w:rFonts w:ascii="David" w:hAnsi="David" w:cs="David" w:hint="cs"/>
          <w:sz w:val="24"/>
          <w:szCs w:val="24"/>
          <w:rtl/>
        </w:rPr>
        <w:t xml:space="preserve">נראה כי </w:t>
      </w:r>
      <w:r w:rsidRPr="001A005B">
        <w:rPr>
          <w:rFonts w:ascii="David" w:hAnsi="David" w:cs="David" w:hint="cs"/>
          <w:b/>
          <w:bCs/>
          <w:sz w:val="24"/>
          <w:szCs w:val="24"/>
          <w:rtl/>
        </w:rPr>
        <w:t xml:space="preserve">בשל הגידול בעלויות המשתנות העלות </w:t>
      </w:r>
      <w:r w:rsidR="00AF6FAA" w:rsidRPr="001A005B">
        <w:rPr>
          <w:rFonts w:ascii="David" w:hAnsi="David" w:cs="David" w:hint="cs"/>
          <w:b/>
          <w:bCs/>
          <w:sz w:val="24"/>
          <w:szCs w:val="24"/>
          <w:rtl/>
        </w:rPr>
        <w:t>השולית בכל יחידת יצור גדלה</w:t>
      </w:r>
      <w:r w:rsidR="00AF6FAA" w:rsidRPr="001A005B">
        <w:rPr>
          <w:rFonts w:ascii="David" w:hAnsi="David" w:cs="David" w:hint="cs"/>
          <w:sz w:val="24"/>
          <w:szCs w:val="24"/>
          <w:rtl/>
        </w:rPr>
        <w:t xml:space="preserve"> (עלות שולית משתנה אך התפוקה השולית נשארת קבועה</w:t>
      </w:r>
      <w:r w:rsidR="001A005B">
        <w:rPr>
          <w:rFonts w:ascii="David" w:hAnsi="David" w:cs="David" w:hint="cs"/>
          <w:sz w:val="24"/>
          <w:szCs w:val="24"/>
          <w:rtl/>
        </w:rPr>
        <w:t xml:space="preserve"> ולכן העלות השולית גדלה</w:t>
      </w:r>
      <w:r w:rsidR="00AF6FAA" w:rsidRPr="001A005B">
        <w:rPr>
          <w:rFonts w:ascii="David" w:hAnsi="David" w:cs="David" w:hint="cs"/>
          <w:sz w:val="24"/>
          <w:szCs w:val="24"/>
          <w:rtl/>
        </w:rPr>
        <w:t>)</w:t>
      </w:r>
      <w:r w:rsidRPr="001A005B">
        <w:rPr>
          <w:rFonts w:ascii="David" w:hAnsi="David" w:cs="David" w:hint="cs"/>
          <w:sz w:val="24"/>
          <w:szCs w:val="24"/>
          <w:rtl/>
        </w:rPr>
        <w:t>.</w:t>
      </w:r>
      <w:r w:rsidR="00D90A31">
        <w:rPr>
          <w:rFonts w:ascii="David" w:hAnsi="David" w:cs="David" w:hint="cs"/>
          <w:sz w:val="24"/>
          <w:szCs w:val="24"/>
          <w:rtl/>
        </w:rPr>
        <w:t xml:space="preserve"> </w:t>
      </w:r>
      <w:r w:rsidR="001A005B">
        <w:rPr>
          <w:rFonts w:ascii="David" w:hAnsi="David" w:cs="David" w:hint="cs"/>
          <w:sz w:val="24"/>
          <w:szCs w:val="24"/>
          <w:rtl/>
        </w:rPr>
        <w:t xml:space="preserve">כעת מחיר כל גורם יצור עולה יותר אך גורם היצור מייצר אותה כמות ועל כן העלות השולית גדלה. </w:t>
      </w:r>
    </w:p>
    <w:p w14:paraId="03F45608" w14:textId="77777777" w:rsidR="00D90A31" w:rsidRPr="00D90A31" w:rsidRDefault="00DD40AF" w:rsidP="00F43100">
      <w:pPr>
        <w:tabs>
          <w:tab w:val="left" w:pos="1123"/>
        </w:tabs>
        <w:spacing w:line="360" w:lineRule="auto"/>
        <w:jc w:val="both"/>
        <w:rPr>
          <w:rFonts w:ascii="David" w:hAnsi="David" w:cs="David"/>
          <w:sz w:val="24"/>
          <w:szCs w:val="24"/>
          <w:u w:val="single"/>
          <w:rtl/>
        </w:rPr>
      </w:pPr>
      <w:r>
        <w:rPr>
          <w:rFonts w:ascii="David" w:hAnsi="David" w:cs="David"/>
          <w:noProof/>
          <w:sz w:val="24"/>
          <w:szCs w:val="24"/>
          <w:highlight w:val="green"/>
        </w:rPr>
        <w:lastRenderedPageBreak/>
        <w:drawing>
          <wp:anchor distT="0" distB="0" distL="114300" distR="114300" simplePos="0" relativeHeight="251737088" behindDoc="0" locked="0" layoutInCell="1" allowOverlap="1" wp14:anchorId="42810E44" wp14:editId="179D47E2">
            <wp:simplePos x="0" y="0"/>
            <wp:positionH relativeFrom="column">
              <wp:posOffset>990600</wp:posOffset>
            </wp:positionH>
            <wp:positionV relativeFrom="paragraph">
              <wp:posOffset>270510</wp:posOffset>
            </wp:positionV>
            <wp:extent cx="3705225" cy="2909472"/>
            <wp:effectExtent l="0" t="0" r="0" b="5715"/>
            <wp:wrapThrough wrapText="bothSides">
              <wp:wrapPolygon edited="0">
                <wp:start x="0" y="0"/>
                <wp:lineTo x="0" y="21501"/>
                <wp:lineTo x="21433" y="21501"/>
                <wp:lineTo x="21433" y="0"/>
                <wp:lineTo x="0" y="0"/>
              </wp:wrapPolygon>
            </wp:wrapThrough>
            <wp:docPr id="77" name="תמונה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05225" cy="2909472"/>
                    </a:xfrm>
                    <a:prstGeom prst="rect">
                      <a:avLst/>
                    </a:prstGeom>
                    <a:noFill/>
                    <a:ln>
                      <a:noFill/>
                    </a:ln>
                  </pic:spPr>
                </pic:pic>
              </a:graphicData>
            </a:graphic>
            <wp14:sizeRelH relativeFrom="page">
              <wp14:pctWidth>0</wp14:pctWidth>
            </wp14:sizeRelH>
            <wp14:sizeRelV relativeFrom="page">
              <wp14:pctHeight>0</wp14:pctHeight>
            </wp14:sizeRelV>
          </wp:anchor>
        </w:drawing>
      </w:r>
      <w:r w:rsidR="00D90A31" w:rsidRPr="00D90A31">
        <w:rPr>
          <w:rFonts w:ascii="David" w:hAnsi="David" w:cs="David" w:hint="cs"/>
          <w:sz w:val="24"/>
          <w:szCs w:val="24"/>
          <w:u w:val="single"/>
          <w:rtl/>
        </w:rPr>
        <w:t>גרף היצע עליה בעלויות ה</w:t>
      </w:r>
      <w:r w:rsidR="007C1E6D">
        <w:rPr>
          <w:rFonts w:ascii="David" w:hAnsi="David" w:cs="David" w:hint="cs"/>
          <w:sz w:val="24"/>
          <w:szCs w:val="24"/>
          <w:u w:val="single"/>
          <w:rtl/>
        </w:rPr>
        <w:t>משתנות</w:t>
      </w:r>
    </w:p>
    <w:p w14:paraId="4F951805" w14:textId="77777777" w:rsidR="00DD40AF" w:rsidRDefault="00DD40AF" w:rsidP="00F43100">
      <w:pPr>
        <w:tabs>
          <w:tab w:val="left" w:pos="1123"/>
        </w:tabs>
        <w:spacing w:line="360" w:lineRule="auto"/>
        <w:jc w:val="both"/>
        <w:rPr>
          <w:rFonts w:ascii="David" w:hAnsi="David" w:cs="David"/>
          <w:sz w:val="24"/>
          <w:szCs w:val="24"/>
          <w:highlight w:val="green"/>
          <w:rtl/>
        </w:rPr>
      </w:pPr>
    </w:p>
    <w:p w14:paraId="25C74A9D" w14:textId="77777777" w:rsidR="00DD40AF" w:rsidRDefault="00DD40AF" w:rsidP="00F43100">
      <w:pPr>
        <w:tabs>
          <w:tab w:val="left" w:pos="1123"/>
        </w:tabs>
        <w:spacing w:line="360" w:lineRule="auto"/>
        <w:jc w:val="both"/>
        <w:rPr>
          <w:rFonts w:ascii="David" w:hAnsi="David" w:cs="David"/>
          <w:sz w:val="24"/>
          <w:szCs w:val="24"/>
          <w:highlight w:val="yellow"/>
          <w:rtl/>
        </w:rPr>
      </w:pPr>
    </w:p>
    <w:p w14:paraId="698637DC" w14:textId="77777777" w:rsidR="00DD40AF" w:rsidRDefault="00DD40AF" w:rsidP="00F43100">
      <w:pPr>
        <w:tabs>
          <w:tab w:val="left" w:pos="1123"/>
        </w:tabs>
        <w:spacing w:line="360" w:lineRule="auto"/>
        <w:jc w:val="both"/>
        <w:rPr>
          <w:rFonts w:ascii="David" w:hAnsi="David" w:cs="David"/>
          <w:sz w:val="24"/>
          <w:szCs w:val="24"/>
          <w:highlight w:val="yellow"/>
          <w:rtl/>
        </w:rPr>
      </w:pPr>
    </w:p>
    <w:p w14:paraId="5D19D00E" w14:textId="77777777" w:rsidR="00DD40AF" w:rsidRDefault="00DD40AF" w:rsidP="00F43100">
      <w:pPr>
        <w:tabs>
          <w:tab w:val="left" w:pos="1123"/>
        </w:tabs>
        <w:spacing w:line="360" w:lineRule="auto"/>
        <w:jc w:val="both"/>
        <w:rPr>
          <w:rFonts w:ascii="David" w:hAnsi="David" w:cs="David"/>
          <w:sz w:val="24"/>
          <w:szCs w:val="24"/>
          <w:highlight w:val="yellow"/>
          <w:rtl/>
        </w:rPr>
      </w:pPr>
    </w:p>
    <w:p w14:paraId="424FA0D2" w14:textId="77777777" w:rsidR="00DD40AF" w:rsidRDefault="00DD40AF" w:rsidP="00F43100">
      <w:pPr>
        <w:tabs>
          <w:tab w:val="left" w:pos="1123"/>
        </w:tabs>
        <w:spacing w:line="360" w:lineRule="auto"/>
        <w:jc w:val="both"/>
        <w:rPr>
          <w:rFonts w:ascii="David" w:hAnsi="David" w:cs="David"/>
          <w:sz w:val="24"/>
          <w:szCs w:val="24"/>
          <w:highlight w:val="yellow"/>
          <w:rtl/>
        </w:rPr>
      </w:pPr>
    </w:p>
    <w:p w14:paraId="03D97C2C" w14:textId="77777777" w:rsidR="00DD40AF" w:rsidRDefault="006F11C7" w:rsidP="00F43100">
      <w:pPr>
        <w:tabs>
          <w:tab w:val="left" w:pos="1123"/>
        </w:tabs>
        <w:spacing w:line="360" w:lineRule="auto"/>
        <w:jc w:val="both"/>
        <w:rPr>
          <w:rFonts w:ascii="David" w:hAnsi="David" w:cs="David"/>
          <w:sz w:val="24"/>
          <w:szCs w:val="24"/>
          <w:highlight w:val="yellow"/>
          <w:rtl/>
        </w:rPr>
      </w:pPr>
      <w:r>
        <w:rPr>
          <w:rFonts w:ascii="David" w:hAnsi="David" w:cs="David"/>
          <w:noProof/>
          <w:sz w:val="24"/>
          <w:szCs w:val="24"/>
          <w:rtl/>
        </w:rPr>
        <mc:AlternateContent>
          <mc:Choice Requires="wps">
            <w:drawing>
              <wp:anchor distT="0" distB="0" distL="114300" distR="114300" simplePos="0" relativeHeight="251738112" behindDoc="0" locked="0" layoutInCell="1" allowOverlap="1" wp14:anchorId="38DC34D7" wp14:editId="07DB70A9">
                <wp:simplePos x="0" y="0"/>
                <wp:positionH relativeFrom="column">
                  <wp:posOffset>3152775</wp:posOffset>
                </wp:positionH>
                <wp:positionV relativeFrom="paragraph">
                  <wp:posOffset>64135</wp:posOffset>
                </wp:positionV>
                <wp:extent cx="266700" cy="9525"/>
                <wp:effectExtent l="19050" t="57150" r="0" b="85725"/>
                <wp:wrapNone/>
                <wp:docPr id="78" name="מחבר חץ ישר 78"/>
                <wp:cNvGraphicFramePr/>
                <a:graphic xmlns:a="http://schemas.openxmlformats.org/drawingml/2006/main">
                  <a:graphicData uri="http://schemas.microsoft.com/office/word/2010/wordprocessingShape">
                    <wps:wsp>
                      <wps:cNvCnPr/>
                      <wps:spPr>
                        <a:xfrm flipH="1">
                          <a:off x="0" y="0"/>
                          <a:ext cx="2667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D71AB1E" id="_x0000_t32" coordsize="21600,21600" o:spt="32" o:oned="t" path="m,l21600,21600e" filled="f">
                <v:path arrowok="t" fillok="f" o:connecttype="none"/>
                <o:lock v:ext="edit" shapetype="t"/>
              </v:shapetype>
              <v:shape id="מחבר חץ ישר 78" o:spid="_x0000_s1026" type="#_x0000_t32" style="position:absolute;margin-left:248.25pt;margin-top:5.05pt;width:21pt;height:.75pt;flip:x;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3JV7gEAAP4DAAAOAAAAZHJzL2Uyb0RvYy54bWysU0uO1DAQ3SNxB8t7OumWpgdanZ5FD58F&#10;ghafA3gcO7HwT2XT6RyDFWLDDok5Ua5D2UlnRnwkhNhU7FS9V/Wqyturk9HkKCAoZyu6XJSUCMtd&#10;rWxT0ffvnj16TEmIzNZMOysq2otAr3YPH2w7vxEr1zpdCyBIYsOm8xVtY/Sbogi8FYaFhfPColM6&#10;MCziFZqiBtYhu9HFqizXReeg9uC4CAH/Xo9Ousv8UgoeX0sZRCS6olhbzBayvUm22G3ZpgHmW8Wn&#10;Mtg/VGGYsph0prpmkZGPoH6hMoqDC07GBXemcFIqLrIGVLMsf1LztmVeZC3YnODnNoX/R8tfHQ9A&#10;VF3RS5yUZQZnNHwdPg+fhu8EP9/I8GW4xTO6sVedDxuE7O0BplvwB0jCTxIMkVr5F7gGuRUojpxy&#10;p/u50+IUCcefq/X6ssR5cHQ9uVhdJO5iJElkHkJ8Lpwh6VDREIGppo17Zy1O1MGYgB1fhjgCz4AE&#10;1jbZyJR+amsSe4+SIihmGy2mPCmkSFrG6vMp9lqM8DdCYkewyjFN3kWx10CODLeo/rCcWTAyQaTS&#10;egaVWfwfQVNsgom8n38LnKNzRmfjDDTKOvhd1ng6lyrH+LPqUWuSfePqPs8ytwOXLM9hehBpi+/f&#10;M/zu2e5+AAAA//8DAFBLAwQUAAYACAAAACEAA5wqq98AAAAJAQAADwAAAGRycy9kb3ducmV2Lnht&#10;bEyPwU7DMBBE70j9B2srcaNOIA0lxKkQEhdAtBQuvbnxNomI15HttoGvZznR4848zc6Uy9H24og+&#10;dI4UpLMEBFLtTEeNgs+Pp6sFiBA1Gd07QgXfGGBZTS5KXRh3onc8bmIjOIRCoRW0MQ6FlKFu0eow&#10;cwMSe3vnrY58+kYar08cbnt5nSS5tLoj/tDqAR9brL82B6vgNfWr59vt2z4Ljf/Z0ku2Dmun1OV0&#10;fLgHEXGM/zD81efqUHGnnTuQCaJXkN3lc0bZSFIQDMxvFizsWEhzkFUpzxdUvwAAAP//AwBQSwEC&#10;LQAUAAYACAAAACEAtoM4kv4AAADhAQAAEwAAAAAAAAAAAAAAAAAAAAAAW0NvbnRlbnRfVHlwZXNd&#10;LnhtbFBLAQItABQABgAIAAAAIQA4/SH/1gAAAJQBAAALAAAAAAAAAAAAAAAAAC8BAABfcmVscy8u&#10;cmVsc1BLAQItABQABgAIAAAAIQBAW3JV7gEAAP4DAAAOAAAAAAAAAAAAAAAAAC4CAABkcnMvZTJv&#10;RG9jLnhtbFBLAQItABQABgAIAAAAIQADnCqr3wAAAAkBAAAPAAAAAAAAAAAAAAAAAEgEAABkcnMv&#10;ZG93bnJldi54bWxQSwUGAAAAAAQABADzAAAAVAUAAAAA&#10;" strokecolor="black [3200]" strokeweight=".5pt">
                <v:stroke endarrow="block" joinstyle="miter"/>
              </v:shape>
            </w:pict>
          </mc:Fallback>
        </mc:AlternateContent>
      </w:r>
    </w:p>
    <w:p w14:paraId="497D5C55" w14:textId="77777777" w:rsidR="00DD40AF" w:rsidRDefault="00DD40AF" w:rsidP="00F43100">
      <w:pPr>
        <w:tabs>
          <w:tab w:val="left" w:pos="1123"/>
        </w:tabs>
        <w:spacing w:line="360" w:lineRule="auto"/>
        <w:jc w:val="both"/>
        <w:rPr>
          <w:rFonts w:ascii="David" w:hAnsi="David" w:cs="David"/>
          <w:sz w:val="24"/>
          <w:szCs w:val="24"/>
          <w:highlight w:val="yellow"/>
          <w:rtl/>
        </w:rPr>
      </w:pPr>
    </w:p>
    <w:p w14:paraId="694BF321" w14:textId="77777777" w:rsidR="00DD40AF" w:rsidRDefault="00DD40AF" w:rsidP="00F43100">
      <w:pPr>
        <w:tabs>
          <w:tab w:val="left" w:pos="1123"/>
        </w:tabs>
        <w:spacing w:line="360" w:lineRule="auto"/>
        <w:jc w:val="both"/>
        <w:rPr>
          <w:rFonts w:ascii="David" w:hAnsi="David" w:cs="David"/>
          <w:sz w:val="24"/>
          <w:szCs w:val="24"/>
          <w:highlight w:val="yellow"/>
          <w:rtl/>
        </w:rPr>
      </w:pPr>
    </w:p>
    <w:p w14:paraId="21BB396B" w14:textId="77777777" w:rsidR="00DD40AF" w:rsidRDefault="00DD40AF" w:rsidP="00F43100">
      <w:pPr>
        <w:tabs>
          <w:tab w:val="left" w:pos="1123"/>
        </w:tabs>
        <w:spacing w:line="360" w:lineRule="auto"/>
        <w:jc w:val="both"/>
        <w:rPr>
          <w:rFonts w:ascii="David" w:hAnsi="David" w:cs="David"/>
          <w:sz w:val="24"/>
          <w:szCs w:val="24"/>
          <w:highlight w:val="yellow"/>
          <w:rtl/>
        </w:rPr>
      </w:pPr>
    </w:p>
    <w:p w14:paraId="26967E16" w14:textId="168E0A89" w:rsidR="00DD40AF" w:rsidRDefault="00DD40AF" w:rsidP="00F43100">
      <w:pPr>
        <w:tabs>
          <w:tab w:val="left" w:pos="1123"/>
        </w:tabs>
        <w:spacing w:line="360" w:lineRule="auto"/>
        <w:jc w:val="both"/>
        <w:rPr>
          <w:rFonts w:ascii="David" w:hAnsi="David" w:cs="David"/>
          <w:sz w:val="24"/>
          <w:szCs w:val="24"/>
          <w:rtl/>
        </w:rPr>
      </w:pPr>
      <w:r>
        <w:rPr>
          <w:rFonts w:ascii="David" w:hAnsi="David" w:cs="David" w:hint="cs"/>
          <w:sz w:val="24"/>
          <w:szCs w:val="24"/>
          <w:rtl/>
        </w:rPr>
        <w:t xml:space="preserve">אנו רואים כי בשל </w:t>
      </w:r>
      <w:r w:rsidRPr="00FC6627">
        <w:rPr>
          <w:rFonts w:ascii="David" w:hAnsi="David" w:cs="David" w:hint="cs"/>
          <w:b/>
          <w:bCs/>
          <w:sz w:val="24"/>
          <w:szCs w:val="24"/>
          <w:rtl/>
        </w:rPr>
        <w:t>עלייה בעלויות המשתנות</w:t>
      </w:r>
      <w:r>
        <w:rPr>
          <w:rFonts w:ascii="David" w:hAnsi="David" w:cs="David" w:hint="cs"/>
          <w:sz w:val="24"/>
          <w:szCs w:val="24"/>
          <w:rtl/>
        </w:rPr>
        <w:t xml:space="preserve"> עקומת ההיצע נעה </w:t>
      </w:r>
      <w:r w:rsidR="00047A7B">
        <w:rPr>
          <w:rFonts w:ascii="David" w:hAnsi="David" w:cs="David" w:hint="cs"/>
          <w:sz w:val="24"/>
          <w:szCs w:val="24"/>
          <w:rtl/>
        </w:rPr>
        <w:t>שמאלה ולמעלה</w:t>
      </w:r>
      <w:r w:rsidR="00AC5C37">
        <w:rPr>
          <w:rFonts w:ascii="David" w:hAnsi="David" w:cs="David" w:hint="cs"/>
          <w:sz w:val="24"/>
          <w:szCs w:val="24"/>
          <w:rtl/>
        </w:rPr>
        <w:t xml:space="preserve">, </w:t>
      </w:r>
      <w:r w:rsidR="00AC5C37" w:rsidRPr="00FC6627">
        <w:rPr>
          <w:rFonts w:ascii="David" w:hAnsi="David" w:cs="David" w:hint="cs"/>
          <w:b/>
          <w:bCs/>
          <w:sz w:val="24"/>
          <w:szCs w:val="24"/>
          <w:rtl/>
        </w:rPr>
        <w:t>ההיצע קטן</w:t>
      </w:r>
      <w:r w:rsidR="00AC5C37">
        <w:rPr>
          <w:rFonts w:ascii="David" w:hAnsi="David" w:cs="David" w:hint="cs"/>
          <w:sz w:val="24"/>
          <w:szCs w:val="24"/>
          <w:rtl/>
        </w:rPr>
        <w:t>. היצרן יציע פחות</w:t>
      </w:r>
      <w:r>
        <w:rPr>
          <w:rFonts w:ascii="David" w:hAnsi="David" w:cs="David" w:hint="cs"/>
          <w:sz w:val="24"/>
          <w:szCs w:val="24"/>
          <w:rtl/>
        </w:rPr>
        <w:t xml:space="preserve"> מוצרים בכל מחיר ומחיר שוק.</w:t>
      </w:r>
      <w:r w:rsidR="00761A44">
        <w:rPr>
          <w:rFonts w:ascii="David" w:hAnsi="David" w:cs="David" w:hint="cs"/>
          <w:sz w:val="24"/>
          <w:szCs w:val="24"/>
          <w:rtl/>
        </w:rPr>
        <w:t xml:space="preserve"> </w:t>
      </w:r>
      <w:r w:rsidR="00761A44">
        <w:rPr>
          <w:rFonts w:ascii="David" w:hAnsi="David" w:cs="David" w:hint="cs"/>
          <w:color w:val="089BA2" w:themeColor="accent3" w:themeShade="BF"/>
          <w:sz w:val="24"/>
          <w:szCs w:val="24"/>
          <w:rtl/>
        </w:rPr>
        <w:t>הכמות המוצעת בכל מחיר ומחיר קטנה.</w:t>
      </w:r>
      <w:r>
        <w:rPr>
          <w:rFonts w:ascii="David" w:hAnsi="David" w:cs="David" w:hint="cs"/>
          <w:sz w:val="24"/>
          <w:szCs w:val="24"/>
          <w:rtl/>
        </w:rPr>
        <w:t xml:space="preserve"> </w:t>
      </w:r>
      <w:r w:rsidR="00FC6627">
        <w:rPr>
          <w:rFonts w:ascii="David" w:hAnsi="David" w:cs="David" w:hint="cs"/>
          <w:sz w:val="24"/>
          <w:szCs w:val="24"/>
          <w:rtl/>
        </w:rPr>
        <w:t xml:space="preserve">נראה כי בשל עלייה בעלויות המשתנות יורד ההיצע עבור כל מחיר, נראה כי במחיר </w:t>
      </w:r>
      <w:r w:rsidR="00FC6627">
        <w:rPr>
          <w:rFonts w:ascii="David" w:hAnsi="David" w:cs="David" w:hint="cs"/>
          <w:sz w:val="24"/>
          <w:szCs w:val="24"/>
        </w:rPr>
        <w:t xml:space="preserve">P2 </w:t>
      </w:r>
      <w:r w:rsidR="00FC6627">
        <w:rPr>
          <w:rFonts w:ascii="David" w:hAnsi="David" w:cs="David" w:hint="cs"/>
          <w:sz w:val="24"/>
          <w:szCs w:val="24"/>
          <w:rtl/>
        </w:rPr>
        <w:t xml:space="preserve"> יורד ההיצע מ</w:t>
      </w:r>
      <w:r w:rsidR="00FC6627">
        <w:rPr>
          <w:rFonts w:ascii="David" w:hAnsi="David" w:cs="David"/>
          <w:sz w:val="24"/>
          <w:szCs w:val="24"/>
        </w:rPr>
        <w:t xml:space="preserve">  Q1 </w:t>
      </w:r>
      <w:r w:rsidR="00FC6627">
        <w:rPr>
          <w:rFonts w:ascii="David" w:hAnsi="David" w:cs="David" w:hint="cs"/>
          <w:sz w:val="24"/>
          <w:szCs w:val="24"/>
          <w:rtl/>
        </w:rPr>
        <w:t xml:space="preserve">ל </w:t>
      </w:r>
      <w:r w:rsidR="00FC6627">
        <w:rPr>
          <w:rFonts w:ascii="David" w:hAnsi="David" w:cs="David" w:hint="cs"/>
          <w:sz w:val="24"/>
          <w:szCs w:val="24"/>
        </w:rPr>
        <w:t>Q2</w:t>
      </w:r>
      <w:r w:rsidR="00FC6627">
        <w:rPr>
          <w:rFonts w:ascii="David" w:hAnsi="David" w:cs="David" w:hint="cs"/>
          <w:sz w:val="24"/>
          <w:szCs w:val="24"/>
          <w:rtl/>
        </w:rPr>
        <w:t xml:space="preserve">. </w:t>
      </w:r>
    </w:p>
    <w:p w14:paraId="766FDF04" w14:textId="77777777" w:rsidR="00AC5C37" w:rsidRDefault="00AC5C37" w:rsidP="00F43100">
      <w:pPr>
        <w:tabs>
          <w:tab w:val="left" w:pos="1123"/>
        </w:tabs>
        <w:spacing w:line="360" w:lineRule="auto"/>
        <w:jc w:val="both"/>
        <w:rPr>
          <w:rFonts w:ascii="David" w:hAnsi="David" w:cs="David"/>
          <w:sz w:val="24"/>
          <w:szCs w:val="24"/>
          <w:rtl/>
        </w:rPr>
      </w:pPr>
    </w:p>
    <w:p w14:paraId="3CCB922A" w14:textId="6BA17AC6" w:rsidR="00E86EF4" w:rsidRPr="001A5BBC" w:rsidRDefault="00D90A31" w:rsidP="006E2F92">
      <w:pPr>
        <w:pStyle w:val="3"/>
        <w:rPr>
          <w:rtl/>
        </w:rPr>
      </w:pPr>
      <w:bookmarkStart w:id="15" w:name="_Toc107533827"/>
      <w:r w:rsidRPr="001A5BBC">
        <w:rPr>
          <w:rFonts w:hint="cs"/>
          <w:rtl/>
        </w:rPr>
        <w:t>שינוי בעלות הקבועה</w:t>
      </w:r>
      <w:bookmarkEnd w:id="15"/>
    </w:p>
    <w:p w14:paraId="68B33CE2" w14:textId="77777777" w:rsidR="00D90A31" w:rsidRDefault="00D90A31" w:rsidP="00F43100">
      <w:pPr>
        <w:tabs>
          <w:tab w:val="left" w:pos="1123"/>
        </w:tabs>
        <w:spacing w:line="360" w:lineRule="auto"/>
        <w:jc w:val="both"/>
        <w:rPr>
          <w:rFonts w:ascii="David" w:hAnsi="David" w:cs="David"/>
          <w:sz w:val="24"/>
          <w:szCs w:val="24"/>
          <w:rtl/>
        </w:rPr>
      </w:pPr>
      <w:r>
        <w:rPr>
          <w:noProof/>
        </w:rPr>
        <w:drawing>
          <wp:anchor distT="0" distB="0" distL="114300" distR="114300" simplePos="0" relativeHeight="251729920" behindDoc="0" locked="0" layoutInCell="1" allowOverlap="1" wp14:anchorId="605A9F6A" wp14:editId="087DC8C8">
            <wp:simplePos x="0" y="0"/>
            <wp:positionH relativeFrom="margin">
              <wp:align>center</wp:align>
            </wp:positionH>
            <wp:positionV relativeFrom="paragraph">
              <wp:posOffset>249555</wp:posOffset>
            </wp:positionV>
            <wp:extent cx="3152775" cy="2387600"/>
            <wp:effectExtent l="0" t="0" r="9525" b="0"/>
            <wp:wrapThrough wrapText="bothSides">
              <wp:wrapPolygon edited="0">
                <wp:start x="0" y="0"/>
                <wp:lineTo x="0" y="21370"/>
                <wp:lineTo x="21535" y="21370"/>
                <wp:lineTo x="21535" y="0"/>
                <wp:lineTo x="0" y="0"/>
              </wp:wrapPolygon>
            </wp:wrapThrough>
            <wp:docPr id="68" name="תמונה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3152775" cy="2387600"/>
                    </a:xfrm>
                    <a:prstGeom prst="rect">
                      <a:avLst/>
                    </a:prstGeom>
                  </pic:spPr>
                </pic:pic>
              </a:graphicData>
            </a:graphic>
            <wp14:sizeRelH relativeFrom="page">
              <wp14:pctWidth>0</wp14:pctWidth>
            </wp14:sizeRelH>
            <wp14:sizeRelV relativeFrom="page">
              <wp14:pctHeight>0</wp14:pctHeight>
            </wp14:sizeRelV>
          </wp:anchor>
        </w:drawing>
      </w:r>
      <w:r w:rsidRPr="00D90A31">
        <w:rPr>
          <w:rFonts w:ascii="David" w:hAnsi="David" w:cs="David" w:hint="cs"/>
          <w:sz w:val="24"/>
          <w:szCs w:val="24"/>
          <w:rtl/>
        </w:rPr>
        <w:t xml:space="preserve">כיצד שינוי בעלות הקבועה משפיע על החלטת היצרן? </w:t>
      </w:r>
    </w:p>
    <w:p w14:paraId="3F338BF5" w14:textId="77777777" w:rsidR="00EC13B2" w:rsidRDefault="00D90A31" w:rsidP="00F43100">
      <w:pPr>
        <w:tabs>
          <w:tab w:val="left" w:pos="1123"/>
        </w:tabs>
        <w:spacing w:line="360" w:lineRule="auto"/>
        <w:jc w:val="both"/>
        <w:rPr>
          <w:rFonts w:ascii="David" w:hAnsi="David" w:cs="David"/>
          <w:sz w:val="24"/>
          <w:szCs w:val="24"/>
          <w:rtl/>
        </w:rPr>
      </w:pP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p>
    <w:p w14:paraId="378D1863" w14:textId="77777777" w:rsidR="00EF2C4A" w:rsidRDefault="00EC13B2" w:rsidP="00F43100">
      <w:pPr>
        <w:tabs>
          <w:tab w:val="left" w:pos="1123"/>
        </w:tabs>
        <w:spacing w:line="360" w:lineRule="auto"/>
        <w:jc w:val="both"/>
        <w:rPr>
          <w:rFonts w:ascii="David" w:hAnsi="David" w:cs="David"/>
          <w:sz w:val="24"/>
          <w:szCs w:val="24"/>
          <w:rtl/>
        </w:rPr>
      </w:pPr>
      <w:r>
        <w:rPr>
          <w:rFonts w:ascii="David" w:hAnsi="David" w:cs="David"/>
          <w:sz w:val="24"/>
          <w:szCs w:val="24"/>
          <w:rtl/>
        </w:rPr>
        <w:br/>
      </w:r>
      <w:r>
        <w:rPr>
          <w:rFonts w:ascii="David" w:hAnsi="David" w:cs="David"/>
          <w:sz w:val="24"/>
          <w:szCs w:val="24"/>
          <w:rtl/>
        </w:rPr>
        <w:br/>
      </w:r>
      <w:r w:rsidR="00D90A31">
        <w:rPr>
          <w:rFonts w:ascii="David" w:hAnsi="David" w:cs="David"/>
          <w:sz w:val="24"/>
          <w:szCs w:val="24"/>
          <w:rtl/>
        </w:rPr>
        <w:br/>
      </w:r>
      <w:r w:rsidR="00D90A31">
        <w:rPr>
          <w:rFonts w:ascii="David" w:hAnsi="David" w:cs="David" w:hint="cs"/>
          <w:sz w:val="24"/>
          <w:szCs w:val="24"/>
          <w:rtl/>
        </w:rPr>
        <w:t xml:space="preserve">עלות קבועה היא עלות שאינה תלויה בתפוקה, נראה כי כעת העלות הקבועה גדלה מ0 ל500. </w:t>
      </w:r>
      <w:r w:rsidR="00EF2C4A">
        <w:rPr>
          <w:rFonts w:ascii="David" w:hAnsi="David" w:cs="David" w:hint="cs"/>
          <w:sz w:val="24"/>
          <w:szCs w:val="24"/>
          <w:rtl/>
        </w:rPr>
        <w:t xml:space="preserve">היצרן ירצה למקסם רווח, הוא ממקסם רווח בכמות בה העלות שולית שווה לפדיון השולי. נראה כי זה קורה כאשר הוא מעסיק 7 גו"י ומעסיק 3360 פיתות. נראה כי </w:t>
      </w:r>
      <w:r w:rsidR="00EF2C4A" w:rsidRPr="00EF2C4A">
        <w:rPr>
          <w:rFonts w:ascii="David" w:hAnsi="David" w:cs="David" w:hint="cs"/>
          <w:b/>
          <w:bCs/>
          <w:sz w:val="24"/>
          <w:szCs w:val="24"/>
          <w:rtl/>
        </w:rPr>
        <w:t>מבחינת הבחירה של היצרן אין שינו</w:t>
      </w:r>
      <w:r w:rsidR="00EF2C4A">
        <w:rPr>
          <w:rFonts w:ascii="David" w:hAnsi="David" w:cs="David" w:hint="cs"/>
          <w:b/>
          <w:bCs/>
          <w:sz w:val="24"/>
          <w:szCs w:val="24"/>
          <w:rtl/>
        </w:rPr>
        <w:t>י</w:t>
      </w:r>
      <w:r w:rsidR="00EF2C4A">
        <w:rPr>
          <w:rFonts w:ascii="David" w:hAnsi="David" w:cs="David" w:hint="cs"/>
          <w:sz w:val="24"/>
          <w:szCs w:val="24"/>
          <w:rtl/>
        </w:rPr>
        <w:t xml:space="preserve">. </w:t>
      </w:r>
    </w:p>
    <w:p w14:paraId="3AED5466" w14:textId="77777777" w:rsidR="00EF2C4A" w:rsidRDefault="00EF2C4A" w:rsidP="00F43100">
      <w:pPr>
        <w:tabs>
          <w:tab w:val="left" w:pos="1123"/>
        </w:tabs>
        <w:spacing w:line="360" w:lineRule="auto"/>
        <w:jc w:val="both"/>
        <w:rPr>
          <w:rFonts w:ascii="David" w:hAnsi="David" w:cs="David"/>
          <w:sz w:val="24"/>
          <w:szCs w:val="24"/>
          <w:rtl/>
        </w:rPr>
      </w:pPr>
      <w:r>
        <w:rPr>
          <w:rFonts w:ascii="David" w:hAnsi="David" w:cs="David" w:hint="cs"/>
          <w:sz w:val="24"/>
          <w:szCs w:val="24"/>
          <w:rtl/>
        </w:rPr>
        <w:lastRenderedPageBreak/>
        <w:t>מדוע שינוי בעלות הקבועה לא משפיע על בחירת היצרן? העלות השולית לא מושפעת מן העלות הקבועה, שהיצרן מוציא 500 לא משנה את תוספת העלות שנגרמת מיצור כל יחידה נוספת. מכיוון והעלו</w:t>
      </w:r>
      <w:r w:rsidR="00D66C41">
        <w:rPr>
          <w:rFonts w:ascii="David" w:hAnsi="David" w:cs="David" w:hint="cs"/>
          <w:sz w:val="24"/>
          <w:szCs w:val="24"/>
          <w:rtl/>
        </w:rPr>
        <w:t>ת</w:t>
      </w:r>
      <w:r>
        <w:rPr>
          <w:rFonts w:ascii="David" w:hAnsi="David" w:cs="David" w:hint="cs"/>
          <w:sz w:val="24"/>
          <w:szCs w:val="24"/>
          <w:rtl/>
        </w:rPr>
        <w:t xml:space="preserve"> השולית אינה משתנה נקודת השוויון בין העלות השולית לפדיון השולי נשארת זהה ולכן כמות גו</w:t>
      </w:r>
      <w:r w:rsidR="00D16ECE">
        <w:rPr>
          <w:rFonts w:ascii="David" w:hAnsi="David" w:cs="David" w:hint="cs"/>
          <w:sz w:val="24"/>
          <w:szCs w:val="24"/>
          <w:rtl/>
        </w:rPr>
        <w:t>"</w:t>
      </w:r>
      <w:r w:rsidR="00CC20E5">
        <w:rPr>
          <w:rFonts w:ascii="David" w:hAnsi="David" w:cs="David" w:hint="cs"/>
          <w:sz w:val="24"/>
          <w:szCs w:val="24"/>
          <w:rtl/>
        </w:rPr>
        <w:t>י</w:t>
      </w:r>
      <w:r w:rsidR="00D16ECE">
        <w:rPr>
          <w:rFonts w:ascii="David" w:hAnsi="David" w:cs="David" w:hint="cs"/>
          <w:sz w:val="24"/>
          <w:szCs w:val="24"/>
          <w:rtl/>
        </w:rPr>
        <w:t xml:space="preserve"> לא תשתנה</w:t>
      </w:r>
      <w:r>
        <w:rPr>
          <w:rFonts w:ascii="David" w:hAnsi="David" w:cs="David" w:hint="cs"/>
          <w:sz w:val="24"/>
          <w:szCs w:val="24"/>
          <w:rtl/>
        </w:rPr>
        <w:t xml:space="preserve">. בשלב מסוים אם העלות הקבועה תהייה גבוה מידי ליצרן לא יהיה שווה לייצר. </w:t>
      </w:r>
    </w:p>
    <w:p w14:paraId="3DCB9D01" w14:textId="35ACBABC" w:rsidR="00D90A31" w:rsidRDefault="00EA573D" w:rsidP="00EA573D">
      <w:pPr>
        <w:tabs>
          <w:tab w:val="left" w:pos="1123"/>
        </w:tabs>
        <w:spacing w:line="360" w:lineRule="auto"/>
        <w:rPr>
          <w:rFonts w:ascii="David" w:hAnsi="David" w:cs="David"/>
          <w:sz w:val="24"/>
          <w:szCs w:val="24"/>
          <w:rtl/>
        </w:rPr>
      </w:pPr>
      <w:r>
        <w:rPr>
          <w:noProof/>
        </w:rPr>
        <w:drawing>
          <wp:anchor distT="0" distB="0" distL="114300" distR="114300" simplePos="0" relativeHeight="251739136" behindDoc="0" locked="0" layoutInCell="1" allowOverlap="1" wp14:anchorId="719374C4" wp14:editId="5C8C5BC6">
            <wp:simplePos x="0" y="0"/>
            <wp:positionH relativeFrom="column">
              <wp:posOffset>936820</wp:posOffset>
            </wp:positionH>
            <wp:positionV relativeFrom="paragraph">
              <wp:posOffset>309635</wp:posOffset>
            </wp:positionV>
            <wp:extent cx="3562350" cy="2874645"/>
            <wp:effectExtent l="0" t="0" r="0" b="1905"/>
            <wp:wrapThrough wrapText="bothSides">
              <wp:wrapPolygon edited="0">
                <wp:start x="0" y="0"/>
                <wp:lineTo x="0" y="21471"/>
                <wp:lineTo x="21484" y="21471"/>
                <wp:lineTo x="21484" y="0"/>
                <wp:lineTo x="0" y="0"/>
              </wp:wrapPolygon>
            </wp:wrapThrough>
            <wp:docPr id="79" name="תמונה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3562350" cy="2874645"/>
                    </a:xfrm>
                    <a:prstGeom prst="rect">
                      <a:avLst/>
                    </a:prstGeom>
                  </pic:spPr>
                </pic:pic>
              </a:graphicData>
            </a:graphic>
            <wp14:sizeRelH relativeFrom="page">
              <wp14:pctWidth>0</wp14:pctWidth>
            </wp14:sizeRelH>
            <wp14:sizeRelV relativeFrom="page">
              <wp14:pctHeight>0</wp14:pctHeight>
            </wp14:sizeRelV>
          </wp:anchor>
        </w:drawing>
      </w:r>
      <w:r w:rsidR="00EF2C4A" w:rsidRPr="00EF2C4A">
        <w:rPr>
          <w:rFonts w:ascii="David" w:hAnsi="David" w:cs="David" w:hint="cs"/>
          <w:sz w:val="24"/>
          <w:szCs w:val="24"/>
          <w:u w:val="single"/>
          <w:rtl/>
        </w:rPr>
        <w:t>הצגה גרפית שינוי בעלויות הקבועות</w:t>
      </w:r>
      <w:r w:rsidR="00D90A31" w:rsidRPr="00EF2C4A">
        <w:rPr>
          <w:rFonts w:ascii="David" w:hAnsi="David" w:cs="David"/>
          <w:sz w:val="24"/>
          <w:szCs w:val="24"/>
          <w:u w:val="single"/>
          <w:rtl/>
        </w:rPr>
        <w:br/>
      </w:r>
      <w:r w:rsidR="00EC13B2">
        <w:rPr>
          <w:rFonts w:ascii="David" w:hAnsi="David" w:cs="David"/>
          <w:sz w:val="24"/>
          <w:szCs w:val="24"/>
          <w:u w:val="single"/>
          <w:rtl/>
        </w:rPr>
        <w:br/>
      </w:r>
      <w:r w:rsidR="00EC13B2">
        <w:rPr>
          <w:rFonts w:ascii="David" w:hAnsi="David" w:cs="David"/>
          <w:sz w:val="24"/>
          <w:szCs w:val="24"/>
          <w:u w:val="single"/>
          <w:rtl/>
        </w:rPr>
        <w:br/>
      </w:r>
      <w:r w:rsidR="00D90A31" w:rsidRPr="00EF2C4A">
        <w:rPr>
          <w:rFonts w:ascii="David" w:hAnsi="David" w:cs="David"/>
          <w:sz w:val="24"/>
          <w:szCs w:val="24"/>
          <w:u w:val="single"/>
          <w:rtl/>
        </w:rPr>
        <w:br/>
      </w:r>
    </w:p>
    <w:p w14:paraId="475301EF" w14:textId="27E274EF" w:rsidR="00EC13B2" w:rsidRDefault="00EC13B2" w:rsidP="00F43100">
      <w:pPr>
        <w:tabs>
          <w:tab w:val="left" w:pos="1123"/>
        </w:tabs>
        <w:spacing w:line="360" w:lineRule="auto"/>
        <w:jc w:val="both"/>
        <w:rPr>
          <w:rFonts w:ascii="David" w:hAnsi="David" w:cs="David"/>
          <w:sz w:val="24"/>
          <w:szCs w:val="24"/>
          <w:rtl/>
        </w:rPr>
      </w:pP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p>
    <w:p w14:paraId="567E0E1B" w14:textId="77777777" w:rsidR="00EC13B2" w:rsidRDefault="00EC13B2" w:rsidP="00F43100">
      <w:pPr>
        <w:tabs>
          <w:tab w:val="left" w:pos="1123"/>
        </w:tabs>
        <w:spacing w:line="360" w:lineRule="auto"/>
        <w:jc w:val="both"/>
        <w:rPr>
          <w:rFonts w:ascii="David" w:hAnsi="David" w:cs="David"/>
          <w:sz w:val="24"/>
          <w:szCs w:val="24"/>
          <w:rtl/>
        </w:rPr>
      </w:pPr>
    </w:p>
    <w:p w14:paraId="3CF00B4F" w14:textId="77777777" w:rsidR="00EC13B2" w:rsidRDefault="00EC13B2" w:rsidP="00F43100">
      <w:pPr>
        <w:tabs>
          <w:tab w:val="left" w:pos="1123"/>
        </w:tabs>
        <w:spacing w:line="360" w:lineRule="auto"/>
        <w:jc w:val="both"/>
        <w:rPr>
          <w:rFonts w:ascii="David" w:hAnsi="David" w:cs="David"/>
          <w:sz w:val="24"/>
          <w:szCs w:val="24"/>
          <w:rtl/>
        </w:rPr>
      </w:pPr>
    </w:p>
    <w:p w14:paraId="5FEEA5F2" w14:textId="77777777" w:rsidR="00EC13B2" w:rsidRDefault="00EC13B2" w:rsidP="00F43100">
      <w:pPr>
        <w:tabs>
          <w:tab w:val="left" w:pos="1123"/>
        </w:tabs>
        <w:spacing w:line="360" w:lineRule="auto"/>
        <w:jc w:val="both"/>
        <w:rPr>
          <w:rFonts w:ascii="David" w:hAnsi="David" w:cs="David"/>
          <w:sz w:val="24"/>
          <w:szCs w:val="24"/>
          <w:rtl/>
        </w:rPr>
      </w:pPr>
    </w:p>
    <w:p w14:paraId="7CC24B6E" w14:textId="77777777" w:rsidR="00EA573D" w:rsidRDefault="00EA573D" w:rsidP="00F43100">
      <w:pPr>
        <w:tabs>
          <w:tab w:val="left" w:pos="1123"/>
        </w:tabs>
        <w:spacing w:line="360" w:lineRule="auto"/>
        <w:jc w:val="both"/>
        <w:rPr>
          <w:rFonts w:ascii="David" w:hAnsi="David" w:cs="David"/>
          <w:sz w:val="24"/>
          <w:szCs w:val="24"/>
          <w:rtl/>
        </w:rPr>
      </w:pPr>
    </w:p>
    <w:p w14:paraId="6161235B" w14:textId="3E8483D5" w:rsidR="00EF2C4A" w:rsidRDefault="00EC13B2" w:rsidP="00F43100">
      <w:pPr>
        <w:tabs>
          <w:tab w:val="left" w:pos="1123"/>
        </w:tabs>
        <w:spacing w:line="360" w:lineRule="auto"/>
        <w:jc w:val="both"/>
        <w:rPr>
          <w:rFonts w:ascii="David" w:hAnsi="David" w:cs="David"/>
          <w:sz w:val="24"/>
          <w:szCs w:val="24"/>
          <w:rtl/>
        </w:rPr>
      </w:pPr>
      <w:r w:rsidRPr="00EC13B2">
        <w:rPr>
          <w:rFonts w:ascii="David" w:hAnsi="David" w:cs="David" w:hint="cs"/>
          <w:sz w:val="24"/>
          <w:szCs w:val="24"/>
          <w:rtl/>
        </w:rPr>
        <w:t xml:space="preserve">כפי שראינו העלות הקבועה לא באה ליידי ביטוי בגף העלויות השוליות. תוספת המחיר בין יחידה ליחידה לא משתנה גם אם השתנו העלויות הקבועות. את העלות הקבועה נוסיף לגרף "באופן ידני". מבלי להתחשב בעלות הקבועה הרווח של יצרן הוא 3000 לדוגמה, אם עלות קבועה קטנה מ3000 נכנס לתהליך היצור כי נרוויח, אך אם העלות הקבועה גדולה מ3000 היצרן בהכרח מפסיד. </w:t>
      </w:r>
      <w:r w:rsidRPr="00EC13B2">
        <w:rPr>
          <w:rFonts w:ascii="David" w:hAnsi="David" w:cs="David" w:hint="cs"/>
          <w:b/>
          <w:bCs/>
          <w:sz w:val="24"/>
          <w:szCs w:val="24"/>
          <w:rtl/>
        </w:rPr>
        <w:t>אם העלות הקבועה נמוכה מרווחי היצרן התפעוליים</w:t>
      </w:r>
      <w:r w:rsidRPr="00EC13B2">
        <w:rPr>
          <w:rFonts w:ascii="David" w:hAnsi="David" w:cs="David" w:hint="cs"/>
          <w:sz w:val="24"/>
          <w:szCs w:val="24"/>
          <w:rtl/>
        </w:rPr>
        <w:t xml:space="preserve"> (רווח ללא העלויות הקבועות, הרווח ה</w:t>
      </w:r>
      <w:r w:rsidR="008B7484">
        <w:rPr>
          <w:rFonts w:ascii="David" w:hAnsi="David" w:cs="David" w:hint="cs"/>
          <w:sz w:val="24"/>
          <w:szCs w:val="24"/>
          <w:rtl/>
        </w:rPr>
        <w:t xml:space="preserve">מוצג בסגול </w:t>
      </w:r>
      <w:r w:rsidRPr="00EC13B2">
        <w:rPr>
          <w:rFonts w:ascii="David" w:hAnsi="David" w:cs="David" w:hint="cs"/>
          <w:sz w:val="24"/>
          <w:szCs w:val="24"/>
          <w:rtl/>
        </w:rPr>
        <w:t xml:space="preserve">בגרף) </w:t>
      </w:r>
      <w:r w:rsidRPr="00EC13B2">
        <w:rPr>
          <w:rFonts w:ascii="David" w:hAnsi="David" w:cs="David" w:hint="cs"/>
          <w:b/>
          <w:bCs/>
          <w:sz w:val="24"/>
          <w:szCs w:val="24"/>
          <w:rtl/>
        </w:rPr>
        <w:t>היצרן יכנס לשוק ואם היא גבוהה היצרן לא יכנס לשוק.</w:t>
      </w:r>
      <w:r w:rsidR="00891994">
        <w:rPr>
          <w:rFonts w:ascii="David" w:hAnsi="David" w:cs="David" w:hint="cs"/>
          <w:sz w:val="24"/>
          <w:szCs w:val="24"/>
          <w:rtl/>
        </w:rPr>
        <w:t xml:space="preserve"> כל עוד ליצרן כדאי לייצר הוא </w:t>
      </w:r>
      <w:r w:rsidRPr="00EC13B2">
        <w:rPr>
          <w:rFonts w:ascii="David" w:hAnsi="David" w:cs="David" w:hint="cs"/>
          <w:sz w:val="24"/>
          <w:szCs w:val="24"/>
          <w:rtl/>
        </w:rPr>
        <w:t>לא ישנה את הבחירה של כמות גורמי היצור והתפוקה.</w:t>
      </w:r>
    </w:p>
    <w:p w14:paraId="66965038" w14:textId="77777777" w:rsidR="006F6299" w:rsidRDefault="006F6299" w:rsidP="00F43100">
      <w:pPr>
        <w:tabs>
          <w:tab w:val="left" w:pos="1123"/>
        </w:tabs>
        <w:spacing w:line="360" w:lineRule="auto"/>
        <w:jc w:val="both"/>
        <w:rPr>
          <w:rFonts w:ascii="David" w:hAnsi="David" w:cs="David"/>
          <w:sz w:val="24"/>
          <w:szCs w:val="24"/>
          <w:rtl/>
        </w:rPr>
      </w:pPr>
      <w:r>
        <w:rPr>
          <w:rFonts w:ascii="David" w:hAnsi="David" w:cs="David"/>
          <w:noProof/>
          <w:sz w:val="24"/>
          <w:szCs w:val="24"/>
          <w:rtl/>
        </w:rPr>
        <mc:AlternateContent>
          <mc:Choice Requires="wps">
            <w:drawing>
              <wp:anchor distT="0" distB="0" distL="114300" distR="114300" simplePos="0" relativeHeight="251730944" behindDoc="0" locked="0" layoutInCell="1" allowOverlap="1" wp14:anchorId="7D0A97A1" wp14:editId="0FA9A0D6">
                <wp:simplePos x="0" y="0"/>
                <wp:positionH relativeFrom="margin">
                  <wp:align>left</wp:align>
                </wp:positionH>
                <wp:positionV relativeFrom="paragraph">
                  <wp:posOffset>6350</wp:posOffset>
                </wp:positionV>
                <wp:extent cx="5334000" cy="581025"/>
                <wp:effectExtent l="19050" t="19050" r="19050" b="28575"/>
                <wp:wrapNone/>
                <wp:docPr id="69" name="תיבת טקסט 69"/>
                <wp:cNvGraphicFramePr/>
                <a:graphic xmlns:a="http://schemas.openxmlformats.org/drawingml/2006/main">
                  <a:graphicData uri="http://schemas.microsoft.com/office/word/2010/wordprocessingShape">
                    <wps:wsp>
                      <wps:cNvSpPr txBox="1"/>
                      <wps:spPr>
                        <a:xfrm>
                          <a:off x="0" y="0"/>
                          <a:ext cx="5334000" cy="581025"/>
                        </a:xfrm>
                        <a:prstGeom prst="rect">
                          <a:avLst/>
                        </a:prstGeom>
                        <a:solidFill>
                          <a:schemeClr val="accent1">
                            <a:lumMod val="60000"/>
                            <a:lumOff val="40000"/>
                          </a:schemeClr>
                        </a:solidFill>
                        <a:ln w="28575">
                          <a:solidFill>
                            <a:srgbClr val="0070C0"/>
                          </a:solidFill>
                        </a:ln>
                      </wps:spPr>
                      <wps:txbx>
                        <w:txbxContent>
                          <w:p w14:paraId="1CE85BBE" w14:textId="77777777" w:rsidR="009C22BC" w:rsidRPr="00EF2C4A" w:rsidRDefault="009C22BC" w:rsidP="006F6299">
                            <w:pPr>
                              <w:tabs>
                                <w:tab w:val="left" w:pos="1123"/>
                              </w:tabs>
                              <w:spacing w:line="360" w:lineRule="auto"/>
                              <w:rPr>
                                <w:rFonts w:ascii="David" w:hAnsi="David" w:cs="David"/>
                                <w:sz w:val="24"/>
                                <w:szCs w:val="24"/>
                                <w:rtl/>
                              </w:rPr>
                            </w:pPr>
                            <w:r>
                              <w:rPr>
                                <w:rFonts w:ascii="David" w:hAnsi="David" w:cs="David" w:hint="cs"/>
                                <w:sz w:val="24"/>
                                <w:szCs w:val="24"/>
                                <w:rtl/>
                              </w:rPr>
                              <w:t xml:space="preserve">נראה כי עלות שולית לא לוקחת בחשבון עלות קבועה ולכן נצטרך לקחת איכשהו את העלות הקבועה בחשבון. בנוסף העלות הקבועה </w:t>
                            </w:r>
                            <w:r w:rsidRPr="009C22BC">
                              <w:rPr>
                                <w:rFonts w:ascii="David" w:hAnsi="David" w:cs="David" w:hint="cs"/>
                                <w:b/>
                                <w:bCs/>
                                <w:sz w:val="24"/>
                                <w:szCs w:val="24"/>
                                <w:rtl/>
                              </w:rPr>
                              <w:t>משפיעה על ההחלטה אם לייצר ולא כמה לייצר</w:t>
                            </w:r>
                            <w:r>
                              <w:rPr>
                                <w:rFonts w:ascii="David" w:hAnsi="David" w:cs="David" w:hint="cs"/>
                                <w:sz w:val="24"/>
                                <w:szCs w:val="24"/>
                                <w:rtl/>
                              </w:rPr>
                              <w:t>.</w:t>
                            </w:r>
                          </w:p>
                          <w:p w14:paraId="191438F4" w14:textId="77777777" w:rsidR="009C22BC" w:rsidRDefault="009C22B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A97A1" id="תיבת טקסט 69" o:spid="_x0000_s1036" type="#_x0000_t202" style="position:absolute;left:0;text-align:left;margin-left:0;margin-top:.5pt;width:420pt;height:45.7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LRKhwIAAPUEAAAOAAAAZHJzL2Uyb0RvYy54bWysVM1u2zAMvg/YOwi6L7bTpE2DOkWWosOA&#10;ri3QDj0rspwYkERNUmJ3b7Fbe9xpQF/IrzNKzl+7nYZdZImkPlIfP/rsvFGSrIV1FeicZr2UEqE5&#10;FJVe5PTr/eWHESXOM10wCVrk9FE4ej55/+6sNmPRhyXIQliCINqNa5PTpfdmnCSOL4VirgdGaHSW&#10;YBXzeLSLpLCsRnQlk36aHic12MJY4MI5tF50TjqJ+GUpuL8pSyc8kTnF2nxcbVznYU0mZ2y8sMws&#10;K74pg/1DFYpVGpPuoC6YZ2Rlqz+gVMUtOCh9j4NKoCwrLuIb8DVZ+uY1d0tmRHwLkuPMjib3/2D5&#10;9frWkqrI6fEpJZop7FH70j63P9oX0j61v9qf7RNBHxJVGzfG+DuDN3zzERps+Nbu0Bje35RWhS++&#10;jKAfKX/c0SwaTzgah0dHgzRFF0ffcJSl/WGASfa3jXX+kwBFwianFtsY2WXrK+e70G1ISOZAVsVl&#10;JWU8BOmImbRkzbDpjHOhfRavy5X6AkVnP8YKNu1HM4qkM4fCohmriSIMSLG2V0mkJnVO+6PhyTAi&#10;v3I6u5jv8qfpSTrbIe4LRXypETiQ2pEXdr6ZN7EbWbwSTHMoHpFwC512neGXFbJyxZy/ZRbFikTi&#10;APobXEoJWBZsdpQswX7/mz3Eo4bQS0mN4s+p+7ZiVlAiP2tU12k2GIRpiYfB8KSPB3vomR969ErN&#10;AKnOcNQNj9sQ7+XWWlpQDzin05AVXUxzzJ1Tv93OfDeSOOdcTKcxCOfDMH+l7wwP0KG1oef3zQOz&#10;ZiMMj5K6hu2YsPEbfXSx4aaG6cpDWUXx7Fnd8I+zFVu8+Q+E4T08x6j932ryGwAA//8DAFBLAwQU&#10;AAYACAAAACEAjOkEndwAAAAFAQAADwAAAGRycy9kb3ducmV2LnhtbEyPy07DMBBF90j9B2uQuqM2&#10;VYvaEKdCvKTCAhGounXjIbEaj6PYbcLfM6xgNY87uvdMvhl9K87YRxdIw/VMgUCqgnVUa/j8eLpa&#10;gYjJkDVtINTwjRE2xeQiN5kNA73juUy1YBOKmdHQpNRlUsaqQW/iLHRIrH2F3pvEY19L25uBzX0r&#10;50rdSG8ccUJjOrxvsDqWJ6/h+dG5ersuX2K1e1Pj/mE5uNet1tPL8e4WRMIx/R3DLz6jQ8FMh3Ai&#10;G0WrgR9JvOXC4mqhuDloWM+XIItc/qcvfgAAAP//AwBQSwECLQAUAAYACAAAACEAtoM4kv4AAADh&#10;AQAAEwAAAAAAAAAAAAAAAAAAAAAAW0NvbnRlbnRfVHlwZXNdLnhtbFBLAQItABQABgAIAAAAIQA4&#10;/SH/1gAAAJQBAAALAAAAAAAAAAAAAAAAAC8BAABfcmVscy8ucmVsc1BLAQItABQABgAIAAAAIQCp&#10;uLRKhwIAAPUEAAAOAAAAAAAAAAAAAAAAAC4CAABkcnMvZTJvRG9jLnhtbFBLAQItABQABgAIAAAA&#10;IQCM6QSd3AAAAAUBAAAPAAAAAAAAAAAAAAAAAOEEAABkcnMvZG93bnJldi54bWxQSwUGAAAAAAQA&#10;BADzAAAA6gUAAAAA&#10;" fillcolor="#59a9f2 [1940]" strokecolor="#0070c0" strokeweight="2.25pt">
                <v:textbox>
                  <w:txbxContent>
                    <w:p w14:paraId="1CE85BBE" w14:textId="77777777" w:rsidR="009C22BC" w:rsidRPr="00EF2C4A" w:rsidRDefault="009C22BC" w:rsidP="006F6299">
                      <w:pPr>
                        <w:tabs>
                          <w:tab w:val="left" w:pos="1123"/>
                        </w:tabs>
                        <w:spacing w:line="360" w:lineRule="auto"/>
                        <w:rPr>
                          <w:rFonts w:ascii="David" w:hAnsi="David" w:cs="David"/>
                          <w:sz w:val="24"/>
                          <w:szCs w:val="24"/>
                          <w:rtl/>
                        </w:rPr>
                      </w:pPr>
                      <w:r>
                        <w:rPr>
                          <w:rFonts w:ascii="David" w:hAnsi="David" w:cs="David" w:hint="cs"/>
                          <w:sz w:val="24"/>
                          <w:szCs w:val="24"/>
                          <w:rtl/>
                        </w:rPr>
                        <w:t xml:space="preserve">נראה כי עלות שולית לא לוקחת בחשבון עלות קבועה ולכן נצטרך לקחת איכשהו את העלות הקבועה בחשבון. בנוסף העלות הקבועה </w:t>
                      </w:r>
                      <w:r w:rsidRPr="009C22BC">
                        <w:rPr>
                          <w:rFonts w:ascii="David" w:hAnsi="David" w:cs="David" w:hint="cs"/>
                          <w:b/>
                          <w:bCs/>
                          <w:sz w:val="24"/>
                          <w:szCs w:val="24"/>
                          <w:rtl/>
                        </w:rPr>
                        <w:t>משפיעה על ההחלטה אם לייצר ולא כמה לייצר</w:t>
                      </w:r>
                      <w:r>
                        <w:rPr>
                          <w:rFonts w:ascii="David" w:hAnsi="David" w:cs="David" w:hint="cs"/>
                          <w:sz w:val="24"/>
                          <w:szCs w:val="24"/>
                          <w:rtl/>
                        </w:rPr>
                        <w:t>.</w:t>
                      </w:r>
                    </w:p>
                    <w:p w14:paraId="191438F4" w14:textId="77777777" w:rsidR="009C22BC" w:rsidRDefault="009C22BC"/>
                  </w:txbxContent>
                </v:textbox>
                <w10:wrap anchorx="margin"/>
              </v:shape>
            </w:pict>
          </mc:Fallback>
        </mc:AlternateContent>
      </w:r>
    </w:p>
    <w:p w14:paraId="37D9B392" w14:textId="77777777" w:rsidR="006F6299" w:rsidRDefault="006F6299" w:rsidP="00F43100">
      <w:pPr>
        <w:tabs>
          <w:tab w:val="left" w:pos="1123"/>
        </w:tabs>
        <w:spacing w:line="360" w:lineRule="auto"/>
        <w:jc w:val="both"/>
        <w:rPr>
          <w:rFonts w:ascii="David" w:hAnsi="David" w:cs="David"/>
          <w:sz w:val="24"/>
          <w:szCs w:val="24"/>
          <w:rtl/>
        </w:rPr>
      </w:pPr>
    </w:p>
    <w:p w14:paraId="35CAB418" w14:textId="77777777" w:rsidR="006F6299" w:rsidRDefault="008B7484" w:rsidP="00F43100">
      <w:pPr>
        <w:tabs>
          <w:tab w:val="left" w:pos="1123"/>
        </w:tabs>
        <w:spacing w:line="360" w:lineRule="auto"/>
        <w:jc w:val="both"/>
        <w:rPr>
          <w:rFonts w:ascii="David" w:hAnsi="David" w:cs="David"/>
          <w:sz w:val="24"/>
          <w:szCs w:val="24"/>
          <w:u w:val="single"/>
          <w:rtl/>
        </w:rPr>
      </w:pPr>
      <w:r>
        <w:rPr>
          <w:noProof/>
        </w:rPr>
        <w:lastRenderedPageBreak/>
        <w:drawing>
          <wp:anchor distT="0" distB="0" distL="114300" distR="114300" simplePos="0" relativeHeight="251740160" behindDoc="0" locked="0" layoutInCell="1" allowOverlap="1" wp14:anchorId="0E854DD6" wp14:editId="798BE66A">
            <wp:simplePos x="0" y="0"/>
            <wp:positionH relativeFrom="margin">
              <wp:align>center</wp:align>
            </wp:positionH>
            <wp:positionV relativeFrom="paragraph">
              <wp:posOffset>471170</wp:posOffset>
            </wp:positionV>
            <wp:extent cx="4524375" cy="3611880"/>
            <wp:effectExtent l="0" t="0" r="9525" b="7620"/>
            <wp:wrapThrough wrapText="bothSides">
              <wp:wrapPolygon edited="0">
                <wp:start x="0" y="0"/>
                <wp:lineTo x="0" y="21532"/>
                <wp:lineTo x="21555" y="21532"/>
                <wp:lineTo x="21555" y="0"/>
                <wp:lineTo x="0" y="0"/>
              </wp:wrapPolygon>
            </wp:wrapThrough>
            <wp:docPr id="80" name="תמונה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4524375" cy="3611880"/>
                    </a:xfrm>
                    <a:prstGeom prst="rect">
                      <a:avLst/>
                    </a:prstGeom>
                  </pic:spPr>
                </pic:pic>
              </a:graphicData>
            </a:graphic>
            <wp14:sizeRelH relativeFrom="page">
              <wp14:pctWidth>0</wp14:pctWidth>
            </wp14:sizeRelH>
            <wp14:sizeRelV relativeFrom="page">
              <wp14:pctHeight>0</wp14:pctHeight>
            </wp14:sizeRelV>
          </wp:anchor>
        </w:drawing>
      </w:r>
      <w:r w:rsidR="006F6299">
        <w:rPr>
          <w:rFonts w:ascii="David" w:hAnsi="David" w:cs="David"/>
          <w:sz w:val="24"/>
          <w:szCs w:val="24"/>
          <w:rtl/>
        </w:rPr>
        <w:br/>
      </w:r>
      <w:r w:rsidR="00AF6E98">
        <w:rPr>
          <w:rFonts w:ascii="David" w:hAnsi="David" w:cs="David" w:hint="cs"/>
          <w:sz w:val="24"/>
          <w:szCs w:val="24"/>
          <w:u w:val="single"/>
          <w:rtl/>
        </w:rPr>
        <w:t>העלאת</w:t>
      </w:r>
      <w:r w:rsidR="006F6299" w:rsidRPr="006F6299">
        <w:rPr>
          <w:rFonts w:ascii="David" w:hAnsi="David" w:cs="David" w:hint="cs"/>
          <w:sz w:val="24"/>
          <w:szCs w:val="24"/>
          <w:u w:val="single"/>
          <w:rtl/>
        </w:rPr>
        <w:t xml:space="preserve"> העלות הקבועה בגרף:</w:t>
      </w:r>
    </w:p>
    <w:p w14:paraId="3C6BBE35" w14:textId="77777777" w:rsidR="008B7484" w:rsidRDefault="008B7484" w:rsidP="00F43100">
      <w:pPr>
        <w:tabs>
          <w:tab w:val="left" w:pos="1123"/>
        </w:tabs>
        <w:spacing w:line="360" w:lineRule="auto"/>
        <w:jc w:val="both"/>
        <w:rPr>
          <w:rFonts w:ascii="David" w:hAnsi="David" w:cs="David"/>
          <w:sz w:val="24"/>
          <w:szCs w:val="24"/>
          <w:rtl/>
        </w:rPr>
      </w:pPr>
    </w:p>
    <w:p w14:paraId="0C6CC7A8" w14:textId="77777777" w:rsidR="008B7484" w:rsidRDefault="008B7484" w:rsidP="00F43100">
      <w:pPr>
        <w:tabs>
          <w:tab w:val="left" w:pos="1123"/>
        </w:tabs>
        <w:spacing w:line="360" w:lineRule="auto"/>
        <w:jc w:val="both"/>
        <w:rPr>
          <w:rFonts w:ascii="David" w:hAnsi="David" w:cs="David"/>
          <w:sz w:val="24"/>
          <w:szCs w:val="24"/>
          <w:rtl/>
        </w:rPr>
      </w:pPr>
    </w:p>
    <w:p w14:paraId="443427B0" w14:textId="77777777" w:rsidR="008B7484" w:rsidRDefault="008B7484" w:rsidP="00F43100">
      <w:pPr>
        <w:tabs>
          <w:tab w:val="left" w:pos="1123"/>
        </w:tabs>
        <w:spacing w:line="360" w:lineRule="auto"/>
        <w:jc w:val="both"/>
        <w:rPr>
          <w:rFonts w:ascii="David" w:hAnsi="David" w:cs="David"/>
          <w:sz w:val="24"/>
          <w:szCs w:val="24"/>
          <w:rtl/>
        </w:rPr>
      </w:pPr>
    </w:p>
    <w:p w14:paraId="1FE3527F" w14:textId="77777777" w:rsidR="008B7484" w:rsidRDefault="008B7484" w:rsidP="00F43100">
      <w:pPr>
        <w:tabs>
          <w:tab w:val="left" w:pos="1123"/>
        </w:tabs>
        <w:spacing w:line="360" w:lineRule="auto"/>
        <w:jc w:val="both"/>
        <w:rPr>
          <w:rFonts w:ascii="David" w:hAnsi="David" w:cs="David"/>
          <w:sz w:val="24"/>
          <w:szCs w:val="24"/>
          <w:rtl/>
        </w:rPr>
      </w:pPr>
    </w:p>
    <w:p w14:paraId="6EE09785" w14:textId="77777777" w:rsidR="008B7484" w:rsidRDefault="008B7484" w:rsidP="00F43100">
      <w:pPr>
        <w:tabs>
          <w:tab w:val="left" w:pos="1123"/>
        </w:tabs>
        <w:spacing w:line="360" w:lineRule="auto"/>
        <w:jc w:val="both"/>
        <w:rPr>
          <w:rFonts w:ascii="David" w:hAnsi="David" w:cs="David"/>
          <w:sz w:val="24"/>
          <w:szCs w:val="24"/>
          <w:rtl/>
        </w:rPr>
      </w:pPr>
    </w:p>
    <w:p w14:paraId="3921AACD" w14:textId="77777777" w:rsidR="008B7484" w:rsidRDefault="008B7484" w:rsidP="00F43100">
      <w:pPr>
        <w:tabs>
          <w:tab w:val="left" w:pos="1123"/>
        </w:tabs>
        <w:spacing w:line="360" w:lineRule="auto"/>
        <w:jc w:val="both"/>
        <w:rPr>
          <w:rFonts w:ascii="David" w:hAnsi="David" w:cs="David"/>
          <w:sz w:val="24"/>
          <w:szCs w:val="24"/>
          <w:rtl/>
        </w:rPr>
      </w:pPr>
    </w:p>
    <w:p w14:paraId="5BA23A16" w14:textId="77777777" w:rsidR="008B7484" w:rsidRDefault="008B7484" w:rsidP="00F43100">
      <w:pPr>
        <w:tabs>
          <w:tab w:val="left" w:pos="1123"/>
        </w:tabs>
        <w:spacing w:line="360" w:lineRule="auto"/>
        <w:jc w:val="both"/>
        <w:rPr>
          <w:rFonts w:ascii="David" w:hAnsi="David" w:cs="David"/>
          <w:sz w:val="24"/>
          <w:szCs w:val="24"/>
          <w:rtl/>
        </w:rPr>
      </w:pPr>
    </w:p>
    <w:p w14:paraId="799B3FFF" w14:textId="77777777" w:rsidR="008B7484" w:rsidRDefault="008B7484" w:rsidP="00F43100">
      <w:pPr>
        <w:tabs>
          <w:tab w:val="left" w:pos="1123"/>
        </w:tabs>
        <w:spacing w:line="360" w:lineRule="auto"/>
        <w:jc w:val="both"/>
        <w:rPr>
          <w:rFonts w:ascii="David" w:hAnsi="David" w:cs="David"/>
          <w:sz w:val="24"/>
          <w:szCs w:val="24"/>
          <w:rtl/>
        </w:rPr>
      </w:pPr>
    </w:p>
    <w:p w14:paraId="53F309F4" w14:textId="77777777" w:rsidR="008B7484" w:rsidRDefault="008B7484" w:rsidP="00F43100">
      <w:pPr>
        <w:tabs>
          <w:tab w:val="left" w:pos="1123"/>
        </w:tabs>
        <w:spacing w:line="360" w:lineRule="auto"/>
        <w:jc w:val="both"/>
        <w:rPr>
          <w:rFonts w:ascii="David" w:hAnsi="David" w:cs="David"/>
          <w:sz w:val="24"/>
          <w:szCs w:val="24"/>
          <w:rtl/>
        </w:rPr>
      </w:pPr>
    </w:p>
    <w:p w14:paraId="2DD1BA45" w14:textId="77777777" w:rsidR="008B7484" w:rsidRDefault="008B7484" w:rsidP="00F43100">
      <w:pPr>
        <w:tabs>
          <w:tab w:val="left" w:pos="1123"/>
        </w:tabs>
        <w:spacing w:line="360" w:lineRule="auto"/>
        <w:jc w:val="both"/>
        <w:rPr>
          <w:rFonts w:ascii="David" w:hAnsi="David" w:cs="David"/>
          <w:sz w:val="24"/>
          <w:szCs w:val="24"/>
          <w:rtl/>
        </w:rPr>
      </w:pPr>
    </w:p>
    <w:p w14:paraId="61E3C0BB" w14:textId="77777777" w:rsidR="008B7484" w:rsidRDefault="008B7484" w:rsidP="00F43100">
      <w:pPr>
        <w:tabs>
          <w:tab w:val="left" w:pos="1123"/>
        </w:tabs>
        <w:spacing w:line="360" w:lineRule="auto"/>
        <w:jc w:val="both"/>
        <w:rPr>
          <w:rFonts w:ascii="David" w:hAnsi="David" w:cs="David"/>
          <w:sz w:val="24"/>
          <w:szCs w:val="24"/>
          <w:rtl/>
        </w:rPr>
      </w:pPr>
    </w:p>
    <w:p w14:paraId="7965B3B3" w14:textId="77777777" w:rsidR="008B7484" w:rsidRDefault="008B7484" w:rsidP="00F43100">
      <w:pPr>
        <w:tabs>
          <w:tab w:val="left" w:pos="1123"/>
        </w:tabs>
        <w:spacing w:line="360" w:lineRule="auto"/>
        <w:jc w:val="both"/>
        <w:rPr>
          <w:rFonts w:ascii="David" w:hAnsi="David" w:cs="David"/>
          <w:sz w:val="24"/>
          <w:szCs w:val="24"/>
          <w:rtl/>
        </w:rPr>
      </w:pPr>
    </w:p>
    <w:p w14:paraId="4DABDE33" w14:textId="77777777" w:rsidR="006F6299" w:rsidRDefault="007F33AB" w:rsidP="00F43100">
      <w:pPr>
        <w:tabs>
          <w:tab w:val="left" w:pos="1123"/>
        </w:tabs>
        <w:spacing w:line="360" w:lineRule="auto"/>
        <w:jc w:val="both"/>
        <w:rPr>
          <w:rFonts w:ascii="David" w:hAnsi="David" w:cs="David"/>
          <w:sz w:val="24"/>
          <w:szCs w:val="24"/>
          <w:rtl/>
        </w:rPr>
      </w:pPr>
      <w:r>
        <w:rPr>
          <w:rFonts w:ascii="David" w:hAnsi="David" w:cs="David" w:hint="cs"/>
          <w:sz w:val="24"/>
          <w:szCs w:val="24"/>
          <w:rtl/>
        </w:rPr>
        <w:t xml:space="preserve">אם שהמחיר הוא </w:t>
      </w:r>
      <w:r>
        <w:rPr>
          <w:rFonts w:ascii="David" w:hAnsi="David" w:cs="David" w:hint="cs"/>
          <w:sz w:val="24"/>
          <w:szCs w:val="24"/>
        </w:rPr>
        <w:t>P1</w:t>
      </w:r>
      <w:r>
        <w:rPr>
          <w:rFonts w:ascii="David" w:hAnsi="David" w:cs="David" w:hint="cs"/>
          <w:sz w:val="24"/>
          <w:szCs w:val="24"/>
          <w:rtl/>
        </w:rPr>
        <w:t xml:space="preserve"> הרווח הוא 500, אם המחיר </w:t>
      </w:r>
      <w:r>
        <w:rPr>
          <w:rFonts w:ascii="David" w:hAnsi="David" w:cs="David" w:hint="cs"/>
          <w:sz w:val="24"/>
          <w:szCs w:val="24"/>
        </w:rPr>
        <w:t>P2</w:t>
      </w:r>
      <w:r>
        <w:rPr>
          <w:rFonts w:ascii="David" w:hAnsi="David" w:cs="David" w:hint="cs"/>
          <w:sz w:val="24"/>
          <w:szCs w:val="24"/>
          <w:rtl/>
        </w:rPr>
        <w:t xml:space="preserve"> הרווח הוא 2000. נניח כי העלות הקבועה היא 1000. אם המחיר הוא  </w:t>
      </w:r>
      <w:r>
        <w:rPr>
          <w:rFonts w:ascii="David" w:hAnsi="David" w:cs="David" w:hint="cs"/>
          <w:sz w:val="24"/>
          <w:szCs w:val="24"/>
        </w:rPr>
        <w:t>P1</w:t>
      </w:r>
      <w:r>
        <w:rPr>
          <w:rFonts w:ascii="David" w:hAnsi="David" w:cs="David" w:hint="cs"/>
          <w:sz w:val="24"/>
          <w:szCs w:val="24"/>
          <w:rtl/>
        </w:rPr>
        <w:t xml:space="preserve"> לא כדאי לו לייצר כי הוא בהפסד, אם המחיר הוא </w:t>
      </w:r>
      <w:r>
        <w:rPr>
          <w:rFonts w:ascii="David" w:hAnsi="David" w:cs="David" w:hint="cs"/>
          <w:sz w:val="24"/>
          <w:szCs w:val="24"/>
        </w:rPr>
        <w:t>P2</w:t>
      </w:r>
      <w:r>
        <w:rPr>
          <w:rFonts w:ascii="David" w:hAnsi="David" w:cs="David" w:hint="cs"/>
          <w:sz w:val="24"/>
          <w:szCs w:val="24"/>
          <w:rtl/>
        </w:rPr>
        <w:t xml:space="preserve"> הוא ברווח שווה לו לייצר. אם כך יש מחיר בין </w:t>
      </w:r>
      <w:r>
        <w:rPr>
          <w:rFonts w:ascii="David" w:hAnsi="David" w:cs="David" w:hint="cs"/>
          <w:sz w:val="24"/>
          <w:szCs w:val="24"/>
        </w:rPr>
        <w:t>P1</w:t>
      </w:r>
      <w:r>
        <w:rPr>
          <w:rFonts w:ascii="David" w:hAnsi="David" w:cs="David" w:hint="cs"/>
          <w:sz w:val="24"/>
          <w:szCs w:val="24"/>
          <w:rtl/>
        </w:rPr>
        <w:t xml:space="preserve"> ל</w:t>
      </w:r>
      <w:r>
        <w:rPr>
          <w:rFonts w:ascii="David" w:hAnsi="David" w:cs="David"/>
          <w:sz w:val="24"/>
          <w:szCs w:val="24"/>
        </w:rPr>
        <w:t xml:space="preserve"> P2</w:t>
      </w:r>
      <w:r>
        <w:rPr>
          <w:rFonts w:ascii="David" w:hAnsi="David" w:cs="David" w:hint="cs"/>
          <w:sz w:val="24"/>
          <w:szCs w:val="24"/>
          <w:rtl/>
        </w:rPr>
        <w:t xml:space="preserve"> כך שהרווח של היצרן במחיר זה יהיה 1000 בדיוק. נגדיר מחיר זה </w:t>
      </w:r>
      <w:r>
        <w:rPr>
          <w:rFonts w:ascii="David" w:hAnsi="David" w:cs="David" w:hint="cs"/>
          <w:sz w:val="24"/>
          <w:szCs w:val="24"/>
        </w:rPr>
        <w:t>P3</w:t>
      </w:r>
      <w:r>
        <w:rPr>
          <w:rFonts w:ascii="David" w:hAnsi="David" w:cs="David" w:hint="cs"/>
          <w:sz w:val="24"/>
          <w:szCs w:val="24"/>
          <w:rtl/>
        </w:rPr>
        <w:t xml:space="preserve"> במחיר זה היצרן אדיש ולכן מייצר, במחירים נמוכים ממחיר זה הוא לא ייצר ובמחירים גבוהים ממחיר זה הוא כן ייצר. לכן ה</w:t>
      </w:r>
      <w:r w:rsidR="009823B7">
        <w:rPr>
          <w:rFonts w:ascii="David" w:hAnsi="David" w:cs="David" w:hint="cs"/>
          <w:sz w:val="24"/>
          <w:szCs w:val="24"/>
          <w:rtl/>
        </w:rPr>
        <w:t>יצרן</w:t>
      </w:r>
      <w:r>
        <w:rPr>
          <w:rFonts w:ascii="David" w:hAnsi="David" w:cs="David" w:hint="cs"/>
          <w:sz w:val="24"/>
          <w:szCs w:val="24"/>
          <w:rtl/>
        </w:rPr>
        <w:t xml:space="preserve"> </w:t>
      </w:r>
      <w:r w:rsidR="009823B7">
        <w:rPr>
          <w:rFonts w:ascii="David" w:hAnsi="David" w:cs="David" w:hint="cs"/>
          <w:sz w:val="24"/>
          <w:szCs w:val="24"/>
          <w:rtl/>
        </w:rPr>
        <w:t>יהיה מוכן לייצר במחיר שוק הגבוה מ</w:t>
      </w:r>
      <w:r w:rsidR="009823B7">
        <w:rPr>
          <w:rFonts w:ascii="David" w:hAnsi="David" w:cs="David"/>
          <w:sz w:val="24"/>
          <w:szCs w:val="24"/>
        </w:rPr>
        <w:t xml:space="preserve"> P3</w:t>
      </w:r>
      <w:r w:rsidR="009823B7">
        <w:rPr>
          <w:rFonts w:ascii="David" w:hAnsi="David" w:cs="David" w:hint="cs"/>
          <w:sz w:val="24"/>
          <w:szCs w:val="24"/>
          <w:rtl/>
        </w:rPr>
        <w:t xml:space="preserve">. עקומת היצע של היצרן הלוקחת בחשבון את העלות הקבועה היא עקומת ההיצע שמתחילה ממחיר של </w:t>
      </w:r>
      <w:r w:rsidR="009823B7">
        <w:rPr>
          <w:rFonts w:ascii="David" w:hAnsi="David" w:cs="David" w:hint="cs"/>
          <w:sz w:val="24"/>
          <w:szCs w:val="24"/>
        </w:rPr>
        <w:t>P3</w:t>
      </w:r>
      <w:r w:rsidR="009823B7">
        <w:rPr>
          <w:rFonts w:ascii="David" w:hAnsi="David" w:cs="David" w:hint="cs"/>
          <w:sz w:val="24"/>
          <w:szCs w:val="24"/>
          <w:rtl/>
        </w:rPr>
        <w:t xml:space="preserve"> (מרחפת באוויר). </w:t>
      </w:r>
    </w:p>
    <w:p w14:paraId="55783440" w14:textId="77777777" w:rsidR="009823B7" w:rsidRDefault="004A452C" w:rsidP="00F43100">
      <w:pPr>
        <w:tabs>
          <w:tab w:val="left" w:pos="1123"/>
        </w:tabs>
        <w:spacing w:line="360" w:lineRule="auto"/>
        <w:jc w:val="both"/>
        <w:rPr>
          <w:rFonts w:ascii="David" w:hAnsi="David" w:cs="David"/>
          <w:sz w:val="24"/>
          <w:szCs w:val="24"/>
          <w:rtl/>
        </w:rPr>
      </w:pPr>
      <w:r>
        <w:rPr>
          <w:rFonts w:ascii="David" w:hAnsi="David" w:cs="David"/>
          <w:noProof/>
          <w:sz w:val="24"/>
          <w:szCs w:val="24"/>
        </w:rPr>
        <w:lastRenderedPageBreak/>
        <w:drawing>
          <wp:anchor distT="0" distB="0" distL="114300" distR="114300" simplePos="0" relativeHeight="251741184" behindDoc="0" locked="0" layoutInCell="1" allowOverlap="1" wp14:anchorId="32143FFC" wp14:editId="071364F3">
            <wp:simplePos x="0" y="0"/>
            <wp:positionH relativeFrom="margin">
              <wp:posOffset>664210</wp:posOffset>
            </wp:positionH>
            <wp:positionV relativeFrom="paragraph">
              <wp:posOffset>666750</wp:posOffset>
            </wp:positionV>
            <wp:extent cx="4191000" cy="3138938"/>
            <wp:effectExtent l="0" t="0" r="0" b="4445"/>
            <wp:wrapThrough wrapText="bothSides">
              <wp:wrapPolygon edited="0">
                <wp:start x="0" y="0"/>
                <wp:lineTo x="0" y="21499"/>
                <wp:lineTo x="21502" y="21499"/>
                <wp:lineTo x="21502" y="0"/>
                <wp:lineTo x="0" y="0"/>
              </wp:wrapPolygon>
            </wp:wrapThrough>
            <wp:docPr id="81" name="תמונה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91000" cy="3138938"/>
                    </a:xfrm>
                    <a:prstGeom prst="rect">
                      <a:avLst/>
                    </a:prstGeom>
                    <a:noFill/>
                    <a:ln>
                      <a:noFill/>
                    </a:ln>
                  </pic:spPr>
                </pic:pic>
              </a:graphicData>
            </a:graphic>
            <wp14:sizeRelH relativeFrom="page">
              <wp14:pctWidth>0</wp14:pctWidth>
            </wp14:sizeRelH>
            <wp14:sizeRelV relativeFrom="page">
              <wp14:pctHeight>0</wp14:pctHeight>
            </wp14:sizeRelV>
          </wp:anchor>
        </w:drawing>
      </w:r>
      <w:r w:rsidR="00AF6E98">
        <w:rPr>
          <w:rFonts w:ascii="David" w:hAnsi="David" w:cs="David" w:hint="cs"/>
          <w:sz w:val="24"/>
          <w:szCs w:val="24"/>
          <w:rtl/>
        </w:rPr>
        <w:t xml:space="preserve">לולא העלויות הקבועות עקומת ההיצע הייתה מתחילה מייצור של יחידה אחת, </w:t>
      </w:r>
      <w:r w:rsidR="00AF6E98" w:rsidRPr="0035513F">
        <w:rPr>
          <w:rFonts w:ascii="David" w:hAnsi="David" w:cs="David" w:hint="cs"/>
          <w:b/>
          <w:bCs/>
          <w:sz w:val="24"/>
          <w:szCs w:val="24"/>
          <w:rtl/>
        </w:rPr>
        <w:t>יצרן עם עלויות קבועות יכנס לשוק עם כמות מסוימת של מוצרים שתאפשר לו לממן את העלויות הקבועות</w:t>
      </w:r>
      <w:r w:rsidR="00AF6E98">
        <w:rPr>
          <w:rFonts w:ascii="David" w:hAnsi="David" w:cs="David" w:hint="cs"/>
          <w:sz w:val="24"/>
          <w:szCs w:val="24"/>
          <w:rtl/>
        </w:rPr>
        <w:t xml:space="preserve">. לכן הוא יתחיל את היצור מכמות מסוימת. </w:t>
      </w:r>
    </w:p>
    <w:p w14:paraId="7F796066" w14:textId="77777777" w:rsidR="004A452C" w:rsidRDefault="0035513F" w:rsidP="00F43100">
      <w:pPr>
        <w:tabs>
          <w:tab w:val="left" w:pos="1123"/>
        </w:tabs>
        <w:spacing w:line="360" w:lineRule="auto"/>
        <w:jc w:val="both"/>
        <w:rPr>
          <w:rFonts w:ascii="David" w:hAnsi="David" w:cs="David"/>
          <w:sz w:val="24"/>
          <w:szCs w:val="24"/>
          <w:rtl/>
        </w:rPr>
      </w:pPr>
      <w:r>
        <w:rPr>
          <w:rFonts w:ascii="David" w:hAnsi="David" w:cs="David"/>
          <w:noProof/>
          <w:sz w:val="24"/>
          <w:szCs w:val="24"/>
          <w:rtl/>
        </w:rPr>
        <mc:AlternateContent>
          <mc:Choice Requires="wps">
            <w:drawing>
              <wp:anchor distT="0" distB="0" distL="114300" distR="114300" simplePos="0" relativeHeight="251742208" behindDoc="0" locked="0" layoutInCell="1" allowOverlap="1" wp14:anchorId="23437AA2" wp14:editId="0E147C3F">
                <wp:simplePos x="0" y="0"/>
                <wp:positionH relativeFrom="column">
                  <wp:posOffset>3724275</wp:posOffset>
                </wp:positionH>
                <wp:positionV relativeFrom="paragraph">
                  <wp:posOffset>109220</wp:posOffset>
                </wp:positionV>
                <wp:extent cx="209550" cy="314325"/>
                <wp:effectExtent l="0" t="0" r="0" b="0"/>
                <wp:wrapNone/>
                <wp:docPr id="82" name="תיבת טקסט 82"/>
                <wp:cNvGraphicFramePr/>
                <a:graphic xmlns:a="http://schemas.openxmlformats.org/drawingml/2006/main">
                  <a:graphicData uri="http://schemas.microsoft.com/office/word/2010/wordprocessingShape">
                    <wps:wsp>
                      <wps:cNvSpPr txBox="1"/>
                      <wps:spPr>
                        <a:xfrm>
                          <a:off x="0" y="0"/>
                          <a:ext cx="209550" cy="314325"/>
                        </a:xfrm>
                        <a:prstGeom prst="rect">
                          <a:avLst/>
                        </a:prstGeom>
                        <a:noFill/>
                        <a:ln w="6350">
                          <a:noFill/>
                        </a:ln>
                      </wps:spPr>
                      <wps:txbx>
                        <w:txbxContent>
                          <w:p w14:paraId="46010B9D" w14:textId="77777777" w:rsidR="009C22BC" w:rsidRDefault="009C22BC">
                            <w:r>
                              <w:rPr>
                                <w:rFonts w:hint="cs"/>
                              </w:rPr>
                              <w:t>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437AA2" id="תיבת טקסט 82" o:spid="_x0000_s1037" type="#_x0000_t202" style="position:absolute;left:0;text-align:left;margin-left:293.25pt;margin-top:8.6pt;width:16.5pt;height:24.7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RwRwIAAGMEAAAOAAAAZHJzL2Uyb0RvYy54bWysVEtu2zAQ3RfoHQjua1mynSaC5cBN4KJA&#10;kARwiqxpirIEUByWpC25t+guXXZVIBfSdTqkbMdNuyq6ocl5o/m8N+PpZVtLshXGVqAyGg+GlAjF&#10;Ia/UOqOfHxbvzimxjqmcSVAiozth6eXs7Ztpo1ORQAkyF4ZgEGXTRme0dE6nUWR5KWpmB6CFQrAA&#10;UzOHT7OOcsMajF7LKBkOz6IGTK4NcGEtWq97kM5C/KIQ3N0VhRWOyIxibS6cJpwrf0azKUvXhumy&#10;4vsy2D9UUbNKYdJjqGvmGNmY6o9QdcUNWCjcgEMdQVFUXIQesJt4+KqbZcm0CL0gOVYfabL/Lyy/&#10;3d4bUuUZPU8oUaxGjbrn7nv3rXsm3VP3s/vRPRHEkKhG2xT9lxq/cO0HaFHwg92i0fffFqb2v9gZ&#10;QRwp3x1pFq0jHI3J8GIyQYQjNIrHo2Tio0QvH2tj3UcBNfGXjBpUMZDLtjfW9a4HF59LwaKSMigp&#10;FWkyejbC8L8hGFwqzOFb6Ev1N9eu2tB7fOxjBfkO2zPQT4rVfFFhETfMuntmcDSwbhx3d4dHIQGT&#10;wf5GSQnm69/s3h8VQ5SSBkcto/bLhhlBifykUMuLeDz2sxke48n7BB/mFFmdImpTXwFOc4yLpXm4&#10;en8nD9bCQP2IWzH3WRFiimPujLrD9cr1C4BbxcV8HpxwGjVzN2qpuQ/tyfMUP7SPzOi9Dg4FvIXD&#10;ULL0lRy9b0/7fOOgqIJWnuie1T3/OMlB7f3W+VU5fQevl/+G2S8AAAD//wMAUEsDBBQABgAIAAAA&#10;IQCK5wSr4AAAAAkBAAAPAAAAZHJzL2Rvd25yZXYueG1sTI9BT4NAEIXvJv6HzZh4s0tJoIgsTUPS&#10;mBg9tPbibWCnQGR3kd226K93PNnbzLyXN98r1rMZxJkm3zurYLmIQJBtnO5tq+Dwvn3IQPiAVuPg&#10;LCn4Jg/r8vamwFy7i93ReR9awSHW56igC2HMpfRNRwb9wo1kWTu6yWDgdWqlnvDC4WaQcRSl0mBv&#10;+UOHI1UdNZ/7k1HwUm3fcFfHJvsZqufX42b8OnwkSt3fzZsnEIHm8G+GP3xGh5KZaney2otBQZKl&#10;CVtZWMUg2JAuH/lQ85CuQJaFvG5Q/gIAAP//AwBQSwECLQAUAAYACAAAACEAtoM4kv4AAADhAQAA&#10;EwAAAAAAAAAAAAAAAAAAAAAAW0NvbnRlbnRfVHlwZXNdLnhtbFBLAQItABQABgAIAAAAIQA4/SH/&#10;1gAAAJQBAAALAAAAAAAAAAAAAAAAAC8BAABfcmVscy8ucmVsc1BLAQItABQABgAIAAAAIQBowoRw&#10;RwIAAGMEAAAOAAAAAAAAAAAAAAAAAC4CAABkcnMvZTJvRG9jLnhtbFBLAQItABQABgAIAAAAIQCK&#10;5wSr4AAAAAkBAAAPAAAAAAAAAAAAAAAAAKEEAABkcnMvZG93bnJldi54bWxQSwUGAAAAAAQABADz&#10;AAAArgUAAAAA&#10;" filled="f" stroked="f" strokeweight=".5pt">
                <v:textbox>
                  <w:txbxContent>
                    <w:p w14:paraId="46010B9D" w14:textId="77777777" w:rsidR="009C22BC" w:rsidRDefault="009C22BC">
                      <w:r>
                        <w:rPr>
                          <w:rFonts w:hint="cs"/>
                        </w:rPr>
                        <w:t>S</w:t>
                      </w:r>
                    </w:p>
                  </w:txbxContent>
                </v:textbox>
              </v:shape>
            </w:pict>
          </mc:Fallback>
        </mc:AlternateContent>
      </w:r>
    </w:p>
    <w:p w14:paraId="31275A08" w14:textId="77777777" w:rsidR="00AF6E98" w:rsidRPr="004A452C" w:rsidRDefault="004A452C" w:rsidP="00F43100">
      <w:pPr>
        <w:tabs>
          <w:tab w:val="left" w:pos="1123"/>
        </w:tabs>
        <w:spacing w:line="360" w:lineRule="auto"/>
        <w:jc w:val="both"/>
        <w:rPr>
          <w:rFonts w:ascii="David" w:hAnsi="David" w:cs="David"/>
          <w:b/>
          <w:bCs/>
          <w:sz w:val="24"/>
          <w:szCs w:val="24"/>
          <w:rtl/>
        </w:rPr>
      </w:pP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sidR="00AF6E98">
        <w:rPr>
          <w:rFonts w:ascii="David" w:hAnsi="David" w:cs="David" w:hint="cs"/>
          <w:sz w:val="24"/>
          <w:szCs w:val="24"/>
          <w:rtl/>
        </w:rPr>
        <w:t xml:space="preserve">אם העלויות הקבועות יעלו, היצרן יתחיל להציע מוצרים רק במחירים יותר גבוהים. העלות הקבועה משפיעה על "אורך ההיצע" </w:t>
      </w:r>
      <w:r w:rsidR="00AF6E98" w:rsidRPr="004A452C">
        <w:rPr>
          <w:rFonts w:ascii="David" w:hAnsi="David" w:cs="David" w:hint="cs"/>
          <w:b/>
          <w:bCs/>
          <w:sz w:val="24"/>
          <w:szCs w:val="24"/>
          <w:rtl/>
        </w:rPr>
        <w:t xml:space="preserve">אם העלות הקבועה תעלה היצרן יציע מוצרים רק ממחיר שוק גבוה יותר. </w:t>
      </w:r>
    </w:p>
    <w:p w14:paraId="4DB5B022" w14:textId="77777777" w:rsidR="00F11FB0" w:rsidRPr="004F0B82" w:rsidRDefault="004F0B82" w:rsidP="00F43100">
      <w:pPr>
        <w:tabs>
          <w:tab w:val="left" w:pos="1123"/>
        </w:tabs>
        <w:spacing w:line="360" w:lineRule="auto"/>
        <w:jc w:val="both"/>
        <w:rPr>
          <w:rFonts w:ascii="David" w:hAnsi="David" w:cs="David"/>
          <w:sz w:val="24"/>
          <w:szCs w:val="24"/>
          <w:u w:val="single"/>
          <w:rtl/>
        </w:rPr>
      </w:pPr>
      <w:r>
        <w:rPr>
          <w:rFonts w:ascii="David" w:hAnsi="David" w:cs="David"/>
          <w:noProof/>
          <w:sz w:val="24"/>
          <w:szCs w:val="24"/>
          <w:highlight w:val="green"/>
        </w:rPr>
        <w:drawing>
          <wp:anchor distT="0" distB="0" distL="114300" distR="114300" simplePos="0" relativeHeight="251743232" behindDoc="0" locked="0" layoutInCell="1" allowOverlap="1" wp14:anchorId="5B1C80FE" wp14:editId="42EF38AE">
            <wp:simplePos x="0" y="0"/>
            <wp:positionH relativeFrom="margin">
              <wp:posOffset>-533400</wp:posOffset>
            </wp:positionH>
            <wp:positionV relativeFrom="paragraph">
              <wp:posOffset>555625</wp:posOffset>
            </wp:positionV>
            <wp:extent cx="6583680" cy="2571750"/>
            <wp:effectExtent l="0" t="0" r="7620" b="0"/>
            <wp:wrapThrough wrapText="bothSides">
              <wp:wrapPolygon edited="0">
                <wp:start x="0" y="0"/>
                <wp:lineTo x="0" y="21440"/>
                <wp:lineTo x="21563" y="21440"/>
                <wp:lineTo x="21563" y="0"/>
                <wp:lineTo x="0" y="0"/>
              </wp:wrapPolygon>
            </wp:wrapThrough>
            <wp:docPr id="88" name="תמונה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8368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3D1C" w:rsidRPr="00EB3D1C">
        <w:rPr>
          <w:rFonts w:ascii="David" w:hAnsi="David" w:cs="David" w:hint="cs"/>
          <w:sz w:val="24"/>
          <w:szCs w:val="24"/>
          <w:u w:val="single"/>
          <w:rtl/>
        </w:rPr>
        <w:t>נראה כיצד העלות הקבועה משפיעה על ההיצע בתהליך יצור בו התפוקה השולית עולה ואז יורדת:</w:t>
      </w:r>
    </w:p>
    <w:p w14:paraId="4E32F047" w14:textId="77777777" w:rsidR="00EB3D1C" w:rsidRDefault="00EB3D1C" w:rsidP="00F43100">
      <w:pPr>
        <w:tabs>
          <w:tab w:val="left" w:pos="1123"/>
        </w:tabs>
        <w:spacing w:line="360" w:lineRule="auto"/>
        <w:jc w:val="both"/>
        <w:rPr>
          <w:rFonts w:ascii="David" w:hAnsi="David" w:cs="David"/>
          <w:sz w:val="24"/>
          <w:szCs w:val="24"/>
          <w:rtl/>
        </w:rPr>
      </w:pPr>
      <w:r w:rsidRPr="004F0B82">
        <w:rPr>
          <w:rFonts w:ascii="David" w:hAnsi="David" w:cs="David" w:hint="cs"/>
          <w:sz w:val="24"/>
          <w:szCs w:val="24"/>
          <w:rtl/>
        </w:rPr>
        <w:t xml:space="preserve">כאשר העלות השולית יורדת ואז </w:t>
      </w:r>
      <w:r w:rsidR="004F0B82">
        <w:rPr>
          <w:rFonts w:ascii="David" w:hAnsi="David" w:cs="David" w:hint="cs"/>
          <w:sz w:val="24"/>
          <w:szCs w:val="24"/>
          <w:rtl/>
        </w:rPr>
        <w:t>ע</w:t>
      </w:r>
      <w:r w:rsidRPr="004F0B82">
        <w:rPr>
          <w:rFonts w:ascii="David" w:hAnsi="David" w:cs="David" w:hint="cs"/>
          <w:sz w:val="24"/>
          <w:szCs w:val="24"/>
          <w:rtl/>
        </w:rPr>
        <w:t xml:space="preserve">ולה </w:t>
      </w:r>
      <w:r w:rsidR="004F0B82">
        <w:rPr>
          <w:rFonts w:ascii="David" w:hAnsi="David" w:cs="David" w:hint="cs"/>
          <w:sz w:val="24"/>
          <w:szCs w:val="24"/>
          <w:rtl/>
        </w:rPr>
        <w:t xml:space="preserve">ראינו כי </w:t>
      </w:r>
      <w:r w:rsidRPr="004F0B82">
        <w:rPr>
          <w:rFonts w:ascii="David" w:hAnsi="David" w:cs="David" w:hint="cs"/>
          <w:sz w:val="24"/>
          <w:szCs w:val="24"/>
          <w:rtl/>
        </w:rPr>
        <w:t>ישנ</w:t>
      </w:r>
      <w:r w:rsidR="00B5788F" w:rsidRPr="004F0B82">
        <w:rPr>
          <w:rFonts w:ascii="David" w:hAnsi="David" w:cs="David" w:hint="cs"/>
          <w:sz w:val="24"/>
          <w:szCs w:val="24"/>
          <w:rtl/>
        </w:rPr>
        <w:t>ו מחיר הקובע את נקודת המינימום (המחיר המינימלי שממנו והלאה יצרן יציע מוצרים</w:t>
      </w:r>
      <w:r w:rsidR="00023195">
        <w:rPr>
          <w:rFonts w:ascii="David" w:hAnsi="David" w:cs="David" w:hint="cs"/>
          <w:sz w:val="24"/>
          <w:szCs w:val="24"/>
          <w:rtl/>
        </w:rPr>
        <w:t>, במחיר זה ההפסד השולי = רווח שולי</w:t>
      </w:r>
      <w:r w:rsidR="00B5788F" w:rsidRPr="004F0B82">
        <w:rPr>
          <w:rFonts w:ascii="David" w:hAnsi="David" w:cs="David" w:hint="cs"/>
          <w:sz w:val="24"/>
          <w:szCs w:val="24"/>
          <w:rtl/>
        </w:rPr>
        <w:t>).</w:t>
      </w:r>
      <w:r w:rsidR="00023195">
        <w:rPr>
          <w:rFonts w:ascii="David" w:hAnsi="David" w:cs="David" w:hint="cs"/>
          <w:sz w:val="24"/>
          <w:szCs w:val="24"/>
          <w:rtl/>
        </w:rPr>
        <w:t xml:space="preserve"> </w:t>
      </w:r>
      <w:r w:rsidR="004F0B82">
        <w:rPr>
          <w:rFonts w:ascii="David" w:hAnsi="David" w:cs="David" w:hint="cs"/>
          <w:sz w:val="24"/>
          <w:szCs w:val="24"/>
          <w:rtl/>
        </w:rPr>
        <w:t xml:space="preserve">במקרה זה נקודת המינימום הינה </w:t>
      </w:r>
      <w:r w:rsidR="004F0B82">
        <w:rPr>
          <w:rFonts w:ascii="David" w:hAnsi="David" w:cs="David" w:hint="cs"/>
          <w:sz w:val="24"/>
          <w:szCs w:val="24"/>
        </w:rPr>
        <w:t>Q1</w:t>
      </w:r>
      <w:r w:rsidR="004F0B82">
        <w:rPr>
          <w:rFonts w:ascii="David" w:hAnsi="David" w:cs="David" w:hint="cs"/>
          <w:sz w:val="24"/>
          <w:szCs w:val="24"/>
          <w:rtl/>
        </w:rPr>
        <w:t>.</w:t>
      </w:r>
      <w:r w:rsidR="00B5788F" w:rsidRPr="004F0B82">
        <w:rPr>
          <w:rFonts w:ascii="David" w:hAnsi="David" w:cs="David" w:hint="cs"/>
          <w:sz w:val="24"/>
          <w:szCs w:val="24"/>
          <w:rtl/>
        </w:rPr>
        <w:t xml:space="preserve"> עקומת ההיצע של היצרן תתחיל מן המחיר המינימלי כי מתחת למחיר זה הוא מפסיד. עכשיו נוסיף עלויות קבועות, הרווח בנקודת המינימום </w:t>
      </w:r>
      <w:r w:rsidR="004F0B82">
        <w:rPr>
          <w:rFonts w:ascii="David" w:hAnsi="David" w:cs="David" w:hint="cs"/>
          <w:sz w:val="24"/>
          <w:szCs w:val="24"/>
          <w:rtl/>
        </w:rPr>
        <w:t xml:space="preserve">הוא 0 ולכן אם יש עלות קבועה בנקודה זו היצרן מפסיד. </w:t>
      </w:r>
      <w:r w:rsidR="00B5788F" w:rsidRPr="004F0B82">
        <w:rPr>
          <w:rFonts w:ascii="David" w:hAnsi="David" w:cs="David" w:hint="cs"/>
          <w:sz w:val="24"/>
          <w:szCs w:val="24"/>
          <w:rtl/>
        </w:rPr>
        <w:t>היצרן יתחיל לייצר מוצרים רק כאשר הרווח</w:t>
      </w:r>
      <w:r w:rsidR="004F0B82">
        <w:rPr>
          <w:rFonts w:ascii="David" w:hAnsi="David" w:cs="David" w:hint="cs"/>
          <w:sz w:val="24"/>
          <w:szCs w:val="24"/>
          <w:rtl/>
        </w:rPr>
        <w:t xml:space="preserve"> שלו</w:t>
      </w:r>
      <w:r w:rsidR="00B5788F" w:rsidRPr="004F0B82">
        <w:rPr>
          <w:rFonts w:ascii="David" w:hAnsi="David" w:cs="David" w:hint="cs"/>
          <w:sz w:val="24"/>
          <w:szCs w:val="24"/>
          <w:rtl/>
        </w:rPr>
        <w:t xml:space="preserve"> </w:t>
      </w:r>
      <w:r w:rsidR="004F0B82">
        <w:rPr>
          <w:rFonts w:ascii="David" w:hAnsi="David" w:cs="David" w:hint="cs"/>
          <w:sz w:val="24"/>
          <w:szCs w:val="24"/>
          <w:rtl/>
        </w:rPr>
        <w:t xml:space="preserve">פחות </w:t>
      </w:r>
      <w:r w:rsidR="00023195">
        <w:rPr>
          <w:rFonts w:ascii="David" w:hAnsi="David" w:cs="David" w:hint="cs"/>
          <w:sz w:val="24"/>
          <w:szCs w:val="24"/>
          <w:rtl/>
        </w:rPr>
        <w:t xml:space="preserve">ההפסד </w:t>
      </w:r>
      <w:r w:rsidR="00023195">
        <w:rPr>
          <w:rFonts w:ascii="David" w:hAnsi="David" w:cs="David" w:hint="cs"/>
          <w:sz w:val="24"/>
          <w:szCs w:val="24"/>
          <w:rtl/>
        </w:rPr>
        <w:lastRenderedPageBreak/>
        <w:t>השולי</w:t>
      </w:r>
      <w:r w:rsidR="004F0B82">
        <w:rPr>
          <w:rFonts w:ascii="David" w:hAnsi="David" w:cs="David" w:hint="cs"/>
          <w:sz w:val="24"/>
          <w:szCs w:val="24"/>
          <w:rtl/>
        </w:rPr>
        <w:t xml:space="preserve"> גבוה מ0. </w:t>
      </w:r>
      <w:r w:rsidR="0050727A">
        <w:rPr>
          <w:rFonts w:ascii="David" w:hAnsi="David" w:cs="David" w:hint="cs"/>
          <w:sz w:val="24"/>
          <w:szCs w:val="24"/>
          <w:rtl/>
        </w:rPr>
        <w:t>לכן אם העלות הקבועה היא 1000, היצרן יתחיל לייצר בנקודה בה</w:t>
      </w:r>
      <w:r w:rsidR="004F0B82">
        <w:rPr>
          <w:rFonts w:ascii="David" w:hAnsi="David" w:cs="David" w:hint="cs"/>
          <w:sz w:val="24"/>
          <w:szCs w:val="24"/>
          <w:rtl/>
        </w:rPr>
        <w:t xml:space="preserve"> </w:t>
      </w:r>
      <w:r w:rsidR="00B5788F">
        <w:rPr>
          <w:rFonts w:ascii="David" w:hAnsi="David" w:cs="David" w:hint="cs"/>
          <w:sz w:val="24"/>
          <w:szCs w:val="24"/>
          <w:rtl/>
        </w:rPr>
        <w:t xml:space="preserve"> </w:t>
      </w:r>
      <w:r w:rsidR="0050727A">
        <w:rPr>
          <w:rFonts w:ascii="David" w:hAnsi="David" w:cs="David" w:hint="cs"/>
          <w:sz w:val="24"/>
          <w:szCs w:val="24"/>
          <w:rtl/>
        </w:rPr>
        <w:t>הרווח שלו פחות ההפסד בגין היחידות הראשונות</w:t>
      </w:r>
      <w:r w:rsidR="00632826">
        <w:rPr>
          <w:rFonts w:ascii="David" w:hAnsi="David" w:cs="David" w:hint="cs"/>
          <w:sz w:val="24"/>
          <w:szCs w:val="24"/>
          <w:rtl/>
        </w:rPr>
        <w:t xml:space="preserve"> (במידה ועדיין יש)</w:t>
      </w:r>
      <w:r w:rsidR="0050727A">
        <w:rPr>
          <w:rFonts w:ascii="David" w:hAnsi="David" w:cs="David" w:hint="cs"/>
          <w:sz w:val="24"/>
          <w:szCs w:val="24"/>
          <w:rtl/>
        </w:rPr>
        <w:t xml:space="preserve"> פחות העלות השולית שווה 0. נקודה זו היא </w:t>
      </w:r>
      <w:r w:rsidR="0050727A">
        <w:rPr>
          <w:rFonts w:ascii="David" w:hAnsi="David" w:cs="David" w:hint="cs"/>
          <w:sz w:val="24"/>
          <w:szCs w:val="24"/>
        </w:rPr>
        <w:t>Q</w:t>
      </w:r>
      <w:r w:rsidR="0050727A">
        <w:rPr>
          <w:rFonts w:ascii="David" w:hAnsi="David" w:cs="David"/>
          <w:sz w:val="24"/>
          <w:szCs w:val="24"/>
        </w:rPr>
        <w:t>2</w:t>
      </w:r>
      <w:r w:rsidR="0050727A">
        <w:rPr>
          <w:rFonts w:ascii="David" w:hAnsi="David" w:cs="David" w:hint="cs"/>
          <w:sz w:val="24"/>
          <w:szCs w:val="24"/>
          <w:rtl/>
        </w:rPr>
        <w:t>.</w:t>
      </w:r>
    </w:p>
    <w:p w14:paraId="1338AB2A" w14:textId="6A19F581" w:rsidR="003F31E1" w:rsidRPr="001A07E1" w:rsidRDefault="003F31E1" w:rsidP="00394981">
      <w:pPr>
        <w:pStyle w:val="3"/>
        <w:rPr>
          <w:rtl/>
        </w:rPr>
      </w:pPr>
      <w:bookmarkStart w:id="16" w:name="_Toc107533828"/>
      <w:r w:rsidRPr="003F31E1">
        <w:rPr>
          <w:rFonts w:hint="cs"/>
          <w:rtl/>
        </w:rPr>
        <w:t>טווחי זמן</w:t>
      </w:r>
      <w:r w:rsidR="001A07E1">
        <w:rPr>
          <w:rFonts w:hint="cs"/>
          <w:rtl/>
        </w:rPr>
        <w:t xml:space="preserve"> טווח קצר וטווח ארוך</w:t>
      </w:r>
      <w:bookmarkEnd w:id="16"/>
    </w:p>
    <w:p w14:paraId="000B15CC" w14:textId="77777777" w:rsidR="003F31E1" w:rsidRDefault="003F31E1" w:rsidP="00F43100">
      <w:pPr>
        <w:tabs>
          <w:tab w:val="left" w:pos="1123"/>
        </w:tabs>
        <w:spacing w:line="360" w:lineRule="auto"/>
        <w:jc w:val="both"/>
        <w:rPr>
          <w:rFonts w:ascii="David" w:hAnsi="David" w:cs="David"/>
          <w:sz w:val="24"/>
          <w:szCs w:val="24"/>
          <w:rtl/>
        </w:rPr>
      </w:pPr>
      <w:r w:rsidRPr="0022772F">
        <w:rPr>
          <w:rFonts w:ascii="David" w:hAnsi="David" w:cs="David" w:hint="cs"/>
          <w:sz w:val="24"/>
          <w:szCs w:val="24"/>
          <w:rtl/>
        </w:rPr>
        <w:t xml:space="preserve">בכלכלה נמצא לעיתים התייחסות לניתוח שונה בטווחי זמן שונים. החלטות של יצרנים עשויות להשתנות בטווחי זמן שונים. יצרן ישנה את החלטותיו בהסתכלות על 5 שנים קדימה מול 20 שנים קדימה. לכן אנו ננתח בנפרד החלטות על טווחי זמן שונים. </w:t>
      </w:r>
    </w:p>
    <w:p w14:paraId="005231B7" w14:textId="77777777" w:rsidR="00811F05" w:rsidRDefault="0022772F" w:rsidP="00F43100">
      <w:pPr>
        <w:tabs>
          <w:tab w:val="left" w:pos="1123"/>
        </w:tabs>
        <w:spacing w:line="360" w:lineRule="auto"/>
        <w:jc w:val="both"/>
        <w:rPr>
          <w:rFonts w:ascii="David" w:hAnsi="David" w:cs="David"/>
          <w:sz w:val="24"/>
          <w:szCs w:val="24"/>
          <w:rtl/>
        </w:rPr>
      </w:pPr>
      <w:r>
        <w:rPr>
          <w:rFonts w:ascii="David" w:hAnsi="David" w:cs="David" w:hint="cs"/>
          <w:sz w:val="24"/>
          <w:szCs w:val="24"/>
          <w:rtl/>
        </w:rPr>
        <w:t>טווחי זמן אלה מתקשרים באופן ישיר לעלויות הקבועות והמשתנות של היצרן.</w:t>
      </w:r>
    </w:p>
    <w:p w14:paraId="5D6B13FA" w14:textId="3F591AAB" w:rsidR="00811F05" w:rsidRDefault="00811F05" w:rsidP="00811F05">
      <w:pPr>
        <w:tabs>
          <w:tab w:val="left" w:pos="1123"/>
        </w:tabs>
        <w:spacing w:line="360" w:lineRule="auto"/>
        <w:jc w:val="both"/>
        <w:rPr>
          <w:rFonts w:ascii="David" w:hAnsi="David" w:cs="David"/>
          <w:color w:val="089BA2" w:themeColor="accent3" w:themeShade="BF"/>
          <w:sz w:val="24"/>
          <w:szCs w:val="24"/>
          <w:rtl/>
        </w:rPr>
      </w:pPr>
      <w:r w:rsidRPr="00162248">
        <w:rPr>
          <w:rFonts w:ascii="David" w:hAnsi="David" w:cs="David" w:hint="cs"/>
          <w:color w:val="089BA2" w:themeColor="accent3" w:themeShade="BF"/>
          <w:sz w:val="24"/>
          <w:szCs w:val="24"/>
          <w:u w:val="single"/>
          <w:rtl/>
        </w:rPr>
        <w:t>הטווח הקצר</w:t>
      </w:r>
      <w:r>
        <w:rPr>
          <w:rFonts w:ascii="David" w:hAnsi="David" w:cs="David" w:hint="cs"/>
          <w:color w:val="089BA2" w:themeColor="accent3" w:themeShade="BF"/>
          <w:sz w:val="24"/>
          <w:szCs w:val="24"/>
          <w:rtl/>
        </w:rPr>
        <w:t>- הטווח בו היצרן יכול לשנות חלק מגורמי ה</w:t>
      </w:r>
      <w:r w:rsidR="00162248">
        <w:rPr>
          <w:rFonts w:ascii="David" w:hAnsi="David" w:cs="David" w:hint="cs"/>
          <w:color w:val="089BA2" w:themeColor="accent3" w:themeShade="BF"/>
          <w:sz w:val="24"/>
          <w:szCs w:val="24"/>
          <w:rtl/>
        </w:rPr>
        <w:t>י</w:t>
      </w:r>
      <w:r>
        <w:rPr>
          <w:rFonts w:ascii="David" w:hAnsi="David" w:cs="David" w:hint="cs"/>
          <w:color w:val="089BA2" w:themeColor="accent3" w:themeShade="BF"/>
          <w:sz w:val="24"/>
          <w:szCs w:val="24"/>
          <w:rtl/>
        </w:rPr>
        <w:t>יצור שלו</w:t>
      </w:r>
    </w:p>
    <w:p w14:paraId="735520DA" w14:textId="1798E4B0" w:rsidR="00811F05" w:rsidRDefault="00162248" w:rsidP="00811F05">
      <w:pPr>
        <w:tabs>
          <w:tab w:val="left" w:pos="1123"/>
        </w:tabs>
        <w:spacing w:line="360" w:lineRule="auto"/>
        <w:jc w:val="both"/>
        <w:rPr>
          <w:rFonts w:ascii="David" w:hAnsi="David" w:cs="David"/>
          <w:sz w:val="24"/>
          <w:szCs w:val="24"/>
          <w:rtl/>
        </w:rPr>
      </w:pPr>
      <w:r w:rsidRPr="00162248">
        <w:rPr>
          <w:rFonts w:ascii="David" w:hAnsi="David" w:cs="David" w:hint="cs"/>
          <w:color w:val="089BA2" w:themeColor="accent3" w:themeShade="BF"/>
          <w:sz w:val="24"/>
          <w:szCs w:val="24"/>
          <w:u w:val="single"/>
          <w:rtl/>
        </w:rPr>
        <w:t>הטווח הארוך</w:t>
      </w:r>
      <w:r>
        <w:rPr>
          <w:rFonts w:ascii="David" w:hAnsi="David" w:cs="David" w:hint="cs"/>
          <w:color w:val="089BA2" w:themeColor="accent3" w:themeShade="BF"/>
          <w:sz w:val="24"/>
          <w:szCs w:val="24"/>
          <w:rtl/>
        </w:rPr>
        <w:t>- הטווח בו היצרן יכול לשנות אתת כל גורמי הייצור שלו</w:t>
      </w:r>
    </w:p>
    <w:p w14:paraId="459ED913" w14:textId="2A76999F" w:rsidR="003F31E1" w:rsidRPr="0022772F" w:rsidRDefault="005C268A" w:rsidP="00811F05">
      <w:pPr>
        <w:tabs>
          <w:tab w:val="left" w:pos="1123"/>
        </w:tabs>
        <w:spacing w:line="360" w:lineRule="auto"/>
        <w:jc w:val="both"/>
        <w:rPr>
          <w:rFonts w:ascii="David" w:hAnsi="David" w:cs="David"/>
          <w:sz w:val="24"/>
          <w:szCs w:val="24"/>
          <w:rtl/>
        </w:rPr>
      </w:pPr>
      <w:r w:rsidRPr="005C268A">
        <w:rPr>
          <w:rFonts w:ascii="David" w:hAnsi="David" w:cs="David" w:hint="cs"/>
          <w:b/>
          <w:bCs/>
          <w:sz w:val="24"/>
          <w:szCs w:val="24"/>
          <w:rtl/>
        </w:rPr>
        <w:t>עלויות קבועות</w:t>
      </w:r>
      <w:r>
        <w:rPr>
          <w:rFonts w:ascii="David" w:hAnsi="David" w:cs="David" w:hint="cs"/>
          <w:sz w:val="24"/>
          <w:szCs w:val="24"/>
          <w:rtl/>
        </w:rPr>
        <w:t xml:space="preserve"> הן עלויות שאינן תלויות בכמות המיוצרת</w:t>
      </w:r>
      <w:r w:rsidR="003F31E1" w:rsidRPr="0022772F">
        <w:rPr>
          <w:rFonts w:ascii="David" w:hAnsi="David" w:cs="David" w:hint="cs"/>
          <w:sz w:val="24"/>
          <w:szCs w:val="24"/>
          <w:rtl/>
        </w:rPr>
        <w:t xml:space="preserve">. </w:t>
      </w:r>
      <w:r w:rsidRPr="005C268A">
        <w:rPr>
          <w:rFonts w:ascii="David" w:hAnsi="David" w:cs="David"/>
          <w:b/>
          <w:bCs/>
          <w:sz w:val="24"/>
          <w:szCs w:val="24"/>
          <w:rtl/>
        </w:rPr>
        <w:t>עלויות משתנות</w:t>
      </w:r>
      <w:r w:rsidRPr="005C268A">
        <w:rPr>
          <w:rFonts w:ascii="David" w:hAnsi="David" w:cs="David"/>
          <w:sz w:val="24"/>
          <w:szCs w:val="24"/>
          <w:rtl/>
        </w:rPr>
        <w:t xml:space="preserve"> הן עלויות שכן תלויות בכמות המיוצרת</w:t>
      </w:r>
      <w:r w:rsidRPr="005C268A">
        <w:rPr>
          <w:rFonts w:ascii="David" w:hAnsi="David" w:cs="David"/>
          <w:sz w:val="24"/>
          <w:szCs w:val="24"/>
        </w:rPr>
        <w:t>.</w:t>
      </w:r>
      <w:r w:rsidRPr="0022772F">
        <w:rPr>
          <w:rFonts w:ascii="David" w:hAnsi="David" w:cs="David" w:hint="cs"/>
          <w:sz w:val="24"/>
          <w:szCs w:val="24"/>
          <w:rtl/>
        </w:rPr>
        <w:t xml:space="preserve"> </w:t>
      </w:r>
      <w:r w:rsidR="003F31E1" w:rsidRPr="0022772F">
        <w:rPr>
          <w:rFonts w:ascii="David" w:hAnsi="David" w:cs="David" w:hint="cs"/>
          <w:sz w:val="24"/>
          <w:szCs w:val="24"/>
          <w:rtl/>
        </w:rPr>
        <w:t>לדוגמה דמי שכירות הם עלות קבועה המשולמת לתקופה מסוימת, נגיד אדם שוכר מקום לעסק ל5 שנים, זוהי התחייבות ולכן העלות של 5 שנות שכירות היא עלות שהוא מחויב בה ולכן הכמויות שהוא מייצר לא ישפיעו על עלות זו. בתום 5 שנים הוא יכול להחליט עם להמשיך לה</w:t>
      </w:r>
      <w:r w:rsidR="00041839">
        <w:rPr>
          <w:rFonts w:ascii="David" w:hAnsi="David" w:cs="David" w:hint="cs"/>
          <w:sz w:val="24"/>
          <w:szCs w:val="24"/>
          <w:rtl/>
        </w:rPr>
        <w:t>ש</w:t>
      </w:r>
      <w:r w:rsidR="003F31E1" w:rsidRPr="0022772F">
        <w:rPr>
          <w:rFonts w:ascii="David" w:hAnsi="David" w:cs="David" w:hint="cs"/>
          <w:sz w:val="24"/>
          <w:szCs w:val="24"/>
          <w:rtl/>
        </w:rPr>
        <w:t xml:space="preserve">כיר מקום זה או לא, זוהי החלטה הנוגעת לעלות הקבועה. </w:t>
      </w:r>
      <w:r w:rsidR="00375E65" w:rsidRPr="0022772F">
        <w:rPr>
          <w:rFonts w:ascii="David" w:hAnsi="David" w:cs="David" w:hint="cs"/>
          <w:sz w:val="24"/>
          <w:szCs w:val="24"/>
          <w:rtl/>
        </w:rPr>
        <w:t xml:space="preserve">כאשר הוא צופה את ה5 שנים העתידיות של שכירות במקום. שהוא מסתכל קדימה הוא שואל כמה הוא צופה לייצר וכמה הוא יוכל להרוויח והאם זה יכסה עלות קבועה. ההחלטה שלו לגבי ההוצאה של העלות הקבועה דומה לעלות משתנה, לא בטוח שהוא יוציא עלות זו והוא יעריך אותה ביחס לכמות שהוא ייצר. במקרה זה העלות הקבועה תלויה בכמות המיוצרת. </w:t>
      </w:r>
      <w:r w:rsidR="00375E65" w:rsidRPr="00D4735A">
        <w:rPr>
          <w:rFonts w:ascii="David" w:hAnsi="David" w:cs="David" w:hint="cs"/>
          <w:b/>
          <w:bCs/>
          <w:sz w:val="24"/>
          <w:szCs w:val="24"/>
          <w:rtl/>
        </w:rPr>
        <w:t>בטווח הארוך כל עלות קבועה היא משתנה</w:t>
      </w:r>
      <w:r w:rsidR="00375E65" w:rsidRPr="0022772F">
        <w:rPr>
          <w:rFonts w:ascii="David" w:hAnsi="David" w:cs="David" w:hint="cs"/>
          <w:sz w:val="24"/>
          <w:szCs w:val="24"/>
          <w:rtl/>
        </w:rPr>
        <w:t xml:space="preserve">. </w:t>
      </w:r>
    </w:p>
    <w:p w14:paraId="79FA886A" w14:textId="77777777" w:rsidR="00375E65" w:rsidRDefault="00375E65" w:rsidP="00F43100">
      <w:pPr>
        <w:tabs>
          <w:tab w:val="left" w:pos="1123"/>
        </w:tabs>
        <w:spacing w:line="360" w:lineRule="auto"/>
        <w:jc w:val="both"/>
        <w:rPr>
          <w:rFonts w:ascii="David" w:hAnsi="David" w:cs="David"/>
          <w:sz w:val="24"/>
          <w:szCs w:val="24"/>
          <w:rtl/>
        </w:rPr>
      </w:pPr>
      <w:r w:rsidRPr="005C268A">
        <w:rPr>
          <w:rFonts w:ascii="David" w:hAnsi="David" w:cs="David" w:hint="cs"/>
          <w:sz w:val="24"/>
          <w:szCs w:val="24"/>
          <w:rtl/>
        </w:rPr>
        <w:t>עלויות קבועות הם קבועות לזמן נתון, בטווח ארוך העלות הקבועה הופכת להי</w:t>
      </w:r>
      <w:r w:rsidR="005C268A">
        <w:rPr>
          <w:rFonts w:ascii="David" w:hAnsi="David" w:cs="David" w:hint="cs"/>
          <w:sz w:val="24"/>
          <w:szCs w:val="24"/>
          <w:rtl/>
        </w:rPr>
        <w:t>ו</w:t>
      </w:r>
      <w:r w:rsidRPr="005C268A">
        <w:rPr>
          <w:rFonts w:ascii="David" w:hAnsi="David" w:cs="David" w:hint="cs"/>
          <w:sz w:val="24"/>
          <w:szCs w:val="24"/>
          <w:rtl/>
        </w:rPr>
        <w:t>ת כמו עלות משתנה ובפרט הבחנה זו בין הטווחים משפיעה על החלטת היצרן האם להוציא את העלות הקבועה ובהתאם לכך האם וכמה לייצר.</w:t>
      </w:r>
    </w:p>
    <w:p w14:paraId="1B503489" w14:textId="77777777" w:rsidR="005C268A" w:rsidRPr="005C268A" w:rsidRDefault="005C268A" w:rsidP="00F43100">
      <w:pPr>
        <w:tabs>
          <w:tab w:val="left" w:pos="1123"/>
        </w:tabs>
        <w:spacing w:line="360" w:lineRule="auto"/>
        <w:jc w:val="both"/>
        <w:rPr>
          <w:rFonts w:ascii="David" w:hAnsi="David" w:cs="David"/>
          <w:b/>
          <w:bCs/>
          <w:sz w:val="24"/>
          <w:szCs w:val="24"/>
          <w:rtl/>
        </w:rPr>
      </w:pPr>
      <w:r w:rsidRPr="005C268A">
        <w:rPr>
          <w:rFonts w:ascii="David" w:hAnsi="David" w:cs="David"/>
          <w:b/>
          <w:bCs/>
          <w:sz w:val="24"/>
          <w:szCs w:val="24"/>
          <w:rtl/>
        </w:rPr>
        <w:t>לסיכום, העלות הקבועה מגדירה את הטווח הקצר, והעלות המשתנה מגדירה את הטווח הארוך</w:t>
      </w:r>
      <w:r w:rsidRPr="005C268A">
        <w:rPr>
          <w:rFonts w:ascii="David" w:hAnsi="David" w:cs="David"/>
          <w:b/>
          <w:bCs/>
          <w:sz w:val="24"/>
          <w:szCs w:val="24"/>
        </w:rPr>
        <w:t>.</w:t>
      </w:r>
    </w:p>
    <w:p w14:paraId="6EFC2024" w14:textId="77777777" w:rsidR="00375E65" w:rsidRPr="005C268A" w:rsidRDefault="00375E65" w:rsidP="00F43100">
      <w:pPr>
        <w:tabs>
          <w:tab w:val="left" w:pos="1123"/>
        </w:tabs>
        <w:spacing w:line="360" w:lineRule="auto"/>
        <w:jc w:val="both"/>
        <w:rPr>
          <w:rFonts w:ascii="David" w:hAnsi="David" w:cs="David"/>
          <w:sz w:val="24"/>
          <w:szCs w:val="24"/>
          <w:u w:val="single"/>
          <w:rtl/>
        </w:rPr>
      </w:pPr>
      <w:r w:rsidRPr="005C268A">
        <w:rPr>
          <w:rFonts w:ascii="David" w:hAnsi="David" w:cs="David" w:hint="cs"/>
          <w:sz w:val="24"/>
          <w:szCs w:val="24"/>
          <w:u w:val="single"/>
          <w:rtl/>
        </w:rPr>
        <w:t>דוגמה:</w:t>
      </w:r>
    </w:p>
    <w:p w14:paraId="596A0401" w14:textId="07E4A858" w:rsidR="00375E65" w:rsidRPr="005C268A" w:rsidRDefault="00E32F92" w:rsidP="00F43100">
      <w:pPr>
        <w:tabs>
          <w:tab w:val="left" w:pos="1123"/>
        </w:tabs>
        <w:spacing w:line="360" w:lineRule="auto"/>
        <w:jc w:val="both"/>
        <w:rPr>
          <w:rFonts w:ascii="David" w:hAnsi="David" w:cs="David"/>
          <w:sz w:val="24"/>
          <w:szCs w:val="24"/>
          <w:rtl/>
        </w:rPr>
      </w:pPr>
      <w:r w:rsidRPr="005C268A">
        <w:rPr>
          <w:noProof/>
        </w:rPr>
        <w:drawing>
          <wp:anchor distT="0" distB="0" distL="114300" distR="114300" simplePos="0" relativeHeight="251744256" behindDoc="0" locked="0" layoutInCell="1" allowOverlap="1" wp14:anchorId="7B166799" wp14:editId="6E5E4319">
            <wp:simplePos x="0" y="0"/>
            <wp:positionH relativeFrom="margin">
              <wp:posOffset>-14751</wp:posOffset>
            </wp:positionH>
            <wp:positionV relativeFrom="paragraph">
              <wp:posOffset>522312</wp:posOffset>
            </wp:positionV>
            <wp:extent cx="3971925" cy="1924050"/>
            <wp:effectExtent l="0" t="0" r="9525" b="0"/>
            <wp:wrapThrough wrapText="bothSides">
              <wp:wrapPolygon edited="0">
                <wp:start x="0" y="0"/>
                <wp:lineTo x="0" y="21386"/>
                <wp:lineTo x="21548" y="21386"/>
                <wp:lineTo x="21548" y="0"/>
                <wp:lineTo x="0" y="0"/>
              </wp:wrapPolygon>
            </wp:wrapThrough>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3971925" cy="1924050"/>
                    </a:xfrm>
                    <a:prstGeom prst="rect">
                      <a:avLst/>
                    </a:prstGeom>
                  </pic:spPr>
                </pic:pic>
              </a:graphicData>
            </a:graphic>
            <wp14:sizeRelH relativeFrom="page">
              <wp14:pctWidth>0</wp14:pctWidth>
            </wp14:sizeRelH>
            <wp14:sizeRelV relativeFrom="page">
              <wp14:pctHeight>0</wp14:pctHeight>
            </wp14:sizeRelV>
          </wp:anchor>
        </w:drawing>
      </w:r>
      <w:r w:rsidR="00375E65" w:rsidRPr="005C268A">
        <w:rPr>
          <w:rFonts w:ascii="David" w:hAnsi="David" w:cs="David" w:hint="cs"/>
          <w:sz w:val="24"/>
          <w:szCs w:val="24"/>
          <w:rtl/>
        </w:rPr>
        <w:t xml:space="preserve">נראה כי יש תהליך יצור בו היצרן יכול לייצר 10,20,30 או 40 מוצרים בטווח זמן מסוים. ליצרן זה יש עלויות משתנות וקבועת. נראה כי במקרה זה היצרן לא ירוויח לא משנה כמה הוא ייצר. יצרן זה לא יכנס לשוק. </w:t>
      </w:r>
    </w:p>
    <w:p w14:paraId="7F0507E4" w14:textId="77777777" w:rsidR="00394981" w:rsidRDefault="00375E65" w:rsidP="00F43100">
      <w:pPr>
        <w:tabs>
          <w:tab w:val="left" w:pos="1123"/>
        </w:tabs>
        <w:spacing w:line="360" w:lineRule="auto"/>
        <w:jc w:val="both"/>
        <w:rPr>
          <w:rFonts w:ascii="David" w:hAnsi="David" w:cs="David"/>
          <w:sz w:val="24"/>
          <w:szCs w:val="24"/>
          <w:rtl/>
        </w:rPr>
      </w:pPr>
      <w:r w:rsidRPr="0047043E">
        <w:rPr>
          <w:rFonts w:ascii="David" w:hAnsi="David" w:cs="David"/>
          <w:sz w:val="24"/>
          <w:szCs w:val="24"/>
          <w:highlight w:val="yellow"/>
          <w:rtl/>
        </w:rPr>
        <w:br/>
      </w:r>
      <w:r w:rsidRPr="0047043E">
        <w:rPr>
          <w:rFonts w:ascii="David" w:hAnsi="David" w:cs="David"/>
          <w:sz w:val="24"/>
          <w:szCs w:val="24"/>
          <w:highlight w:val="yellow"/>
          <w:rtl/>
        </w:rPr>
        <w:br/>
      </w:r>
      <w:r w:rsidRPr="0047043E">
        <w:rPr>
          <w:rFonts w:ascii="David" w:hAnsi="David" w:cs="David"/>
          <w:sz w:val="24"/>
          <w:szCs w:val="24"/>
          <w:highlight w:val="yellow"/>
          <w:rtl/>
        </w:rPr>
        <w:br/>
      </w:r>
      <w:r w:rsidRPr="0047043E">
        <w:rPr>
          <w:rFonts w:ascii="David" w:hAnsi="David" w:cs="David"/>
          <w:sz w:val="24"/>
          <w:szCs w:val="24"/>
          <w:highlight w:val="yellow"/>
          <w:rtl/>
        </w:rPr>
        <w:br/>
      </w:r>
      <w:r w:rsidRPr="0047043E">
        <w:rPr>
          <w:rFonts w:ascii="David" w:hAnsi="David" w:cs="David"/>
          <w:sz w:val="24"/>
          <w:szCs w:val="24"/>
          <w:highlight w:val="yellow"/>
          <w:rtl/>
        </w:rPr>
        <w:br/>
      </w:r>
      <w:r w:rsidRPr="0047043E">
        <w:rPr>
          <w:rFonts w:ascii="David" w:hAnsi="David" w:cs="David"/>
          <w:sz w:val="24"/>
          <w:szCs w:val="24"/>
          <w:highlight w:val="yellow"/>
          <w:rtl/>
        </w:rPr>
        <w:br/>
      </w:r>
      <w:r w:rsidRPr="0047043E">
        <w:rPr>
          <w:rFonts w:ascii="David" w:hAnsi="David" w:cs="David"/>
          <w:sz w:val="24"/>
          <w:szCs w:val="24"/>
          <w:highlight w:val="yellow"/>
          <w:rtl/>
        </w:rPr>
        <w:br/>
      </w:r>
    </w:p>
    <w:p w14:paraId="53288F2D" w14:textId="5FC40BC9" w:rsidR="00375E65" w:rsidRPr="0047043E" w:rsidRDefault="00375E65" w:rsidP="00F43100">
      <w:pPr>
        <w:tabs>
          <w:tab w:val="left" w:pos="1123"/>
        </w:tabs>
        <w:spacing w:line="360" w:lineRule="auto"/>
        <w:jc w:val="both"/>
        <w:rPr>
          <w:rFonts w:ascii="David" w:hAnsi="David" w:cs="David"/>
          <w:sz w:val="24"/>
          <w:szCs w:val="24"/>
          <w:highlight w:val="yellow"/>
          <w:rtl/>
        </w:rPr>
      </w:pPr>
      <w:r w:rsidRPr="005C268A">
        <w:rPr>
          <w:rFonts w:ascii="David" w:hAnsi="David" w:cs="David" w:hint="cs"/>
          <w:sz w:val="24"/>
          <w:szCs w:val="24"/>
          <w:rtl/>
        </w:rPr>
        <w:lastRenderedPageBreak/>
        <w:t xml:space="preserve">מה קורה אם היצרן מגלה שלא היה כדאי רק לאחר שכבר נכנס לשוק? בהינתן שהוא הוציא את ה1000 וכבר שילם עלות קבועה מה עליו לעשות? </w:t>
      </w:r>
    </w:p>
    <w:p w14:paraId="56099201" w14:textId="77777777" w:rsidR="00375E65" w:rsidRDefault="00375E65" w:rsidP="00F43100">
      <w:pPr>
        <w:tabs>
          <w:tab w:val="left" w:pos="1123"/>
        </w:tabs>
        <w:spacing w:line="360" w:lineRule="auto"/>
        <w:jc w:val="both"/>
        <w:rPr>
          <w:rFonts w:ascii="David" w:hAnsi="David" w:cs="David"/>
          <w:sz w:val="24"/>
          <w:szCs w:val="24"/>
          <w:rtl/>
        </w:rPr>
      </w:pPr>
      <w:r w:rsidRPr="005C268A">
        <w:rPr>
          <w:rFonts w:ascii="David" w:hAnsi="David" w:cs="David" w:hint="cs"/>
          <w:sz w:val="24"/>
          <w:szCs w:val="24"/>
          <w:rtl/>
        </w:rPr>
        <w:t xml:space="preserve">בשלב הזה </w:t>
      </w:r>
      <w:r w:rsidRPr="00120712">
        <w:rPr>
          <w:rFonts w:ascii="David" w:hAnsi="David" w:cs="David" w:hint="cs"/>
          <w:b/>
          <w:bCs/>
          <w:sz w:val="24"/>
          <w:szCs w:val="24"/>
          <w:rtl/>
        </w:rPr>
        <w:t>היצרן נמצא בטווח הקצר</w:t>
      </w:r>
      <w:r w:rsidRPr="005C268A">
        <w:rPr>
          <w:rFonts w:ascii="David" w:hAnsi="David" w:cs="David" w:hint="cs"/>
          <w:sz w:val="24"/>
          <w:szCs w:val="24"/>
          <w:rtl/>
        </w:rPr>
        <w:t xml:space="preserve">, </w:t>
      </w:r>
      <w:r w:rsidR="005C268A" w:rsidRPr="005C268A">
        <w:rPr>
          <w:rFonts w:ascii="David" w:hAnsi="David" w:cs="David"/>
          <w:sz w:val="24"/>
          <w:szCs w:val="24"/>
          <w:rtl/>
        </w:rPr>
        <w:t>כלומר בתקופת זמן שבה הוא לא יכול לשנות את העלויות הקבועות ולכן חייב להוציא אותן</w:t>
      </w:r>
      <w:r w:rsidR="005C268A" w:rsidRPr="005C268A">
        <w:rPr>
          <w:rFonts w:ascii="David" w:hAnsi="David" w:cs="David" w:hint="cs"/>
          <w:sz w:val="24"/>
          <w:szCs w:val="24"/>
          <w:rtl/>
        </w:rPr>
        <w:t xml:space="preserve">. </w:t>
      </w:r>
      <w:r w:rsidRPr="005C268A">
        <w:rPr>
          <w:rFonts w:ascii="David" w:hAnsi="David" w:cs="David" w:hint="cs"/>
          <w:sz w:val="24"/>
          <w:szCs w:val="24"/>
          <w:rtl/>
        </w:rPr>
        <w:t>הוא התחייב חוזית והוציא את ה1000, אם הוא לא ייצר הוא יישא</w:t>
      </w:r>
      <w:r w:rsidRPr="005C268A">
        <w:rPr>
          <w:rFonts w:ascii="David" w:hAnsi="David" w:cs="David" w:hint="eastAsia"/>
          <w:sz w:val="24"/>
          <w:szCs w:val="24"/>
          <w:rtl/>
        </w:rPr>
        <w:t>ר</w:t>
      </w:r>
      <w:r w:rsidRPr="005C268A">
        <w:rPr>
          <w:rFonts w:ascii="David" w:hAnsi="David" w:cs="David" w:hint="cs"/>
          <w:sz w:val="24"/>
          <w:szCs w:val="24"/>
          <w:rtl/>
        </w:rPr>
        <w:t xml:space="preserve"> במינוס 1000. </w:t>
      </w:r>
      <w:r w:rsidR="00344B22" w:rsidRPr="005C268A">
        <w:rPr>
          <w:rFonts w:ascii="David" w:hAnsi="David" w:cs="David" w:hint="cs"/>
          <w:b/>
          <w:bCs/>
          <w:sz w:val="24"/>
          <w:szCs w:val="24"/>
          <w:rtl/>
        </w:rPr>
        <w:t>כדאי לו לייצר ובכך לצמצם את ההפסד</w:t>
      </w:r>
      <w:r w:rsidR="00344B22" w:rsidRPr="005C268A">
        <w:rPr>
          <w:rFonts w:ascii="David" w:hAnsi="David" w:cs="David" w:hint="cs"/>
          <w:sz w:val="24"/>
          <w:szCs w:val="24"/>
          <w:rtl/>
        </w:rPr>
        <w:t>. לדוגמא אם הוא ייצר וימקסם רווח בהתעלם עלויות קבועות הוא ייצר 30 מוצרים ולכן יהיה בהפסד ל 100 ולא 1000.</w:t>
      </w:r>
    </w:p>
    <w:p w14:paraId="48331657" w14:textId="77777777" w:rsidR="00344B22" w:rsidRDefault="00344B22" w:rsidP="00F43100">
      <w:pPr>
        <w:tabs>
          <w:tab w:val="left" w:pos="1123"/>
        </w:tabs>
        <w:spacing w:line="360" w:lineRule="auto"/>
        <w:jc w:val="both"/>
        <w:rPr>
          <w:rFonts w:ascii="David" w:hAnsi="David" w:cs="David"/>
          <w:sz w:val="24"/>
          <w:szCs w:val="24"/>
          <w:rtl/>
        </w:rPr>
      </w:pPr>
      <w:r>
        <w:rPr>
          <w:noProof/>
        </w:rPr>
        <w:drawing>
          <wp:inline distT="0" distB="0" distL="0" distR="0" wp14:anchorId="08D49B7C" wp14:editId="314118C2">
            <wp:extent cx="4048125" cy="1962150"/>
            <wp:effectExtent l="0" t="0" r="9525" b="0"/>
            <wp:docPr id="73" name="תמונה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048125" cy="1962150"/>
                    </a:xfrm>
                    <a:prstGeom prst="rect">
                      <a:avLst/>
                    </a:prstGeom>
                  </pic:spPr>
                </pic:pic>
              </a:graphicData>
            </a:graphic>
          </wp:inline>
        </w:drawing>
      </w:r>
    </w:p>
    <w:p w14:paraId="6AECE99C" w14:textId="77777777" w:rsidR="005C268A" w:rsidRDefault="005C268A" w:rsidP="00F43100">
      <w:pPr>
        <w:tabs>
          <w:tab w:val="left" w:pos="1123"/>
        </w:tabs>
        <w:spacing w:line="360" w:lineRule="auto"/>
        <w:jc w:val="both"/>
        <w:rPr>
          <w:rFonts w:ascii="David" w:hAnsi="David" w:cs="David"/>
          <w:sz w:val="24"/>
          <w:szCs w:val="24"/>
          <w:rtl/>
        </w:rPr>
      </w:pPr>
      <w:r w:rsidRPr="005C268A">
        <w:rPr>
          <w:rFonts w:ascii="David" w:hAnsi="David" w:cs="David"/>
          <w:sz w:val="24"/>
          <w:szCs w:val="24"/>
          <w:u w:val="single"/>
          <w:rtl/>
        </w:rPr>
        <w:t>מסקנה</w:t>
      </w:r>
      <w:r w:rsidRPr="005C268A">
        <w:rPr>
          <w:rFonts w:ascii="David" w:hAnsi="David" w:cs="David"/>
          <w:sz w:val="24"/>
          <w:szCs w:val="24"/>
          <w:rtl/>
        </w:rPr>
        <w:t xml:space="preserve"> : </w:t>
      </w:r>
      <w:r w:rsidRPr="005C268A">
        <w:rPr>
          <w:rFonts w:ascii="David" w:hAnsi="David" w:cs="David"/>
          <w:b/>
          <w:bCs/>
          <w:sz w:val="24"/>
          <w:szCs w:val="24"/>
          <w:rtl/>
        </w:rPr>
        <w:t>בטווח הקצר</w:t>
      </w:r>
      <w:r w:rsidRPr="005C268A">
        <w:rPr>
          <w:rFonts w:ascii="David" w:hAnsi="David" w:cs="David"/>
          <w:sz w:val="24"/>
          <w:szCs w:val="24"/>
          <w:rtl/>
        </w:rPr>
        <w:t>, היצרן הרציונלי שממקסם ר</w:t>
      </w:r>
      <w:r>
        <w:rPr>
          <w:rFonts w:ascii="David" w:hAnsi="David" w:cs="David"/>
          <w:sz w:val="24"/>
          <w:szCs w:val="24"/>
          <w:rtl/>
        </w:rPr>
        <w:t xml:space="preserve">ווח, </w:t>
      </w:r>
      <w:r w:rsidRPr="005C268A">
        <w:rPr>
          <w:rFonts w:ascii="David" w:hAnsi="David" w:cs="David"/>
          <w:b/>
          <w:bCs/>
          <w:sz w:val="24"/>
          <w:szCs w:val="24"/>
          <w:rtl/>
        </w:rPr>
        <w:t xml:space="preserve">ירצה להתעלם מהעלות הקבועה </w:t>
      </w:r>
      <w:r>
        <w:rPr>
          <w:rFonts w:ascii="David" w:hAnsi="David" w:cs="David" w:hint="cs"/>
          <w:sz w:val="24"/>
          <w:szCs w:val="24"/>
          <w:rtl/>
        </w:rPr>
        <w:t>(</w:t>
      </w:r>
      <w:r w:rsidRPr="005C268A">
        <w:rPr>
          <w:rFonts w:ascii="David" w:hAnsi="David" w:cs="David"/>
          <w:sz w:val="24"/>
          <w:szCs w:val="24"/>
          <w:rtl/>
        </w:rPr>
        <w:t xml:space="preserve">שנקראת בטווח הקצר </w:t>
      </w:r>
      <w:r>
        <w:rPr>
          <w:rFonts w:ascii="David" w:hAnsi="David" w:cs="David"/>
          <w:sz w:val="24"/>
          <w:szCs w:val="24"/>
          <w:rtl/>
        </w:rPr>
        <w:t>עלות שקועה</w:t>
      </w:r>
      <w:r>
        <w:rPr>
          <w:rFonts w:ascii="David" w:hAnsi="David" w:cs="David" w:hint="cs"/>
          <w:sz w:val="24"/>
          <w:szCs w:val="24"/>
          <w:rtl/>
        </w:rPr>
        <w:t>)</w:t>
      </w:r>
      <w:r w:rsidRPr="005C268A">
        <w:rPr>
          <w:rFonts w:ascii="David" w:hAnsi="David" w:cs="David"/>
          <w:sz w:val="24"/>
          <w:szCs w:val="24"/>
          <w:rtl/>
        </w:rPr>
        <w:t xml:space="preserve">, כדי לצמצם את ההפסדים שלו. עדיף ליצרן להרוויח רווח תפעולי כלשהו, מאשר לא להיכנס כלל </w:t>
      </w:r>
      <w:r w:rsidR="00003678">
        <w:rPr>
          <w:rFonts w:ascii="David" w:hAnsi="David" w:cs="David"/>
          <w:sz w:val="24"/>
          <w:szCs w:val="24"/>
          <w:rtl/>
        </w:rPr>
        <w:t xml:space="preserve">לשוק. </w:t>
      </w:r>
      <w:r w:rsidR="00003678" w:rsidRPr="00003678">
        <w:rPr>
          <w:rFonts w:ascii="David" w:hAnsi="David" w:cs="David" w:hint="cs"/>
          <w:b/>
          <w:bCs/>
          <w:sz w:val="24"/>
          <w:szCs w:val="24"/>
          <w:rtl/>
        </w:rPr>
        <w:t>ב</w:t>
      </w:r>
      <w:r w:rsidRPr="00003678">
        <w:rPr>
          <w:rFonts w:ascii="David" w:hAnsi="David" w:cs="David"/>
          <w:b/>
          <w:bCs/>
          <w:sz w:val="24"/>
          <w:szCs w:val="24"/>
          <w:rtl/>
        </w:rPr>
        <w:t>טווח הארוך</w:t>
      </w:r>
      <w:r w:rsidRPr="005C268A">
        <w:rPr>
          <w:rFonts w:ascii="David" w:hAnsi="David" w:cs="David"/>
          <w:sz w:val="24"/>
          <w:szCs w:val="24"/>
          <w:rtl/>
        </w:rPr>
        <w:t xml:space="preserve"> לעומת זאת, הוא בדיוק הטווח שבו הוא אומר לעצמו אם להוציא את העלות הקבועה בכלל או לא, </w:t>
      </w:r>
      <w:r w:rsidR="00003678">
        <w:rPr>
          <w:rFonts w:ascii="David" w:hAnsi="David" w:cs="David" w:hint="cs"/>
          <w:sz w:val="24"/>
          <w:szCs w:val="24"/>
          <w:rtl/>
        </w:rPr>
        <w:t xml:space="preserve">הוא </w:t>
      </w:r>
      <w:r w:rsidR="00003678" w:rsidRPr="00003678">
        <w:rPr>
          <w:rFonts w:ascii="David" w:hAnsi="David" w:cs="David" w:hint="cs"/>
          <w:b/>
          <w:bCs/>
          <w:sz w:val="24"/>
          <w:szCs w:val="24"/>
          <w:rtl/>
        </w:rPr>
        <w:t>לוקח בחשבון את העלות הקבועה</w:t>
      </w:r>
      <w:r w:rsidR="00003678">
        <w:rPr>
          <w:rFonts w:ascii="David" w:hAnsi="David" w:cs="David" w:hint="cs"/>
          <w:sz w:val="24"/>
          <w:szCs w:val="24"/>
          <w:rtl/>
        </w:rPr>
        <w:t xml:space="preserve">, </w:t>
      </w:r>
      <w:r w:rsidRPr="005C268A">
        <w:rPr>
          <w:rFonts w:ascii="David" w:hAnsi="David" w:cs="David"/>
          <w:sz w:val="24"/>
          <w:szCs w:val="24"/>
          <w:rtl/>
        </w:rPr>
        <w:t xml:space="preserve">ולכן יעדיף לצאת מהשוק ולהיות על רווח של </w:t>
      </w:r>
      <w:r w:rsidR="00235A7D">
        <w:rPr>
          <w:rFonts w:ascii="David" w:hAnsi="David" w:cs="David" w:hint="cs"/>
          <w:sz w:val="24"/>
          <w:szCs w:val="24"/>
          <w:rtl/>
        </w:rPr>
        <w:t xml:space="preserve">0 ש"ח </w:t>
      </w:r>
      <w:r w:rsidRPr="005C268A">
        <w:rPr>
          <w:rFonts w:ascii="David" w:hAnsi="David" w:cs="David"/>
          <w:sz w:val="24"/>
          <w:szCs w:val="24"/>
          <w:rtl/>
        </w:rPr>
        <w:t>ולא על הפסד של 100</w:t>
      </w:r>
      <w:r w:rsidR="006005EA">
        <w:rPr>
          <w:rFonts w:ascii="David" w:hAnsi="David" w:cs="David" w:hint="cs"/>
          <w:sz w:val="24"/>
          <w:szCs w:val="24"/>
          <w:rtl/>
        </w:rPr>
        <w:t xml:space="preserve"> (</w:t>
      </w:r>
      <w:r w:rsidRPr="005C268A">
        <w:rPr>
          <w:rFonts w:ascii="David" w:hAnsi="David" w:cs="David"/>
          <w:sz w:val="24"/>
          <w:szCs w:val="24"/>
          <w:rtl/>
        </w:rPr>
        <w:t>מהדוגמא הקודמת</w:t>
      </w:r>
      <w:r w:rsidRPr="005C268A">
        <w:rPr>
          <w:rFonts w:ascii="David" w:hAnsi="David" w:cs="David"/>
          <w:sz w:val="24"/>
          <w:szCs w:val="24"/>
        </w:rPr>
        <w:t>(.</w:t>
      </w:r>
    </w:p>
    <w:p w14:paraId="1DCAF5FE" w14:textId="77777777" w:rsidR="004B2C6F" w:rsidRDefault="004B2C6F" w:rsidP="00F43100">
      <w:pPr>
        <w:tabs>
          <w:tab w:val="left" w:pos="1123"/>
        </w:tabs>
        <w:spacing w:line="360" w:lineRule="auto"/>
        <w:jc w:val="both"/>
        <w:rPr>
          <w:rFonts w:ascii="David" w:hAnsi="David" w:cs="David"/>
          <w:sz w:val="24"/>
          <w:szCs w:val="24"/>
          <w:rtl/>
        </w:rPr>
      </w:pPr>
      <w:r w:rsidRPr="00003678">
        <w:rPr>
          <w:rFonts w:ascii="David" w:hAnsi="David" w:cs="David" w:hint="cs"/>
          <w:sz w:val="24"/>
          <w:szCs w:val="24"/>
          <w:rtl/>
        </w:rPr>
        <w:t xml:space="preserve">לכן נבדיל בין טווח קצר וארוך, </w:t>
      </w:r>
      <w:r w:rsidRPr="00003678">
        <w:rPr>
          <w:rFonts w:ascii="David" w:hAnsi="David" w:cs="David" w:hint="cs"/>
          <w:b/>
          <w:bCs/>
          <w:sz w:val="24"/>
          <w:szCs w:val="24"/>
          <w:rtl/>
        </w:rPr>
        <w:t xml:space="preserve">בטווח הקצר החלטת היצרן מתעלמת מעלויות קבועות ובטווח הארוך היצרן </w:t>
      </w:r>
      <w:r w:rsidR="00003678">
        <w:rPr>
          <w:rFonts w:ascii="David" w:hAnsi="David" w:cs="David" w:hint="cs"/>
          <w:b/>
          <w:bCs/>
          <w:sz w:val="24"/>
          <w:szCs w:val="24"/>
          <w:rtl/>
        </w:rPr>
        <w:t>לוקח בחשבון</w:t>
      </w:r>
      <w:r w:rsidRPr="00003678">
        <w:rPr>
          <w:rFonts w:ascii="David" w:hAnsi="David" w:cs="David" w:hint="cs"/>
          <w:b/>
          <w:bCs/>
          <w:sz w:val="24"/>
          <w:szCs w:val="24"/>
          <w:rtl/>
        </w:rPr>
        <w:t xml:space="preserve"> עלויות קבועות.</w:t>
      </w:r>
      <w:r w:rsidRPr="00003678">
        <w:rPr>
          <w:rFonts w:ascii="David" w:hAnsi="David" w:cs="David" w:hint="cs"/>
          <w:sz w:val="24"/>
          <w:szCs w:val="24"/>
          <w:rtl/>
        </w:rPr>
        <w:t xml:space="preserve"> בטווח הארוך היצרן מנסה להעריך מה יקרה בעתיד ובהתאם כך ו</w:t>
      </w:r>
      <w:r w:rsidR="0047043E" w:rsidRPr="00003678">
        <w:rPr>
          <w:rFonts w:ascii="David" w:hAnsi="David" w:cs="David" w:hint="cs"/>
          <w:sz w:val="24"/>
          <w:szCs w:val="24"/>
          <w:rtl/>
        </w:rPr>
        <w:t>ע</w:t>
      </w:r>
      <w:r w:rsidRPr="00003678">
        <w:rPr>
          <w:rFonts w:ascii="David" w:hAnsi="David" w:cs="David" w:hint="cs"/>
          <w:sz w:val="24"/>
          <w:szCs w:val="24"/>
          <w:rtl/>
        </w:rPr>
        <w:t>ל האם להוציא עלויות קבועות.</w:t>
      </w:r>
      <w:r>
        <w:rPr>
          <w:rFonts w:ascii="David" w:hAnsi="David" w:cs="David" w:hint="cs"/>
          <w:sz w:val="24"/>
          <w:szCs w:val="24"/>
          <w:rtl/>
        </w:rPr>
        <w:t xml:space="preserve"> </w:t>
      </w:r>
    </w:p>
    <w:p w14:paraId="0E4BCF8B" w14:textId="7A928829" w:rsidR="006B1E25" w:rsidRPr="006B1E25" w:rsidRDefault="00517E83" w:rsidP="00F43100">
      <w:pPr>
        <w:tabs>
          <w:tab w:val="left" w:pos="1123"/>
        </w:tabs>
        <w:spacing w:line="360" w:lineRule="auto"/>
        <w:jc w:val="both"/>
        <w:rPr>
          <w:rFonts w:ascii="David" w:hAnsi="David" w:cs="David"/>
          <w:sz w:val="24"/>
          <w:szCs w:val="24"/>
          <w:rtl/>
        </w:rPr>
      </w:pPr>
      <w:r w:rsidRPr="006B1E25">
        <w:rPr>
          <w:rFonts w:ascii="David" w:hAnsi="David" w:cs="David" w:hint="cs"/>
          <w:sz w:val="24"/>
          <w:szCs w:val="24"/>
          <w:rtl/>
        </w:rPr>
        <w:t xml:space="preserve">מה שמשפיע על החלטת היצרן זה פונקציית היצור, עלויות גורמי יצור (משתנות בטווח קצר קבועות בארוך) ומחיר מוצר. </w:t>
      </w:r>
      <w:r w:rsidR="006B1E25" w:rsidRPr="006B1E25">
        <w:rPr>
          <w:rFonts w:ascii="David" w:hAnsi="David" w:cs="David" w:hint="cs"/>
          <w:sz w:val="24"/>
          <w:szCs w:val="24"/>
          <w:rtl/>
        </w:rPr>
        <w:t xml:space="preserve">בטווח הקצר היצרן מתעלם מהעלויות הקבועות מבחינתו הם 0. </w:t>
      </w:r>
    </w:p>
    <w:p w14:paraId="14815564" w14:textId="627E9470" w:rsidR="0047043E" w:rsidRDefault="001E7053" w:rsidP="00F43100">
      <w:pPr>
        <w:tabs>
          <w:tab w:val="left" w:pos="1123"/>
        </w:tabs>
        <w:spacing w:line="360" w:lineRule="auto"/>
        <w:jc w:val="both"/>
        <w:rPr>
          <w:rFonts w:ascii="David" w:hAnsi="David" w:cs="David"/>
          <w:b/>
          <w:bCs/>
          <w:sz w:val="24"/>
          <w:szCs w:val="24"/>
          <w:rtl/>
        </w:rPr>
      </w:pPr>
      <w:r w:rsidRPr="006B1E25">
        <w:rPr>
          <w:rFonts w:ascii="David" w:hAnsi="David" w:cs="David" w:hint="cs"/>
          <w:noProof/>
          <w:sz w:val="24"/>
          <w:szCs w:val="24"/>
          <w:rtl/>
        </w:rPr>
        <mc:AlternateContent>
          <mc:Choice Requires="wps">
            <w:drawing>
              <wp:anchor distT="0" distB="0" distL="114300" distR="114300" simplePos="0" relativeHeight="251745280" behindDoc="0" locked="0" layoutInCell="1" allowOverlap="1" wp14:anchorId="67CB3DE9" wp14:editId="295F9BED">
                <wp:simplePos x="0" y="0"/>
                <wp:positionH relativeFrom="margin">
                  <wp:align>left</wp:align>
                </wp:positionH>
                <wp:positionV relativeFrom="paragraph">
                  <wp:posOffset>-203249</wp:posOffset>
                </wp:positionV>
                <wp:extent cx="5695950" cy="1543050"/>
                <wp:effectExtent l="19050" t="19050" r="19050" b="19050"/>
                <wp:wrapNone/>
                <wp:docPr id="74" name="תיבת טקסט 74"/>
                <wp:cNvGraphicFramePr/>
                <a:graphic xmlns:a="http://schemas.openxmlformats.org/drawingml/2006/main">
                  <a:graphicData uri="http://schemas.microsoft.com/office/word/2010/wordprocessingShape">
                    <wps:wsp>
                      <wps:cNvSpPr txBox="1"/>
                      <wps:spPr>
                        <a:xfrm>
                          <a:off x="0" y="0"/>
                          <a:ext cx="5695950" cy="1543050"/>
                        </a:xfrm>
                        <a:prstGeom prst="rect">
                          <a:avLst/>
                        </a:prstGeom>
                        <a:solidFill>
                          <a:schemeClr val="accent1">
                            <a:lumMod val="60000"/>
                            <a:lumOff val="40000"/>
                          </a:schemeClr>
                        </a:solidFill>
                        <a:ln w="28575">
                          <a:solidFill>
                            <a:srgbClr val="0070C0"/>
                          </a:solidFill>
                        </a:ln>
                      </wps:spPr>
                      <wps:txbx>
                        <w:txbxContent>
                          <w:p w14:paraId="548B308C" w14:textId="77777777" w:rsidR="009C22BC" w:rsidRPr="00240B76" w:rsidRDefault="009C22BC" w:rsidP="00240B76">
                            <w:pPr>
                              <w:tabs>
                                <w:tab w:val="left" w:pos="1123"/>
                              </w:tabs>
                              <w:spacing w:line="360" w:lineRule="auto"/>
                              <w:jc w:val="center"/>
                              <w:rPr>
                                <w:rFonts w:ascii="David" w:hAnsi="David" w:cs="David"/>
                                <w:sz w:val="24"/>
                                <w:szCs w:val="24"/>
                                <w:rtl/>
                              </w:rPr>
                            </w:pPr>
                            <w:r w:rsidRPr="00240B76">
                              <w:rPr>
                                <w:rFonts w:ascii="David" w:hAnsi="David" w:cs="David" w:hint="cs"/>
                                <w:sz w:val="24"/>
                                <w:szCs w:val="24"/>
                                <w:rtl/>
                              </w:rPr>
                              <w:t>בטווח קצר היצרן לא מתחשב בעלויות שקועות, בטווח הארוך הוא לוקח בחשבון את כל סוגי העלויות.</w:t>
                            </w:r>
                          </w:p>
                          <w:p w14:paraId="7AD25494" w14:textId="77777777" w:rsidR="009C22BC" w:rsidRPr="00240B76" w:rsidRDefault="009C22BC" w:rsidP="00240B76">
                            <w:pPr>
                              <w:tabs>
                                <w:tab w:val="left" w:pos="1123"/>
                              </w:tabs>
                              <w:spacing w:line="360" w:lineRule="auto"/>
                              <w:jc w:val="center"/>
                              <w:rPr>
                                <w:rFonts w:ascii="David" w:hAnsi="David" w:cs="David"/>
                                <w:sz w:val="24"/>
                                <w:szCs w:val="24"/>
                                <w:rtl/>
                              </w:rPr>
                            </w:pPr>
                            <w:r w:rsidRPr="00240B76">
                              <w:rPr>
                                <w:rFonts w:ascii="David" w:hAnsi="David" w:cs="David" w:hint="cs"/>
                                <w:sz w:val="24"/>
                                <w:szCs w:val="24"/>
                                <w:rtl/>
                              </w:rPr>
                              <w:t>ברגע שליצרן יש עלויות קבועות שלהן הוא מתחייב, בטווח הקצר עלות זו היא שקועה (בטווח הקצר הוא לא יתחשב בעלות זו). אם בהתעלם בעלויות קבועות הוא ירוויח הוא יבחר ליצר כי אז הוא מצמצם הפסד, אם בהתעלם בעלויות קבועות הוא יפסיד היצרן לא ייצר כי אז הוא רק יגדיל את ההפסד שלו.</w:t>
                            </w:r>
                          </w:p>
                          <w:p w14:paraId="7203BD48" w14:textId="77777777" w:rsidR="009C22BC" w:rsidRDefault="009C22B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B3DE9" id="תיבת טקסט 74" o:spid="_x0000_s1038" type="#_x0000_t202" style="position:absolute;left:0;text-align:left;margin-left:0;margin-top:-16pt;width:448.5pt;height:121.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00yiQIAAPYEAAAOAAAAZHJzL2Uyb0RvYy54bWysVEtu2zAQ3RfoHQjua0muFSdG5MB14KJA&#10;mgRwiqxpirIFUByWpC2lt+guXXZVIBfSdTqkLMdJuyrqBc35cD5v3uj8oqkk2QljS1AZTQYxJUJx&#10;yEu1zuiXu8W7U0qsYypnEpTI6IOw9GL69s15rSdiCBuQuTAEgyg7qXVGN87pSRRZvhEVswPQQqGx&#10;AFMxh6JZR7lhNUavZDSM45OoBpNrA1xYi9rLzkinIX5RCO5uisIKR2RGsTYXThPOlT+j6TmbrA3T&#10;m5Lvy2D/UEXFSoVJD6EumWNka8o/QlUlN2ChcAMOVQRFUXIResBukvhVN8sN0yL0guBYfYDJ/r+w&#10;/Hp3a0iZZ3Q8okSxCmfUPrU/2u/tE2kf21/tz/aRoA2BqrWdoP9S4wvXfIAGB97rLSp9/01hKv+P&#10;nRG0I+QPB5hF4whHZXpylp6laOJoS9LR+xgFjB89P9fGuo8CKuIvGTU4xwAv211Z17n2Lj6bBVnm&#10;i1LKIHjuiLk0ZMdw6oxzoVwSnstt9RnyTn8S46+bP6qRJZ161KuxmsBCHynU9iKJVKTO6PA0Hach&#10;8gujNevVIX8cj+N539+RG8aXCgN7VDv0/M01qyaMIxn20K4gf0DEDXTktZovSkTlill3ywyyFZHE&#10;DXQ3eBQSsCzY3yjZgPn2N733RxKhlZIa2Z9R+3XLjKBEflJIr7NkNPLrEoRROh6iYI4tq2OL2lZz&#10;QKgT3HXNw9X7O9lrCwPVPS7qzGdFE1Mcc2fU9de563YSF52L2Sw44YJo5q7UUnMf2o/Wz/yuuWdG&#10;74nhkFPX0O8Jm7ziR+frXyqYbR0UZSCPB7pDdY8/LlcY8f5D4Lf3WA5ez5+r6W8AAAD//wMAUEsD&#10;BBQABgAIAAAAIQDtBe9n3gAAAAgBAAAPAAAAZHJzL2Rvd25yZXYueG1sTI/NTsMwEITvSLyDtUjc&#10;WjtBQBuyqRB/UuGACCCubmwSi3gdxW4T3p7lBLdZzWj2m3Iz+14c7BhdIIRsqUBYaoJx1CK8vd4v&#10;ViBi0mR0H8gifNsIm+r4qNSFCRO92EOdWsElFAuN0KU0FFLGprNex2UYLLH3GUavE59jK82oJy73&#10;vcyVupBeO+IPnR7sTWebr3rvER7unGu36/oxNu/Pav64PZ/c0xbx9GS+vgKR7Jz+wvCLz+hQMdMu&#10;7MlE0SPwkISwOMtZsL1aX7LYIeRZpkBWpfw/oPoBAAD//wMAUEsBAi0AFAAGAAgAAAAhALaDOJL+&#10;AAAA4QEAABMAAAAAAAAAAAAAAAAAAAAAAFtDb250ZW50X1R5cGVzXS54bWxQSwECLQAUAAYACAAA&#10;ACEAOP0h/9YAAACUAQAACwAAAAAAAAAAAAAAAAAvAQAAX3JlbHMvLnJlbHNQSwECLQAUAAYACAAA&#10;ACEAe1NNMokCAAD2BAAADgAAAAAAAAAAAAAAAAAuAgAAZHJzL2Uyb0RvYy54bWxQSwECLQAUAAYA&#10;CAAAACEA7QXvZ94AAAAIAQAADwAAAAAAAAAAAAAAAADjBAAAZHJzL2Rvd25yZXYueG1sUEsFBgAA&#10;AAAEAAQA8wAAAO4FAAAAAA==&#10;" fillcolor="#59a9f2 [1940]" strokecolor="#0070c0" strokeweight="2.25pt">
                <v:textbox>
                  <w:txbxContent>
                    <w:p w14:paraId="548B308C" w14:textId="77777777" w:rsidR="009C22BC" w:rsidRPr="00240B76" w:rsidRDefault="009C22BC" w:rsidP="00240B76">
                      <w:pPr>
                        <w:tabs>
                          <w:tab w:val="left" w:pos="1123"/>
                        </w:tabs>
                        <w:spacing w:line="360" w:lineRule="auto"/>
                        <w:jc w:val="center"/>
                        <w:rPr>
                          <w:rFonts w:ascii="David" w:hAnsi="David" w:cs="David"/>
                          <w:sz w:val="24"/>
                          <w:szCs w:val="24"/>
                          <w:rtl/>
                        </w:rPr>
                      </w:pPr>
                      <w:r w:rsidRPr="00240B76">
                        <w:rPr>
                          <w:rFonts w:ascii="David" w:hAnsi="David" w:cs="David" w:hint="cs"/>
                          <w:sz w:val="24"/>
                          <w:szCs w:val="24"/>
                          <w:rtl/>
                        </w:rPr>
                        <w:t>בטווח קצר היצרן לא מתחשב בעלויות שקועות, בטווח הארוך הוא לוקח בחשבון את כל סוגי העלויות.</w:t>
                      </w:r>
                    </w:p>
                    <w:p w14:paraId="7AD25494" w14:textId="77777777" w:rsidR="009C22BC" w:rsidRPr="00240B76" w:rsidRDefault="009C22BC" w:rsidP="00240B76">
                      <w:pPr>
                        <w:tabs>
                          <w:tab w:val="left" w:pos="1123"/>
                        </w:tabs>
                        <w:spacing w:line="360" w:lineRule="auto"/>
                        <w:jc w:val="center"/>
                        <w:rPr>
                          <w:rFonts w:ascii="David" w:hAnsi="David" w:cs="David"/>
                          <w:sz w:val="24"/>
                          <w:szCs w:val="24"/>
                          <w:rtl/>
                        </w:rPr>
                      </w:pPr>
                      <w:r w:rsidRPr="00240B76">
                        <w:rPr>
                          <w:rFonts w:ascii="David" w:hAnsi="David" w:cs="David" w:hint="cs"/>
                          <w:sz w:val="24"/>
                          <w:szCs w:val="24"/>
                          <w:rtl/>
                        </w:rPr>
                        <w:t>ברגע שליצרן יש עלויות קבועות שלהן הוא מתחייב, בטווח הקצר עלות זו היא שקועה (בטווח הקצר הוא לא יתחשב בעלות זו). אם בהתעלם בעלויות קבועות הוא ירוויח הוא יבחר ליצר כי אז הוא מצמצם הפסד, אם בהתעלם בעלויות קבועות הוא יפסיד היצרן לא ייצר כי אז הוא רק יגדיל את ההפסד שלו.</w:t>
                      </w:r>
                    </w:p>
                    <w:p w14:paraId="7203BD48" w14:textId="77777777" w:rsidR="009C22BC" w:rsidRDefault="009C22BC"/>
                  </w:txbxContent>
                </v:textbox>
                <w10:wrap anchorx="margin"/>
              </v:shape>
            </w:pict>
          </mc:Fallback>
        </mc:AlternateContent>
      </w:r>
    </w:p>
    <w:p w14:paraId="40B595E6" w14:textId="169163CB" w:rsidR="00240B76" w:rsidRDefault="00240B76" w:rsidP="00F43100">
      <w:pPr>
        <w:tabs>
          <w:tab w:val="left" w:pos="1123"/>
        </w:tabs>
        <w:spacing w:line="360" w:lineRule="auto"/>
        <w:jc w:val="both"/>
        <w:rPr>
          <w:rFonts w:ascii="David" w:hAnsi="David" w:cs="David"/>
          <w:b/>
          <w:bCs/>
          <w:sz w:val="24"/>
          <w:szCs w:val="24"/>
          <w:rtl/>
        </w:rPr>
      </w:pPr>
    </w:p>
    <w:p w14:paraId="114477B7" w14:textId="77777777" w:rsidR="00240B76" w:rsidRDefault="00240B76" w:rsidP="00F43100">
      <w:pPr>
        <w:tabs>
          <w:tab w:val="left" w:pos="1123"/>
        </w:tabs>
        <w:spacing w:line="360" w:lineRule="auto"/>
        <w:jc w:val="both"/>
        <w:rPr>
          <w:rFonts w:ascii="David" w:hAnsi="David" w:cs="David"/>
          <w:b/>
          <w:bCs/>
          <w:sz w:val="24"/>
          <w:szCs w:val="24"/>
          <w:rtl/>
        </w:rPr>
      </w:pPr>
    </w:p>
    <w:p w14:paraId="0AB1752F" w14:textId="77777777" w:rsidR="00240B76" w:rsidRDefault="00240B76" w:rsidP="00F43100">
      <w:pPr>
        <w:tabs>
          <w:tab w:val="left" w:pos="1123"/>
        </w:tabs>
        <w:spacing w:line="360" w:lineRule="auto"/>
        <w:jc w:val="both"/>
        <w:rPr>
          <w:rFonts w:ascii="David" w:hAnsi="David" w:cs="David"/>
          <w:b/>
          <w:bCs/>
          <w:sz w:val="24"/>
          <w:szCs w:val="24"/>
          <w:rtl/>
        </w:rPr>
      </w:pPr>
    </w:p>
    <w:p w14:paraId="54E94D69" w14:textId="77777777" w:rsidR="000C24B5" w:rsidRDefault="000C24B5" w:rsidP="00F43100">
      <w:pPr>
        <w:tabs>
          <w:tab w:val="left" w:pos="1123"/>
        </w:tabs>
        <w:spacing w:line="360" w:lineRule="auto"/>
        <w:jc w:val="both"/>
        <w:rPr>
          <w:rFonts w:ascii="David" w:hAnsi="David" w:cs="David"/>
          <w:b/>
          <w:bCs/>
          <w:sz w:val="24"/>
          <w:szCs w:val="24"/>
          <w:rtl/>
        </w:rPr>
      </w:pPr>
    </w:p>
    <w:p w14:paraId="154B9DF9" w14:textId="77777777" w:rsidR="00240B76" w:rsidRDefault="000C24B5" w:rsidP="00F43100">
      <w:pPr>
        <w:tabs>
          <w:tab w:val="left" w:pos="1123"/>
        </w:tabs>
        <w:spacing w:line="360" w:lineRule="auto"/>
        <w:jc w:val="both"/>
        <w:rPr>
          <w:rFonts w:ascii="David" w:hAnsi="David" w:cs="David"/>
          <w:sz w:val="24"/>
          <w:szCs w:val="24"/>
          <w:rtl/>
        </w:rPr>
      </w:pPr>
      <w:r w:rsidRPr="000C24B5">
        <w:rPr>
          <w:rFonts w:ascii="David" w:hAnsi="David" w:cs="David" w:hint="cs"/>
          <w:sz w:val="24"/>
          <w:szCs w:val="24"/>
          <w:rtl/>
        </w:rPr>
        <w:t xml:space="preserve">ראינו כיצד עלויות קבועות משפיעות על ההיצע, עלות קבועה מקצרת את ההיצע, בהינתן עלות קבועה (ככל שעלות קבועה גדולה יותר) היצרן יכנס לשוק במחירים גבוהים יותר וכמויות גדולות יותר. </w:t>
      </w:r>
      <w:r w:rsidR="00003678">
        <w:rPr>
          <w:rFonts w:ascii="David" w:hAnsi="David" w:cs="David" w:hint="cs"/>
          <w:sz w:val="24"/>
          <w:szCs w:val="24"/>
          <w:rtl/>
        </w:rPr>
        <w:t>היצרן צריך</w:t>
      </w:r>
      <w:r>
        <w:rPr>
          <w:rFonts w:ascii="David" w:hAnsi="David" w:cs="David" w:hint="cs"/>
          <w:sz w:val="24"/>
          <w:szCs w:val="24"/>
          <w:rtl/>
        </w:rPr>
        <w:t xml:space="preserve"> רווח גדול יותר שיכסה על עלויות גבוהות לכן הוא צריך למכור במחיר גבוה יותר ויותר מוצרים. </w:t>
      </w:r>
    </w:p>
    <w:p w14:paraId="10F8115B" w14:textId="77777777" w:rsidR="001B32EA" w:rsidRDefault="001B32EA" w:rsidP="00F43100">
      <w:pPr>
        <w:tabs>
          <w:tab w:val="left" w:pos="1123"/>
        </w:tabs>
        <w:spacing w:line="360" w:lineRule="auto"/>
        <w:jc w:val="both"/>
        <w:rPr>
          <w:rFonts w:ascii="David" w:hAnsi="David" w:cs="David"/>
          <w:sz w:val="24"/>
          <w:szCs w:val="24"/>
          <w:rtl/>
        </w:rPr>
      </w:pPr>
      <w:r>
        <w:rPr>
          <w:rFonts w:ascii="David" w:hAnsi="David" w:cs="David" w:hint="cs"/>
          <w:sz w:val="24"/>
          <w:szCs w:val="24"/>
          <w:rtl/>
        </w:rPr>
        <w:lastRenderedPageBreak/>
        <w:t>אם בעלויות קבועות נמוכות היצרן היה נכנס לשוק ממחיר 1</w:t>
      </w:r>
      <w:r>
        <w:rPr>
          <w:rFonts w:ascii="David" w:hAnsi="David" w:cs="David" w:hint="cs"/>
          <w:sz w:val="24"/>
          <w:szCs w:val="24"/>
        </w:rPr>
        <w:t>P</w:t>
      </w:r>
      <w:r>
        <w:rPr>
          <w:rFonts w:ascii="David" w:hAnsi="David" w:cs="David" w:hint="cs"/>
          <w:sz w:val="24"/>
          <w:szCs w:val="24"/>
          <w:rtl/>
        </w:rPr>
        <w:t xml:space="preserve"> ומייצר כמות של </w:t>
      </w:r>
      <w:r>
        <w:rPr>
          <w:rFonts w:ascii="David" w:hAnsi="David" w:cs="David" w:hint="cs"/>
          <w:sz w:val="24"/>
          <w:szCs w:val="24"/>
        </w:rPr>
        <w:t>Q1</w:t>
      </w:r>
      <w:r>
        <w:rPr>
          <w:rFonts w:ascii="David" w:hAnsi="David" w:cs="David" w:hint="cs"/>
          <w:sz w:val="24"/>
          <w:szCs w:val="24"/>
          <w:rtl/>
        </w:rPr>
        <w:t xml:space="preserve">, הרי שככל שהעלות הקבועה גדלה הוא יכנס לשוק רק ממחיר גבוה יותר, במקרה זה מחיר </w:t>
      </w:r>
      <w:r>
        <w:rPr>
          <w:rFonts w:ascii="David" w:hAnsi="David" w:cs="David" w:hint="cs"/>
          <w:sz w:val="24"/>
          <w:szCs w:val="24"/>
        </w:rPr>
        <w:t>P2</w:t>
      </w:r>
      <w:r>
        <w:rPr>
          <w:rFonts w:ascii="David" w:hAnsi="David" w:cs="David" w:hint="cs"/>
          <w:sz w:val="24"/>
          <w:szCs w:val="24"/>
          <w:rtl/>
        </w:rPr>
        <w:t xml:space="preserve"> וייצור </w:t>
      </w:r>
      <w:r>
        <w:rPr>
          <w:rFonts w:ascii="David" w:hAnsi="David" w:cs="David" w:hint="cs"/>
          <w:sz w:val="24"/>
          <w:szCs w:val="24"/>
        </w:rPr>
        <w:t>Q2</w:t>
      </w:r>
      <w:r>
        <w:rPr>
          <w:rFonts w:ascii="David" w:hAnsi="David" w:cs="David" w:hint="cs"/>
          <w:sz w:val="24"/>
          <w:szCs w:val="24"/>
          <w:rtl/>
        </w:rPr>
        <w:t xml:space="preserve">. זה </w:t>
      </w:r>
      <w:r w:rsidRPr="001B32EA">
        <w:rPr>
          <w:rFonts w:ascii="David" w:hAnsi="David" w:cs="David" w:hint="cs"/>
          <w:b/>
          <w:bCs/>
          <w:sz w:val="24"/>
          <w:szCs w:val="24"/>
          <w:rtl/>
        </w:rPr>
        <w:t>כאשר היצרן מתחשב בעלות הקבועה בטווח הארוך</w:t>
      </w:r>
      <w:r>
        <w:rPr>
          <w:rFonts w:ascii="David" w:hAnsi="David" w:cs="David" w:hint="cs"/>
          <w:sz w:val="24"/>
          <w:szCs w:val="24"/>
          <w:rtl/>
        </w:rPr>
        <w:t xml:space="preserve">. </w:t>
      </w:r>
      <w:r w:rsidR="00142B28">
        <w:rPr>
          <w:rFonts w:ascii="David" w:hAnsi="David" w:cs="David" w:hint="cs"/>
          <w:sz w:val="24"/>
          <w:szCs w:val="24"/>
          <w:rtl/>
        </w:rPr>
        <w:t xml:space="preserve">אם הפער בין </w:t>
      </w:r>
      <w:r w:rsidR="00142B28">
        <w:rPr>
          <w:rFonts w:ascii="David" w:hAnsi="David" w:cs="David" w:hint="cs"/>
          <w:sz w:val="24"/>
          <w:szCs w:val="24"/>
        </w:rPr>
        <w:t>P1</w:t>
      </w:r>
      <w:r w:rsidR="00142B28">
        <w:rPr>
          <w:rFonts w:ascii="David" w:hAnsi="David" w:cs="David" w:hint="cs"/>
          <w:sz w:val="24"/>
          <w:szCs w:val="24"/>
          <w:rtl/>
        </w:rPr>
        <w:t xml:space="preserve"> ל</w:t>
      </w:r>
      <w:r w:rsidR="00142B28">
        <w:rPr>
          <w:rFonts w:ascii="David" w:hAnsi="David" w:cs="David"/>
          <w:sz w:val="24"/>
          <w:szCs w:val="24"/>
        </w:rPr>
        <w:t>p</w:t>
      </w:r>
      <w:r w:rsidR="00142B28">
        <w:rPr>
          <w:rFonts w:ascii="David" w:hAnsi="David" w:cs="David" w:hint="cs"/>
          <w:sz w:val="24"/>
          <w:szCs w:val="24"/>
        </w:rPr>
        <w:t>2</w:t>
      </w:r>
      <w:r w:rsidR="00142B28">
        <w:rPr>
          <w:rFonts w:ascii="David" w:hAnsi="David" w:cs="David" w:hint="cs"/>
          <w:sz w:val="24"/>
          <w:szCs w:val="24"/>
          <w:rtl/>
        </w:rPr>
        <w:t xml:space="preserve"> הוא בגין העלות הקבועה הרי שההבדל בין שני הנקודות הוא ההבדל בין טווח ארוך לטווח קצר. אם היצרן מתחיל לייצר ממחיר גבוה יותר כדי לכסות על העלות הקבועה זה אומר שהוא לוקח את העלות הקבועה בחשבון בהחלטות הייצור, הוא יכנס במחיר שוק גבוה בו הרווח מכסה על העלות הקבועה, זה טווח ארוך. לעומת זאת בטווח הקצר הוא מתעלם מהעלות </w:t>
      </w:r>
      <w:r w:rsidR="00AE36F9">
        <w:rPr>
          <w:rFonts w:ascii="David" w:hAnsi="David" w:cs="David" w:hint="cs"/>
          <w:sz w:val="24"/>
          <w:szCs w:val="24"/>
          <w:rtl/>
        </w:rPr>
        <w:t>הקבועה בהחלטות, מבחינתו העלות הקבועה היא</w:t>
      </w:r>
      <w:r w:rsidR="00003678">
        <w:rPr>
          <w:rFonts w:ascii="David" w:hAnsi="David" w:cs="David" w:hint="cs"/>
          <w:sz w:val="24"/>
          <w:szCs w:val="24"/>
          <w:rtl/>
        </w:rPr>
        <w:t xml:space="preserve"> כאי</w:t>
      </w:r>
      <w:r w:rsidR="00142B28">
        <w:rPr>
          <w:rFonts w:ascii="David" w:hAnsi="David" w:cs="David" w:hint="cs"/>
          <w:sz w:val="24"/>
          <w:szCs w:val="24"/>
          <w:rtl/>
        </w:rPr>
        <w:t>לו 0 ולכן הוא מייצר במחירים נמוכים יותר ובכמויות קטנות יותר שלא לוקחות בחשבון את העלות הקבועה. זהו ההבדל בין עקומת היצ</w:t>
      </w:r>
      <w:r w:rsidR="00E03DFB">
        <w:rPr>
          <w:rFonts w:ascii="David" w:hAnsi="David" w:cs="David" w:hint="cs"/>
          <w:sz w:val="24"/>
          <w:szCs w:val="24"/>
          <w:rtl/>
        </w:rPr>
        <w:t xml:space="preserve">ע של הטווח הקצר לטווח הארוך. </w:t>
      </w:r>
    </w:p>
    <w:p w14:paraId="17BE96DE" w14:textId="77777777" w:rsidR="00240B76" w:rsidRDefault="005E29A9" w:rsidP="00F43100">
      <w:pPr>
        <w:tabs>
          <w:tab w:val="left" w:pos="1123"/>
        </w:tabs>
        <w:spacing w:line="360" w:lineRule="auto"/>
        <w:jc w:val="both"/>
        <w:rPr>
          <w:rFonts w:ascii="David" w:hAnsi="David" w:cs="David"/>
          <w:b/>
          <w:bCs/>
          <w:sz w:val="24"/>
          <w:szCs w:val="24"/>
          <w:rtl/>
        </w:rPr>
      </w:pPr>
      <w:r>
        <w:rPr>
          <w:rFonts w:ascii="David" w:hAnsi="David" w:cs="David" w:hint="cs"/>
          <w:noProof/>
          <w:sz w:val="24"/>
          <w:szCs w:val="24"/>
          <w:rtl/>
        </w:rPr>
        <mc:AlternateContent>
          <mc:Choice Requires="wps">
            <w:drawing>
              <wp:anchor distT="0" distB="0" distL="114300" distR="114300" simplePos="0" relativeHeight="251746304" behindDoc="0" locked="0" layoutInCell="1" allowOverlap="1" wp14:anchorId="43FDCAF3" wp14:editId="53ED9795">
                <wp:simplePos x="0" y="0"/>
                <wp:positionH relativeFrom="margin">
                  <wp:align>left</wp:align>
                </wp:positionH>
                <wp:positionV relativeFrom="paragraph">
                  <wp:posOffset>569594</wp:posOffset>
                </wp:positionV>
                <wp:extent cx="5124450" cy="1743075"/>
                <wp:effectExtent l="19050" t="19050" r="19050" b="28575"/>
                <wp:wrapNone/>
                <wp:docPr id="83" name="תיבת טקסט 83"/>
                <wp:cNvGraphicFramePr/>
                <a:graphic xmlns:a="http://schemas.openxmlformats.org/drawingml/2006/main">
                  <a:graphicData uri="http://schemas.microsoft.com/office/word/2010/wordprocessingShape">
                    <wps:wsp>
                      <wps:cNvSpPr txBox="1"/>
                      <wps:spPr>
                        <a:xfrm>
                          <a:off x="0" y="0"/>
                          <a:ext cx="5124450" cy="1743075"/>
                        </a:xfrm>
                        <a:prstGeom prst="rect">
                          <a:avLst/>
                        </a:prstGeom>
                        <a:solidFill>
                          <a:schemeClr val="accent2">
                            <a:lumMod val="40000"/>
                            <a:lumOff val="60000"/>
                          </a:schemeClr>
                        </a:solidFill>
                        <a:ln w="28575">
                          <a:solidFill>
                            <a:schemeClr val="accent2">
                              <a:lumMod val="75000"/>
                            </a:schemeClr>
                          </a:solidFill>
                        </a:ln>
                      </wps:spPr>
                      <wps:txbx>
                        <w:txbxContent>
                          <w:p w14:paraId="4C7CA997" w14:textId="77777777" w:rsidR="009C22BC" w:rsidRPr="005E29A9" w:rsidRDefault="009C22BC">
                            <w:pPr>
                              <w:rPr>
                                <w:rFonts w:ascii="David" w:hAnsi="David" w:cs="David"/>
                                <w:sz w:val="24"/>
                                <w:szCs w:val="24"/>
                                <w:rtl/>
                              </w:rPr>
                            </w:pPr>
                            <w:r w:rsidRPr="005E29A9">
                              <w:rPr>
                                <w:rFonts w:ascii="David" w:hAnsi="David" w:cs="David" w:hint="cs"/>
                                <w:b/>
                                <w:bCs/>
                                <w:sz w:val="24"/>
                                <w:szCs w:val="24"/>
                                <w:rtl/>
                              </w:rPr>
                              <w:t>שאלה למחשבה</w:t>
                            </w:r>
                            <w:r>
                              <w:rPr>
                                <w:rFonts w:ascii="David" w:hAnsi="David" w:cs="David" w:hint="cs"/>
                                <w:sz w:val="24"/>
                                <w:szCs w:val="24"/>
                                <w:rtl/>
                              </w:rPr>
                              <w:t>: ל</w:t>
                            </w:r>
                            <w:r w:rsidRPr="005E29A9">
                              <w:rPr>
                                <w:rFonts w:ascii="David" w:hAnsi="David" w:cs="David" w:hint="cs"/>
                                <w:sz w:val="24"/>
                                <w:szCs w:val="24"/>
                                <w:rtl/>
                              </w:rPr>
                              <w:t>יצרן יש עלויות קבועות, בטווח הקצר הוא מייצר</w:t>
                            </w:r>
                            <w:r w:rsidRPr="005E29A9">
                              <w:rPr>
                                <w:rFonts w:ascii="David" w:hAnsi="David" w:cs="David" w:hint="cs"/>
                                <w:sz w:val="24"/>
                                <w:szCs w:val="24"/>
                              </w:rPr>
                              <w:t xml:space="preserve">X </w:t>
                            </w:r>
                            <w:r w:rsidRPr="005E29A9">
                              <w:rPr>
                                <w:rFonts w:ascii="David" w:hAnsi="David" w:cs="David" w:hint="cs"/>
                                <w:sz w:val="24"/>
                                <w:szCs w:val="24"/>
                                <w:rtl/>
                              </w:rPr>
                              <w:t xml:space="preserve"> מוצרים, האם ניתן להגיד מה הוא יעשה בטווח הארוך או שלא ניתן לדעת</w:t>
                            </w:r>
                            <w:r>
                              <w:rPr>
                                <w:rFonts w:ascii="David" w:hAnsi="David" w:cs="David" w:hint="cs"/>
                                <w:sz w:val="24"/>
                                <w:szCs w:val="24"/>
                                <w:rtl/>
                              </w:rPr>
                              <w:t xml:space="preserve">? </w:t>
                            </w:r>
                          </w:p>
                          <w:p w14:paraId="6582DDBF" w14:textId="77777777" w:rsidR="009C22BC" w:rsidRPr="005E29A9" w:rsidRDefault="009C22BC">
                            <w:pPr>
                              <w:rPr>
                                <w:rFonts w:ascii="David" w:hAnsi="David" w:cs="David"/>
                                <w:sz w:val="24"/>
                                <w:szCs w:val="24"/>
                              </w:rPr>
                            </w:pPr>
                            <w:r w:rsidRPr="005E29A9">
                              <w:rPr>
                                <w:rFonts w:ascii="David" w:hAnsi="David" w:cs="David" w:hint="cs"/>
                                <w:b/>
                                <w:bCs/>
                                <w:sz w:val="24"/>
                                <w:szCs w:val="24"/>
                                <w:rtl/>
                              </w:rPr>
                              <w:t>תשובה</w:t>
                            </w:r>
                            <w:r>
                              <w:rPr>
                                <w:rFonts w:hint="cs"/>
                                <w:rtl/>
                              </w:rPr>
                              <w:t xml:space="preserve">: </w:t>
                            </w:r>
                            <w:r w:rsidRPr="005E29A9">
                              <w:rPr>
                                <w:rFonts w:ascii="David" w:hAnsi="David" w:cs="David" w:hint="cs"/>
                                <w:sz w:val="24"/>
                                <w:szCs w:val="24"/>
                                <w:rtl/>
                              </w:rPr>
                              <w:t>לא ניתן לדעת,</w:t>
                            </w:r>
                            <w:r w:rsidR="00056F58">
                              <w:rPr>
                                <w:rFonts w:ascii="David" w:hAnsi="David" w:cs="David" w:hint="cs"/>
                                <w:sz w:val="24"/>
                                <w:szCs w:val="24"/>
                                <w:rtl/>
                              </w:rPr>
                              <w:t xml:space="preserve"> אם היצרן החליט לייצר בטווח הארוך</w:t>
                            </w:r>
                            <w:r w:rsidRPr="005E29A9">
                              <w:rPr>
                                <w:rFonts w:ascii="David" w:hAnsi="David" w:cs="David" w:hint="cs"/>
                                <w:sz w:val="24"/>
                                <w:szCs w:val="24"/>
                                <w:rtl/>
                              </w:rPr>
                              <w:t>. בטווח הקצר החלטות היצרן מתעלמות מעלות קבועה</w:t>
                            </w:r>
                            <w:r>
                              <w:rPr>
                                <w:rFonts w:ascii="David" w:hAnsi="David" w:cs="David" w:hint="cs"/>
                                <w:sz w:val="24"/>
                                <w:szCs w:val="24"/>
                                <w:rtl/>
                              </w:rPr>
                              <w:t xml:space="preserve">. לכן אם הוא החליט בטווח הקצר לייצר בהתעלם מעלויות קבועות הוא מרוויח. בטווח הארוך הוא לוקח בחשבון עלויות קבועות ולכן בטווח הארוך נפחית מהרווח של הטווח הקצר את העלויות הקבועות. אנו לא יודעים אם הרווח של הטווח הקצר מכסה את העלות הקבועה, במידה והוא לא מכסה הוא לא ייצר, במידה וזה יכסה הוא כן ייצר. אם היצרן יחליט לייצר בטווח הקצר לא נדע את החלטותיו בטווח הארוך.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FDCAF3" id="תיבת טקסט 83" o:spid="_x0000_s1039" type="#_x0000_t202" style="position:absolute;left:0;text-align:left;margin-left:0;margin-top:44.85pt;width:403.5pt;height:137.25pt;z-index:2517463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wIAAB0FAAAOAAAAZHJzL2Uyb0RvYy54bWysVL1u2zAQ3gv0HQjujSxHjl0jcuAmcFEg&#10;TQI4RWaaomIBJI8laUvuW3RLxk4F8kJ6nR4p23HTokNQDRR5d7yf777j6VmjJFkL6yrQOU2PepQI&#10;zaGo9H1Ov9zO3o0ocZ7pgknQIqcb4ejZ5O2b09qMRR+WIAthCTrRblybnC69N+MkcXwpFHNHYIRG&#10;ZQlWMY9He58UltXoXcmk3+udJDXYwljgwjmUXnRKOon+y1Jwf12WTngic4q5+bjauC7CmkxO2fje&#10;MrOs+DYN9oosFKs0Bt27umCekZWt/nClKm7BQemPOKgEyrLiItaA1aS9F9XMl8yIWAuC48weJvf/&#10;3PKr9Y0lVZHT0TElminsUfvUPrbf2yfSPrQ/2x/tA0EdAlUbN0b7ucEbvvkADTZ8J3coDPU3pVXh&#10;j5UR1CPkmz3MovGEo3CQ9rNsgCqOunSYHfeGg+Aneb5urPMfBSgSNjm12McIL1tfOt+Z7kxCNAey&#10;KmaVlPEQuCPOpSVrhl1nnAvt+/G6XKnPUHTyrIdf138UI0s68clOjNlEFgZPMbffgkhN6pz2RwNM&#10;/bUZDAfbDP4VCnVSY/wAfgdy2Plm0cSupfvOLKDYYGMsdBx3hs8qBO+SOX/DLJIaAcdB9de4lBIw&#10;e9juKFmC/fY3ebBHrqGWkhqHJKfu64pZQYn8pJGF79MsC1MVD9lg2MeDPdQsDjV6pc4BO5Lik2B4&#10;3AZ7L3fS0oK6w3mehqioYppj7Jz63fbcd6OL7wEX02k0wjkyzF/queHBdWhGoMZtc8es2fLHI/Wu&#10;YDdObPyCRp1tuKlhuvJQVpFjAegO1S3+OIORCdv3Igz54TlaPb9qk18AAAD//wMAUEsDBBQABgAI&#10;AAAAIQApFNY14AAAAAcBAAAPAAAAZHJzL2Rvd25yZXYueG1sTI/BTsMwEETvSPyDtUjcqE2p2jRk&#10;UwGiHFAPkBYhbm5skqjxOordNP17lhMcd2Y08zZbja4Vg+1D4wnhdqJAWCq9aahC2G3XNwmIEDUZ&#10;3XqyCGcbYJVfXmQ6Nf5E73YoYiW4hEKqEeoYu1TKUNbW6TDxnSX2vn3vdOSzr6Tp9YnLXSunSs2l&#10;0w3xQq07+1Tb8lAcHcJyNnx8nbeb59eX4pDsPh9b9TasEa+vxod7ENGO8S8Mv/iMDjkz7f2RTBAt&#10;Aj8SEZLlAgS7iVqwsEe4m8+mIPNM/ufPfwAAAP//AwBQSwECLQAUAAYACAAAACEAtoM4kv4AAADh&#10;AQAAEwAAAAAAAAAAAAAAAAAAAAAAW0NvbnRlbnRfVHlwZXNdLnhtbFBLAQItABQABgAIAAAAIQA4&#10;/SH/1gAAAJQBAAALAAAAAAAAAAAAAAAAAC8BAABfcmVscy8ucmVsc1BLAQItABQABgAIAAAAIQA/&#10;f+s+gwIAAB0FAAAOAAAAAAAAAAAAAAAAAC4CAABkcnMvZTJvRG9jLnhtbFBLAQItABQABgAIAAAA&#10;IQApFNY14AAAAAcBAAAPAAAAAAAAAAAAAAAAAN0EAABkcnMvZG93bnJldi54bWxQSwUGAAAAAAQA&#10;BADzAAAA6gUAAAAA&#10;" fillcolor="#89deff [1301]" strokecolor="#0075a2 [2405]" strokeweight="2.25pt">
                <v:textbox>
                  <w:txbxContent>
                    <w:p w14:paraId="4C7CA997" w14:textId="77777777" w:rsidR="009C22BC" w:rsidRPr="005E29A9" w:rsidRDefault="009C22BC">
                      <w:pPr>
                        <w:rPr>
                          <w:rFonts w:ascii="David" w:hAnsi="David" w:cs="David"/>
                          <w:sz w:val="24"/>
                          <w:szCs w:val="24"/>
                          <w:rtl/>
                        </w:rPr>
                      </w:pPr>
                      <w:r w:rsidRPr="005E29A9">
                        <w:rPr>
                          <w:rFonts w:ascii="David" w:hAnsi="David" w:cs="David" w:hint="cs"/>
                          <w:b/>
                          <w:bCs/>
                          <w:sz w:val="24"/>
                          <w:szCs w:val="24"/>
                          <w:rtl/>
                        </w:rPr>
                        <w:t>שאלה למחשבה</w:t>
                      </w:r>
                      <w:r>
                        <w:rPr>
                          <w:rFonts w:ascii="David" w:hAnsi="David" w:cs="David" w:hint="cs"/>
                          <w:sz w:val="24"/>
                          <w:szCs w:val="24"/>
                          <w:rtl/>
                        </w:rPr>
                        <w:t>: ל</w:t>
                      </w:r>
                      <w:r w:rsidRPr="005E29A9">
                        <w:rPr>
                          <w:rFonts w:ascii="David" w:hAnsi="David" w:cs="David" w:hint="cs"/>
                          <w:sz w:val="24"/>
                          <w:szCs w:val="24"/>
                          <w:rtl/>
                        </w:rPr>
                        <w:t>יצרן יש עלויות קבועות, בטווח הקצר הוא מייצר</w:t>
                      </w:r>
                      <w:r w:rsidRPr="005E29A9">
                        <w:rPr>
                          <w:rFonts w:ascii="David" w:hAnsi="David" w:cs="David" w:hint="cs"/>
                          <w:sz w:val="24"/>
                          <w:szCs w:val="24"/>
                        </w:rPr>
                        <w:t xml:space="preserve">X </w:t>
                      </w:r>
                      <w:r w:rsidRPr="005E29A9">
                        <w:rPr>
                          <w:rFonts w:ascii="David" w:hAnsi="David" w:cs="David" w:hint="cs"/>
                          <w:sz w:val="24"/>
                          <w:szCs w:val="24"/>
                          <w:rtl/>
                        </w:rPr>
                        <w:t xml:space="preserve"> מוצרים, האם ניתן להגיד מה הוא יעשה בטווח הארוך או שלא ניתן לדעת</w:t>
                      </w:r>
                      <w:r>
                        <w:rPr>
                          <w:rFonts w:ascii="David" w:hAnsi="David" w:cs="David" w:hint="cs"/>
                          <w:sz w:val="24"/>
                          <w:szCs w:val="24"/>
                          <w:rtl/>
                        </w:rPr>
                        <w:t xml:space="preserve">? </w:t>
                      </w:r>
                    </w:p>
                    <w:p w14:paraId="6582DDBF" w14:textId="77777777" w:rsidR="009C22BC" w:rsidRPr="005E29A9" w:rsidRDefault="009C22BC">
                      <w:pPr>
                        <w:rPr>
                          <w:rFonts w:ascii="David" w:hAnsi="David" w:cs="David"/>
                          <w:sz w:val="24"/>
                          <w:szCs w:val="24"/>
                        </w:rPr>
                      </w:pPr>
                      <w:r w:rsidRPr="005E29A9">
                        <w:rPr>
                          <w:rFonts w:ascii="David" w:hAnsi="David" w:cs="David" w:hint="cs"/>
                          <w:b/>
                          <w:bCs/>
                          <w:sz w:val="24"/>
                          <w:szCs w:val="24"/>
                          <w:rtl/>
                        </w:rPr>
                        <w:t>תשובה</w:t>
                      </w:r>
                      <w:r>
                        <w:rPr>
                          <w:rFonts w:hint="cs"/>
                          <w:rtl/>
                        </w:rPr>
                        <w:t xml:space="preserve">: </w:t>
                      </w:r>
                      <w:r w:rsidRPr="005E29A9">
                        <w:rPr>
                          <w:rFonts w:ascii="David" w:hAnsi="David" w:cs="David" w:hint="cs"/>
                          <w:sz w:val="24"/>
                          <w:szCs w:val="24"/>
                          <w:rtl/>
                        </w:rPr>
                        <w:t>לא ניתן לדעת,</w:t>
                      </w:r>
                      <w:r w:rsidR="00056F58">
                        <w:rPr>
                          <w:rFonts w:ascii="David" w:hAnsi="David" w:cs="David" w:hint="cs"/>
                          <w:sz w:val="24"/>
                          <w:szCs w:val="24"/>
                          <w:rtl/>
                        </w:rPr>
                        <w:t xml:space="preserve"> אם היצרן החליט לייצר בטווח הארוך</w:t>
                      </w:r>
                      <w:r w:rsidRPr="005E29A9">
                        <w:rPr>
                          <w:rFonts w:ascii="David" w:hAnsi="David" w:cs="David" w:hint="cs"/>
                          <w:sz w:val="24"/>
                          <w:szCs w:val="24"/>
                          <w:rtl/>
                        </w:rPr>
                        <w:t>. בטווח הקצר החלטות היצרן מתעלמות מעלות קבועה</w:t>
                      </w:r>
                      <w:r>
                        <w:rPr>
                          <w:rFonts w:ascii="David" w:hAnsi="David" w:cs="David" w:hint="cs"/>
                          <w:sz w:val="24"/>
                          <w:szCs w:val="24"/>
                          <w:rtl/>
                        </w:rPr>
                        <w:t xml:space="preserve">. לכן אם הוא החליט בטווח הקצר לייצר בהתעלם מעלויות קבועות הוא מרוויח. בטווח הארוך הוא לוקח בחשבון עלויות קבועות ולכן בטווח הארוך נפחית מהרווח של הטווח הקצר את העלויות הקבועות. אנו לא יודעים אם הרווח של הטווח הקצר מכסה את העלות הקבועה, במידה והוא לא מכסה הוא לא ייצר, במידה וזה יכסה הוא כן ייצר. אם היצרן יחליט לייצר בטווח הקצר לא נדע את החלטותיו בטווח הארוך. </w:t>
                      </w:r>
                    </w:p>
                  </w:txbxContent>
                </v:textbox>
                <w10:wrap anchorx="margin"/>
              </v:shape>
            </w:pict>
          </mc:Fallback>
        </mc:AlternateContent>
      </w:r>
      <w:r w:rsidR="00142B28" w:rsidRPr="00E03DFB">
        <w:rPr>
          <w:rFonts w:ascii="David" w:hAnsi="David" w:cs="David" w:hint="cs"/>
          <w:b/>
          <w:bCs/>
          <w:sz w:val="24"/>
          <w:szCs w:val="24"/>
          <w:rtl/>
        </w:rPr>
        <w:t xml:space="preserve">בהינתן עלויות קבועות עקומת ההיצע של הטווח הארוך מתקצרת. </w:t>
      </w:r>
      <w:r w:rsidR="00E03DFB" w:rsidRPr="00E03DFB">
        <w:rPr>
          <w:rFonts w:ascii="David" w:hAnsi="David" w:cs="David" w:hint="cs"/>
          <w:b/>
          <w:bCs/>
          <w:sz w:val="24"/>
          <w:szCs w:val="24"/>
          <w:rtl/>
        </w:rPr>
        <w:t xml:space="preserve">בטווח קצר עלות קבועה לא משפיעה על עקומת ההיצע כי נתעלם ממנה. </w:t>
      </w:r>
    </w:p>
    <w:p w14:paraId="6881C4B2" w14:textId="77777777" w:rsidR="00BF3658" w:rsidRDefault="00BF3658" w:rsidP="00F43100">
      <w:pPr>
        <w:tabs>
          <w:tab w:val="left" w:pos="1123"/>
        </w:tabs>
        <w:spacing w:line="360" w:lineRule="auto"/>
        <w:jc w:val="both"/>
        <w:rPr>
          <w:rFonts w:ascii="David" w:hAnsi="David" w:cs="David"/>
          <w:b/>
          <w:bCs/>
          <w:sz w:val="24"/>
          <w:szCs w:val="24"/>
          <w:rtl/>
        </w:rPr>
      </w:pPr>
    </w:p>
    <w:p w14:paraId="5563D879" w14:textId="77777777" w:rsidR="00BF3658" w:rsidRDefault="00BF3658" w:rsidP="00F43100">
      <w:pPr>
        <w:tabs>
          <w:tab w:val="left" w:pos="1123"/>
        </w:tabs>
        <w:spacing w:line="360" w:lineRule="auto"/>
        <w:jc w:val="both"/>
        <w:rPr>
          <w:rFonts w:ascii="David" w:hAnsi="David" w:cs="David"/>
          <w:b/>
          <w:bCs/>
          <w:sz w:val="24"/>
          <w:szCs w:val="24"/>
          <w:rtl/>
        </w:rPr>
      </w:pPr>
    </w:p>
    <w:p w14:paraId="727484CD" w14:textId="77777777" w:rsidR="00BF3658" w:rsidRDefault="00BF3658" w:rsidP="00F43100">
      <w:pPr>
        <w:tabs>
          <w:tab w:val="left" w:pos="1123"/>
        </w:tabs>
        <w:spacing w:line="360" w:lineRule="auto"/>
        <w:jc w:val="both"/>
        <w:rPr>
          <w:rFonts w:ascii="David" w:hAnsi="David" w:cs="David"/>
          <w:b/>
          <w:bCs/>
          <w:sz w:val="24"/>
          <w:szCs w:val="24"/>
          <w:rtl/>
        </w:rPr>
      </w:pPr>
    </w:p>
    <w:p w14:paraId="7B17AD6C" w14:textId="77777777" w:rsidR="00BF3658" w:rsidRDefault="00BF3658" w:rsidP="00F43100">
      <w:pPr>
        <w:tabs>
          <w:tab w:val="left" w:pos="1123"/>
        </w:tabs>
        <w:spacing w:line="360" w:lineRule="auto"/>
        <w:jc w:val="both"/>
        <w:rPr>
          <w:rFonts w:ascii="David" w:hAnsi="David" w:cs="David"/>
          <w:b/>
          <w:bCs/>
          <w:sz w:val="24"/>
          <w:szCs w:val="24"/>
          <w:rtl/>
        </w:rPr>
      </w:pPr>
    </w:p>
    <w:p w14:paraId="5664F94D" w14:textId="77777777" w:rsidR="00BF3658" w:rsidRDefault="00BF3658" w:rsidP="00F43100">
      <w:pPr>
        <w:tabs>
          <w:tab w:val="left" w:pos="1123"/>
        </w:tabs>
        <w:spacing w:line="360" w:lineRule="auto"/>
        <w:jc w:val="both"/>
        <w:rPr>
          <w:rFonts w:ascii="David" w:hAnsi="David" w:cs="David"/>
          <w:b/>
          <w:bCs/>
          <w:sz w:val="24"/>
          <w:szCs w:val="24"/>
          <w:rtl/>
        </w:rPr>
      </w:pPr>
    </w:p>
    <w:p w14:paraId="7ABCDC8E" w14:textId="77777777" w:rsidR="00BF3658" w:rsidRDefault="00BF3658" w:rsidP="00F43100">
      <w:pPr>
        <w:tabs>
          <w:tab w:val="left" w:pos="1123"/>
        </w:tabs>
        <w:spacing w:line="360" w:lineRule="auto"/>
        <w:jc w:val="both"/>
        <w:rPr>
          <w:rFonts w:ascii="David" w:hAnsi="David" w:cs="David"/>
          <w:b/>
          <w:bCs/>
          <w:sz w:val="24"/>
          <w:szCs w:val="24"/>
          <w:rtl/>
        </w:rPr>
      </w:pPr>
    </w:p>
    <w:p w14:paraId="3A662EC5" w14:textId="77777777" w:rsidR="00BF3658" w:rsidRDefault="00E56DC0" w:rsidP="00F43100">
      <w:pPr>
        <w:tabs>
          <w:tab w:val="left" w:pos="1123"/>
        </w:tabs>
        <w:spacing w:line="360" w:lineRule="auto"/>
        <w:jc w:val="both"/>
        <w:rPr>
          <w:rFonts w:ascii="David" w:hAnsi="David" w:cs="David"/>
          <w:b/>
          <w:bCs/>
          <w:sz w:val="24"/>
          <w:szCs w:val="24"/>
          <w:rtl/>
        </w:rPr>
      </w:pPr>
      <w:r>
        <w:rPr>
          <w:noProof/>
        </w:rPr>
        <w:drawing>
          <wp:inline distT="0" distB="0" distL="0" distR="0" wp14:anchorId="6DB3A3A1" wp14:editId="5CDD09B7">
            <wp:extent cx="4286250" cy="3143250"/>
            <wp:effectExtent l="0" t="0" r="0" b="0"/>
            <wp:docPr id="84" name="תמונה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286250" cy="3143250"/>
                    </a:xfrm>
                    <a:prstGeom prst="rect">
                      <a:avLst/>
                    </a:prstGeom>
                  </pic:spPr>
                </pic:pic>
              </a:graphicData>
            </a:graphic>
          </wp:inline>
        </w:drawing>
      </w:r>
    </w:p>
    <w:p w14:paraId="7D1D06B7" w14:textId="77777777" w:rsidR="00BF3658" w:rsidRDefault="00BF3658" w:rsidP="00F43100">
      <w:pPr>
        <w:tabs>
          <w:tab w:val="left" w:pos="1123"/>
        </w:tabs>
        <w:spacing w:line="360" w:lineRule="auto"/>
        <w:jc w:val="both"/>
        <w:rPr>
          <w:rFonts w:ascii="David" w:hAnsi="David" w:cs="David"/>
          <w:sz w:val="24"/>
          <w:szCs w:val="24"/>
          <w:rtl/>
        </w:rPr>
      </w:pPr>
      <w:r w:rsidRPr="00E56DC0">
        <w:rPr>
          <w:rFonts w:ascii="David" w:hAnsi="David" w:cs="David" w:hint="cs"/>
          <w:sz w:val="24"/>
          <w:szCs w:val="24"/>
          <w:rtl/>
        </w:rPr>
        <w:t xml:space="preserve">במחיר שוק </w:t>
      </w:r>
      <w:r w:rsidR="00E56DC0">
        <w:rPr>
          <w:rFonts w:ascii="David" w:hAnsi="David" w:cs="David"/>
          <w:sz w:val="24"/>
          <w:szCs w:val="24"/>
        </w:rPr>
        <w:t>P3</w:t>
      </w:r>
      <w:r w:rsidR="00E56DC0" w:rsidRPr="00E56DC0">
        <w:rPr>
          <w:rFonts w:ascii="David" w:hAnsi="David" w:cs="David" w:hint="cs"/>
          <w:sz w:val="24"/>
          <w:szCs w:val="24"/>
          <w:rtl/>
        </w:rPr>
        <w:t xml:space="preserve"> בדוגמה זו היצרן ייצר גם בטווח הקצר וגם בארוך במחיר שוק </w:t>
      </w:r>
      <w:r w:rsidR="00E56DC0" w:rsidRPr="00E56DC0">
        <w:rPr>
          <w:rFonts w:ascii="David" w:hAnsi="David" w:cs="David" w:hint="cs"/>
          <w:sz w:val="24"/>
          <w:szCs w:val="24"/>
        </w:rPr>
        <w:t>P4</w:t>
      </w:r>
      <w:r w:rsidR="00E56DC0" w:rsidRPr="00E56DC0">
        <w:rPr>
          <w:rFonts w:ascii="David" w:hAnsi="David" w:cs="David" w:hint="cs"/>
          <w:sz w:val="24"/>
          <w:szCs w:val="24"/>
          <w:rtl/>
        </w:rPr>
        <w:t xml:space="preserve"> היצרן ייצר בטווח הקצר אך בטווח הארוך </w:t>
      </w:r>
      <w:r w:rsidR="00E56DC0">
        <w:rPr>
          <w:rFonts w:ascii="David" w:hAnsi="David" w:cs="David"/>
          <w:sz w:val="24"/>
          <w:szCs w:val="24"/>
        </w:rPr>
        <w:t>P4</w:t>
      </w:r>
      <w:r w:rsidR="00E56DC0" w:rsidRPr="00E56DC0">
        <w:rPr>
          <w:rFonts w:ascii="David" w:hAnsi="David" w:cs="David" w:hint="cs"/>
          <w:sz w:val="24"/>
          <w:szCs w:val="24"/>
          <w:rtl/>
        </w:rPr>
        <w:t xml:space="preserve"> לא פוגש את עקומת ההיצע והיצרן לא ייצר. עצם הייצור בטווח הקצר לא מעיד על ייצור בטווח הארוך. </w:t>
      </w:r>
    </w:p>
    <w:p w14:paraId="5D97A1CD" w14:textId="1057918C" w:rsidR="00BD26E2" w:rsidRPr="001A5BBC" w:rsidRDefault="00BD26E2" w:rsidP="00394981">
      <w:pPr>
        <w:pStyle w:val="1"/>
        <w:rPr>
          <w:rtl/>
        </w:rPr>
      </w:pPr>
      <w:bookmarkStart w:id="17" w:name="_Toc107533829"/>
      <w:r w:rsidRPr="001A5BBC">
        <w:rPr>
          <w:rFonts w:hint="cs"/>
          <w:rtl/>
        </w:rPr>
        <w:lastRenderedPageBreak/>
        <w:t>עודף היצרן</w:t>
      </w:r>
      <w:bookmarkEnd w:id="17"/>
      <w:r w:rsidRPr="001A5BBC">
        <w:rPr>
          <w:rFonts w:hint="cs"/>
          <w:rtl/>
        </w:rPr>
        <w:t xml:space="preserve"> </w:t>
      </w:r>
    </w:p>
    <w:p w14:paraId="1D27111D" w14:textId="77777777" w:rsidR="00BD26E2" w:rsidRDefault="00BD26E2" w:rsidP="00F43100">
      <w:pPr>
        <w:tabs>
          <w:tab w:val="left" w:pos="1123"/>
        </w:tabs>
        <w:spacing w:line="360" w:lineRule="auto"/>
        <w:jc w:val="both"/>
        <w:rPr>
          <w:rFonts w:ascii="David" w:hAnsi="David" w:cs="David"/>
          <w:color w:val="000000" w:themeColor="text1"/>
          <w:sz w:val="24"/>
          <w:szCs w:val="24"/>
          <w:rtl/>
        </w:rPr>
      </w:pPr>
      <w:r w:rsidRPr="00BD26E2">
        <w:rPr>
          <w:rFonts w:ascii="David" w:hAnsi="David" w:cs="David" w:hint="cs"/>
          <w:color w:val="000000" w:themeColor="text1"/>
          <w:sz w:val="24"/>
          <w:szCs w:val="24"/>
          <w:rtl/>
        </w:rPr>
        <w:t xml:space="preserve">עודף היצרן מייצג את הרווח של היצרן. </w:t>
      </w:r>
    </w:p>
    <w:p w14:paraId="7EC83EA1" w14:textId="77777777" w:rsidR="00BD26E2" w:rsidRDefault="00BD26E2" w:rsidP="00F43100">
      <w:pPr>
        <w:tabs>
          <w:tab w:val="left" w:pos="1123"/>
        </w:tabs>
        <w:spacing w:line="360" w:lineRule="auto"/>
        <w:jc w:val="both"/>
        <w:rPr>
          <w:rFonts w:ascii="David" w:hAnsi="David" w:cs="David"/>
          <w:color w:val="000000" w:themeColor="text1"/>
          <w:sz w:val="24"/>
          <w:szCs w:val="24"/>
          <w:rtl/>
        </w:rPr>
      </w:pPr>
      <w:r>
        <w:rPr>
          <w:noProof/>
        </w:rPr>
        <w:drawing>
          <wp:anchor distT="0" distB="0" distL="114300" distR="114300" simplePos="0" relativeHeight="251747328" behindDoc="0" locked="0" layoutInCell="1" allowOverlap="1" wp14:anchorId="7164F64F" wp14:editId="26CAA279">
            <wp:simplePos x="0" y="0"/>
            <wp:positionH relativeFrom="column">
              <wp:posOffset>1373975</wp:posOffset>
            </wp:positionH>
            <wp:positionV relativeFrom="paragraph">
              <wp:posOffset>7026</wp:posOffset>
            </wp:positionV>
            <wp:extent cx="3352800" cy="2190750"/>
            <wp:effectExtent l="0" t="0" r="0" b="0"/>
            <wp:wrapThrough wrapText="bothSides">
              <wp:wrapPolygon edited="0">
                <wp:start x="0" y="0"/>
                <wp:lineTo x="0" y="21412"/>
                <wp:lineTo x="21477" y="21412"/>
                <wp:lineTo x="21477" y="0"/>
                <wp:lineTo x="0" y="0"/>
              </wp:wrapPolygon>
            </wp:wrapThrough>
            <wp:docPr id="85" name="תמונה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3352800" cy="2190750"/>
                    </a:xfrm>
                    <a:prstGeom prst="rect">
                      <a:avLst/>
                    </a:prstGeom>
                  </pic:spPr>
                </pic:pic>
              </a:graphicData>
            </a:graphic>
            <wp14:sizeRelH relativeFrom="page">
              <wp14:pctWidth>0</wp14:pctWidth>
            </wp14:sizeRelH>
            <wp14:sizeRelV relativeFrom="page">
              <wp14:pctHeight>0</wp14:pctHeight>
            </wp14:sizeRelV>
          </wp:anchor>
        </w:drawing>
      </w:r>
    </w:p>
    <w:p w14:paraId="6317900F" w14:textId="77777777" w:rsidR="00BD26E2" w:rsidRDefault="00BD26E2" w:rsidP="00F43100">
      <w:pPr>
        <w:tabs>
          <w:tab w:val="left" w:pos="1123"/>
        </w:tabs>
        <w:spacing w:line="360" w:lineRule="auto"/>
        <w:jc w:val="both"/>
        <w:rPr>
          <w:rFonts w:ascii="David" w:hAnsi="David" w:cs="David"/>
          <w:color w:val="000000" w:themeColor="text1"/>
          <w:sz w:val="24"/>
          <w:szCs w:val="24"/>
          <w:rtl/>
        </w:rPr>
      </w:pPr>
    </w:p>
    <w:p w14:paraId="19FE8D1B" w14:textId="77777777" w:rsidR="00BD26E2" w:rsidRDefault="00BD26E2" w:rsidP="00F43100">
      <w:pPr>
        <w:tabs>
          <w:tab w:val="left" w:pos="1123"/>
        </w:tabs>
        <w:spacing w:line="360" w:lineRule="auto"/>
        <w:jc w:val="both"/>
        <w:rPr>
          <w:rFonts w:ascii="David" w:hAnsi="David" w:cs="David"/>
          <w:color w:val="000000" w:themeColor="text1"/>
          <w:sz w:val="24"/>
          <w:szCs w:val="24"/>
          <w:rtl/>
        </w:rPr>
      </w:pPr>
    </w:p>
    <w:p w14:paraId="55780FBC" w14:textId="77777777" w:rsidR="00BD26E2" w:rsidRDefault="00BD26E2" w:rsidP="00F43100">
      <w:pPr>
        <w:tabs>
          <w:tab w:val="left" w:pos="1123"/>
        </w:tabs>
        <w:spacing w:line="360" w:lineRule="auto"/>
        <w:jc w:val="both"/>
        <w:rPr>
          <w:rFonts w:ascii="David" w:hAnsi="David" w:cs="David"/>
          <w:color w:val="000000" w:themeColor="text1"/>
          <w:sz w:val="24"/>
          <w:szCs w:val="24"/>
          <w:rtl/>
        </w:rPr>
      </w:pPr>
    </w:p>
    <w:p w14:paraId="7A0091B6" w14:textId="77777777" w:rsidR="00BD26E2" w:rsidRDefault="00BD26E2" w:rsidP="00F43100">
      <w:pPr>
        <w:tabs>
          <w:tab w:val="left" w:pos="1123"/>
        </w:tabs>
        <w:spacing w:line="360" w:lineRule="auto"/>
        <w:jc w:val="both"/>
        <w:rPr>
          <w:rFonts w:ascii="David" w:hAnsi="David" w:cs="David"/>
          <w:color w:val="000000" w:themeColor="text1"/>
          <w:sz w:val="24"/>
          <w:szCs w:val="24"/>
          <w:rtl/>
        </w:rPr>
      </w:pPr>
    </w:p>
    <w:p w14:paraId="02E2DAF9" w14:textId="77777777" w:rsidR="00BD26E2" w:rsidRDefault="00BD26E2" w:rsidP="00F43100">
      <w:pPr>
        <w:tabs>
          <w:tab w:val="left" w:pos="1123"/>
        </w:tabs>
        <w:spacing w:line="360" w:lineRule="auto"/>
        <w:jc w:val="both"/>
        <w:rPr>
          <w:rFonts w:ascii="David" w:hAnsi="David" w:cs="David"/>
          <w:color w:val="000000" w:themeColor="text1"/>
          <w:sz w:val="24"/>
          <w:szCs w:val="24"/>
          <w:rtl/>
        </w:rPr>
      </w:pPr>
    </w:p>
    <w:p w14:paraId="53F72CA4" w14:textId="77777777" w:rsidR="00BD26E2" w:rsidRDefault="00BD26E2" w:rsidP="00F43100">
      <w:pPr>
        <w:tabs>
          <w:tab w:val="left" w:pos="1123"/>
        </w:tabs>
        <w:spacing w:line="360" w:lineRule="auto"/>
        <w:jc w:val="both"/>
        <w:rPr>
          <w:rFonts w:ascii="David" w:hAnsi="David" w:cs="David"/>
          <w:color w:val="000000" w:themeColor="text1"/>
          <w:sz w:val="24"/>
          <w:szCs w:val="24"/>
          <w:rtl/>
        </w:rPr>
      </w:pPr>
    </w:p>
    <w:p w14:paraId="4C787389" w14:textId="77777777" w:rsidR="00BD26E2" w:rsidRDefault="00BD26E2" w:rsidP="00F43100">
      <w:pPr>
        <w:tabs>
          <w:tab w:val="left" w:pos="1123"/>
        </w:tabs>
        <w:spacing w:line="360" w:lineRule="auto"/>
        <w:jc w:val="both"/>
        <w:rPr>
          <w:rFonts w:ascii="David" w:hAnsi="David" w:cs="David"/>
          <w:color w:val="000000" w:themeColor="text1"/>
          <w:sz w:val="24"/>
          <w:szCs w:val="24"/>
          <w:rtl/>
        </w:rPr>
      </w:pPr>
    </w:p>
    <w:p w14:paraId="43F52516" w14:textId="77777777" w:rsidR="00BD26E2" w:rsidRDefault="00BD26E2" w:rsidP="00F43100">
      <w:pPr>
        <w:tabs>
          <w:tab w:val="left" w:pos="1123"/>
        </w:tabs>
        <w:spacing w:line="360" w:lineRule="auto"/>
        <w:jc w:val="both"/>
        <w:rPr>
          <w:rFonts w:ascii="David" w:hAnsi="David" w:cs="David"/>
          <w:color w:val="000000" w:themeColor="text1"/>
          <w:sz w:val="24"/>
          <w:szCs w:val="24"/>
          <w:rtl/>
        </w:rPr>
      </w:pPr>
      <w:r w:rsidRPr="00BD26E2">
        <w:rPr>
          <w:rFonts w:ascii="David" w:hAnsi="David" w:cs="David" w:hint="cs"/>
          <w:color w:val="000000" w:themeColor="text1"/>
          <w:sz w:val="24"/>
          <w:szCs w:val="24"/>
          <w:rtl/>
        </w:rPr>
        <w:t xml:space="preserve">אם נסתכל עם היצע היצרן ניתן לדעת כמה מוצרים ייצר היצרן בכל רמת מחיר. את עודף היצרן ניתן </w:t>
      </w:r>
      <w:r>
        <w:rPr>
          <w:rFonts w:ascii="David" w:hAnsi="David" w:cs="David" w:hint="cs"/>
          <w:color w:val="000000" w:themeColor="text1"/>
          <w:sz w:val="24"/>
          <w:szCs w:val="24"/>
          <w:rtl/>
        </w:rPr>
        <w:t xml:space="preserve">לתאר בפער בין הפדיון השולי לעלות השולית. סך כל רווחים אלה מכונה עודף היצרן. </w:t>
      </w:r>
    </w:p>
    <w:p w14:paraId="2E9CA06C" w14:textId="77777777" w:rsidR="00BD26E2" w:rsidRDefault="00BD26E2"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 זהו רווח תפעולי מכיוון והוא לא מציג עלויות קבועות. </w:t>
      </w:r>
    </w:p>
    <w:p w14:paraId="49C32A7F" w14:textId="56409D1F" w:rsidR="00BD26E2" w:rsidRPr="001A5BBC" w:rsidRDefault="00BD26E2" w:rsidP="003A0775">
      <w:pPr>
        <w:pStyle w:val="3"/>
        <w:rPr>
          <w:rtl/>
        </w:rPr>
      </w:pPr>
      <w:bookmarkStart w:id="18" w:name="_Toc107533830"/>
      <w:r w:rsidRPr="001A5BBC">
        <w:rPr>
          <w:rFonts w:hint="cs"/>
          <w:rtl/>
        </w:rPr>
        <w:t>היצע מצרפי</w:t>
      </w:r>
      <w:bookmarkEnd w:id="18"/>
    </w:p>
    <w:p w14:paraId="5F422D1E" w14:textId="77777777" w:rsidR="00BD26E2" w:rsidRDefault="00BD26E2" w:rsidP="00F43100">
      <w:pPr>
        <w:tabs>
          <w:tab w:val="left" w:pos="1123"/>
        </w:tabs>
        <w:spacing w:line="360" w:lineRule="auto"/>
        <w:jc w:val="both"/>
        <w:rPr>
          <w:rFonts w:ascii="David" w:hAnsi="David" w:cs="David"/>
          <w:color w:val="000000" w:themeColor="text1"/>
          <w:sz w:val="24"/>
          <w:szCs w:val="24"/>
          <w:rtl/>
        </w:rPr>
      </w:pPr>
      <w:r w:rsidRPr="00BD26E2">
        <w:rPr>
          <w:rFonts w:ascii="David" w:hAnsi="David" w:cs="David" w:hint="cs"/>
          <w:color w:val="000000" w:themeColor="text1"/>
          <w:sz w:val="24"/>
          <w:szCs w:val="24"/>
          <w:rtl/>
        </w:rPr>
        <w:t xml:space="preserve">עד כה בנינו היצע של יצרן בודד עבור פונקציית יצור, מחיר שוק ועלויות קבועות ומשתנות. מכאן נרצה לאגור את ההיצע של יצרנים שונים בשוק לכדי היצע של כלל השוק. </w:t>
      </w:r>
    </w:p>
    <w:p w14:paraId="08C9AFB8" w14:textId="77777777" w:rsidR="00A674D8" w:rsidRDefault="00A674D8" w:rsidP="00F43100">
      <w:pPr>
        <w:tabs>
          <w:tab w:val="left" w:pos="1123"/>
        </w:tabs>
        <w:spacing w:line="360" w:lineRule="auto"/>
        <w:jc w:val="both"/>
        <w:rPr>
          <w:rFonts w:ascii="David" w:hAnsi="David" w:cs="David"/>
          <w:color w:val="000000" w:themeColor="text1"/>
          <w:sz w:val="24"/>
          <w:szCs w:val="24"/>
          <w:rtl/>
        </w:rPr>
      </w:pPr>
      <w:r>
        <w:rPr>
          <w:noProof/>
        </w:rPr>
        <w:drawing>
          <wp:anchor distT="0" distB="0" distL="114300" distR="114300" simplePos="0" relativeHeight="251748352" behindDoc="0" locked="0" layoutInCell="1" allowOverlap="1" wp14:anchorId="23EBCECD" wp14:editId="46C7D280">
            <wp:simplePos x="0" y="0"/>
            <wp:positionH relativeFrom="column">
              <wp:posOffset>1100455</wp:posOffset>
            </wp:positionH>
            <wp:positionV relativeFrom="paragraph">
              <wp:posOffset>10894</wp:posOffset>
            </wp:positionV>
            <wp:extent cx="3848100" cy="2647950"/>
            <wp:effectExtent l="0" t="0" r="0" b="0"/>
            <wp:wrapThrough wrapText="bothSides">
              <wp:wrapPolygon edited="0">
                <wp:start x="0" y="0"/>
                <wp:lineTo x="0" y="21445"/>
                <wp:lineTo x="21493" y="21445"/>
                <wp:lineTo x="21493" y="0"/>
                <wp:lineTo x="0" y="0"/>
              </wp:wrapPolygon>
            </wp:wrapThrough>
            <wp:docPr id="86" name="תמונה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3848100" cy="2647950"/>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hint="cs"/>
          <w:color w:val="000000" w:themeColor="text1"/>
          <w:sz w:val="24"/>
          <w:szCs w:val="24"/>
          <w:rtl/>
        </w:rPr>
        <w:t xml:space="preserve">נראה היצע של שני יצרנים בשוק. אנו נרצה לסכום אותם להיצע משותף. </w:t>
      </w:r>
    </w:p>
    <w:p w14:paraId="3C66D4D3" w14:textId="77777777" w:rsidR="00A674D8" w:rsidRDefault="00A674D8" w:rsidP="00F43100">
      <w:pPr>
        <w:tabs>
          <w:tab w:val="left" w:pos="1123"/>
        </w:tabs>
        <w:spacing w:line="360" w:lineRule="auto"/>
        <w:jc w:val="both"/>
        <w:rPr>
          <w:rFonts w:ascii="David" w:hAnsi="David" w:cs="David"/>
          <w:color w:val="000000" w:themeColor="text1"/>
          <w:sz w:val="24"/>
          <w:szCs w:val="24"/>
          <w:rtl/>
        </w:rPr>
      </w:pP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lastRenderedPageBreak/>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noProof/>
        </w:rPr>
        <w:drawing>
          <wp:anchor distT="0" distB="0" distL="114300" distR="114300" simplePos="0" relativeHeight="251749376" behindDoc="0" locked="0" layoutInCell="1" allowOverlap="1" wp14:anchorId="244C1919" wp14:editId="7AE34A78">
            <wp:simplePos x="0" y="0"/>
            <wp:positionH relativeFrom="column">
              <wp:posOffset>1326606</wp:posOffset>
            </wp:positionH>
            <wp:positionV relativeFrom="paragraph">
              <wp:posOffset>0</wp:posOffset>
            </wp:positionV>
            <wp:extent cx="3419475" cy="952500"/>
            <wp:effectExtent l="0" t="0" r="9525" b="0"/>
            <wp:wrapThrough wrapText="bothSides">
              <wp:wrapPolygon edited="0">
                <wp:start x="0" y="0"/>
                <wp:lineTo x="0" y="21168"/>
                <wp:lineTo x="21540" y="21168"/>
                <wp:lineTo x="21540" y="0"/>
                <wp:lineTo x="0" y="0"/>
              </wp:wrapPolygon>
            </wp:wrapThrough>
            <wp:docPr id="87" name="תמונה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3419475" cy="952500"/>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hint="cs"/>
          <w:color w:val="000000" w:themeColor="text1"/>
          <w:sz w:val="24"/>
          <w:szCs w:val="24"/>
          <w:rtl/>
        </w:rPr>
        <w:t xml:space="preserve">מכאן ניתן לבנות את ההיצע המצרפי. זוהי </w:t>
      </w:r>
      <w:proofErr w:type="spellStart"/>
      <w:r>
        <w:rPr>
          <w:rFonts w:ascii="David" w:hAnsi="David" w:cs="David" w:hint="cs"/>
          <w:color w:val="000000" w:themeColor="text1"/>
          <w:sz w:val="24"/>
          <w:szCs w:val="24"/>
          <w:rtl/>
        </w:rPr>
        <w:t>סכימה</w:t>
      </w:r>
      <w:proofErr w:type="spellEnd"/>
      <w:r>
        <w:rPr>
          <w:rFonts w:ascii="David" w:hAnsi="David" w:cs="David" w:hint="cs"/>
          <w:color w:val="000000" w:themeColor="text1"/>
          <w:sz w:val="24"/>
          <w:szCs w:val="24"/>
          <w:rtl/>
        </w:rPr>
        <w:t xml:space="preserve"> אופקית (</w:t>
      </w:r>
      <w:proofErr w:type="spellStart"/>
      <w:r>
        <w:rPr>
          <w:rFonts w:ascii="David" w:hAnsi="David" w:cs="David" w:hint="cs"/>
          <w:color w:val="000000" w:themeColor="text1"/>
          <w:sz w:val="24"/>
          <w:szCs w:val="24"/>
          <w:rtl/>
        </w:rPr>
        <w:t>סכימת</w:t>
      </w:r>
      <w:proofErr w:type="spellEnd"/>
      <w:r>
        <w:rPr>
          <w:rFonts w:ascii="David" w:hAnsi="David" w:cs="David" w:hint="cs"/>
          <w:color w:val="000000" w:themeColor="text1"/>
          <w:sz w:val="24"/>
          <w:szCs w:val="24"/>
          <w:rtl/>
        </w:rPr>
        <w:t xml:space="preserve"> כמויות בכל מחיר ומחיר).</w:t>
      </w:r>
    </w:p>
    <w:p w14:paraId="4FFF7838" w14:textId="77777777" w:rsidR="00A674D8" w:rsidRDefault="00A674D8" w:rsidP="00F43100">
      <w:pPr>
        <w:tabs>
          <w:tab w:val="left" w:pos="1123"/>
        </w:tabs>
        <w:spacing w:line="360" w:lineRule="auto"/>
        <w:jc w:val="both"/>
        <w:rPr>
          <w:rFonts w:ascii="David" w:hAnsi="David" w:cs="David"/>
          <w:color w:val="000000" w:themeColor="text1"/>
          <w:sz w:val="24"/>
          <w:szCs w:val="24"/>
          <w:rtl/>
        </w:rPr>
      </w:pPr>
      <w:r>
        <w:rPr>
          <w:noProof/>
        </w:rPr>
        <w:drawing>
          <wp:inline distT="0" distB="0" distL="0" distR="0" wp14:anchorId="46CC609B" wp14:editId="7CACD2DA">
            <wp:extent cx="4857750" cy="3562350"/>
            <wp:effectExtent l="0" t="0" r="0" b="0"/>
            <wp:docPr id="89" name="תמונה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857750" cy="3562350"/>
                    </a:xfrm>
                    <a:prstGeom prst="rect">
                      <a:avLst/>
                    </a:prstGeom>
                  </pic:spPr>
                </pic:pic>
              </a:graphicData>
            </a:graphic>
          </wp:inline>
        </w:drawing>
      </w:r>
    </w:p>
    <w:p w14:paraId="16B3E6D2" w14:textId="77777777" w:rsidR="004B5856" w:rsidRDefault="00A674D8"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את </w:t>
      </w:r>
      <w:proofErr w:type="spellStart"/>
      <w:r>
        <w:rPr>
          <w:rFonts w:ascii="David" w:hAnsi="David" w:cs="David" w:hint="cs"/>
          <w:color w:val="000000" w:themeColor="text1"/>
          <w:sz w:val="24"/>
          <w:szCs w:val="24"/>
          <w:rtl/>
        </w:rPr>
        <w:t>סכימה</w:t>
      </w:r>
      <w:proofErr w:type="spellEnd"/>
      <w:r>
        <w:rPr>
          <w:rFonts w:ascii="David" w:hAnsi="David" w:cs="David" w:hint="cs"/>
          <w:color w:val="000000" w:themeColor="text1"/>
          <w:sz w:val="24"/>
          <w:szCs w:val="24"/>
          <w:rtl/>
        </w:rPr>
        <w:t xml:space="preserve"> זו ניתן לעשות גם לגבי יצרנים מרובים בשוק וכך לבנות היצע מצרפי של כלל השוק. נראה כי את עודף היצרן ניתן למדוד גם באופן מצרפי (עודף היצרן בשוק כולו). נראה כי גם שינויים כגון שיפור טכנולוגי שחל על כל/חלק מן היצרנים בשוק ההיצע המצרפי יגדל. </w:t>
      </w:r>
      <w:r w:rsidR="0015173F">
        <w:rPr>
          <w:rFonts w:ascii="David" w:hAnsi="David" w:cs="David" w:hint="cs"/>
          <w:color w:val="000000" w:themeColor="text1"/>
          <w:sz w:val="24"/>
          <w:szCs w:val="24"/>
          <w:rtl/>
        </w:rPr>
        <w:t xml:space="preserve">השפעה דומה נראה בנוגע לעלויות הקבועות, אם העלויות הקבועות עולות עבור כלל היצרנים, עקומת ההיצע המצרפית תתקצר (בטווח הארוך). </w:t>
      </w:r>
    </w:p>
    <w:p w14:paraId="0EAABE0A" w14:textId="77777777" w:rsidR="001A5BBC" w:rsidRPr="001A5BBC" w:rsidRDefault="001A5BBC" w:rsidP="00F43100">
      <w:pPr>
        <w:tabs>
          <w:tab w:val="left" w:pos="1123"/>
        </w:tabs>
        <w:spacing w:line="360" w:lineRule="auto"/>
        <w:jc w:val="both"/>
        <w:rPr>
          <w:rFonts w:ascii="David" w:hAnsi="David" w:cs="David"/>
          <w:color w:val="000000" w:themeColor="text1"/>
          <w:sz w:val="24"/>
          <w:szCs w:val="24"/>
          <w:rtl/>
        </w:rPr>
      </w:pPr>
    </w:p>
    <w:p w14:paraId="47493E81" w14:textId="77777777" w:rsidR="004B5856" w:rsidRPr="001A5BBC" w:rsidRDefault="004B5856" w:rsidP="00F43100">
      <w:pPr>
        <w:tabs>
          <w:tab w:val="left" w:pos="1123"/>
        </w:tabs>
        <w:spacing w:line="360" w:lineRule="auto"/>
        <w:jc w:val="both"/>
        <w:rPr>
          <w:rFonts w:ascii="David" w:hAnsi="David" w:cs="David"/>
          <w:b/>
          <w:bCs/>
          <w:color w:val="0070C0"/>
          <w:sz w:val="24"/>
          <w:szCs w:val="24"/>
          <w:u w:val="single"/>
          <w:rtl/>
        </w:rPr>
      </w:pPr>
      <w:r w:rsidRPr="001A5BBC">
        <w:rPr>
          <w:rFonts w:ascii="David" w:hAnsi="David" w:cs="David" w:hint="cs"/>
          <w:b/>
          <w:bCs/>
          <w:color w:val="0070C0"/>
          <w:sz w:val="24"/>
          <w:szCs w:val="24"/>
          <w:u w:val="single"/>
          <w:rtl/>
        </w:rPr>
        <w:t>שוק תחרותי</w:t>
      </w:r>
    </w:p>
    <w:p w14:paraId="5FEFAF88" w14:textId="77777777" w:rsidR="004B5856" w:rsidRDefault="004B5856" w:rsidP="00F43100">
      <w:pPr>
        <w:tabs>
          <w:tab w:val="left" w:pos="1123"/>
        </w:tabs>
        <w:spacing w:line="360" w:lineRule="auto"/>
        <w:jc w:val="both"/>
        <w:rPr>
          <w:rFonts w:ascii="David" w:hAnsi="David" w:cs="David"/>
          <w:sz w:val="24"/>
          <w:szCs w:val="24"/>
          <w:rtl/>
        </w:rPr>
      </w:pPr>
      <w:r>
        <w:rPr>
          <w:rFonts w:ascii="David" w:hAnsi="David" w:cs="David" w:hint="cs"/>
          <w:sz w:val="24"/>
          <w:szCs w:val="24"/>
          <w:rtl/>
        </w:rPr>
        <w:t>עד כה בנינו בנפרד את צד היצרן וצד הצרכן. כעת נרצה ליצור את הקשר בין הצדדים, קשר זה נוצר בשוק. השוק הוא מקום בו נפגשים רוכשים וקונים, הרוכשים מפיקים תועלת מן המצרכים אותם הם רוכשים והיצרנים מציעים מצרכים על מנת להפיק רווח. יחסי הגומלין שנוצרים בשוק תלויי</w:t>
      </w:r>
      <w:r>
        <w:rPr>
          <w:rFonts w:ascii="David" w:hAnsi="David" w:cs="David" w:hint="eastAsia"/>
          <w:sz w:val="24"/>
          <w:szCs w:val="24"/>
          <w:rtl/>
        </w:rPr>
        <w:t>ם</w:t>
      </w:r>
      <w:r>
        <w:rPr>
          <w:rFonts w:ascii="David" w:hAnsi="David" w:cs="David" w:hint="cs"/>
          <w:sz w:val="24"/>
          <w:szCs w:val="24"/>
          <w:rtl/>
        </w:rPr>
        <w:t xml:space="preserve"> במשתנים שונים, לכן יש לאפיין את תנאי השוק (בשווקים שונים האינטראקציה תהייה שונה). ישנם שווקים תחרותיים לדוגמה או שווקים שבהם קיים מונופו</w:t>
      </w:r>
      <w:r>
        <w:rPr>
          <w:rFonts w:ascii="David" w:hAnsi="David" w:cs="David" w:hint="eastAsia"/>
          <w:sz w:val="24"/>
          <w:szCs w:val="24"/>
          <w:rtl/>
        </w:rPr>
        <w:t>ל</w:t>
      </w:r>
      <w:r>
        <w:rPr>
          <w:rFonts w:ascii="David" w:hAnsi="David" w:cs="David" w:hint="cs"/>
          <w:sz w:val="24"/>
          <w:szCs w:val="24"/>
          <w:rtl/>
        </w:rPr>
        <w:t>, סוגי השווקים משפיעים על תוצאות.</w:t>
      </w:r>
    </w:p>
    <w:p w14:paraId="092DD7FD" w14:textId="77777777" w:rsidR="004B5856" w:rsidRDefault="004B5856" w:rsidP="00F43100">
      <w:pPr>
        <w:tabs>
          <w:tab w:val="left" w:pos="1123"/>
        </w:tabs>
        <w:spacing w:line="360" w:lineRule="auto"/>
        <w:jc w:val="both"/>
        <w:rPr>
          <w:rFonts w:ascii="David" w:hAnsi="David" w:cs="David"/>
          <w:sz w:val="24"/>
          <w:szCs w:val="24"/>
          <w:rtl/>
        </w:rPr>
      </w:pPr>
    </w:p>
    <w:p w14:paraId="3EC3C7BF" w14:textId="00606AD7" w:rsidR="004B5856" w:rsidRDefault="004B5856" w:rsidP="003A0775">
      <w:pPr>
        <w:pStyle w:val="1"/>
      </w:pPr>
      <w:bookmarkStart w:id="19" w:name="_Toc107533831"/>
      <w:r w:rsidRPr="001A5BBC">
        <w:rPr>
          <w:rFonts w:hint="cs"/>
          <w:rtl/>
        </w:rPr>
        <w:lastRenderedPageBreak/>
        <w:t>שוק תחרות משוכללת</w:t>
      </w:r>
      <w:bookmarkEnd w:id="19"/>
    </w:p>
    <w:p w14:paraId="514441C6" w14:textId="08AF7E67" w:rsidR="00B64487" w:rsidRDefault="00EC6EC1" w:rsidP="00F43100">
      <w:pPr>
        <w:tabs>
          <w:tab w:val="left" w:pos="1123"/>
        </w:tabs>
        <w:spacing w:line="360" w:lineRule="auto"/>
        <w:jc w:val="both"/>
        <w:rPr>
          <w:rFonts w:ascii="David" w:hAnsi="David" w:cs="David"/>
          <w:color w:val="089BA2" w:themeColor="accent3" w:themeShade="BF"/>
          <w:sz w:val="24"/>
          <w:szCs w:val="24"/>
          <w:rtl/>
        </w:rPr>
      </w:pPr>
      <w:r w:rsidRPr="00EC6EC1">
        <w:rPr>
          <w:rFonts w:ascii="David" w:hAnsi="David" w:cs="David"/>
          <w:color w:val="089BA2" w:themeColor="accent3" w:themeShade="BF"/>
          <w:sz w:val="24"/>
          <w:szCs w:val="24"/>
          <w:rtl/>
        </w:rPr>
        <w:t>שוק הוא מקום שבו נפגשים (לאו דווקא באופן מאורגן, אלא יש אינטראקציה כלשהי ביניהם) קונים ומוכרים של מוצר מסוים</w:t>
      </w:r>
      <w:r w:rsidR="00FD76D0">
        <w:rPr>
          <w:rFonts w:ascii="David" w:hAnsi="David" w:cs="David" w:hint="cs"/>
          <w:color w:val="089BA2" w:themeColor="accent3" w:themeShade="BF"/>
          <w:sz w:val="24"/>
          <w:szCs w:val="24"/>
          <w:rtl/>
        </w:rPr>
        <w:t>.</w:t>
      </w:r>
    </w:p>
    <w:p w14:paraId="4F90EE10" w14:textId="77777777" w:rsidR="00FD76D0" w:rsidRPr="00EC6EC1" w:rsidRDefault="00FD76D0" w:rsidP="00F43100">
      <w:pPr>
        <w:tabs>
          <w:tab w:val="left" w:pos="1123"/>
        </w:tabs>
        <w:spacing w:line="360" w:lineRule="auto"/>
        <w:jc w:val="both"/>
        <w:rPr>
          <w:rFonts w:ascii="David" w:hAnsi="David" w:cs="David"/>
          <w:b/>
          <w:bCs/>
          <w:color w:val="089BA2" w:themeColor="accent3" w:themeShade="BF"/>
          <w:sz w:val="24"/>
          <w:szCs w:val="24"/>
          <w:u w:val="single"/>
          <w:rtl/>
        </w:rPr>
      </w:pPr>
    </w:p>
    <w:p w14:paraId="77D2C51F" w14:textId="77777777" w:rsidR="004B5856" w:rsidRDefault="004B5856" w:rsidP="00F43100">
      <w:pPr>
        <w:tabs>
          <w:tab w:val="left" w:pos="1123"/>
        </w:tabs>
        <w:spacing w:line="360" w:lineRule="auto"/>
        <w:jc w:val="both"/>
        <w:rPr>
          <w:rFonts w:ascii="David" w:hAnsi="David" w:cs="David"/>
          <w:sz w:val="24"/>
          <w:szCs w:val="24"/>
          <w:rtl/>
        </w:rPr>
      </w:pPr>
      <w:r>
        <w:rPr>
          <w:rFonts w:ascii="David" w:hAnsi="David" w:cs="David" w:hint="cs"/>
          <w:sz w:val="24"/>
          <w:szCs w:val="24"/>
          <w:rtl/>
        </w:rPr>
        <w:t>שוק תחרותי מקיים מספר תנאים (אם אחד לא מתקיים השוק אינו שוק של תחרות משוכללת):</w:t>
      </w:r>
    </w:p>
    <w:p w14:paraId="6BE13530" w14:textId="0CAD61EA" w:rsidR="004B5856" w:rsidRDefault="004B5856" w:rsidP="00F43100">
      <w:pPr>
        <w:pStyle w:val="a7"/>
        <w:numPr>
          <w:ilvl w:val="0"/>
          <w:numId w:val="5"/>
        </w:numPr>
        <w:tabs>
          <w:tab w:val="left" w:pos="1123"/>
        </w:tabs>
        <w:spacing w:line="360" w:lineRule="auto"/>
        <w:jc w:val="both"/>
        <w:rPr>
          <w:rFonts w:ascii="David" w:hAnsi="David" w:cs="David"/>
          <w:sz w:val="24"/>
          <w:szCs w:val="24"/>
        </w:rPr>
      </w:pPr>
      <w:r w:rsidRPr="004B5856">
        <w:rPr>
          <w:rFonts w:ascii="David" w:hAnsi="David" w:cs="David" w:hint="cs"/>
          <w:sz w:val="24"/>
          <w:szCs w:val="24"/>
          <w:u w:val="single"/>
          <w:rtl/>
        </w:rPr>
        <w:t>מוכרים וקונים רבים בשוק</w:t>
      </w:r>
      <w:r>
        <w:rPr>
          <w:rFonts w:ascii="David" w:hAnsi="David" w:cs="David" w:hint="cs"/>
          <w:sz w:val="24"/>
          <w:szCs w:val="24"/>
          <w:rtl/>
        </w:rPr>
        <w:t xml:space="preserve"> - גם על צד ההיצע וגם על צד הביקוש שחקנים רבים.</w:t>
      </w:r>
      <w:r w:rsidR="003A5937" w:rsidRPr="003A5937">
        <w:rPr>
          <w:rtl/>
        </w:rPr>
        <w:t xml:space="preserve"> </w:t>
      </w:r>
      <w:r w:rsidR="003A5937" w:rsidRPr="003A5937">
        <w:rPr>
          <w:rFonts w:ascii="David" w:hAnsi="David" w:cs="David"/>
          <w:color w:val="089BA2" w:themeColor="accent3" w:themeShade="BF"/>
          <w:sz w:val="24"/>
          <w:szCs w:val="24"/>
          <w:rtl/>
        </w:rPr>
        <w:t>שאף אחד מהשחקנים בו (מוכרים/קונים) לא יכול לעשות פעולה שתשפיע על השוק כולו</w:t>
      </w:r>
      <w:r w:rsidR="003A5937">
        <w:rPr>
          <w:rFonts w:ascii="David" w:hAnsi="David" w:cs="David" w:hint="cs"/>
          <w:color w:val="089BA2" w:themeColor="accent3" w:themeShade="BF"/>
          <w:sz w:val="24"/>
          <w:szCs w:val="24"/>
          <w:rtl/>
        </w:rPr>
        <w:t>.</w:t>
      </w:r>
      <w:r w:rsidRPr="003A5937">
        <w:rPr>
          <w:rFonts w:ascii="David" w:hAnsi="David" w:cs="David" w:hint="cs"/>
          <w:color w:val="089BA2" w:themeColor="accent3" w:themeShade="BF"/>
          <w:sz w:val="24"/>
          <w:szCs w:val="24"/>
          <w:rtl/>
        </w:rPr>
        <w:t xml:space="preserve"> </w:t>
      </w:r>
      <w:r>
        <w:rPr>
          <w:rFonts w:ascii="David" w:hAnsi="David" w:cs="David" w:hint="cs"/>
          <w:sz w:val="24"/>
          <w:szCs w:val="24"/>
          <w:rtl/>
        </w:rPr>
        <w:t>בדר"כ במרבית השווקים ההנחה הזאת חלשה לגבי צרכנים (מתקיימת במציאות) לגבי</w:t>
      </w:r>
      <w:r w:rsidR="00FD2C74">
        <w:rPr>
          <w:rFonts w:ascii="David" w:hAnsi="David" w:cs="David" w:hint="cs"/>
          <w:sz w:val="24"/>
          <w:szCs w:val="24"/>
          <w:rtl/>
        </w:rPr>
        <w:t xml:space="preserve"> </w:t>
      </w:r>
      <w:r>
        <w:rPr>
          <w:rFonts w:ascii="David" w:hAnsi="David" w:cs="David" w:hint="cs"/>
          <w:sz w:val="24"/>
          <w:szCs w:val="24"/>
          <w:rtl/>
        </w:rPr>
        <w:t xml:space="preserve">צד היצרנים הנחה זו לא פשוטה, בעיקר במשק קטן כמו ישראל בהם לא לכל מוצר יש יצרנים רבים. יצרנים רבים יהיה עשרות של יצרנים. </w:t>
      </w:r>
    </w:p>
    <w:p w14:paraId="39C26740" w14:textId="52E1FF4B" w:rsidR="004B5856" w:rsidRDefault="004B5856" w:rsidP="00F43100">
      <w:pPr>
        <w:pStyle w:val="a7"/>
        <w:numPr>
          <w:ilvl w:val="0"/>
          <w:numId w:val="5"/>
        </w:numPr>
        <w:tabs>
          <w:tab w:val="left" w:pos="1123"/>
        </w:tabs>
        <w:spacing w:line="360" w:lineRule="auto"/>
        <w:jc w:val="both"/>
        <w:rPr>
          <w:rFonts w:ascii="David" w:hAnsi="David" w:cs="David"/>
          <w:sz w:val="24"/>
          <w:szCs w:val="24"/>
        </w:rPr>
      </w:pPr>
      <w:r w:rsidRPr="00FA27E1">
        <w:rPr>
          <w:rFonts w:ascii="David" w:hAnsi="David" w:cs="David" w:hint="cs"/>
          <w:strike/>
          <w:sz w:val="24"/>
          <w:szCs w:val="24"/>
          <w:u w:val="single"/>
          <w:rtl/>
        </w:rPr>
        <w:t>לא קיימת</w:t>
      </w:r>
      <w:r>
        <w:rPr>
          <w:rFonts w:ascii="David" w:hAnsi="David" w:cs="David" w:hint="cs"/>
          <w:sz w:val="24"/>
          <w:szCs w:val="24"/>
          <w:u w:val="single"/>
          <w:rtl/>
        </w:rPr>
        <w:t xml:space="preserve"> </w:t>
      </w:r>
      <w:r w:rsidR="00FA27E1">
        <w:rPr>
          <w:rFonts w:ascii="David" w:hAnsi="David" w:cs="David" w:hint="cs"/>
          <w:color w:val="089BA2" w:themeColor="accent3" w:themeShade="BF"/>
          <w:sz w:val="24"/>
          <w:szCs w:val="24"/>
          <w:u w:val="single"/>
          <w:rtl/>
        </w:rPr>
        <w:t xml:space="preserve">העדר </w:t>
      </w:r>
      <w:r>
        <w:rPr>
          <w:rFonts w:ascii="David" w:hAnsi="David" w:cs="David" w:hint="cs"/>
          <w:sz w:val="24"/>
          <w:szCs w:val="24"/>
          <w:u w:val="single"/>
          <w:rtl/>
        </w:rPr>
        <w:t xml:space="preserve">התארגנות/התערבות בשוק </w:t>
      </w:r>
      <w:r w:rsidR="00104290">
        <w:rPr>
          <w:rFonts w:ascii="David" w:hAnsi="David" w:cs="David"/>
          <w:sz w:val="24"/>
          <w:szCs w:val="24"/>
          <w:rtl/>
        </w:rPr>
        <w:t>–</w:t>
      </w:r>
      <w:r>
        <w:rPr>
          <w:rFonts w:ascii="David" w:hAnsi="David" w:cs="David" w:hint="cs"/>
          <w:sz w:val="24"/>
          <w:szCs w:val="24"/>
          <w:rtl/>
        </w:rPr>
        <w:t xml:space="preserve"> </w:t>
      </w:r>
      <w:r w:rsidR="00104290">
        <w:rPr>
          <w:rFonts w:ascii="David" w:hAnsi="David" w:cs="David" w:hint="cs"/>
          <w:color w:val="089BA2" w:themeColor="accent3" w:themeShade="BF"/>
          <w:sz w:val="24"/>
          <w:szCs w:val="24"/>
          <w:rtl/>
        </w:rPr>
        <w:t>הקונים/ מוכרים לא מתארגנים יחד כדי ליצור גוף אחד שיוצר ביקוש</w:t>
      </w:r>
      <w:r w:rsidR="00322B32">
        <w:rPr>
          <w:rFonts w:ascii="David" w:hAnsi="David" w:cs="David" w:hint="cs"/>
          <w:color w:val="089BA2" w:themeColor="accent3" w:themeShade="BF"/>
          <w:sz w:val="24"/>
          <w:szCs w:val="24"/>
          <w:rtl/>
        </w:rPr>
        <w:t xml:space="preserve">. </w:t>
      </w:r>
      <w:r>
        <w:rPr>
          <w:rFonts w:ascii="David" w:hAnsi="David" w:cs="David" w:hint="cs"/>
          <w:sz w:val="24"/>
          <w:szCs w:val="24"/>
          <w:rtl/>
        </w:rPr>
        <w:t>התארגנות נוגעת להתארגנות משמעותית של צרכנים ויצרנים המשפיעה על הבחירה, כל צרכן עושה בחירה באופן עצמאי וכל יצרן מייצר באופן עצמאי.</w:t>
      </w:r>
      <w:r w:rsidR="00B11F2F">
        <w:rPr>
          <w:rFonts w:ascii="David" w:hAnsi="David" w:cs="David" w:hint="cs"/>
          <w:sz w:val="24"/>
          <w:szCs w:val="24"/>
          <w:rtl/>
        </w:rPr>
        <w:t xml:space="preserve"> אין</w:t>
      </w:r>
      <w:r>
        <w:rPr>
          <w:rFonts w:ascii="David" w:hAnsi="David" w:cs="David" w:hint="cs"/>
          <w:sz w:val="24"/>
          <w:szCs w:val="24"/>
          <w:rtl/>
        </w:rPr>
        <w:t xml:space="preserve"> התערבות משמעותית בעלת כוח (לרוב המדינה) על כן השוק הוא חופשי, אין הכוונה של המדינה (אין קביעת מחיר, כמות, תנאים, איכות). </w:t>
      </w:r>
    </w:p>
    <w:p w14:paraId="71FFE2FB" w14:textId="77777777" w:rsidR="004B5856" w:rsidRDefault="00D53845" w:rsidP="00F43100">
      <w:pPr>
        <w:pStyle w:val="a7"/>
        <w:numPr>
          <w:ilvl w:val="0"/>
          <w:numId w:val="5"/>
        </w:numPr>
        <w:tabs>
          <w:tab w:val="left" w:pos="1123"/>
        </w:tabs>
        <w:spacing w:line="360" w:lineRule="auto"/>
        <w:jc w:val="both"/>
        <w:rPr>
          <w:rFonts w:ascii="David" w:hAnsi="David" w:cs="David"/>
          <w:sz w:val="24"/>
          <w:szCs w:val="24"/>
        </w:rPr>
      </w:pPr>
      <w:r>
        <w:rPr>
          <w:rFonts w:ascii="David" w:hAnsi="David" w:cs="David" w:hint="cs"/>
          <w:sz w:val="24"/>
          <w:szCs w:val="24"/>
          <w:u w:val="single"/>
          <w:rtl/>
        </w:rPr>
        <w:t xml:space="preserve">המוצר הוא הומוגני </w:t>
      </w:r>
      <w:r w:rsidRPr="00D53845">
        <w:rPr>
          <w:rFonts w:ascii="David" w:hAnsi="David" w:cs="David" w:hint="cs"/>
          <w:sz w:val="24"/>
          <w:szCs w:val="24"/>
          <w:rtl/>
        </w:rPr>
        <w:t>-</w:t>
      </w:r>
      <w:r>
        <w:rPr>
          <w:rFonts w:ascii="David" w:hAnsi="David" w:cs="David" w:hint="cs"/>
          <w:sz w:val="24"/>
          <w:szCs w:val="24"/>
          <w:rtl/>
        </w:rPr>
        <w:t xml:space="preserve"> כל היצרנים מייצרים את אותו מוצר בדיוק ולכן הם מתחרים עליו (ברגע שהמוצר שונה אם הוא לא מאוד שונה יכול להיות שהוא קיים באותו שוק ויכול להיות שהוא כלל נסחר בשוק אחר)</w:t>
      </w:r>
      <w:r w:rsidR="000716EA">
        <w:rPr>
          <w:rFonts w:ascii="David" w:hAnsi="David" w:cs="David" w:hint="cs"/>
          <w:sz w:val="24"/>
          <w:szCs w:val="24"/>
          <w:rtl/>
        </w:rPr>
        <w:t>.</w:t>
      </w:r>
      <w:r>
        <w:rPr>
          <w:rFonts w:ascii="David" w:hAnsi="David" w:cs="David" w:hint="cs"/>
          <w:sz w:val="24"/>
          <w:szCs w:val="24"/>
          <w:rtl/>
        </w:rPr>
        <w:t xml:space="preserve"> המוצר לא זהה לגמרי אך התועלת שמפיק הצרכן מהמוצר היא מאוד מאוד דומה (לדוגמה, פיתה מרובעת ועגולה). </w:t>
      </w:r>
    </w:p>
    <w:p w14:paraId="00B3A422" w14:textId="77777777" w:rsidR="000716EA" w:rsidRDefault="000716EA" w:rsidP="00F43100">
      <w:pPr>
        <w:pStyle w:val="a7"/>
        <w:numPr>
          <w:ilvl w:val="0"/>
          <w:numId w:val="5"/>
        </w:numPr>
        <w:tabs>
          <w:tab w:val="left" w:pos="1123"/>
        </w:tabs>
        <w:spacing w:line="360" w:lineRule="auto"/>
        <w:jc w:val="both"/>
        <w:rPr>
          <w:rFonts w:ascii="David" w:hAnsi="David" w:cs="David"/>
          <w:sz w:val="24"/>
          <w:szCs w:val="24"/>
        </w:rPr>
      </w:pPr>
      <w:r>
        <w:rPr>
          <w:rFonts w:ascii="David" w:hAnsi="David" w:cs="David" w:hint="cs"/>
          <w:sz w:val="24"/>
          <w:szCs w:val="24"/>
          <w:u w:val="single"/>
          <w:rtl/>
        </w:rPr>
        <w:t xml:space="preserve">מידע מלא </w:t>
      </w:r>
      <w:r w:rsidRPr="000716EA">
        <w:rPr>
          <w:rFonts w:ascii="David" w:hAnsi="David" w:cs="David" w:hint="cs"/>
          <w:sz w:val="24"/>
          <w:szCs w:val="24"/>
          <w:rtl/>
        </w:rPr>
        <w:t>-</w:t>
      </w:r>
      <w:r>
        <w:rPr>
          <w:rFonts w:ascii="David" w:hAnsi="David" w:cs="David" w:hint="cs"/>
          <w:sz w:val="24"/>
          <w:szCs w:val="24"/>
          <w:rtl/>
        </w:rPr>
        <w:t xml:space="preserve"> זוהי הנחה לא פשוטה, משמעותה כי יש מידע מלא לכל שחקני השוק. לצרכן יש מידע מלא על מחיר, איכות המוצר, תכונותיו וכל מה שקשור לרכישתו. ליצרן יש מידע מלא לגבי מחירים, מחירי המתחרים ותכונות המוצרים האחרים. </w:t>
      </w:r>
    </w:p>
    <w:p w14:paraId="06AC6407" w14:textId="4D88C8FB" w:rsidR="000716EA" w:rsidRDefault="000716EA" w:rsidP="00F43100">
      <w:pPr>
        <w:pStyle w:val="a7"/>
        <w:numPr>
          <w:ilvl w:val="0"/>
          <w:numId w:val="5"/>
        </w:numPr>
        <w:tabs>
          <w:tab w:val="left" w:pos="1123"/>
        </w:tabs>
        <w:spacing w:line="360" w:lineRule="auto"/>
        <w:jc w:val="both"/>
        <w:rPr>
          <w:rFonts w:ascii="David" w:hAnsi="David" w:cs="David"/>
          <w:sz w:val="24"/>
          <w:szCs w:val="24"/>
        </w:rPr>
      </w:pPr>
      <w:r>
        <w:rPr>
          <w:rFonts w:ascii="David" w:hAnsi="David" w:cs="David" w:hint="cs"/>
          <w:sz w:val="24"/>
          <w:szCs w:val="24"/>
          <w:u w:val="single"/>
          <w:rtl/>
        </w:rPr>
        <w:t xml:space="preserve">העדר מגבלות על השתתפות בשוק </w:t>
      </w:r>
      <w:r w:rsidRPr="000716EA">
        <w:rPr>
          <w:rFonts w:ascii="David" w:hAnsi="David" w:cs="David" w:hint="cs"/>
          <w:sz w:val="24"/>
          <w:szCs w:val="24"/>
          <w:rtl/>
        </w:rPr>
        <w:t>-</w:t>
      </w:r>
      <w:r>
        <w:rPr>
          <w:rFonts w:ascii="David" w:hAnsi="David" w:cs="David" w:hint="cs"/>
          <w:sz w:val="24"/>
          <w:szCs w:val="24"/>
          <w:rtl/>
        </w:rPr>
        <w:t xml:space="preserve"> כל מי שרוצה להיכנס לשוק ולצאת ממנו יכול, אין שום מגבלה. אין מגבלות על כמות הצריכה של צרכן. לגבי יצרן זה לא באמת מתקיים במציאות הרי ישנם הקצאות, רישיונות ועוד.</w:t>
      </w:r>
    </w:p>
    <w:p w14:paraId="13933701" w14:textId="0A82F403" w:rsidR="00AA72CF" w:rsidRPr="00AA72CF" w:rsidRDefault="00AA72CF" w:rsidP="00AA72CF">
      <w:pPr>
        <w:tabs>
          <w:tab w:val="left" w:pos="1123"/>
        </w:tabs>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 xml:space="preserve">בישראל אין הרבה שווקים כאלה בשל הגודל של ישראל </w:t>
      </w:r>
      <w:proofErr w:type="spellStart"/>
      <w:r>
        <w:rPr>
          <w:rFonts w:ascii="David" w:hAnsi="David" w:cs="David" w:hint="cs"/>
          <w:color w:val="089BA2" w:themeColor="accent3" w:themeShade="BF"/>
          <w:sz w:val="24"/>
          <w:szCs w:val="24"/>
          <w:rtl/>
        </w:rPr>
        <w:t>וכו</w:t>
      </w:r>
      <w:proofErr w:type="spellEnd"/>
      <w:r>
        <w:rPr>
          <w:rFonts w:ascii="David" w:hAnsi="David" w:cs="David" w:hint="cs"/>
          <w:color w:val="089BA2" w:themeColor="accent3" w:themeShade="BF"/>
          <w:sz w:val="24"/>
          <w:szCs w:val="24"/>
          <w:rtl/>
        </w:rPr>
        <w:t>'.</w:t>
      </w:r>
    </w:p>
    <w:p w14:paraId="1E861273" w14:textId="77777777" w:rsidR="000716EA" w:rsidRPr="000716EA" w:rsidRDefault="000716EA" w:rsidP="00F43100">
      <w:pPr>
        <w:tabs>
          <w:tab w:val="left" w:pos="1123"/>
        </w:tabs>
        <w:spacing w:line="360" w:lineRule="auto"/>
        <w:jc w:val="both"/>
        <w:rPr>
          <w:rFonts w:ascii="David" w:hAnsi="David" w:cs="David"/>
          <w:sz w:val="24"/>
          <w:szCs w:val="24"/>
          <w:rtl/>
        </w:rPr>
      </w:pPr>
      <w:r w:rsidRPr="000716EA">
        <w:rPr>
          <w:rFonts w:ascii="David" w:hAnsi="David" w:cs="David" w:hint="cs"/>
          <w:sz w:val="24"/>
          <w:szCs w:val="24"/>
          <w:u w:val="single"/>
          <w:rtl/>
        </w:rPr>
        <w:t>מה יקרה בשוק של תחרות משוכללת</w:t>
      </w:r>
      <w:r w:rsidRPr="000716EA">
        <w:rPr>
          <w:rFonts w:ascii="David" w:hAnsi="David" w:cs="David" w:hint="cs"/>
          <w:sz w:val="24"/>
          <w:szCs w:val="24"/>
          <w:rtl/>
        </w:rPr>
        <w:t>?</w:t>
      </w:r>
    </w:p>
    <w:p w14:paraId="187E83B5" w14:textId="7D0F1D6B" w:rsidR="000716EA" w:rsidRDefault="00E72D15" w:rsidP="00F43100">
      <w:pPr>
        <w:tabs>
          <w:tab w:val="left" w:pos="1123"/>
        </w:tabs>
        <w:spacing w:line="360" w:lineRule="auto"/>
        <w:jc w:val="both"/>
        <w:rPr>
          <w:rFonts w:ascii="David" w:hAnsi="David" w:cs="David"/>
          <w:sz w:val="24"/>
          <w:szCs w:val="24"/>
          <w:rtl/>
        </w:rPr>
      </w:pPr>
      <w:r>
        <w:rPr>
          <w:noProof/>
        </w:rPr>
        <w:lastRenderedPageBreak/>
        <w:drawing>
          <wp:anchor distT="0" distB="0" distL="114300" distR="114300" simplePos="0" relativeHeight="251750400" behindDoc="0" locked="0" layoutInCell="1" allowOverlap="1" wp14:anchorId="0E5DF097" wp14:editId="0D21FFBE">
            <wp:simplePos x="0" y="0"/>
            <wp:positionH relativeFrom="margin">
              <wp:align>center</wp:align>
            </wp:positionH>
            <wp:positionV relativeFrom="paragraph">
              <wp:posOffset>760892</wp:posOffset>
            </wp:positionV>
            <wp:extent cx="4518660" cy="2497455"/>
            <wp:effectExtent l="0" t="0" r="0" b="0"/>
            <wp:wrapThrough wrapText="bothSides">
              <wp:wrapPolygon edited="0">
                <wp:start x="0" y="0"/>
                <wp:lineTo x="0" y="21419"/>
                <wp:lineTo x="21491" y="21419"/>
                <wp:lineTo x="21491" y="0"/>
                <wp:lineTo x="0" y="0"/>
              </wp:wrapPolygon>
            </wp:wrapThrough>
            <wp:docPr id="90" name="תמונה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extLst>
                        <a:ext uri="{28A0092B-C50C-407E-A947-70E740481C1C}">
                          <a14:useLocalDpi xmlns:a14="http://schemas.microsoft.com/office/drawing/2010/main" val="0"/>
                        </a:ext>
                      </a:extLst>
                    </a:blip>
                    <a:srcRect r="1648"/>
                    <a:stretch/>
                  </pic:blipFill>
                  <pic:spPr bwMode="auto">
                    <a:xfrm>
                      <a:off x="0" y="0"/>
                      <a:ext cx="4518660" cy="2497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16EA">
        <w:rPr>
          <w:rFonts w:ascii="David" w:hAnsi="David" w:cs="David" w:hint="cs"/>
          <w:sz w:val="24"/>
          <w:szCs w:val="24"/>
          <w:rtl/>
        </w:rPr>
        <w:t xml:space="preserve">אנו מכירים את עקומת ההיצע והביקוש אשר מתארות את התנהגות היצרנים והצרכנים. אנו יודעים כי </w:t>
      </w:r>
      <w:r w:rsidR="000716EA" w:rsidRPr="00E72D15">
        <w:rPr>
          <w:rFonts w:ascii="David" w:hAnsi="David" w:cs="David" w:hint="cs"/>
          <w:b/>
          <w:bCs/>
          <w:sz w:val="24"/>
          <w:szCs w:val="24"/>
          <w:rtl/>
        </w:rPr>
        <w:t>עקומת הביקוש</w:t>
      </w:r>
      <w:r>
        <w:rPr>
          <w:rFonts w:ascii="David" w:hAnsi="David" w:cs="David" w:hint="cs"/>
          <w:sz w:val="24"/>
          <w:szCs w:val="24"/>
          <w:rtl/>
        </w:rPr>
        <w:t xml:space="preserve"> נתונה עבור (אם הם ישתנו ההתנהגות תשתנה)</w:t>
      </w:r>
      <w:r w:rsidR="000716EA">
        <w:rPr>
          <w:rFonts w:ascii="David" w:hAnsi="David" w:cs="David" w:hint="cs"/>
          <w:sz w:val="24"/>
          <w:szCs w:val="24"/>
          <w:rtl/>
        </w:rPr>
        <w:t xml:space="preserve"> טעמים הכנסה ומוצרי מחירים אחרים </w:t>
      </w:r>
      <w:r w:rsidR="000716EA" w:rsidRPr="00E72D15">
        <w:rPr>
          <w:rFonts w:ascii="David" w:hAnsi="David" w:cs="David" w:hint="cs"/>
          <w:b/>
          <w:bCs/>
          <w:sz w:val="24"/>
          <w:szCs w:val="24"/>
          <w:rtl/>
        </w:rPr>
        <w:t>ועקומת ההיצע</w:t>
      </w:r>
      <w:r w:rsidR="00355562">
        <w:rPr>
          <w:rFonts w:ascii="David" w:hAnsi="David" w:cs="David" w:hint="cs"/>
          <w:sz w:val="24"/>
          <w:szCs w:val="24"/>
          <w:rtl/>
        </w:rPr>
        <w:t xml:space="preserve"> עבור</w:t>
      </w:r>
      <w:r w:rsidR="000716EA">
        <w:rPr>
          <w:rFonts w:ascii="David" w:hAnsi="David" w:cs="David" w:hint="cs"/>
          <w:sz w:val="24"/>
          <w:szCs w:val="24"/>
          <w:rtl/>
        </w:rPr>
        <w:t xml:space="preserve"> טכנולוגיה ועלות גורמי יצור. </w:t>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hint="cs"/>
          <w:sz w:val="24"/>
          <w:szCs w:val="24"/>
          <w:rtl/>
        </w:rPr>
        <w:t xml:space="preserve">השאלה היא מה הכמות שתוצא ותרכב בשוק. </w:t>
      </w:r>
    </w:p>
    <w:p w14:paraId="488F823E" w14:textId="647E912F" w:rsidR="00E72D15" w:rsidRDefault="00E72D15" w:rsidP="00F43100">
      <w:pPr>
        <w:tabs>
          <w:tab w:val="left" w:pos="1123"/>
        </w:tabs>
        <w:spacing w:line="360" w:lineRule="auto"/>
        <w:jc w:val="both"/>
        <w:rPr>
          <w:rFonts w:ascii="David" w:hAnsi="David" w:cs="David"/>
          <w:color w:val="089BA2" w:themeColor="accent3" w:themeShade="BF"/>
          <w:sz w:val="24"/>
          <w:szCs w:val="24"/>
          <w:rtl/>
        </w:rPr>
      </w:pPr>
      <w:r>
        <w:rPr>
          <w:noProof/>
        </w:rPr>
        <w:drawing>
          <wp:anchor distT="0" distB="0" distL="114300" distR="114300" simplePos="0" relativeHeight="251751424" behindDoc="0" locked="0" layoutInCell="1" allowOverlap="1" wp14:anchorId="1138FA59" wp14:editId="6C5CC9F4">
            <wp:simplePos x="0" y="0"/>
            <wp:positionH relativeFrom="margin">
              <wp:posOffset>723900</wp:posOffset>
            </wp:positionH>
            <wp:positionV relativeFrom="paragraph">
              <wp:posOffset>475615</wp:posOffset>
            </wp:positionV>
            <wp:extent cx="4067175" cy="2343150"/>
            <wp:effectExtent l="0" t="0" r="9525" b="0"/>
            <wp:wrapTopAndBottom/>
            <wp:docPr id="91" name="תמונה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4067175" cy="2343150"/>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hint="cs"/>
          <w:sz w:val="24"/>
          <w:szCs w:val="24"/>
          <w:rtl/>
        </w:rPr>
        <w:t xml:space="preserve">לדוגמה, אם מחיר השוק הוא </w:t>
      </w:r>
      <w:r>
        <w:rPr>
          <w:rFonts w:ascii="David" w:hAnsi="David" w:cs="David" w:hint="cs"/>
          <w:sz w:val="24"/>
          <w:szCs w:val="24"/>
        </w:rPr>
        <w:t>P1</w:t>
      </w:r>
      <w:r>
        <w:rPr>
          <w:rFonts w:ascii="David" w:hAnsi="David" w:cs="David" w:hint="cs"/>
          <w:sz w:val="24"/>
          <w:szCs w:val="24"/>
          <w:rtl/>
        </w:rPr>
        <w:t xml:space="preserve">, ניתן לומר כי הצרכן ירצה לרכוש </w:t>
      </w:r>
      <w:r>
        <w:rPr>
          <w:rFonts w:ascii="David" w:hAnsi="David" w:cs="David" w:hint="cs"/>
          <w:sz w:val="24"/>
          <w:szCs w:val="24"/>
        </w:rPr>
        <w:t>Q1</w:t>
      </w:r>
      <w:r>
        <w:rPr>
          <w:rFonts w:ascii="David" w:hAnsi="David" w:cs="David" w:hint="cs"/>
          <w:sz w:val="24"/>
          <w:szCs w:val="24"/>
          <w:rtl/>
        </w:rPr>
        <w:t xml:space="preserve"> והיצרן ירצה לייצר </w:t>
      </w:r>
      <w:r>
        <w:rPr>
          <w:rFonts w:ascii="David" w:hAnsi="David" w:cs="David" w:hint="cs"/>
          <w:sz w:val="24"/>
          <w:szCs w:val="24"/>
        </w:rPr>
        <w:t>Q1</w:t>
      </w:r>
      <w:r>
        <w:rPr>
          <w:rFonts w:ascii="David" w:hAnsi="David" w:cs="David" w:hint="cs"/>
          <w:sz w:val="24"/>
          <w:szCs w:val="24"/>
          <w:rtl/>
        </w:rPr>
        <w:t xml:space="preserve">. אין תאום בין יצרן לצרכן, היצרנים מעוניינים לייצר </w:t>
      </w:r>
      <w:r w:rsidR="00355562">
        <w:rPr>
          <w:rFonts w:ascii="David" w:hAnsi="David" w:cs="David" w:hint="cs"/>
          <w:sz w:val="24"/>
          <w:szCs w:val="24"/>
          <w:rtl/>
        </w:rPr>
        <w:t xml:space="preserve">יותר </w:t>
      </w:r>
      <w:r>
        <w:rPr>
          <w:rFonts w:ascii="David" w:hAnsi="David" w:cs="David" w:hint="cs"/>
          <w:sz w:val="24"/>
          <w:szCs w:val="24"/>
          <w:rtl/>
        </w:rPr>
        <w:t xml:space="preserve">ממה שהצרכן מוכן לרכוש. </w:t>
      </w:r>
      <w:r w:rsidR="00E35B78">
        <w:rPr>
          <w:rFonts w:ascii="David" w:hAnsi="David" w:cs="David" w:hint="cs"/>
          <w:color w:val="089BA2" w:themeColor="accent3" w:themeShade="BF"/>
          <w:sz w:val="24"/>
          <w:szCs w:val="24"/>
          <w:rtl/>
        </w:rPr>
        <w:t>ה</w:t>
      </w:r>
      <w:r w:rsidR="00404B62">
        <w:rPr>
          <w:rFonts w:ascii="David" w:hAnsi="David" w:cs="David" w:hint="cs"/>
          <w:color w:val="089BA2" w:themeColor="accent3" w:themeShade="BF"/>
          <w:sz w:val="24"/>
          <w:szCs w:val="24"/>
          <w:rtl/>
        </w:rPr>
        <w:t>עקומות הללו מגיעות משני עולמות שונים בלתי תלויים בנתונים של ה</w:t>
      </w:r>
      <w:r w:rsidR="0099583B">
        <w:rPr>
          <w:rFonts w:ascii="David" w:hAnsi="David" w:cs="David" w:hint="cs"/>
          <w:color w:val="089BA2" w:themeColor="accent3" w:themeShade="BF"/>
          <w:sz w:val="24"/>
          <w:szCs w:val="24"/>
          <w:rtl/>
        </w:rPr>
        <w:t>נתונים של הצד השני (האהבה של הצרכנים את המוצר לא תלויה בטכנולוגיה שמאפשרת א</w:t>
      </w:r>
      <w:r w:rsidR="00503B84">
        <w:rPr>
          <w:rFonts w:ascii="David" w:hAnsi="David" w:cs="David" w:hint="cs"/>
          <w:color w:val="089BA2" w:themeColor="accent3" w:themeShade="BF"/>
          <w:sz w:val="24"/>
          <w:szCs w:val="24"/>
          <w:rtl/>
        </w:rPr>
        <w:t xml:space="preserve">ת ייצור המוצרים בזול, זה שהצרכנים אוהבים מאוד </w:t>
      </w:r>
      <w:r w:rsidR="009C2DEC">
        <w:rPr>
          <w:rFonts w:ascii="David" w:hAnsi="David" w:cs="David" w:hint="cs"/>
          <w:color w:val="089BA2" w:themeColor="accent3" w:themeShade="BF"/>
          <w:sz w:val="24"/>
          <w:szCs w:val="24"/>
          <w:rtl/>
        </w:rPr>
        <w:t>מוצר מסוים לא ישנה את היכולת של היצרנים לייצר כמויות שונות של המוצר)</w:t>
      </w:r>
    </w:p>
    <w:p w14:paraId="28091632" w14:textId="00BAC344" w:rsidR="00E72D15" w:rsidRDefault="00E72D15"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כעת על מנת להקל, נייצג את שני עקומות אלה על גרף אחד. </w:t>
      </w:r>
    </w:p>
    <w:p w14:paraId="6EF5C57D" w14:textId="15C15239" w:rsidR="00E72D15" w:rsidRDefault="00272D13" w:rsidP="00272D13">
      <w:pPr>
        <w:tabs>
          <w:tab w:val="left" w:pos="1123"/>
        </w:tabs>
        <w:spacing w:line="360" w:lineRule="auto"/>
        <w:jc w:val="both"/>
        <w:rPr>
          <w:rFonts w:ascii="David" w:hAnsi="David" w:cs="David"/>
          <w:color w:val="000000" w:themeColor="text1"/>
          <w:sz w:val="24"/>
          <w:szCs w:val="24"/>
          <w:rtl/>
        </w:rPr>
      </w:pPr>
      <w:r w:rsidRPr="00272D13">
        <w:rPr>
          <w:rFonts w:ascii="David" w:hAnsi="David" w:cs="David"/>
          <w:noProof/>
          <w:color w:val="000000" w:themeColor="text1"/>
          <w:sz w:val="24"/>
          <w:szCs w:val="24"/>
          <w:rtl/>
        </w:rPr>
        <w:lastRenderedPageBreak/>
        <w:drawing>
          <wp:inline distT="0" distB="0" distL="0" distR="0" wp14:anchorId="372C0E48" wp14:editId="3EBC7CBE">
            <wp:extent cx="3362794" cy="3267531"/>
            <wp:effectExtent l="0" t="0" r="9525" b="9525"/>
            <wp:docPr id="353" name="תמונה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362794" cy="3267531"/>
                    </a:xfrm>
                    <a:prstGeom prst="rect">
                      <a:avLst/>
                    </a:prstGeom>
                  </pic:spPr>
                </pic:pic>
              </a:graphicData>
            </a:graphic>
          </wp:inline>
        </w:drawing>
      </w:r>
    </w:p>
    <w:p w14:paraId="2137DC5A" w14:textId="77777777" w:rsidR="00E72D15" w:rsidRDefault="00E72D15"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ניתן לראות פה את התוצאות של מחיר </w:t>
      </w:r>
      <w:r>
        <w:rPr>
          <w:rFonts w:ascii="David" w:hAnsi="David" w:cs="David" w:hint="cs"/>
          <w:color w:val="000000" w:themeColor="text1"/>
          <w:sz w:val="24"/>
          <w:szCs w:val="24"/>
        </w:rPr>
        <w:t>P1</w:t>
      </w:r>
      <w:r>
        <w:rPr>
          <w:rFonts w:ascii="David" w:hAnsi="David" w:cs="David" w:hint="cs"/>
          <w:color w:val="000000" w:themeColor="text1"/>
          <w:sz w:val="24"/>
          <w:szCs w:val="24"/>
          <w:rtl/>
        </w:rPr>
        <w:t xml:space="preserve">, הביקוש המצרפי מגלה כי הכמות המבוקשת היא קטנה מן הכמות המוצעת (המתבטאת בהיצע המצרפי). במחיר </w:t>
      </w:r>
      <w:r>
        <w:rPr>
          <w:rFonts w:ascii="David" w:hAnsi="David" w:cs="David" w:hint="cs"/>
          <w:color w:val="000000" w:themeColor="text1"/>
          <w:sz w:val="24"/>
          <w:szCs w:val="24"/>
        </w:rPr>
        <w:t>P1</w:t>
      </w:r>
      <w:r>
        <w:rPr>
          <w:rFonts w:ascii="David" w:hAnsi="David" w:cs="David" w:hint="cs"/>
          <w:color w:val="000000" w:themeColor="text1"/>
          <w:sz w:val="24"/>
          <w:szCs w:val="24"/>
          <w:rtl/>
        </w:rPr>
        <w:t xml:space="preserve"> יש פער, היצרנים רוצים להציע מוצרים רבים כי המחיר גבוה אך הצרכן מעוניין לרכוש פ</w:t>
      </w:r>
      <w:r w:rsidR="00CA5EFD">
        <w:rPr>
          <w:rFonts w:ascii="David" w:hAnsi="David" w:cs="David" w:hint="cs"/>
          <w:color w:val="000000" w:themeColor="text1"/>
          <w:sz w:val="24"/>
          <w:szCs w:val="24"/>
          <w:rtl/>
        </w:rPr>
        <w:t>חות. התוצאה מכונה עודף כמות מוצע</w:t>
      </w:r>
      <w:r>
        <w:rPr>
          <w:rFonts w:ascii="David" w:hAnsi="David" w:cs="David" w:hint="cs"/>
          <w:color w:val="000000" w:themeColor="text1"/>
          <w:sz w:val="24"/>
          <w:szCs w:val="24"/>
          <w:rtl/>
        </w:rPr>
        <w:t xml:space="preserve">ת (מסומנת באדום). </w:t>
      </w:r>
    </w:p>
    <w:p w14:paraId="770D2C47" w14:textId="77777777" w:rsidR="00E72D15" w:rsidRDefault="009B4D85" w:rsidP="00F43100">
      <w:pPr>
        <w:tabs>
          <w:tab w:val="left" w:pos="1123"/>
        </w:tabs>
        <w:spacing w:line="360" w:lineRule="auto"/>
        <w:jc w:val="both"/>
        <w:rPr>
          <w:rFonts w:ascii="David" w:hAnsi="David" w:cs="David"/>
          <w:color w:val="000000" w:themeColor="text1"/>
          <w:sz w:val="24"/>
          <w:szCs w:val="24"/>
          <w:rtl/>
        </w:rPr>
      </w:pPr>
      <w:r w:rsidRPr="001B0C14">
        <w:rPr>
          <w:rFonts w:ascii="David" w:hAnsi="David" w:cs="David" w:hint="cs"/>
          <w:color w:val="000000" w:themeColor="text1"/>
          <w:sz w:val="24"/>
          <w:szCs w:val="24"/>
          <w:rtl/>
        </w:rPr>
        <w:t xml:space="preserve">אם המחיר בשוק הוא </w:t>
      </w:r>
      <w:r w:rsidRPr="001B0C14">
        <w:rPr>
          <w:rFonts w:ascii="David" w:hAnsi="David" w:cs="David" w:hint="cs"/>
          <w:color w:val="000000" w:themeColor="text1"/>
          <w:sz w:val="24"/>
          <w:szCs w:val="24"/>
        </w:rPr>
        <w:t>P1</w:t>
      </w:r>
      <w:r w:rsidRPr="001B0C14">
        <w:rPr>
          <w:rFonts w:ascii="David" w:hAnsi="David" w:cs="David" w:hint="cs"/>
          <w:color w:val="000000" w:themeColor="text1"/>
          <w:sz w:val="24"/>
          <w:szCs w:val="24"/>
          <w:rtl/>
        </w:rPr>
        <w:t xml:space="preserve"> (לדוגמה 20) מחיר זה לא יחזיק מעמד וזאת כי אם זהו באמת המחיר של מוצר </w:t>
      </w:r>
      <w:r w:rsidRPr="001B0C14">
        <w:rPr>
          <w:rFonts w:ascii="David" w:hAnsi="David" w:cs="David" w:hint="cs"/>
          <w:color w:val="000000" w:themeColor="text1"/>
          <w:sz w:val="24"/>
          <w:szCs w:val="24"/>
        </w:rPr>
        <w:t>X</w:t>
      </w:r>
      <w:r w:rsidR="001B0C14" w:rsidRPr="001B0C14">
        <w:rPr>
          <w:rFonts w:ascii="David" w:hAnsi="David" w:cs="David" w:hint="cs"/>
          <w:color w:val="000000" w:themeColor="text1"/>
          <w:sz w:val="24"/>
          <w:szCs w:val="24"/>
          <w:rtl/>
        </w:rPr>
        <w:t xml:space="preserve"> ליצרן לא כדאי לייצר יותר 2000 </w:t>
      </w:r>
      <w:r w:rsidRPr="001B0C14">
        <w:rPr>
          <w:rFonts w:ascii="David" w:hAnsi="David" w:cs="David" w:hint="cs"/>
          <w:color w:val="000000" w:themeColor="text1"/>
          <w:sz w:val="24"/>
          <w:szCs w:val="24"/>
          <w:rtl/>
        </w:rPr>
        <w:t xml:space="preserve">אבל הם רוצים לייצר </w:t>
      </w:r>
      <w:r w:rsidR="001B0C14" w:rsidRPr="001B0C14">
        <w:rPr>
          <w:rFonts w:ascii="David" w:hAnsi="David" w:cs="David" w:hint="cs"/>
          <w:color w:val="000000" w:themeColor="text1"/>
          <w:sz w:val="24"/>
          <w:szCs w:val="24"/>
          <w:rtl/>
        </w:rPr>
        <w:t>5000</w:t>
      </w:r>
      <w:r w:rsidRPr="001B0C14">
        <w:rPr>
          <w:rFonts w:ascii="David" w:hAnsi="David" w:cs="David" w:hint="cs"/>
          <w:color w:val="000000" w:themeColor="text1"/>
          <w:sz w:val="24"/>
          <w:szCs w:val="24"/>
          <w:rtl/>
        </w:rPr>
        <w:t xml:space="preserve"> כי המחיר גבוה. כל יצרן לא מתואם ינסה לחשוב מה כדאי לעשות</w:t>
      </w:r>
      <w:r w:rsidR="004E7B00" w:rsidRPr="001B0C14">
        <w:rPr>
          <w:rFonts w:ascii="David" w:hAnsi="David" w:cs="David" w:hint="cs"/>
          <w:color w:val="000000" w:themeColor="text1"/>
          <w:sz w:val="24"/>
          <w:szCs w:val="24"/>
          <w:rtl/>
        </w:rPr>
        <w:t>. כל יצרן יבין כי הוא יכול למכור רק חלק ממה שמשתלם לו לייצר</w:t>
      </w:r>
      <w:r w:rsidR="001B0C14" w:rsidRPr="001B0C14">
        <w:rPr>
          <w:rFonts w:ascii="David" w:hAnsi="David" w:cs="David" w:hint="cs"/>
          <w:color w:val="000000" w:themeColor="text1"/>
          <w:sz w:val="24"/>
          <w:szCs w:val="24"/>
          <w:rtl/>
        </w:rPr>
        <w:t>. בהנחה כי יש 100 יצרנים וכל יצרן מייצר 1/100 מהמוצרים בשוק, כל</w:t>
      </w:r>
      <w:r w:rsidR="004E7B00" w:rsidRPr="001B0C14">
        <w:rPr>
          <w:rFonts w:ascii="David" w:hAnsi="David" w:cs="David" w:hint="cs"/>
          <w:color w:val="000000" w:themeColor="text1"/>
          <w:sz w:val="24"/>
          <w:szCs w:val="24"/>
          <w:rtl/>
        </w:rPr>
        <w:t xml:space="preserve"> יצרן אומר לעצמו כי במחיר של 20 הוא יכול למכור רק 20 יחידות, אך אם הוא יציע במחיר נמוך יותר לדוגמה 19.5 הוא יוכל למכור יותר (הרי לצרכנים יש מידע מלא ולכן הם ירכשו ממנו). </w:t>
      </w:r>
      <w:r w:rsidR="001B54D5" w:rsidRPr="001B0C14">
        <w:rPr>
          <w:rFonts w:ascii="David" w:hAnsi="David" w:cs="David" w:hint="cs"/>
          <w:color w:val="000000" w:themeColor="text1"/>
          <w:sz w:val="24"/>
          <w:szCs w:val="24"/>
          <w:rtl/>
        </w:rPr>
        <w:t xml:space="preserve">במקום למכור במחיר של 20 רק מעט יחידות הוא יכול ב19.5 למכור יותר. במידה ויש 100 יצרנים וכל </w:t>
      </w:r>
      <w:r w:rsidR="001B0C14" w:rsidRPr="001B0C14">
        <w:rPr>
          <w:rFonts w:ascii="David" w:hAnsi="David" w:cs="David" w:hint="cs"/>
          <w:color w:val="000000" w:themeColor="text1"/>
          <w:sz w:val="24"/>
          <w:szCs w:val="24"/>
          <w:rtl/>
        </w:rPr>
        <w:t xml:space="preserve">יצרן </w:t>
      </w:r>
      <w:r w:rsidR="001B54D5" w:rsidRPr="001B0C14">
        <w:rPr>
          <w:rFonts w:ascii="David" w:hAnsi="David" w:cs="David" w:hint="cs"/>
          <w:color w:val="000000" w:themeColor="text1"/>
          <w:sz w:val="24"/>
          <w:szCs w:val="24"/>
          <w:rtl/>
        </w:rPr>
        <w:t>רוצה לייצר 50 יחידות, אם היצרן ימכור ב19.5 הוא ימכור את כל היחידות ולכן ירוויח יותר. אם המחיר בשוק הוא מספיק גבוה ויש עודף כמות מוצעת, כל צרכן יוריד מעט את המחיר על מנת למכור את כל היחידות שלו</w:t>
      </w:r>
      <w:r w:rsidR="001B0C14">
        <w:rPr>
          <w:rFonts w:ascii="David" w:hAnsi="David" w:cs="David" w:hint="cs"/>
          <w:color w:val="000000" w:themeColor="text1"/>
          <w:sz w:val="24"/>
          <w:szCs w:val="24"/>
          <w:rtl/>
        </w:rPr>
        <w:t xml:space="preserve"> (כל מה שהוא יכול למכור במחיר</w:t>
      </w:r>
      <w:r w:rsidR="001B54D5" w:rsidRPr="001B0C14">
        <w:rPr>
          <w:rFonts w:ascii="David" w:hAnsi="David" w:cs="David" w:hint="cs"/>
          <w:color w:val="000000" w:themeColor="text1"/>
          <w:sz w:val="24"/>
          <w:szCs w:val="24"/>
          <w:rtl/>
        </w:rPr>
        <w:t xml:space="preserve"> זה). כל היצרנים רוצים להוריד מחיר, זה כדאי להם כי הם בתחרות, כל יצרן רוצה למכור כמה שיותר. שכל יצרן מוריד מחירים המחיר הכולל ירד ל19.5.</w:t>
      </w:r>
      <w:r w:rsidR="001B54D5">
        <w:rPr>
          <w:rFonts w:ascii="David" w:hAnsi="David" w:cs="David" w:hint="cs"/>
          <w:color w:val="000000" w:themeColor="text1"/>
          <w:sz w:val="24"/>
          <w:szCs w:val="24"/>
          <w:rtl/>
        </w:rPr>
        <w:t xml:space="preserve"> </w:t>
      </w:r>
      <w:r w:rsidR="007874CA">
        <w:rPr>
          <w:rFonts w:ascii="David" w:hAnsi="David" w:cs="David" w:hint="cs"/>
          <w:color w:val="000000" w:themeColor="text1"/>
          <w:sz w:val="24"/>
          <w:szCs w:val="24"/>
          <w:rtl/>
        </w:rPr>
        <w:t>נראה כי שהמחיר ירד עודף הכמות המוצעת ילך ויצטמצם.</w:t>
      </w:r>
    </w:p>
    <w:p w14:paraId="4F6899DA" w14:textId="77777777" w:rsidR="007874CA" w:rsidRDefault="00A1599B" w:rsidP="00F43100">
      <w:pPr>
        <w:tabs>
          <w:tab w:val="left" w:pos="1123"/>
        </w:tabs>
        <w:spacing w:line="360" w:lineRule="auto"/>
        <w:jc w:val="both"/>
        <w:rPr>
          <w:rFonts w:ascii="David" w:hAnsi="David" w:cs="David"/>
          <w:color w:val="000000" w:themeColor="text1"/>
          <w:sz w:val="24"/>
          <w:szCs w:val="24"/>
          <w:rtl/>
        </w:rPr>
      </w:pPr>
      <w:r>
        <w:rPr>
          <w:noProof/>
        </w:rPr>
        <w:lastRenderedPageBreak/>
        <w:drawing>
          <wp:anchor distT="0" distB="0" distL="114300" distR="114300" simplePos="0" relativeHeight="251761664" behindDoc="0" locked="0" layoutInCell="1" allowOverlap="1" wp14:anchorId="236CAA9D" wp14:editId="600A5C77">
            <wp:simplePos x="0" y="0"/>
            <wp:positionH relativeFrom="margin">
              <wp:posOffset>1005027</wp:posOffset>
            </wp:positionH>
            <wp:positionV relativeFrom="paragraph">
              <wp:posOffset>9407</wp:posOffset>
            </wp:positionV>
            <wp:extent cx="3684270" cy="2952115"/>
            <wp:effectExtent l="0" t="0" r="0" b="635"/>
            <wp:wrapThrough wrapText="bothSides">
              <wp:wrapPolygon edited="0">
                <wp:start x="0" y="0"/>
                <wp:lineTo x="0" y="21465"/>
                <wp:lineTo x="21444" y="21465"/>
                <wp:lineTo x="21444" y="0"/>
                <wp:lineTo x="0" y="0"/>
              </wp:wrapPolygon>
            </wp:wrapThrough>
            <wp:docPr id="100" name="תמונה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3684270" cy="2952115"/>
                    </a:xfrm>
                    <a:prstGeom prst="rect">
                      <a:avLst/>
                    </a:prstGeom>
                  </pic:spPr>
                </pic:pic>
              </a:graphicData>
            </a:graphic>
            <wp14:sizeRelH relativeFrom="page">
              <wp14:pctWidth>0</wp14:pctWidth>
            </wp14:sizeRelH>
            <wp14:sizeRelV relativeFrom="page">
              <wp14:pctHeight>0</wp14:pctHeight>
            </wp14:sizeRelV>
          </wp:anchor>
        </w:drawing>
      </w:r>
    </w:p>
    <w:p w14:paraId="7AE315FC" w14:textId="77777777" w:rsidR="00243405" w:rsidRDefault="007874CA" w:rsidP="00F43100">
      <w:pPr>
        <w:tabs>
          <w:tab w:val="left" w:pos="1123"/>
        </w:tabs>
        <w:spacing w:line="360" w:lineRule="auto"/>
        <w:jc w:val="both"/>
        <w:rPr>
          <w:rFonts w:ascii="David" w:hAnsi="David" w:cs="David"/>
          <w:color w:val="000000" w:themeColor="text1"/>
          <w:sz w:val="24"/>
          <w:szCs w:val="24"/>
          <w:rtl/>
        </w:rPr>
      </w:pPr>
      <w:r>
        <w:rPr>
          <w:rFonts w:ascii="David" w:hAnsi="David" w:cs="David"/>
          <w:color w:val="000000" w:themeColor="text1"/>
          <w:sz w:val="24"/>
          <w:szCs w:val="24"/>
          <w:rtl/>
        </w:rPr>
        <w:br/>
      </w:r>
    </w:p>
    <w:p w14:paraId="74CF63EC" w14:textId="77777777" w:rsidR="00243405" w:rsidRDefault="00243405" w:rsidP="00F43100">
      <w:pPr>
        <w:tabs>
          <w:tab w:val="left" w:pos="1123"/>
        </w:tabs>
        <w:spacing w:line="360" w:lineRule="auto"/>
        <w:jc w:val="both"/>
        <w:rPr>
          <w:rFonts w:ascii="David" w:hAnsi="David" w:cs="David"/>
          <w:color w:val="000000" w:themeColor="text1"/>
          <w:sz w:val="24"/>
          <w:szCs w:val="24"/>
          <w:rtl/>
        </w:rPr>
      </w:pPr>
    </w:p>
    <w:p w14:paraId="53394CD8" w14:textId="77777777" w:rsidR="00243405" w:rsidRDefault="00243405" w:rsidP="00F43100">
      <w:pPr>
        <w:tabs>
          <w:tab w:val="left" w:pos="1123"/>
        </w:tabs>
        <w:spacing w:line="360" w:lineRule="auto"/>
        <w:jc w:val="both"/>
        <w:rPr>
          <w:rFonts w:ascii="David" w:hAnsi="David" w:cs="David"/>
          <w:color w:val="000000" w:themeColor="text1"/>
          <w:sz w:val="24"/>
          <w:szCs w:val="24"/>
          <w:rtl/>
        </w:rPr>
      </w:pPr>
    </w:p>
    <w:p w14:paraId="5845DAE6" w14:textId="77777777" w:rsidR="00243405" w:rsidRDefault="00243405" w:rsidP="00F43100">
      <w:pPr>
        <w:tabs>
          <w:tab w:val="left" w:pos="1123"/>
        </w:tabs>
        <w:spacing w:line="360" w:lineRule="auto"/>
        <w:jc w:val="both"/>
        <w:rPr>
          <w:rFonts w:ascii="David" w:hAnsi="David" w:cs="David"/>
          <w:color w:val="000000" w:themeColor="text1"/>
          <w:sz w:val="24"/>
          <w:szCs w:val="24"/>
          <w:rtl/>
        </w:rPr>
      </w:pPr>
    </w:p>
    <w:p w14:paraId="0AEBA0FE" w14:textId="77777777" w:rsidR="00243405" w:rsidRDefault="00243405" w:rsidP="00F43100">
      <w:pPr>
        <w:tabs>
          <w:tab w:val="left" w:pos="1123"/>
        </w:tabs>
        <w:spacing w:line="360" w:lineRule="auto"/>
        <w:jc w:val="both"/>
        <w:rPr>
          <w:rFonts w:ascii="David" w:hAnsi="David" w:cs="David"/>
          <w:color w:val="000000" w:themeColor="text1"/>
          <w:sz w:val="24"/>
          <w:szCs w:val="24"/>
          <w:rtl/>
        </w:rPr>
      </w:pPr>
    </w:p>
    <w:p w14:paraId="0C8BF848" w14:textId="77777777" w:rsidR="00243405" w:rsidRDefault="00243405" w:rsidP="00F43100">
      <w:pPr>
        <w:tabs>
          <w:tab w:val="left" w:pos="1123"/>
        </w:tabs>
        <w:spacing w:line="360" w:lineRule="auto"/>
        <w:jc w:val="both"/>
        <w:rPr>
          <w:rFonts w:ascii="David" w:hAnsi="David" w:cs="David"/>
          <w:color w:val="000000" w:themeColor="text1"/>
          <w:sz w:val="24"/>
          <w:szCs w:val="24"/>
          <w:rtl/>
        </w:rPr>
      </w:pPr>
    </w:p>
    <w:p w14:paraId="70C0AAFC" w14:textId="77777777" w:rsidR="00243405" w:rsidRDefault="00243405" w:rsidP="00F43100">
      <w:pPr>
        <w:tabs>
          <w:tab w:val="left" w:pos="1123"/>
        </w:tabs>
        <w:spacing w:line="360" w:lineRule="auto"/>
        <w:jc w:val="both"/>
        <w:rPr>
          <w:rFonts w:ascii="David" w:hAnsi="David" w:cs="David"/>
          <w:color w:val="000000" w:themeColor="text1"/>
          <w:sz w:val="24"/>
          <w:szCs w:val="24"/>
          <w:rtl/>
        </w:rPr>
      </w:pPr>
    </w:p>
    <w:p w14:paraId="2A6C74AB" w14:textId="77777777" w:rsidR="00243405" w:rsidRDefault="00243405" w:rsidP="00F43100">
      <w:pPr>
        <w:tabs>
          <w:tab w:val="left" w:pos="1123"/>
        </w:tabs>
        <w:spacing w:line="360" w:lineRule="auto"/>
        <w:jc w:val="both"/>
        <w:rPr>
          <w:rFonts w:ascii="David" w:hAnsi="David" w:cs="David"/>
          <w:color w:val="000000" w:themeColor="text1"/>
          <w:sz w:val="24"/>
          <w:szCs w:val="24"/>
          <w:rtl/>
        </w:rPr>
      </w:pPr>
    </w:p>
    <w:p w14:paraId="1DC485FC" w14:textId="77777777" w:rsidR="00243405" w:rsidRDefault="00243405" w:rsidP="00F43100">
      <w:pPr>
        <w:tabs>
          <w:tab w:val="left" w:pos="1123"/>
        </w:tabs>
        <w:spacing w:line="360" w:lineRule="auto"/>
        <w:jc w:val="both"/>
        <w:rPr>
          <w:rFonts w:ascii="David" w:hAnsi="David" w:cs="David"/>
          <w:color w:val="000000" w:themeColor="text1"/>
          <w:sz w:val="24"/>
          <w:szCs w:val="24"/>
          <w:rtl/>
        </w:rPr>
      </w:pPr>
    </w:p>
    <w:p w14:paraId="1754E16D" w14:textId="77777777" w:rsidR="00A1599B" w:rsidRDefault="007874CA"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כל יצרן ירצה לוותר על מעט מחיר כדי למכור יותר בכמות ולכן המחיר ירד וירד. </w:t>
      </w:r>
      <w:r w:rsidRPr="007874CA">
        <w:rPr>
          <w:rFonts w:ascii="David" w:hAnsi="David" w:cs="David" w:hint="cs"/>
          <w:b/>
          <w:bCs/>
          <w:color w:val="000000" w:themeColor="text1"/>
          <w:sz w:val="24"/>
          <w:szCs w:val="24"/>
          <w:rtl/>
        </w:rPr>
        <w:t>כאשר יש עודף כמות מוצעת בשוק (</w:t>
      </w:r>
      <w:r>
        <w:rPr>
          <w:rFonts w:ascii="David" w:hAnsi="David" w:cs="David" w:hint="cs"/>
          <w:color w:val="000000" w:themeColor="text1"/>
          <w:sz w:val="24"/>
          <w:szCs w:val="24"/>
          <w:rtl/>
        </w:rPr>
        <w:t xml:space="preserve">הכמות המוצעת עולה על המבוקשת) </w:t>
      </w:r>
      <w:r w:rsidRPr="007874CA">
        <w:rPr>
          <w:rFonts w:ascii="David" w:hAnsi="David" w:cs="David" w:hint="cs"/>
          <w:b/>
          <w:bCs/>
          <w:color w:val="000000" w:themeColor="text1"/>
          <w:sz w:val="24"/>
          <w:szCs w:val="24"/>
          <w:rtl/>
        </w:rPr>
        <w:t xml:space="preserve">הרי שיש לחץ הגורם לירידת מחירים כלפי מטה. </w:t>
      </w:r>
      <w:r>
        <w:rPr>
          <w:rFonts w:ascii="David" w:hAnsi="David" w:cs="David" w:hint="cs"/>
          <w:color w:val="000000" w:themeColor="text1"/>
          <w:sz w:val="24"/>
          <w:szCs w:val="24"/>
          <w:rtl/>
        </w:rPr>
        <w:t xml:space="preserve">ירידת המחירים תפסק כאשר "הטריגר" ללחץ יעלם, הטריגר הינו עודף הכמות המוצעת, כל עוד פער זה קיים יהיה תמריץ לכל יצרן להוריד מחיר. </w:t>
      </w:r>
      <w:r w:rsidRPr="007874CA">
        <w:rPr>
          <w:rFonts w:ascii="David" w:hAnsi="David" w:cs="David" w:hint="cs"/>
          <w:b/>
          <w:bCs/>
          <w:color w:val="000000" w:themeColor="text1"/>
          <w:sz w:val="24"/>
          <w:szCs w:val="24"/>
          <w:rtl/>
        </w:rPr>
        <w:t>המחיר</w:t>
      </w:r>
      <w:r w:rsidR="00362C52">
        <w:rPr>
          <w:rFonts w:ascii="David" w:hAnsi="David" w:cs="David" w:hint="cs"/>
          <w:b/>
          <w:bCs/>
          <w:color w:val="000000" w:themeColor="text1"/>
          <w:sz w:val="24"/>
          <w:szCs w:val="24"/>
          <w:rtl/>
        </w:rPr>
        <w:t xml:space="preserve"> היחיד שבו ישתחרר הלחץ הוא במחיר</w:t>
      </w:r>
      <w:r w:rsidRPr="007874CA">
        <w:rPr>
          <w:rFonts w:ascii="David" w:hAnsi="David" w:cs="David" w:hint="cs"/>
          <w:b/>
          <w:bCs/>
          <w:color w:val="000000" w:themeColor="text1"/>
          <w:sz w:val="24"/>
          <w:szCs w:val="24"/>
          <w:rtl/>
        </w:rPr>
        <w:t xml:space="preserve"> מפגש העקומות. </w:t>
      </w:r>
      <w:r w:rsidRPr="00243405">
        <w:rPr>
          <w:rFonts w:ascii="David" w:hAnsi="David" w:cs="David" w:hint="cs"/>
          <w:color w:val="000000" w:themeColor="text1"/>
          <w:sz w:val="24"/>
          <w:szCs w:val="24"/>
          <w:rtl/>
        </w:rPr>
        <w:t xml:space="preserve">במחיר </w:t>
      </w:r>
      <w:r w:rsidRPr="00243405">
        <w:rPr>
          <w:rFonts w:ascii="David" w:hAnsi="David" w:cs="David" w:hint="cs"/>
          <w:color w:val="000000" w:themeColor="text1"/>
          <w:sz w:val="24"/>
          <w:szCs w:val="24"/>
        </w:rPr>
        <w:t>P0</w:t>
      </w:r>
      <w:r w:rsidRPr="00243405">
        <w:rPr>
          <w:rFonts w:ascii="David" w:hAnsi="David" w:cs="David" w:hint="cs"/>
          <w:color w:val="000000" w:themeColor="text1"/>
          <w:sz w:val="24"/>
          <w:szCs w:val="24"/>
          <w:rtl/>
        </w:rPr>
        <w:t xml:space="preserve"> הכמות אשר היצרנים מעוניינים להציע שווה לכמות אשר הצרכנים מעוניינים לרכוש (כמות מוצעת שווה לכמות מבוקשת) לכן כל צרכן שמעו</w:t>
      </w:r>
      <w:r w:rsidR="00243405" w:rsidRPr="00243405">
        <w:rPr>
          <w:rFonts w:ascii="David" w:hAnsi="David" w:cs="David" w:hint="cs"/>
          <w:color w:val="000000" w:themeColor="text1"/>
          <w:sz w:val="24"/>
          <w:szCs w:val="24"/>
          <w:rtl/>
        </w:rPr>
        <w:t>ניין לרכוש במחיר</w:t>
      </w:r>
      <w:r w:rsidRPr="00243405">
        <w:rPr>
          <w:rFonts w:ascii="David" w:hAnsi="David" w:cs="David" w:hint="cs"/>
          <w:color w:val="000000" w:themeColor="text1"/>
          <w:sz w:val="24"/>
          <w:szCs w:val="24"/>
          <w:rtl/>
        </w:rPr>
        <w:t xml:space="preserve"> </w:t>
      </w:r>
      <w:r w:rsidRPr="00243405">
        <w:rPr>
          <w:rFonts w:ascii="David" w:hAnsi="David" w:cs="David" w:hint="cs"/>
          <w:color w:val="000000" w:themeColor="text1"/>
          <w:sz w:val="24"/>
          <w:szCs w:val="24"/>
        </w:rPr>
        <w:t>P0</w:t>
      </w:r>
      <w:r w:rsidRPr="00243405">
        <w:rPr>
          <w:rFonts w:ascii="David" w:hAnsi="David" w:cs="David" w:hint="cs"/>
          <w:color w:val="000000" w:themeColor="text1"/>
          <w:sz w:val="24"/>
          <w:szCs w:val="24"/>
          <w:rtl/>
        </w:rPr>
        <w:t xml:space="preserve"> קונה אותו בשוק וכל יצרן שמעוניין ל</w:t>
      </w:r>
      <w:r w:rsidR="00243405" w:rsidRPr="00243405">
        <w:rPr>
          <w:rFonts w:ascii="David" w:hAnsi="David" w:cs="David" w:hint="cs"/>
          <w:color w:val="000000" w:themeColor="text1"/>
          <w:sz w:val="24"/>
          <w:szCs w:val="24"/>
          <w:rtl/>
        </w:rPr>
        <w:t>מכור במחיר זה מוצא אותו בשוק</w:t>
      </w:r>
      <w:r w:rsidRPr="00243405">
        <w:rPr>
          <w:rFonts w:ascii="David" w:hAnsi="David" w:cs="David" w:hint="cs"/>
          <w:color w:val="000000" w:themeColor="text1"/>
          <w:sz w:val="24"/>
          <w:szCs w:val="24"/>
          <w:rtl/>
        </w:rPr>
        <w:t xml:space="preserve">. </w:t>
      </w:r>
      <w:r w:rsidR="00F93F50">
        <w:rPr>
          <w:rFonts w:ascii="David" w:hAnsi="David" w:cs="David" w:hint="cs"/>
          <w:color w:val="000000" w:themeColor="text1"/>
          <w:sz w:val="24"/>
          <w:szCs w:val="24"/>
          <w:rtl/>
        </w:rPr>
        <w:t xml:space="preserve">נקודה זו נקראת </w:t>
      </w:r>
      <w:r w:rsidR="00F93F50" w:rsidRPr="00F93F50">
        <w:rPr>
          <w:rFonts w:ascii="David" w:hAnsi="David" w:cs="David" w:hint="cs"/>
          <w:b/>
          <w:bCs/>
          <w:color w:val="000000" w:themeColor="text1"/>
          <w:sz w:val="24"/>
          <w:szCs w:val="24"/>
          <w:rtl/>
        </w:rPr>
        <w:t>נקודת שיווי</w:t>
      </w:r>
      <w:r w:rsidR="00A1599B" w:rsidRPr="00F93F50">
        <w:rPr>
          <w:rFonts w:ascii="David" w:hAnsi="David" w:cs="David" w:hint="cs"/>
          <w:b/>
          <w:bCs/>
          <w:color w:val="000000" w:themeColor="text1"/>
          <w:sz w:val="24"/>
          <w:szCs w:val="24"/>
          <w:rtl/>
        </w:rPr>
        <w:t xml:space="preserve"> משקל</w:t>
      </w:r>
      <w:r w:rsidR="00A1599B">
        <w:rPr>
          <w:rFonts w:ascii="David" w:hAnsi="David" w:cs="David" w:hint="cs"/>
          <w:color w:val="000000" w:themeColor="text1"/>
          <w:sz w:val="24"/>
          <w:szCs w:val="24"/>
          <w:rtl/>
        </w:rPr>
        <w:t xml:space="preserve">, ההתכנסות לנקודה זו נעשית באופן מידי. </w:t>
      </w:r>
    </w:p>
    <w:p w14:paraId="2A3BEDAA" w14:textId="51EF4D44" w:rsidR="00A1599B" w:rsidRDefault="00A1599B" w:rsidP="008C6BD4">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שיווי משקל - מצב יציב, בו לאף אחד אין תמריץ לשנות התנהגות/בחירה. </w:t>
      </w:r>
    </w:p>
    <w:p w14:paraId="00D3421D" w14:textId="6E17A40F" w:rsidR="00A1599B" w:rsidRDefault="00A1599B" w:rsidP="00EE24F3">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במחיר שיווי המשקל </w:t>
      </w:r>
      <w:r>
        <w:rPr>
          <w:rFonts w:ascii="David" w:hAnsi="David" w:cs="David" w:hint="cs"/>
          <w:color w:val="000000" w:themeColor="text1"/>
          <w:sz w:val="24"/>
          <w:szCs w:val="24"/>
        </w:rPr>
        <w:t>P0</w:t>
      </w:r>
      <w:r>
        <w:rPr>
          <w:rFonts w:ascii="David" w:hAnsi="David" w:cs="David" w:hint="cs"/>
          <w:color w:val="000000" w:themeColor="text1"/>
          <w:sz w:val="24"/>
          <w:szCs w:val="24"/>
          <w:rtl/>
        </w:rPr>
        <w:t xml:space="preserve"> (12), אין יצרן אשר רוצה לשנות את הכמות אשר הוא מייצר, כל יצרן ייצר 40 יחידות במחיר 12. הצרכנים מעוניינים לרכוש 4000 יחידות ולכן לא כדאי לייצר יותר כי הוא מסתכן בכך שהוא לא יכול למכור. נראה כי אם יצרן ייצר יותר מ40 יחידות העלות השולית שלו תעלה, בכמות גדולה יותר הוא ירצה לייצר במחיר גבוה יותר. כמות של 40 היא שממקסמת את הרווח במחיר 12.  לייצרן גם לא שווה לייצר פחות כי הוא ממקסם רווח במחיר של 12, אם הוא ייצר פחות הוא יוותר על יחידות עבורן העלות השולית נמוכה מהפדיון השולי (יחידות עליהן יש רווח שולי חיובי. </w:t>
      </w:r>
    </w:p>
    <w:p w14:paraId="439BFF44" w14:textId="707564EF" w:rsidR="00A1599B" w:rsidRDefault="001435BA" w:rsidP="00F43100">
      <w:pPr>
        <w:tabs>
          <w:tab w:val="left" w:pos="1123"/>
        </w:tabs>
        <w:spacing w:line="360" w:lineRule="auto"/>
        <w:jc w:val="both"/>
        <w:rPr>
          <w:rFonts w:ascii="David" w:hAnsi="David" w:cs="David"/>
          <w:color w:val="000000" w:themeColor="text1"/>
          <w:sz w:val="24"/>
          <w:szCs w:val="24"/>
          <w:rtl/>
        </w:rPr>
      </w:pPr>
      <w:r>
        <w:rPr>
          <w:noProof/>
        </w:rPr>
        <w:lastRenderedPageBreak/>
        <w:drawing>
          <wp:anchor distT="0" distB="0" distL="114300" distR="114300" simplePos="0" relativeHeight="251763712" behindDoc="0" locked="0" layoutInCell="1" allowOverlap="1" wp14:anchorId="634D02B5" wp14:editId="088A1A19">
            <wp:simplePos x="0" y="0"/>
            <wp:positionH relativeFrom="margin">
              <wp:posOffset>2459631</wp:posOffset>
            </wp:positionH>
            <wp:positionV relativeFrom="paragraph">
              <wp:posOffset>148535</wp:posOffset>
            </wp:positionV>
            <wp:extent cx="2838450" cy="1901825"/>
            <wp:effectExtent l="0" t="0" r="0" b="3175"/>
            <wp:wrapTopAndBottom/>
            <wp:docPr id="103" name="תמונה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2838450" cy="1901825"/>
                    </a:xfrm>
                    <a:prstGeom prst="rect">
                      <a:avLst/>
                    </a:prstGeom>
                  </pic:spPr>
                </pic:pic>
              </a:graphicData>
            </a:graphic>
            <wp14:sizeRelH relativeFrom="page">
              <wp14:pctWidth>0</wp14:pctWidth>
            </wp14:sizeRelH>
            <wp14:sizeRelV relativeFrom="page">
              <wp14:pctHeight>0</wp14:pctHeight>
            </wp14:sizeRelV>
          </wp:anchor>
        </w:drawing>
      </w:r>
    </w:p>
    <w:p w14:paraId="372FF9E1" w14:textId="48CC4B3F" w:rsidR="008C6BD4" w:rsidRDefault="008C6BD4" w:rsidP="00F43100">
      <w:pPr>
        <w:tabs>
          <w:tab w:val="left" w:pos="1123"/>
        </w:tabs>
        <w:spacing w:line="360" w:lineRule="auto"/>
        <w:jc w:val="both"/>
        <w:rPr>
          <w:rFonts w:ascii="David" w:hAnsi="David" w:cs="David"/>
          <w:color w:val="000000" w:themeColor="text1"/>
          <w:sz w:val="24"/>
          <w:szCs w:val="24"/>
          <w:rtl/>
        </w:rPr>
      </w:pPr>
      <w:r>
        <w:rPr>
          <w:noProof/>
        </w:rPr>
        <w:drawing>
          <wp:anchor distT="0" distB="0" distL="114300" distR="114300" simplePos="0" relativeHeight="251919360" behindDoc="0" locked="0" layoutInCell="1" allowOverlap="1" wp14:anchorId="717B2A3D" wp14:editId="3517F4E5">
            <wp:simplePos x="0" y="0"/>
            <wp:positionH relativeFrom="margin">
              <wp:align>center</wp:align>
            </wp:positionH>
            <wp:positionV relativeFrom="paragraph">
              <wp:posOffset>601510</wp:posOffset>
            </wp:positionV>
            <wp:extent cx="3343275" cy="2381250"/>
            <wp:effectExtent l="0" t="0" r="9525" b="0"/>
            <wp:wrapTopAndBottom/>
            <wp:docPr id="102" name="תמונה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3343275" cy="2381250"/>
                    </a:xfrm>
                    <a:prstGeom prst="rect">
                      <a:avLst/>
                    </a:prstGeom>
                  </pic:spPr>
                </pic:pic>
              </a:graphicData>
            </a:graphic>
            <wp14:sizeRelH relativeFrom="page">
              <wp14:pctWidth>0</wp14:pctWidth>
            </wp14:sizeRelH>
            <wp14:sizeRelV relativeFrom="page">
              <wp14:pctHeight>0</wp14:pctHeight>
            </wp14:sizeRelV>
          </wp:anchor>
        </w:drawing>
      </w:r>
      <w:r w:rsidR="00A1599B">
        <w:rPr>
          <w:rFonts w:ascii="David" w:hAnsi="David" w:cs="David" w:hint="cs"/>
          <w:color w:val="000000" w:themeColor="text1"/>
          <w:sz w:val="24"/>
          <w:szCs w:val="24"/>
          <w:rtl/>
        </w:rPr>
        <w:t xml:space="preserve">אם יצרן (בודד) ינסה להוריד את המחיר למחיר נמוך מ12, הוא גם ירצה לייצר פחות ולהציע פחות, ולכן הוא מקטין את עודף היצרן שלו. הוא ירוויח פחות. </w:t>
      </w:r>
    </w:p>
    <w:p w14:paraId="66EA2360" w14:textId="31E211A9" w:rsidR="00A1599B" w:rsidRDefault="00A1599B"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במידה ויצרן בודד ירצה להעלות מחיר הצרכנים לא ירכשו </w:t>
      </w:r>
      <w:r w:rsidR="00C85F4C">
        <w:rPr>
          <w:rFonts w:ascii="David" w:hAnsi="David" w:cs="David" w:hint="cs"/>
          <w:color w:val="000000" w:themeColor="text1"/>
          <w:sz w:val="24"/>
          <w:szCs w:val="24"/>
          <w:rtl/>
        </w:rPr>
        <w:t xml:space="preserve">ממנו. הכמות אשר הוא ייצר היא הינה משמעותית, היא תתחלק בין יצרנים אחרים וזה לא באמת יעלה להם את המחיר כי הם ייצרו רק טיפה יותר והיצרן הזה יעלם. </w:t>
      </w:r>
    </w:p>
    <w:p w14:paraId="3F5BF7D6" w14:textId="1F86B496" w:rsidR="00A1599B" w:rsidRDefault="00C85F4C" w:rsidP="00F43100">
      <w:pPr>
        <w:tabs>
          <w:tab w:val="left" w:pos="1123"/>
        </w:tabs>
        <w:spacing w:line="360" w:lineRule="auto"/>
        <w:jc w:val="both"/>
        <w:rPr>
          <w:rFonts w:ascii="David" w:hAnsi="David" w:cs="David"/>
          <w:b/>
          <w:bCs/>
          <w:color w:val="000000" w:themeColor="text1"/>
          <w:sz w:val="24"/>
          <w:szCs w:val="24"/>
          <w:rtl/>
        </w:rPr>
      </w:pPr>
      <w:r w:rsidRPr="00C85F4C">
        <w:rPr>
          <w:rFonts w:ascii="David" w:hAnsi="David" w:cs="David" w:hint="cs"/>
          <w:b/>
          <w:bCs/>
          <w:color w:val="000000" w:themeColor="text1"/>
          <w:sz w:val="24"/>
          <w:szCs w:val="24"/>
          <w:rtl/>
        </w:rPr>
        <w:t xml:space="preserve">על כן זהו שיווי משקל, אף יצרן בודד לא ירצה לייצר יותר או פחות ולהעלות או להוריד מחיר. </w:t>
      </w:r>
    </w:p>
    <w:p w14:paraId="463F9E0A" w14:textId="5960C514" w:rsidR="00C81212" w:rsidRDefault="00C81212" w:rsidP="00F43100">
      <w:pPr>
        <w:tabs>
          <w:tab w:val="left" w:pos="1123"/>
        </w:tabs>
        <w:spacing w:line="360" w:lineRule="auto"/>
        <w:jc w:val="both"/>
        <w:rPr>
          <w:rFonts w:ascii="David" w:hAnsi="David" w:cs="David"/>
          <w:color w:val="000000" w:themeColor="text1"/>
          <w:sz w:val="24"/>
          <w:szCs w:val="24"/>
          <w:rtl/>
        </w:rPr>
      </w:pPr>
      <w:r>
        <w:rPr>
          <w:noProof/>
        </w:rPr>
        <w:lastRenderedPageBreak/>
        <w:drawing>
          <wp:anchor distT="0" distB="0" distL="114300" distR="114300" simplePos="0" relativeHeight="251764736" behindDoc="0" locked="0" layoutInCell="1" allowOverlap="1" wp14:anchorId="0A56BFCC" wp14:editId="731AB76D">
            <wp:simplePos x="0" y="0"/>
            <wp:positionH relativeFrom="margin">
              <wp:posOffset>1245235</wp:posOffset>
            </wp:positionH>
            <wp:positionV relativeFrom="paragraph">
              <wp:posOffset>270510</wp:posOffset>
            </wp:positionV>
            <wp:extent cx="3448050" cy="2902585"/>
            <wp:effectExtent l="0" t="0" r="0" b="0"/>
            <wp:wrapThrough wrapText="bothSides">
              <wp:wrapPolygon edited="0">
                <wp:start x="0" y="0"/>
                <wp:lineTo x="0" y="21406"/>
                <wp:lineTo x="21481" y="21406"/>
                <wp:lineTo x="21481" y="0"/>
                <wp:lineTo x="0" y="0"/>
              </wp:wrapPolygon>
            </wp:wrapThrough>
            <wp:docPr id="101" name="תמונה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3448050" cy="2902585"/>
                    </a:xfrm>
                    <a:prstGeom prst="rect">
                      <a:avLst/>
                    </a:prstGeom>
                  </pic:spPr>
                </pic:pic>
              </a:graphicData>
            </a:graphic>
            <wp14:sizeRelH relativeFrom="page">
              <wp14:pctWidth>0</wp14:pctWidth>
            </wp14:sizeRelH>
            <wp14:sizeRelV relativeFrom="page">
              <wp14:pctHeight>0</wp14:pctHeight>
            </wp14:sizeRelV>
          </wp:anchor>
        </w:drawing>
      </w:r>
    </w:p>
    <w:p w14:paraId="119EC28C" w14:textId="0D2BD7A3" w:rsidR="00C81212" w:rsidRDefault="00C81212" w:rsidP="00F43100">
      <w:pPr>
        <w:tabs>
          <w:tab w:val="left" w:pos="1123"/>
        </w:tabs>
        <w:spacing w:line="360" w:lineRule="auto"/>
        <w:jc w:val="both"/>
        <w:rPr>
          <w:rFonts w:ascii="David" w:hAnsi="David" w:cs="David"/>
          <w:color w:val="000000" w:themeColor="text1"/>
          <w:sz w:val="24"/>
          <w:szCs w:val="24"/>
          <w:rtl/>
        </w:rPr>
      </w:pPr>
    </w:p>
    <w:p w14:paraId="129A3154" w14:textId="4B28F68D" w:rsidR="00C81212" w:rsidRDefault="00C81212" w:rsidP="00F43100">
      <w:pPr>
        <w:tabs>
          <w:tab w:val="left" w:pos="1123"/>
        </w:tabs>
        <w:spacing w:line="360" w:lineRule="auto"/>
        <w:jc w:val="both"/>
        <w:rPr>
          <w:rFonts w:ascii="David" w:hAnsi="David" w:cs="David"/>
          <w:color w:val="000000" w:themeColor="text1"/>
          <w:sz w:val="24"/>
          <w:szCs w:val="24"/>
          <w:rtl/>
        </w:rPr>
      </w:pPr>
    </w:p>
    <w:p w14:paraId="40632D65" w14:textId="3A063415" w:rsidR="00C81212" w:rsidRDefault="00C81212" w:rsidP="00F43100">
      <w:pPr>
        <w:tabs>
          <w:tab w:val="left" w:pos="1123"/>
        </w:tabs>
        <w:spacing w:line="360" w:lineRule="auto"/>
        <w:jc w:val="both"/>
        <w:rPr>
          <w:rFonts w:ascii="David" w:hAnsi="David" w:cs="David"/>
          <w:color w:val="000000" w:themeColor="text1"/>
          <w:sz w:val="24"/>
          <w:szCs w:val="24"/>
          <w:rtl/>
        </w:rPr>
      </w:pPr>
    </w:p>
    <w:p w14:paraId="37D15947" w14:textId="77777777" w:rsidR="00C81212" w:rsidRDefault="00C81212" w:rsidP="00F43100">
      <w:pPr>
        <w:tabs>
          <w:tab w:val="left" w:pos="1123"/>
        </w:tabs>
        <w:spacing w:line="360" w:lineRule="auto"/>
        <w:jc w:val="both"/>
        <w:rPr>
          <w:rFonts w:ascii="David" w:hAnsi="David" w:cs="David"/>
          <w:color w:val="000000" w:themeColor="text1"/>
          <w:sz w:val="24"/>
          <w:szCs w:val="24"/>
          <w:rtl/>
        </w:rPr>
      </w:pPr>
    </w:p>
    <w:p w14:paraId="755ACD9C" w14:textId="77777777" w:rsidR="00C81212" w:rsidRDefault="00C81212" w:rsidP="00F43100">
      <w:pPr>
        <w:tabs>
          <w:tab w:val="left" w:pos="1123"/>
        </w:tabs>
        <w:spacing w:line="360" w:lineRule="auto"/>
        <w:jc w:val="both"/>
        <w:rPr>
          <w:rFonts w:ascii="David" w:hAnsi="David" w:cs="David"/>
          <w:color w:val="000000" w:themeColor="text1"/>
          <w:sz w:val="24"/>
          <w:szCs w:val="24"/>
          <w:rtl/>
        </w:rPr>
      </w:pPr>
    </w:p>
    <w:p w14:paraId="378ECB30" w14:textId="77777777" w:rsidR="00C81212" w:rsidRDefault="00C81212" w:rsidP="00F43100">
      <w:pPr>
        <w:tabs>
          <w:tab w:val="left" w:pos="1123"/>
        </w:tabs>
        <w:spacing w:line="360" w:lineRule="auto"/>
        <w:jc w:val="both"/>
        <w:rPr>
          <w:rFonts w:ascii="David" w:hAnsi="David" w:cs="David"/>
          <w:color w:val="000000" w:themeColor="text1"/>
          <w:sz w:val="24"/>
          <w:szCs w:val="24"/>
          <w:rtl/>
        </w:rPr>
      </w:pPr>
    </w:p>
    <w:p w14:paraId="7C15D177" w14:textId="77777777" w:rsidR="00C81212" w:rsidRDefault="00C81212" w:rsidP="00F43100">
      <w:pPr>
        <w:tabs>
          <w:tab w:val="left" w:pos="1123"/>
        </w:tabs>
        <w:spacing w:line="360" w:lineRule="auto"/>
        <w:jc w:val="both"/>
        <w:rPr>
          <w:rFonts w:ascii="David" w:hAnsi="David" w:cs="David"/>
          <w:color w:val="000000" w:themeColor="text1"/>
          <w:sz w:val="24"/>
          <w:szCs w:val="24"/>
          <w:rtl/>
        </w:rPr>
      </w:pPr>
    </w:p>
    <w:p w14:paraId="6C11CB0C" w14:textId="77777777" w:rsidR="00C81212" w:rsidRDefault="00C81212" w:rsidP="00F43100">
      <w:pPr>
        <w:tabs>
          <w:tab w:val="left" w:pos="1123"/>
        </w:tabs>
        <w:spacing w:line="360" w:lineRule="auto"/>
        <w:jc w:val="both"/>
        <w:rPr>
          <w:rFonts w:ascii="David" w:hAnsi="David" w:cs="David"/>
          <w:color w:val="000000" w:themeColor="text1"/>
          <w:sz w:val="24"/>
          <w:szCs w:val="24"/>
          <w:rtl/>
        </w:rPr>
      </w:pPr>
    </w:p>
    <w:p w14:paraId="01A77F47" w14:textId="77777777" w:rsidR="001A5BBC" w:rsidRDefault="00C81212"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נראה כי במחיר שוק </w:t>
      </w:r>
      <w:r>
        <w:rPr>
          <w:rFonts w:ascii="David" w:hAnsi="David" w:cs="David" w:hint="cs"/>
          <w:color w:val="000000" w:themeColor="text1"/>
          <w:sz w:val="24"/>
          <w:szCs w:val="24"/>
        </w:rPr>
        <w:t>P2</w:t>
      </w:r>
      <w:r>
        <w:rPr>
          <w:rFonts w:ascii="David" w:hAnsi="David" w:cs="David" w:hint="cs"/>
          <w:color w:val="000000" w:themeColor="text1"/>
          <w:sz w:val="24"/>
          <w:szCs w:val="24"/>
          <w:rtl/>
        </w:rPr>
        <w:t xml:space="preserve"> היצרנים יציעו </w:t>
      </w:r>
      <w:r>
        <w:rPr>
          <w:rFonts w:ascii="David" w:hAnsi="David" w:cs="David" w:hint="cs"/>
          <w:color w:val="000000" w:themeColor="text1"/>
          <w:sz w:val="24"/>
          <w:szCs w:val="24"/>
        </w:rPr>
        <w:t>Q2</w:t>
      </w:r>
      <w:r>
        <w:rPr>
          <w:rFonts w:ascii="David" w:hAnsi="David" w:cs="David" w:hint="cs"/>
          <w:color w:val="000000" w:themeColor="text1"/>
          <w:sz w:val="24"/>
          <w:szCs w:val="24"/>
          <w:rtl/>
        </w:rPr>
        <w:t xml:space="preserve">, זוהי הכמות עבורה העלות השולית = לפדיון השולי. הצרכנים במחיר זה יבקשו </w:t>
      </w:r>
      <w:r>
        <w:rPr>
          <w:rFonts w:ascii="David" w:hAnsi="David" w:cs="David" w:hint="cs"/>
          <w:color w:val="000000" w:themeColor="text1"/>
          <w:sz w:val="24"/>
          <w:szCs w:val="24"/>
        </w:rPr>
        <w:t>Q3</w:t>
      </w:r>
      <w:r>
        <w:rPr>
          <w:rFonts w:ascii="David" w:hAnsi="David" w:cs="David" w:hint="cs"/>
          <w:color w:val="000000" w:themeColor="text1"/>
          <w:sz w:val="24"/>
          <w:szCs w:val="24"/>
          <w:rtl/>
        </w:rPr>
        <w:t xml:space="preserve"> מכיוון והמחיר יחסית נמוך. הכמות המבוקשת במחיר זה עו</w:t>
      </w:r>
      <w:r w:rsidR="00BC7FF2">
        <w:rPr>
          <w:rFonts w:ascii="David" w:hAnsi="David" w:cs="David" w:hint="cs"/>
          <w:color w:val="000000" w:themeColor="text1"/>
          <w:sz w:val="24"/>
          <w:szCs w:val="24"/>
          <w:rtl/>
        </w:rPr>
        <w:t xml:space="preserve">לה על הכמות המוצעת ועל כן יש </w:t>
      </w:r>
      <w:r w:rsidR="00BC7FF2" w:rsidRPr="00BC7FF2">
        <w:rPr>
          <w:rFonts w:ascii="David" w:hAnsi="David" w:cs="David" w:hint="cs"/>
          <w:b/>
          <w:bCs/>
          <w:color w:val="000000" w:themeColor="text1"/>
          <w:sz w:val="24"/>
          <w:szCs w:val="24"/>
          <w:rtl/>
        </w:rPr>
        <w:t>עוד</w:t>
      </w:r>
      <w:r w:rsidRPr="00BC7FF2">
        <w:rPr>
          <w:rFonts w:ascii="David" w:hAnsi="David" w:cs="David" w:hint="cs"/>
          <w:b/>
          <w:bCs/>
          <w:color w:val="000000" w:themeColor="text1"/>
          <w:sz w:val="24"/>
          <w:szCs w:val="24"/>
          <w:rtl/>
        </w:rPr>
        <w:t>ף כמות מבוקשת</w:t>
      </w:r>
      <w:r>
        <w:rPr>
          <w:rFonts w:ascii="David" w:hAnsi="David" w:cs="David" w:hint="cs"/>
          <w:color w:val="000000" w:themeColor="text1"/>
          <w:sz w:val="24"/>
          <w:szCs w:val="24"/>
          <w:rtl/>
        </w:rPr>
        <w:t xml:space="preserve">. נראה כי כל יצרן בודד ירצה להעלות מחיר ולמכור במעט מעל ל7 שקלים כי יש יותר ביקוש מהיצע ולכן הם יצליחו למכור במחיר יותר גבוה, כך עושים כל היצרנים עד שהמחיר עולה. </w:t>
      </w:r>
    </w:p>
    <w:p w14:paraId="1C29ADD9" w14:textId="58062BFE" w:rsidR="00347882" w:rsidRPr="00C93838" w:rsidRDefault="00347882" w:rsidP="00C93838">
      <w:pPr>
        <w:tabs>
          <w:tab w:val="left" w:pos="1123"/>
        </w:tabs>
        <w:spacing w:line="360" w:lineRule="auto"/>
        <w:jc w:val="both"/>
        <w:rPr>
          <w:rFonts w:ascii="David" w:hAnsi="David" w:cs="David"/>
          <w:color w:val="000000" w:themeColor="text1"/>
          <w:sz w:val="24"/>
          <w:szCs w:val="24"/>
          <w:rtl/>
        </w:rPr>
      </w:pPr>
      <w:r>
        <w:rPr>
          <w:noProof/>
        </w:rPr>
        <w:drawing>
          <wp:anchor distT="0" distB="0" distL="114300" distR="114300" simplePos="0" relativeHeight="251765760" behindDoc="0" locked="0" layoutInCell="1" allowOverlap="1" wp14:anchorId="6CA6B766" wp14:editId="62FBC050">
            <wp:simplePos x="0" y="0"/>
            <wp:positionH relativeFrom="column">
              <wp:posOffset>1367790</wp:posOffset>
            </wp:positionH>
            <wp:positionV relativeFrom="paragraph">
              <wp:posOffset>1841500</wp:posOffset>
            </wp:positionV>
            <wp:extent cx="3472180" cy="2628900"/>
            <wp:effectExtent l="0" t="0" r="0" b="0"/>
            <wp:wrapTopAndBottom/>
            <wp:docPr id="104" name="תמונה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3472180" cy="2628900"/>
                    </a:xfrm>
                    <a:prstGeom prst="rect">
                      <a:avLst/>
                    </a:prstGeom>
                  </pic:spPr>
                </pic:pic>
              </a:graphicData>
            </a:graphic>
            <wp14:sizeRelH relativeFrom="page">
              <wp14:pctWidth>0</wp14:pctWidth>
            </wp14:sizeRelH>
            <wp14:sizeRelV relativeFrom="page">
              <wp14:pctHeight>0</wp14:pctHeight>
            </wp14:sizeRelV>
          </wp:anchor>
        </w:drawing>
      </w:r>
      <w:r w:rsidR="00C81212">
        <w:rPr>
          <w:rFonts w:ascii="David" w:hAnsi="David" w:cs="David" w:hint="cs"/>
          <w:color w:val="000000" w:themeColor="text1"/>
          <w:sz w:val="24"/>
          <w:szCs w:val="24"/>
          <w:rtl/>
        </w:rPr>
        <w:t>נראה כי גם הצרכנים רוצים את העלאת המחיר, הצרכנים מתחרים בינם לבין עצמם כי מי שלא יעלה את המחיר לא יקבל את המוצר. אם המחיר הוא 7 יש צרכנים שלא יצליחו לרכוש, הם מבינים כי מייצרים 10,000 אך הם רוצים 40,000. אין מספיק מו</w:t>
      </w:r>
      <w:r>
        <w:rPr>
          <w:rFonts w:ascii="David" w:hAnsi="David" w:cs="David" w:hint="cs"/>
          <w:color w:val="000000" w:themeColor="text1"/>
          <w:sz w:val="24"/>
          <w:szCs w:val="24"/>
          <w:rtl/>
        </w:rPr>
        <w:t>צרים בשוק, יש יותר ביקוש מהיצע (הם יודעים כי יש מידע מלא). על כן יש לצרכנים תמריץ להתחרות מול צרכנים אחרים כדי להשיג את היחידות, המשמעות היא כי הצרכן</w:t>
      </w:r>
      <w:r w:rsidR="00BC7FF2">
        <w:rPr>
          <w:rFonts w:ascii="David" w:hAnsi="David" w:cs="David" w:hint="cs"/>
          <w:color w:val="000000" w:themeColor="text1"/>
          <w:sz w:val="24"/>
          <w:szCs w:val="24"/>
          <w:rtl/>
        </w:rPr>
        <w:t xml:space="preserve"> יהיה מוכן</w:t>
      </w:r>
      <w:r>
        <w:rPr>
          <w:rFonts w:ascii="David" w:hAnsi="David" w:cs="David" w:hint="cs"/>
          <w:color w:val="000000" w:themeColor="text1"/>
          <w:sz w:val="24"/>
          <w:szCs w:val="24"/>
          <w:rtl/>
        </w:rPr>
        <w:t xml:space="preserve"> לשלם יותר (הצרכן מבקש להעלות מחיר). אפילו אם היצרנים לא יעלו מחיר הצרכנים יבקשו את העלאת המחירים כי כל צרכן בודד רוצה את המוצר במקום אחר. העלאת המחיר תגרום לירידת הכמות המבוקשת. נניח כי צרכן </w:t>
      </w:r>
      <w:r w:rsidR="00322753">
        <w:rPr>
          <w:rFonts w:ascii="David" w:hAnsi="David" w:cs="David" w:hint="cs"/>
          <w:color w:val="000000" w:themeColor="text1"/>
          <w:sz w:val="24"/>
          <w:szCs w:val="24"/>
          <w:rtl/>
        </w:rPr>
        <w:t>מסוים יציע מחיר 8, היצרנים ירצו למכור</w:t>
      </w:r>
      <w:r>
        <w:rPr>
          <w:rFonts w:ascii="David" w:hAnsi="David" w:cs="David" w:hint="cs"/>
          <w:color w:val="000000" w:themeColor="text1"/>
          <w:sz w:val="24"/>
          <w:szCs w:val="24"/>
          <w:rtl/>
        </w:rPr>
        <w:t xml:space="preserve"> יותר (כי המחיר גבוה יותר), בו זמנית הכמות המבוקשת של הצרכן תקטן. </w:t>
      </w:r>
      <w:r>
        <w:rPr>
          <w:rFonts w:ascii="David" w:hAnsi="David" w:cs="David" w:hint="cs"/>
          <w:color w:val="000000" w:themeColor="text1"/>
          <w:sz w:val="24"/>
          <w:szCs w:val="24"/>
          <w:rtl/>
        </w:rPr>
        <w:lastRenderedPageBreak/>
        <w:t xml:space="preserve">עודף הכמות המבוקשת קטן אך עדיין קיים (צרכנים מעוניינים לרכוש יותר מאשר יצרנים רוצים ליצר). כל עוד העודף כמות מבוקשת קיים ימשיכו להעלות מחירים כי יש לחץ להעלאת מחיר מצד הצרכנים והיצרנים. המחיר יעלה עד למחיר שיווי משקל, זהו המחיר עבורו הכמות המוצעת = לכמות המבוקשת. </w:t>
      </w:r>
    </w:p>
    <w:p w14:paraId="05FF0E9D" w14:textId="77777777" w:rsidR="00CC0320" w:rsidRDefault="00CC0320" w:rsidP="00F43100">
      <w:pPr>
        <w:tabs>
          <w:tab w:val="left" w:pos="1123"/>
        </w:tabs>
        <w:spacing w:line="360" w:lineRule="auto"/>
        <w:jc w:val="both"/>
        <w:rPr>
          <w:rFonts w:ascii="David" w:hAnsi="David" w:cs="David"/>
          <w:b/>
          <w:bCs/>
          <w:color w:val="000000" w:themeColor="text1"/>
          <w:sz w:val="24"/>
          <w:szCs w:val="24"/>
          <w:rtl/>
        </w:rPr>
      </w:pPr>
      <w:r>
        <w:rPr>
          <w:rFonts w:ascii="David" w:hAnsi="David" w:cs="David"/>
          <w:b/>
          <w:bCs/>
          <w:noProof/>
          <w:color w:val="000000" w:themeColor="text1"/>
          <w:sz w:val="24"/>
          <w:szCs w:val="24"/>
          <w:rtl/>
        </w:rPr>
        <mc:AlternateContent>
          <mc:Choice Requires="wps">
            <w:drawing>
              <wp:anchor distT="0" distB="0" distL="114300" distR="114300" simplePos="0" relativeHeight="251766784" behindDoc="0" locked="0" layoutInCell="1" allowOverlap="1" wp14:anchorId="312F3DC9" wp14:editId="6F0DB6AB">
                <wp:simplePos x="0" y="0"/>
                <wp:positionH relativeFrom="column">
                  <wp:posOffset>304800</wp:posOffset>
                </wp:positionH>
                <wp:positionV relativeFrom="paragraph">
                  <wp:posOffset>25400</wp:posOffset>
                </wp:positionV>
                <wp:extent cx="4981575" cy="542925"/>
                <wp:effectExtent l="19050" t="19050" r="28575" b="28575"/>
                <wp:wrapNone/>
                <wp:docPr id="105" name="תיבת טקסט 105"/>
                <wp:cNvGraphicFramePr/>
                <a:graphic xmlns:a="http://schemas.openxmlformats.org/drawingml/2006/main">
                  <a:graphicData uri="http://schemas.microsoft.com/office/word/2010/wordprocessingShape">
                    <wps:wsp>
                      <wps:cNvSpPr txBox="1"/>
                      <wps:spPr>
                        <a:xfrm>
                          <a:off x="0" y="0"/>
                          <a:ext cx="4981575" cy="542925"/>
                        </a:xfrm>
                        <a:prstGeom prst="rect">
                          <a:avLst/>
                        </a:prstGeom>
                        <a:solidFill>
                          <a:schemeClr val="accent1">
                            <a:lumMod val="60000"/>
                            <a:lumOff val="40000"/>
                          </a:schemeClr>
                        </a:solidFill>
                        <a:ln w="28575">
                          <a:solidFill>
                            <a:schemeClr val="accent1">
                              <a:lumMod val="75000"/>
                            </a:schemeClr>
                          </a:solidFill>
                        </a:ln>
                      </wps:spPr>
                      <wps:txbx>
                        <w:txbxContent>
                          <w:p w14:paraId="3B1002D8" w14:textId="77777777" w:rsidR="009C22BC" w:rsidRPr="000E390C" w:rsidRDefault="009C22BC" w:rsidP="000E390C">
                            <w:pPr>
                              <w:tabs>
                                <w:tab w:val="left" w:pos="1123"/>
                              </w:tabs>
                              <w:spacing w:line="360" w:lineRule="auto"/>
                              <w:rPr>
                                <w:rFonts w:ascii="David" w:hAnsi="David" w:cs="David"/>
                                <w:color w:val="000000" w:themeColor="text1"/>
                                <w:sz w:val="24"/>
                                <w:szCs w:val="24"/>
                                <w:rtl/>
                              </w:rPr>
                            </w:pPr>
                            <w:r w:rsidRPr="000E390C">
                              <w:rPr>
                                <w:rFonts w:ascii="David" w:hAnsi="David" w:cs="David" w:hint="cs"/>
                                <w:color w:val="000000" w:themeColor="text1"/>
                                <w:sz w:val="24"/>
                                <w:szCs w:val="24"/>
                                <w:rtl/>
                              </w:rPr>
                              <w:t xml:space="preserve">יש תמריץ גם מצד היצרן וגם מצד הצרכן להעלאת המחירים. המחירים ילכו ויעלו עד לנקודת שיווי המשקל. </w:t>
                            </w:r>
                          </w:p>
                          <w:p w14:paraId="7049EFE8" w14:textId="77777777" w:rsidR="009C22BC" w:rsidRDefault="009C22B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12F3DC9" id="תיבת טקסט 105" o:spid="_x0000_s1040" type="#_x0000_t202" style="position:absolute;left:0;text-align:left;margin-left:24pt;margin-top:2pt;width:392.25pt;height:42.7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bIgQIAAB4FAAAOAAAAZHJzL2Uyb0RvYy54bWysVMtO3DAU3VfqP1jel8yMMjxGZNAURFWJ&#10;AhJUrD2Ow0Tyq7ZnEvoX3dFlV5X4ofxOj50JUFp1gZqFY997fR/nnuvDo1ZJshHO10YXdLwzokRo&#10;bspa3xb08/Xpu31KfGC6ZNJoUdA74enR/O2bw8bOxMSsjCyFI3Ci/ayxBV2FYGdZ5vlKKOZ3jBUa&#10;yso4xQKO7jYrHWvgXclsMhrtZo1xpXWGC+8hPemVdJ78V5Xg4aKqvAhEFhS5hbS6tC7jms0P2ezW&#10;Mbuq+TYN9oosFKs1gj66OmGBkbWr/3Clau6MN1XY4UZlpqpqLlINqGY8elHN1YpZkWoBON4+wuT/&#10;n1t+vrl0pC7Ru9GUEs0UmtQ9dN+7b90D6e67n92P7p5EJaBqrJ/hxpXFndC+Ny2uDXIPYUSgrZyK&#10;f9RGoAfod49AizYQDmF+sD+e7iEeh26aTw4myX32dNs6Hz4Io0jcFNShkQlftjnzAZnAdDCJwbyR&#10;dXlaS5kOkTziWDqyYWg741zoME7X5Vp9MmUv3x3h6wkAMWjSi/NBjBCJhtFTCvhbEKlJU9DJfizj&#10;tRnsTbcZ/CsUdFIjfsS+xzjuQrts+7blQwOWprxDX5zpSe4tP60B3hnz4ZI5sBqtwKSGCyyVNMje&#10;bHeUrIz7+jd5tAfZoKWkwZQU1H9ZMycokR81aHgwzvM4VumQT/cmOLjnmuVzjV6rY4OOjPEmWJ62&#10;0T7IQVo5o24w0IsYFSqmOWIXNAzb49DPLh4ELhaLZIRBsiyc6SvLo+vYjEiN6/aGObvlTwDzzs0w&#10;T2z2gka9bbypzWIdTFUnjkWge1S3+GMIExO2D0ac8ufnZPX0rM1/AQAA//8DAFBLAwQUAAYACAAA&#10;ACEAlA/D0N0AAAAHAQAADwAAAGRycy9kb3ducmV2LnhtbEyPMU/DQAyFdyT+w8lIbPRCaCENuVQI&#10;1IEJaBnodk1MEnH2RblrGvrrMRNMz9aznr9XrCZyasQhdJ4NXM8SUMiVrztuDLxv11cZqBAt19Z5&#10;RgPfGGBVnp8VNq/9kd9w3MRGSQiH3BpoY+xzrUPVItkw8z2yeJ9+IBtlHRpdD/Yo4eR0miS3mmzH&#10;8qG1PT62WH1tDmTgzj8lp+cPSsfdfP06kjvRC22NubyYHu5BRZzi3zH84gs6lMK09weug3IG5plU&#10;iaIiYmc36QLUXoblAnRZ6P/85Q8AAAD//wMAUEsBAi0AFAAGAAgAAAAhALaDOJL+AAAA4QEAABMA&#10;AAAAAAAAAAAAAAAAAAAAAFtDb250ZW50X1R5cGVzXS54bWxQSwECLQAUAAYACAAAACEAOP0h/9YA&#10;AACUAQAACwAAAAAAAAAAAAAAAAAvAQAAX3JlbHMvLnJlbHNQSwECLQAUAAYACAAAACEAw112yIEC&#10;AAAeBQAADgAAAAAAAAAAAAAAAAAuAgAAZHJzL2Uyb0RvYy54bWxQSwECLQAUAAYACAAAACEAlA/D&#10;0N0AAAAHAQAADwAAAAAAAAAAAAAAAADbBAAAZHJzL2Rvd25yZXYueG1sUEsFBgAAAAAEAAQA8wAA&#10;AOUFAAAAAA==&#10;" fillcolor="#59a9f2 [1940]" strokecolor="#0b5294 [2404]" strokeweight="2.25pt">
                <v:textbox>
                  <w:txbxContent>
                    <w:p w14:paraId="3B1002D8" w14:textId="77777777" w:rsidR="009C22BC" w:rsidRPr="000E390C" w:rsidRDefault="009C22BC" w:rsidP="000E390C">
                      <w:pPr>
                        <w:tabs>
                          <w:tab w:val="left" w:pos="1123"/>
                        </w:tabs>
                        <w:spacing w:line="360" w:lineRule="auto"/>
                        <w:rPr>
                          <w:rFonts w:ascii="David" w:hAnsi="David" w:cs="David"/>
                          <w:color w:val="000000" w:themeColor="text1"/>
                          <w:sz w:val="24"/>
                          <w:szCs w:val="24"/>
                          <w:rtl/>
                        </w:rPr>
                      </w:pPr>
                      <w:r w:rsidRPr="000E390C">
                        <w:rPr>
                          <w:rFonts w:ascii="David" w:hAnsi="David" w:cs="David" w:hint="cs"/>
                          <w:color w:val="000000" w:themeColor="text1"/>
                          <w:sz w:val="24"/>
                          <w:szCs w:val="24"/>
                          <w:rtl/>
                        </w:rPr>
                        <w:t xml:space="preserve">יש תמריץ גם מצד היצרן וגם מצד הצרכן להעלאת המחירים. המחירים ילכו ויעלו עד לנקודת שיווי המשקל. </w:t>
                      </w:r>
                    </w:p>
                    <w:p w14:paraId="7049EFE8" w14:textId="77777777" w:rsidR="009C22BC" w:rsidRDefault="009C22BC"/>
                  </w:txbxContent>
                </v:textbox>
              </v:shape>
            </w:pict>
          </mc:Fallback>
        </mc:AlternateContent>
      </w:r>
    </w:p>
    <w:p w14:paraId="5F859682" w14:textId="77777777" w:rsidR="00CC0320" w:rsidRDefault="00CC0320" w:rsidP="00F43100">
      <w:pPr>
        <w:tabs>
          <w:tab w:val="left" w:pos="1123"/>
        </w:tabs>
        <w:spacing w:line="360" w:lineRule="auto"/>
        <w:jc w:val="both"/>
        <w:rPr>
          <w:rFonts w:ascii="David" w:hAnsi="David" w:cs="David"/>
          <w:b/>
          <w:bCs/>
          <w:color w:val="000000" w:themeColor="text1"/>
          <w:sz w:val="24"/>
          <w:szCs w:val="24"/>
          <w:rtl/>
        </w:rPr>
      </w:pPr>
    </w:p>
    <w:p w14:paraId="22EBE38D" w14:textId="77777777" w:rsidR="00516CC6" w:rsidRDefault="00CC0320" w:rsidP="00F43100">
      <w:pPr>
        <w:tabs>
          <w:tab w:val="left" w:pos="1123"/>
        </w:tabs>
        <w:spacing w:line="360" w:lineRule="auto"/>
        <w:jc w:val="both"/>
        <w:rPr>
          <w:rFonts w:ascii="David" w:hAnsi="David" w:cs="David"/>
          <w:color w:val="000000" w:themeColor="text1"/>
          <w:sz w:val="24"/>
          <w:szCs w:val="24"/>
          <w:rtl/>
        </w:rPr>
      </w:pPr>
      <w:r w:rsidRPr="00CC0320">
        <w:rPr>
          <w:rFonts w:ascii="David" w:hAnsi="David" w:cs="David" w:hint="cs"/>
          <w:color w:val="000000" w:themeColor="text1"/>
          <w:sz w:val="24"/>
          <w:szCs w:val="24"/>
          <w:rtl/>
        </w:rPr>
        <w:t xml:space="preserve">האם אחד הצרכנים ירצו לצרוך יותר מכמות </w:t>
      </w:r>
      <w:r w:rsidRPr="00CC0320">
        <w:rPr>
          <w:rFonts w:ascii="David" w:hAnsi="David" w:cs="David" w:hint="cs"/>
          <w:color w:val="000000" w:themeColor="text1"/>
          <w:sz w:val="24"/>
          <w:szCs w:val="24"/>
        </w:rPr>
        <w:t>Q0</w:t>
      </w:r>
      <w:r w:rsidRPr="00CC0320">
        <w:rPr>
          <w:rFonts w:ascii="David" w:hAnsi="David" w:cs="David" w:hint="cs"/>
          <w:color w:val="000000" w:themeColor="text1"/>
          <w:sz w:val="24"/>
          <w:szCs w:val="24"/>
          <w:rtl/>
        </w:rPr>
        <w:t xml:space="preserve"> (כמות שיווי המשקל</w:t>
      </w:r>
      <w:r w:rsidR="009E0A4B">
        <w:rPr>
          <w:rFonts w:ascii="David" w:hAnsi="David" w:cs="David" w:hint="cs"/>
          <w:color w:val="000000" w:themeColor="text1"/>
          <w:sz w:val="24"/>
          <w:szCs w:val="24"/>
          <w:rtl/>
        </w:rPr>
        <w:t>)</w:t>
      </w:r>
      <w:r w:rsidRPr="00CC0320">
        <w:rPr>
          <w:rFonts w:ascii="David" w:hAnsi="David" w:cs="David" w:hint="cs"/>
          <w:color w:val="000000" w:themeColor="text1"/>
          <w:sz w:val="24"/>
          <w:szCs w:val="24"/>
          <w:rtl/>
        </w:rPr>
        <w:t>? אין לצרכנים מאיפה,</w:t>
      </w:r>
      <w:r>
        <w:rPr>
          <w:rFonts w:ascii="David" w:hAnsi="David" w:cs="David" w:hint="cs"/>
          <w:color w:val="000000" w:themeColor="text1"/>
          <w:sz w:val="24"/>
          <w:szCs w:val="24"/>
          <w:rtl/>
        </w:rPr>
        <w:t xml:space="preserve"> כדי לצרוך יותר יחידות התועלת השולית פוחתת ואז המוכנות לשלם פוחתת, אם צרכן מסוים ירצה לצרוך יותר זה רק בתנאי כי המחיר נמוך יותר (הרי התועלת השולית פוחתת מיחידה ליחידה), לכן במחיר זה לאף צרכן לא שווה לצרוך יותר. </w:t>
      </w:r>
      <w:r w:rsidRPr="00322753">
        <w:rPr>
          <w:rFonts w:ascii="David" w:hAnsi="David" w:cs="David" w:hint="cs"/>
          <w:color w:val="000000" w:themeColor="text1"/>
          <w:sz w:val="24"/>
          <w:szCs w:val="24"/>
          <w:rtl/>
        </w:rPr>
        <w:t xml:space="preserve">האם הוא רוצה לצרוך פחות? </w:t>
      </w:r>
      <w:r w:rsidR="00516CC6" w:rsidRPr="00322753">
        <w:rPr>
          <w:rFonts w:ascii="David" w:hAnsi="David" w:cs="David" w:hint="cs"/>
          <w:color w:val="000000" w:themeColor="text1"/>
          <w:sz w:val="24"/>
          <w:szCs w:val="24"/>
          <w:rtl/>
        </w:rPr>
        <w:t>הוא לא ירצה לצרוך פחות כי</w:t>
      </w:r>
      <w:r w:rsidR="00322753">
        <w:rPr>
          <w:rFonts w:ascii="David" w:hAnsi="David" w:cs="David" w:hint="cs"/>
          <w:color w:val="000000" w:themeColor="text1"/>
          <w:sz w:val="24"/>
          <w:szCs w:val="24"/>
          <w:rtl/>
        </w:rPr>
        <w:t xml:space="preserve"> אם הוא יצרוך פחות המחיר עולה ועודף הצרכן יורד.</w:t>
      </w:r>
    </w:p>
    <w:p w14:paraId="4E856865" w14:textId="77777777" w:rsidR="006C2DF6" w:rsidRDefault="00516CC6"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האם הצרכנים יסכימו לשלם מחיר יותר נמוך? בטח כולם, הם לא יצליחו לשלם מחיר יותר נמוך כי אם צרכן לא יסכים לשלם 12 לא ימכרו להם, יש מספיק צרכנים שמוכנים לרכוש ב12. הצרכנים האחרים יכסו עליו. אם צרכן מסוים יציע מחיר יותר גבוה? במקרה זה שהמחיר הוא בשווי משקל אין תמריץ לצרכן להציע מחיר יותר גבוה, כל הצרכנים מקבלים את היחידות להם הם מעוניינים במחיר 12 ולכן אין להם אינטרס להעלות מחיר. אף צרכן לא יסטה משווי המשקל, צרכנים לא ישנו התנהגות ובחירה במצב שיווי משקל. </w:t>
      </w:r>
    </w:p>
    <w:p w14:paraId="6F02D22A" w14:textId="77777777" w:rsidR="006C2DF6" w:rsidRDefault="006C2DF6" w:rsidP="00F43100">
      <w:pPr>
        <w:tabs>
          <w:tab w:val="left" w:pos="1123"/>
        </w:tabs>
        <w:spacing w:line="360" w:lineRule="auto"/>
        <w:jc w:val="both"/>
        <w:rPr>
          <w:rFonts w:ascii="David" w:hAnsi="David" w:cs="David"/>
          <w:color w:val="000000" w:themeColor="text1"/>
          <w:sz w:val="24"/>
          <w:szCs w:val="24"/>
          <w:rtl/>
        </w:rPr>
      </w:pPr>
      <w:r>
        <w:rPr>
          <w:rFonts w:ascii="David" w:hAnsi="David" w:cs="David" w:hint="cs"/>
          <w:noProof/>
          <w:color w:val="000000" w:themeColor="text1"/>
          <w:sz w:val="24"/>
          <w:szCs w:val="24"/>
          <w:rtl/>
        </w:rPr>
        <mc:AlternateContent>
          <mc:Choice Requires="wps">
            <w:drawing>
              <wp:anchor distT="0" distB="0" distL="114300" distR="114300" simplePos="0" relativeHeight="251767808" behindDoc="0" locked="0" layoutInCell="1" allowOverlap="1" wp14:anchorId="00AFAA4C" wp14:editId="7C25B6C1">
                <wp:simplePos x="0" y="0"/>
                <wp:positionH relativeFrom="column">
                  <wp:posOffset>1238250</wp:posOffset>
                </wp:positionH>
                <wp:positionV relativeFrom="paragraph">
                  <wp:posOffset>73025</wp:posOffset>
                </wp:positionV>
                <wp:extent cx="3371850" cy="0"/>
                <wp:effectExtent l="0" t="0" r="19050" b="19050"/>
                <wp:wrapNone/>
                <wp:docPr id="106" name="מחבר ישר 106"/>
                <wp:cNvGraphicFramePr/>
                <a:graphic xmlns:a="http://schemas.openxmlformats.org/drawingml/2006/main">
                  <a:graphicData uri="http://schemas.microsoft.com/office/word/2010/wordprocessingShape">
                    <wps:wsp>
                      <wps:cNvCnPr/>
                      <wps:spPr>
                        <a:xfrm>
                          <a:off x="0" y="0"/>
                          <a:ext cx="3371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1DED8F" id="מחבר ישר 106"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97.5pt,5.75pt" to="363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8IjwwEAALgDAAAOAAAAZHJzL2Uyb0RvYy54bWysU81u1DAQviPxDpbvbJJWlCrabA+t4IJg&#10;BfQBXGe8sfCfxmaz+xicEBfO8ER5Hcbe3RRBVSHExc54vm9mvpnJ8mpnDdsCRu1dx5tFzRk46Xvt&#10;Nh2//fDy2SVnMQnXC+MddHwPkV+tnj5ZjqGFMz940wMyCuJiO4aODymFtqqiHMCKuPABHDmVRysS&#10;mbipehQjRbemOqvri2r02Af0EmKk15uDk69KfKVAprdKRUjMdJxqS+XEct7ls1otRbtBEQYtj2WI&#10;f6jCCu0o6RzqRiTBPqH+I5TVEn30Ki2kt5VXSksoGkhNU/+m5v0gAhQt1JwY5jbF/xdWvtmukeme&#10;ZldfcOaEpSFN36Yv0+fpO5u+Tj/oyi5q1BhiS/hrt8ajFcMas+qdQptv0sN2pbn7ubmwS0zS4/n5&#10;i+byOc1AnnzVPTFgTK/AW5Y/Om60y7pFK7avY6JkBD1ByMiFHFKXr7Q3kMHGvQNFWihZU9hli+Da&#10;INsKmn//sckyKFZBZorSxsyk+nHSEZtpUDbrb4kzumT0Ls1Eq53Hh7Km3alUdcCfVB+0Ztl3vt+X&#10;QZR20HoUZcdVzvv3q13o9z/c6icAAAD//wMAUEsDBBQABgAIAAAAIQAKpYJY2wAAAAkBAAAPAAAA&#10;ZHJzL2Rvd25yZXYueG1sTE/LTsMwELwj8Q/WInGjTiM10DROVVVCiAuiKdzdeOsE/IhsJw1/zyIO&#10;cNt5aHam2s7WsAlD7L0TsFxkwNC1XvVOC3g7Pt49AItJOiWNdyjgCyNs6+urSpbKX9wBpyZpRiEu&#10;llJAl9JQch7bDq2MCz+gI+3sg5WJYNBcBXmhcGt4nmUFt7J39KGTA+47bD+b0Qowz2F613u9i+PT&#10;oWg+Xs/5y3ES4vZm3m2AJZzTnxl+6lN1qKnTyY9ORWYIr1e0JdGxXAEjw31eEHH6JXhd8f8L6m8A&#10;AAD//wMAUEsBAi0AFAAGAAgAAAAhALaDOJL+AAAA4QEAABMAAAAAAAAAAAAAAAAAAAAAAFtDb250&#10;ZW50X1R5cGVzXS54bWxQSwECLQAUAAYACAAAACEAOP0h/9YAAACUAQAACwAAAAAAAAAAAAAAAAAv&#10;AQAAX3JlbHMvLnJlbHNQSwECLQAUAAYACAAAACEAcFfCI8MBAAC4AwAADgAAAAAAAAAAAAAAAAAu&#10;AgAAZHJzL2Uyb0RvYy54bWxQSwECLQAUAAYACAAAACEACqWCWNsAAAAJAQAADwAAAAAAAAAAAAAA&#10;AAAdBAAAZHJzL2Rvd25yZXYueG1sUEsFBgAAAAAEAAQA8wAAACUFAAAAAA==&#10;" strokecolor="black [3200]" strokeweight=".5pt">
                <v:stroke joinstyle="miter"/>
              </v:line>
            </w:pict>
          </mc:Fallback>
        </mc:AlternateContent>
      </w:r>
    </w:p>
    <w:p w14:paraId="5A458F8A" w14:textId="77777777" w:rsidR="006C2DF6" w:rsidRDefault="006C2DF6"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בשוק תחרות משוכללת כל היצרנים וכל הצרכנים מכונים </w:t>
      </w:r>
      <w:r>
        <w:rPr>
          <w:rFonts w:ascii="David" w:hAnsi="David" w:cs="David"/>
          <w:color w:val="000000" w:themeColor="text1"/>
          <w:sz w:val="24"/>
          <w:szCs w:val="24"/>
        </w:rPr>
        <w:t>price takers</w:t>
      </w:r>
      <w:r>
        <w:rPr>
          <w:rFonts w:ascii="David" w:hAnsi="David" w:cs="David" w:hint="cs"/>
          <w:color w:val="000000" w:themeColor="text1"/>
          <w:sz w:val="24"/>
          <w:szCs w:val="24"/>
          <w:rtl/>
        </w:rPr>
        <w:t xml:space="preserve">, המחיר כאילו "נופל עליהם משמיים". הם אינם משפיעים על המחיר, אף שחקן בודד בשוק (יצרן או צרכן) לא יכול לשלוט על המחיר. ראינו כי הם מקבלים את המחיר כנתון ולא יכולים להעלות או להוריד אותו. </w:t>
      </w:r>
      <w:r w:rsidRPr="006C2DF6">
        <w:rPr>
          <w:rFonts w:ascii="David" w:hAnsi="David" w:cs="David" w:hint="cs"/>
          <w:b/>
          <w:bCs/>
          <w:color w:val="000000" w:themeColor="text1"/>
          <w:sz w:val="24"/>
          <w:szCs w:val="24"/>
          <w:rtl/>
        </w:rPr>
        <w:t xml:space="preserve">המחיר שיווי משקל נקבע ע"י </w:t>
      </w:r>
      <w:proofErr w:type="spellStart"/>
      <w:r w:rsidRPr="006C2DF6">
        <w:rPr>
          <w:rFonts w:ascii="David" w:hAnsi="David" w:cs="David" w:hint="cs"/>
          <w:b/>
          <w:bCs/>
          <w:color w:val="000000" w:themeColor="text1"/>
          <w:sz w:val="24"/>
          <w:szCs w:val="24"/>
          <w:rtl/>
        </w:rPr>
        <w:t>האגרגצי</w:t>
      </w:r>
      <w:r w:rsidRPr="006C2DF6">
        <w:rPr>
          <w:rFonts w:ascii="David" w:hAnsi="David" w:cs="David" w:hint="eastAsia"/>
          <w:b/>
          <w:bCs/>
          <w:color w:val="000000" w:themeColor="text1"/>
          <w:sz w:val="24"/>
          <w:szCs w:val="24"/>
          <w:rtl/>
        </w:rPr>
        <w:t>ה</w:t>
      </w:r>
      <w:proofErr w:type="spellEnd"/>
      <w:r w:rsidRPr="006C2DF6">
        <w:rPr>
          <w:rFonts w:ascii="David" w:hAnsi="David" w:cs="David" w:hint="cs"/>
          <w:b/>
          <w:bCs/>
          <w:color w:val="000000" w:themeColor="text1"/>
          <w:sz w:val="24"/>
          <w:szCs w:val="24"/>
          <w:rtl/>
        </w:rPr>
        <w:t xml:space="preserve"> של האינטרסים של כלל היצרנים ושל כלל הצרכנים.</w:t>
      </w:r>
      <w:r>
        <w:rPr>
          <w:rFonts w:ascii="David" w:hAnsi="David" w:cs="David" w:hint="cs"/>
          <w:color w:val="000000" w:themeColor="text1"/>
          <w:sz w:val="24"/>
          <w:szCs w:val="24"/>
          <w:rtl/>
        </w:rPr>
        <w:t xml:space="preserve"> מחיר שיווי המשקל הוא תוצאה של כוחות השוק. </w:t>
      </w:r>
    </w:p>
    <w:p w14:paraId="39A08BC2" w14:textId="77777777" w:rsidR="006C2DF6" w:rsidRDefault="006C2DF6"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המחיר משמש כאמצעי להקצאת משאבים, שיווי משקל מאפיין את הכמות שהיצרנים יחליטו לייצר והצרכנים יצרכו, היצרנים יקצו משאבי יצור בהתאם לכמויות המיוצרות בנקודת שיווי המשקל. גם הצרכנים יפנו את הכנסתם למוצר בהתאם לכמות היחידות במחיר שיווי המשקל. </w:t>
      </w:r>
      <w:r w:rsidRPr="006C2DF6">
        <w:rPr>
          <w:rFonts w:ascii="David" w:hAnsi="David" w:cs="David" w:hint="cs"/>
          <w:b/>
          <w:bCs/>
          <w:color w:val="000000" w:themeColor="text1"/>
          <w:sz w:val="24"/>
          <w:szCs w:val="24"/>
          <w:rtl/>
        </w:rPr>
        <w:t>מערכת המחירים בשוק היא זו שיוצרת את הקצאת המשאבים</w:t>
      </w:r>
      <w:r>
        <w:rPr>
          <w:rFonts w:ascii="David" w:hAnsi="David" w:cs="David" w:hint="cs"/>
          <w:b/>
          <w:bCs/>
          <w:color w:val="000000" w:themeColor="text1"/>
          <w:sz w:val="24"/>
          <w:szCs w:val="24"/>
          <w:rtl/>
        </w:rPr>
        <w:t xml:space="preserve"> (כמויות מיוצרות ונצרכות)</w:t>
      </w:r>
      <w:r w:rsidRPr="006C2DF6">
        <w:rPr>
          <w:rFonts w:ascii="David" w:hAnsi="David" w:cs="David" w:hint="cs"/>
          <w:b/>
          <w:bCs/>
          <w:color w:val="000000" w:themeColor="text1"/>
          <w:sz w:val="24"/>
          <w:szCs w:val="24"/>
          <w:rtl/>
        </w:rPr>
        <w:t xml:space="preserve"> בכלל המשק</w:t>
      </w:r>
      <w:r>
        <w:rPr>
          <w:rFonts w:ascii="David" w:hAnsi="David" w:cs="David" w:hint="cs"/>
          <w:color w:val="000000" w:themeColor="text1"/>
          <w:sz w:val="24"/>
          <w:szCs w:val="24"/>
          <w:rtl/>
        </w:rPr>
        <w:t xml:space="preserve">. </w:t>
      </w:r>
      <w:r w:rsidR="00CC0320" w:rsidRPr="00CC0320">
        <w:rPr>
          <w:rFonts w:ascii="David" w:hAnsi="David" w:cs="David"/>
          <w:color w:val="000000" w:themeColor="text1"/>
          <w:sz w:val="24"/>
          <w:szCs w:val="24"/>
          <w:rtl/>
        </w:rPr>
        <w:br/>
      </w:r>
      <w:r>
        <w:rPr>
          <w:rFonts w:ascii="David" w:hAnsi="David" w:cs="David" w:hint="cs"/>
          <w:color w:val="000000" w:themeColor="text1"/>
          <w:sz w:val="24"/>
          <w:szCs w:val="24"/>
          <w:rtl/>
        </w:rPr>
        <w:t>את הקצאות אלה ניתן לעשות בדרכים אחרות. במדינות קומוניסטיות הקצאה נעשי</w:t>
      </w:r>
      <w:r>
        <w:rPr>
          <w:rFonts w:ascii="David" w:hAnsi="David" w:cs="David" w:hint="eastAsia"/>
          <w:color w:val="000000" w:themeColor="text1"/>
          <w:sz w:val="24"/>
          <w:szCs w:val="24"/>
          <w:rtl/>
        </w:rPr>
        <w:t>ת</w:t>
      </w:r>
      <w:r>
        <w:rPr>
          <w:rFonts w:ascii="David" w:hAnsi="David" w:cs="David" w:hint="cs"/>
          <w:color w:val="000000" w:themeColor="text1"/>
          <w:sz w:val="24"/>
          <w:szCs w:val="24"/>
          <w:rtl/>
        </w:rPr>
        <w:t xml:space="preserve"> ע"פ השלטון. מערכת מחירים היא דרך אחת להחליט איך לבצע הקצאה של משאבים, דרך זו מכונת הדרך של השוק החופשי. כאשר השוק הוא חופשי מערכת המחירים אחראית על הקצאה. </w:t>
      </w:r>
      <w:r>
        <w:rPr>
          <w:rFonts w:ascii="David" w:hAnsi="David" w:cs="David"/>
          <w:color w:val="000000" w:themeColor="text1"/>
          <w:sz w:val="24"/>
          <w:szCs w:val="24"/>
          <w:rtl/>
        </w:rPr>
        <w:br/>
      </w:r>
      <w:r>
        <w:rPr>
          <w:rFonts w:ascii="David" w:hAnsi="David" w:cs="David" w:hint="cs"/>
          <w:color w:val="000000" w:themeColor="text1"/>
          <w:sz w:val="24"/>
          <w:szCs w:val="24"/>
          <w:rtl/>
        </w:rPr>
        <w:t xml:space="preserve">אנו נמצאים על הספקטרום בין שוק חופשי לבין התערבות מדינית כי יש רישיונות, מוצרים מפוקחים ועוד. הספקטרום מאפשר אפשרויות שונות לבצע הקצאת משאבים. השיטה של שוק חופשי מזוהה עם קפיטליזם. </w:t>
      </w:r>
      <w:r w:rsidR="00B3504D">
        <w:rPr>
          <w:rFonts w:ascii="David" w:hAnsi="David" w:cs="David" w:hint="cs"/>
          <w:color w:val="000000" w:themeColor="text1"/>
          <w:sz w:val="24"/>
          <w:szCs w:val="24"/>
          <w:rtl/>
        </w:rPr>
        <w:t xml:space="preserve">האם דרך זו טובה? </w:t>
      </w:r>
    </w:p>
    <w:p w14:paraId="5F1E5729" w14:textId="50DE64D2" w:rsidR="00B3504D" w:rsidRPr="008203FE" w:rsidRDefault="00B3504D" w:rsidP="008203FE">
      <w:pPr>
        <w:pStyle w:val="2"/>
        <w:rPr>
          <w:rtl/>
        </w:rPr>
      </w:pPr>
      <w:bookmarkStart w:id="20" w:name="_Toc107533832"/>
      <w:r w:rsidRPr="008203FE">
        <w:rPr>
          <w:rFonts w:hint="cs"/>
          <w:rtl/>
        </w:rPr>
        <w:lastRenderedPageBreak/>
        <w:t>רווחה חברתית</w:t>
      </w:r>
      <w:r w:rsidR="00A900B0" w:rsidRPr="008203FE">
        <w:rPr>
          <w:cs/>
        </w:rPr>
        <w:t>‎</w:t>
      </w:r>
      <w:r w:rsidR="00A900B0" w:rsidRPr="008203FE">
        <w:t xml:space="preserve">  (Social welfare )  </w:t>
      </w:r>
      <w:r w:rsidR="00A900B0" w:rsidRPr="008203FE">
        <w:rPr>
          <w:cs/>
        </w:rPr>
        <w:t>‎</w:t>
      </w:r>
      <w:bookmarkEnd w:id="20"/>
    </w:p>
    <w:p w14:paraId="2A0296E3" w14:textId="77777777" w:rsidR="00B3504D" w:rsidRDefault="00B3504D" w:rsidP="00F43100">
      <w:pPr>
        <w:tabs>
          <w:tab w:val="left" w:pos="1123"/>
        </w:tabs>
        <w:spacing w:line="360" w:lineRule="auto"/>
        <w:jc w:val="both"/>
        <w:rPr>
          <w:rFonts w:ascii="David" w:hAnsi="David" w:cs="David"/>
          <w:color w:val="000000" w:themeColor="text1"/>
          <w:sz w:val="24"/>
          <w:szCs w:val="24"/>
          <w:rtl/>
        </w:rPr>
      </w:pPr>
      <w:r w:rsidRPr="000C1CB3">
        <w:rPr>
          <w:rFonts w:ascii="David" w:hAnsi="David" w:cs="David" w:hint="cs"/>
          <w:color w:val="000000" w:themeColor="text1"/>
          <w:sz w:val="24"/>
          <w:szCs w:val="24"/>
          <w:u w:val="single"/>
          <w:rtl/>
        </w:rPr>
        <w:t>רווחה חברתית</w:t>
      </w:r>
      <w:r>
        <w:rPr>
          <w:rFonts w:ascii="David" w:hAnsi="David" w:cs="David" w:hint="cs"/>
          <w:color w:val="000000" w:themeColor="text1"/>
          <w:sz w:val="24"/>
          <w:szCs w:val="24"/>
          <w:rtl/>
        </w:rPr>
        <w:t xml:space="preserve"> = </w:t>
      </w:r>
      <w:r w:rsidR="000C1CB3">
        <w:rPr>
          <w:rFonts w:ascii="David" w:hAnsi="David" w:cs="David" w:hint="cs"/>
          <w:color w:val="000000" w:themeColor="text1"/>
          <w:sz w:val="24"/>
          <w:szCs w:val="24"/>
          <w:rtl/>
        </w:rPr>
        <w:t xml:space="preserve">קריטריון נורמטיבי, על פיו נבחן האם השוק טוב/לא (האם השוק מגדיל עוגה למקסימום). </w:t>
      </w:r>
      <w:proofErr w:type="spellStart"/>
      <w:r>
        <w:rPr>
          <w:rFonts w:ascii="David" w:hAnsi="David" w:cs="David" w:hint="cs"/>
          <w:color w:val="000000" w:themeColor="text1"/>
          <w:sz w:val="24"/>
          <w:szCs w:val="24"/>
          <w:rtl/>
        </w:rPr>
        <w:t>סכימה</w:t>
      </w:r>
      <w:proofErr w:type="spellEnd"/>
      <w:r>
        <w:rPr>
          <w:rFonts w:ascii="David" w:hAnsi="David" w:cs="David" w:hint="cs"/>
          <w:color w:val="000000" w:themeColor="text1"/>
          <w:sz w:val="24"/>
          <w:szCs w:val="24"/>
          <w:rtl/>
        </w:rPr>
        <w:t xml:space="preserve"> של עודף היצרן + עודף הצרכן. זהו </w:t>
      </w:r>
      <w:r w:rsidRPr="007B022C">
        <w:rPr>
          <w:rFonts w:ascii="David" w:hAnsi="David" w:cs="David" w:hint="cs"/>
          <w:b/>
          <w:bCs/>
          <w:color w:val="000000" w:themeColor="text1"/>
          <w:sz w:val="24"/>
          <w:szCs w:val="24"/>
          <w:rtl/>
        </w:rPr>
        <w:t xml:space="preserve">סך הרווח אשר ניתן להפיק בשוק מסוים. </w:t>
      </w:r>
      <w:r>
        <w:rPr>
          <w:rFonts w:ascii="David" w:hAnsi="David" w:cs="David" w:hint="cs"/>
          <w:color w:val="000000" w:themeColor="text1"/>
          <w:sz w:val="24"/>
          <w:szCs w:val="24"/>
          <w:rtl/>
        </w:rPr>
        <w:t xml:space="preserve">סך הרווח שהחברה בכללותה מפיקה בגין קיומו של מוצר </w:t>
      </w:r>
      <w:r>
        <w:rPr>
          <w:rFonts w:ascii="David" w:hAnsi="David" w:cs="David" w:hint="cs"/>
          <w:color w:val="000000" w:themeColor="text1"/>
          <w:sz w:val="24"/>
          <w:szCs w:val="24"/>
        </w:rPr>
        <w:t>X</w:t>
      </w:r>
      <w:r>
        <w:rPr>
          <w:rFonts w:ascii="David" w:hAnsi="David" w:cs="David" w:hint="cs"/>
          <w:color w:val="000000" w:themeColor="text1"/>
          <w:sz w:val="24"/>
          <w:szCs w:val="24"/>
          <w:rtl/>
        </w:rPr>
        <w:t xml:space="preserve">. </w:t>
      </w:r>
      <w:r w:rsidR="00C714CB">
        <w:rPr>
          <w:rFonts w:ascii="David" w:hAnsi="David" w:cs="David" w:hint="cs"/>
          <w:color w:val="000000" w:themeColor="text1"/>
          <w:sz w:val="24"/>
          <w:szCs w:val="24"/>
          <w:rtl/>
        </w:rPr>
        <w:t>המטרה היא מקסום תועלת כחברה</w:t>
      </w:r>
      <w:r w:rsidR="008743D9">
        <w:rPr>
          <w:rFonts w:ascii="David" w:hAnsi="David" w:cs="David" w:hint="cs"/>
          <w:color w:val="000000" w:themeColor="text1"/>
          <w:sz w:val="24"/>
          <w:szCs w:val="24"/>
          <w:rtl/>
        </w:rPr>
        <w:t>.</w:t>
      </w:r>
    </w:p>
    <w:p w14:paraId="406357E2" w14:textId="77777777" w:rsidR="00B3504D" w:rsidRDefault="00B3504D" w:rsidP="00F43100">
      <w:pPr>
        <w:tabs>
          <w:tab w:val="left" w:pos="1123"/>
        </w:tabs>
        <w:spacing w:line="360" w:lineRule="auto"/>
        <w:jc w:val="both"/>
        <w:rPr>
          <w:rFonts w:ascii="David" w:hAnsi="David" w:cs="David"/>
          <w:color w:val="000000" w:themeColor="text1"/>
          <w:sz w:val="24"/>
          <w:szCs w:val="24"/>
          <w:rtl/>
        </w:rPr>
      </w:pPr>
    </w:p>
    <w:p w14:paraId="3E2F55A3" w14:textId="77777777" w:rsidR="00B3504D" w:rsidRDefault="00B3504D" w:rsidP="00F43100">
      <w:pPr>
        <w:tabs>
          <w:tab w:val="left" w:pos="1123"/>
        </w:tabs>
        <w:spacing w:line="360" w:lineRule="auto"/>
        <w:jc w:val="both"/>
        <w:rPr>
          <w:rFonts w:ascii="David" w:hAnsi="David" w:cs="David"/>
          <w:color w:val="000000" w:themeColor="text1"/>
          <w:sz w:val="24"/>
          <w:szCs w:val="24"/>
          <w:rtl/>
        </w:rPr>
      </w:pPr>
    </w:p>
    <w:p w14:paraId="38F53491" w14:textId="77777777" w:rsidR="00B3504D" w:rsidRDefault="008743D9" w:rsidP="00F43100">
      <w:pPr>
        <w:tabs>
          <w:tab w:val="left" w:pos="1123"/>
        </w:tabs>
        <w:spacing w:line="360" w:lineRule="auto"/>
        <w:jc w:val="both"/>
        <w:rPr>
          <w:rFonts w:ascii="David" w:hAnsi="David" w:cs="David"/>
          <w:color w:val="000000" w:themeColor="text1"/>
          <w:sz w:val="24"/>
          <w:szCs w:val="24"/>
          <w:rtl/>
        </w:rPr>
      </w:pPr>
      <w:r w:rsidRPr="000C1CB3">
        <w:rPr>
          <w:noProof/>
          <w:u w:val="single"/>
        </w:rPr>
        <w:drawing>
          <wp:anchor distT="0" distB="0" distL="114300" distR="114300" simplePos="0" relativeHeight="251768832" behindDoc="0" locked="0" layoutInCell="1" allowOverlap="1" wp14:anchorId="0F2F02AC" wp14:editId="4DE0F509">
            <wp:simplePos x="0" y="0"/>
            <wp:positionH relativeFrom="column">
              <wp:posOffset>1323975</wp:posOffset>
            </wp:positionH>
            <wp:positionV relativeFrom="paragraph">
              <wp:posOffset>-929005</wp:posOffset>
            </wp:positionV>
            <wp:extent cx="3152775" cy="2224405"/>
            <wp:effectExtent l="0" t="0" r="9525" b="4445"/>
            <wp:wrapThrough wrapText="bothSides">
              <wp:wrapPolygon edited="0">
                <wp:start x="0" y="0"/>
                <wp:lineTo x="0" y="21458"/>
                <wp:lineTo x="21535" y="21458"/>
                <wp:lineTo x="21535" y="0"/>
                <wp:lineTo x="0" y="0"/>
              </wp:wrapPolygon>
            </wp:wrapThrough>
            <wp:docPr id="107" name="תמונה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3152775" cy="2224405"/>
                    </a:xfrm>
                    <a:prstGeom prst="rect">
                      <a:avLst/>
                    </a:prstGeom>
                  </pic:spPr>
                </pic:pic>
              </a:graphicData>
            </a:graphic>
            <wp14:sizeRelH relativeFrom="page">
              <wp14:pctWidth>0</wp14:pctWidth>
            </wp14:sizeRelH>
            <wp14:sizeRelV relativeFrom="page">
              <wp14:pctHeight>0</wp14:pctHeight>
            </wp14:sizeRelV>
          </wp:anchor>
        </w:drawing>
      </w:r>
    </w:p>
    <w:p w14:paraId="31EE7D29" w14:textId="77777777" w:rsidR="00B3504D" w:rsidRDefault="00B3504D" w:rsidP="00F43100">
      <w:pPr>
        <w:tabs>
          <w:tab w:val="left" w:pos="1123"/>
        </w:tabs>
        <w:spacing w:line="360" w:lineRule="auto"/>
        <w:jc w:val="both"/>
        <w:rPr>
          <w:rFonts w:ascii="David" w:hAnsi="David" w:cs="David"/>
          <w:color w:val="000000" w:themeColor="text1"/>
          <w:sz w:val="24"/>
          <w:szCs w:val="24"/>
          <w:rtl/>
        </w:rPr>
      </w:pPr>
    </w:p>
    <w:p w14:paraId="2544699C" w14:textId="77777777" w:rsidR="00B3504D" w:rsidRDefault="00B3504D" w:rsidP="00F43100">
      <w:pPr>
        <w:tabs>
          <w:tab w:val="left" w:pos="1123"/>
        </w:tabs>
        <w:spacing w:line="360" w:lineRule="auto"/>
        <w:jc w:val="both"/>
        <w:rPr>
          <w:rFonts w:ascii="David" w:hAnsi="David" w:cs="David"/>
          <w:color w:val="000000" w:themeColor="text1"/>
          <w:sz w:val="24"/>
          <w:szCs w:val="24"/>
          <w:rtl/>
        </w:rPr>
      </w:pPr>
    </w:p>
    <w:p w14:paraId="4C9445BC" w14:textId="77777777" w:rsidR="00B3504D" w:rsidRDefault="00B3504D" w:rsidP="00F43100">
      <w:pPr>
        <w:tabs>
          <w:tab w:val="left" w:pos="1123"/>
        </w:tabs>
        <w:spacing w:line="360" w:lineRule="auto"/>
        <w:jc w:val="both"/>
        <w:rPr>
          <w:rFonts w:ascii="David" w:hAnsi="David" w:cs="David"/>
          <w:color w:val="000000" w:themeColor="text1"/>
          <w:sz w:val="24"/>
          <w:szCs w:val="24"/>
          <w:rtl/>
        </w:rPr>
      </w:pPr>
    </w:p>
    <w:p w14:paraId="6F4422BF" w14:textId="77777777" w:rsidR="00B3504D" w:rsidRDefault="00B3504D" w:rsidP="00F43100">
      <w:pPr>
        <w:tabs>
          <w:tab w:val="left" w:pos="1123"/>
        </w:tabs>
        <w:spacing w:line="360" w:lineRule="auto"/>
        <w:jc w:val="both"/>
        <w:rPr>
          <w:rFonts w:ascii="David" w:hAnsi="David" w:cs="David"/>
          <w:color w:val="000000" w:themeColor="text1"/>
          <w:sz w:val="24"/>
          <w:szCs w:val="24"/>
          <w:rtl/>
        </w:rPr>
      </w:pPr>
    </w:p>
    <w:p w14:paraId="23F5F758" w14:textId="725FCDCE" w:rsidR="00B3504D" w:rsidRDefault="00B3504D" w:rsidP="00F43100">
      <w:pPr>
        <w:tabs>
          <w:tab w:val="left" w:pos="1123"/>
        </w:tabs>
        <w:spacing w:line="360" w:lineRule="auto"/>
        <w:jc w:val="both"/>
        <w:rPr>
          <w:rFonts w:ascii="David" w:hAnsi="David" w:cs="David"/>
          <w:color w:val="000000" w:themeColor="text1"/>
          <w:sz w:val="24"/>
          <w:szCs w:val="24"/>
          <w:rtl/>
        </w:rPr>
      </w:pPr>
      <w:r w:rsidRPr="00C714CB">
        <w:rPr>
          <w:rFonts w:ascii="David" w:hAnsi="David" w:cs="David" w:hint="cs"/>
          <w:color w:val="000000" w:themeColor="text1"/>
          <w:sz w:val="24"/>
          <w:szCs w:val="24"/>
          <w:u w:val="single"/>
          <w:rtl/>
        </w:rPr>
        <w:t>עודף צרכן</w:t>
      </w:r>
      <w:r>
        <w:rPr>
          <w:rFonts w:ascii="David" w:hAnsi="David" w:cs="David" w:hint="cs"/>
          <w:color w:val="000000" w:themeColor="text1"/>
          <w:sz w:val="24"/>
          <w:szCs w:val="24"/>
          <w:rtl/>
        </w:rPr>
        <w:t xml:space="preserve"> =</w:t>
      </w:r>
      <w:r w:rsidR="00BD61A5">
        <w:rPr>
          <w:rFonts w:ascii="David" w:hAnsi="David" w:cs="David"/>
          <w:color w:val="000000" w:themeColor="text1"/>
          <w:sz w:val="24"/>
          <w:szCs w:val="24"/>
        </w:rPr>
        <w:t xml:space="preserve"> </w:t>
      </w:r>
      <w:r w:rsidR="008134A4" w:rsidRPr="008134A4">
        <w:rPr>
          <w:rFonts w:ascii="David" w:hAnsi="David" w:cs="David" w:hint="cs"/>
          <w:color w:val="089BA2" w:themeColor="accent3" w:themeShade="BF"/>
          <w:sz w:val="24"/>
          <w:szCs w:val="24"/>
          <w:rtl/>
        </w:rPr>
        <w:t>(</w:t>
      </w:r>
      <w:r w:rsidR="00BD61A5" w:rsidRPr="008134A4">
        <w:rPr>
          <w:color w:val="089BA2" w:themeColor="accent3" w:themeShade="BF"/>
          <w:szCs w:val="20"/>
          <w:rtl/>
        </w:rPr>
        <w:t>השטח הכלוא בין עקומת הביקוש ובין המחיר</w:t>
      </w:r>
      <w:r w:rsidR="008134A4" w:rsidRPr="008134A4">
        <w:rPr>
          <w:color w:val="089BA2" w:themeColor="accent3" w:themeShade="BF"/>
          <w:szCs w:val="20"/>
        </w:rPr>
        <w:t>(</w:t>
      </w:r>
      <w:r w:rsidR="008134A4" w:rsidRPr="008134A4">
        <w:rPr>
          <w:rFonts w:hint="cs"/>
          <w:color w:val="089BA2" w:themeColor="accent3" w:themeShade="BF"/>
          <w:szCs w:val="20"/>
          <w:rtl/>
        </w:rPr>
        <w:t xml:space="preserve"> </w:t>
      </w:r>
      <w:r w:rsidRPr="008134A4">
        <w:rPr>
          <w:rFonts w:ascii="David" w:hAnsi="David" w:cs="David" w:hint="cs"/>
          <w:sz w:val="24"/>
          <w:szCs w:val="24"/>
          <w:rtl/>
        </w:rPr>
        <w:t xml:space="preserve">המידה </w:t>
      </w:r>
      <w:r>
        <w:rPr>
          <w:rFonts w:ascii="David" w:hAnsi="David" w:cs="David" w:hint="cs"/>
          <w:color w:val="000000" w:themeColor="text1"/>
          <w:sz w:val="24"/>
          <w:szCs w:val="24"/>
          <w:rtl/>
        </w:rPr>
        <w:t xml:space="preserve">שבה המוכנות לשלם של הצרכנים עולה על המחיר אשר הם משלמים בפועל. בכך הם מרוויחים כסף שהיו מוכנים לשלם ולא שילמו. מתאר "רווח", הנאה מהמוצר והמידה שבא היא עולה על המחיר שמשלמים. </w:t>
      </w:r>
    </w:p>
    <w:p w14:paraId="2E1EAB7C" w14:textId="768CB61B" w:rsidR="00B3504D" w:rsidRDefault="00B3504D" w:rsidP="00F43100">
      <w:pPr>
        <w:tabs>
          <w:tab w:val="left" w:pos="1123"/>
        </w:tabs>
        <w:spacing w:line="360" w:lineRule="auto"/>
        <w:jc w:val="both"/>
        <w:rPr>
          <w:rFonts w:ascii="David" w:hAnsi="David" w:cs="David"/>
          <w:color w:val="000000" w:themeColor="text1"/>
          <w:sz w:val="24"/>
          <w:szCs w:val="24"/>
          <w:rtl/>
        </w:rPr>
      </w:pPr>
      <w:r w:rsidRPr="00C714CB">
        <w:rPr>
          <w:rFonts w:ascii="David" w:hAnsi="David" w:cs="David" w:hint="cs"/>
          <w:color w:val="000000" w:themeColor="text1"/>
          <w:sz w:val="24"/>
          <w:szCs w:val="24"/>
          <w:u w:val="single"/>
          <w:rtl/>
        </w:rPr>
        <w:t>עודף היצרן</w:t>
      </w:r>
      <w:r>
        <w:rPr>
          <w:rFonts w:ascii="David" w:hAnsi="David" w:cs="David" w:hint="cs"/>
          <w:color w:val="000000" w:themeColor="text1"/>
          <w:sz w:val="24"/>
          <w:szCs w:val="24"/>
          <w:rtl/>
        </w:rPr>
        <w:t xml:space="preserve"> =</w:t>
      </w:r>
      <w:r w:rsidRPr="008134A4">
        <w:rPr>
          <w:rFonts w:ascii="David" w:hAnsi="David" w:cs="David" w:hint="cs"/>
          <w:color w:val="089BA2" w:themeColor="accent3" w:themeShade="BF"/>
          <w:sz w:val="24"/>
          <w:szCs w:val="24"/>
          <w:rtl/>
        </w:rPr>
        <w:t xml:space="preserve"> </w:t>
      </w:r>
      <w:r w:rsidR="008134A4" w:rsidRPr="008134A4">
        <w:rPr>
          <w:rFonts w:ascii="David" w:hAnsi="David" w:cs="David" w:hint="cs"/>
          <w:color w:val="089BA2" w:themeColor="accent3" w:themeShade="BF"/>
          <w:sz w:val="24"/>
          <w:szCs w:val="24"/>
          <w:rtl/>
        </w:rPr>
        <w:t>(</w:t>
      </w:r>
      <w:r w:rsidR="008134A4" w:rsidRPr="008134A4">
        <w:rPr>
          <w:color w:val="089BA2" w:themeColor="accent3" w:themeShade="BF"/>
          <w:szCs w:val="20"/>
          <w:rtl/>
        </w:rPr>
        <w:t>השטח הכלוא בין עקומת ההיצע לבין המחיר</w:t>
      </w:r>
      <w:r w:rsidR="008134A4">
        <w:rPr>
          <w:rFonts w:hint="cs"/>
          <w:color w:val="089BA2" w:themeColor="accent3" w:themeShade="BF"/>
          <w:szCs w:val="20"/>
          <w:rtl/>
        </w:rPr>
        <w:t>)</w:t>
      </w:r>
      <w:r w:rsidR="008134A4" w:rsidRPr="008134A4">
        <w:rPr>
          <w:rFonts w:ascii="David" w:hAnsi="David" w:cs="David" w:hint="cs"/>
          <w:color w:val="089BA2" w:themeColor="accent3" w:themeShade="BF"/>
          <w:sz w:val="24"/>
          <w:szCs w:val="24"/>
          <w:rtl/>
        </w:rPr>
        <w:t xml:space="preserve"> </w:t>
      </w:r>
      <w:r>
        <w:rPr>
          <w:rFonts w:ascii="David" w:hAnsi="David" w:cs="David" w:hint="cs"/>
          <w:color w:val="000000" w:themeColor="text1"/>
          <w:sz w:val="24"/>
          <w:szCs w:val="24"/>
          <w:rtl/>
        </w:rPr>
        <w:t xml:space="preserve">הרווח התפעולי של היצרן. </w:t>
      </w:r>
    </w:p>
    <w:p w14:paraId="69A57695" w14:textId="77777777" w:rsidR="00F65FAB" w:rsidRDefault="00F65FAB"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האם הוא קריטריון נורמטיבי משכנע? רווחה חברתית מודדת את כמה שכלל השוק (ללא אפליה) מרוויחה בין אם במונחי כסף ובין אם במונחי תועלת מקיומו של מוצר. על הגרף זה נמדד בכסף אבל הכסף מייצג תועלת של צרכן מצריכה ושל יצרן מכסף איתו הוא יכול לצרוך. יותר רווחה חברתית משמעותה יותר תועלת. מי שמאמץ את קריטריון הרווחה החברתית אומר שמה שראוי ורצוי הוא מצב שבו נשיג יותר תועלת לכולם. קריטריון זה הוא מצוין, חסר בו עניין הצדק החלוקתי אך מלבד זה נרצה לאמץ הסדרים משפטיים וכללים חברתיים שיביאו לכך שלכולנו תהייה יותר תועלת. </w:t>
      </w:r>
    </w:p>
    <w:p w14:paraId="0BC3175C" w14:textId="77777777" w:rsidR="00F65FAB" w:rsidRDefault="00F65FAB" w:rsidP="00F43100">
      <w:pPr>
        <w:tabs>
          <w:tab w:val="left" w:pos="1123"/>
        </w:tabs>
        <w:spacing w:line="360" w:lineRule="auto"/>
        <w:jc w:val="both"/>
        <w:rPr>
          <w:rFonts w:ascii="David" w:hAnsi="David" w:cs="David"/>
          <w:color w:val="000000" w:themeColor="text1"/>
          <w:sz w:val="24"/>
          <w:szCs w:val="24"/>
          <w:rtl/>
        </w:rPr>
      </w:pPr>
      <w:r w:rsidRPr="00C714CB">
        <w:rPr>
          <w:rFonts w:ascii="David" w:hAnsi="David" w:cs="David" w:hint="cs"/>
          <w:color w:val="000000" w:themeColor="text1"/>
          <w:sz w:val="24"/>
          <w:szCs w:val="24"/>
          <w:u w:val="single"/>
          <w:rtl/>
        </w:rPr>
        <w:t>שיקולים חלוקתיים</w:t>
      </w:r>
      <w:r>
        <w:rPr>
          <w:rFonts w:ascii="David" w:hAnsi="David" w:cs="David" w:hint="cs"/>
          <w:color w:val="000000" w:themeColor="text1"/>
          <w:sz w:val="24"/>
          <w:szCs w:val="24"/>
          <w:rtl/>
        </w:rPr>
        <w:t xml:space="preserve"> - </w:t>
      </w:r>
      <w:r w:rsidR="00BB4605">
        <w:rPr>
          <w:rFonts w:ascii="David" w:hAnsi="David" w:cs="David" w:hint="cs"/>
          <w:color w:val="000000" w:themeColor="text1"/>
          <w:sz w:val="24"/>
          <w:szCs w:val="24"/>
          <w:rtl/>
        </w:rPr>
        <w:t xml:space="preserve">כאשר עושים ניתוח כלכלי צדק חלוקתי הוא גורם חשוב, כאשר אנו עוסקים ברווחה חברתית מעניין אותנו גודל העוגה אך גם חלוקתה לחתיכות. קריטריונים נורמטיביים מנסים לפשר במתח של גודל העוגה לחלוקתה. לעיתים נוותר על הגדלת העוגה כי החלוקה לא תהייה טובה ולכן זה לא יהיה טוב לרווחה החברתית. </w:t>
      </w:r>
    </w:p>
    <w:p w14:paraId="5663E71B" w14:textId="77777777" w:rsidR="00BB4605" w:rsidRDefault="00BB4605"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בניתוח שאנו נעשה של שווקים צדק חלוקתי אינו רלוונטי. </w:t>
      </w:r>
      <w:r w:rsidR="00090DE9">
        <w:rPr>
          <w:rFonts w:ascii="David" w:hAnsi="David" w:cs="David" w:hint="cs"/>
          <w:color w:val="000000" w:themeColor="text1"/>
          <w:sz w:val="24"/>
          <w:szCs w:val="24"/>
          <w:rtl/>
        </w:rPr>
        <w:t xml:space="preserve">בשוק המוצרים בדר"כ לא מעניין אותנו החלוקה. </w:t>
      </w:r>
      <w:r w:rsidR="00C714CB">
        <w:rPr>
          <w:rFonts w:ascii="David" w:hAnsi="David" w:cs="David" w:hint="cs"/>
          <w:color w:val="000000" w:themeColor="text1"/>
          <w:sz w:val="24"/>
          <w:szCs w:val="24"/>
          <w:rtl/>
        </w:rPr>
        <w:t xml:space="preserve">צדק חלוקתי בא ליידי ביטוי </w:t>
      </w:r>
      <w:r w:rsidR="00D06B62">
        <w:rPr>
          <w:rFonts w:ascii="David" w:hAnsi="David" w:cs="David" w:hint="cs"/>
          <w:color w:val="000000" w:themeColor="text1"/>
          <w:sz w:val="24"/>
          <w:szCs w:val="24"/>
          <w:rtl/>
        </w:rPr>
        <w:t>על חלוקת אושר בחברה על בסיס השכל</w:t>
      </w:r>
      <w:r w:rsidR="00C714CB">
        <w:rPr>
          <w:rFonts w:ascii="David" w:hAnsi="David" w:cs="David" w:hint="cs"/>
          <w:color w:val="000000" w:themeColor="text1"/>
          <w:sz w:val="24"/>
          <w:szCs w:val="24"/>
          <w:rtl/>
        </w:rPr>
        <w:t xml:space="preserve">ה, גיל, אושר, מצב משפחתי ועוד. לא ברור לנו באופן ברור בשוק אם יש צרכנים יותר עשירים או עניים וכדומה, קשה לנתח את השוק ולדעת ממי אנו רוצים לקחת ולמי רוצים לחלק ולכן צדק חלוקתי אינו רלוונטי בשווקים בהם אנו עוסקים. </w:t>
      </w:r>
    </w:p>
    <w:p w14:paraId="51A5E9F9" w14:textId="77777777" w:rsidR="00CC5D75" w:rsidRPr="006C6E55" w:rsidRDefault="006C6E55" w:rsidP="00F43100">
      <w:pPr>
        <w:tabs>
          <w:tab w:val="left" w:pos="1123"/>
        </w:tabs>
        <w:spacing w:line="360" w:lineRule="auto"/>
        <w:jc w:val="both"/>
        <w:rPr>
          <w:rFonts w:ascii="David" w:hAnsi="David" w:cs="David"/>
          <w:color w:val="000000" w:themeColor="text1"/>
          <w:sz w:val="24"/>
          <w:szCs w:val="24"/>
          <w:u w:val="single"/>
          <w:rtl/>
        </w:rPr>
      </w:pPr>
      <w:r w:rsidRPr="006C6E55">
        <w:rPr>
          <w:rFonts w:ascii="David" w:hAnsi="David" w:cs="David" w:hint="cs"/>
          <w:color w:val="000000" w:themeColor="text1"/>
          <w:sz w:val="24"/>
          <w:szCs w:val="24"/>
          <w:u w:val="single"/>
          <w:rtl/>
        </w:rPr>
        <w:lastRenderedPageBreak/>
        <w:t>תוצאות המודל ע"פ מדד הרווחה החברתית</w:t>
      </w:r>
    </w:p>
    <w:p w14:paraId="650DD643" w14:textId="77777777" w:rsidR="006C6E55" w:rsidRDefault="006C6E55"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כאשר רווחה חברתית גדולה יותר מצב חברתי טוב יותר, כאשר היא מצטמצמת המצב החברתי מדרדר. שיש שני הסדרים משפטיים ואנו נבחן כיצד ה</w:t>
      </w:r>
      <w:r w:rsidR="00990678">
        <w:rPr>
          <w:rFonts w:ascii="David" w:hAnsi="David" w:cs="David" w:hint="cs"/>
          <w:color w:val="000000" w:themeColor="text1"/>
          <w:sz w:val="24"/>
          <w:szCs w:val="24"/>
          <w:rtl/>
        </w:rPr>
        <w:t>סדרים אלה משפיעים על התנהגות, נב</w:t>
      </w:r>
      <w:r>
        <w:rPr>
          <w:rFonts w:ascii="David" w:hAnsi="David" w:cs="David" w:hint="cs"/>
          <w:color w:val="000000" w:themeColor="text1"/>
          <w:sz w:val="24"/>
          <w:szCs w:val="24"/>
          <w:rtl/>
        </w:rPr>
        <w:t xml:space="preserve">חר ע"פ התוצאות שמביאות לרווחה חברתית גדולה יותר, זהו ההסדר הרצוי. </w:t>
      </w:r>
    </w:p>
    <w:p w14:paraId="5EE1BC41" w14:textId="77777777" w:rsidR="006C6E55" w:rsidRDefault="006C6E55" w:rsidP="00F43100">
      <w:pPr>
        <w:tabs>
          <w:tab w:val="left" w:pos="1123"/>
        </w:tabs>
        <w:spacing w:line="360" w:lineRule="auto"/>
        <w:jc w:val="both"/>
        <w:rPr>
          <w:rFonts w:ascii="David" w:hAnsi="David" w:cs="David"/>
          <w:color w:val="000000" w:themeColor="text1"/>
          <w:sz w:val="24"/>
          <w:szCs w:val="24"/>
          <w:rtl/>
        </w:rPr>
      </w:pPr>
      <w:r w:rsidRPr="006C6E55">
        <w:rPr>
          <w:rFonts w:ascii="David" w:hAnsi="David" w:cs="David" w:hint="cs"/>
          <w:color w:val="000000" w:themeColor="text1"/>
          <w:sz w:val="24"/>
          <w:szCs w:val="24"/>
          <w:u w:val="single"/>
          <w:rtl/>
        </w:rPr>
        <w:t>האם שיווי משקל בשוק תחרותי הוא טוב</w:t>
      </w:r>
      <w:r>
        <w:rPr>
          <w:rFonts w:ascii="David" w:hAnsi="David" w:cs="David" w:hint="cs"/>
          <w:color w:val="000000" w:themeColor="text1"/>
          <w:sz w:val="24"/>
          <w:szCs w:val="24"/>
          <w:rtl/>
        </w:rPr>
        <w:t xml:space="preserve">? כאשר כל תנאי השוק התחרותי מתקיימים אז ניתן לתאר באופן מודלי תוצאה שתתרחש בשוק המכונה שיווי משקל, האם זו תוצאה טובה? אם היא לא טובה מן הראוי לשנות אותה. </w:t>
      </w:r>
    </w:p>
    <w:p w14:paraId="14FFE361" w14:textId="77777777" w:rsidR="006C6E55" w:rsidRDefault="00E1029C"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הרווחה החברתית (הנאה של כל צרכני ויצרני השוק) באה ליידי ביטוי בעודף הצרכן והיצרן (סגול). כתוצאה מייצור וצריכה של מוצר במחיר מסוים נוצרת רווחה חברתית בשוק. אם אפשר להגדיל רווחה זו המצב יהיה יותר טוב. </w:t>
      </w:r>
    </w:p>
    <w:p w14:paraId="37C2CAF1" w14:textId="77777777" w:rsidR="00D213D2" w:rsidRDefault="00D213D2" w:rsidP="00F43100">
      <w:pPr>
        <w:tabs>
          <w:tab w:val="left" w:pos="1123"/>
        </w:tabs>
        <w:spacing w:line="360" w:lineRule="auto"/>
        <w:jc w:val="both"/>
        <w:rPr>
          <w:rFonts w:ascii="David" w:hAnsi="David" w:cs="David"/>
          <w:color w:val="000000" w:themeColor="text1"/>
          <w:sz w:val="24"/>
          <w:szCs w:val="24"/>
          <w:rtl/>
        </w:rPr>
      </w:pPr>
    </w:p>
    <w:p w14:paraId="46F05D10" w14:textId="77777777" w:rsidR="00D213D2" w:rsidRDefault="00D213D2" w:rsidP="00F43100">
      <w:pPr>
        <w:tabs>
          <w:tab w:val="left" w:pos="1123"/>
        </w:tabs>
        <w:spacing w:line="360" w:lineRule="auto"/>
        <w:jc w:val="both"/>
        <w:rPr>
          <w:rFonts w:ascii="David" w:hAnsi="David" w:cs="David"/>
          <w:color w:val="000000" w:themeColor="text1"/>
          <w:sz w:val="24"/>
          <w:szCs w:val="24"/>
          <w:rtl/>
        </w:rPr>
      </w:pPr>
      <w:r>
        <w:rPr>
          <w:rFonts w:ascii="David" w:hAnsi="David" w:cs="David"/>
          <w:noProof/>
          <w:color w:val="000000" w:themeColor="text1"/>
          <w:sz w:val="24"/>
          <w:szCs w:val="24"/>
        </w:rPr>
        <w:drawing>
          <wp:anchor distT="0" distB="0" distL="114300" distR="114300" simplePos="0" relativeHeight="251769856" behindDoc="0" locked="0" layoutInCell="1" allowOverlap="1" wp14:anchorId="741F9173" wp14:editId="4A253BE7">
            <wp:simplePos x="0" y="0"/>
            <wp:positionH relativeFrom="column">
              <wp:posOffset>1014730</wp:posOffset>
            </wp:positionH>
            <wp:positionV relativeFrom="paragraph">
              <wp:posOffset>0</wp:posOffset>
            </wp:positionV>
            <wp:extent cx="3200400" cy="2613660"/>
            <wp:effectExtent l="0" t="0" r="0" b="0"/>
            <wp:wrapThrough wrapText="bothSides">
              <wp:wrapPolygon edited="0">
                <wp:start x="0" y="0"/>
                <wp:lineTo x="0" y="21411"/>
                <wp:lineTo x="21471" y="21411"/>
                <wp:lineTo x="21471" y="0"/>
                <wp:lineTo x="0" y="0"/>
              </wp:wrapPolygon>
            </wp:wrapThrough>
            <wp:docPr id="95" name="תמונה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00400" cy="2613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EFCAB" w14:textId="77777777" w:rsidR="00D213D2" w:rsidRDefault="00D213D2" w:rsidP="00F43100">
      <w:pPr>
        <w:tabs>
          <w:tab w:val="left" w:pos="1123"/>
        </w:tabs>
        <w:spacing w:line="360" w:lineRule="auto"/>
        <w:jc w:val="both"/>
        <w:rPr>
          <w:rFonts w:ascii="David" w:hAnsi="David" w:cs="David"/>
          <w:color w:val="000000" w:themeColor="text1"/>
          <w:sz w:val="24"/>
          <w:szCs w:val="24"/>
          <w:rtl/>
        </w:rPr>
      </w:pPr>
    </w:p>
    <w:p w14:paraId="3B9FD508" w14:textId="77777777" w:rsidR="00D213D2" w:rsidRDefault="00D213D2" w:rsidP="00F43100">
      <w:pPr>
        <w:tabs>
          <w:tab w:val="left" w:pos="1123"/>
        </w:tabs>
        <w:spacing w:line="360" w:lineRule="auto"/>
        <w:jc w:val="both"/>
        <w:rPr>
          <w:rFonts w:ascii="David" w:hAnsi="David" w:cs="David"/>
          <w:color w:val="000000" w:themeColor="text1"/>
          <w:sz w:val="24"/>
          <w:szCs w:val="24"/>
          <w:rtl/>
        </w:rPr>
      </w:pPr>
    </w:p>
    <w:p w14:paraId="7DBC747C" w14:textId="77777777" w:rsidR="00D213D2" w:rsidRDefault="00D213D2" w:rsidP="00F43100">
      <w:pPr>
        <w:tabs>
          <w:tab w:val="left" w:pos="1123"/>
        </w:tabs>
        <w:spacing w:line="360" w:lineRule="auto"/>
        <w:jc w:val="both"/>
        <w:rPr>
          <w:rFonts w:ascii="David" w:hAnsi="David" w:cs="David"/>
          <w:color w:val="000000" w:themeColor="text1"/>
          <w:sz w:val="24"/>
          <w:szCs w:val="24"/>
          <w:rtl/>
        </w:rPr>
      </w:pPr>
    </w:p>
    <w:p w14:paraId="41CDBE6B" w14:textId="77777777" w:rsidR="00D213D2" w:rsidRDefault="00D213D2" w:rsidP="00F43100">
      <w:pPr>
        <w:tabs>
          <w:tab w:val="left" w:pos="1123"/>
        </w:tabs>
        <w:spacing w:line="360" w:lineRule="auto"/>
        <w:jc w:val="both"/>
        <w:rPr>
          <w:rFonts w:ascii="David" w:hAnsi="David" w:cs="David"/>
          <w:color w:val="000000" w:themeColor="text1"/>
          <w:sz w:val="24"/>
          <w:szCs w:val="24"/>
          <w:rtl/>
        </w:rPr>
      </w:pPr>
    </w:p>
    <w:p w14:paraId="0D0EF500" w14:textId="77777777" w:rsidR="00D213D2" w:rsidRDefault="00E1029C" w:rsidP="00F43100">
      <w:pPr>
        <w:tabs>
          <w:tab w:val="left" w:pos="1123"/>
        </w:tabs>
        <w:spacing w:line="360" w:lineRule="auto"/>
        <w:jc w:val="both"/>
        <w:rPr>
          <w:rFonts w:ascii="David" w:hAnsi="David" w:cs="David"/>
          <w:color w:val="000000" w:themeColor="text1"/>
          <w:sz w:val="24"/>
          <w:szCs w:val="24"/>
          <w:rtl/>
        </w:rPr>
      </w:pPr>
      <w:r>
        <w:rPr>
          <w:rFonts w:ascii="David" w:hAnsi="David" w:cs="David"/>
          <w:color w:val="000000" w:themeColor="text1"/>
          <w:sz w:val="24"/>
          <w:szCs w:val="24"/>
          <w:rtl/>
        </w:rPr>
        <w:br/>
      </w:r>
    </w:p>
    <w:p w14:paraId="11D9CA95" w14:textId="77777777" w:rsidR="00E1029C" w:rsidRDefault="00E1029C" w:rsidP="00F43100">
      <w:pPr>
        <w:tabs>
          <w:tab w:val="left" w:pos="1123"/>
        </w:tabs>
        <w:spacing w:line="360" w:lineRule="auto"/>
        <w:jc w:val="both"/>
        <w:rPr>
          <w:rFonts w:ascii="David" w:hAnsi="David" w:cs="David"/>
          <w:color w:val="000000" w:themeColor="text1"/>
          <w:sz w:val="24"/>
          <w:szCs w:val="24"/>
          <w:rtl/>
        </w:rPr>
      </w:pPr>
    </w:p>
    <w:p w14:paraId="6B3D77D7" w14:textId="77777777" w:rsidR="009A1158" w:rsidRDefault="009A1158" w:rsidP="00F43100">
      <w:pPr>
        <w:tabs>
          <w:tab w:val="left" w:pos="1123"/>
        </w:tabs>
        <w:spacing w:line="360" w:lineRule="auto"/>
        <w:jc w:val="both"/>
        <w:rPr>
          <w:rFonts w:ascii="David" w:hAnsi="David" w:cs="David"/>
          <w:color w:val="000000" w:themeColor="text1"/>
          <w:sz w:val="24"/>
          <w:szCs w:val="24"/>
          <w:rtl/>
        </w:rPr>
      </w:pPr>
    </w:p>
    <w:p w14:paraId="302B5869" w14:textId="77777777" w:rsidR="006C6E55" w:rsidRDefault="009A1158" w:rsidP="00F43100">
      <w:pPr>
        <w:tabs>
          <w:tab w:val="left" w:pos="1123"/>
        </w:tabs>
        <w:spacing w:line="360" w:lineRule="auto"/>
        <w:jc w:val="both"/>
        <w:rPr>
          <w:rFonts w:ascii="David" w:hAnsi="David" w:cs="David"/>
          <w:color w:val="000000" w:themeColor="text1"/>
          <w:sz w:val="24"/>
          <w:szCs w:val="24"/>
          <w:rtl/>
        </w:rPr>
      </w:pPr>
      <w:r>
        <w:rPr>
          <w:rFonts w:ascii="David" w:hAnsi="David" w:cs="David"/>
          <w:noProof/>
          <w:color w:val="000000" w:themeColor="text1"/>
          <w:sz w:val="24"/>
          <w:szCs w:val="24"/>
        </w:rPr>
        <w:drawing>
          <wp:anchor distT="0" distB="0" distL="114300" distR="114300" simplePos="0" relativeHeight="251773952" behindDoc="0" locked="0" layoutInCell="1" allowOverlap="1" wp14:anchorId="12934304" wp14:editId="1177DA66">
            <wp:simplePos x="0" y="0"/>
            <wp:positionH relativeFrom="column">
              <wp:posOffset>1064883</wp:posOffset>
            </wp:positionH>
            <wp:positionV relativeFrom="paragraph">
              <wp:posOffset>1113574</wp:posOffset>
            </wp:positionV>
            <wp:extent cx="3467579" cy="2860544"/>
            <wp:effectExtent l="0" t="0" r="0" b="0"/>
            <wp:wrapThrough wrapText="bothSides">
              <wp:wrapPolygon edited="0">
                <wp:start x="0" y="0"/>
                <wp:lineTo x="0" y="21437"/>
                <wp:lineTo x="21481" y="21437"/>
                <wp:lineTo x="21481" y="0"/>
                <wp:lineTo x="0" y="0"/>
              </wp:wrapPolygon>
            </wp:wrapThrough>
            <wp:docPr id="109" name="תמונה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67579" cy="2860544"/>
                    </a:xfrm>
                    <a:prstGeom prst="rect">
                      <a:avLst/>
                    </a:prstGeom>
                    <a:noFill/>
                    <a:ln>
                      <a:noFill/>
                    </a:ln>
                  </pic:spPr>
                </pic:pic>
              </a:graphicData>
            </a:graphic>
            <wp14:sizeRelH relativeFrom="page">
              <wp14:pctWidth>0</wp14:pctWidth>
            </wp14:sizeRelH>
            <wp14:sizeRelV relativeFrom="page">
              <wp14:pctHeight>0</wp14:pctHeight>
            </wp14:sizeRelV>
          </wp:anchor>
        </w:drawing>
      </w:r>
      <w:r w:rsidR="006C6E55">
        <w:rPr>
          <w:rFonts w:ascii="David" w:hAnsi="David" w:cs="David" w:hint="cs"/>
          <w:color w:val="000000" w:themeColor="text1"/>
          <w:sz w:val="24"/>
          <w:szCs w:val="24"/>
          <w:rtl/>
        </w:rPr>
        <w:t>נשאל אם הרווח החברתית במקרה זה מקסימאלית? ניתן לחשוב על זה במונחים של שליט כל יכול, נגיד יש שליט כל יכול טוב לב שמטרתו היא לעשות טוב לעמו, הוא רואה שלגבי מוצר כלשהו יש הרבה יצרנים שמייצרים והרבה צ</w:t>
      </w:r>
      <w:r w:rsidR="002622E8">
        <w:rPr>
          <w:rFonts w:ascii="David" w:hAnsi="David" w:cs="David" w:hint="cs"/>
          <w:color w:val="000000" w:themeColor="text1"/>
          <w:sz w:val="24"/>
          <w:szCs w:val="24"/>
          <w:rtl/>
        </w:rPr>
        <w:t>רכנים שמעוניינים לצרוך, הוא יקבע</w:t>
      </w:r>
      <w:r w:rsidR="006C6E55">
        <w:rPr>
          <w:rFonts w:ascii="David" w:hAnsi="David" w:cs="David" w:hint="cs"/>
          <w:color w:val="000000" w:themeColor="text1"/>
          <w:sz w:val="24"/>
          <w:szCs w:val="24"/>
          <w:rtl/>
        </w:rPr>
        <w:t xml:space="preserve"> כי אף אחד לא מייצר וקונה כמה שבא לו, הוא יחליט מי ייצר וכמה ומי יצרוך וכמה. אם שליט זה רוצה למקסם רווחה חברתית, כמה הוא יגיד לייצר? </w:t>
      </w:r>
    </w:p>
    <w:p w14:paraId="09EB7DCD" w14:textId="77777777" w:rsidR="009A1158" w:rsidRDefault="009A1158" w:rsidP="00F43100">
      <w:pPr>
        <w:tabs>
          <w:tab w:val="left" w:pos="1123"/>
        </w:tabs>
        <w:spacing w:line="360" w:lineRule="auto"/>
        <w:jc w:val="both"/>
        <w:rPr>
          <w:rFonts w:ascii="David" w:hAnsi="David" w:cs="David"/>
          <w:color w:val="000000" w:themeColor="text1"/>
          <w:sz w:val="24"/>
          <w:szCs w:val="24"/>
          <w:rtl/>
        </w:rPr>
      </w:pPr>
    </w:p>
    <w:p w14:paraId="3D38AB73" w14:textId="77777777" w:rsidR="009A1158" w:rsidRDefault="009A1158" w:rsidP="00F43100">
      <w:pPr>
        <w:tabs>
          <w:tab w:val="left" w:pos="1123"/>
        </w:tabs>
        <w:spacing w:line="360" w:lineRule="auto"/>
        <w:jc w:val="both"/>
        <w:rPr>
          <w:rFonts w:ascii="David" w:hAnsi="David" w:cs="David"/>
          <w:color w:val="000000" w:themeColor="text1"/>
          <w:sz w:val="24"/>
          <w:szCs w:val="24"/>
          <w:rtl/>
        </w:rPr>
      </w:pPr>
    </w:p>
    <w:p w14:paraId="42162BED" w14:textId="77777777" w:rsidR="006C6E55" w:rsidRDefault="006C6E55"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lastRenderedPageBreak/>
        <w:t xml:space="preserve">הוא יכול לומר לייצרן לייצר כמות </w:t>
      </w:r>
      <w:r>
        <w:rPr>
          <w:rFonts w:ascii="David" w:hAnsi="David" w:cs="David" w:hint="cs"/>
          <w:color w:val="000000" w:themeColor="text1"/>
          <w:sz w:val="24"/>
          <w:szCs w:val="24"/>
        </w:rPr>
        <w:t>Q</w:t>
      </w:r>
      <w:r>
        <w:rPr>
          <w:rFonts w:ascii="David" w:hAnsi="David" w:cs="David" w:hint="cs"/>
          <w:color w:val="000000" w:themeColor="text1"/>
          <w:sz w:val="24"/>
          <w:szCs w:val="24"/>
          <w:rtl/>
        </w:rPr>
        <w:t>1 אם היצרנים ייצרו כמות זו הוא יעביר את כל הכמות המיוצרת למי שמפיק תועלת מקסימאלית, לא כולם יצרכו, אלו הצרכנים שמוכנים לשלם יותר ועל כל</w:t>
      </w:r>
      <w:r w:rsidR="00EC4EA0">
        <w:rPr>
          <w:rFonts w:ascii="David" w:hAnsi="David" w:cs="David" w:hint="cs"/>
          <w:color w:val="000000" w:themeColor="text1"/>
          <w:sz w:val="24"/>
          <w:szCs w:val="24"/>
          <w:rtl/>
        </w:rPr>
        <w:t xml:space="preserve"> מפיקים את התועלת הגבוהה ביותר. הרווח</w:t>
      </w:r>
      <w:r w:rsidR="004B52E0">
        <w:rPr>
          <w:rFonts w:ascii="David" w:hAnsi="David" w:cs="David" w:hint="cs"/>
          <w:color w:val="000000" w:themeColor="text1"/>
          <w:sz w:val="24"/>
          <w:szCs w:val="24"/>
          <w:rtl/>
        </w:rPr>
        <w:t>ה</w:t>
      </w:r>
      <w:r w:rsidR="00EC4EA0">
        <w:rPr>
          <w:rFonts w:ascii="David" w:hAnsi="David" w:cs="David" w:hint="cs"/>
          <w:color w:val="000000" w:themeColor="text1"/>
          <w:sz w:val="24"/>
          <w:szCs w:val="24"/>
          <w:rtl/>
        </w:rPr>
        <w:t xml:space="preserve"> החברתית בשוק תאופיין ע"י החלק הירוק בגרף. אך הוא יכול לעשות טוב מזה במידה ויורה ליצרן לייצר יותר.</w:t>
      </w:r>
    </w:p>
    <w:p w14:paraId="679FF212" w14:textId="77777777" w:rsidR="009A1158" w:rsidRDefault="009A1158" w:rsidP="00F43100">
      <w:pPr>
        <w:tabs>
          <w:tab w:val="left" w:pos="1123"/>
        </w:tabs>
        <w:spacing w:line="360" w:lineRule="auto"/>
        <w:jc w:val="both"/>
        <w:rPr>
          <w:rFonts w:ascii="David" w:hAnsi="David" w:cs="David"/>
          <w:color w:val="000000" w:themeColor="text1"/>
          <w:sz w:val="24"/>
          <w:szCs w:val="24"/>
          <w:rtl/>
        </w:rPr>
      </w:pPr>
    </w:p>
    <w:p w14:paraId="7E16879C" w14:textId="77777777" w:rsidR="009A1158" w:rsidRDefault="009A1158" w:rsidP="00F43100">
      <w:pPr>
        <w:tabs>
          <w:tab w:val="left" w:pos="1123"/>
        </w:tabs>
        <w:spacing w:line="360" w:lineRule="auto"/>
        <w:jc w:val="both"/>
        <w:rPr>
          <w:rFonts w:ascii="David" w:hAnsi="David" w:cs="David"/>
          <w:color w:val="000000" w:themeColor="text1"/>
          <w:sz w:val="24"/>
          <w:szCs w:val="24"/>
          <w:rtl/>
        </w:rPr>
      </w:pPr>
    </w:p>
    <w:p w14:paraId="415D5B2A" w14:textId="77777777" w:rsidR="009A1158" w:rsidRDefault="009A1158" w:rsidP="00F43100">
      <w:pPr>
        <w:tabs>
          <w:tab w:val="left" w:pos="1123"/>
        </w:tabs>
        <w:spacing w:line="360" w:lineRule="auto"/>
        <w:jc w:val="both"/>
        <w:rPr>
          <w:rFonts w:ascii="David" w:hAnsi="David" w:cs="David"/>
          <w:color w:val="000000" w:themeColor="text1"/>
          <w:sz w:val="24"/>
          <w:szCs w:val="24"/>
          <w:rtl/>
        </w:rPr>
      </w:pPr>
    </w:p>
    <w:p w14:paraId="357F3EE3" w14:textId="77777777" w:rsidR="009A1158" w:rsidRDefault="009A1158" w:rsidP="00F43100">
      <w:pPr>
        <w:tabs>
          <w:tab w:val="left" w:pos="1123"/>
        </w:tabs>
        <w:spacing w:line="360" w:lineRule="auto"/>
        <w:jc w:val="both"/>
        <w:rPr>
          <w:rFonts w:ascii="David" w:hAnsi="David" w:cs="David"/>
          <w:color w:val="000000" w:themeColor="text1"/>
          <w:sz w:val="24"/>
          <w:szCs w:val="24"/>
          <w:rtl/>
        </w:rPr>
      </w:pPr>
      <w:r>
        <w:rPr>
          <w:rFonts w:ascii="David" w:hAnsi="David" w:cs="David"/>
          <w:noProof/>
          <w:color w:val="000000" w:themeColor="text1"/>
          <w:sz w:val="24"/>
          <w:szCs w:val="24"/>
        </w:rPr>
        <w:drawing>
          <wp:anchor distT="0" distB="0" distL="114300" distR="114300" simplePos="0" relativeHeight="251774976" behindDoc="0" locked="0" layoutInCell="1" allowOverlap="1" wp14:anchorId="0022DA84" wp14:editId="3E02277D">
            <wp:simplePos x="0" y="0"/>
            <wp:positionH relativeFrom="column">
              <wp:posOffset>900801</wp:posOffset>
            </wp:positionH>
            <wp:positionV relativeFrom="paragraph">
              <wp:posOffset>407</wp:posOffset>
            </wp:positionV>
            <wp:extent cx="3726372" cy="3037218"/>
            <wp:effectExtent l="0" t="0" r="7620" b="0"/>
            <wp:wrapThrough wrapText="bothSides">
              <wp:wrapPolygon edited="0">
                <wp:start x="0" y="0"/>
                <wp:lineTo x="0" y="21406"/>
                <wp:lineTo x="21534" y="21406"/>
                <wp:lineTo x="21534" y="0"/>
                <wp:lineTo x="0" y="0"/>
              </wp:wrapPolygon>
            </wp:wrapThrough>
            <wp:docPr id="110" name="תמונה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26372" cy="303721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p>
    <w:p w14:paraId="6D9C6221" w14:textId="77777777" w:rsidR="00EC4EA0" w:rsidRDefault="009A1158" w:rsidP="00F43100">
      <w:pPr>
        <w:tabs>
          <w:tab w:val="left" w:pos="1123"/>
        </w:tabs>
        <w:spacing w:line="360" w:lineRule="auto"/>
        <w:jc w:val="both"/>
        <w:rPr>
          <w:rFonts w:ascii="David" w:hAnsi="David" w:cs="David"/>
          <w:color w:val="000000" w:themeColor="text1"/>
          <w:sz w:val="24"/>
          <w:szCs w:val="24"/>
          <w:rtl/>
        </w:rPr>
      </w:pPr>
      <w:r>
        <w:rPr>
          <w:rFonts w:ascii="David" w:hAnsi="David" w:cs="David"/>
          <w:noProof/>
          <w:color w:val="000000" w:themeColor="text1"/>
          <w:sz w:val="24"/>
          <w:szCs w:val="24"/>
        </w:rPr>
        <w:drawing>
          <wp:anchor distT="0" distB="0" distL="114300" distR="114300" simplePos="0" relativeHeight="251776000" behindDoc="0" locked="0" layoutInCell="1" allowOverlap="1" wp14:anchorId="46854C2C" wp14:editId="73B1B53B">
            <wp:simplePos x="0" y="0"/>
            <wp:positionH relativeFrom="column">
              <wp:posOffset>1065134</wp:posOffset>
            </wp:positionH>
            <wp:positionV relativeFrom="paragraph">
              <wp:posOffset>458363</wp:posOffset>
            </wp:positionV>
            <wp:extent cx="3517900" cy="2959100"/>
            <wp:effectExtent l="0" t="0" r="6350" b="0"/>
            <wp:wrapThrough wrapText="bothSides">
              <wp:wrapPolygon edited="0">
                <wp:start x="0" y="0"/>
                <wp:lineTo x="0" y="21415"/>
                <wp:lineTo x="21522" y="21415"/>
                <wp:lineTo x="21522" y="0"/>
                <wp:lineTo x="0" y="0"/>
              </wp:wrapPolygon>
            </wp:wrapThrough>
            <wp:docPr id="111" name="תמונה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17900" cy="295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EA0">
        <w:rPr>
          <w:rFonts w:ascii="David" w:hAnsi="David" w:cs="David" w:hint="cs"/>
          <w:color w:val="000000" w:themeColor="text1"/>
          <w:sz w:val="24"/>
          <w:szCs w:val="24"/>
          <w:rtl/>
        </w:rPr>
        <w:t>במידה ויורה</w:t>
      </w:r>
      <w:r>
        <w:rPr>
          <w:rFonts w:ascii="David" w:hAnsi="David" w:cs="David" w:hint="cs"/>
          <w:color w:val="000000" w:themeColor="text1"/>
          <w:sz w:val="24"/>
          <w:szCs w:val="24"/>
        </w:rPr>
        <w:t xml:space="preserve"> </w:t>
      </w:r>
      <w:r>
        <w:rPr>
          <w:rFonts w:ascii="David" w:hAnsi="David" w:cs="David" w:hint="cs"/>
          <w:color w:val="000000" w:themeColor="text1"/>
          <w:sz w:val="24"/>
          <w:szCs w:val="24"/>
          <w:rtl/>
        </w:rPr>
        <w:t>השליט</w:t>
      </w:r>
      <w:r w:rsidR="00EC4EA0">
        <w:rPr>
          <w:rFonts w:ascii="David" w:hAnsi="David" w:cs="David" w:hint="cs"/>
          <w:color w:val="000000" w:themeColor="text1"/>
          <w:sz w:val="24"/>
          <w:szCs w:val="24"/>
          <w:rtl/>
        </w:rPr>
        <w:t xml:space="preserve"> לייצר </w:t>
      </w:r>
      <w:r w:rsidR="00EC4EA0">
        <w:rPr>
          <w:rFonts w:ascii="David" w:hAnsi="David" w:cs="David" w:hint="cs"/>
          <w:color w:val="000000" w:themeColor="text1"/>
          <w:sz w:val="24"/>
          <w:szCs w:val="24"/>
        </w:rPr>
        <w:t>Q2</w:t>
      </w:r>
      <w:r w:rsidR="00EC4EA0">
        <w:rPr>
          <w:rFonts w:ascii="David" w:hAnsi="David" w:cs="David" w:hint="cs"/>
          <w:color w:val="000000" w:themeColor="text1"/>
          <w:sz w:val="24"/>
          <w:szCs w:val="24"/>
          <w:rtl/>
        </w:rPr>
        <w:t xml:space="preserve"> מוצרים הרווחה החברתית תגדל</w:t>
      </w:r>
      <w:r>
        <w:rPr>
          <w:rFonts w:ascii="David" w:hAnsi="David" w:cs="David" w:hint="cs"/>
          <w:color w:val="000000" w:themeColor="text1"/>
          <w:sz w:val="24"/>
          <w:szCs w:val="24"/>
          <w:rtl/>
        </w:rPr>
        <w:t>. נראה כי הרווחה החברתית תמשיך ותגדל</w:t>
      </w:r>
      <w:r w:rsidR="00EC4EA0">
        <w:rPr>
          <w:rFonts w:ascii="David" w:hAnsi="David" w:cs="David" w:hint="cs"/>
          <w:color w:val="000000" w:themeColor="text1"/>
          <w:sz w:val="24"/>
          <w:szCs w:val="24"/>
          <w:rtl/>
        </w:rPr>
        <w:t xml:space="preserve"> וזאת עד לכמות של </w:t>
      </w:r>
      <w:r w:rsidR="00EC4EA0">
        <w:rPr>
          <w:rFonts w:ascii="David" w:hAnsi="David" w:cs="David" w:hint="cs"/>
          <w:color w:val="000000" w:themeColor="text1"/>
          <w:sz w:val="24"/>
          <w:szCs w:val="24"/>
        </w:rPr>
        <w:t>Q0</w:t>
      </w:r>
      <w:r w:rsidR="00EC4EA0">
        <w:rPr>
          <w:rFonts w:ascii="David" w:hAnsi="David" w:cs="David" w:hint="cs"/>
          <w:color w:val="000000" w:themeColor="text1"/>
          <w:sz w:val="24"/>
          <w:szCs w:val="24"/>
          <w:rtl/>
        </w:rPr>
        <w:t xml:space="preserve">. </w:t>
      </w:r>
    </w:p>
    <w:p w14:paraId="236D79C3" w14:textId="77777777" w:rsidR="009A1158" w:rsidRDefault="009A1158" w:rsidP="00F43100">
      <w:pPr>
        <w:tabs>
          <w:tab w:val="left" w:pos="1123"/>
        </w:tabs>
        <w:spacing w:line="360" w:lineRule="auto"/>
        <w:jc w:val="both"/>
        <w:rPr>
          <w:rFonts w:ascii="David" w:hAnsi="David" w:cs="David"/>
          <w:color w:val="000000" w:themeColor="text1"/>
          <w:sz w:val="24"/>
          <w:szCs w:val="24"/>
          <w:rtl/>
        </w:rPr>
      </w:pPr>
    </w:p>
    <w:p w14:paraId="39E4E55D" w14:textId="77777777" w:rsidR="009A1158" w:rsidRDefault="009A1158" w:rsidP="00F43100">
      <w:pPr>
        <w:tabs>
          <w:tab w:val="left" w:pos="1123"/>
        </w:tabs>
        <w:spacing w:line="360" w:lineRule="auto"/>
        <w:jc w:val="both"/>
        <w:rPr>
          <w:rFonts w:ascii="David" w:hAnsi="David" w:cs="David"/>
          <w:color w:val="000000" w:themeColor="text1"/>
          <w:sz w:val="24"/>
          <w:szCs w:val="24"/>
          <w:rtl/>
        </w:rPr>
      </w:pPr>
    </w:p>
    <w:p w14:paraId="1D3FEB1E" w14:textId="77777777" w:rsidR="009A1158" w:rsidRDefault="009A1158" w:rsidP="00F43100">
      <w:pPr>
        <w:tabs>
          <w:tab w:val="left" w:pos="1123"/>
        </w:tabs>
        <w:spacing w:line="360" w:lineRule="auto"/>
        <w:jc w:val="both"/>
        <w:rPr>
          <w:rFonts w:ascii="David" w:hAnsi="David" w:cs="David"/>
          <w:color w:val="000000" w:themeColor="text1"/>
          <w:sz w:val="24"/>
          <w:szCs w:val="24"/>
          <w:rtl/>
        </w:rPr>
      </w:pPr>
    </w:p>
    <w:p w14:paraId="382B9891" w14:textId="77777777" w:rsidR="009A1158" w:rsidRDefault="009A1158" w:rsidP="00F43100">
      <w:pPr>
        <w:tabs>
          <w:tab w:val="left" w:pos="1123"/>
        </w:tabs>
        <w:spacing w:line="360" w:lineRule="auto"/>
        <w:jc w:val="both"/>
        <w:rPr>
          <w:rFonts w:ascii="David" w:hAnsi="David" w:cs="David"/>
          <w:color w:val="000000" w:themeColor="text1"/>
          <w:sz w:val="24"/>
          <w:szCs w:val="24"/>
          <w:rtl/>
        </w:rPr>
      </w:pPr>
    </w:p>
    <w:p w14:paraId="7B88D521" w14:textId="77777777" w:rsidR="009A1158" w:rsidRDefault="009A1158" w:rsidP="00F43100">
      <w:pPr>
        <w:tabs>
          <w:tab w:val="left" w:pos="1123"/>
        </w:tabs>
        <w:spacing w:line="360" w:lineRule="auto"/>
        <w:jc w:val="both"/>
        <w:rPr>
          <w:rFonts w:ascii="David" w:hAnsi="David" w:cs="David"/>
          <w:color w:val="000000" w:themeColor="text1"/>
          <w:sz w:val="24"/>
          <w:szCs w:val="24"/>
          <w:rtl/>
        </w:rPr>
      </w:pPr>
    </w:p>
    <w:p w14:paraId="4B6546C1" w14:textId="77777777" w:rsidR="009A1158" w:rsidRDefault="009A1158" w:rsidP="00F43100">
      <w:pPr>
        <w:tabs>
          <w:tab w:val="left" w:pos="1123"/>
        </w:tabs>
        <w:spacing w:line="360" w:lineRule="auto"/>
        <w:jc w:val="both"/>
        <w:rPr>
          <w:rFonts w:ascii="David" w:hAnsi="David" w:cs="David"/>
          <w:color w:val="000000" w:themeColor="text1"/>
          <w:sz w:val="24"/>
          <w:szCs w:val="24"/>
          <w:rtl/>
        </w:rPr>
      </w:pPr>
    </w:p>
    <w:p w14:paraId="07582605" w14:textId="77777777" w:rsidR="009A1158" w:rsidRDefault="009A1158" w:rsidP="00F43100">
      <w:pPr>
        <w:tabs>
          <w:tab w:val="left" w:pos="1123"/>
        </w:tabs>
        <w:spacing w:line="360" w:lineRule="auto"/>
        <w:jc w:val="both"/>
        <w:rPr>
          <w:rFonts w:ascii="David" w:hAnsi="David" w:cs="David"/>
          <w:color w:val="000000" w:themeColor="text1"/>
          <w:sz w:val="24"/>
          <w:szCs w:val="24"/>
          <w:rtl/>
        </w:rPr>
      </w:pPr>
    </w:p>
    <w:p w14:paraId="5BB7415E" w14:textId="77777777" w:rsidR="009A1158" w:rsidRDefault="009A1158" w:rsidP="00F43100">
      <w:pPr>
        <w:tabs>
          <w:tab w:val="left" w:pos="1123"/>
        </w:tabs>
        <w:spacing w:line="360" w:lineRule="auto"/>
        <w:jc w:val="both"/>
        <w:rPr>
          <w:rFonts w:ascii="David" w:hAnsi="David" w:cs="David"/>
          <w:color w:val="000000" w:themeColor="text1"/>
          <w:sz w:val="24"/>
          <w:szCs w:val="24"/>
          <w:rtl/>
        </w:rPr>
      </w:pPr>
    </w:p>
    <w:p w14:paraId="20538BCA" w14:textId="77777777" w:rsidR="009A1158" w:rsidRDefault="009A1158" w:rsidP="00F43100">
      <w:pPr>
        <w:tabs>
          <w:tab w:val="left" w:pos="1123"/>
        </w:tabs>
        <w:spacing w:line="360" w:lineRule="auto"/>
        <w:jc w:val="both"/>
        <w:rPr>
          <w:rFonts w:ascii="David" w:hAnsi="David" w:cs="David"/>
          <w:color w:val="000000" w:themeColor="text1"/>
          <w:sz w:val="24"/>
          <w:szCs w:val="24"/>
          <w:rtl/>
        </w:rPr>
      </w:pPr>
    </w:p>
    <w:p w14:paraId="402699A7" w14:textId="19E84D39" w:rsidR="00EC4EA0" w:rsidRDefault="00EC4EA0"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lastRenderedPageBreak/>
        <w:t xml:space="preserve">במידה ויחליטו </w:t>
      </w:r>
      <w:r w:rsidR="009A1158">
        <w:rPr>
          <w:rFonts w:ascii="David" w:hAnsi="David" w:cs="David" w:hint="cs"/>
          <w:color w:val="000000" w:themeColor="text1"/>
          <w:sz w:val="24"/>
          <w:szCs w:val="24"/>
          <w:rtl/>
        </w:rPr>
        <w:t>היצרנים</w:t>
      </w:r>
      <w:r>
        <w:rPr>
          <w:rFonts w:ascii="David" w:hAnsi="David" w:cs="David" w:hint="cs"/>
          <w:color w:val="000000" w:themeColor="text1"/>
          <w:sz w:val="24"/>
          <w:szCs w:val="24"/>
          <w:rtl/>
        </w:rPr>
        <w:t xml:space="preserve"> לייצר </w:t>
      </w:r>
      <w:r>
        <w:rPr>
          <w:rFonts w:ascii="David" w:hAnsi="David" w:cs="David" w:hint="cs"/>
          <w:color w:val="000000" w:themeColor="text1"/>
          <w:sz w:val="24"/>
          <w:szCs w:val="24"/>
        </w:rPr>
        <w:t>Q3</w:t>
      </w:r>
      <w:r>
        <w:rPr>
          <w:rFonts w:ascii="David" w:hAnsi="David" w:cs="David" w:hint="cs"/>
          <w:color w:val="000000" w:themeColor="text1"/>
          <w:sz w:val="24"/>
          <w:szCs w:val="24"/>
          <w:rtl/>
        </w:rPr>
        <w:t xml:space="preserve"> עבור כל </w:t>
      </w:r>
      <w:r w:rsidR="009A1158">
        <w:rPr>
          <w:rFonts w:ascii="David" w:hAnsi="David" w:cs="David" w:hint="cs"/>
          <w:color w:val="000000" w:themeColor="text1"/>
          <w:sz w:val="24"/>
          <w:szCs w:val="24"/>
          <w:rtl/>
        </w:rPr>
        <w:t xml:space="preserve">ה </w:t>
      </w:r>
      <w:r w:rsidR="009A1158">
        <w:rPr>
          <w:rFonts w:ascii="David" w:hAnsi="David" w:cs="David" w:hint="cs"/>
          <w:color w:val="000000" w:themeColor="text1"/>
          <w:sz w:val="24"/>
          <w:szCs w:val="24"/>
        </w:rPr>
        <w:t>Q0</w:t>
      </w:r>
      <w:r w:rsidR="009A1158">
        <w:rPr>
          <w:rFonts w:ascii="David" w:hAnsi="David" w:cs="David" w:hint="cs"/>
          <w:color w:val="000000" w:themeColor="text1"/>
          <w:sz w:val="24"/>
          <w:szCs w:val="24"/>
          <w:rtl/>
        </w:rPr>
        <w:t xml:space="preserve"> </w:t>
      </w:r>
      <w:r>
        <w:rPr>
          <w:rFonts w:ascii="David" w:hAnsi="David" w:cs="David" w:hint="cs"/>
          <w:color w:val="000000" w:themeColor="text1"/>
          <w:sz w:val="24"/>
          <w:szCs w:val="24"/>
          <w:rtl/>
        </w:rPr>
        <w:t>יחידות זוהי הרווחה החברתית המקסימלי, אך ליחידות מעבר ל</w:t>
      </w:r>
      <w:r>
        <w:rPr>
          <w:rFonts w:ascii="David" w:hAnsi="David" w:cs="David"/>
          <w:color w:val="000000" w:themeColor="text1"/>
          <w:sz w:val="24"/>
          <w:szCs w:val="24"/>
        </w:rPr>
        <w:t xml:space="preserve"> Q0</w:t>
      </w:r>
      <w:r>
        <w:rPr>
          <w:rFonts w:ascii="David" w:hAnsi="David" w:cs="David" w:hint="cs"/>
          <w:color w:val="000000" w:themeColor="text1"/>
          <w:sz w:val="24"/>
          <w:szCs w:val="24"/>
          <w:rtl/>
        </w:rPr>
        <w:t xml:space="preserve"> </w:t>
      </w:r>
      <w:r w:rsidR="0007768F">
        <w:rPr>
          <w:rFonts w:ascii="David" w:hAnsi="David" w:cs="David" w:hint="cs"/>
          <w:color w:val="000000" w:themeColor="text1"/>
          <w:sz w:val="24"/>
          <w:szCs w:val="24"/>
          <w:rtl/>
        </w:rPr>
        <w:t xml:space="preserve">(השטח האדום) </w:t>
      </w:r>
      <w:r>
        <w:rPr>
          <w:rFonts w:ascii="David" w:hAnsi="David" w:cs="David" w:hint="cs"/>
          <w:color w:val="000000" w:themeColor="text1"/>
          <w:sz w:val="24"/>
          <w:szCs w:val="24"/>
          <w:rtl/>
        </w:rPr>
        <w:t xml:space="preserve">נוצר כבר הפסד חברתי, מחיר הייצור </w:t>
      </w:r>
      <w:r w:rsidR="0007768F">
        <w:rPr>
          <w:rFonts w:ascii="David" w:hAnsi="David" w:cs="David" w:hint="cs"/>
          <w:color w:val="000000" w:themeColor="text1"/>
          <w:sz w:val="24"/>
          <w:szCs w:val="24"/>
          <w:rtl/>
        </w:rPr>
        <w:t xml:space="preserve">עבור יחידות אלו </w:t>
      </w:r>
      <w:r>
        <w:rPr>
          <w:rFonts w:ascii="David" w:hAnsi="David" w:cs="David" w:hint="cs"/>
          <w:color w:val="000000" w:themeColor="text1"/>
          <w:sz w:val="24"/>
          <w:szCs w:val="24"/>
          <w:rtl/>
        </w:rPr>
        <w:t xml:space="preserve">גבוה מאשר המחיר אשר הצרכן מוכן לשלם. גם שליט כל יכול שרוצה להביא לרווחה חברתית היה מייצר </w:t>
      </w:r>
      <w:r>
        <w:rPr>
          <w:rFonts w:ascii="David" w:hAnsi="David" w:cs="David" w:hint="cs"/>
          <w:color w:val="000000" w:themeColor="text1"/>
          <w:sz w:val="24"/>
          <w:szCs w:val="24"/>
        </w:rPr>
        <w:t>Q0</w:t>
      </w:r>
      <w:r>
        <w:rPr>
          <w:rFonts w:ascii="David" w:hAnsi="David" w:cs="David" w:hint="cs"/>
          <w:color w:val="000000" w:themeColor="text1"/>
          <w:sz w:val="24"/>
          <w:szCs w:val="24"/>
          <w:rtl/>
        </w:rPr>
        <w:t xml:space="preserve"> ורוצה שיקנו </w:t>
      </w:r>
      <w:r>
        <w:rPr>
          <w:rFonts w:ascii="David" w:hAnsi="David" w:cs="David" w:hint="cs"/>
          <w:color w:val="000000" w:themeColor="text1"/>
          <w:sz w:val="24"/>
          <w:szCs w:val="24"/>
        </w:rPr>
        <w:t>Q0</w:t>
      </w:r>
      <w:r>
        <w:rPr>
          <w:rFonts w:ascii="David" w:hAnsi="David" w:cs="David" w:hint="cs"/>
          <w:color w:val="000000" w:themeColor="text1"/>
          <w:sz w:val="24"/>
          <w:szCs w:val="24"/>
          <w:rtl/>
        </w:rPr>
        <w:t>.</w:t>
      </w:r>
    </w:p>
    <w:p w14:paraId="7FE74A83" w14:textId="10B280F7" w:rsidR="009B7D12" w:rsidRPr="00480AA8" w:rsidRDefault="00480AA8" w:rsidP="00F43100">
      <w:pPr>
        <w:tabs>
          <w:tab w:val="left" w:pos="1123"/>
        </w:tabs>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פגם- עניים שיכול להיות שהיו נהנים מאוד אבל לא מוכנים לשלם כי אין להם כסף ואז מדידה על פי המוכנות לשלם לא באמת מביא לרווחה חברתית.</w:t>
      </w:r>
    </w:p>
    <w:p w14:paraId="23E16A45" w14:textId="77777777" w:rsidR="00CB3677" w:rsidRDefault="00EC4EA0" w:rsidP="00F43100">
      <w:pPr>
        <w:tabs>
          <w:tab w:val="left" w:pos="1123"/>
        </w:tabs>
        <w:spacing w:line="360" w:lineRule="auto"/>
        <w:jc w:val="both"/>
        <w:rPr>
          <w:rFonts w:ascii="David" w:hAnsi="David" w:cs="David"/>
          <w:b/>
          <w:bCs/>
          <w:color w:val="000000" w:themeColor="text1"/>
          <w:sz w:val="24"/>
          <w:szCs w:val="24"/>
          <w:rtl/>
        </w:rPr>
      </w:pPr>
      <w:r w:rsidRPr="00EC4EA0">
        <w:rPr>
          <w:rFonts w:ascii="David" w:hAnsi="David" w:cs="David" w:hint="cs"/>
          <w:b/>
          <w:bCs/>
          <w:color w:val="000000" w:themeColor="text1"/>
          <w:sz w:val="24"/>
          <w:szCs w:val="24"/>
          <w:rtl/>
        </w:rPr>
        <w:t>שוק חופשי מוביל לרווחה חברתית מקסימלית, לא ניתן להגדיל את הרווחה החברתית מעבר למה שעשה באופן טבעי השוק החופשי</w:t>
      </w:r>
      <w:r>
        <w:rPr>
          <w:rFonts w:ascii="David" w:hAnsi="David" w:cs="David" w:hint="cs"/>
          <w:color w:val="000000" w:themeColor="text1"/>
          <w:sz w:val="24"/>
          <w:szCs w:val="24"/>
          <w:rtl/>
        </w:rPr>
        <w:t>. במידה ומתקיימים התנאים לשוק חופשי אין</w:t>
      </w:r>
      <w:r w:rsidR="004B52E0">
        <w:rPr>
          <w:rFonts w:ascii="David" w:hAnsi="David" w:cs="David" w:hint="cs"/>
          <w:color w:val="000000" w:themeColor="text1"/>
          <w:sz w:val="24"/>
          <w:szCs w:val="24"/>
          <w:rtl/>
        </w:rPr>
        <w:t xml:space="preserve"> צורך לתכנן, להורות.</w:t>
      </w:r>
      <w:r>
        <w:rPr>
          <w:rFonts w:ascii="David" w:hAnsi="David" w:cs="David" w:hint="cs"/>
          <w:color w:val="000000" w:themeColor="text1"/>
          <w:sz w:val="24"/>
          <w:szCs w:val="24"/>
          <w:rtl/>
        </w:rPr>
        <w:t xml:space="preserve"> כל יצרן וצרכן יעשה מה שהוא רוצה ונגיע לרווחה החברתית המקסימלית. </w:t>
      </w:r>
      <w:r w:rsidR="00436318">
        <w:rPr>
          <w:rFonts w:ascii="David" w:hAnsi="David" w:cs="David" w:hint="cs"/>
          <w:color w:val="000000" w:themeColor="text1"/>
          <w:sz w:val="24"/>
          <w:szCs w:val="24"/>
          <w:rtl/>
        </w:rPr>
        <w:t xml:space="preserve">זוהי ההתנהגות (החלטה על ייצור ועל צריכה) הטובה ביותר שניתן לדרוש בשוק. </w:t>
      </w:r>
      <w:r w:rsidR="001F440B">
        <w:rPr>
          <w:rFonts w:ascii="David" w:hAnsi="David" w:cs="David" w:hint="cs"/>
          <w:color w:val="000000" w:themeColor="text1"/>
          <w:sz w:val="24"/>
          <w:szCs w:val="24"/>
          <w:rtl/>
        </w:rPr>
        <w:t xml:space="preserve">לא ניתן בלי מערכת מחירים לקיים שוק חופשי, בשוק חופשי חייבים את מערכת המחירים כאמצעי לכוון את כולם באופן ספונטני וטבעי להתנהגות הראויה שממקסמת רווחה חברתית. </w:t>
      </w:r>
      <w:r w:rsidR="0020602F">
        <w:rPr>
          <w:rFonts w:ascii="David" w:hAnsi="David" w:cs="David" w:hint="cs"/>
          <w:b/>
          <w:bCs/>
          <w:color w:val="000000" w:themeColor="text1"/>
          <w:sz w:val="24"/>
          <w:szCs w:val="24"/>
          <w:rtl/>
        </w:rPr>
        <w:t xml:space="preserve">מערכת </w:t>
      </w:r>
      <w:r w:rsidR="0020602F" w:rsidRPr="0020602F">
        <w:rPr>
          <w:rFonts w:ascii="David" w:hAnsi="David" w:cs="David" w:hint="cs"/>
          <w:b/>
          <w:bCs/>
          <w:color w:val="000000" w:themeColor="text1"/>
          <w:sz w:val="24"/>
          <w:szCs w:val="24"/>
          <w:rtl/>
        </w:rPr>
        <w:t>מחיר</w:t>
      </w:r>
      <w:r w:rsidR="0020602F">
        <w:rPr>
          <w:rFonts w:ascii="David" w:hAnsi="David" w:cs="David" w:hint="cs"/>
          <w:b/>
          <w:bCs/>
          <w:color w:val="000000" w:themeColor="text1"/>
          <w:sz w:val="24"/>
          <w:szCs w:val="24"/>
          <w:rtl/>
        </w:rPr>
        <w:t>ים</w:t>
      </w:r>
      <w:r w:rsidR="002C62CC">
        <w:rPr>
          <w:rFonts w:ascii="David" w:hAnsi="David" w:cs="David" w:hint="cs"/>
          <w:b/>
          <w:bCs/>
          <w:color w:val="000000" w:themeColor="text1"/>
          <w:sz w:val="24"/>
          <w:szCs w:val="24"/>
          <w:rtl/>
        </w:rPr>
        <w:t xml:space="preserve"> הי</w:t>
      </w:r>
      <w:r w:rsidR="0020602F" w:rsidRPr="0020602F">
        <w:rPr>
          <w:rFonts w:ascii="David" w:hAnsi="David" w:cs="David" w:hint="cs"/>
          <w:b/>
          <w:bCs/>
          <w:color w:val="000000" w:themeColor="text1"/>
          <w:sz w:val="24"/>
          <w:szCs w:val="24"/>
          <w:rtl/>
        </w:rPr>
        <w:t xml:space="preserve">א </w:t>
      </w:r>
      <w:r w:rsidR="00EE49FE">
        <w:rPr>
          <w:rFonts w:ascii="David" w:hAnsi="David" w:cs="David"/>
          <w:b/>
          <w:bCs/>
          <w:noProof/>
          <w:color w:val="000000" w:themeColor="text1"/>
          <w:sz w:val="24"/>
          <w:szCs w:val="24"/>
          <w:rtl/>
        </w:rPr>
        <mc:AlternateContent>
          <mc:Choice Requires="wps">
            <w:drawing>
              <wp:anchor distT="0" distB="0" distL="114300" distR="114300" simplePos="0" relativeHeight="251771904" behindDoc="0" locked="0" layoutInCell="1" allowOverlap="1" wp14:anchorId="33DB2B78" wp14:editId="03829BF0">
                <wp:simplePos x="0" y="0"/>
                <wp:positionH relativeFrom="column">
                  <wp:posOffset>-392502</wp:posOffset>
                </wp:positionH>
                <wp:positionV relativeFrom="paragraph">
                  <wp:posOffset>439947</wp:posOffset>
                </wp:positionV>
                <wp:extent cx="5904602" cy="1639019"/>
                <wp:effectExtent l="19050" t="19050" r="20320" b="18415"/>
                <wp:wrapNone/>
                <wp:docPr id="99" name="תיבת טקסט 99"/>
                <wp:cNvGraphicFramePr/>
                <a:graphic xmlns:a="http://schemas.openxmlformats.org/drawingml/2006/main">
                  <a:graphicData uri="http://schemas.microsoft.com/office/word/2010/wordprocessingShape">
                    <wps:wsp>
                      <wps:cNvSpPr txBox="1"/>
                      <wps:spPr>
                        <a:xfrm>
                          <a:off x="0" y="0"/>
                          <a:ext cx="5904602" cy="1639019"/>
                        </a:xfrm>
                        <a:prstGeom prst="rect">
                          <a:avLst/>
                        </a:prstGeom>
                        <a:solidFill>
                          <a:schemeClr val="accent1">
                            <a:lumMod val="60000"/>
                            <a:lumOff val="40000"/>
                          </a:schemeClr>
                        </a:solidFill>
                        <a:ln w="28575">
                          <a:solidFill>
                            <a:schemeClr val="accent1">
                              <a:lumMod val="75000"/>
                            </a:schemeClr>
                          </a:solidFill>
                        </a:ln>
                      </wps:spPr>
                      <wps:txbx>
                        <w:txbxContent>
                          <w:p w14:paraId="30D118BA" w14:textId="01A54EAC" w:rsidR="009C22BC" w:rsidRPr="00D213D2" w:rsidRDefault="009C22BC" w:rsidP="00D213D2">
                            <w:pPr>
                              <w:spacing w:line="360" w:lineRule="auto"/>
                              <w:rPr>
                                <w:rFonts w:ascii="David" w:hAnsi="David" w:cs="David"/>
                                <w:color w:val="000000" w:themeColor="text1"/>
                                <w:sz w:val="24"/>
                                <w:szCs w:val="24"/>
                                <w:rtl/>
                              </w:rPr>
                            </w:pPr>
                            <w:r w:rsidRPr="00D213D2">
                              <w:rPr>
                                <w:rFonts w:ascii="David" w:hAnsi="David" w:cs="David" w:hint="cs"/>
                                <w:color w:val="000000" w:themeColor="text1"/>
                                <w:sz w:val="24"/>
                                <w:szCs w:val="24"/>
                                <w:u w:val="single"/>
                                <w:rtl/>
                              </w:rPr>
                              <w:t>סיכום</w:t>
                            </w:r>
                            <w:r w:rsidRPr="00D213D2">
                              <w:rPr>
                                <w:rFonts w:ascii="David" w:hAnsi="David" w:cs="David" w:hint="cs"/>
                                <w:color w:val="000000" w:themeColor="text1"/>
                                <w:sz w:val="24"/>
                                <w:szCs w:val="24"/>
                                <w:rtl/>
                              </w:rPr>
                              <w:t xml:space="preserve">: שווי משקל בתחרות משוכללת (שוק חופשי) מביא למקסימום רווחה חברתית, הקריטריון הראלי הרלוונטי הוא התנהגות שבאה ליידי ביטוי בכמות מיוצרת ונצרכת ולא במחיר, גם ללא מחירים ניתן להגיע לרווחה חברתית מקסימאלית אם הכמות המיוצרת והנצרכת היא הנכונה (דוגמת </w:t>
                            </w:r>
                            <w:r w:rsidR="005366D3">
                              <w:rPr>
                                <w:rFonts w:ascii="David" w:hAnsi="David" w:cs="David" w:hint="cs"/>
                                <w:color w:val="000000" w:themeColor="text1"/>
                                <w:sz w:val="24"/>
                                <w:szCs w:val="24"/>
                                <w:rtl/>
                              </w:rPr>
                              <w:t>השליט</w:t>
                            </w:r>
                            <w:r w:rsidR="00624966">
                              <w:rPr>
                                <w:rFonts w:ascii="David" w:hAnsi="David" w:cs="David" w:hint="cs"/>
                                <w:color w:val="000000" w:themeColor="text1"/>
                                <w:sz w:val="24"/>
                                <w:szCs w:val="24"/>
                                <w:rtl/>
                              </w:rPr>
                              <w:t>\]</w:t>
                            </w:r>
                            <w:r w:rsidRPr="00D213D2">
                              <w:rPr>
                                <w:rFonts w:ascii="David" w:hAnsi="David" w:cs="David" w:hint="cs"/>
                                <w:color w:val="000000" w:themeColor="text1"/>
                                <w:sz w:val="24"/>
                                <w:szCs w:val="24"/>
                                <w:rtl/>
                              </w:rPr>
                              <w:t>), היתרון של שוק חופשי (על שליט כל יכול) הוא שיש כלי של מערכת מחירים היוצר תיאום בין יצרנים וצרכנים המביא להתנהגות ראויה מבחינה חברתית (מקסימום רווחה חברתית). מערכת המחירים היא מערכת החושפת מידע באופן אוטומטי, אם לצרכן לא שווה הוא לא ירכוש וזה מגלה את העדפותיהם כלפי המוצר,</w:t>
                            </w:r>
                            <w:r w:rsidR="000614C3">
                              <w:rPr>
                                <w:rFonts w:ascii="David" w:hAnsi="David" w:cs="David" w:hint="cs"/>
                                <w:color w:val="000000" w:themeColor="text1"/>
                                <w:sz w:val="24"/>
                                <w:szCs w:val="24"/>
                                <w:rtl/>
                              </w:rPr>
                              <w:t xml:space="preserve"> כנ"ל ליצרני</w:t>
                            </w:r>
                            <w:r w:rsidRPr="00D213D2">
                              <w:rPr>
                                <w:rFonts w:ascii="David" w:hAnsi="David" w:cs="David" w:hint="cs"/>
                                <w:color w:val="000000" w:themeColor="text1"/>
                                <w:sz w:val="24"/>
                                <w:szCs w:val="24"/>
                                <w:rtl/>
                              </w:rPr>
                              <w:t xml:space="preserve">ם. </w:t>
                            </w:r>
                          </w:p>
                          <w:p w14:paraId="60AE5A7B" w14:textId="77777777" w:rsidR="009C22BC" w:rsidRDefault="009C22BC" w:rsidP="00D213D2"/>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B2B78" id="תיבת טקסט 99" o:spid="_x0000_s1041" type="#_x0000_t202" style="position:absolute;left:0;text-align:left;margin-left:-30.9pt;margin-top:34.65pt;width:464.95pt;height:129.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iUigIAAB0FAAAOAAAAZHJzL2Uyb0RvYy54bWysVEtu2zAQ3RfoHQjua0mu7cRG5MB1kKJA&#10;mgRIiqxpiooFkByWpC2lt+guXXZVIBfSdTqkLOfTIouiWlDkzHA+b97w6LhRkmyFdRXonGaDlBKh&#10;ORSVvs3pl+vTd4eUOM90wSRokdM74ejx/O2bo9rMxBDWIAthCTrRblabnK69N7MkcXwtFHMDMEKj&#10;sgSrmMejvU0Ky2r0rmQyTNNJUoMtjAUunEPpSaek8+i/LAX3F2XphCcyp5ibj6uN6yqsyfyIzW4t&#10;M+uK79Jg/5CFYpXGoHtXJ8wzsrHVH65UxS04KP2Ag0qgLCsuYg1YTZa+qOZqzYyItSA4zuxhcv/P&#10;LT/fXlpSFTmdTinRTGGP2of2R/u9fSDtffur/dneE9QhULVxM7S/MnjDNx+gwYb3cofCUH9TWhX+&#10;WBlBPUJ+t4dZNJ5wFI6n6WiSDinhqMsm76dpFv0nj9eNdf6jAEXCJqcW+xjhZdsz5zEVNO1NQjQH&#10;sipOKynjIXBHLKUlW4ZdZ5wL7bN4XW7UZyg6+STFr+s/ipElnXjUizFEZGHwFAM+CyI1qXM6PBwf&#10;jKPnZ8r9vdczOBjvMngtFOqkxvgB/A7ksPPNqoldy8Z9B1ZQ3GFjLHQcd4afVgjeGXP+klkkNfYC&#10;B9Vf4FJKwOxht6NkDfbb3+TBHrmGWkpqHJKcuq8bZgUl8pNGFk6z0ShMVTyMxgdDPNinmtVTjd6o&#10;JWBHMnwSDI/bYO9lLy0tqBuc50WIiiqmOcbOqe+3S9+NLr4HXCwW0QjnyDB/pq8MD64DAwI1rpsb&#10;Zs2OPx6pdw79OLHZCxp1tuGmhsXGQ1lFjgWgO1R3+OMMRibs3osw5E/P0erxVZv/BgAA//8DAFBL&#10;AwQUAAYACAAAACEAzJdhreEAAAAKAQAADwAAAGRycy9kb3ducmV2LnhtbEyPMU/DMBSEdyT+g/WQ&#10;2FonaZWmaV4qBOrABG0ZYHPjRxIRP0exm4b+eswE4+lOd98V28l0YqTBtZYR4nkEgriyuuUa4e24&#10;m2UgnFesVWeZEL7Jwba8vSlUru2F9zQefC1CCbtcITTe97mUrmrIKDe3PXHwPu1glA9yqKUe1CWU&#10;m04mUZRKo1oOC43q6bGh6utwNggr+xRdn99NMn4sd6+j6a7mxRwR7++mhw0IT5P/C8MvfkCHMjCd&#10;7Jm1Ex3CLI0DukdI1wsQIZClWQzihLBIVkuQZSH/Xyh/AAAA//8DAFBLAQItABQABgAIAAAAIQC2&#10;gziS/gAAAOEBAAATAAAAAAAAAAAAAAAAAAAAAABbQ29udGVudF9UeXBlc10ueG1sUEsBAi0AFAAG&#10;AAgAAAAhADj9If/WAAAAlAEAAAsAAAAAAAAAAAAAAAAALwEAAF9yZWxzLy5yZWxzUEsBAi0AFAAG&#10;AAgAAAAhAFVgCJSKAgAAHQUAAA4AAAAAAAAAAAAAAAAALgIAAGRycy9lMm9Eb2MueG1sUEsBAi0A&#10;FAAGAAgAAAAhAMyXYa3hAAAACgEAAA8AAAAAAAAAAAAAAAAA5AQAAGRycy9kb3ducmV2LnhtbFBL&#10;BQYAAAAABAAEAPMAAADyBQAAAAA=&#10;" fillcolor="#59a9f2 [1940]" strokecolor="#0b5294 [2404]" strokeweight="2.25pt">
                <v:textbox>
                  <w:txbxContent>
                    <w:p w14:paraId="30D118BA" w14:textId="01A54EAC" w:rsidR="009C22BC" w:rsidRPr="00D213D2" w:rsidRDefault="009C22BC" w:rsidP="00D213D2">
                      <w:pPr>
                        <w:spacing w:line="360" w:lineRule="auto"/>
                        <w:rPr>
                          <w:rFonts w:ascii="David" w:hAnsi="David" w:cs="David"/>
                          <w:color w:val="000000" w:themeColor="text1"/>
                          <w:sz w:val="24"/>
                          <w:szCs w:val="24"/>
                          <w:rtl/>
                        </w:rPr>
                      </w:pPr>
                      <w:r w:rsidRPr="00D213D2">
                        <w:rPr>
                          <w:rFonts w:ascii="David" w:hAnsi="David" w:cs="David" w:hint="cs"/>
                          <w:color w:val="000000" w:themeColor="text1"/>
                          <w:sz w:val="24"/>
                          <w:szCs w:val="24"/>
                          <w:u w:val="single"/>
                          <w:rtl/>
                        </w:rPr>
                        <w:t>סיכום</w:t>
                      </w:r>
                      <w:r w:rsidRPr="00D213D2">
                        <w:rPr>
                          <w:rFonts w:ascii="David" w:hAnsi="David" w:cs="David" w:hint="cs"/>
                          <w:color w:val="000000" w:themeColor="text1"/>
                          <w:sz w:val="24"/>
                          <w:szCs w:val="24"/>
                          <w:rtl/>
                        </w:rPr>
                        <w:t xml:space="preserve">: שווי משקל בתחרות משוכללת (שוק חופשי) מביא למקסימום רווחה חברתית, הקריטריון הראלי הרלוונטי הוא התנהגות שבאה ליידי ביטוי בכמות מיוצרת ונצרכת ולא במחיר, גם ללא מחירים ניתן להגיע לרווחה חברתית מקסימאלית אם הכמות המיוצרת והנצרכת היא הנכונה (דוגמת </w:t>
                      </w:r>
                      <w:r w:rsidR="005366D3">
                        <w:rPr>
                          <w:rFonts w:ascii="David" w:hAnsi="David" w:cs="David" w:hint="cs"/>
                          <w:color w:val="000000" w:themeColor="text1"/>
                          <w:sz w:val="24"/>
                          <w:szCs w:val="24"/>
                          <w:rtl/>
                        </w:rPr>
                        <w:t>השליט</w:t>
                      </w:r>
                      <w:r w:rsidR="00624966">
                        <w:rPr>
                          <w:rFonts w:ascii="David" w:hAnsi="David" w:cs="David" w:hint="cs"/>
                          <w:color w:val="000000" w:themeColor="text1"/>
                          <w:sz w:val="24"/>
                          <w:szCs w:val="24"/>
                          <w:rtl/>
                        </w:rPr>
                        <w:t>\]</w:t>
                      </w:r>
                      <w:r w:rsidRPr="00D213D2">
                        <w:rPr>
                          <w:rFonts w:ascii="David" w:hAnsi="David" w:cs="David" w:hint="cs"/>
                          <w:color w:val="000000" w:themeColor="text1"/>
                          <w:sz w:val="24"/>
                          <w:szCs w:val="24"/>
                          <w:rtl/>
                        </w:rPr>
                        <w:t>), היתרון של שוק חופשי (על שליט כל יכול) הוא שיש כלי של מערכת מחירים היוצר תיאום בין יצרנים וצרכנים המביא להתנהגות ראויה מבחינה חברתית (מקסימום רווחה חברתית). מערכת המחירים היא מערכת החושפת מידע באופן אוטומטי, אם לצרכן לא שווה הוא לא ירכוש וזה מגלה את העדפותיהם כלפי המוצר,</w:t>
                      </w:r>
                      <w:r w:rsidR="000614C3">
                        <w:rPr>
                          <w:rFonts w:ascii="David" w:hAnsi="David" w:cs="David" w:hint="cs"/>
                          <w:color w:val="000000" w:themeColor="text1"/>
                          <w:sz w:val="24"/>
                          <w:szCs w:val="24"/>
                          <w:rtl/>
                        </w:rPr>
                        <w:t xml:space="preserve"> כנ"ל ליצרני</w:t>
                      </w:r>
                      <w:r w:rsidRPr="00D213D2">
                        <w:rPr>
                          <w:rFonts w:ascii="David" w:hAnsi="David" w:cs="David" w:hint="cs"/>
                          <w:color w:val="000000" w:themeColor="text1"/>
                          <w:sz w:val="24"/>
                          <w:szCs w:val="24"/>
                          <w:rtl/>
                        </w:rPr>
                        <w:t xml:space="preserve">ם. </w:t>
                      </w:r>
                    </w:p>
                    <w:p w14:paraId="60AE5A7B" w14:textId="77777777" w:rsidR="009C22BC" w:rsidRDefault="009C22BC" w:rsidP="00D213D2"/>
                  </w:txbxContent>
                </v:textbox>
              </v:shape>
            </w:pict>
          </mc:Fallback>
        </mc:AlternateContent>
      </w:r>
      <w:r w:rsidR="00603B26">
        <w:rPr>
          <w:rFonts w:ascii="David" w:hAnsi="David" w:cs="David" w:hint="cs"/>
          <w:b/>
          <w:bCs/>
          <w:color w:val="000000" w:themeColor="text1"/>
          <w:sz w:val="24"/>
          <w:szCs w:val="24"/>
          <w:rtl/>
        </w:rPr>
        <w:t>אמצעי ו</w:t>
      </w:r>
      <w:r w:rsidR="0020602F" w:rsidRPr="0020602F">
        <w:rPr>
          <w:rFonts w:ascii="David" w:hAnsi="David" w:cs="David" w:hint="cs"/>
          <w:b/>
          <w:bCs/>
          <w:color w:val="000000" w:themeColor="text1"/>
          <w:sz w:val="24"/>
          <w:szCs w:val="24"/>
          <w:rtl/>
        </w:rPr>
        <w:t xml:space="preserve">כלי להכוונת התנהגות ללא יד מכוונת. </w:t>
      </w:r>
    </w:p>
    <w:p w14:paraId="1BD20265" w14:textId="77777777" w:rsidR="00D213D2" w:rsidRPr="00D213D2" w:rsidRDefault="00D213D2" w:rsidP="00F43100">
      <w:pPr>
        <w:tabs>
          <w:tab w:val="left" w:pos="1123"/>
        </w:tabs>
        <w:spacing w:line="360" w:lineRule="auto"/>
        <w:jc w:val="both"/>
        <w:rPr>
          <w:rFonts w:ascii="David" w:hAnsi="David" w:cs="David"/>
          <w:color w:val="000000" w:themeColor="text1"/>
          <w:sz w:val="24"/>
          <w:szCs w:val="24"/>
          <w:rtl/>
        </w:rPr>
      </w:pPr>
    </w:p>
    <w:p w14:paraId="62B28AC5" w14:textId="77777777" w:rsidR="00D213D2" w:rsidRPr="00D213D2" w:rsidRDefault="00D213D2" w:rsidP="00F43100">
      <w:pPr>
        <w:tabs>
          <w:tab w:val="left" w:pos="1123"/>
        </w:tabs>
        <w:spacing w:line="360" w:lineRule="auto"/>
        <w:jc w:val="both"/>
        <w:rPr>
          <w:rFonts w:ascii="David" w:hAnsi="David" w:cs="David"/>
          <w:color w:val="000000" w:themeColor="text1"/>
          <w:sz w:val="24"/>
          <w:szCs w:val="24"/>
          <w:rtl/>
        </w:rPr>
      </w:pPr>
    </w:p>
    <w:p w14:paraId="7B655843" w14:textId="77777777" w:rsidR="00EB655E" w:rsidRDefault="00EB655E" w:rsidP="00F43100">
      <w:pPr>
        <w:tabs>
          <w:tab w:val="left" w:pos="1123"/>
        </w:tabs>
        <w:spacing w:line="360" w:lineRule="auto"/>
        <w:jc w:val="both"/>
        <w:rPr>
          <w:rFonts w:ascii="David" w:hAnsi="David" w:cs="David"/>
          <w:color w:val="000000" w:themeColor="text1"/>
          <w:sz w:val="24"/>
          <w:szCs w:val="24"/>
        </w:rPr>
      </w:pPr>
    </w:p>
    <w:p w14:paraId="51C39C1B" w14:textId="0D1C5849" w:rsidR="00CB3677" w:rsidRPr="00322753" w:rsidRDefault="00CB3677" w:rsidP="008203FE">
      <w:pPr>
        <w:pStyle w:val="3"/>
        <w:rPr>
          <w:rtl/>
        </w:rPr>
      </w:pPr>
      <w:bookmarkStart w:id="21" w:name="_Toc107533833"/>
      <w:r w:rsidRPr="00322753">
        <w:rPr>
          <w:rFonts w:hint="cs"/>
          <w:rtl/>
        </w:rPr>
        <w:t>שינויים בשיווי משקל</w:t>
      </w:r>
      <w:bookmarkEnd w:id="21"/>
    </w:p>
    <w:p w14:paraId="58489970" w14:textId="77777777" w:rsidR="00CB3677" w:rsidRDefault="0007768F" w:rsidP="00F43100">
      <w:pPr>
        <w:tabs>
          <w:tab w:val="left" w:pos="1123"/>
        </w:tabs>
        <w:spacing w:line="360" w:lineRule="auto"/>
        <w:jc w:val="both"/>
        <w:rPr>
          <w:rFonts w:ascii="David" w:hAnsi="David" w:cs="David"/>
          <w:color w:val="000000" w:themeColor="text1"/>
          <w:sz w:val="24"/>
          <w:szCs w:val="24"/>
          <w:rtl/>
        </w:rPr>
      </w:pPr>
      <w:r>
        <w:rPr>
          <w:rFonts w:ascii="David" w:hAnsi="David" w:cs="David"/>
          <w:noProof/>
          <w:color w:val="000000" w:themeColor="text1"/>
          <w:sz w:val="24"/>
          <w:szCs w:val="24"/>
        </w:rPr>
        <w:drawing>
          <wp:anchor distT="0" distB="0" distL="114300" distR="114300" simplePos="0" relativeHeight="251777024" behindDoc="0" locked="0" layoutInCell="1" allowOverlap="1" wp14:anchorId="38B1C99A" wp14:editId="44A4F145">
            <wp:simplePos x="0" y="0"/>
            <wp:positionH relativeFrom="column">
              <wp:posOffset>1297652</wp:posOffset>
            </wp:positionH>
            <wp:positionV relativeFrom="paragraph">
              <wp:posOffset>922392</wp:posOffset>
            </wp:positionV>
            <wp:extent cx="3087370" cy="2344420"/>
            <wp:effectExtent l="0" t="0" r="0" b="0"/>
            <wp:wrapThrough wrapText="bothSides">
              <wp:wrapPolygon edited="0">
                <wp:start x="0" y="0"/>
                <wp:lineTo x="0" y="21413"/>
                <wp:lineTo x="21458" y="21413"/>
                <wp:lineTo x="21458" y="0"/>
                <wp:lineTo x="0" y="0"/>
              </wp:wrapPolygon>
            </wp:wrapThrough>
            <wp:docPr id="112" name="תמונה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87370" cy="234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CB3677" w:rsidRPr="00CB3677">
        <w:rPr>
          <w:rFonts w:ascii="David" w:hAnsi="David" w:cs="David" w:hint="cs"/>
          <w:color w:val="000000" w:themeColor="text1"/>
          <w:sz w:val="24"/>
          <w:szCs w:val="24"/>
          <w:rtl/>
        </w:rPr>
        <w:t xml:space="preserve">שוק מצוי בשיווי משקל, </w:t>
      </w:r>
      <w:r w:rsidR="00CB3677">
        <w:rPr>
          <w:rFonts w:ascii="David" w:hAnsi="David" w:cs="David" w:hint="cs"/>
          <w:color w:val="000000" w:themeColor="text1"/>
          <w:sz w:val="24"/>
          <w:szCs w:val="24"/>
          <w:rtl/>
        </w:rPr>
        <w:t xml:space="preserve">כל עוד התנהגות היצרנים והצרכנים לא משתנה הוא ימצא בשיווי משקל. אם התנהגות הצרכנים/יצרנים (ביקוש/היצע) משתנים. היצע נתון עבור </w:t>
      </w:r>
      <w:r w:rsidR="00E67701">
        <w:rPr>
          <w:rFonts w:ascii="David" w:hAnsi="David" w:cs="David" w:hint="cs"/>
          <w:color w:val="000000" w:themeColor="text1"/>
          <w:sz w:val="24"/>
          <w:szCs w:val="24"/>
          <w:rtl/>
        </w:rPr>
        <w:t xml:space="preserve">עלויות גורמי יצור וטכנולוגיה, אם הם ישתנו שיווי המשקל עשוי להשתנות. ביקוש נתון עבור הכנסה, מחירי מוצרים מתחרים ושינוי טעמים, אם אחד מהם ישתנה עשוי הביקוש להשתנות. </w:t>
      </w:r>
    </w:p>
    <w:p w14:paraId="74335186" w14:textId="77777777" w:rsidR="0007768F" w:rsidRDefault="0007768F" w:rsidP="00F43100">
      <w:pPr>
        <w:tabs>
          <w:tab w:val="left" w:pos="1123"/>
        </w:tabs>
        <w:spacing w:line="360" w:lineRule="auto"/>
        <w:jc w:val="both"/>
        <w:rPr>
          <w:rFonts w:ascii="David" w:hAnsi="David" w:cs="David"/>
          <w:color w:val="000000" w:themeColor="text1"/>
          <w:sz w:val="24"/>
          <w:szCs w:val="24"/>
          <w:rtl/>
        </w:rPr>
      </w:pPr>
    </w:p>
    <w:p w14:paraId="6FCB7AD6" w14:textId="77777777" w:rsidR="0007768F" w:rsidRDefault="0007768F" w:rsidP="00F43100">
      <w:pPr>
        <w:tabs>
          <w:tab w:val="left" w:pos="1123"/>
        </w:tabs>
        <w:spacing w:line="360" w:lineRule="auto"/>
        <w:jc w:val="both"/>
        <w:rPr>
          <w:rFonts w:ascii="David" w:hAnsi="David" w:cs="David"/>
          <w:color w:val="000000" w:themeColor="text1"/>
          <w:sz w:val="24"/>
          <w:szCs w:val="24"/>
          <w:u w:val="single"/>
          <w:rtl/>
        </w:rPr>
      </w:pPr>
    </w:p>
    <w:p w14:paraId="6C345901" w14:textId="77777777" w:rsidR="0007768F" w:rsidRDefault="0007768F" w:rsidP="00F43100">
      <w:pPr>
        <w:tabs>
          <w:tab w:val="left" w:pos="1123"/>
        </w:tabs>
        <w:spacing w:line="360" w:lineRule="auto"/>
        <w:jc w:val="both"/>
        <w:rPr>
          <w:rFonts w:ascii="David" w:hAnsi="David" w:cs="David"/>
          <w:color w:val="000000" w:themeColor="text1"/>
          <w:sz w:val="24"/>
          <w:szCs w:val="24"/>
          <w:u w:val="single"/>
          <w:rtl/>
        </w:rPr>
      </w:pPr>
    </w:p>
    <w:p w14:paraId="2F475F8B" w14:textId="77777777" w:rsidR="0007768F" w:rsidRDefault="0007768F" w:rsidP="00F43100">
      <w:pPr>
        <w:tabs>
          <w:tab w:val="left" w:pos="1123"/>
        </w:tabs>
        <w:spacing w:line="360" w:lineRule="auto"/>
        <w:jc w:val="both"/>
        <w:rPr>
          <w:rFonts w:ascii="David" w:hAnsi="David" w:cs="David"/>
          <w:color w:val="000000" w:themeColor="text1"/>
          <w:sz w:val="24"/>
          <w:szCs w:val="24"/>
          <w:u w:val="single"/>
          <w:rtl/>
        </w:rPr>
      </w:pPr>
    </w:p>
    <w:p w14:paraId="60292BCA" w14:textId="77777777" w:rsidR="0007768F" w:rsidRDefault="0007768F" w:rsidP="00F43100">
      <w:pPr>
        <w:tabs>
          <w:tab w:val="left" w:pos="1123"/>
        </w:tabs>
        <w:spacing w:line="360" w:lineRule="auto"/>
        <w:jc w:val="both"/>
        <w:rPr>
          <w:rFonts w:ascii="David" w:hAnsi="David" w:cs="David"/>
          <w:color w:val="000000" w:themeColor="text1"/>
          <w:sz w:val="24"/>
          <w:szCs w:val="24"/>
          <w:u w:val="single"/>
          <w:rtl/>
        </w:rPr>
      </w:pPr>
    </w:p>
    <w:p w14:paraId="2681CB7C" w14:textId="77777777" w:rsidR="0007768F" w:rsidRDefault="0007768F" w:rsidP="00F43100">
      <w:pPr>
        <w:tabs>
          <w:tab w:val="left" w:pos="1123"/>
        </w:tabs>
        <w:spacing w:line="360" w:lineRule="auto"/>
        <w:jc w:val="both"/>
        <w:rPr>
          <w:rFonts w:ascii="David" w:hAnsi="David" w:cs="David"/>
          <w:color w:val="000000" w:themeColor="text1"/>
          <w:sz w:val="24"/>
          <w:szCs w:val="24"/>
          <w:u w:val="single"/>
          <w:rtl/>
        </w:rPr>
      </w:pPr>
    </w:p>
    <w:p w14:paraId="5C682B7D" w14:textId="77777777" w:rsidR="0007768F" w:rsidRDefault="0007768F" w:rsidP="00F43100">
      <w:pPr>
        <w:tabs>
          <w:tab w:val="left" w:pos="1123"/>
        </w:tabs>
        <w:spacing w:line="360" w:lineRule="auto"/>
        <w:jc w:val="both"/>
        <w:rPr>
          <w:rFonts w:ascii="David" w:hAnsi="David" w:cs="David"/>
          <w:color w:val="000000" w:themeColor="text1"/>
          <w:sz w:val="24"/>
          <w:szCs w:val="24"/>
          <w:u w:val="single"/>
          <w:rtl/>
        </w:rPr>
      </w:pPr>
    </w:p>
    <w:p w14:paraId="23593347" w14:textId="77777777" w:rsidR="00E67701" w:rsidRDefault="00EE49FE" w:rsidP="00F43100">
      <w:pPr>
        <w:tabs>
          <w:tab w:val="left" w:pos="1123"/>
        </w:tabs>
        <w:spacing w:line="360" w:lineRule="auto"/>
        <w:jc w:val="both"/>
        <w:rPr>
          <w:rFonts w:ascii="David" w:hAnsi="David" w:cs="David"/>
          <w:color w:val="000000" w:themeColor="text1"/>
          <w:sz w:val="24"/>
          <w:szCs w:val="24"/>
          <w:rtl/>
        </w:rPr>
      </w:pPr>
      <w:r>
        <w:rPr>
          <w:rFonts w:ascii="David" w:hAnsi="David" w:cs="David"/>
          <w:noProof/>
          <w:color w:val="000000" w:themeColor="text1"/>
          <w:sz w:val="24"/>
          <w:szCs w:val="24"/>
        </w:rPr>
        <w:lastRenderedPageBreak/>
        <w:drawing>
          <wp:anchor distT="0" distB="0" distL="114300" distR="114300" simplePos="0" relativeHeight="251778048" behindDoc="0" locked="0" layoutInCell="1" allowOverlap="1" wp14:anchorId="693BA9E6" wp14:editId="06C8CEEB">
            <wp:simplePos x="0" y="0"/>
            <wp:positionH relativeFrom="column">
              <wp:posOffset>918713</wp:posOffset>
            </wp:positionH>
            <wp:positionV relativeFrom="paragraph">
              <wp:posOffset>205129</wp:posOffset>
            </wp:positionV>
            <wp:extent cx="3527869" cy="2852206"/>
            <wp:effectExtent l="0" t="0" r="0" b="5715"/>
            <wp:wrapThrough wrapText="bothSides">
              <wp:wrapPolygon edited="0">
                <wp:start x="0" y="0"/>
                <wp:lineTo x="0" y="21499"/>
                <wp:lineTo x="21464" y="21499"/>
                <wp:lineTo x="21464" y="0"/>
                <wp:lineTo x="0" y="0"/>
              </wp:wrapPolygon>
            </wp:wrapThrough>
            <wp:docPr id="113" name="תמונה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533106" cy="285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67701" w:rsidRPr="000C551B">
        <w:rPr>
          <w:rFonts w:ascii="David" w:hAnsi="David" w:cs="David" w:hint="cs"/>
          <w:color w:val="000000" w:themeColor="text1"/>
          <w:sz w:val="24"/>
          <w:szCs w:val="24"/>
          <w:u w:val="single"/>
          <w:rtl/>
        </w:rPr>
        <w:t>ביקוש</w:t>
      </w:r>
      <w:r w:rsidR="00E67701">
        <w:rPr>
          <w:rFonts w:ascii="David" w:hAnsi="David" w:cs="David" w:hint="cs"/>
          <w:color w:val="000000" w:themeColor="text1"/>
          <w:sz w:val="24"/>
          <w:szCs w:val="24"/>
          <w:rtl/>
        </w:rPr>
        <w:t xml:space="preserve">- מחיר מוצר </w:t>
      </w:r>
      <w:r w:rsidR="00E67701">
        <w:rPr>
          <w:rFonts w:ascii="David" w:hAnsi="David" w:cs="David" w:hint="cs"/>
          <w:color w:val="000000" w:themeColor="text1"/>
          <w:sz w:val="24"/>
          <w:szCs w:val="24"/>
        </w:rPr>
        <w:t>Y</w:t>
      </w:r>
      <w:r w:rsidR="00E67701">
        <w:rPr>
          <w:rFonts w:ascii="David" w:hAnsi="David" w:cs="David" w:hint="cs"/>
          <w:color w:val="000000" w:themeColor="text1"/>
          <w:sz w:val="24"/>
          <w:szCs w:val="24"/>
          <w:rtl/>
        </w:rPr>
        <w:t xml:space="preserve"> השתנה באופן שגורם לביקוש ממוצר </w:t>
      </w:r>
      <w:r w:rsidR="00E67701">
        <w:rPr>
          <w:rFonts w:ascii="David" w:hAnsi="David" w:cs="David" w:hint="cs"/>
          <w:color w:val="000000" w:themeColor="text1"/>
          <w:sz w:val="24"/>
          <w:szCs w:val="24"/>
        </w:rPr>
        <w:t>X</w:t>
      </w:r>
      <w:r w:rsidR="00E67701">
        <w:rPr>
          <w:rFonts w:ascii="David" w:hAnsi="David" w:cs="David" w:hint="cs"/>
          <w:color w:val="000000" w:themeColor="text1"/>
          <w:sz w:val="24"/>
          <w:szCs w:val="24"/>
          <w:rtl/>
        </w:rPr>
        <w:t xml:space="preserve"> לגדול (מחיר </w:t>
      </w:r>
      <w:r w:rsidR="00E67701">
        <w:rPr>
          <w:rFonts w:ascii="David" w:hAnsi="David" w:cs="David" w:hint="cs"/>
          <w:color w:val="000000" w:themeColor="text1"/>
          <w:sz w:val="24"/>
          <w:szCs w:val="24"/>
        </w:rPr>
        <w:t>Y</w:t>
      </w:r>
      <w:r w:rsidR="00E67701">
        <w:rPr>
          <w:rFonts w:ascii="David" w:hAnsi="David" w:cs="David" w:hint="cs"/>
          <w:color w:val="000000" w:themeColor="text1"/>
          <w:sz w:val="24"/>
          <w:szCs w:val="24"/>
          <w:rtl/>
        </w:rPr>
        <w:t xml:space="preserve"> עלה ושניהם תחליפיים). </w:t>
      </w:r>
    </w:p>
    <w:p w14:paraId="3010EE9B" w14:textId="77777777" w:rsidR="00EE49FE" w:rsidRDefault="00EE49FE" w:rsidP="00F43100">
      <w:pPr>
        <w:tabs>
          <w:tab w:val="left" w:pos="1123"/>
        </w:tabs>
        <w:spacing w:line="360" w:lineRule="auto"/>
        <w:jc w:val="both"/>
        <w:rPr>
          <w:rFonts w:ascii="David" w:hAnsi="David" w:cs="David"/>
          <w:color w:val="000000" w:themeColor="text1"/>
          <w:sz w:val="24"/>
          <w:szCs w:val="24"/>
          <w:rtl/>
        </w:rPr>
      </w:pPr>
    </w:p>
    <w:p w14:paraId="149E728C" w14:textId="77777777" w:rsidR="00EE49FE" w:rsidRDefault="00EE49FE" w:rsidP="00F43100">
      <w:pPr>
        <w:tabs>
          <w:tab w:val="left" w:pos="1123"/>
        </w:tabs>
        <w:spacing w:line="360" w:lineRule="auto"/>
        <w:jc w:val="both"/>
        <w:rPr>
          <w:rFonts w:ascii="David" w:hAnsi="David" w:cs="David"/>
          <w:color w:val="000000" w:themeColor="text1"/>
          <w:sz w:val="24"/>
          <w:szCs w:val="24"/>
          <w:rtl/>
        </w:rPr>
      </w:pPr>
    </w:p>
    <w:p w14:paraId="1D9D2E37" w14:textId="77777777" w:rsidR="00EE49FE" w:rsidRDefault="00EE49FE" w:rsidP="00F43100">
      <w:pPr>
        <w:tabs>
          <w:tab w:val="left" w:pos="1123"/>
        </w:tabs>
        <w:spacing w:line="360" w:lineRule="auto"/>
        <w:jc w:val="both"/>
        <w:rPr>
          <w:rFonts w:ascii="David" w:hAnsi="David" w:cs="David"/>
          <w:color w:val="000000" w:themeColor="text1"/>
          <w:sz w:val="24"/>
          <w:szCs w:val="24"/>
          <w:rtl/>
        </w:rPr>
      </w:pPr>
    </w:p>
    <w:p w14:paraId="3202C727" w14:textId="77777777" w:rsidR="00EE49FE" w:rsidRDefault="00EE49FE" w:rsidP="00F43100">
      <w:pPr>
        <w:tabs>
          <w:tab w:val="left" w:pos="1123"/>
        </w:tabs>
        <w:spacing w:line="360" w:lineRule="auto"/>
        <w:jc w:val="both"/>
        <w:rPr>
          <w:rFonts w:ascii="David" w:hAnsi="David" w:cs="David"/>
          <w:color w:val="000000" w:themeColor="text1"/>
          <w:sz w:val="24"/>
          <w:szCs w:val="24"/>
          <w:rtl/>
        </w:rPr>
      </w:pPr>
    </w:p>
    <w:p w14:paraId="2F9EEE79" w14:textId="77777777" w:rsidR="00EE49FE" w:rsidRDefault="00EE49FE" w:rsidP="00F43100">
      <w:pPr>
        <w:tabs>
          <w:tab w:val="left" w:pos="1123"/>
        </w:tabs>
        <w:spacing w:line="360" w:lineRule="auto"/>
        <w:jc w:val="both"/>
        <w:rPr>
          <w:rFonts w:ascii="David" w:hAnsi="David" w:cs="David"/>
          <w:color w:val="000000" w:themeColor="text1"/>
          <w:sz w:val="24"/>
          <w:szCs w:val="24"/>
          <w:rtl/>
        </w:rPr>
      </w:pPr>
    </w:p>
    <w:p w14:paraId="7F2F607C" w14:textId="77777777" w:rsidR="00EE49FE" w:rsidRDefault="00EE49FE" w:rsidP="00F43100">
      <w:pPr>
        <w:tabs>
          <w:tab w:val="left" w:pos="1123"/>
        </w:tabs>
        <w:spacing w:line="360" w:lineRule="auto"/>
        <w:jc w:val="both"/>
        <w:rPr>
          <w:rFonts w:ascii="David" w:hAnsi="David" w:cs="David"/>
          <w:color w:val="000000" w:themeColor="text1"/>
          <w:sz w:val="24"/>
          <w:szCs w:val="24"/>
          <w:rtl/>
        </w:rPr>
      </w:pPr>
    </w:p>
    <w:p w14:paraId="57956EA8" w14:textId="77777777" w:rsidR="00EE49FE" w:rsidRDefault="00EE49FE" w:rsidP="00F43100">
      <w:pPr>
        <w:tabs>
          <w:tab w:val="left" w:pos="1123"/>
        </w:tabs>
        <w:spacing w:line="360" w:lineRule="auto"/>
        <w:jc w:val="both"/>
        <w:rPr>
          <w:rFonts w:ascii="David" w:hAnsi="David" w:cs="David"/>
          <w:color w:val="000000" w:themeColor="text1"/>
          <w:sz w:val="24"/>
          <w:szCs w:val="24"/>
          <w:rtl/>
        </w:rPr>
      </w:pPr>
    </w:p>
    <w:p w14:paraId="1AC2F561" w14:textId="77777777" w:rsidR="00EE49FE" w:rsidRDefault="00EE49FE" w:rsidP="00F43100">
      <w:pPr>
        <w:tabs>
          <w:tab w:val="left" w:pos="1123"/>
        </w:tabs>
        <w:spacing w:line="360" w:lineRule="auto"/>
        <w:jc w:val="both"/>
        <w:rPr>
          <w:rFonts w:ascii="David" w:hAnsi="David" w:cs="David"/>
          <w:color w:val="000000" w:themeColor="text1"/>
          <w:sz w:val="24"/>
          <w:szCs w:val="24"/>
          <w:rtl/>
        </w:rPr>
      </w:pPr>
    </w:p>
    <w:p w14:paraId="444C559E" w14:textId="77777777" w:rsidR="00E67701" w:rsidRDefault="00E67701"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גרפית נראה כי ישנו שיווי משקל חדש, הביקוש גדל כי גורמים רלוונטיים השתנו ולכן שיווי המשקל השתנה גם הוא. מחיר מוצר </w:t>
      </w:r>
      <w:r>
        <w:rPr>
          <w:rFonts w:ascii="David" w:hAnsi="David" w:cs="David" w:hint="cs"/>
          <w:color w:val="000000" w:themeColor="text1"/>
          <w:sz w:val="24"/>
          <w:szCs w:val="24"/>
        </w:rPr>
        <w:t>Y</w:t>
      </w:r>
      <w:r>
        <w:rPr>
          <w:rFonts w:ascii="David" w:hAnsi="David" w:cs="David" w:hint="cs"/>
          <w:color w:val="000000" w:themeColor="text1"/>
          <w:sz w:val="24"/>
          <w:szCs w:val="24"/>
          <w:rtl/>
        </w:rPr>
        <w:t xml:space="preserve"> השתנה, המחיר של מוצר </w:t>
      </w:r>
      <w:r>
        <w:rPr>
          <w:rFonts w:ascii="David" w:hAnsi="David" w:cs="David" w:hint="cs"/>
          <w:color w:val="000000" w:themeColor="text1"/>
          <w:sz w:val="24"/>
          <w:szCs w:val="24"/>
        </w:rPr>
        <w:t>X</w:t>
      </w:r>
      <w:r>
        <w:rPr>
          <w:rFonts w:ascii="David" w:hAnsi="David" w:cs="David" w:hint="cs"/>
          <w:color w:val="000000" w:themeColor="text1"/>
          <w:sz w:val="24"/>
          <w:szCs w:val="24"/>
          <w:rtl/>
        </w:rPr>
        <w:t xml:space="preserve"> נשאר זהה, היצרנים קמים בבוקר ומיצרים אותה כמות </w:t>
      </w:r>
      <w:r>
        <w:rPr>
          <w:rFonts w:ascii="David" w:hAnsi="David" w:cs="David" w:hint="cs"/>
          <w:color w:val="000000" w:themeColor="text1"/>
          <w:sz w:val="24"/>
          <w:szCs w:val="24"/>
        </w:rPr>
        <w:t>Q0</w:t>
      </w:r>
      <w:r>
        <w:rPr>
          <w:rFonts w:ascii="David" w:hAnsi="David" w:cs="David" w:hint="cs"/>
          <w:color w:val="000000" w:themeColor="text1"/>
          <w:sz w:val="24"/>
          <w:szCs w:val="24"/>
          <w:rtl/>
        </w:rPr>
        <w:t xml:space="preserve">, אך הכמות המבוקשת בשוק פתאום תהייה </w:t>
      </w:r>
      <w:r>
        <w:rPr>
          <w:rFonts w:ascii="David" w:hAnsi="David" w:cs="David" w:hint="cs"/>
          <w:color w:val="000000" w:themeColor="text1"/>
          <w:sz w:val="24"/>
          <w:szCs w:val="24"/>
        </w:rPr>
        <w:t>Q2</w:t>
      </w:r>
      <w:r>
        <w:rPr>
          <w:rFonts w:ascii="David" w:hAnsi="David" w:cs="David" w:hint="cs"/>
          <w:color w:val="000000" w:themeColor="text1"/>
          <w:sz w:val="24"/>
          <w:szCs w:val="24"/>
          <w:rtl/>
        </w:rPr>
        <w:t xml:space="preserve">. הכמות המבוקשת תגדל כי המוצרים תחליפיים. במחיר </w:t>
      </w:r>
      <w:r>
        <w:rPr>
          <w:rFonts w:ascii="David" w:hAnsi="David" w:cs="David" w:hint="cs"/>
          <w:color w:val="000000" w:themeColor="text1"/>
          <w:sz w:val="24"/>
          <w:szCs w:val="24"/>
        </w:rPr>
        <w:t>P0</w:t>
      </w:r>
      <w:r>
        <w:rPr>
          <w:rFonts w:ascii="David" w:hAnsi="David" w:cs="David" w:hint="cs"/>
          <w:color w:val="000000" w:themeColor="text1"/>
          <w:sz w:val="24"/>
          <w:szCs w:val="24"/>
          <w:rtl/>
        </w:rPr>
        <w:t xml:space="preserve"> היצרנים רוצים כמות יותר גדולה (</w:t>
      </w:r>
      <w:r>
        <w:rPr>
          <w:rFonts w:ascii="David" w:hAnsi="David" w:cs="David" w:hint="cs"/>
          <w:color w:val="000000" w:themeColor="text1"/>
          <w:sz w:val="24"/>
          <w:szCs w:val="24"/>
        </w:rPr>
        <w:t>Q2</w:t>
      </w:r>
      <w:r>
        <w:rPr>
          <w:rFonts w:ascii="David" w:hAnsi="David" w:cs="David" w:hint="cs"/>
          <w:color w:val="000000" w:themeColor="text1"/>
          <w:sz w:val="24"/>
          <w:szCs w:val="24"/>
          <w:rtl/>
        </w:rPr>
        <w:t xml:space="preserve">), אם הם ימשיכו לדרוש </w:t>
      </w:r>
      <w:r>
        <w:rPr>
          <w:rFonts w:ascii="David" w:hAnsi="David" w:cs="David" w:hint="cs"/>
          <w:color w:val="000000" w:themeColor="text1"/>
          <w:sz w:val="24"/>
          <w:szCs w:val="24"/>
        </w:rPr>
        <w:t>P0</w:t>
      </w:r>
      <w:r>
        <w:rPr>
          <w:rFonts w:ascii="David" w:hAnsi="David" w:cs="David" w:hint="cs"/>
          <w:color w:val="000000" w:themeColor="text1"/>
          <w:sz w:val="24"/>
          <w:szCs w:val="24"/>
          <w:rtl/>
        </w:rPr>
        <w:t xml:space="preserve"> הם ייצרו </w:t>
      </w:r>
      <w:r>
        <w:rPr>
          <w:rFonts w:ascii="David" w:hAnsi="David" w:cs="David" w:hint="cs"/>
          <w:color w:val="000000" w:themeColor="text1"/>
          <w:sz w:val="24"/>
          <w:szCs w:val="24"/>
        </w:rPr>
        <w:t>Q</w:t>
      </w:r>
      <w:r>
        <w:rPr>
          <w:rFonts w:ascii="David" w:hAnsi="David" w:cs="David"/>
          <w:color w:val="000000" w:themeColor="text1"/>
          <w:sz w:val="24"/>
          <w:szCs w:val="24"/>
        </w:rPr>
        <w:t>0</w:t>
      </w:r>
      <w:r>
        <w:rPr>
          <w:rFonts w:ascii="David" w:hAnsi="David" w:cs="David" w:hint="cs"/>
          <w:color w:val="000000" w:themeColor="text1"/>
          <w:sz w:val="24"/>
          <w:szCs w:val="24"/>
          <w:rtl/>
        </w:rPr>
        <w:t xml:space="preserve"> נוצר עודף כמות מבוקשת (הצרכן רוצה יותר מן הכמות המוצעת. לכן יש לחץ לעליית מחירים והמחירים יעלו ובהתאם לכך עד לנקודת שיווי המשקל החדשה.</w:t>
      </w:r>
    </w:p>
    <w:p w14:paraId="3F7D5DE6" w14:textId="77777777" w:rsidR="000C551B" w:rsidRDefault="00162222" w:rsidP="00F43100">
      <w:pPr>
        <w:tabs>
          <w:tab w:val="left" w:pos="1123"/>
        </w:tabs>
        <w:spacing w:line="360" w:lineRule="auto"/>
        <w:jc w:val="both"/>
        <w:rPr>
          <w:rFonts w:ascii="David" w:hAnsi="David" w:cs="David"/>
          <w:color w:val="000000" w:themeColor="text1"/>
          <w:sz w:val="24"/>
          <w:szCs w:val="24"/>
          <w:rtl/>
        </w:rPr>
      </w:pPr>
      <w:r>
        <w:rPr>
          <w:rFonts w:ascii="David" w:hAnsi="David" w:cs="David"/>
          <w:noProof/>
          <w:color w:val="000000" w:themeColor="text1"/>
          <w:sz w:val="24"/>
          <w:szCs w:val="24"/>
        </w:rPr>
        <w:drawing>
          <wp:anchor distT="0" distB="0" distL="114300" distR="114300" simplePos="0" relativeHeight="251779072" behindDoc="0" locked="0" layoutInCell="1" allowOverlap="1" wp14:anchorId="6A33E3FB" wp14:editId="60B6C198">
            <wp:simplePos x="0" y="0"/>
            <wp:positionH relativeFrom="column">
              <wp:posOffset>875162</wp:posOffset>
            </wp:positionH>
            <wp:positionV relativeFrom="paragraph">
              <wp:posOffset>506778</wp:posOffset>
            </wp:positionV>
            <wp:extent cx="3873021" cy="3112416"/>
            <wp:effectExtent l="0" t="0" r="0" b="0"/>
            <wp:wrapThrough wrapText="bothSides">
              <wp:wrapPolygon edited="0">
                <wp:start x="0" y="0"/>
                <wp:lineTo x="0" y="21419"/>
                <wp:lineTo x="21462" y="21419"/>
                <wp:lineTo x="21462" y="0"/>
                <wp:lineTo x="0" y="0"/>
              </wp:wrapPolygon>
            </wp:wrapThrough>
            <wp:docPr id="114" name="תמונה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73021" cy="3112416"/>
                    </a:xfrm>
                    <a:prstGeom prst="rect">
                      <a:avLst/>
                    </a:prstGeom>
                    <a:noFill/>
                    <a:ln>
                      <a:noFill/>
                    </a:ln>
                  </pic:spPr>
                </pic:pic>
              </a:graphicData>
            </a:graphic>
            <wp14:sizeRelH relativeFrom="page">
              <wp14:pctWidth>0</wp14:pctWidth>
            </wp14:sizeRelH>
            <wp14:sizeRelV relativeFrom="page">
              <wp14:pctHeight>0</wp14:pctHeight>
            </wp14:sizeRelV>
          </wp:anchor>
        </w:drawing>
      </w:r>
      <w:r w:rsidR="000C551B" w:rsidRPr="000C551B">
        <w:rPr>
          <w:rFonts w:ascii="David" w:hAnsi="David" w:cs="David" w:hint="cs"/>
          <w:color w:val="000000" w:themeColor="text1"/>
          <w:sz w:val="24"/>
          <w:szCs w:val="24"/>
          <w:u w:val="single"/>
          <w:rtl/>
        </w:rPr>
        <w:t>היצע</w:t>
      </w:r>
      <w:r w:rsidR="000C551B">
        <w:rPr>
          <w:rFonts w:ascii="David" w:hAnsi="David" w:cs="David" w:hint="cs"/>
          <w:color w:val="000000" w:themeColor="text1"/>
          <w:sz w:val="24"/>
          <w:szCs w:val="24"/>
          <w:rtl/>
        </w:rPr>
        <w:t xml:space="preserve"> - התנהגות היצרנים משתנה </w:t>
      </w:r>
      <w:r w:rsidR="00D908EF">
        <w:rPr>
          <w:rFonts w:ascii="David" w:hAnsi="David" w:cs="David" w:hint="cs"/>
          <w:color w:val="000000" w:themeColor="text1"/>
          <w:sz w:val="24"/>
          <w:szCs w:val="24"/>
          <w:rtl/>
        </w:rPr>
        <w:t xml:space="preserve">בשל גידול בעלויות המשתנות, על כן עלויות שוליות עולות וההיצע נע שמאלה ולמעלה, ההיצע קטן. </w:t>
      </w:r>
    </w:p>
    <w:p w14:paraId="47880FAE" w14:textId="77777777" w:rsidR="00162222" w:rsidRDefault="00162222" w:rsidP="00F43100">
      <w:pPr>
        <w:tabs>
          <w:tab w:val="left" w:pos="1123"/>
        </w:tabs>
        <w:spacing w:line="360" w:lineRule="auto"/>
        <w:jc w:val="both"/>
        <w:rPr>
          <w:rFonts w:ascii="David" w:hAnsi="David" w:cs="David"/>
          <w:color w:val="000000" w:themeColor="text1"/>
          <w:sz w:val="24"/>
          <w:szCs w:val="24"/>
          <w:rtl/>
        </w:rPr>
      </w:pPr>
    </w:p>
    <w:p w14:paraId="49CE58DB" w14:textId="77777777" w:rsidR="00162222" w:rsidRDefault="00162222" w:rsidP="00F43100">
      <w:pPr>
        <w:tabs>
          <w:tab w:val="left" w:pos="1123"/>
        </w:tabs>
        <w:spacing w:line="360" w:lineRule="auto"/>
        <w:jc w:val="both"/>
        <w:rPr>
          <w:rFonts w:ascii="David" w:hAnsi="David" w:cs="David"/>
          <w:color w:val="000000" w:themeColor="text1"/>
          <w:sz w:val="24"/>
          <w:szCs w:val="24"/>
          <w:rtl/>
        </w:rPr>
      </w:pPr>
    </w:p>
    <w:p w14:paraId="0C33B0D0" w14:textId="77777777" w:rsidR="00162222" w:rsidRDefault="00162222" w:rsidP="00F43100">
      <w:pPr>
        <w:tabs>
          <w:tab w:val="left" w:pos="1123"/>
        </w:tabs>
        <w:spacing w:line="360" w:lineRule="auto"/>
        <w:jc w:val="both"/>
        <w:rPr>
          <w:rFonts w:ascii="David" w:hAnsi="David" w:cs="David"/>
          <w:color w:val="000000" w:themeColor="text1"/>
          <w:sz w:val="24"/>
          <w:szCs w:val="24"/>
          <w:rtl/>
        </w:rPr>
      </w:pPr>
    </w:p>
    <w:p w14:paraId="3612DA94" w14:textId="77777777" w:rsidR="00162222" w:rsidRDefault="00162222" w:rsidP="00F43100">
      <w:pPr>
        <w:tabs>
          <w:tab w:val="left" w:pos="1123"/>
        </w:tabs>
        <w:spacing w:line="360" w:lineRule="auto"/>
        <w:jc w:val="both"/>
        <w:rPr>
          <w:rFonts w:ascii="David" w:hAnsi="David" w:cs="David"/>
          <w:color w:val="000000" w:themeColor="text1"/>
          <w:sz w:val="24"/>
          <w:szCs w:val="24"/>
          <w:rtl/>
        </w:rPr>
      </w:pPr>
    </w:p>
    <w:p w14:paraId="0C583064" w14:textId="77777777" w:rsidR="00162222" w:rsidRDefault="00162222" w:rsidP="00F43100">
      <w:pPr>
        <w:tabs>
          <w:tab w:val="left" w:pos="1123"/>
        </w:tabs>
        <w:spacing w:line="360" w:lineRule="auto"/>
        <w:jc w:val="both"/>
        <w:rPr>
          <w:rFonts w:ascii="David" w:hAnsi="David" w:cs="David"/>
          <w:color w:val="000000" w:themeColor="text1"/>
          <w:sz w:val="24"/>
          <w:szCs w:val="24"/>
          <w:rtl/>
        </w:rPr>
      </w:pPr>
    </w:p>
    <w:p w14:paraId="2E4530E4" w14:textId="77777777" w:rsidR="00162222" w:rsidRDefault="00162222" w:rsidP="00F43100">
      <w:pPr>
        <w:tabs>
          <w:tab w:val="left" w:pos="1123"/>
        </w:tabs>
        <w:spacing w:line="360" w:lineRule="auto"/>
        <w:jc w:val="both"/>
        <w:rPr>
          <w:rFonts w:ascii="David" w:hAnsi="David" w:cs="David"/>
          <w:color w:val="000000" w:themeColor="text1"/>
          <w:sz w:val="24"/>
          <w:szCs w:val="24"/>
          <w:rtl/>
        </w:rPr>
      </w:pPr>
    </w:p>
    <w:p w14:paraId="2F715606" w14:textId="77777777" w:rsidR="00162222" w:rsidRDefault="00162222" w:rsidP="00F43100">
      <w:pPr>
        <w:tabs>
          <w:tab w:val="left" w:pos="1123"/>
        </w:tabs>
        <w:spacing w:line="360" w:lineRule="auto"/>
        <w:jc w:val="both"/>
        <w:rPr>
          <w:rFonts w:ascii="David" w:hAnsi="David" w:cs="David"/>
          <w:color w:val="000000" w:themeColor="text1"/>
          <w:sz w:val="24"/>
          <w:szCs w:val="24"/>
          <w:rtl/>
        </w:rPr>
      </w:pPr>
    </w:p>
    <w:p w14:paraId="29FDEAB0" w14:textId="77777777" w:rsidR="00162222" w:rsidRDefault="00162222" w:rsidP="00F43100">
      <w:pPr>
        <w:tabs>
          <w:tab w:val="left" w:pos="1123"/>
        </w:tabs>
        <w:spacing w:line="360" w:lineRule="auto"/>
        <w:jc w:val="both"/>
        <w:rPr>
          <w:rFonts w:ascii="David" w:hAnsi="David" w:cs="David"/>
          <w:color w:val="000000" w:themeColor="text1"/>
          <w:sz w:val="24"/>
          <w:szCs w:val="24"/>
          <w:rtl/>
        </w:rPr>
      </w:pPr>
    </w:p>
    <w:p w14:paraId="0D2138DC" w14:textId="77777777" w:rsidR="00162222" w:rsidRDefault="00162222" w:rsidP="00F43100">
      <w:pPr>
        <w:tabs>
          <w:tab w:val="left" w:pos="1123"/>
        </w:tabs>
        <w:spacing w:line="360" w:lineRule="auto"/>
        <w:jc w:val="both"/>
        <w:rPr>
          <w:rFonts w:ascii="David" w:hAnsi="David" w:cs="David"/>
          <w:color w:val="000000" w:themeColor="text1"/>
          <w:sz w:val="24"/>
          <w:szCs w:val="24"/>
          <w:rtl/>
        </w:rPr>
      </w:pPr>
    </w:p>
    <w:p w14:paraId="4E8EF802" w14:textId="77777777" w:rsidR="00162222" w:rsidRDefault="00162222" w:rsidP="00F43100">
      <w:pPr>
        <w:tabs>
          <w:tab w:val="left" w:pos="1123"/>
        </w:tabs>
        <w:spacing w:line="360" w:lineRule="auto"/>
        <w:jc w:val="both"/>
        <w:rPr>
          <w:rFonts w:ascii="David" w:hAnsi="David" w:cs="David"/>
          <w:color w:val="000000" w:themeColor="text1"/>
          <w:sz w:val="24"/>
          <w:szCs w:val="24"/>
          <w:rtl/>
        </w:rPr>
      </w:pPr>
    </w:p>
    <w:p w14:paraId="5DCD4562" w14:textId="77777777" w:rsidR="008D5408" w:rsidRDefault="00D908EF"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גרפית נראה כי ישנו שינוי בשווי המשקל, כעת מחיר השוק גבוה יותר והכמות הנצרכת קטנה יותר. </w:t>
      </w:r>
    </w:p>
    <w:p w14:paraId="26EBA695" w14:textId="77777777" w:rsidR="00D908EF" w:rsidRDefault="000F3DCF"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lastRenderedPageBreak/>
        <w:t xml:space="preserve">מבחינת תיאור כלכלי, </w:t>
      </w:r>
      <w:r w:rsidR="00D908EF">
        <w:rPr>
          <w:rFonts w:ascii="David" w:hAnsi="David" w:cs="David" w:hint="cs"/>
          <w:color w:val="000000" w:themeColor="text1"/>
          <w:sz w:val="24"/>
          <w:szCs w:val="24"/>
          <w:rtl/>
        </w:rPr>
        <w:t xml:space="preserve">עלויות היצור עלו, על כן במחיר </w:t>
      </w:r>
      <w:r w:rsidR="00D908EF">
        <w:rPr>
          <w:rFonts w:ascii="David" w:hAnsi="David" w:cs="David" w:hint="cs"/>
          <w:color w:val="000000" w:themeColor="text1"/>
          <w:sz w:val="24"/>
          <w:szCs w:val="24"/>
        </w:rPr>
        <w:t>P0</w:t>
      </w:r>
      <w:r>
        <w:rPr>
          <w:rFonts w:ascii="David" w:hAnsi="David" w:cs="David" w:hint="cs"/>
          <w:color w:val="000000" w:themeColor="text1"/>
          <w:sz w:val="24"/>
          <w:szCs w:val="24"/>
          <w:rtl/>
        </w:rPr>
        <w:t xml:space="preserve"> כל יצרן ירצה להציע פחות (</w:t>
      </w:r>
      <w:r>
        <w:rPr>
          <w:rFonts w:ascii="David" w:hAnsi="David" w:cs="David" w:hint="cs"/>
          <w:color w:val="000000" w:themeColor="text1"/>
          <w:sz w:val="24"/>
          <w:szCs w:val="24"/>
        </w:rPr>
        <w:t>Q2</w:t>
      </w:r>
      <w:r>
        <w:rPr>
          <w:rFonts w:ascii="David" w:hAnsi="David" w:cs="David" w:hint="cs"/>
          <w:color w:val="000000" w:themeColor="text1"/>
          <w:sz w:val="24"/>
          <w:szCs w:val="24"/>
          <w:rtl/>
        </w:rPr>
        <w:t>)</w:t>
      </w:r>
      <w:r w:rsidR="00D908EF">
        <w:rPr>
          <w:rFonts w:ascii="David" w:hAnsi="David" w:cs="David" w:hint="cs"/>
          <w:color w:val="000000" w:themeColor="text1"/>
          <w:sz w:val="24"/>
          <w:szCs w:val="24"/>
          <w:rtl/>
        </w:rPr>
        <w:t xml:space="preserve"> אך </w:t>
      </w:r>
      <w:r>
        <w:rPr>
          <w:rFonts w:ascii="David" w:hAnsi="David" w:cs="David" w:hint="cs"/>
          <w:color w:val="000000" w:themeColor="text1"/>
          <w:sz w:val="24"/>
          <w:szCs w:val="24"/>
          <w:rtl/>
        </w:rPr>
        <w:t xml:space="preserve">עבור </w:t>
      </w:r>
      <w:r w:rsidR="00D908EF">
        <w:rPr>
          <w:rFonts w:ascii="David" w:hAnsi="David" w:cs="David" w:hint="cs"/>
          <w:color w:val="000000" w:themeColor="text1"/>
          <w:sz w:val="24"/>
          <w:szCs w:val="24"/>
          <w:rtl/>
        </w:rPr>
        <w:t xml:space="preserve">הצרכנים במחיר </w:t>
      </w:r>
      <w:r w:rsidR="00D908EF">
        <w:rPr>
          <w:rFonts w:ascii="David" w:hAnsi="David" w:cs="David" w:hint="cs"/>
          <w:color w:val="000000" w:themeColor="text1"/>
          <w:sz w:val="24"/>
          <w:szCs w:val="24"/>
        </w:rPr>
        <w:t>P0</w:t>
      </w:r>
      <w:r w:rsidR="00D908EF">
        <w:rPr>
          <w:rFonts w:ascii="David" w:hAnsi="David" w:cs="David" w:hint="cs"/>
          <w:color w:val="000000" w:themeColor="text1"/>
          <w:sz w:val="24"/>
          <w:szCs w:val="24"/>
          <w:rtl/>
        </w:rPr>
        <w:t xml:space="preserve"> הכמות המבוקשת </w:t>
      </w:r>
      <w:r>
        <w:rPr>
          <w:rFonts w:ascii="David" w:hAnsi="David" w:cs="David" w:hint="cs"/>
          <w:color w:val="000000" w:themeColor="text1"/>
          <w:sz w:val="24"/>
          <w:szCs w:val="24"/>
          <w:rtl/>
        </w:rPr>
        <w:t>נשארת</w:t>
      </w:r>
      <w:r w:rsidR="00D908EF">
        <w:rPr>
          <w:rFonts w:ascii="David" w:hAnsi="David" w:cs="David" w:hint="cs"/>
          <w:color w:val="000000" w:themeColor="text1"/>
          <w:sz w:val="24"/>
          <w:szCs w:val="24"/>
          <w:rtl/>
        </w:rPr>
        <w:t xml:space="preserve"> </w:t>
      </w:r>
      <w:r w:rsidR="00D908EF">
        <w:rPr>
          <w:rFonts w:ascii="David" w:hAnsi="David" w:cs="David" w:hint="cs"/>
          <w:color w:val="000000" w:themeColor="text1"/>
          <w:sz w:val="24"/>
          <w:szCs w:val="24"/>
        </w:rPr>
        <w:t>Q0</w:t>
      </w:r>
      <w:r>
        <w:rPr>
          <w:rFonts w:ascii="David" w:hAnsi="David" w:cs="David" w:hint="cs"/>
          <w:color w:val="000000" w:themeColor="text1"/>
          <w:sz w:val="24"/>
          <w:szCs w:val="24"/>
          <w:rtl/>
        </w:rPr>
        <w:t>. בשל ההפרש בין הכמות המבוקשת (</w:t>
      </w:r>
      <w:r>
        <w:rPr>
          <w:rFonts w:ascii="David" w:hAnsi="David" w:cs="David" w:hint="cs"/>
          <w:color w:val="000000" w:themeColor="text1"/>
          <w:sz w:val="24"/>
          <w:szCs w:val="24"/>
        </w:rPr>
        <w:t>Q0</w:t>
      </w:r>
      <w:r>
        <w:rPr>
          <w:rFonts w:ascii="David" w:hAnsi="David" w:cs="David" w:hint="cs"/>
          <w:color w:val="000000" w:themeColor="text1"/>
          <w:sz w:val="24"/>
          <w:szCs w:val="24"/>
          <w:rtl/>
        </w:rPr>
        <w:t>) למוצעת (</w:t>
      </w:r>
      <w:r>
        <w:rPr>
          <w:rFonts w:ascii="David" w:hAnsi="David" w:cs="David" w:hint="cs"/>
          <w:color w:val="000000" w:themeColor="text1"/>
          <w:sz w:val="24"/>
          <w:szCs w:val="24"/>
        </w:rPr>
        <w:t>Q2</w:t>
      </w:r>
      <w:r>
        <w:rPr>
          <w:rFonts w:ascii="David" w:hAnsi="David" w:cs="David" w:hint="cs"/>
          <w:color w:val="000000" w:themeColor="text1"/>
          <w:sz w:val="24"/>
          <w:szCs w:val="24"/>
          <w:rtl/>
        </w:rPr>
        <w:t xml:space="preserve">) </w:t>
      </w:r>
      <w:r w:rsidR="00D908EF">
        <w:rPr>
          <w:rFonts w:ascii="David" w:hAnsi="David" w:cs="David" w:hint="cs"/>
          <w:color w:val="000000" w:themeColor="text1"/>
          <w:sz w:val="24"/>
          <w:szCs w:val="24"/>
          <w:rtl/>
        </w:rPr>
        <w:t xml:space="preserve">נוצר עודף כמות מבוקשת, הכמות המבוקשת עולה על העודפת ולכן יש לחץ עליית מחירים והמחירים יעלו עד למחיר שיווי המשקל. </w:t>
      </w:r>
    </w:p>
    <w:p w14:paraId="39625DC6" w14:textId="3EAA3585" w:rsidR="00623FA5" w:rsidRPr="00322753" w:rsidRDefault="00623FA5" w:rsidP="00C362E7">
      <w:pPr>
        <w:pStyle w:val="1"/>
        <w:rPr>
          <w:rtl/>
        </w:rPr>
      </w:pPr>
      <w:bookmarkStart w:id="22" w:name="_Toc107533834"/>
      <w:r w:rsidRPr="00322753">
        <w:rPr>
          <w:rFonts w:hint="cs"/>
          <w:rtl/>
        </w:rPr>
        <w:t>גמישות</w:t>
      </w:r>
      <w:bookmarkEnd w:id="22"/>
    </w:p>
    <w:p w14:paraId="0DB43EE3" w14:textId="77777777" w:rsidR="00623FA5" w:rsidRDefault="00623FA5"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עד כה ראינו כיצד שינויים בהתנהגות משפיעים על מחיר וכמות, שינויים אלה יכולים לגרום לעליית ולירידת מחירים ולגרום לכמות לרדת ולעלות. כעת נשאל </w:t>
      </w:r>
      <w:r w:rsidRPr="00623FA5">
        <w:rPr>
          <w:rFonts w:ascii="David" w:hAnsi="David" w:cs="David" w:hint="cs"/>
          <w:b/>
          <w:bCs/>
          <w:color w:val="000000" w:themeColor="text1"/>
          <w:sz w:val="24"/>
          <w:szCs w:val="24"/>
          <w:rtl/>
        </w:rPr>
        <w:t>עד כמה המחירים והכמויות ישתנו?</w:t>
      </w:r>
      <w:r>
        <w:rPr>
          <w:rFonts w:ascii="David" w:hAnsi="David" w:cs="David" w:hint="cs"/>
          <w:color w:val="000000" w:themeColor="text1"/>
          <w:sz w:val="24"/>
          <w:szCs w:val="24"/>
          <w:rtl/>
        </w:rPr>
        <w:t xml:space="preserve"> האם בצורה משמעותית יותר או משמעותית פחות. </w:t>
      </w:r>
      <w:r w:rsidR="00AE4CE8">
        <w:rPr>
          <w:rFonts w:ascii="David" w:hAnsi="David" w:cs="David" w:hint="cs"/>
          <w:color w:val="000000" w:themeColor="text1"/>
          <w:sz w:val="24"/>
          <w:szCs w:val="24"/>
          <w:rtl/>
        </w:rPr>
        <w:t xml:space="preserve">אנו ננסה להבין את האינטנסיביות של השינוי ולא את כיוונו. </w:t>
      </w:r>
    </w:p>
    <w:p w14:paraId="182A5BC4" w14:textId="46770EAD" w:rsidR="00162222" w:rsidRDefault="00DC45E4" w:rsidP="00FE302D">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המדד הכלכלי למדידת מידת השינוי נקרא גמישות, מדד זה הינו מדד רווח. הגמישות הוא מדד של רגישות, הרגישות יכולה להיות לכל משתנה, עד כמה התנהגות כלשהי (ייצור וצריכה) רגישה לשינוי (בעיקר שינוי מחיר). </w:t>
      </w:r>
      <w:r w:rsidRPr="00DC45E4">
        <w:rPr>
          <w:rFonts w:ascii="David" w:hAnsi="David" w:cs="David" w:hint="cs"/>
          <w:b/>
          <w:bCs/>
          <w:color w:val="000000" w:themeColor="text1"/>
          <w:sz w:val="24"/>
          <w:szCs w:val="24"/>
          <w:rtl/>
        </w:rPr>
        <w:t>אנו נמדוד גמישות כרגישות של ייצור או צריכה למחיר.</w:t>
      </w:r>
      <w:r>
        <w:rPr>
          <w:rFonts w:ascii="David" w:hAnsi="David" w:cs="David" w:hint="cs"/>
          <w:color w:val="000000" w:themeColor="text1"/>
          <w:sz w:val="24"/>
          <w:szCs w:val="24"/>
          <w:rtl/>
        </w:rPr>
        <w:t xml:space="preserve"> ננסה למדוד עד כמה התנהגות היצרן גמישה למחיר, אם המחיר עולה ב1 ₪ עד כמה הם מגיבים בכמות, האם </w:t>
      </w:r>
      <w:r w:rsidR="00162222">
        <w:rPr>
          <w:rFonts w:ascii="David" w:hAnsi="David" w:cs="David"/>
          <w:noProof/>
          <w:color w:val="000000" w:themeColor="text1"/>
          <w:sz w:val="24"/>
          <w:szCs w:val="24"/>
        </w:rPr>
        <w:drawing>
          <wp:anchor distT="0" distB="0" distL="114300" distR="114300" simplePos="0" relativeHeight="251780096" behindDoc="0" locked="0" layoutInCell="1" allowOverlap="1" wp14:anchorId="3457EB3D" wp14:editId="5E2DD536">
            <wp:simplePos x="0" y="0"/>
            <wp:positionH relativeFrom="column">
              <wp:posOffset>796925</wp:posOffset>
            </wp:positionH>
            <wp:positionV relativeFrom="paragraph">
              <wp:posOffset>739775</wp:posOffset>
            </wp:positionV>
            <wp:extent cx="3933190" cy="2909570"/>
            <wp:effectExtent l="0" t="0" r="0" b="5080"/>
            <wp:wrapTopAndBottom/>
            <wp:docPr id="115" name="תמונה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33190" cy="2909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avid" w:hAnsi="David" w:cs="David" w:hint="cs"/>
          <w:color w:val="000000" w:themeColor="text1"/>
          <w:sz w:val="24"/>
          <w:szCs w:val="24"/>
          <w:rtl/>
        </w:rPr>
        <w:t xml:space="preserve">ייצרו הרבה יותר או מעט יותר, כנ"ל לגבי צרכנים. </w:t>
      </w:r>
    </w:p>
    <w:p w14:paraId="2C0F1B34" w14:textId="77777777" w:rsidR="00DC45E4" w:rsidRDefault="00DC45E4"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נראה כי בגרף הנ"ל קיימות שתי אופציות חלופיות להתנהגות צרכנים אפשרית (עקומות אלה לא יכולות להתקיים בו זמנית). </w:t>
      </w:r>
      <w:r w:rsidR="00EB3376">
        <w:rPr>
          <w:rFonts w:ascii="David" w:hAnsi="David" w:cs="David" w:hint="cs"/>
          <w:color w:val="000000" w:themeColor="text1"/>
          <w:sz w:val="24"/>
          <w:szCs w:val="24"/>
          <w:rtl/>
        </w:rPr>
        <w:t>ב</w:t>
      </w:r>
      <w:r>
        <w:rPr>
          <w:rFonts w:ascii="David" w:hAnsi="David" w:cs="David" w:hint="cs"/>
          <w:color w:val="000000" w:themeColor="text1"/>
          <w:sz w:val="24"/>
          <w:szCs w:val="24"/>
          <w:rtl/>
        </w:rPr>
        <w:t xml:space="preserve">שני עולמות אלה אנו נמצאים באותו שיווי משקל, כעת נניח כי הביקוש קטן, נקבל שיווי משקל חדש השונה בעולם הירוק והאדום. </w:t>
      </w:r>
    </w:p>
    <w:p w14:paraId="5A935412" w14:textId="77777777" w:rsidR="00DC45E4" w:rsidRDefault="00DC45E4"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אם אנחנו בעולם הירוק, עקומת ההיצע תלולה יותר, נראה כי ישתנו הכמויות והמחיר עד לנקודת שיווי המשקל החדשה.</w:t>
      </w:r>
    </w:p>
    <w:p w14:paraId="610D253E" w14:textId="77777777" w:rsidR="00DC45E4" w:rsidRDefault="00DC45E4"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אם אנחנו בעולם ה</w:t>
      </w:r>
      <w:r w:rsidR="00C75F5E">
        <w:rPr>
          <w:rFonts w:ascii="David" w:hAnsi="David" w:cs="David" w:hint="cs"/>
          <w:color w:val="000000" w:themeColor="text1"/>
          <w:sz w:val="24"/>
          <w:szCs w:val="24"/>
          <w:rtl/>
        </w:rPr>
        <w:t>אדום</w:t>
      </w:r>
      <w:r>
        <w:rPr>
          <w:rFonts w:ascii="David" w:hAnsi="David" w:cs="David" w:hint="cs"/>
          <w:color w:val="000000" w:themeColor="text1"/>
          <w:sz w:val="24"/>
          <w:szCs w:val="24"/>
          <w:rtl/>
        </w:rPr>
        <w:t>, עקומת ההיצע תלולה פחות, נראה כי ישתנו הכמויות והמחיר עד לנקודת שיווי המשקל החדשה.</w:t>
      </w:r>
    </w:p>
    <w:p w14:paraId="505AB6DB" w14:textId="77777777" w:rsidR="00DC45E4" w:rsidRDefault="00DC45E4" w:rsidP="00F43100">
      <w:pPr>
        <w:tabs>
          <w:tab w:val="left" w:pos="1123"/>
        </w:tabs>
        <w:spacing w:line="360" w:lineRule="auto"/>
        <w:jc w:val="both"/>
        <w:rPr>
          <w:rFonts w:ascii="David" w:hAnsi="David" w:cs="David"/>
          <w:color w:val="000000" w:themeColor="text1"/>
          <w:sz w:val="24"/>
          <w:szCs w:val="24"/>
          <w:rtl/>
        </w:rPr>
      </w:pPr>
      <w:r w:rsidRPr="00DC45E4">
        <w:rPr>
          <w:rFonts w:ascii="David" w:hAnsi="David" w:cs="David" w:hint="cs"/>
          <w:color w:val="000000" w:themeColor="text1"/>
          <w:sz w:val="24"/>
          <w:szCs w:val="24"/>
          <w:rtl/>
        </w:rPr>
        <w:lastRenderedPageBreak/>
        <w:t>עקומת ההיצע האדומה היא גמישה יותר (קשיחה פחות), מידת ההשפעה על מחירים יותר קטנה ועל כמויות יותר גדולה. עקומת ההיצע הירוקה גמישה פחות (קשיחה יותר), מידת ההשפעה על המחירים יותר גדולה ועל כמויות יותר קטנה.</w:t>
      </w:r>
      <w:r>
        <w:rPr>
          <w:rFonts w:ascii="David" w:hAnsi="David" w:cs="David" w:hint="cs"/>
          <w:color w:val="000000" w:themeColor="text1"/>
          <w:sz w:val="24"/>
          <w:szCs w:val="24"/>
          <w:rtl/>
        </w:rPr>
        <w:t xml:space="preserve"> </w:t>
      </w:r>
    </w:p>
    <w:p w14:paraId="4325C8A6" w14:textId="77777777" w:rsidR="001A4DD1" w:rsidRDefault="001A4DD1" w:rsidP="00F43100">
      <w:pPr>
        <w:tabs>
          <w:tab w:val="left" w:pos="1123"/>
        </w:tabs>
        <w:spacing w:line="360" w:lineRule="auto"/>
        <w:jc w:val="both"/>
        <w:rPr>
          <w:rFonts w:ascii="David" w:hAnsi="David" w:cs="David"/>
          <w:color w:val="000000" w:themeColor="text1"/>
          <w:sz w:val="24"/>
          <w:szCs w:val="24"/>
          <w:rtl/>
        </w:rPr>
      </w:pPr>
      <w:r w:rsidRPr="001A4DD1">
        <w:rPr>
          <w:rFonts w:ascii="David" w:hAnsi="David" w:cs="David" w:hint="cs"/>
          <w:color w:val="000000" w:themeColor="text1"/>
          <w:sz w:val="24"/>
          <w:szCs w:val="24"/>
          <w:u w:val="single"/>
          <w:rtl/>
        </w:rPr>
        <w:t>הגדרה כלכלית של גמישות</w:t>
      </w:r>
      <w:r>
        <w:rPr>
          <w:rFonts w:ascii="David" w:hAnsi="David" w:cs="David" w:hint="cs"/>
          <w:color w:val="000000" w:themeColor="text1"/>
          <w:sz w:val="24"/>
          <w:szCs w:val="24"/>
          <w:rtl/>
        </w:rPr>
        <w:t xml:space="preserve"> - גמישות מוגדרת כאחוז שינוי בכמות חלקי אחוז שינוי במחיר. </w:t>
      </w:r>
    </w:p>
    <w:p w14:paraId="1B8F6106" w14:textId="77777777" w:rsidR="001A4DD1" w:rsidRDefault="001A4DD1" w:rsidP="00F43100">
      <w:pPr>
        <w:tabs>
          <w:tab w:val="left" w:pos="1123"/>
        </w:tabs>
        <w:spacing w:line="360" w:lineRule="auto"/>
        <w:jc w:val="both"/>
        <w:rPr>
          <w:rFonts w:ascii="David" w:hAnsi="David" w:cs="David"/>
          <w:color w:val="000000" w:themeColor="text1"/>
          <w:sz w:val="24"/>
          <w:szCs w:val="24"/>
          <w:rtl/>
        </w:rPr>
      </w:pPr>
      <w:r>
        <w:rPr>
          <w:noProof/>
        </w:rPr>
        <w:drawing>
          <wp:anchor distT="0" distB="0" distL="114300" distR="114300" simplePos="0" relativeHeight="251772928" behindDoc="0" locked="0" layoutInCell="1" allowOverlap="1" wp14:anchorId="009EEB6B" wp14:editId="1F594F29">
            <wp:simplePos x="0" y="0"/>
            <wp:positionH relativeFrom="column">
              <wp:posOffset>2143317</wp:posOffset>
            </wp:positionH>
            <wp:positionV relativeFrom="paragraph">
              <wp:posOffset>12065</wp:posOffset>
            </wp:positionV>
            <wp:extent cx="1391920" cy="572770"/>
            <wp:effectExtent l="0" t="0" r="0" b="0"/>
            <wp:wrapThrough wrapText="bothSides">
              <wp:wrapPolygon edited="0">
                <wp:start x="0" y="0"/>
                <wp:lineTo x="0" y="20834"/>
                <wp:lineTo x="21285" y="20834"/>
                <wp:lineTo x="21285" y="0"/>
                <wp:lineTo x="0" y="0"/>
              </wp:wrapPolygon>
            </wp:wrapThrough>
            <wp:docPr id="108" name="תמונה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1391920" cy="572770"/>
                    </a:xfrm>
                    <a:prstGeom prst="rect">
                      <a:avLst/>
                    </a:prstGeom>
                  </pic:spPr>
                </pic:pic>
              </a:graphicData>
            </a:graphic>
            <wp14:sizeRelH relativeFrom="page">
              <wp14:pctWidth>0</wp14:pctWidth>
            </wp14:sizeRelH>
            <wp14:sizeRelV relativeFrom="page">
              <wp14:pctHeight>0</wp14:pctHeight>
            </wp14:sizeRelV>
          </wp:anchor>
        </w:drawing>
      </w:r>
    </w:p>
    <w:p w14:paraId="6689D90D" w14:textId="77777777" w:rsidR="00DC45E4" w:rsidRDefault="00DC45E4" w:rsidP="00F43100">
      <w:pPr>
        <w:tabs>
          <w:tab w:val="left" w:pos="1123"/>
        </w:tabs>
        <w:spacing w:line="360" w:lineRule="auto"/>
        <w:jc w:val="both"/>
        <w:rPr>
          <w:rFonts w:ascii="David" w:hAnsi="David" w:cs="David"/>
          <w:color w:val="000000" w:themeColor="text1"/>
          <w:sz w:val="24"/>
          <w:szCs w:val="24"/>
          <w:rtl/>
        </w:rPr>
      </w:pPr>
    </w:p>
    <w:p w14:paraId="5158B890" w14:textId="77777777" w:rsidR="00E81EE4" w:rsidRDefault="00E81EE4" w:rsidP="00F43100">
      <w:pPr>
        <w:tabs>
          <w:tab w:val="left" w:pos="1123"/>
        </w:tabs>
        <w:spacing w:line="360" w:lineRule="auto"/>
        <w:jc w:val="both"/>
        <w:rPr>
          <w:rFonts w:ascii="David" w:hAnsi="David" w:cs="David"/>
          <w:color w:val="000000" w:themeColor="text1"/>
          <w:sz w:val="24"/>
          <w:szCs w:val="24"/>
          <w:rtl/>
        </w:rPr>
      </w:pPr>
    </w:p>
    <w:p w14:paraId="53AD5B48" w14:textId="77777777" w:rsidR="00162222" w:rsidRDefault="00162222" w:rsidP="00F43100">
      <w:pPr>
        <w:tabs>
          <w:tab w:val="left" w:pos="1123"/>
        </w:tabs>
        <w:spacing w:line="360" w:lineRule="auto"/>
        <w:jc w:val="both"/>
        <w:rPr>
          <w:rFonts w:ascii="David" w:hAnsi="David" w:cs="David"/>
          <w:color w:val="000000" w:themeColor="text1"/>
          <w:sz w:val="24"/>
          <w:szCs w:val="24"/>
          <w:rtl/>
        </w:rPr>
      </w:pPr>
    </w:p>
    <w:p w14:paraId="3C93B35F" w14:textId="77777777" w:rsidR="00162222" w:rsidRDefault="00162222" w:rsidP="00F43100">
      <w:pPr>
        <w:tabs>
          <w:tab w:val="left" w:pos="1123"/>
        </w:tabs>
        <w:spacing w:line="360" w:lineRule="auto"/>
        <w:jc w:val="both"/>
        <w:rPr>
          <w:rFonts w:ascii="David" w:hAnsi="David" w:cs="David"/>
          <w:color w:val="000000" w:themeColor="text1"/>
          <w:sz w:val="24"/>
          <w:szCs w:val="24"/>
          <w:rtl/>
        </w:rPr>
      </w:pPr>
    </w:p>
    <w:p w14:paraId="095511AA" w14:textId="77777777" w:rsidR="00162222" w:rsidRDefault="00162222" w:rsidP="00F43100">
      <w:pPr>
        <w:tabs>
          <w:tab w:val="left" w:pos="1123"/>
        </w:tabs>
        <w:spacing w:line="360" w:lineRule="auto"/>
        <w:jc w:val="both"/>
        <w:rPr>
          <w:rFonts w:ascii="David" w:hAnsi="David" w:cs="David"/>
          <w:color w:val="000000" w:themeColor="text1"/>
          <w:sz w:val="24"/>
          <w:szCs w:val="24"/>
          <w:rtl/>
        </w:rPr>
      </w:pPr>
      <w:r>
        <w:rPr>
          <w:rFonts w:ascii="David" w:hAnsi="David" w:cs="David" w:hint="cs"/>
          <w:noProof/>
          <w:color w:val="000000" w:themeColor="text1"/>
          <w:sz w:val="24"/>
          <w:szCs w:val="24"/>
        </w:rPr>
        <w:drawing>
          <wp:anchor distT="0" distB="0" distL="114300" distR="114300" simplePos="0" relativeHeight="251781120" behindDoc="0" locked="0" layoutInCell="1" allowOverlap="1" wp14:anchorId="5CC0C220" wp14:editId="403EA9DE">
            <wp:simplePos x="0" y="0"/>
            <wp:positionH relativeFrom="margin">
              <wp:posOffset>964229</wp:posOffset>
            </wp:positionH>
            <wp:positionV relativeFrom="paragraph">
              <wp:posOffset>0</wp:posOffset>
            </wp:positionV>
            <wp:extent cx="3709035" cy="2944495"/>
            <wp:effectExtent l="0" t="0" r="5715" b="8255"/>
            <wp:wrapThrough wrapText="bothSides">
              <wp:wrapPolygon edited="0">
                <wp:start x="0" y="0"/>
                <wp:lineTo x="0" y="21521"/>
                <wp:lineTo x="21522" y="21521"/>
                <wp:lineTo x="21522" y="0"/>
                <wp:lineTo x="0" y="0"/>
              </wp:wrapPolygon>
            </wp:wrapThrough>
            <wp:docPr id="116" name="תמונה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09035" cy="2944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36B8B" w14:textId="77777777" w:rsidR="00162222" w:rsidRDefault="00162222" w:rsidP="00F43100">
      <w:pPr>
        <w:tabs>
          <w:tab w:val="left" w:pos="1123"/>
        </w:tabs>
        <w:spacing w:line="360" w:lineRule="auto"/>
        <w:jc w:val="both"/>
        <w:rPr>
          <w:rFonts w:ascii="David" w:hAnsi="David" w:cs="David"/>
          <w:color w:val="000000" w:themeColor="text1"/>
          <w:sz w:val="24"/>
          <w:szCs w:val="24"/>
          <w:rtl/>
        </w:rPr>
      </w:pPr>
    </w:p>
    <w:p w14:paraId="75918397" w14:textId="77777777" w:rsidR="00162222" w:rsidRDefault="00484807" w:rsidP="00F43100">
      <w:pPr>
        <w:tabs>
          <w:tab w:val="left" w:pos="1123"/>
        </w:tabs>
        <w:spacing w:line="360" w:lineRule="auto"/>
        <w:jc w:val="both"/>
        <w:rPr>
          <w:rFonts w:ascii="David" w:hAnsi="David" w:cs="David"/>
          <w:color w:val="000000" w:themeColor="text1"/>
          <w:sz w:val="24"/>
          <w:szCs w:val="24"/>
          <w:rtl/>
        </w:rPr>
      </w:pPr>
      <w:r>
        <w:rPr>
          <w:rFonts w:ascii="David" w:hAnsi="David" w:cs="David"/>
          <w:noProof/>
          <w:color w:val="000000" w:themeColor="text1"/>
          <w:sz w:val="24"/>
          <w:szCs w:val="24"/>
          <w:rtl/>
        </w:rPr>
        <mc:AlternateContent>
          <mc:Choice Requires="wps">
            <w:drawing>
              <wp:anchor distT="0" distB="0" distL="114300" distR="114300" simplePos="0" relativeHeight="251784192" behindDoc="0" locked="0" layoutInCell="1" allowOverlap="1" wp14:anchorId="2CD04660" wp14:editId="3F07788C">
                <wp:simplePos x="0" y="0"/>
                <wp:positionH relativeFrom="column">
                  <wp:posOffset>3638550</wp:posOffset>
                </wp:positionH>
                <wp:positionV relativeFrom="paragraph">
                  <wp:posOffset>223520</wp:posOffset>
                </wp:positionV>
                <wp:extent cx="285750" cy="257175"/>
                <wp:effectExtent l="0" t="0" r="0" b="0"/>
                <wp:wrapNone/>
                <wp:docPr id="118" name="תיבת טקסט 118"/>
                <wp:cNvGraphicFramePr/>
                <a:graphic xmlns:a="http://schemas.openxmlformats.org/drawingml/2006/main">
                  <a:graphicData uri="http://schemas.microsoft.com/office/word/2010/wordprocessingShape">
                    <wps:wsp>
                      <wps:cNvSpPr txBox="1"/>
                      <wps:spPr>
                        <a:xfrm>
                          <a:off x="0" y="0"/>
                          <a:ext cx="285750" cy="257175"/>
                        </a:xfrm>
                        <a:prstGeom prst="rect">
                          <a:avLst/>
                        </a:prstGeom>
                        <a:noFill/>
                        <a:ln w="6350">
                          <a:noFill/>
                        </a:ln>
                      </wps:spPr>
                      <wps:txbx>
                        <w:txbxContent>
                          <w:p w14:paraId="319173EC" w14:textId="77777777" w:rsidR="009C22BC" w:rsidRDefault="009C22BC" w:rsidP="00484807">
                            <w:r>
                              <w:t>C</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04660" id="תיבת טקסט 118" o:spid="_x0000_s1042" type="#_x0000_t202" style="position:absolute;left:0;text-align:left;margin-left:286.5pt;margin-top:17.6pt;width:22.5pt;height:2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1YvRwIAAGUEAAAOAAAAZHJzL2Uyb0RvYy54bWysVM1u2zAMvg/YOwi6L06y/HRGnCJrkWFA&#10;0BZIh54VWY4NyKImKbGzt9itPe40oC/k1xklx2nW7TTsIlMkxZ/vIz27rEtJ9sLYAlRCB70+JUJx&#10;SAu1TeiX++W7C0qsYyplEpRI6EFYejl/+2ZW6VgMIQeZCkMwiLJxpROaO6fjKLI8FyWzPdBCoTED&#10;UzKHV7ONUsMqjF7KaNjvT6IKTKoNcGEtaq9bI52H+FkmuLvNMisckQnF2lw4TTg3/ozmMxZvDdN5&#10;wY9lsH+oomSFwqSnUNfMMbIzxR+hyoIbsJC5HocygiwruAg9YDeD/qtu1jnTIvSC4Fh9gsn+v7D8&#10;Zn9nSJEidwOkSrESSWqem6fme/NMmsfmZ/OjeSTeiFBV2sb4Yq3xjas/Qo3POr1FpUegzkzpv9gb&#10;QTuCfjgBLWpHOCqHF+PpGC0cTcPxdDAd+yjRy2NtrPskoCReSKhBHgO8bL+yrnXtXHwuBctCysCl&#10;VKRK6OQ9hv/NgsGlwhy+hbZUL7l6U7fdT7o+NpAesD0D7axYzZcFFrFi1t0xg8OBdePAu1s8MgmY&#10;DI4SJTmYb3/Te3/kDK2UVDhsCbVfd8wISuRnhWx+GIxGfjrDZTSeDvFizi2bc4valVeA8zzA1dI8&#10;iN7fyU6bGSgfcC8WPiuamOKYO6GuE69cuwK4V1wsFsEJ51Ezt1JrzX1oD56H+L5+YEYfeXBI4A10&#10;Y8niV3S0vi3si52DrAhceaBbVI/44ywHto9755fl/B68Xv4O818AAAD//wMAUEsDBBQABgAIAAAA&#10;IQDKP4ih4QAAAAkBAAAPAAAAZHJzL2Rvd25yZXYueG1sTI9BT4NAEIXvJv6HzZh4s0tpKAQZmoak&#10;MTF6aO3F28BOgcjuIrtt0V/vetLjm/fy5nvFZtaDuPDkemsQlosIBJvGqt60CMe33UMGwnkyigZr&#10;GOGLHWzK25uCcmWvZs+Xg29FKDEuJ4TO+zGX0jUda3ILO7IJ3slOmnyQUyvVRNdQrgcZR9FaaupN&#10;+NDRyFXHzcfhrBGeq90r7etYZ99D9fRy2o6fx/cE8f5u3j6C8Dz7vzD84gd0KANTbc9GOTEgJOkq&#10;bPEIqyQGEQLrZRYONUKapCDLQv5fUP4AAAD//wMAUEsBAi0AFAAGAAgAAAAhALaDOJL+AAAA4QEA&#10;ABMAAAAAAAAAAAAAAAAAAAAAAFtDb250ZW50X1R5cGVzXS54bWxQSwECLQAUAAYACAAAACEAOP0h&#10;/9YAAACUAQAACwAAAAAAAAAAAAAAAAAvAQAAX3JlbHMvLnJlbHNQSwECLQAUAAYACAAAACEA169W&#10;L0cCAABlBAAADgAAAAAAAAAAAAAAAAAuAgAAZHJzL2Uyb0RvYy54bWxQSwECLQAUAAYACAAAACEA&#10;yj+IoeEAAAAJAQAADwAAAAAAAAAAAAAAAAChBAAAZHJzL2Rvd25yZXYueG1sUEsFBgAAAAAEAAQA&#10;8wAAAK8FAAAAAA==&#10;" filled="f" stroked="f" strokeweight=".5pt">
                <v:textbox>
                  <w:txbxContent>
                    <w:p w14:paraId="319173EC" w14:textId="77777777" w:rsidR="009C22BC" w:rsidRDefault="009C22BC" w:rsidP="00484807">
                      <w:r>
                        <w:t>C</w:t>
                      </w:r>
                    </w:p>
                  </w:txbxContent>
                </v:textbox>
              </v:shape>
            </w:pict>
          </mc:Fallback>
        </mc:AlternateContent>
      </w:r>
    </w:p>
    <w:p w14:paraId="3418EDF1" w14:textId="77777777" w:rsidR="00162222" w:rsidRDefault="00484807" w:rsidP="00F43100">
      <w:pPr>
        <w:tabs>
          <w:tab w:val="left" w:pos="1123"/>
        </w:tabs>
        <w:spacing w:line="360" w:lineRule="auto"/>
        <w:jc w:val="both"/>
        <w:rPr>
          <w:rFonts w:ascii="David" w:hAnsi="David" w:cs="David"/>
          <w:color w:val="000000" w:themeColor="text1"/>
          <w:sz w:val="24"/>
          <w:szCs w:val="24"/>
          <w:rtl/>
        </w:rPr>
      </w:pPr>
      <w:r>
        <w:rPr>
          <w:rFonts w:ascii="David" w:hAnsi="David" w:cs="David"/>
          <w:noProof/>
          <w:color w:val="000000" w:themeColor="text1"/>
          <w:sz w:val="24"/>
          <w:szCs w:val="24"/>
          <w:rtl/>
        </w:rPr>
        <mc:AlternateContent>
          <mc:Choice Requires="wps">
            <w:drawing>
              <wp:anchor distT="0" distB="0" distL="114300" distR="114300" simplePos="0" relativeHeight="251786240" behindDoc="0" locked="0" layoutInCell="1" allowOverlap="1" wp14:anchorId="347CC21C" wp14:editId="1CA876F7">
                <wp:simplePos x="0" y="0"/>
                <wp:positionH relativeFrom="column">
                  <wp:posOffset>3276600</wp:posOffset>
                </wp:positionH>
                <wp:positionV relativeFrom="paragraph">
                  <wp:posOffset>248920</wp:posOffset>
                </wp:positionV>
                <wp:extent cx="285750" cy="257175"/>
                <wp:effectExtent l="0" t="0" r="0" b="0"/>
                <wp:wrapNone/>
                <wp:docPr id="119" name="תיבת טקסט 119"/>
                <wp:cNvGraphicFramePr/>
                <a:graphic xmlns:a="http://schemas.openxmlformats.org/drawingml/2006/main">
                  <a:graphicData uri="http://schemas.microsoft.com/office/word/2010/wordprocessingShape">
                    <wps:wsp>
                      <wps:cNvSpPr txBox="1"/>
                      <wps:spPr>
                        <a:xfrm>
                          <a:off x="0" y="0"/>
                          <a:ext cx="285750" cy="257175"/>
                        </a:xfrm>
                        <a:prstGeom prst="rect">
                          <a:avLst/>
                        </a:prstGeom>
                        <a:noFill/>
                        <a:ln w="6350">
                          <a:noFill/>
                        </a:ln>
                      </wps:spPr>
                      <wps:txbx>
                        <w:txbxContent>
                          <w:p w14:paraId="3C887F75" w14:textId="77777777" w:rsidR="009C22BC" w:rsidRDefault="009C22BC" w:rsidP="00484807">
                            <w:r>
                              <w:rPr>
                                <w:rFonts w:hint="cs"/>
                              </w:rPr>
                              <w:t>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CC21C" id="תיבת טקסט 119" o:spid="_x0000_s1043" type="#_x0000_t202" style="position:absolute;left:0;text-align:left;margin-left:258pt;margin-top:19.6pt;width:22.5pt;height:20.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xiRwIAAGUEAAAOAAAAZHJzL2Uyb0RvYy54bWysVM1u2zAMvg/YOwi6L46zpGmNOEXWIsOA&#10;oi2QDj0rshwbkEVNUmJnb7Fbd9xpQF/IrzNKjtOs22nYRaZIij/fR3p22VSS7ISxJaiUxoMhJUJx&#10;yEq1Sennh+W7c0qsYypjEpRI6V5Yejl/+2ZW60SMoACZCUMwiLJJrVNaOKeTKLK8EBWzA9BCoTEH&#10;UzGHV7OJMsNqjF7JaDQcnkU1mEwb4MJa1F53RjoP8fNccHeX51Y4IlOKtblwmnCu/RnNZyzZGKaL&#10;kh/KYP9QRcVKhUmPoa6ZY2Rryj9CVSU3YCF3Aw5VBHlechF6wG7i4atuVgXTIvSC4Fh9hMn+v7D8&#10;dndvSJkhd/EFJYpVSFL73H5vv7XPpH1qf7Y/2ifijQhVrW2CL1Ya37jmAzT4rNdbVHoEmtxU/ou9&#10;EbQj6Psj0KJxhKNydD6ZTtDC0TSaTOPpxEeJXh5rY91HARXxQkoN8hjgZbsb6zrX3sXnUrAspQxc&#10;SkXqlJ69x/C/WTC4VJjDt9CV6iXXrJuu+2nfxxqyPbZnoJsVq/myxCJumHX3zOBwYN048O4Oj1wC&#10;JoODREkB5uvf9N4fOUMrJTUOW0rtly0zghL5SSGbF/F47KczXMaT6Qgv5tSyPrWobXUFOM8xrpbm&#10;QfT+Tvba3ED1iHux8FnRxBTH3Cl1vXjluhXAveJisQhOOI+auRu10tyH9uB5iB+aR2b0gQeHBN5C&#10;P5YseUVH59vBvtg6yMvAlQe6Q/WAP85yYPuwd35ZTu/B6+XvMP8FAAD//wMAUEsDBBQABgAIAAAA&#10;IQAkHA/h4gAAAAkBAAAPAAAAZHJzL2Rvd25yZXYueG1sTI/NTsMwEITvSLyDtZW4USdBSdsQp6oi&#10;VUgIDi29cHPibRLVPyF228DTs5zKcXZGs98U68lodsHR984KiOcRMLSNU71tBRw+to9LYD5Iq6R2&#10;FgV8o4d1eX9XyFy5q93hZR9aRiXW51JAF8KQc+6bDo30czegJe/oRiMDybHlapRXKjeaJ1GUcSN7&#10;Sx86OWDVYXPan42A12r7Lnd1YpY/unp5O26Gr8NnKsTDbNo8Aws4hVsY/vAJHUpiqt3ZKs+0gDTO&#10;aEsQ8LRKgFEgzWI61AIWqwXwsuD/F5S/AAAA//8DAFBLAQItABQABgAIAAAAIQC2gziS/gAAAOEB&#10;AAATAAAAAAAAAAAAAAAAAAAAAABbQ29udGVudF9UeXBlc10ueG1sUEsBAi0AFAAGAAgAAAAhADj9&#10;If/WAAAAlAEAAAsAAAAAAAAAAAAAAAAALwEAAF9yZWxzLy5yZWxzUEsBAi0AFAAGAAgAAAAhAEN8&#10;nGJHAgAAZQQAAA4AAAAAAAAAAAAAAAAALgIAAGRycy9lMm9Eb2MueG1sUEsBAi0AFAAGAAgAAAAh&#10;ACQcD+HiAAAACQEAAA8AAAAAAAAAAAAAAAAAoQQAAGRycy9kb3ducmV2LnhtbFBLBQYAAAAABAAE&#10;APMAAACwBQAAAAA=&#10;" filled="f" stroked="f" strokeweight=".5pt">
                <v:textbox>
                  <w:txbxContent>
                    <w:p w14:paraId="3C887F75" w14:textId="77777777" w:rsidR="009C22BC" w:rsidRDefault="009C22BC" w:rsidP="00484807">
                      <w:r>
                        <w:rPr>
                          <w:rFonts w:hint="cs"/>
                        </w:rPr>
                        <w:t>B</w:t>
                      </w:r>
                    </w:p>
                  </w:txbxContent>
                </v:textbox>
              </v:shape>
            </w:pict>
          </mc:Fallback>
        </mc:AlternateContent>
      </w:r>
    </w:p>
    <w:p w14:paraId="5B8E85CB" w14:textId="77777777" w:rsidR="00162222" w:rsidRDefault="00162222" w:rsidP="00F43100">
      <w:pPr>
        <w:tabs>
          <w:tab w:val="left" w:pos="1123"/>
        </w:tabs>
        <w:spacing w:line="360" w:lineRule="auto"/>
        <w:jc w:val="both"/>
        <w:rPr>
          <w:rFonts w:ascii="David" w:hAnsi="David" w:cs="David"/>
          <w:color w:val="000000" w:themeColor="text1"/>
          <w:sz w:val="24"/>
          <w:szCs w:val="24"/>
          <w:rtl/>
        </w:rPr>
      </w:pPr>
    </w:p>
    <w:p w14:paraId="05AF91DE" w14:textId="77777777" w:rsidR="00162222" w:rsidRDefault="00484807" w:rsidP="00F43100">
      <w:pPr>
        <w:tabs>
          <w:tab w:val="left" w:pos="1123"/>
        </w:tabs>
        <w:spacing w:line="360" w:lineRule="auto"/>
        <w:jc w:val="both"/>
        <w:rPr>
          <w:rFonts w:ascii="David" w:hAnsi="David" w:cs="David"/>
          <w:color w:val="000000" w:themeColor="text1"/>
          <w:sz w:val="24"/>
          <w:szCs w:val="24"/>
          <w:rtl/>
        </w:rPr>
      </w:pPr>
      <w:r>
        <w:rPr>
          <w:rFonts w:ascii="David" w:hAnsi="David" w:cs="David"/>
          <w:noProof/>
          <w:color w:val="000000" w:themeColor="text1"/>
          <w:sz w:val="24"/>
          <w:szCs w:val="24"/>
          <w:rtl/>
        </w:rPr>
        <mc:AlternateContent>
          <mc:Choice Requires="wps">
            <w:drawing>
              <wp:anchor distT="0" distB="0" distL="114300" distR="114300" simplePos="0" relativeHeight="251782144" behindDoc="0" locked="0" layoutInCell="1" allowOverlap="1" wp14:anchorId="72A006FB" wp14:editId="05E8AEFC">
                <wp:simplePos x="0" y="0"/>
                <wp:positionH relativeFrom="column">
                  <wp:posOffset>2771775</wp:posOffset>
                </wp:positionH>
                <wp:positionV relativeFrom="paragraph">
                  <wp:posOffset>5080</wp:posOffset>
                </wp:positionV>
                <wp:extent cx="285750" cy="257175"/>
                <wp:effectExtent l="0" t="0" r="0" b="0"/>
                <wp:wrapNone/>
                <wp:docPr id="117" name="תיבת טקסט 117"/>
                <wp:cNvGraphicFramePr/>
                <a:graphic xmlns:a="http://schemas.openxmlformats.org/drawingml/2006/main">
                  <a:graphicData uri="http://schemas.microsoft.com/office/word/2010/wordprocessingShape">
                    <wps:wsp>
                      <wps:cNvSpPr txBox="1"/>
                      <wps:spPr>
                        <a:xfrm>
                          <a:off x="0" y="0"/>
                          <a:ext cx="285750" cy="257175"/>
                        </a:xfrm>
                        <a:prstGeom prst="rect">
                          <a:avLst/>
                        </a:prstGeom>
                        <a:noFill/>
                        <a:ln w="6350">
                          <a:noFill/>
                        </a:ln>
                      </wps:spPr>
                      <wps:txbx>
                        <w:txbxContent>
                          <w:p w14:paraId="761A9FC1" w14:textId="77777777" w:rsidR="009C22BC" w:rsidRDefault="009C22BC">
                            <w:r>
                              <w:rPr>
                                <w:rFonts w:hint="cs"/>
                              </w:rPr>
                              <w:t>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006FB" id="תיבת טקסט 117" o:spid="_x0000_s1044" type="#_x0000_t202" style="position:absolute;left:0;text-align:left;margin-left:218.25pt;margin-top:.4pt;width:22.5pt;height:2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9nDRwIAAGUEAAAOAAAAZHJzL2Uyb0RvYy54bWysVM1u2zAMvg/YOwi6L46zpMmMOEXWIsOA&#10;oC2QDj0rspwYkEVNUmJnb7Fbe9xpQF/IrzNKjtOs22nYRaZIij/fR3p6WZeS7IWxBaiUxr0+JUJx&#10;yAq1SemX+8W7CSXWMZUxCUqk9CAsvZy9fTOtdCIGsAWZCUMwiLJJpVO6dU4nUWT5VpTM9kALhcYc&#10;TMkcXs0mygyrMHopo0G/fxFVYDJtgAtrUXvdGuksxM9zwd1tnlvhiEwp1ubCacK59mc0m7JkY5je&#10;FvxYBvuHKkpWKEx6CnXNHCM7U/wRqiy4AQu563EoI8jzgovQA3YT9191s9oyLUIvCI7VJ5js/wvL&#10;b/Z3hhQZchePKVGsRJKa5+ap+d48k+ax+dn8aB6JNyJUlbYJvlhpfOPqj1Djs05vUekRqHNT+i/2&#10;RtCOoB9OQIvaEY7KwWQ0HqGFo2kwGsfjkY8SvTzWxrpPAkrihZQa5DHAy/ZL61rXzsXnUrAopAxc&#10;SkWqlF68x/C/WTC4VJjDt9CW6iVXr+u2+0nXxxqyA7ZnoJ0Vq/miwCKWzLo7ZnA4sG4ceHeLRy4B&#10;k8FRomQL5tvf9N4fOUMrJRUOW0rt1x0zghL5WSGbH+Lh0E9nuAxH4wFezLllfW5Ru/IKcJ5jXC3N&#10;g+j9ney0uYHyAfdi7rOiiSmOuVPqOvHKtSuAe8XFfB6ccB41c0u10tyH9uB5iO/rB2b0kQeHBN5A&#10;N5YseUVH69vCPt85yIvAlQe6RfWIP85yYPu4d35Zzu/B6+XvMPsFAAD//wMAUEsDBBQABgAIAAAA&#10;IQAw3ycJ3gAAAAcBAAAPAAAAZHJzL2Rvd25yZXYueG1sTI/NTsMwEITvSLyDtUjcqJP+KQpxqipS&#10;hYTg0NILt03sJhH2OsRuG3h6lhPcdjSj2W+KzeSsuJgx9J4UpLMEhKHG655aBce33UMGIkQkjdaT&#10;UfBlAmzK25sCc+2vtDeXQ2wFl1DIUUEX45BLGZrOOAwzPxhi7+RHh5Hl2Eo94pXLnZXzJFlLhz3x&#10;hw4HU3Wm+TicnYLnaveK+3rusm9bPb2ctsPn8X2l1P3dtH0EEc0U/8Lwi8/oUDJT7c+kg7AKlov1&#10;iqMKeADbyyxlWfORLkCWhfzPX/4AAAD//wMAUEsBAi0AFAAGAAgAAAAhALaDOJL+AAAA4QEAABMA&#10;AAAAAAAAAAAAAAAAAAAAAFtDb250ZW50X1R5cGVzXS54bWxQSwECLQAUAAYACAAAACEAOP0h/9YA&#10;AACUAQAACwAAAAAAAAAAAAAAAAAvAQAAX3JlbHMvLnJlbHNQSwECLQAUAAYACAAAACEAZrfZw0cC&#10;AABlBAAADgAAAAAAAAAAAAAAAAAuAgAAZHJzL2Uyb0RvYy54bWxQSwECLQAUAAYACAAAACEAMN8n&#10;Cd4AAAAHAQAADwAAAAAAAAAAAAAAAAChBAAAZHJzL2Rvd25yZXYueG1sUEsFBgAAAAAEAAQA8wAA&#10;AKwFAAAAAA==&#10;" filled="f" stroked="f" strokeweight=".5pt">
                <v:textbox>
                  <w:txbxContent>
                    <w:p w14:paraId="761A9FC1" w14:textId="77777777" w:rsidR="009C22BC" w:rsidRDefault="009C22BC">
                      <w:r>
                        <w:rPr>
                          <w:rFonts w:hint="cs"/>
                        </w:rPr>
                        <w:t>A</w:t>
                      </w:r>
                    </w:p>
                  </w:txbxContent>
                </v:textbox>
              </v:shape>
            </w:pict>
          </mc:Fallback>
        </mc:AlternateContent>
      </w:r>
    </w:p>
    <w:p w14:paraId="766F98E9" w14:textId="77777777" w:rsidR="00162222" w:rsidRDefault="00162222" w:rsidP="00F43100">
      <w:pPr>
        <w:tabs>
          <w:tab w:val="left" w:pos="1123"/>
        </w:tabs>
        <w:spacing w:line="360" w:lineRule="auto"/>
        <w:jc w:val="both"/>
        <w:rPr>
          <w:rFonts w:ascii="David" w:hAnsi="David" w:cs="David"/>
          <w:color w:val="000000" w:themeColor="text1"/>
          <w:sz w:val="24"/>
          <w:szCs w:val="24"/>
          <w:rtl/>
        </w:rPr>
      </w:pPr>
    </w:p>
    <w:p w14:paraId="324A0EC4" w14:textId="77777777" w:rsidR="00162222" w:rsidRDefault="00162222" w:rsidP="00F43100">
      <w:pPr>
        <w:tabs>
          <w:tab w:val="left" w:pos="1123"/>
        </w:tabs>
        <w:spacing w:line="360" w:lineRule="auto"/>
        <w:jc w:val="both"/>
        <w:rPr>
          <w:rFonts w:ascii="David" w:hAnsi="David" w:cs="David"/>
          <w:color w:val="000000" w:themeColor="text1"/>
          <w:sz w:val="24"/>
          <w:szCs w:val="24"/>
          <w:rtl/>
        </w:rPr>
      </w:pPr>
    </w:p>
    <w:p w14:paraId="5E25533D" w14:textId="77777777" w:rsidR="00162222" w:rsidRDefault="00162222" w:rsidP="00F43100">
      <w:pPr>
        <w:tabs>
          <w:tab w:val="left" w:pos="1123"/>
        </w:tabs>
        <w:spacing w:line="360" w:lineRule="auto"/>
        <w:jc w:val="both"/>
        <w:rPr>
          <w:rFonts w:ascii="David" w:hAnsi="David" w:cs="David"/>
          <w:color w:val="000000" w:themeColor="text1"/>
          <w:sz w:val="24"/>
          <w:szCs w:val="24"/>
          <w:rtl/>
        </w:rPr>
      </w:pPr>
    </w:p>
    <w:p w14:paraId="58F7236D" w14:textId="77777777" w:rsidR="00DC45E4" w:rsidRDefault="006A1B62"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נניח קיימת עקומת היצע שאלו נתוניה, 400 יחידות ייוצרו במחיר של 4, 800 יחידות במחיר של 6 וכך הלאה. אנו ננסה למדוד את הגמישות ע"פ הנוסחה בין נקודה</w:t>
      </w:r>
      <w:r>
        <w:rPr>
          <w:rFonts w:ascii="David" w:hAnsi="David" w:cs="David"/>
          <w:color w:val="000000" w:themeColor="text1"/>
          <w:sz w:val="24"/>
          <w:szCs w:val="24"/>
        </w:rPr>
        <w:t xml:space="preserve"> A </w:t>
      </w:r>
      <w:r>
        <w:rPr>
          <w:rFonts w:ascii="David" w:hAnsi="David" w:cs="David" w:hint="cs"/>
          <w:color w:val="000000" w:themeColor="text1"/>
          <w:sz w:val="24"/>
          <w:szCs w:val="24"/>
          <w:rtl/>
        </w:rPr>
        <w:t xml:space="preserve">ל </w:t>
      </w:r>
      <w:r>
        <w:rPr>
          <w:rFonts w:ascii="David" w:hAnsi="David" w:cs="David" w:hint="cs"/>
          <w:color w:val="000000" w:themeColor="text1"/>
          <w:sz w:val="24"/>
          <w:szCs w:val="24"/>
        </w:rPr>
        <w:t>C</w:t>
      </w:r>
      <w:r>
        <w:rPr>
          <w:rFonts w:ascii="David" w:hAnsi="David" w:cs="David" w:hint="cs"/>
          <w:color w:val="000000" w:themeColor="text1"/>
          <w:sz w:val="24"/>
          <w:szCs w:val="24"/>
          <w:rtl/>
        </w:rPr>
        <w:t xml:space="preserve">. כאשר המחיר משתנה בין 4 ל10 הכמות המוצעת תשתנה מ400 ל1200. שהמחיר עולה בין 4 ל10 כמה היצרנים רגישים לעליה במחיר? אם הם מאוד רגישים למחיר הכמות המיוצרת תגדל בהרבה, אם הם אינם רגישים מאוד למחיר הכמות המוצעת תגדל אך באופן קטן יחסית. </w:t>
      </w:r>
    </w:p>
    <w:p w14:paraId="1C16E564" w14:textId="77777777" w:rsidR="00484807" w:rsidRPr="00484807" w:rsidRDefault="00484807" w:rsidP="00F43100">
      <w:pPr>
        <w:tabs>
          <w:tab w:val="left" w:pos="1123"/>
        </w:tabs>
        <w:spacing w:line="360" w:lineRule="auto"/>
        <w:jc w:val="both"/>
        <w:rPr>
          <w:rFonts w:ascii="David" w:hAnsi="David" w:cs="David"/>
          <w:color w:val="000000" w:themeColor="text1"/>
          <w:sz w:val="24"/>
          <w:szCs w:val="24"/>
          <w:rtl/>
        </w:rPr>
      </w:pPr>
      <w:r w:rsidRPr="00484807">
        <w:rPr>
          <w:rFonts w:ascii="David" w:hAnsi="David" w:cs="David"/>
          <w:color w:val="000000" w:themeColor="text1"/>
          <w:sz w:val="24"/>
          <w:szCs w:val="24"/>
          <w:rtl/>
        </w:rPr>
        <w:t>מבחינה כלכלית, עבור עקומת ההיצע המוצג</w:t>
      </w:r>
      <w:r>
        <w:rPr>
          <w:rFonts w:ascii="David" w:hAnsi="David" w:cs="David"/>
          <w:color w:val="000000" w:themeColor="text1"/>
          <w:sz w:val="24"/>
          <w:szCs w:val="24"/>
          <w:rtl/>
        </w:rPr>
        <w:t xml:space="preserve">ת, כאשר המחיר יעלה מ-4 ל-10 או ירד מ-10 ל-4 </w:t>
      </w:r>
      <w:r w:rsidRPr="00484807">
        <w:rPr>
          <w:rFonts w:ascii="David" w:hAnsi="David" w:cs="David"/>
          <w:color w:val="000000" w:themeColor="text1"/>
          <w:sz w:val="24"/>
          <w:szCs w:val="24"/>
          <w:rtl/>
        </w:rPr>
        <w:t>השינוי יהיה זהה</w:t>
      </w:r>
      <w:r w:rsidRPr="00484807">
        <w:rPr>
          <w:rFonts w:ascii="David" w:hAnsi="David" w:cs="David"/>
          <w:color w:val="000000" w:themeColor="text1"/>
          <w:sz w:val="24"/>
          <w:szCs w:val="24"/>
        </w:rPr>
        <w:t xml:space="preserve">, </w:t>
      </w:r>
      <w:r w:rsidRPr="00484807">
        <w:rPr>
          <w:rFonts w:ascii="David" w:hAnsi="David" w:cs="David"/>
          <w:color w:val="000000" w:themeColor="text1"/>
          <w:sz w:val="24"/>
          <w:szCs w:val="24"/>
          <w:rtl/>
        </w:rPr>
        <w:t>כלומר הרגישות זהה בשני המקרים. אך אם נשתמש בנוסחה, נמצא שהגמישות של היצרנים כאשר המחיר עולה מ-4 ל-10 לא שווה לגמישות</w:t>
      </w:r>
      <w:r>
        <w:rPr>
          <w:rFonts w:ascii="David" w:hAnsi="David" w:cs="David"/>
          <w:color w:val="000000" w:themeColor="text1"/>
          <w:sz w:val="24"/>
          <w:szCs w:val="24"/>
          <w:rtl/>
        </w:rPr>
        <w:t xml:space="preserve"> שלהם כאשר המחיר יורד מ-10 ל-4</w:t>
      </w:r>
      <w:r>
        <w:rPr>
          <w:rFonts w:ascii="David" w:hAnsi="David" w:cs="David" w:hint="cs"/>
          <w:color w:val="000000" w:themeColor="text1"/>
          <w:sz w:val="24"/>
          <w:szCs w:val="24"/>
          <w:rtl/>
        </w:rPr>
        <w:t xml:space="preserve">. </w:t>
      </w:r>
      <w:r w:rsidRPr="00484807">
        <w:rPr>
          <w:rFonts w:ascii="David" w:hAnsi="David" w:cs="David"/>
          <w:color w:val="000000" w:themeColor="text1"/>
          <w:sz w:val="24"/>
          <w:szCs w:val="24"/>
          <w:rtl/>
        </w:rPr>
        <w:t>כיצד ננטרל את המדידה</w:t>
      </w:r>
      <w:r w:rsidR="008A1A13">
        <w:rPr>
          <w:rFonts w:ascii="David" w:hAnsi="David" w:cs="David"/>
          <w:color w:val="000000" w:themeColor="text1"/>
          <w:sz w:val="24"/>
          <w:szCs w:val="24"/>
          <w:rtl/>
        </w:rPr>
        <w:t xml:space="preserve"> השונה ? אנו נצטרך להשתמש בממוצ</w:t>
      </w:r>
      <w:r w:rsidR="008A1A13">
        <w:rPr>
          <w:rFonts w:ascii="David" w:hAnsi="David" w:cs="David" w:hint="cs"/>
          <w:color w:val="000000" w:themeColor="text1"/>
          <w:sz w:val="24"/>
          <w:szCs w:val="24"/>
          <w:rtl/>
        </w:rPr>
        <w:t>ע של שני הנקודות</w:t>
      </w:r>
      <w:r w:rsidRPr="00484807">
        <w:rPr>
          <w:rFonts w:ascii="David" w:hAnsi="David" w:cs="David"/>
          <w:color w:val="000000" w:themeColor="text1"/>
          <w:sz w:val="24"/>
          <w:szCs w:val="24"/>
        </w:rPr>
        <w:t>.</w:t>
      </w:r>
    </w:p>
    <w:p w14:paraId="356AEA2C" w14:textId="77777777" w:rsidR="006A1B62" w:rsidRDefault="008A1A13" w:rsidP="00F43100">
      <w:pPr>
        <w:tabs>
          <w:tab w:val="left" w:pos="1123"/>
        </w:tabs>
        <w:spacing w:line="360" w:lineRule="auto"/>
        <w:jc w:val="both"/>
        <w:rPr>
          <w:rFonts w:ascii="David" w:hAnsi="David" w:cs="David"/>
          <w:color w:val="000000" w:themeColor="text1"/>
          <w:sz w:val="24"/>
          <w:szCs w:val="24"/>
          <w:rtl/>
        </w:rPr>
      </w:pPr>
      <w:r>
        <w:rPr>
          <w:noProof/>
        </w:rPr>
        <w:lastRenderedPageBreak/>
        <w:drawing>
          <wp:anchor distT="0" distB="0" distL="114300" distR="114300" simplePos="0" relativeHeight="251787264" behindDoc="0" locked="0" layoutInCell="1" allowOverlap="1" wp14:anchorId="7D630636" wp14:editId="4A8DB770">
            <wp:simplePos x="0" y="0"/>
            <wp:positionH relativeFrom="margin">
              <wp:align>center</wp:align>
            </wp:positionH>
            <wp:positionV relativeFrom="paragraph">
              <wp:posOffset>296545</wp:posOffset>
            </wp:positionV>
            <wp:extent cx="2133600" cy="866775"/>
            <wp:effectExtent l="0" t="0" r="0" b="9525"/>
            <wp:wrapThrough wrapText="bothSides">
              <wp:wrapPolygon edited="0">
                <wp:start x="0" y="0"/>
                <wp:lineTo x="0" y="21363"/>
                <wp:lineTo x="21407" y="21363"/>
                <wp:lineTo x="21407" y="0"/>
                <wp:lineTo x="0" y="0"/>
              </wp:wrapPolygon>
            </wp:wrapThrough>
            <wp:docPr id="120" name="תמונה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2133600" cy="866775"/>
                    </a:xfrm>
                    <a:prstGeom prst="rect">
                      <a:avLst/>
                    </a:prstGeom>
                  </pic:spPr>
                </pic:pic>
              </a:graphicData>
            </a:graphic>
            <wp14:sizeRelH relativeFrom="page">
              <wp14:pctWidth>0</wp14:pctWidth>
            </wp14:sizeRelH>
            <wp14:sizeRelV relativeFrom="page">
              <wp14:pctHeight>0</wp14:pctHeight>
            </wp14:sizeRelV>
          </wp:anchor>
        </w:drawing>
      </w:r>
      <w:r w:rsidR="006A1B62">
        <w:rPr>
          <w:rFonts w:ascii="David" w:hAnsi="David" w:cs="David" w:hint="cs"/>
          <w:color w:val="000000" w:themeColor="text1"/>
          <w:sz w:val="24"/>
          <w:szCs w:val="24"/>
          <w:rtl/>
        </w:rPr>
        <w:t xml:space="preserve">כעת נחשב גמישות בין </w:t>
      </w:r>
      <w:r w:rsidR="006A1B62">
        <w:rPr>
          <w:rFonts w:ascii="David" w:hAnsi="David" w:cs="David" w:hint="cs"/>
          <w:color w:val="000000" w:themeColor="text1"/>
          <w:sz w:val="24"/>
          <w:szCs w:val="24"/>
        </w:rPr>
        <w:t>A</w:t>
      </w:r>
      <w:r w:rsidR="006A1B62">
        <w:rPr>
          <w:rFonts w:ascii="David" w:hAnsi="David" w:cs="David" w:hint="cs"/>
          <w:color w:val="000000" w:themeColor="text1"/>
          <w:sz w:val="24"/>
          <w:szCs w:val="24"/>
          <w:rtl/>
        </w:rPr>
        <w:t xml:space="preserve"> ל</w:t>
      </w:r>
      <w:r w:rsidR="006A1B62">
        <w:rPr>
          <w:rFonts w:ascii="David" w:hAnsi="David" w:cs="David"/>
          <w:color w:val="000000" w:themeColor="text1"/>
          <w:sz w:val="24"/>
          <w:szCs w:val="24"/>
        </w:rPr>
        <w:t xml:space="preserve"> </w:t>
      </w:r>
      <w:r>
        <w:rPr>
          <w:rFonts w:ascii="David" w:hAnsi="David" w:cs="David" w:hint="cs"/>
          <w:color w:val="000000" w:themeColor="text1"/>
          <w:sz w:val="24"/>
          <w:szCs w:val="24"/>
        </w:rPr>
        <w:t>B</w:t>
      </w:r>
      <w:r w:rsidR="001B4376">
        <w:rPr>
          <w:rFonts w:ascii="David" w:hAnsi="David" w:cs="David" w:hint="cs"/>
          <w:color w:val="000000" w:themeColor="text1"/>
          <w:sz w:val="24"/>
          <w:szCs w:val="24"/>
          <w:rtl/>
        </w:rPr>
        <w:t xml:space="preserve">, </w:t>
      </w:r>
    </w:p>
    <w:p w14:paraId="61A66057" w14:textId="77777777" w:rsidR="008A1A13" w:rsidRDefault="008A1A13" w:rsidP="00F43100">
      <w:pPr>
        <w:tabs>
          <w:tab w:val="left" w:pos="1123"/>
        </w:tabs>
        <w:spacing w:line="360" w:lineRule="auto"/>
        <w:jc w:val="both"/>
        <w:rPr>
          <w:rFonts w:ascii="David" w:hAnsi="David" w:cs="David"/>
          <w:color w:val="000000" w:themeColor="text1"/>
          <w:sz w:val="24"/>
          <w:szCs w:val="24"/>
        </w:rPr>
      </w:pPr>
    </w:p>
    <w:p w14:paraId="46CAD8F3" w14:textId="77777777" w:rsidR="008A1A13" w:rsidRDefault="008A1A13" w:rsidP="00F43100">
      <w:pPr>
        <w:tabs>
          <w:tab w:val="left" w:pos="1123"/>
        </w:tabs>
        <w:spacing w:line="360" w:lineRule="auto"/>
        <w:jc w:val="both"/>
        <w:rPr>
          <w:rFonts w:ascii="David" w:hAnsi="David" w:cs="David"/>
          <w:color w:val="000000" w:themeColor="text1"/>
          <w:sz w:val="24"/>
          <w:szCs w:val="24"/>
        </w:rPr>
      </w:pPr>
    </w:p>
    <w:p w14:paraId="6EF1B8F8" w14:textId="77777777" w:rsidR="008A1A13" w:rsidRDefault="008A1A13" w:rsidP="00F43100">
      <w:pPr>
        <w:tabs>
          <w:tab w:val="left" w:pos="1123"/>
        </w:tabs>
        <w:spacing w:line="360" w:lineRule="auto"/>
        <w:jc w:val="both"/>
        <w:rPr>
          <w:rFonts w:ascii="David" w:hAnsi="David" w:cs="David"/>
          <w:color w:val="000000" w:themeColor="text1"/>
          <w:sz w:val="24"/>
          <w:szCs w:val="24"/>
          <w:rtl/>
        </w:rPr>
      </w:pPr>
    </w:p>
    <w:p w14:paraId="4A51E200" w14:textId="77777777" w:rsidR="00623FA5" w:rsidRDefault="008A1A13"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ע"פ מדד הגמישות, הגמישות של עקומת ההיצע בחלק שבין </w:t>
      </w:r>
      <w:r>
        <w:rPr>
          <w:rFonts w:ascii="David" w:hAnsi="David" w:cs="David" w:hint="cs"/>
          <w:color w:val="000000" w:themeColor="text1"/>
          <w:sz w:val="24"/>
          <w:szCs w:val="24"/>
        </w:rPr>
        <w:t>A</w:t>
      </w:r>
      <w:r>
        <w:rPr>
          <w:rFonts w:ascii="David" w:hAnsi="David" w:cs="David" w:hint="cs"/>
          <w:color w:val="000000" w:themeColor="text1"/>
          <w:sz w:val="24"/>
          <w:szCs w:val="24"/>
          <w:rtl/>
        </w:rPr>
        <w:t xml:space="preserve"> ל </w:t>
      </w:r>
      <w:r>
        <w:rPr>
          <w:rFonts w:ascii="David" w:hAnsi="David" w:cs="David" w:hint="cs"/>
          <w:color w:val="000000" w:themeColor="text1"/>
          <w:sz w:val="24"/>
          <w:szCs w:val="24"/>
        </w:rPr>
        <w:t>B</w:t>
      </w:r>
      <w:r>
        <w:rPr>
          <w:rFonts w:ascii="David" w:hAnsi="David" w:cs="David" w:hint="cs"/>
          <w:color w:val="000000" w:themeColor="text1"/>
          <w:sz w:val="24"/>
          <w:szCs w:val="24"/>
          <w:rtl/>
        </w:rPr>
        <w:t xml:space="preserve"> (עבור מחירים בין 4 ל6) </w:t>
      </w:r>
      <w:r w:rsidRPr="008A1A13">
        <w:rPr>
          <w:rFonts w:ascii="David" w:hAnsi="David" w:cs="David" w:hint="cs"/>
          <w:color w:val="000000" w:themeColor="text1"/>
          <w:sz w:val="24"/>
          <w:szCs w:val="24"/>
          <w:rtl/>
        </w:rPr>
        <w:t xml:space="preserve">הגמישות היא 1.7. מה זה אומר? </w:t>
      </w:r>
    </w:p>
    <w:p w14:paraId="42580705" w14:textId="77777777" w:rsidR="008A1A13" w:rsidRDefault="006E7AE8" w:rsidP="00F43100">
      <w:pPr>
        <w:tabs>
          <w:tab w:val="left" w:pos="1123"/>
        </w:tabs>
        <w:spacing w:line="360" w:lineRule="auto"/>
        <w:jc w:val="both"/>
        <w:rPr>
          <w:rFonts w:ascii="David" w:hAnsi="David" w:cs="David"/>
          <w:color w:val="000000" w:themeColor="text1"/>
          <w:sz w:val="24"/>
          <w:szCs w:val="24"/>
          <w:rtl/>
        </w:rPr>
      </w:pPr>
      <w:r>
        <w:rPr>
          <w:noProof/>
        </w:rPr>
        <w:drawing>
          <wp:anchor distT="0" distB="0" distL="114300" distR="114300" simplePos="0" relativeHeight="251788288" behindDoc="0" locked="0" layoutInCell="1" allowOverlap="1" wp14:anchorId="681EE284" wp14:editId="39C31EE0">
            <wp:simplePos x="0" y="0"/>
            <wp:positionH relativeFrom="column">
              <wp:posOffset>1876425</wp:posOffset>
            </wp:positionH>
            <wp:positionV relativeFrom="paragraph">
              <wp:posOffset>386715</wp:posOffset>
            </wp:positionV>
            <wp:extent cx="2371725" cy="1019175"/>
            <wp:effectExtent l="0" t="0" r="9525" b="9525"/>
            <wp:wrapThrough wrapText="bothSides">
              <wp:wrapPolygon edited="0">
                <wp:start x="0" y="0"/>
                <wp:lineTo x="0" y="21398"/>
                <wp:lineTo x="21513" y="21398"/>
                <wp:lineTo x="21513" y="0"/>
                <wp:lineTo x="0" y="0"/>
              </wp:wrapPolygon>
            </wp:wrapThrough>
            <wp:docPr id="121" name="תמונה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2371725" cy="1019175"/>
                    </a:xfrm>
                    <a:prstGeom prst="rect">
                      <a:avLst/>
                    </a:prstGeom>
                  </pic:spPr>
                </pic:pic>
              </a:graphicData>
            </a:graphic>
            <wp14:sizeRelH relativeFrom="page">
              <wp14:pctWidth>0</wp14:pctWidth>
            </wp14:sizeRelH>
            <wp14:sizeRelV relativeFrom="page">
              <wp14:pctHeight>0</wp14:pctHeight>
            </wp14:sizeRelV>
          </wp:anchor>
        </w:drawing>
      </w:r>
      <w:r w:rsidR="008A1A13">
        <w:rPr>
          <w:rFonts w:ascii="David" w:hAnsi="David" w:cs="David" w:hint="cs"/>
          <w:color w:val="000000" w:themeColor="text1"/>
          <w:sz w:val="24"/>
          <w:szCs w:val="24"/>
          <w:rtl/>
        </w:rPr>
        <w:t>אם היו מ</w:t>
      </w:r>
      <w:r w:rsidR="00C75F5E">
        <w:rPr>
          <w:rFonts w:ascii="David" w:hAnsi="David" w:cs="David" w:hint="cs"/>
          <w:color w:val="000000" w:themeColor="text1"/>
          <w:sz w:val="24"/>
          <w:szCs w:val="24"/>
          <w:rtl/>
        </w:rPr>
        <w:t xml:space="preserve">ספרים לנו כי מספר הסטודנטיות חלקי </w:t>
      </w:r>
      <w:r w:rsidR="008A1A13">
        <w:rPr>
          <w:rFonts w:ascii="David" w:hAnsi="David" w:cs="David" w:hint="cs"/>
          <w:color w:val="000000" w:themeColor="text1"/>
          <w:sz w:val="24"/>
          <w:szCs w:val="24"/>
          <w:rtl/>
        </w:rPr>
        <w:t>ה</w:t>
      </w:r>
      <w:r w:rsidR="00C75F5E">
        <w:rPr>
          <w:rFonts w:ascii="David" w:hAnsi="David" w:cs="David" w:hint="cs"/>
          <w:color w:val="000000" w:themeColor="text1"/>
          <w:sz w:val="24"/>
          <w:szCs w:val="24"/>
          <w:rtl/>
        </w:rPr>
        <w:t>סטודנטים</w:t>
      </w:r>
      <w:r w:rsidR="008A1A13">
        <w:rPr>
          <w:rFonts w:ascii="David" w:hAnsi="David" w:cs="David" w:hint="cs"/>
          <w:color w:val="000000" w:themeColor="text1"/>
          <w:sz w:val="24"/>
          <w:szCs w:val="24"/>
          <w:rtl/>
        </w:rPr>
        <w:t xml:space="preserve"> בקורס מסוים מקיים את היחס הבא:</w:t>
      </w:r>
    </w:p>
    <w:p w14:paraId="46122FAB" w14:textId="77777777" w:rsidR="008A1A13" w:rsidRDefault="006E7AE8" w:rsidP="00F43100">
      <w:pPr>
        <w:tabs>
          <w:tab w:val="left" w:pos="1123"/>
        </w:tabs>
        <w:spacing w:line="360" w:lineRule="auto"/>
        <w:jc w:val="both"/>
        <w:rPr>
          <w:rFonts w:ascii="David" w:hAnsi="David" w:cs="David"/>
          <w:color w:val="000000" w:themeColor="text1"/>
          <w:sz w:val="24"/>
          <w:szCs w:val="24"/>
          <w:rtl/>
        </w:rPr>
      </w:pP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p>
    <w:p w14:paraId="42BB9FB1" w14:textId="77777777" w:rsidR="008A1A13" w:rsidRDefault="008A1A13"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היינו יכולים ללמוד כי מספר הסטודנטיות הוא פי 2. </w:t>
      </w:r>
    </w:p>
    <w:p w14:paraId="32EA2AB5" w14:textId="77777777" w:rsidR="006E7AE8" w:rsidRDefault="006E7AE8" w:rsidP="00F43100">
      <w:pPr>
        <w:tabs>
          <w:tab w:val="left" w:pos="1123"/>
        </w:tabs>
        <w:spacing w:line="360" w:lineRule="auto"/>
        <w:jc w:val="both"/>
        <w:rPr>
          <w:rFonts w:ascii="David" w:hAnsi="David" w:cs="David"/>
          <w:b/>
          <w:bCs/>
          <w:color w:val="000000" w:themeColor="text1"/>
          <w:sz w:val="24"/>
          <w:szCs w:val="24"/>
          <w:rtl/>
        </w:rPr>
      </w:pPr>
      <w:r>
        <w:rPr>
          <w:rFonts w:ascii="David" w:hAnsi="David" w:cs="David" w:hint="cs"/>
          <w:color w:val="000000" w:themeColor="text1"/>
          <w:sz w:val="24"/>
          <w:szCs w:val="24"/>
          <w:rtl/>
        </w:rPr>
        <w:t xml:space="preserve">נחזור לענייניו, </w:t>
      </w:r>
      <w:r w:rsidRPr="00560F2E">
        <w:rPr>
          <w:rFonts w:ascii="David" w:hAnsi="David" w:cs="David" w:hint="cs"/>
          <w:b/>
          <w:bCs/>
          <w:color w:val="000000" w:themeColor="text1"/>
          <w:sz w:val="24"/>
          <w:szCs w:val="24"/>
          <w:rtl/>
        </w:rPr>
        <w:t>הגמישות היא מדד של יחס בין אחוז השינוי בכמות לאחוז השינוי במחיר</w:t>
      </w:r>
      <w:r>
        <w:rPr>
          <w:rFonts w:ascii="David" w:hAnsi="David" w:cs="David" w:hint="cs"/>
          <w:color w:val="000000" w:themeColor="text1"/>
          <w:sz w:val="24"/>
          <w:szCs w:val="24"/>
          <w:rtl/>
        </w:rPr>
        <w:t>. אם הגמישות גבוהה מ1 משמע אחוז השינוי בכמות גבוה מאחוז השינוי במחיר. אם הגמישות היא 1.7, אחוז השינוי בכמות גדול ב1.7 מאחוז השינוי במחיר. אם המחיר יעלה ב1% הכמות ת</w:t>
      </w:r>
      <w:r w:rsidR="00A74838">
        <w:rPr>
          <w:rFonts w:ascii="David" w:hAnsi="David" w:cs="David" w:hint="cs"/>
          <w:color w:val="000000" w:themeColor="text1"/>
          <w:sz w:val="24"/>
          <w:szCs w:val="24"/>
          <w:rtl/>
        </w:rPr>
        <w:t xml:space="preserve">גדל ב1.7%, אם המחיר יעלה ב2% הכמות תגדל ב3.4%. עבור כל שינוי של 1% במחיר הכמות המוצעת צפויה לגדול בכ1.7%. </w:t>
      </w:r>
      <w:r>
        <w:rPr>
          <w:rFonts w:ascii="David" w:hAnsi="David" w:cs="David" w:hint="cs"/>
          <w:color w:val="000000" w:themeColor="text1"/>
          <w:sz w:val="24"/>
          <w:szCs w:val="24"/>
          <w:rtl/>
        </w:rPr>
        <w:t xml:space="preserve"> </w:t>
      </w:r>
      <w:r w:rsidR="00A74838">
        <w:rPr>
          <w:rFonts w:ascii="David" w:hAnsi="David" w:cs="David" w:hint="cs"/>
          <w:color w:val="000000" w:themeColor="text1"/>
          <w:sz w:val="24"/>
          <w:szCs w:val="24"/>
          <w:rtl/>
        </w:rPr>
        <w:t xml:space="preserve">תוצאת הגמישות מוסרת מידע על עד כמה אחוז השינוי בכמות הוא ביחס לאחוז השינוי במחיר, זאת על מנת שנדע רגישות למחיר. </w:t>
      </w:r>
      <w:r w:rsidR="00A74838" w:rsidRPr="00A74838">
        <w:rPr>
          <w:rFonts w:ascii="David" w:hAnsi="David" w:cs="David" w:hint="cs"/>
          <w:b/>
          <w:bCs/>
          <w:color w:val="000000" w:themeColor="text1"/>
          <w:sz w:val="24"/>
          <w:szCs w:val="24"/>
          <w:rtl/>
        </w:rPr>
        <w:t xml:space="preserve">רגישות </w:t>
      </w:r>
      <w:r w:rsidR="000349AE">
        <w:rPr>
          <w:rFonts w:ascii="David" w:hAnsi="David" w:cs="David" w:hint="cs"/>
          <w:b/>
          <w:bCs/>
          <w:color w:val="000000" w:themeColor="text1"/>
          <w:sz w:val="24"/>
          <w:szCs w:val="24"/>
          <w:rtl/>
        </w:rPr>
        <w:t xml:space="preserve">של כמות </w:t>
      </w:r>
      <w:r w:rsidR="00A74838" w:rsidRPr="00A74838">
        <w:rPr>
          <w:rFonts w:ascii="David" w:hAnsi="David" w:cs="David" w:hint="cs"/>
          <w:b/>
          <w:bCs/>
          <w:color w:val="000000" w:themeColor="text1"/>
          <w:sz w:val="24"/>
          <w:szCs w:val="24"/>
          <w:rtl/>
        </w:rPr>
        <w:t xml:space="preserve">למחיר גדולה יותר תתבטא בגמישות גבוהה יותר. </w:t>
      </w:r>
    </w:p>
    <w:p w14:paraId="5C7540B0" w14:textId="77777777" w:rsidR="00E6765F" w:rsidRDefault="00E6765F" w:rsidP="00F43100">
      <w:pPr>
        <w:tabs>
          <w:tab w:val="left" w:pos="1123"/>
        </w:tabs>
        <w:spacing w:line="360" w:lineRule="auto"/>
        <w:jc w:val="both"/>
        <w:rPr>
          <w:rFonts w:ascii="David" w:hAnsi="David" w:cs="David"/>
          <w:color w:val="000000" w:themeColor="text1"/>
          <w:sz w:val="24"/>
          <w:szCs w:val="24"/>
          <w:rtl/>
        </w:rPr>
      </w:pPr>
      <w:r>
        <w:rPr>
          <w:noProof/>
        </w:rPr>
        <w:drawing>
          <wp:anchor distT="0" distB="0" distL="114300" distR="114300" simplePos="0" relativeHeight="251789312" behindDoc="0" locked="0" layoutInCell="1" allowOverlap="1" wp14:anchorId="736D7CEA" wp14:editId="0D845364">
            <wp:simplePos x="0" y="0"/>
            <wp:positionH relativeFrom="column">
              <wp:posOffset>1847850</wp:posOffset>
            </wp:positionH>
            <wp:positionV relativeFrom="paragraph">
              <wp:posOffset>305435</wp:posOffset>
            </wp:positionV>
            <wp:extent cx="2019300" cy="685800"/>
            <wp:effectExtent l="0" t="0" r="0" b="0"/>
            <wp:wrapThrough wrapText="bothSides">
              <wp:wrapPolygon edited="0">
                <wp:start x="0" y="0"/>
                <wp:lineTo x="0" y="21000"/>
                <wp:lineTo x="21396" y="21000"/>
                <wp:lineTo x="21396" y="0"/>
                <wp:lineTo x="0" y="0"/>
              </wp:wrapPolygon>
            </wp:wrapThrough>
            <wp:docPr id="122" name="תמונה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2019300" cy="685800"/>
                    </a:xfrm>
                    <a:prstGeom prst="rect">
                      <a:avLst/>
                    </a:prstGeom>
                  </pic:spPr>
                </pic:pic>
              </a:graphicData>
            </a:graphic>
            <wp14:sizeRelH relativeFrom="page">
              <wp14:pctWidth>0</wp14:pctWidth>
            </wp14:sizeRelH>
            <wp14:sizeRelV relativeFrom="page">
              <wp14:pctHeight>0</wp14:pctHeight>
            </wp14:sizeRelV>
          </wp:anchor>
        </w:drawing>
      </w:r>
      <w:r w:rsidRPr="00E6765F">
        <w:rPr>
          <w:rFonts w:ascii="David" w:hAnsi="David" w:cs="David" w:hint="cs"/>
          <w:color w:val="000000" w:themeColor="text1"/>
          <w:sz w:val="24"/>
          <w:szCs w:val="24"/>
          <w:rtl/>
        </w:rPr>
        <w:t xml:space="preserve">כעת נחשב גמישות במקטע של </w:t>
      </w:r>
      <w:r w:rsidRPr="00E6765F">
        <w:rPr>
          <w:rFonts w:ascii="David" w:hAnsi="David" w:cs="David" w:hint="cs"/>
          <w:color w:val="000000" w:themeColor="text1"/>
          <w:sz w:val="24"/>
          <w:szCs w:val="24"/>
        </w:rPr>
        <w:t>B</w:t>
      </w:r>
      <w:r w:rsidRPr="00E6765F">
        <w:rPr>
          <w:rFonts w:ascii="David" w:hAnsi="David" w:cs="David" w:hint="cs"/>
          <w:color w:val="000000" w:themeColor="text1"/>
          <w:sz w:val="24"/>
          <w:szCs w:val="24"/>
          <w:rtl/>
        </w:rPr>
        <w:t xml:space="preserve"> ל </w:t>
      </w:r>
      <w:r w:rsidRPr="00E6765F">
        <w:rPr>
          <w:rFonts w:ascii="David" w:hAnsi="David" w:cs="David" w:hint="cs"/>
          <w:color w:val="000000" w:themeColor="text1"/>
          <w:sz w:val="24"/>
          <w:szCs w:val="24"/>
        </w:rPr>
        <w:t>C</w:t>
      </w:r>
      <w:r w:rsidRPr="00E6765F">
        <w:rPr>
          <w:rFonts w:ascii="David" w:hAnsi="David" w:cs="David" w:hint="cs"/>
          <w:color w:val="000000" w:themeColor="text1"/>
          <w:sz w:val="24"/>
          <w:szCs w:val="24"/>
          <w:rtl/>
        </w:rPr>
        <w:t xml:space="preserve">, </w:t>
      </w:r>
    </w:p>
    <w:p w14:paraId="193F7F19" w14:textId="77777777" w:rsidR="00E6765F" w:rsidRDefault="00E6765F" w:rsidP="00F43100">
      <w:pPr>
        <w:tabs>
          <w:tab w:val="left" w:pos="1123"/>
        </w:tabs>
        <w:spacing w:line="360" w:lineRule="auto"/>
        <w:jc w:val="both"/>
        <w:rPr>
          <w:rFonts w:ascii="David" w:hAnsi="David" w:cs="David"/>
          <w:color w:val="000000" w:themeColor="text1"/>
          <w:sz w:val="24"/>
          <w:szCs w:val="24"/>
          <w:rtl/>
        </w:rPr>
      </w:pPr>
    </w:p>
    <w:p w14:paraId="33FBAFC9" w14:textId="77777777" w:rsidR="00E6765F" w:rsidRDefault="00E6765F" w:rsidP="00F43100">
      <w:pPr>
        <w:tabs>
          <w:tab w:val="left" w:pos="1123"/>
        </w:tabs>
        <w:spacing w:line="360" w:lineRule="auto"/>
        <w:jc w:val="both"/>
        <w:rPr>
          <w:rFonts w:ascii="David" w:hAnsi="David" w:cs="David"/>
          <w:color w:val="000000" w:themeColor="text1"/>
          <w:sz w:val="24"/>
          <w:szCs w:val="24"/>
          <w:rtl/>
        </w:rPr>
      </w:pPr>
    </w:p>
    <w:p w14:paraId="5993735B" w14:textId="77777777" w:rsidR="00E6765F" w:rsidRDefault="00E6765F"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גמישות ההיצע שהמחירים נעים בין 6 ל10 היא 0.8. אם המחיר עולה ב1% הכמות המוצעת גדלה בכ0.8%. </w:t>
      </w:r>
    </w:p>
    <w:p w14:paraId="08BD52E3" w14:textId="77777777" w:rsidR="00E6765F" w:rsidRDefault="00E6765F" w:rsidP="00F43100">
      <w:pPr>
        <w:tabs>
          <w:tab w:val="left" w:pos="1123"/>
        </w:tabs>
        <w:spacing w:line="360" w:lineRule="auto"/>
        <w:jc w:val="both"/>
        <w:rPr>
          <w:rFonts w:ascii="David" w:hAnsi="David" w:cs="David"/>
          <w:color w:val="000000" w:themeColor="text1"/>
          <w:sz w:val="24"/>
          <w:szCs w:val="24"/>
          <w:rtl/>
        </w:rPr>
      </w:pPr>
      <w:r w:rsidRPr="00E6765F">
        <w:rPr>
          <w:rFonts w:ascii="David" w:hAnsi="David" w:cs="David" w:hint="cs"/>
          <w:b/>
          <w:bCs/>
          <w:color w:val="000000" w:themeColor="text1"/>
          <w:sz w:val="24"/>
          <w:szCs w:val="24"/>
          <w:rtl/>
        </w:rPr>
        <w:t>ניתן לראות כי הגמישות משתנה על פני עקומת ההיצע, הרגישות למחיר של יצרנים בדר"כ משתנה ככל מחיר השוק משתנה</w:t>
      </w:r>
      <w:r>
        <w:rPr>
          <w:rFonts w:ascii="David" w:hAnsi="David" w:cs="David" w:hint="cs"/>
          <w:color w:val="000000" w:themeColor="text1"/>
          <w:sz w:val="24"/>
          <w:szCs w:val="24"/>
          <w:rtl/>
        </w:rPr>
        <w:t xml:space="preserve">. יצרנים מגיבים לשינויים שונים במחיר בצורה שונה. מדד זה אינו קבוע, הרגישות אינה קבועה בכל מצב. </w:t>
      </w:r>
    </w:p>
    <w:p w14:paraId="6221865C" w14:textId="77777777" w:rsidR="00E6765F" w:rsidRDefault="00E6765F"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כעת נחשב גמישות במקטע בין </w:t>
      </w:r>
      <w:r>
        <w:rPr>
          <w:rFonts w:ascii="David" w:hAnsi="David" w:cs="David" w:hint="cs"/>
          <w:color w:val="000000" w:themeColor="text1"/>
          <w:sz w:val="24"/>
          <w:szCs w:val="24"/>
        </w:rPr>
        <w:t>A</w:t>
      </w:r>
      <w:r>
        <w:rPr>
          <w:rFonts w:ascii="David" w:hAnsi="David" w:cs="David" w:hint="cs"/>
          <w:color w:val="000000" w:themeColor="text1"/>
          <w:sz w:val="24"/>
          <w:szCs w:val="24"/>
          <w:rtl/>
        </w:rPr>
        <w:t xml:space="preserve"> ל </w:t>
      </w:r>
      <w:r>
        <w:rPr>
          <w:rFonts w:ascii="David" w:hAnsi="David" w:cs="David" w:hint="cs"/>
          <w:color w:val="000000" w:themeColor="text1"/>
          <w:sz w:val="24"/>
          <w:szCs w:val="24"/>
        </w:rPr>
        <w:t>C</w:t>
      </w:r>
      <w:r>
        <w:rPr>
          <w:rFonts w:ascii="David" w:hAnsi="David" w:cs="David" w:hint="cs"/>
          <w:color w:val="000000" w:themeColor="text1"/>
          <w:sz w:val="24"/>
          <w:szCs w:val="24"/>
          <w:rtl/>
        </w:rPr>
        <w:t>,</w:t>
      </w:r>
    </w:p>
    <w:p w14:paraId="3B2C6498" w14:textId="77777777" w:rsidR="00E6765F" w:rsidRDefault="00E6765F" w:rsidP="00F43100">
      <w:pPr>
        <w:tabs>
          <w:tab w:val="left" w:pos="1123"/>
        </w:tabs>
        <w:spacing w:line="360" w:lineRule="auto"/>
        <w:jc w:val="both"/>
        <w:rPr>
          <w:rFonts w:ascii="David" w:hAnsi="David" w:cs="David"/>
          <w:color w:val="000000" w:themeColor="text1"/>
          <w:sz w:val="24"/>
          <w:szCs w:val="24"/>
        </w:rPr>
      </w:pPr>
      <w:r>
        <w:rPr>
          <w:noProof/>
        </w:rPr>
        <w:drawing>
          <wp:anchor distT="0" distB="0" distL="114300" distR="114300" simplePos="0" relativeHeight="251790336" behindDoc="0" locked="0" layoutInCell="1" allowOverlap="1" wp14:anchorId="1DC867C0" wp14:editId="287FD8E7">
            <wp:simplePos x="0" y="0"/>
            <wp:positionH relativeFrom="column">
              <wp:posOffset>2047875</wp:posOffset>
            </wp:positionH>
            <wp:positionV relativeFrom="paragraph">
              <wp:posOffset>5080</wp:posOffset>
            </wp:positionV>
            <wp:extent cx="1895475" cy="609600"/>
            <wp:effectExtent l="0" t="0" r="9525" b="0"/>
            <wp:wrapThrough wrapText="bothSides">
              <wp:wrapPolygon edited="0">
                <wp:start x="0" y="0"/>
                <wp:lineTo x="0" y="20925"/>
                <wp:lineTo x="21491" y="20925"/>
                <wp:lineTo x="21491" y="0"/>
                <wp:lineTo x="0" y="0"/>
              </wp:wrapPolygon>
            </wp:wrapThrough>
            <wp:docPr id="123" name="תמונה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1895475" cy="609600"/>
                    </a:xfrm>
                    <a:prstGeom prst="rect">
                      <a:avLst/>
                    </a:prstGeom>
                  </pic:spPr>
                </pic:pic>
              </a:graphicData>
            </a:graphic>
            <wp14:sizeRelH relativeFrom="page">
              <wp14:pctWidth>0</wp14:pctWidth>
            </wp14:sizeRelH>
            <wp14:sizeRelV relativeFrom="page">
              <wp14:pctHeight>0</wp14:pctHeight>
            </wp14:sizeRelV>
          </wp:anchor>
        </w:drawing>
      </w:r>
    </w:p>
    <w:p w14:paraId="311BE7A6" w14:textId="77777777" w:rsidR="00E6765F" w:rsidRDefault="00E6765F" w:rsidP="00F43100">
      <w:pPr>
        <w:tabs>
          <w:tab w:val="left" w:pos="1123"/>
        </w:tabs>
        <w:spacing w:line="360" w:lineRule="auto"/>
        <w:jc w:val="both"/>
        <w:rPr>
          <w:rFonts w:ascii="David" w:hAnsi="David" w:cs="David"/>
          <w:color w:val="000000" w:themeColor="text1"/>
          <w:sz w:val="24"/>
          <w:szCs w:val="24"/>
          <w:rtl/>
        </w:rPr>
      </w:pPr>
      <w:r>
        <w:rPr>
          <w:rFonts w:ascii="David" w:hAnsi="David" w:cs="David"/>
          <w:color w:val="000000" w:themeColor="text1"/>
          <w:sz w:val="24"/>
          <w:szCs w:val="24"/>
          <w:rtl/>
        </w:rPr>
        <w:br/>
      </w:r>
      <w:r>
        <w:rPr>
          <w:rFonts w:ascii="David" w:hAnsi="David" w:cs="David"/>
          <w:color w:val="000000" w:themeColor="text1"/>
          <w:sz w:val="24"/>
          <w:szCs w:val="24"/>
          <w:rtl/>
        </w:rPr>
        <w:br/>
      </w:r>
    </w:p>
    <w:p w14:paraId="16928946" w14:textId="77777777" w:rsidR="00E6765F" w:rsidRDefault="00E6765F"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lastRenderedPageBreak/>
        <w:t>אנו רואים כי הגמישות משתנה על פני העקומה. בעת חישוב הגמישות על המקטע כולו לבין מקטעים ספציפיים נקבל תוצאות שונות. אז במה נתחשב, באיזה מדד גמישות? אפשר לחשב גמישות בין כל שתי נקודות, אם היו עוד נקודות יכולנו לחשב מדדי גמישות נוספים. ניתן לחשוב על מצב בו יש הרבה נתונים, בין כל שני מחירים ניתן לחשב את הגמישות, ככל הנראה הגמישות בין שני מחירים קרובים תהייה שונה מאשר שני מחירים קרובים אחרים. הגמישות ממקטע למקטע הולך ומשתנה עד כדי שניתן למדוד גמישות על מרחק מאוד קטן, זהו המדד המדויק של הגמישות והוא נקרא גמישות נקודתי</w:t>
      </w:r>
      <w:r>
        <w:rPr>
          <w:rFonts w:ascii="David" w:hAnsi="David" w:cs="David" w:hint="eastAsia"/>
          <w:color w:val="000000" w:themeColor="text1"/>
          <w:sz w:val="24"/>
          <w:szCs w:val="24"/>
          <w:rtl/>
        </w:rPr>
        <w:t>ת</w:t>
      </w:r>
      <w:r>
        <w:rPr>
          <w:rFonts w:ascii="David" w:hAnsi="David" w:cs="David" w:hint="cs"/>
          <w:color w:val="000000" w:themeColor="text1"/>
          <w:sz w:val="24"/>
          <w:szCs w:val="24"/>
          <w:rtl/>
        </w:rPr>
        <w:t xml:space="preserve">.  את הגמישות לא ניתן לחשב על הנקודה עצמה צריך שינוי מסוים, אך אם זזים ממש מעט יכולים לחשב גמישות. ככל שנרחיק את הנקודות ביניהם אנו מודדים את הגמישות אז החישוב יהיה יותר ממוצע, יותר "בערך" כי בין נקודה לנקודה יהיו הרבה מחירים שונים אשר ביניהם הגמישות משתנה. שמודדים גמישות "ממוצעת" על מקטע </w:t>
      </w:r>
      <w:r>
        <w:rPr>
          <w:rFonts w:ascii="David" w:hAnsi="David" w:cs="David" w:hint="cs"/>
          <w:color w:val="000000" w:themeColor="text1"/>
          <w:sz w:val="24"/>
          <w:szCs w:val="24"/>
        </w:rPr>
        <w:t>AB</w:t>
      </w:r>
      <w:r>
        <w:rPr>
          <w:rFonts w:ascii="David" w:hAnsi="David" w:cs="David" w:hint="cs"/>
          <w:color w:val="000000" w:themeColor="text1"/>
          <w:sz w:val="24"/>
          <w:szCs w:val="24"/>
          <w:rtl/>
        </w:rPr>
        <w:t xml:space="preserve"> נקבל גמישות שונה מאשר בכל נקודה פנימית ב</w:t>
      </w:r>
      <w:r>
        <w:rPr>
          <w:rFonts w:ascii="David" w:hAnsi="David" w:cs="David"/>
          <w:color w:val="000000" w:themeColor="text1"/>
          <w:sz w:val="24"/>
          <w:szCs w:val="24"/>
        </w:rPr>
        <w:t xml:space="preserve"> AB</w:t>
      </w:r>
      <w:r>
        <w:rPr>
          <w:rFonts w:ascii="David" w:hAnsi="David" w:cs="David" w:hint="cs"/>
          <w:color w:val="000000" w:themeColor="text1"/>
          <w:sz w:val="24"/>
          <w:szCs w:val="24"/>
          <w:rtl/>
        </w:rPr>
        <w:t xml:space="preserve">. אם נבחר להסתכל על כל הנקודות בין </w:t>
      </w:r>
      <w:r>
        <w:rPr>
          <w:rFonts w:ascii="David" w:hAnsi="David" w:cs="David" w:hint="cs"/>
          <w:color w:val="000000" w:themeColor="text1"/>
          <w:sz w:val="24"/>
          <w:szCs w:val="24"/>
        </w:rPr>
        <w:t>A</w:t>
      </w:r>
      <w:r>
        <w:rPr>
          <w:rFonts w:ascii="David" w:hAnsi="David" w:cs="David" w:hint="cs"/>
          <w:color w:val="000000" w:themeColor="text1"/>
          <w:sz w:val="24"/>
          <w:szCs w:val="24"/>
          <w:rtl/>
        </w:rPr>
        <w:t xml:space="preserve"> ל </w:t>
      </w:r>
      <w:r>
        <w:rPr>
          <w:rFonts w:ascii="David" w:hAnsi="David" w:cs="David" w:hint="cs"/>
          <w:color w:val="000000" w:themeColor="text1"/>
          <w:sz w:val="24"/>
          <w:szCs w:val="24"/>
        </w:rPr>
        <w:t xml:space="preserve">B </w:t>
      </w:r>
      <w:r>
        <w:rPr>
          <w:rFonts w:ascii="David" w:hAnsi="David" w:cs="David" w:hint="cs"/>
          <w:color w:val="000000" w:themeColor="text1"/>
          <w:sz w:val="24"/>
          <w:szCs w:val="24"/>
          <w:rtl/>
        </w:rPr>
        <w:t xml:space="preserve"> יחד אנחנו משתמשים במדד שהוא בערך הממוצע של הנקודות השונות, מדד זה נקרא גמישות קשתית. </w:t>
      </w:r>
    </w:p>
    <w:p w14:paraId="0EA8FE3A" w14:textId="77777777" w:rsidR="00E6765F" w:rsidRDefault="00E6765F" w:rsidP="00F43100">
      <w:pPr>
        <w:tabs>
          <w:tab w:val="left" w:pos="1123"/>
        </w:tabs>
        <w:spacing w:line="360" w:lineRule="auto"/>
        <w:jc w:val="both"/>
        <w:rPr>
          <w:rFonts w:ascii="David" w:hAnsi="David" w:cs="David"/>
          <w:color w:val="000000" w:themeColor="text1"/>
          <w:sz w:val="24"/>
          <w:szCs w:val="24"/>
          <w:rtl/>
        </w:rPr>
      </w:pPr>
      <w:r w:rsidRPr="00972F12">
        <w:rPr>
          <w:rFonts w:ascii="David" w:hAnsi="David" w:cs="David" w:hint="cs"/>
          <w:color w:val="000000" w:themeColor="text1"/>
          <w:sz w:val="24"/>
          <w:szCs w:val="24"/>
          <w:u w:val="single"/>
          <w:rtl/>
        </w:rPr>
        <w:t>גמישות קשתית</w:t>
      </w:r>
      <w:r>
        <w:rPr>
          <w:rFonts w:ascii="David" w:hAnsi="David" w:cs="David" w:hint="cs"/>
          <w:color w:val="000000" w:themeColor="text1"/>
          <w:sz w:val="24"/>
          <w:szCs w:val="24"/>
          <w:rtl/>
        </w:rPr>
        <w:t xml:space="preserve">- </w:t>
      </w:r>
      <w:r w:rsidR="00400125">
        <w:rPr>
          <w:rFonts w:ascii="David" w:hAnsi="David" w:cs="David" w:hint="cs"/>
          <w:color w:val="000000" w:themeColor="text1"/>
          <w:sz w:val="24"/>
          <w:szCs w:val="24"/>
          <w:rtl/>
        </w:rPr>
        <w:t>הגמישות על פני המקטעים נקראת גמישות קשתית המהווה מיצוע של הגמישויות הנקודתיות באותה קשת</w:t>
      </w:r>
      <w:r w:rsidR="00972F12">
        <w:rPr>
          <w:rFonts w:ascii="David" w:hAnsi="David" w:cs="David" w:hint="cs"/>
          <w:color w:val="000000" w:themeColor="text1"/>
          <w:sz w:val="24"/>
          <w:szCs w:val="24"/>
          <w:rtl/>
        </w:rPr>
        <w:t xml:space="preserve">. מיצוע לא מדויק של כל הנקודות </w:t>
      </w:r>
      <w:proofErr w:type="spellStart"/>
      <w:r w:rsidR="00972F12">
        <w:rPr>
          <w:rFonts w:ascii="David" w:hAnsi="David" w:cs="David" w:hint="cs"/>
          <w:color w:val="000000" w:themeColor="text1"/>
          <w:sz w:val="24"/>
          <w:szCs w:val="24"/>
          <w:rtl/>
        </w:rPr>
        <w:t>והגמישויות</w:t>
      </w:r>
      <w:proofErr w:type="spellEnd"/>
      <w:r w:rsidR="00972F12">
        <w:rPr>
          <w:rFonts w:ascii="David" w:hAnsi="David" w:cs="David" w:hint="cs"/>
          <w:color w:val="000000" w:themeColor="text1"/>
          <w:sz w:val="24"/>
          <w:szCs w:val="24"/>
          <w:rtl/>
        </w:rPr>
        <w:t xml:space="preserve"> על פני מקטע כלשהו. אנו עושים בערך כי אין לנו במציאות כמויות מוצעות לכל מוצר בכל מחיר ומחיר. לכן אנו לא מודדים בנקודה אלו בין נקודות מסוימות ועל בסיסם מחשבים בערך את הגמישות. </w:t>
      </w:r>
      <w:r w:rsidR="00AF6577">
        <w:rPr>
          <w:rFonts w:ascii="David" w:hAnsi="David" w:cs="David" w:hint="cs"/>
          <w:color w:val="000000" w:themeColor="text1"/>
          <w:sz w:val="24"/>
          <w:szCs w:val="24"/>
          <w:rtl/>
        </w:rPr>
        <w:t xml:space="preserve">גם אם היינו מקבלים את כל הנקודות ומקבלים גמישות נקודתית, משמעותה היא שאם נעים מעט במחיר יש מדד מאוד מדויק לשינוי בכמות המוצעת, אבל אם המחיר בשוק משתנה הרבה ולא מעט אז המדד הנקודתי לא רלוונטי (כי הוא נוגע לשינויים קטנים כמו 4 ל 4.02). </w:t>
      </w:r>
      <w:r w:rsidR="00570C67">
        <w:rPr>
          <w:rFonts w:ascii="David" w:hAnsi="David" w:cs="David" w:hint="cs"/>
          <w:color w:val="000000" w:themeColor="text1"/>
          <w:sz w:val="24"/>
          <w:szCs w:val="24"/>
          <w:rtl/>
        </w:rPr>
        <w:t xml:space="preserve">לכן זהו מדד פחות מדויק אך יעיל לחישוב שינויים שאינם קטנים. </w:t>
      </w:r>
    </w:p>
    <w:p w14:paraId="042DA89A" w14:textId="77777777" w:rsidR="00E6765F" w:rsidRDefault="00E6765F" w:rsidP="00F43100">
      <w:pPr>
        <w:tabs>
          <w:tab w:val="left" w:pos="1123"/>
        </w:tabs>
        <w:spacing w:line="360" w:lineRule="auto"/>
        <w:jc w:val="both"/>
        <w:rPr>
          <w:rFonts w:ascii="David" w:hAnsi="David" w:cs="David"/>
          <w:color w:val="000000" w:themeColor="text1"/>
          <w:sz w:val="24"/>
          <w:szCs w:val="24"/>
          <w:rtl/>
        </w:rPr>
      </w:pPr>
      <w:r w:rsidRPr="00E71A07">
        <w:rPr>
          <w:rFonts w:ascii="David" w:hAnsi="David" w:cs="David" w:hint="cs"/>
          <w:color w:val="000000" w:themeColor="text1"/>
          <w:sz w:val="24"/>
          <w:szCs w:val="24"/>
          <w:u w:val="single"/>
          <w:rtl/>
        </w:rPr>
        <w:t>גמישות נקודתית</w:t>
      </w:r>
      <w:r>
        <w:rPr>
          <w:rFonts w:ascii="David" w:hAnsi="David" w:cs="David" w:hint="cs"/>
          <w:color w:val="000000" w:themeColor="text1"/>
          <w:sz w:val="24"/>
          <w:szCs w:val="24"/>
          <w:rtl/>
        </w:rPr>
        <w:t xml:space="preserve"> -</w:t>
      </w:r>
      <w:r w:rsidR="001C762D">
        <w:rPr>
          <w:rFonts w:ascii="David" w:hAnsi="David" w:cs="David" w:hint="cs"/>
          <w:color w:val="000000" w:themeColor="text1"/>
          <w:sz w:val="24"/>
          <w:szCs w:val="24"/>
          <w:rtl/>
        </w:rPr>
        <w:t>גמישות בנקודה מסוי</w:t>
      </w:r>
      <w:r w:rsidR="00400125">
        <w:rPr>
          <w:rFonts w:ascii="David" w:hAnsi="David" w:cs="David" w:hint="cs"/>
          <w:color w:val="000000" w:themeColor="text1"/>
          <w:sz w:val="24"/>
          <w:szCs w:val="24"/>
          <w:rtl/>
        </w:rPr>
        <w:t>מת</w:t>
      </w:r>
      <w:r w:rsidR="00AF6577">
        <w:rPr>
          <w:rFonts w:ascii="David" w:hAnsi="David" w:cs="David" w:hint="cs"/>
          <w:color w:val="000000" w:themeColor="text1"/>
          <w:sz w:val="24"/>
          <w:szCs w:val="24"/>
          <w:rtl/>
        </w:rPr>
        <w:t xml:space="preserve">. </w:t>
      </w:r>
      <w:r>
        <w:rPr>
          <w:rFonts w:ascii="David" w:hAnsi="David" w:cs="David" w:hint="cs"/>
          <w:color w:val="000000" w:themeColor="text1"/>
          <w:sz w:val="24"/>
          <w:szCs w:val="24"/>
          <w:rtl/>
        </w:rPr>
        <w:t xml:space="preserve">מדויקת יותר כי הגמישות משתנה ככל שהמחיר עולה. </w:t>
      </w:r>
    </w:p>
    <w:p w14:paraId="66A9D1E4" w14:textId="77777777" w:rsidR="0025177F" w:rsidRPr="0025177F" w:rsidRDefault="0025177F" w:rsidP="00F43100">
      <w:pPr>
        <w:tabs>
          <w:tab w:val="left" w:pos="1123"/>
        </w:tabs>
        <w:spacing w:line="360" w:lineRule="auto"/>
        <w:jc w:val="both"/>
        <w:rPr>
          <w:rFonts w:ascii="David" w:hAnsi="David" w:cs="David"/>
          <w:color w:val="000000" w:themeColor="text1"/>
          <w:sz w:val="24"/>
          <w:szCs w:val="24"/>
          <w:u w:val="single"/>
          <w:rtl/>
        </w:rPr>
      </w:pPr>
      <w:r>
        <w:rPr>
          <w:noProof/>
        </w:rPr>
        <w:drawing>
          <wp:anchor distT="0" distB="0" distL="114300" distR="114300" simplePos="0" relativeHeight="251791360" behindDoc="0" locked="0" layoutInCell="1" allowOverlap="1" wp14:anchorId="36AA1EB4" wp14:editId="4BB0EAE3">
            <wp:simplePos x="0" y="0"/>
            <wp:positionH relativeFrom="column">
              <wp:posOffset>1476375</wp:posOffset>
            </wp:positionH>
            <wp:positionV relativeFrom="paragraph">
              <wp:posOffset>329565</wp:posOffset>
            </wp:positionV>
            <wp:extent cx="2762250" cy="2409825"/>
            <wp:effectExtent l="0" t="0" r="0" b="9525"/>
            <wp:wrapThrough wrapText="bothSides">
              <wp:wrapPolygon edited="0">
                <wp:start x="0" y="0"/>
                <wp:lineTo x="0" y="21515"/>
                <wp:lineTo x="21451" y="21515"/>
                <wp:lineTo x="21451" y="0"/>
                <wp:lineTo x="0" y="0"/>
              </wp:wrapPolygon>
            </wp:wrapThrough>
            <wp:docPr id="125" name="תמונה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2762250" cy="2409825"/>
                    </a:xfrm>
                    <a:prstGeom prst="rect">
                      <a:avLst/>
                    </a:prstGeom>
                  </pic:spPr>
                </pic:pic>
              </a:graphicData>
            </a:graphic>
            <wp14:sizeRelH relativeFrom="page">
              <wp14:pctWidth>0</wp14:pctWidth>
            </wp14:sizeRelH>
            <wp14:sizeRelV relativeFrom="page">
              <wp14:pctHeight>0</wp14:pctHeight>
            </wp14:sizeRelV>
          </wp:anchor>
        </w:drawing>
      </w:r>
      <w:r w:rsidRPr="0025177F">
        <w:rPr>
          <w:rFonts w:ascii="David" w:hAnsi="David" w:cs="David" w:hint="cs"/>
          <w:color w:val="000000" w:themeColor="text1"/>
          <w:sz w:val="24"/>
          <w:szCs w:val="24"/>
          <w:u w:val="single"/>
          <w:rtl/>
        </w:rPr>
        <w:t xml:space="preserve">כעת נמדוד את רגישות הצרכנים למחיר, כיצד שינוי במחיר משפיע על כמות מבוקשת. </w:t>
      </w:r>
    </w:p>
    <w:p w14:paraId="1BE60FA4" w14:textId="77777777" w:rsidR="0025177F" w:rsidRPr="0025177F" w:rsidRDefault="0025177F" w:rsidP="00F43100">
      <w:pPr>
        <w:tabs>
          <w:tab w:val="left" w:pos="1123"/>
        </w:tabs>
        <w:spacing w:line="360" w:lineRule="auto"/>
        <w:jc w:val="both"/>
        <w:rPr>
          <w:rFonts w:ascii="David" w:hAnsi="David" w:cs="David"/>
          <w:color w:val="000000" w:themeColor="text1"/>
          <w:sz w:val="24"/>
          <w:szCs w:val="24"/>
          <w:u w:val="single"/>
          <w:rtl/>
        </w:rPr>
      </w:pPr>
    </w:p>
    <w:p w14:paraId="63F2CB10" w14:textId="77777777" w:rsidR="0025177F" w:rsidRDefault="0025177F" w:rsidP="00F43100">
      <w:pPr>
        <w:tabs>
          <w:tab w:val="left" w:pos="1123"/>
        </w:tabs>
        <w:spacing w:line="360" w:lineRule="auto"/>
        <w:jc w:val="both"/>
        <w:rPr>
          <w:rFonts w:ascii="David" w:hAnsi="David" w:cs="David"/>
          <w:color w:val="000000" w:themeColor="text1"/>
          <w:sz w:val="24"/>
          <w:szCs w:val="24"/>
          <w:rtl/>
        </w:rPr>
      </w:pPr>
    </w:p>
    <w:p w14:paraId="7464FF66" w14:textId="77777777" w:rsidR="0025177F" w:rsidRDefault="0025177F" w:rsidP="00F43100">
      <w:pPr>
        <w:tabs>
          <w:tab w:val="left" w:pos="1123"/>
        </w:tabs>
        <w:spacing w:line="360" w:lineRule="auto"/>
        <w:jc w:val="both"/>
        <w:rPr>
          <w:rFonts w:ascii="David" w:hAnsi="David" w:cs="David"/>
          <w:color w:val="000000" w:themeColor="text1"/>
          <w:sz w:val="24"/>
          <w:szCs w:val="24"/>
          <w:rtl/>
        </w:rPr>
      </w:pPr>
    </w:p>
    <w:p w14:paraId="61A6DD0B" w14:textId="77777777" w:rsidR="0025177F" w:rsidRDefault="0025177F" w:rsidP="00F43100">
      <w:pPr>
        <w:tabs>
          <w:tab w:val="left" w:pos="1123"/>
        </w:tabs>
        <w:spacing w:line="360" w:lineRule="auto"/>
        <w:jc w:val="both"/>
        <w:rPr>
          <w:rFonts w:ascii="David" w:hAnsi="David" w:cs="David"/>
          <w:color w:val="000000" w:themeColor="text1"/>
          <w:sz w:val="24"/>
          <w:szCs w:val="24"/>
          <w:rtl/>
        </w:rPr>
      </w:pPr>
    </w:p>
    <w:p w14:paraId="597AEBE6" w14:textId="77777777" w:rsidR="0025177F" w:rsidRDefault="0025177F" w:rsidP="00F43100">
      <w:pPr>
        <w:tabs>
          <w:tab w:val="left" w:pos="1123"/>
        </w:tabs>
        <w:spacing w:line="360" w:lineRule="auto"/>
        <w:jc w:val="both"/>
        <w:rPr>
          <w:rFonts w:ascii="David" w:hAnsi="David" w:cs="David"/>
          <w:color w:val="000000" w:themeColor="text1"/>
          <w:sz w:val="24"/>
          <w:szCs w:val="24"/>
          <w:rtl/>
        </w:rPr>
      </w:pPr>
    </w:p>
    <w:p w14:paraId="5BB8CEE3" w14:textId="77777777" w:rsidR="0025177F" w:rsidRDefault="0025177F" w:rsidP="00F43100">
      <w:pPr>
        <w:tabs>
          <w:tab w:val="left" w:pos="1123"/>
        </w:tabs>
        <w:spacing w:line="360" w:lineRule="auto"/>
        <w:jc w:val="both"/>
        <w:rPr>
          <w:rFonts w:ascii="David" w:hAnsi="David" w:cs="David"/>
          <w:color w:val="000000" w:themeColor="text1"/>
          <w:sz w:val="24"/>
          <w:szCs w:val="24"/>
          <w:rtl/>
        </w:rPr>
      </w:pPr>
    </w:p>
    <w:p w14:paraId="5BE5CFBA" w14:textId="77777777" w:rsidR="0025177F" w:rsidRDefault="0025177F" w:rsidP="00F43100">
      <w:pPr>
        <w:tabs>
          <w:tab w:val="left" w:pos="1123"/>
        </w:tabs>
        <w:spacing w:line="360" w:lineRule="auto"/>
        <w:jc w:val="both"/>
        <w:rPr>
          <w:rFonts w:ascii="David" w:hAnsi="David" w:cs="David"/>
          <w:color w:val="000000" w:themeColor="text1"/>
          <w:sz w:val="24"/>
          <w:szCs w:val="24"/>
          <w:rtl/>
        </w:rPr>
      </w:pPr>
    </w:p>
    <w:p w14:paraId="1A5EF6AD" w14:textId="77777777" w:rsidR="0025177F" w:rsidRDefault="0025177F" w:rsidP="00F43100">
      <w:pPr>
        <w:tabs>
          <w:tab w:val="left" w:pos="1123"/>
        </w:tabs>
        <w:spacing w:line="360" w:lineRule="auto"/>
        <w:jc w:val="both"/>
        <w:rPr>
          <w:rFonts w:ascii="David" w:hAnsi="David" w:cs="David"/>
          <w:color w:val="000000" w:themeColor="text1"/>
          <w:sz w:val="24"/>
          <w:szCs w:val="24"/>
          <w:rtl/>
        </w:rPr>
      </w:pPr>
    </w:p>
    <w:p w14:paraId="482A1819" w14:textId="77777777" w:rsidR="0025177F" w:rsidRDefault="0025177F"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כעת נחשב את הגמישות בין </w:t>
      </w:r>
      <w:r>
        <w:rPr>
          <w:rFonts w:ascii="David" w:hAnsi="David" w:cs="David" w:hint="cs"/>
          <w:color w:val="000000" w:themeColor="text1"/>
          <w:sz w:val="24"/>
          <w:szCs w:val="24"/>
        </w:rPr>
        <w:t>A</w:t>
      </w:r>
      <w:r>
        <w:rPr>
          <w:rFonts w:ascii="David" w:hAnsi="David" w:cs="David" w:hint="cs"/>
          <w:color w:val="000000" w:themeColor="text1"/>
          <w:sz w:val="24"/>
          <w:szCs w:val="24"/>
          <w:rtl/>
        </w:rPr>
        <w:t xml:space="preserve"> ל</w:t>
      </w:r>
      <w:r>
        <w:rPr>
          <w:rFonts w:ascii="David" w:hAnsi="David" w:cs="David"/>
          <w:color w:val="000000" w:themeColor="text1"/>
          <w:sz w:val="24"/>
          <w:szCs w:val="24"/>
        </w:rPr>
        <w:t xml:space="preserve">  C</w:t>
      </w:r>
      <w:r>
        <w:rPr>
          <w:rFonts w:ascii="David" w:hAnsi="David" w:cs="David" w:hint="cs"/>
          <w:color w:val="000000" w:themeColor="text1"/>
          <w:sz w:val="24"/>
          <w:szCs w:val="24"/>
          <w:rtl/>
        </w:rPr>
        <w:t>,</w:t>
      </w:r>
    </w:p>
    <w:p w14:paraId="11EB5B57" w14:textId="77777777" w:rsidR="0025177F" w:rsidRDefault="00D64719" w:rsidP="00F43100">
      <w:pPr>
        <w:tabs>
          <w:tab w:val="left" w:pos="1123"/>
        </w:tabs>
        <w:spacing w:line="360" w:lineRule="auto"/>
        <w:jc w:val="both"/>
        <w:rPr>
          <w:rFonts w:ascii="David" w:hAnsi="David" w:cs="David"/>
          <w:color w:val="000000" w:themeColor="text1"/>
          <w:sz w:val="24"/>
          <w:szCs w:val="24"/>
          <w:rtl/>
        </w:rPr>
      </w:pPr>
      <w:r>
        <w:rPr>
          <w:noProof/>
        </w:rPr>
        <w:lastRenderedPageBreak/>
        <w:drawing>
          <wp:anchor distT="0" distB="0" distL="114300" distR="114300" simplePos="0" relativeHeight="251792384" behindDoc="0" locked="0" layoutInCell="1" allowOverlap="1" wp14:anchorId="5CBD679F" wp14:editId="5D2FDF8E">
            <wp:simplePos x="0" y="0"/>
            <wp:positionH relativeFrom="margin">
              <wp:posOffset>2106636</wp:posOffset>
            </wp:positionH>
            <wp:positionV relativeFrom="paragraph">
              <wp:posOffset>6741</wp:posOffset>
            </wp:positionV>
            <wp:extent cx="2143125" cy="828675"/>
            <wp:effectExtent l="0" t="0" r="9525" b="9525"/>
            <wp:wrapThrough wrapText="bothSides">
              <wp:wrapPolygon edited="0">
                <wp:start x="0" y="0"/>
                <wp:lineTo x="0" y="21352"/>
                <wp:lineTo x="21504" y="21352"/>
                <wp:lineTo x="21504" y="0"/>
                <wp:lineTo x="0" y="0"/>
              </wp:wrapPolygon>
            </wp:wrapThrough>
            <wp:docPr id="126" name="תמונה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2143125" cy="828675"/>
                    </a:xfrm>
                    <a:prstGeom prst="rect">
                      <a:avLst/>
                    </a:prstGeom>
                  </pic:spPr>
                </pic:pic>
              </a:graphicData>
            </a:graphic>
            <wp14:sizeRelH relativeFrom="page">
              <wp14:pctWidth>0</wp14:pctWidth>
            </wp14:sizeRelH>
            <wp14:sizeRelV relativeFrom="page">
              <wp14:pctHeight>0</wp14:pctHeight>
            </wp14:sizeRelV>
          </wp:anchor>
        </w:drawing>
      </w:r>
    </w:p>
    <w:p w14:paraId="0D1BCD6F" w14:textId="4DF7EE15" w:rsidR="0025177F" w:rsidRDefault="00D81E4B" w:rsidP="00F43100">
      <w:pPr>
        <w:tabs>
          <w:tab w:val="left" w:pos="1123"/>
        </w:tabs>
        <w:spacing w:line="360" w:lineRule="auto"/>
        <w:jc w:val="both"/>
        <w:rPr>
          <w:rFonts w:ascii="David" w:hAnsi="David" w:cs="David"/>
          <w:color w:val="000000" w:themeColor="text1"/>
          <w:sz w:val="24"/>
          <w:szCs w:val="24"/>
          <w:rtl/>
        </w:rPr>
      </w:pPr>
      <w:r>
        <w:rPr>
          <w:rFonts w:ascii="David" w:hAnsi="David" w:cs="David"/>
          <w:noProof/>
          <w:color w:val="000000" w:themeColor="text1"/>
          <w:sz w:val="24"/>
          <w:szCs w:val="24"/>
          <w:rtl/>
          <w:lang w:val="he-IL"/>
        </w:rPr>
        <mc:AlternateContent>
          <mc:Choice Requires="wps">
            <w:drawing>
              <wp:anchor distT="0" distB="0" distL="114300" distR="114300" simplePos="0" relativeHeight="251920384" behindDoc="0" locked="0" layoutInCell="1" allowOverlap="1" wp14:anchorId="3B757099" wp14:editId="10A0234E">
                <wp:simplePos x="0" y="0"/>
                <wp:positionH relativeFrom="column">
                  <wp:posOffset>3533971</wp:posOffset>
                </wp:positionH>
                <wp:positionV relativeFrom="paragraph">
                  <wp:posOffset>3614</wp:posOffset>
                </wp:positionV>
                <wp:extent cx="175700" cy="7034"/>
                <wp:effectExtent l="0" t="0" r="34290" b="31115"/>
                <wp:wrapNone/>
                <wp:docPr id="354" name="מחבר ישר 354"/>
                <wp:cNvGraphicFramePr/>
                <a:graphic xmlns:a="http://schemas.openxmlformats.org/drawingml/2006/main">
                  <a:graphicData uri="http://schemas.microsoft.com/office/word/2010/wordprocessingShape">
                    <wps:wsp>
                      <wps:cNvCnPr/>
                      <wps:spPr>
                        <a:xfrm flipV="1">
                          <a:off x="0" y="0"/>
                          <a:ext cx="175700" cy="7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7073C" id="מחבר ישר 354" o:spid="_x0000_s1026" style="position:absolute;flip: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25pt,.3pt" to="292.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V6zQEAAMQDAAAOAAAAZHJzL2Uyb0RvYy54bWysU02P0zAQvSPxHyzfadJdlqKo6R52BRcE&#10;FV93rzNuLPylsWnan8EJceEMvyh/h7HTBgQIIcTF8djvvZk3nqyvD9awPWDU3rV8uag5Ayd9p92u&#10;5W9eP3nwmLOYhOuE8Q5afoTIrzf3762H0MCF773pABmJuNgMoeV9SqGpqih7sCIufABHl8qjFYlC&#10;3FUdioHUraku6vpRNXjsAnoJMdLp7XTJN0VfKZDphVIREjMtp9pSWbGsd3mtNmvR7FCEXstTGeIf&#10;qrBCO0o6S92KJNh71L9IWS3RR6/SQnpbeaW0hOKB3Czrn9y86kWA4oWaE8Pcpvj/ZOXz/RaZ7lp+&#10;efWQMycsPdL4efw4fhi/sPHT+JU++YoaNYTYEP7GbfEUxbDF7Pqg0DJldHhLM1D6QM7YobT5OLcZ&#10;DolJOlyurlY1PYakq1V9WbSrSSSLBYzpKXjL8qblRrvcA9GI/bOYKDFBzxAKclFTGWWXjgYy2LiX&#10;oMhXTlfYZaLgxiDbC5qF7t0yWyKtgswUpY2ZSfWfSSdspkGZsr8lzuiS0bs0E612Hn+XNR3OpaoJ&#10;f3Y9ec2273x3LI9S2kGjUpydxjrP4o9xoX//+TbfAAAA//8DAFBLAwQUAAYACAAAACEAo3kSaNgA&#10;AAAGAQAADwAAAGRycy9kb3ducmV2LnhtbEyOwW7CMBBE75X4B2uReit2UR1QGgcBUtVzgQs3J94m&#10;UeN1iA2kf9/tqT2O5mnmFZvJ9+KGY+wCGXheKBBIdXAdNQZOx7enNYiYLDnbB0ID3xhhU84eCpu7&#10;cKcPvB1SI3iEYm4NtCkNuZSxbtHbuAgDEnefYfQ2cRwb6UZ753Hfy6VSmfS2I35o7YD7Fuuvw9Ub&#10;OL57NVWp2yNdVmp73umMztqYx/m0fQWRcEp/MPzqszqU7FSFK7koegNaZ5pRAxkIrvX6ZQmiYm4F&#10;sizkf/3yBwAA//8DAFBLAQItABQABgAIAAAAIQC2gziS/gAAAOEBAAATAAAAAAAAAAAAAAAAAAAA&#10;AABbQ29udGVudF9UeXBlc10ueG1sUEsBAi0AFAAGAAgAAAAhADj9If/WAAAAlAEAAAsAAAAAAAAA&#10;AAAAAAAALwEAAF9yZWxzLy5yZWxzUEsBAi0AFAAGAAgAAAAhAG+hxXrNAQAAxAMAAA4AAAAAAAAA&#10;AAAAAAAALgIAAGRycy9lMm9Eb2MueG1sUEsBAi0AFAAGAAgAAAAhAKN5EmjYAAAABgEAAA8AAAAA&#10;AAAAAAAAAAAAJwQAAGRycy9kb3ducmV2LnhtbFBLBQYAAAAABAAEAPMAAAAsBQAAAAA=&#10;" strokecolor="black [3200]" strokeweight=".5pt">
                <v:stroke joinstyle="miter"/>
              </v:line>
            </w:pict>
          </mc:Fallback>
        </mc:AlternateContent>
      </w:r>
    </w:p>
    <w:p w14:paraId="7EA4D0F8" w14:textId="77777777" w:rsidR="0025177F" w:rsidRDefault="0025177F" w:rsidP="00F43100">
      <w:pPr>
        <w:tabs>
          <w:tab w:val="left" w:pos="1123"/>
        </w:tabs>
        <w:spacing w:line="360" w:lineRule="auto"/>
        <w:jc w:val="both"/>
        <w:rPr>
          <w:rFonts w:ascii="David" w:hAnsi="David" w:cs="David"/>
          <w:color w:val="000000" w:themeColor="text1"/>
          <w:sz w:val="24"/>
          <w:szCs w:val="24"/>
          <w:rtl/>
        </w:rPr>
      </w:pPr>
    </w:p>
    <w:p w14:paraId="13F1BC66" w14:textId="77777777" w:rsidR="0025177F" w:rsidRDefault="0025177F"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בממוצע, כאשר המחירים משתנים בין 3 ל9 עבור כל 1% שינוי במחיר הכמות </w:t>
      </w:r>
      <w:r w:rsidR="00343BF0">
        <w:rPr>
          <w:rFonts w:ascii="David" w:hAnsi="David" w:cs="David" w:hint="cs"/>
          <w:color w:val="000000" w:themeColor="text1"/>
          <w:sz w:val="24"/>
          <w:szCs w:val="24"/>
          <w:rtl/>
        </w:rPr>
        <w:t>תשתנה</w:t>
      </w:r>
      <w:r>
        <w:rPr>
          <w:rFonts w:ascii="David" w:hAnsi="David" w:cs="David" w:hint="cs"/>
          <w:color w:val="000000" w:themeColor="text1"/>
          <w:sz w:val="24"/>
          <w:szCs w:val="24"/>
          <w:rtl/>
        </w:rPr>
        <w:t xml:space="preserve"> פי 1.2%. מאחר שעקומת הביקוש יורדת מדד הגמישות הוא מדד שלילי, התוצאה היא 1.2- אשר מציינת את היחס בין המונה למכנה, על עקומת התוצאה תמיד תהייה שלילית כי כאשר המחיר יורד הכמות עולה. </w:t>
      </w:r>
    </w:p>
    <w:p w14:paraId="3BD543BC" w14:textId="77777777" w:rsidR="007E64D1" w:rsidRDefault="007E64D1" w:rsidP="00F43100">
      <w:pPr>
        <w:tabs>
          <w:tab w:val="left" w:pos="1123"/>
        </w:tabs>
        <w:spacing w:line="360" w:lineRule="auto"/>
        <w:jc w:val="both"/>
        <w:rPr>
          <w:rFonts w:ascii="David" w:hAnsi="David" w:cs="David"/>
          <w:color w:val="000000" w:themeColor="text1"/>
          <w:sz w:val="24"/>
          <w:szCs w:val="24"/>
          <w:rtl/>
        </w:rPr>
      </w:pPr>
      <w:r>
        <w:rPr>
          <w:noProof/>
        </w:rPr>
        <w:drawing>
          <wp:anchor distT="0" distB="0" distL="114300" distR="114300" simplePos="0" relativeHeight="251793408" behindDoc="0" locked="0" layoutInCell="1" allowOverlap="1" wp14:anchorId="02E1F70E" wp14:editId="6A771D35">
            <wp:simplePos x="0" y="0"/>
            <wp:positionH relativeFrom="column">
              <wp:posOffset>1704975</wp:posOffset>
            </wp:positionH>
            <wp:positionV relativeFrom="paragraph">
              <wp:posOffset>236855</wp:posOffset>
            </wp:positionV>
            <wp:extent cx="2286000" cy="552450"/>
            <wp:effectExtent l="0" t="0" r="0" b="0"/>
            <wp:wrapThrough wrapText="bothSides">
              <wp:wrapPolygon edited="0">
                <wp:start x="0" y="0"/>
                <wp:lineTo x="0" y="20855"/>
                <wp:lineTo x="21420" y="20855"/>
                <wp:lineTo x="21420" y="0"/>
                <wp:lineTo x="0" y="0"/>
              </wp:wrapPolygon>
            </wp:wrapThrough>
            <wp:docPr id="127" name="תמונה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2286000" cy="552450"/>
                    </a:xfrm>
                    <a:prstGeom prst="rect">
                      <a:avLst/>
                    </a:prstGeom>
                  </pic:spPr>
                </pic:pic>
              </a:graphicData>
            </a:graphic>
            <wp14:sizeRelH relativeFrom="page">
              <wp14:pctWidth>0</wp14:pctWidth>
            </wp14:sizeRelH>
            <wp14:sizeRelV relativeFrom="page">
              <wp14:pctHeight>0</wp14:pctHeight>
            </wp14:sizeRelV>
          </wp:anchor>
        </w:drawing>
      </w:r>
      <w:r w:rsidRPr="007E64D1">
        <w:rPr>
          <w:rFonts w:ascii="David" w:hAnsi="David" w:cs="David" w:hint="cs"/>
          <w:color w:val="000000" w:themeColor="text1"/>
          <w:sz w:val="24"/>
          <w:szCs w:val="24"/>
          <w:rtl/>
        </w:rPr>
        <w:t xml:space="preserve">כעת נחשב את הגמישות בין </w:t>
      </w:r>
      <w:r w:rsidRPr="007E64D1">
        <w:rPr>
          <w:rFonts w:ascii="David" w:hAnsi="David" w:cs="David" w:hint="cs"/>
          <w:color w:val="000000" w:themeColor="text1"/>
          <w:sz w:val="24"/>
          <w:szCs w:val="24"/>
        </w:rPr>
        <w:t>A</w:t>
      </w:r>
      <w:r w:rsidRPr="007E64D1">
        <w:rPr>
          <w:rFonts w:ascii="David" w:hAnsi="David" w:cs="David" w:hint="cs"/>
          <w:color w:val="000000" w:themeColor="text1"/>
          <w:sz w:val="24"/>
          <w:szCs w:val="24"/>
          <w:rtl/>
        </w:rPr>
        <w:t xml:space="preserve"> ל</w:t>
      </w:r>
      <w:r w:rsidRPr="007E64D1">
        <w:rPr>
          <w:rFonts w:ascii="David" w:hAnsi="David" w:cs="David"/>
          <w:color w:val="000000" w:themeColor="text1"/>
          <w:sz w:val="24"/>
          <w:szCs w:val="24"/>
        </w:rPr>
        <w:t xml:space="preserve"> </w:t>
      </w:r>
      <w:r>
        <w:rPr>
          <w:rFonts w:ascii="David" w:hAnsi="David" w:cs="David" w:hint="cs"/>
          <w:color w:val="000000" w:themeColor="text1"/>
          <w:sz w:val="24"/>
          <w:szCs w:val="24"/>
        </w:rPr>
        <w:t>B</w:t>
      </w:r>
      <w:r>
        <w:rPr>
          <w:rFonts w:ascii="David" w:hAnsi="David" w:cs="David" w:hint="cs"/>
          <w:color w:val="000000" w:themeColor="text1"/>
          <w:sz w:val="24"/>
          <w:szCs w:val="24"/>
          <w:rtl/>
        </w:rPr>
        <w:t>,</w:t>
      </w:r>
      <w:r w:rsidRPr="007E64D1">
        <w:rPr>
          <w:rFonts w:ascii="David" w:hAnsi="David" w:cs="David"/>
          <w:color w:val="000000" w:themeColor="text1"/>
          <w:sz w:val="24"/>
          <w:szCs w:val="24"/>
        </w:rPr>
        <w:t xml:space="preserve"> </w:t>
      </w:r>
    </w:p>
    <w:p w14:paraId="7F94635A" w14:textId="77777777" w:rsidR="007E64D1" w:rsidRDefault="007E64D1" w:rsidP="00F43100">
      <w:pPr>
        <w:tabs>
          <w:tab w:val="left" w:pos="1123"/>
        </w:tabs>
        <w:spacing w:line="360" w:lineRule="auto"/>
        <w:jc w:val="both"/>
        <w:rPr>
          <w:rFonts w:ascii="David" w:hAnsi="David" w:cs="David"/>
          <w:color w:val="000000" w:themeColor="text1"/>
          <w:sz w:val="24"/>
          <w:szCs w:val="24"/>
          <w:rtl/>
        </w:rPr>
      </w:pPr>
    </w:p>
    <w:p w14:paraId="7AB46EA6" w14:textId="77777777" w:rsidR="007E64D1" w:rsidRDefault="007E64D1" w:rsidP="00F43100">
      <w:pPr>
        <w:tabs>
          <w:tab w:val="left" w:pos="1123"/>
        </w:tabs>
        <w:spacing w:line="360" w:lineRule="auto"/>
        <w:jc w:val="both"/>
        <w:rPr>
          <w:rFonts w:ascii="David" w:hAnsi="David" w:cs="David"/>
          <w:color w:val="000000" w:themeColor="text1"/>
          <w:sz w:val="24"/>
          <w:szCs w:val="24"/>
          <w:rtl/>
        </w:rPr>
      </w:pPr>
    </w:p>
    <w:p w14:paraId="09A32D9C" w14:textId="4A9CC146" w:rsidR="007E64D1" w:rsidRDefault="007E64D1" w:rsidP="00571189">
      <w:pPr>
        <w:tabs>
          <w:tab w:val="left" w:pos="1123"/>
        </w:tabs>
        <w:spacing w:line="360" w:lineRule="auto"/>
        <w:jc w:val="both"/>
        <w:rPr>
          <w:rFonts w:ascii="David" w:hAnsi="David" w:cs="David"/>
          <w:color w:val="000000" w:themeColor="text1"/>
          <w:sz w:val="24"/>
          <w:szCs w:val="24"/>
          <w:rtl/>
        </w:rPr>
      </w:pPr>
      <w:r w:rsidRPr="007E64D1">
        <w:rPr>
          <w:rFonts w:ascii="David" w:hAnsi="David" w:cs="David" w:hint="cs"/>
          <w:color w:val="000000" w:themeColor="text1"/>
          <w:sz w:val="24"/>
          <w:szCs w:val="24"/>
          <w:rtl/>
        </w:rPr>
        <w:t>ב</w:t>
      </w:r>
      <w:r>
        <w:rPr>
          <w:rFonts w:ascii="David" w:hAnsi="David" w:cs="David" w:hint="cs"/>
          <w:color w:val="000000" w:themeColor="text1"/>
          <w:sz w:val="24"/>
          <w:szCs w:val="24"/>
          <w:rtl/>
        </w:rPr>
        <w:t>ממוצע, כאשר המחירים משתנים בין 6</w:t>
      </w:r>
      <w:r w:rsidRPr="007E64D1">
        <w:rPr>
          <w:rFonts w:ascii="David" w:hAnsi="David" w:cs="David" w:hint="cs"/>
          <w:color w:val="000000" w:themeColor="text1"/>
          <w:sz w:val="24"/>
          <w:szCs w:val="24"/>
          <w:rtl/>
        </w:rPr>
        <w:t xml:space="preserve"> ל9 עבור כל 1% שינוי במחיר הכמות תפחת </w:t>
      </w:r>
      <w:r>
        <w:rPr>
          <w:rFonts w:ascii="David" w:hAnsi="David" w:cs="David" w:hint="cs"/>
          <w:color w:val="000000" w:themeColor="text1"/>
          <w:sz w:val="24"/>
          <w:szCs w:val="24"/>
          <w:rtl/>
        </w:rPr>
        <w:t xml:space="preserve">פי 1.6%. </w:t>
      </w:r>
    </w:p>
    <w:p w14:paraId="54196EF2" w14:textId="77777777" w:rsidR="007E64D1" w:rsidRDefault="007E64D1" w:rsidP="00F43100">
      <w:pPr>
        <w:tabs>
          <w:tab w:val="left" w:pos="1123"/>
        </w:tabs>
        <w:spacing w:line="360" w:lineRule="auto"/>
        <w:jc w:val="both"/>
        <w:rPr>
          <w:rFonts w:ascii="David" w:hAnsi="David" w:cs="David"/>
          <w:color w:val="000000" w:themeColor="text1"/>
          <w:sz w:val="24"/>
          <w:szCs w:val="24"/>
          <w:rtl/>
        </w:rPr>
      </w:pPr>
      <w:r>
        <w:rPr>
          <w:noProof/>
        </w:rPr>
        <w:drawing>
          <wp:anchor distT="0" distB="0" distL="114300" distR="114300" simplePos="0" relativeHeight="251794432" behindDoc="0" locked="0" layoutInCell="1" allowOverlap="1" wp14:anchorId="1897A130" wp14:editId="76A86B18">
            <wp:simplePos x="0" y="0"/>
            <wp:positionH relativeFrom="column">
              <wp:posOffset>2095500</wp:posOffset>
            </wp:positionH>
            <wp:positionV relativeFrom="paragraph">
              <wp:posOffset>238125</wp:posOffset>
            </wp:positionV>
            <wp:extent cx="2276475" cy="781050"/>
            <wp:effectExtent l="0" t="0" r="9525" b="0"/>
            <wp:wrapThrough wrapText="bothSides">
              <wp:wrapPolygon edited="0">
                <wp:start x="0" y="0"/>
                <wp:lineTo x="0" y="21073"/>
                <wp:lineTo x="21510" y="21073"/>
                <wp:lineTo x="21510" y="0"/>
                <wp:lineTo x="0" y="0"/>
              </wp:wrapPolygon>
            </wp:wrapThrough>
            <wp:docPr id="128" name="תמונה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2276475" cy="781050"/>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hint="cs"/>
          <w:color w:val="000000" w:themeColor="text1"/>
          <w:sz w:val="24"/>
          <w:szCs w:val="24"/>
          <w:rtl/>
        </w:rPr>
        <w:t xml:space="preserve">כעת נחשב גמישות בין </w:t>
      </w:r>
      <w:r>
        <w:rPr>
          <w:rFonts w:ascii="David" w:hAnsi="David" w:cs="David" w:hint="cs"/>
          <w:color w:val="000000" w:themeColor="text1"/>
          <w:sz w:val="24"/>
          <w:szCs w:val="24"/>
        </w:rPr>
        <w:t>B</w:t>
      </w:r>
      <w:r>
        <w:rPr>
          <w:rFonts w:ascii="David" w:hAnsi="David" w:cs="David" w:hint="cs"/>
          <w:color w:val="000000" w:themeColor="text1"/>
          <w:sz w:val="24"/>
          <w:szCs w:val="24"/>
          <w:rtl/>
        </w:rPr>
        <w:t xml:space="preserve"> ל</w:t>
      </w:r>
      <w:r>
        <w:rPr>
          <w:rFonts w:ascii="David" w:hAnsi="David" w:cs="David" w:hint="cs"/>
          <w:color w:val="000000" w:themeColor="text1"/>
          <w:sz w:val="24"/>
          <w:szCs w:val="24"/>
        </w:rPr>
        <w:t xml:space="preserve"> C</w:t>
      </w:r>
      <w:r>
        <w:rPr>
          <w:rFonts w:ascii="David" w:hAnsi="David" w:cs="David" w:hint="cs"/>
          <w:color w:val="000000" w:themeColor="text1"/>
          <w:sz w:val="24"/>
          <w:szCs w:val="24"/>
          <w:rtl/>
        </w:rPr>
        <w:t xml:space="preserve"> , </w:t>
      </w:r>
    </w:p>
    <w:p w14:paraId="6EC2195F" w14:textId="77777777" w:rsidR="007E64D1" w:rsidRDefault="007E64D1" w:rsidP="00F43100">
      <w:pPr>
        <w:tabs>
          <w:tab w:val="left" w:pos="1123"/>
        </w:tabs>
        <w:spacing w:line="360" w:lineRule="auto"/>
        <w:jc w:val="both"/>
        <w:rPr>
          <w:rFonts w:ascii="David" w:hAnsi="David" w:cs="David"/>
          <w:color w:val="000000" w:themeColor="text1"/>
          <w:sz w:val="24"/>
          <w:szCs w:val="24"/>
          <w:rtl/>
        </w:rPr>
      </w:pPr>
    </w:p>
    <w:p w14:paraId="27543B16" w14:textId="77777777" w:rsidR="007E64D1" w:rsidRDefault="007E64D1" w:rsidP="00F43100">
      <w:pPr>
        <w:tabs>
          <w:tab w:val="left" w:pos="1123"/>
        </w:tabs>
        <w:spacing w:line="360" w:lineRule="auto"/>
        <w:jc w:val="both"/>
        <w:rPr>
          <w:rFonts w:ascii="David" w:hAnsi="David" w:cs="David"/>
          <w:color w:val="000000" w:themeColor="text1"/>
          <w:sz w:val="24"/>
          <w:szCs w:val="24"/>
          <w:rtl/>
        </w:rPr>
      </w:pPr>
    </w:p>
    <w:p w14:paraId="656B9248" w14:textId="77777777" w:rsidR="007E64D1" w:rsidRDefault="007E64D1" w:rsidP="00F43100">
      <w:pPr>
        <w:tabs>
          <w:tab w:val="left" w:pos="1123"/>
        </w:tabs>
        <w:spacing w:line="360" w:lineRule="auto"/>
        <w:jc w:val="both"/>
        <w:rPr>
          <w:rFonts w:ascii="David" w:hAnsi="David" w:cs="David"/>
          <w:color w:val="000000" w:themeColor="text1"/>
          <w:sz w:val="24"/>
          <w:szCs w:val="24"/>
          <w:rtl/>
        </w:rPr>
      </w:pPr>
    </w:p>
    <w:p w14:paraId="6AD7C572" w14:textId="77777777" w:rsidR="00343BF0" w:rsidRDefault="00343BF0" w:rsidP="00F43100">
      <w:pPr>
        <w:tabs>
          <w:tab w:val="left" w:pos="1123"/>
        </w:tabs>
        <w:spacing w:line="360" w:lineRule="auto"/>
        <w:jc w:val="both"/>
        <w:rPr>
          <w:rFonts w:ascii="David" w:hAnsi="David" w:cs="David"/>
          <w:color w:val="000000" w:themeColor="text1"/>
          <w:sz w:val="24"/>
          <w:szCs w:val="24"/>
          <w:rtl/>
        </w:rPr>
      </w:pPr>
      <w:r w:rsidRPr="00343BF0">
        <w:rPr>
          <w:rFonts w:ascii="David" w:hAnsi="David" w:cs="David" w:hint="cs"/>
          <w:color w:val="000000" w:themeColor="text1"/>
          <w:sz w:val="24"/>
          <w:szCs w:val="24"/>
          <w:rtl/>
        </w:rPr>
        <w:t>בממוצע, כאשר המחירים משתנים בין</w:t>
      </w:r>
      <w:r>
        <w:rPr>
          <w:rFonts w:ascii="David" w:hAnsi="David" w:cs="David" w:hint="cs"/>
          <w:color w:val="000000" w:themeColor="text1"/>
          <w:sz w:val="24"/>
          <w:szCs w:val="24"/>
          <w:rtl/>
        </w:rPr>
        <w:t xml:space="preserve"> 3 ל6</w:t>
      </w:r>
      <w:r w:rsidR="007A4434">
        <w:rPr>
          <w:rFonts w:ascii="David" w:hAnsi="David" w:cs="David" w:hint="cs"/>
          <w:color w:val="000000" w:themeColor="text1"/>
          <w:sz w:val="24"/>
          <w:szCs w:val="24"/>
          <w:rtl/>
        </w:rPr>
        <w:t xml:space="preserve"> </w:t>
      </w:r>
      <w:r w:rsidRPr="00343BF0">
        <w:rPr>
          <w:rFonts w:ascii="David" w:hAnsi="David" w:cs="David" w:hint="cs"/>
          <w:color w:val="000000" w:themeColor="text1"/>
          <w:sz w:val="24"/>
          <w:szCs w:val="24"/>
          <w:rtl/>
        </w:rPr>
        <w:t xml:space="preserve">עבור כל 1% שינוי במחיר הכמות תפחת פי </w:t>
      </w:r>
      <w:r w:rsidR="007A4434">
        <w:rPr>
          <w:rFonts w:ascii="David" w:hAnsi="David" w:cs="David" w:hint="cs"/>
          <w:color w:val="000000" w:themeColor="text1"/>
          <w:sz w:val="24"/>
          <w:szCs w:val="24"/>
          <w:rtl/>
        </w:rPr>
        <w:t xml:space="preserve">1%. </w:t>
      </w:r>
    </w:p>
    <w:p w14:paraId="72BE98D4" w14:textId="77777777" w:rsidR="007E64D1" w:rsidRDefault="007E64D1"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אנחנו חישבנו גמישויות קשתיות, גמישות על פני מקטע של עקומת ההיצע (על פני טווח מחירים), אלו מיצועים של כל הגמישויות על גבי המקטעים הללו. </w:t>
      </w:r>
    </w:p>
    <w:p w14:paraId="14F9E4F2" w14:textId="77777777" w:rsidR="00C26184" w:rsidRDefault="007E64D1"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כאשר נמדוד רגישויות נעדיף לחשב גמישויות על מקטעים יותר קצרים שכן אז הגמישות מדויקת יותר. אנו רואים כי הגמישות משתנה על פני עקומת הביקוש, ככל שהמחיר יורד הגמישות הולכת וקטנה ולכן המיצוע של </w:t>
      </w:r>
      <w:r>
        <w:rPr>
          <w:rFonts w:ascii="David" w:hAnsi="David" w:cs="David" w:hint="cs"/>
          <w:color w:val="000000" w:themeColor="text1"/>
          <w:sz w:val="24"/>
          <w:szCs w:val="24"/>
        </w:rPr>
        <w:t>AC</w:t>
      </w:r>
      <w:r>
        <w:rPr>
          <w:rFonts w:ascii="David" w:hAnsi="David" w:cs="David" w:hint="cs"/>
          <w:color w:val="000000" w:themeColor="text1"/>
          <w:sz w:val="24"/>
          <w:szCs w:val="24"/>
          <w:rtl/>
        </w:rPr>
        <w:t xml:space="preserve"> הוא באמצע בין </w:t>
      </w:r>
      <w:r>
        <w:rPr>
          <w:rFonts w:ascii="David" w:hAnsi="David" w:cs="David" w:hint="cs"/>
          <w:color w:val="000000" w:themeColor="text1"/>
          <w:sz w:val="24"/>
          <w:szCs w:val="24"/>
        </w:rPr>
        <w:t>AB</w:t>
      </w:r>
      <w:r>
        <w:rPr>
          <w:rFonts w:ascii="David" w:hAnsi="David" w:cs="David" w:hint="cs"/>
          <w:color w:val="000000" w:themeColor="text1"/>
          <w:sz w:val="24"/>
          <w:szCs w:val="24"/>
          <w:rtl/>
        </w:rPr>
        <w:t xml:space="preserve"> ל </w:t>
      </w:r>
      <w:r>
        <w:rPr>
          <w:rFonts w:ascii="David" w:hAnsi="David" w:cs="David"/>
          <w:color w:val="000000" w:themeColor="text1"/>
          <w:sz w:val="24"/>
          <w:szCs w:val="24"/>
        </w:rPr>
        <w:t>BC</w:t>
      </w:r>
      <w:r>
        <w:rPr>
          <w:rFonts w:ascii="David" w:hAnsi="David" w:cs="David" w:hint="cs"/>
          <w:color w:val="000000" w:themeColor="text1"/>
          <w:sz w:val="24"/>
          <w:szCs w:val="24"/>
          <w:rtl/>
        </w:rPr>
        <w:t>. התוצאות מדגימות רגישות למחיר, אם מחיר השוק הוא 9 והכמות המבוקשת היא 400, אם המחיר ירד ב10% אנ</w:t>
      </w:r>
      <w:r w:rsidR="00343BF0">
        <w:rPr>
          <w:rFonts w:ascii="David" w:hAnsi="David" w:cs="David" w:hint="cs"/>
          <w:color w:val="000000" w:themeColor="text1"/>
          <w:sz w:val="24"/>
          <w:szCs w:val="24"/>
          <w:rtl/>
        </w:rPr>
        <w:t xml:space="preserve">ו נצפה כי הכמות המוצעת תגדל ב16%. כל אחוז שינוי במחיר יגרור בערך 1.6% שינוי בכמות. </w:t>
      </w:r>
      <w:r w:rsidR="00343BF0" w:rsidRPr="00343BF0">
        <w:rPr>
          <w:rFonts w:ascii="David" w:hAnsi="David" w:cs="David" w:hint="cs"/>
          <w:b/>
          <w:bCs/>
          <w:color w:val="000000" w:themeColor="text1"/>
          <w:sz w:val="24"/>
          <w:szCs w:val="24"/>
          <w:rtl/>
        </w:rPr>
        <w:t xml:space="preserve">אם מחיר יורד כמות מבוקשת גדלה ואם מחיר גדל כמות מבוקשת קטנה. </w:t>
      </w:r>
      <w:r w:rsidRPr="00C26184">
        <w:rPr>
          <w:rFonts w:ascii="David" w:hAnsi="David" w:cs="David" w:hint="cs"/>
          <w:color w:val="000000" w:themeColor="text1"/>
          <w:sz w:val="24"/>
          <w:szCs w:val="24"/>
          <w:rtl/>
        </w:rPr>
        <w:t xml:space="preserve"> </w:t>
      </w:r>
      <w:r w:rsidR="00343BF0" w:rsidRPr="00C26184">
        <w:rPr>
          <w:rFonts w:ascii="David" w:hAnsi="David" w:cs="David" w:hint="cs"/>
          <w:color w:val="000000" w:themeColor="text1"/>
          <w:sz w:val="24"/>
          <w:szCs w:val="24"/>
          <w:rtl/>
        </w:rPr>
        <w:t>זוהי</w:t>
      </w:r>
      <w:r w:rsidR="00343BF0">
        <w:rPr>
          <w:rFonts w:ascii="David" w:hAnsi="David" w:cs="David" w:hint="cs"/>
          <w:color w:val="000000" w:themeColor="text1"/>
          <w:sz w:val="24"/>
          <w:szCs w:val="24"/>
          <w:rtl/>
        </w:rPr>
        <w:t xml:space="preserve"> המי</w:t>
      </w:r>
      <w:r w:rsidR="00C26184">
        <w:rPr>
          <w:rFonts w:ascii="David" w:hAnsi="David" w:cs="David" w:hint="cs"/>
          <w:color w:val="000000" w:themeColor="text1"/>
          <w:sz w:val="24"/>
          <w:szCs w:val="24"/>
          <w:rtl/>
        </w:rPr>
        <w:t>ד</w:t>
      </w:r>
      <w:r w:rsidR="00343BF0">
        <w:rPr>
          <w:rFonts w:ascii="David" w:hAnsi="David" w:cs="David" w:hint="cs"/>
          <w:color w:val="000000" w:themeColor="text1"/>
          <w:sz w:val="24"/>
          <w:szCs w:val="24"/>
          <w:rtl/>
        </w:rPr>
        <w:t>ה שבא הצרכן מגיב בהתנהגות (כמות מבוקשת) לשינוי במחיר.</w:t>
      </w:r>
    </w:p>
    <w:p w14:paraId="51D0C8FE" w14:textId="77777777" w:rsidR="00C26184" w:rsidRDefault="00C26184" w:rsidP="00F43100">
      <w:pPr>
        <w:tabs>
          <w:tab w:val="left" w:pos="1123"/>
        </w:tabs>
        <w:spacing w:line="360" w:lineRule="auto"/>
        <w:jc w:val="both"/>
        <w:rPr>
          <w:rFonts w:ascii="David" w:hAnsi="David" w:cs="David"/>
          <w:color w:val="000000" w:themeColor="text1"/>
          <w:sz w:val="24"/>
          <w:szCs w:val="24"/>
          <w:rtl/>
        </w:rPr>
      </w:pPr>
      <w:r w:rsidRPr="00C26184">
        <w:rPr>
          <w:rFonts w:ascii="David" w:hAnsi="David" w:cs="David"/>
          <w:color w:val="000000" w:themeColor="text1"/>
          <w:sz w:val="24"/>
          <w:szCs w:val="24"/>
          <w:rtl/>
        </w:rPr>
        <w:t xml:space="preserve">אנו שמים לב להבדל בין התוצאות שקיבלנו בגמישות ההיצע לבין גמישות הביקוש, שכן בגמישות הביקוש התוצאות </w:t>
      </w:r>
      <w:r>
        <w:rPr>
          <w:rFonts w:ascii="David" w:hAnsi="David" w:cs="David"/>
          <w:color w:val="000000" w:themeColor="text1"/>
          <w:sz w:val="24"/>
          <w:szCs w:val="24"/>
          <w:rtl/>
        </w:rPr>
        <w:t xml:space="preserve">שליליות </w:t>
      </w:r>
      <w:r>
        <w:rPr>
          <w:rFonts w:ascii="David" w:hAnsi="David" w:cs="David" w:hint="cs"/>
          <w:color w:val="000000" w:themeColor="text1"/>
          <w:sz w:val="24"/>
          <w:szCs w:val="24"/>
          <w:rtl/>
        </w:rPr>
        <w:t>(</w:t>
      </w:r>
      <w:r w:rsidRPr="00C26184">
        <w:rPr>
          <w:rFonts w:ascii="David" w:hAnsi="David" w:cs="David"/>
          <w:color w:val="000000" w:themeColor="text1"/>
          <w:sz w:val="24"/>
          <w:szCs w:val="24"/>
          <w:rtl/>
        </w:rPr>
        <w:t>כל תוצא</w:t>
      </w:r>
      <w:r>
        <w:rPr>
          <w:rFonts w:ascii="David" w:hAnsi="David" w:cs="David"/>
          <w:color w:val="000000" w:themeColor="text1"/>
          <w:sz w:val="24"/>
          <w:szCs w:val="24"/>
          <w:rtl/>
        </w:rPr>
        <w:t>ה במינוס</w:t>
      </w:r>
      <w:r>
        <w:rPr>
          <w:rFonts w:ascii="David" w:hAnsi="David" w:cs="David" w:hint="cs"/>
          <w:color w:val="000000" w:themeColor="text1"/>
          <w:sz w:val="24"/>
          <w:szCs w:val="24"/>
          <w:rtl/>
        </w:rPr>
        <w:t>)</w:t>
      </w:r>
      <w:r w:rsidRPr="00C26184">
        <w:rPr>
          <w:rFonts w:ascii="David" w:hAnsi="David" w:cs="David"/>
          <w:color w:val="000000" w:themeColor="text1"/>
          <w:sz w:val="24"/>
          <w:szCs w:val="24"/>
          <w:rtl/>
        </w:rPr>
        <w:t xml:space="preserve">, וזאת מפני שעקומת הביקוש יורדת משמאל לימין, דהיינו היחס בין הכמות המבוקשת למחיר הוא </w:t>
      </w:r>
      <w:r w:rsidRPr="00C26184">
        <w:rPr>
          <w:rFonts w:ascii="David" w:hAnsi="David" w:cs="David"/>
          <w:color w:val="000000" w:themeColor="text1"/>
          <w:sz w:val="24"/>
          <w:szCs w:val="24"/>
          <w:u w:val="single"/>
          <w:rtl/>
        </w:rPr>
        <w:t>יחס הפוך</w:t>
      </w:r>
      <w:r w:rsidRPr="00C26184">
        <w:rPr>
          <w:rFonts w:ascii="David" w:hAnsi="David" w:cs="David"/>
          <w:color w:val="000000" w:themeColor="text1"/>
          <w:sz w:val="24"/>
          <w:szCs w:val="24"/>
          <w:rtl/>
        </w:rPr>
        <w:t>- ככל שהמחיר נמוך יותר הכמות המבוקשת גדולה יותר ולהיפך. התוצאה השלילית מראה לנו שככל שהמחיר יעלה הכ</w:t>
      </w:r>
      <w:r>
        <w:rPr>
          <w:rFonts w:ascii="David" w:hAnsi="David" w:cs="David"/>
          <w:color w:val="000000" w:themeColor="text1"/>
          <w:sz w:val="24"/>
          <w:szCs w:val="24"/>
          <w:rtl/>
        </w:rPr>
        <w:t>מות המבוקשת תקטן, וככל שהמחיר י</w:t>
      </w:r>
      <w:r w:rsidRPr="00C26184">
        <w:rPr>
          <w:rFonts w:ascii="David" w:hAnsi="David" w:cs="David"/>
          <w:color w:val="000000" w:themeColor="text1"/>
          <w:sz w:val="24"/>
          <w:szCs w:val="24"/>
          <w:rtl/>
        </w:rPr>
        <w:t xml:space="preserve">רד הכמות המבוקשת תגדל. מכאן, שמדידה של גמישות הביקוש </w:t>
      </w:r>
      <w:r>
        <w:rPr>
          <w:rFonts w:ascii="David" w:hAnsi="David" w:cs="David" w:hint="cs"/>
          <w:color w:val="000000" w:themeColor="text1"/>
          <w:sz w:val="24"/>
          <w:szCs w:val="24"/>
          <w:rtl/>
        </w:rPr>
        <w:t xml:space="preserve">תמיד תביא תוצאה שלילית. </w:t>
      </w:r>
    </w:p>
    <w:p w14:paraId="51BB9123" w14:textId="72D10CCA" w:rsidR="00BD53BA" w:rsidRDefault="00BD53BA" w:rsidP="00F43100">
      <w:pPr>
        <w:tabs>
          <w:tab w:val="left" w:pos="1123"/>
        </w:tabs>
        <w:spacing w:line="360" w:lineRule="auto"/>
        <w:jc w:val="both"/>
        <w:rPr>
          <w:rFonts w:ascii="David" w:hAnsi="David" w:cs="David"/>
          <w:color w:val="000000" w:themeColor="text1"/>
          <w:sz w:val="24"/>
          <w:szCs w:val="24"/>
        </w:rPr>
      </w:pPr>
      <w:r w:rsidRPr="00FF33D9">
        <w:rPr>
          <w:rFonts w:ascii="David" w:hAnsi="David" w:cs="David" w:hint="cs"/>
          <w:color w:val="000000" w:themeColor="text1"/>
          <w:sz w:val="24"/>
          <w:szCs w:val="24"/>
          <w:u w:val="single"/>
          <w:rtl/>
        </w:rPr>
        <w:lastRenderedPageBreak/>
        <w:t>סיכום</w:t>
      </w:r>
      <w:r>
        <w:rPr>
          <w:rFonts w:ascii="David" w:hAnsi="David" w:cs="David" w:hint="cs"/>
          <w:color w:val="000000" w:themeColor="text1"/>
          <w:sz w:val="24"/>
          <w:szCs w:val="24"/>
          <w:rtl/>
        </w:rPr>
        <w:t xml:space="preserve"> - אנו למדנו מהי גמישות וכיצד היא נמדדת, למדנו כי יש שני מדדי גמישות. נהוג לדבר על גמישות לעומת קשיחות, בדר"כ הקו המפריד בין גמישות לקשיחות הוא 1. כאשר הגמישות גדלה מ1 הרי שהעקומה גמישה, כאשר הגמישות קטנה מ1 אז ההתנהגות קשיחה (לא גמישה). </w:t>
      </w:r>
    </w:p>
    <w:p w14:paraId="58E491C6" w14:textId="544C0C60" w:rsidR="00404463" w:rsidRPr="00404463" w:rsidRDefault="00404463" w:rsidP="00F43100">
      <w:pPr>
        <w:tabs>
          <w:tab w:val="left" w:pos="1123"/>
        </w:tabs>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 xml:space="preserve">בגמישות התשובה תמיד </w:t>
      </w:r>
      <w:r w:rsidR="00316B4E">
        <w:rPr>
          <w:rFonts w:ascii="David" w:hAnsi="David" w:cs="David" w:hint="cs"/>
          <w:color w:val="089BA2" w:themeColor="accent3" w:themeShade="BF"/>
          <w:sz w:val="24"/>
          <w:szCs w:val="24"/>
          <w:rtl/>
        </w:rPr>
        <w:t>תהיה בערך.</w:t>
      </w:r>
    </w:p>
    <w:p w14:paraId="23BBD5E4" w14:textId="6883C41C" w:rsidR="00D41CC2" w:rsidRPr="00C362E7" w:rsidRDefault="00D41CC2" w:rsidP="00C362E7">
      <w:pPr>
        <w:pStyle w:val="2"/>
        <w:rPr>
          <w:rtl/>
        </w:rPr>
      </w:pPr>
      <w:bookmarkStart w:id="23" w:name="_Toc107533835"/>
      <w:r w:rsidRPr="00C362E7">
        <w:rPr>
          <w:rFonts w:hint="cs"/>
          <w:rtl/>
        </w:rPr>
        <w:t>קריטריונים לגמישות</w:t>
      </w:r>
      <w:r w:rsidR="00C362E7">
        <w:rPr>
          <w:rFonts w:hint="cs"/>
          <w:rtl/>
        </w:rPr>
        <w:t>-</w:t>
      </w:r>
      <w:r w:rsidR="00590B03" w:rsidRPr="00C362E7">
        <w:rPr>
          <w:rFonts w:hint="cs"/>
          <w:rtl/>
        </w:rPr>
        <w:t xml:space="preserve"> מה משפיע על הגמישות?</w:t>
      </w:r>
      <w:bookmarkEnd w:id="23"/>
    </w:p>
    <w:p w14:paraId="78094E10" w14:textId="7308D9C7" w:rsidR="00D41CC2" w:rsidRDefault="00D41CC2" w:rsidP="00F43100">
      <w:pPr>
        <w:tabs>
          <w:tab w:val="left" w:pos="1123"/>
        </w:tabs>
        <w:spacing w:line="360" w:lineRule="auto"/>
        <w:jc w:val="both"/>
        <w:rPr>
          <w:rFonts w:ascii="David" w:hAnsi="David" w:cs="David"/>
          <w:color w:val="000000" w:themeColor="text1"/>
          <w:sz w:val="24"/>
          <w:szCs w:val="24"/>
          <w:rtl/>
        </w:rPr>
      </w:pPr>
      <w:r w:rsidRPr="00D41CC2">
        <w:rPr>
          <w:rFonts w:ascii="David" w:hAnsi="David" w:cs="David" w:hint="cs"/>
          <w:color w:val="000000" w:themeColor="text1"/>
          <w:sz w:val="24"/>
          <w:szCs w:val="24"/>
          <w:rtl/>
        </w:rPr>
        <w:t>מה הופך התנהגות צרכן/יצרן ליותר/פחות גמישה? מה הופך את ההתנהגות לרגישה למחיר, מדוע צרכן או יצרן בסיטואציה מסוימת מגיבים חזק למחיר ובסיטואציה</w:t>
      </w:r>
      <w:r>
        <w:rPr>
          <w:rFonts w:ascii="David" w:hAnsi="David" w:cs="David" w:hint="cs"/>
          <w:color w:val="000000" w:themeColor="text1"/>
          <w:sz w:val="24"/>
          <w:szCs w:val="24"/>
          <w:rtl/>
        </w:rPr>
        <w:t xml:space="preserve"> אחרת מגיבים חלש למחיר? מה משפיע על מידת הרגישות הזו של ההיצע או ביקוש?</w:t>
      </w:r>
    </w:p>
    <w:p w14:paraId="1804AB89" w14:textId="77777777" w:rsidR="00D41CC2" w:rsidRDefault="00D41CC2" w:rsidP="00F43100">
      <w:pPr>
        <w:tabs>
          <w:tab w:val="left" w:pos="1123"/>
        </w:tabs>
        <w:spacing w:line="360" w:lineRule="auto"/>
        <w:jc w:val="both"/>
        <w:rPr>
          <w:rFonts w:ascii="David" w:hAnsi="David" w:cs="David"/>
          <w:color w:val="000000" w:themeColor="text1"/>
          <w:sz w:val="24"/>
          <w:szCs w:val="24"/>
          <w:rtl/>
        </w:rPr>
      </w:pPr>
      <w:r w:rsidRPr="00D41CC2">
        <w:rPr>
          <w:rFonts w:ascii="David" w:hAnsi="David" w:cs="David" w:hint="cs"/>
          <w:color w:val="000000" w:themeColor="text1"/>
          <w:sz w:val="24"/>
          <w:szCs w:val="24"/>
          <w:u w:val="single"/>
          <w:rtl/>
        </w:rPr>
        <w:t xml:space="preserve">היצע </w:t>
      </w:r>
      <w:r>
        <w:rPr>
          <w:rFonts w:ascii="David" w:hAnsi="David" w:cs="David" w:hint="cs"/>
          <w:color w:val="000000" w:themeColor="text1"/>
          <w:sz w:val="24"/>
          <w:szCs w:val="24"/>
          <w:rtl/>
        </w:rPr>
        <w:t xml:space="preserve">- באיזה מצבים ההיצע יהיה יותר גמיש או פחות גמיש? </w:t>
      </w:r>
    </w:p>
    <w:p w14:paraId="063553A8" w14:textId="097D357D" w:rsidR="00D41CC2" w:rsidRPr="00F4759E" w:rsidRDefault="00D41CC2" w:rsidP="00F43100">
      <w:pPr>
        <w:pStyle w:val="a7"/>
        <w:numPr>
          <w:ilvl w:val="0"/>
          <w:numId w:val="6"/>
        </w:numPr>
        <w:tabs>
          <w:tab w:val="left" w:pos="1123"/>
        </w:tabs>
        <w:spacing w:line="360" w:lineRule="auto"/>
        <w:jc w:val="both"/>
        <w:rPr>
          <w:rFonts w:ascii="David" w:hAnsi="David" w:cs="David"/>
          <w:b/>
          <w:bCs/>
          <w:color w:val="000000" w:themeColor="text1"/>
          <w:sz w:val="24"/>
          <w:szCs w:val="24"/>
        </w:rPr>
      </w:pPr>
      <w:r w:rsidRPr="00D925F4">
        <w:rPr>
          <w:rFonts w:ascii="David" w:hAnsi="David" w:cs="David" w:hint="cs"/>
          <w:color w:val="000000" w:themeColor="text1"/>
          <w:sz w:val="24"/>
          <w:szCs w:val="24"/>
          <w:u w:val="single"/>
          <w:rtl/>
        </w:rPr>
        <w:t>טווח הזמן הרלוונטי</w:t>
      </w:r>
      <w:r>
        <w:rPr>
          <w:rFonts w:ascii="David" w:hAnsi="David" w:cs="David" w:hint="cs"/>
          <w:color w:val="000000" w:themeColor="text1"/>
          <w:sz w:val="24"/>
          <w:szCs w:val="24"/>
          <w:rtl/>
        </w:rPr>
        <w:t xml:space="preserve"> - בטווח הארוך עקומת ההיצע תהייה גמישה יותר והתנהגות יצרנים תהייה רגישה יותר למחיר. כשאנו בונים היצע הוא תמיד עבור תקופת זמן כלשהי, אפשר להציג היצע בחודש או בשנה (עבור תקופות זמן שונות). ככל שההיצע הוא עבור טווח זמן </w:t>
      </w:r>
      <w:r w:rsidR="00590B03">
        <w:rPr>
          <w:rFonts w:ascii="David" w:hAnsi="David" w:cs="David" w:hint="cs"/>
          <w:color w:val="089BA2" w:themeColor="accent3" w:themeShade="BF"/>
          <w:sz w:val="24"/>
          <w:szCs w:val="24"/>
          <w:rtl/>
        </w:rPr>
        <w:t>רחב/</w:t>
      </w:r>
      <w:r>
        <w:rPr>
          <w:rFonts w:ascii="David" w:hAnsi="David" w:cs="David" w:hint="cs"/>
          <w:color w:val="000000" w:themeColor="text1"/>
          <w:sz w:val="24"/>
          <w:szCs w:val="24"/>
          <w:rtl/>
        </w:rPr>
        <w:t>ארוך יותר הוא יהיה גמיש</w:t>
      </w:r>
      <w:r w:rsidR="00050D49">
        <w:rPr>
          <w:rFonts w:ascii="David" w:hAnsi="David" w:cs="David" w:hint="cs"/>
          <w:color w:val="089BA2" w:themeColor="accent3" w:themeShade="BF"/>
          <w:sz w:val="24"/>
          <w:szCs w:val="24"/>
          <w:rtl/>
        </w:rPr>
        <w:t>/רגיש</w:t>
      </w:r>
      <w:r>
        <w:rPr>
          <w:rFonts w:ascii="David" w:hAnsi="David" w:cs="David" w:hint="cs"/>
          <w:color w:val="000000" w:themeColor="text1"/>
          <w:sz w:val="24"/>
          <w:szCs w:val="24"/>
          <w:rtl/>
        </w:rPr>
        <w:t xml:space="preserve"> יותר כי אנו מצפים שליצרן יהיה יכולת טובה יותר להתאים תהליכי יצור למצב בשוק. </w:t>
      </w:r>
      <w:r w:rsidR="00775445" w:rsidRPr="00AB0AF6">
        <w:rPr>
          <w:rFonts w:ascii="David" w:hAnsi="David" w:cs="David" w:hint="cs"/>
          <w:color w:val="000000" w:themeColor="text1"/>
          <w:sz w:val="24"/>
          <w:szCs w:val="24"/>
          <w:rtl/>
        </w:rPr>
        <w:t>היכולת של יצרן להכניס משאבים או להוציא משאבים מתהליך הייצור בתקופת זמן ארוכה יותר היא טובה יותר, על כן הם יגיבו חזק יותר.</w:t>
      </w:r>
      <w:r w:rsidR="00775445">
        <w:rPr>
          <w:rFonts w:ascii="David" w:hAnsi="David" w:cs="David" w:hint="cs"/>
          <w:color w:val="000000" w:themeColor="text1"/>
          <w:sz w:val="24"/>
          <w:szCs w:val="24"/>
          <w:rtl/>
        </w:rPr>
        <w:t xml:space="preserve"> </w:t>
      </w:r>
      <w:r w:rsidR="00F4759E" w:rsidRPr="00F4759E">
        <w:rPr>
          <w:rFonts w:ascii="David" w:hAnsi="David" w:cs="David" w:hint="cs"/>
          <w:b/>
          <w:bCs/>
          <w:color w:val="000000" w:themeColor="text1"/>
          <w:sz w:val="24"/>
          <w:szCs w:val="24"/>
          <w:rtl/>
        </w:rPr>
        <w:t>ככל שטווח הזמן ארוך יותר ההיצע יהיה גמיש יותר</w:t>
      </w:r>
      <w:r w:rsidR="00F44004">
        <w:rPr>
          <w:rFonts w:ascii="David" w:hAnsi="David" w:cs="David" w:hint="cs"/>
          <w:b/>
          <w:bCs/>
          <w:color w:val="089BA2" w:themeColor="accent3" w:themeShade="BF"/>
          <w:sz w:val="24"/>
          <w:szCs w:val="24"/>
          <w:rtl/>
        </w:rPr>
        <w:t xml:space="preserve"> והרגישות תהיה גדולה יותר</w:t>
      </w:r>
      <w:r w:rsidR="00F4759E" w:rsidRPr="00F4759E">
        <w:rPr>
          <w:rFonts w:ascii="David" w:hAnsi="David" w:cs="David" w:hint="cs"/>
          <w:b/>
          <w:bCs/>
          <w:color w:val="000000" w:themeColor="text1"/>
          <w:sz w:val="24"/>
          <w:szCs w:val="24"/>
          <w:rtl/>
        </w:rPr>
        <w:t>.</w:t>
      </w:r>
    </w:p>
    <w:p w14:paraId="46D6FFF0" w14:textId="7B1F18EB" w:rsidR="00775445" w:rsidRDefault="00775445" w:rsidP="00F43100">
      <w:pPr>
        <w:pStyle w:val="a7"/>
        <w:tabs>
          <w:tab w:val="left" w:pos="1123"/>
        </w:tabs>
        <w:spacing w:line="360" w:lineRule="auto"/>
        <w:jc w:val="both"/>
        <w:rPr>
          <w:rFonts w:ascii="David" w:hAnsi="David" w:cs="David"/>
          <w:color w:val="000000" w:themeColor="text1"/>
          <w:sz w:val="24"/>
          <w:szCs w:val="24"/>
          <w:rtl/>
        </w:rPr>
      </w:pPr>
      <w:r w:rsidRPr="00775445">
        <w:rPr>
          <w:rFonts w:ascii="David" w:hAnsi="David" w:cs="David" w:hint="cs"/>
          <w:color w:val="000000" w:themeColor="text1"/>
          <w:sz w:val="24"/>
          <w:szCs w:val="24"/>
          <w:rtl/>
        </w:rPr>
        <w:t>דוגמא -</w:t>
      </w:r>
      <w:r>
        <w:rPr>
          <w:rFonts w:ascii="David" w:hAnsi="David" w:cs="David" w:hint="cs"/>
          <w:color w:val="000000" w:themeColor="text1"/>
          <w:sz w:val="24"/>
          <w:szCs w:val="24"/>
          <w:rtl/>
        </w:rPr>
        <w:t xml:space="preserve"> בשוק הדירות יש הרבה יצרנים אנו מצפים כי ההיצע שלהם יהיה יחסית קשיח, שהמחיר עולה לא ישר מייצרים המון דירות, לוקח זמן להתניע את השוק ולכן הוא מאוד לא רגיש למחיר בתקופות זמן קצרות.  </w:t>
      </w:r>
    </w:p>
    <w:p w14:paraId="730BFC3C" w14:textId="204D6F3A" w:rsidR="008D21EB" w:rsidRPr="008D21EB" w:rsidRDefault="008D21EB" w:rsidP="00F43100">
      <w:pPr>
        <w:pStyle w:val="a7"/>
        <w:tabs>
          <w:tab w:val="left" w:pos="1123"/>
        </w:tabs>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 xml:space="preserve">דוגמא- חקלאי. לוקח כמה שנים לעץ להתחיל להניב </w:t>
      </w:r>
      <w:r w:rsidR="00A3310B">
        <w:rPr>
          <w:rFonts w:ascii="David" w:hAnsi="David" w:cs="David" w:hint="cs"/>
          <w:color w:val="089BA2" w:themeColor="accent3" w:themeShade="BF"/>
          <w:sz w:val="24"/>
          <w:szCs w:val="24"/>
          <w:rtl/>
        </w:rPr>
        <w:t>יבול. התגובות דורשות</w:t>
      </w:r>
    </w:p>
    <w:p w14:paraId="412584F6" w14:textId="77777777" w:rsidR="00754234" w:rsidRDefault="00754234" w:rsidP="00F43100">
      <w:pPr>
        <w:pStyle w:val="a7"/>
        <w:tabs>
          <w:tab w:val="left" w:pos="1123"/>
        </w:tabs>
        <w:spacing w:line="360" w:lineRule="auto"/>
        <w:jc w:val="both"/>
        <w:rPr>
          <w:rFonts w:ascii="David" w:hAnsi="David" w:cs="David"/>
          <w:color w:val="000000" w:themeColor="text1"/>
          <w:sz w:val="24"/>
          <w:szCs w:val="24"/>
          <w:rtl/>
        </w:rPr>
      </w:pPr>
    </w:p>
    <w:p w14:paraId="576AA4FC" w14:textId="654D4F1B" w:rsidR="00754234" w:rsidRDefault="003C4C7D" w:rsidP="00F43100">
      <w:pPr>
        <w:pStyle w:val="a7"/>
        <w:numPr>
          <w:ilvl w:val="0"/>
          <w:numId w:val="6"/>
        </w:numPr>
        <w:tabs>
          <w:tab w:val="left" w:pos="1123"/>
        </w:tabs>
        <w:spacing w:line="360" w:lineRule="auto"/>
        <w:jc w:val="both"/>
        <w:rPr>
          <w:rFonts w:ascii="David" w:hAnsi="David" w:cs="David"/>
          <w:color w:val="000000" w:themeColor="text1"/>
          <w:sz w:val="24"/>
          <w:szCs w:val="24"/>
        </w:rPr>
      </w:pPr>
      <w:r w:rsidRPr="003C4C7D">
        <w:rPr>
          <w:rFonts w:ascii="David" w:hAnsi="David" w:cs="David" w:hint="cs"/>
          <w:color w:val="000000" w:themeColor="text1"/>
          <w:sz w:val="24"/>
          <w:szCs w:val="24"/>
          <w:u w:val="single"/>
          <w:rtl/>
        </w:rPr>
        <w:t>מוביליות של הון</w:t>
      </w:r>
      <w:r w:rsidR="00DE76C6">
        <w:rPr>
          <w:rFonts w:ascii="David" w:hAnsi="David" w:cs="David" w:hint="cs"/>
          <w:color w:val="000000" w:themeColor="text1"/>
          <w:sz w:val="24"/>
          <w:szCs w:val="24"/>
          <w:u w:val="single"/>
          <w:rtl/>
        </w:rPr>
        <w:t xml:space="preserve"> (גו"י)</w:t>
      </w:r>
      <w:r w:rsidR="00427610">
        <w:rPr>
          <w:rFonts w:ascii="David" w:hAnsi="David" w:cs="David"/>
          <w:color w:val="000000" w:themeColor="text1"/>
          <w:sz w:val="24"/>
          <w:szCs w:val="24"/>
          <w:u w:val="single"/>
        </w:rPr>
        <w:t xml:space="preserve"> </w:t>
      </w:r>
      <w:r w:rsidR="00427610" w:rsidRPr="00427610">
        <w:rPr>
          <w:rFonts w:ascii="David" w:hAnsi="David" w:cs="David"/>
          <w:color w:val="089BA2" w:themeColor="accent3" w:themeShade="BF"/>
          <w:sz w:val="24"/>
          <w:szCs w:val="24"/>
          <w:u w:val="single"/>
        </w:rPr>
        <w:t>mobility</w:t>
      </w:r>
      <w:r w:rsidR="00427610" w:rsidRPr="00427610">
        <w:rPr>
          <w:rFonts w:ascii="David" w:hAnsi="David" w:cs="David"/>
          <w:color w:val="089BA2" w:themeColor="accent3" w:themeShade="BF"/>
          <w:sz w:val="24"/>
          <w:szCs w:val="24"/>
          <w:u w:val="single"/>
          <w:rtl/>
        </w:rPr>
        <w:t xml:space="preserve"> </w:t>
      </w:r>
      <w:r w:rsidRPr="00427610">
        <w:rPr>
          <w:rFonts w:ascii="David" w:hAnsi="David" w:cs="David" w:hint="cs"/>
          <w:color w:val="089BA2" w:themeColor="accent3" w:themeShade="BF"/>
          <w:sz w:val="24"/>
          <w:szCs w:val="24"/>
          <w:rtl/>
        </w:rPr>
        <w:t xml:space="preserve"> </w:t>
      </w:r>
      <w:r>
        <w:rPr>
          <w:rFonts w:ascii="David" w:hAnsi="David" w:cs="David" w:hint="cs"/>
          <w:color w:val="000000" w:themeColor="text1"/>
          <w:sz w:val="24"/>
          <w:szCs w:val="24"/>
          <w:rtl/>
        </w:rPr>
        <w:t xml:space="preserve">- </w:t>
      </w:r>
      <w:r w:rsidR="00AB0AF6">
        <w:rPr>
          <w:rFonts w:ascii="David" w:hAnsi="David" w:cs="David" w:hint="cs"/>
          <w:color w:val="000000" w:themeColor="text1"/>
          <w:sz w:val="24"/>
          <w:szCs w:val="24"/>
          <w:rtl/>
        </w:rPr>
        <w:t>מו</w:t>
      </w:r>
      <w:r w:rsidR="00AB0AF6" w:rsidRPr="00AB0AF6">
        <w:rPr>
          <w:rFonts w:ascii="David" w:hAnsi="David" w:cs="David"/>
          <w:color w:val="000000" w:themeColor="text1"/>
          <w:sz w:val="24"/>
          <w:szCs w:val="24"/>
          <w:rtl/>
        </w:rPr>
        <w:t>ביליות של הון : מוביליות היא המידה שבה ניתן להעביר הון מתהליך ייצור אחד לאחר</w:t>
      </w:r>
      <w:r w:rsidR="00AB0AF6" w:rsidRPr="00AB0AF6">
        <w:rPr>
          <w:rFonts w:ascii="David" w:hAnsi="David" w:cs="David" w:hint="cs"/>
          <w:color w:val="000000" w:themeColor="text1"/>
          <w:sz w:val="24"/>
          <w:szCs w:val="24"/>
          <w:rtl/>
        </w:rPr>
        <w:t>.</w:t>
      </w:r>
      <w:r w:rsidRPr="00AB0AF6">
        <w:rPr>
          <w:rFonts w:ascii="David" w:hAnsi="David" w:cs="David" w:hint="cs"/>
          <w:color w:val="000000" w:themeColor="text1"/>
          <w:sz w:val="24"/>
          <w:szCs w:val="24"/>
          <w:rtl/>
        </w:rPr>
        <w:t xml:space="preserve"> ככל שההון</w:t>
      </w:r>
      <w:r>
        <w:rPr>
          <w:rFonts w:ascii="David" w:hAnsi="David" w:cs="David" w:hint="cs"/>
          <w:color w:val="000000" w:themeColor="text1"/>
          <w:sz w:val="24"/>
          <w:szCs w:val="24"/>
          <w:rtl/>
        </w:rPr>
        <w:t xml:space="preserve"> שעושים בו שימוש הוא יותר מובילי (קל להעברה), גמישות ההיצע תהייה גדולה יותר. אם פתאום הביקוש גדל ורוצים לייצר יותר ניתן לגייס הון בקלות</w:t>
      </w:r>
      <w:r w:rsidR="00E802E6">
        <w:rPr>
          <w:rFonts w:ascii="David" w:hAnsi="David" w:cs="David" w:hint="cs"/>
          <w:color w:val="000000" w:themeColor="text1"/>
          <w:sz w:val="24"/>
          <w:szCs w:val="24"/>
          <w:rtl/>
        </w:rPr>
        <w:t xml:space="preserve"> אם המוביליות גדולה (אם קל לגייס עובדים לתהליך הייצור קל להגדיל כמות מוצעת). אם תהליך הייצור מיוחד עם גורמי יצור מומחים, או שהתהליך בנוי על חומרי גלם מיוחדים ונדירים הגורמי ייצור לא מוביליים וההיצע יהיה קשיח יותר, יהיה קשה להגיב בכמות המוצעת כאשר המחיר משתנה. </w:t>
      </w:r>
      <w:r w:rsidR="00E22958">
        <w:rPr>
          <w:rFonts w:ascii="David" w:hAnsi="David" w:cs="David"/>
          <w:color w:val="000000" w:themeColor="text1"/>
          <w:sz w:val="24"/>
          <w:szCs w:val="24"/>
          <w:rtl/>
        </w:rPr>
        <w:br/>
      </w:r>
      <w:r w:rsidR="00E22958">
        <w:rPr>
          <w:rFonts w:ascii="David" w:hAnsi="David" w:cs="David" w:hint="cs"/>
          <w:color w:val="000000" w:themeColor="text1"/>
          <w:sz w:val="24"/>
          <w:szCs w:val="24"/>
          <w:rtl/>
        </w:rPr>
        <w:t xml:space="preserve">דוגמא - אם מחיר של חיטה משתנה, יחסית קל לעבור לייצר חיטה במקום שעורה, זה לא שההתמחות היא ספציפית לסוג יבול מסוים ולכן אנו מצפים לרגישות גבוהה למחיר. </w:t>
      </w:r>
    </w:p>
    <w:p w14:paraId="31484CA9" w14:textId="0B5A62EA" w:rsidR="00F4759E" w:rsidRPr="00F31480" w:rsidRDefault="004F1676" w:rsidP="00F31480">
      <w:pPr>
        <w:rPr>
          <w:rFonts w:ascii="David" w:hAnsi="David" w:cs="David"/>
          <w:sz w:val="24"/>
          <w:szCs w:val="24"/>
          <w:u w:val="single"/>
          <w:rtl/>
        </w:rPr>
      </w:pPr>
      <w:r w:rsidRPr="00F31480">
        <w:rPr>
          <w:rFonts w:ascii="David" w:hAnsi="David" w:cs="David"/>
          <w:sz w:val="24"/>
          <w:szCs w:val="24"/>
          <w:u w:val="single"/>
          <w:rtl/>
        </w:rPr>
        <w:t>עקומת ה</w:t>
      </w:r>
      <w:r w:rsidR="00F4759E" w:rsidRPr="00F31480">
        <w:rPr>
          <w:rFonts w:ascii="David" w:hAnsi="David" w:cs="David"/>
          <w:color w:val="000000" w:themeColor="text1"/>
          <w:sz w:val="24"/>
          <w:szCs w:val="24"/>
          <w:u w:val="single"/>
          <w:rtl/>
        </w:rPr>
        <w:t xml:space="preserve">ביקוש </w:t>
      </w:r>
      <w:r w:rsidR="00977B71" w:rsidRPr="00F31480">
        <w:rPr>
          <w:rFonts w:ascii="David" w:hAnsi="David" w:cs="David"/>
          <w:color w:val="000000" w:themeColor="text1"/>
          <w:sz w:val="24"/>
          <w:szCs w:val="24"/>
          <w:u w:val="single"/>
          <w:rtl/>
        </w:rPr>
        <w:t xml:space="preserve">– </w:t>
      </w:r>
      <w:r w:rsidR="00977B71" w:rsidRPr="00F31480">
        <w:rPr>
          <w:rFonts w:ascii="David" w:hAnsi="David" w:cs="David"/>
          <w:sz w:val="24"/>
          <w:szCs w:val="24"/>
          <w:u w:val="single"/>
          <w:rtl/>
        </w:rPr>
        <w:t xml:space="preserve">מה משפיע על רגישות </w:t>
      </w:r>
      <w:r w:rsidRPr="00F31480">
        <w:rPr>
          <w:rFonts w:ascii="David" w:hAnsi="David" w:cs="David"/>
          <w:sz w:val="24"/>
          <w:szCs w:val="24"/>
          <w:u w:val="single"/>
          <w:rtl/>
        </w:rPr>
        <w:t>הצרכנים?</w:t>
      </w:r>
    </w:p>
    <w:p w14:paraId="3DB1C590" w14:textId="7A7499BC" w:rsidR="00F4759E" w:rsidRDefault="00F4759E" w:rsidP="00F43100">
      <w:pPr>
        <w:pStyle w:val="a7"/>
        <w:numPr>
          <w:ilvl w:val="0"/>
          <w:numId w:val="7"/>
        </w:numPr>
        <w:tabs>
          <w:tab w:val="left" w:pos="1123"/>
        </w:tabs>
        <w:spacing w:line="360" w:lineRule="auto"/>
        <w:jc w:val="both"/>
        <w:rPr>
          <w:rFonts w:ascii="David" w:hAnsi="David" w:cs="David"/>
          <w:color w:val="000000" w:themeColor="text1"/>
          <w:sz w:val="24"/>
          <w:szCs w:val="24"/>
        </w:rPr>
      </w:pPr>
      <w:r w:rsidRPr="00F4759E">
        <w:rPr>
          <w:rFonts w:ascii="David" w:hAnsi="David" w:cs="David" w:hint="cs"/>
          <w:color w:val="000000" w:themeColor="text1"/>
          <w:sz w:val="24"/>
          <w:szCs w:val="24"/>
          <w:u w:val="single"/>
          <w:rtl/>
        </w:rPr>
        <w:t>חיוניות המוצר</w:t>
      </w:r>
      <w:r>
        <w:rPr>
          <w:rFonts w:ascii="David" w:hAnsi="David" w:cs="David" w:hint="cs"/>
          <w:color w:val="000000" w:themeColor="text1"/>
          <w:sz w:val="24"/>
          <w:szCs w:val="24"/>
          <w:rtl/>
        </w:rPr>
        <w:t xml:space="preserve"> - ככל שהמוצר נתפס כחיוני יותר הגמישות של הצרכן (רגישות למחיר) קשיחה יותר. לדוגמא תרופות חשובות, התגובה למחירים תהייה קלה יותר, אם מחיר התרופה יעלה לא נמהר להפחית את השימוש בה. </w:t>
      </w:r>
      <w:r w:rsidR="00A5796D" w:rsidRPr="00A5796D">
        <w:rPr>
          <w:rFonts w:ascii="David" w:hAnsi="David" w:cs="David" w:hint="cs"/>
          <w:color w:val="089BA2" w:themeColor="accent3" w:themeShade="BF"/>
          <w:sz w:val="24"/>
          <w:szCs w:val="24"/>
          <w:rtl/>
        </w:rPr>
        <w:t xml:space="preserve">לא תהיה תגובה חזקה. </w:t>
      </w:r>
    </w:p>
    <w:p w14:paraId="67F4FACE" w14:textId="77777777" w:rsidR="00F4759E" w:rsidRDefault="00F4759E" w:rsidP="00F43100">
      <w:pPr>
        <w:pStyle w:val="a7"/>
        <w:numPr>
          <w:ilvl w:val="0"/>
          <w:numId w:val="7"/>
        </w:numPr>
        <w:tabs>
          <w:tab w:val="left" w:pos="1123"/>
        </w:tabs>
        <w:spacing w:line="360" w:lineRule="auto"/>
        <w:jc w:val="both"/>
        <w:rPr>
          <w:rFonts w:ascii="David" w:hAnsi="David" w:cs="David"/>
          <w:color w:val="000000" w:themeColor="text1"/>
          <w:sz w:val="24"/>
          <w:szCs w:val="24"/>
        </w:rPr>
      </w:pPr>
      <w:r>
        <w:rPr>
          <w:rFonts w:ascii="David" w:hAnsi="David" w:cs="David" w:hint="cs"/>
          <w:color w:val="000000" w:themeColor="text1"/>
          <w:sz w:val="24"/>
          <w:szCs w:val="24"/>
          <w:u w:val="single"/>
          <w:rtl/>
        </w:rPr>
        <w:t xml:space="preserve">קיומם של תחליפים </w:t>
      </w:r>
      <w:r w:rsidRPr="00F4759E">
        <w:rPr>
          <w:rFonts w:ascii="David" w:hAnsi="David" w:cs="David" w:hint="cs"/>
          <w:color w:val="000000" w:themeColor="text1"/>
          <w:sz w:val="24"/>
          <w:szCs w:val="24"/>
          <w:rtl/>
        </w:rPr>
        <w:t>-</w:t>
      </w:r>
      <w:r>
        <w:rPr>
          <w:rFonts w:ascii="David" w:hAnsi="David" w:cs="David" w:hint="cs"/>
          <w:color w:val="000000" w:themeColor="text1"/>
          <w:sz w:val="24"/>
          <w:szCs w:val="24"/>
          <w:rtl/>
        </w:rPr>
        <w:t xml:space="preserve"> ככל שלמוצר יש יותר תחליפים והם יותר "קרובים" הגמישות גבוהה יותר והרגישות למחיר משמעותית יותר. ככל שצרכן יכול להפיק תועלת די דומה ממוצר </w:t>
      </w:r>
      <w:r>
        <w:rPr>
          <w:rFonts w:ascii="David" w:hAnsi="David" w:cs="David" w:hint="cs"/>
          <w:color w:val="000000" w:themeColor="text1"/>
          <w:sz w:val="24"/>
          <w:szCs w:val="24"/>
          <w:rtl/>
        </w:rPr>
        <w:lastRenderedPageBreak/>
        <w:t xml:space="preserve">אחר, אז קל לצרכן להמיר את הצריכה של מוצר אחד למוצר אחר כי הם מספקים אותה תועלת. </w:t>
      </w:r>
    </w:p>
    <w:p w14:paraId="3C469457" w14:textId="77777777" w:rsidR="007A6F49" w:rsidRPr="00F4759E" w:rsidRDefault="007A6F49" w:rsidP="00F43100">
      <w:pPr>
        <w:pStyle w:val="a7"/>
        <w:numPr>
          <w:ilvl w:val="0"/>
          <w:numId w:val="7"/>
        </w:numPr>
        <w:tabs>
          <w:tab w:val="left" w:pos="1123"/>
        </w:tabs>
        <w:spacing w:line="360" w:lineRule="auto"/>
        <w:jc w:val="both"/>
        <w:rPr>
          <w:rFonts w:ascii="David" w:hAnsi="David" w:cs="David"/>
          <w:color w:val="000000" w:themeColor="text1"/>
          <w:sz w:val="24"/>
          <w:szCs w:val="24"/>
          <w:rtl/>
        </w:rPr>
      </w:pPr>
      <w:r w:rsidRPr="007A6F49">
        <w:rPr>
          <w:rFonts w:ascii="David" w:hAnsi="David" w:cs="David"/>
          <w:color w:val="000000" w:themeColor="text1"/>
          <w:sz w:val="24"/>
          <w:szCs w:val="24"/>
          <w:u w:val="single"/>
          <w:rtl/>
        </w:rPr>
        <w:t>החלק היחסי בהוצאת הצרכן על המוצר</w:t>
      </w:r>
      <w:r>
        <w:rPr>
          <w:rFonts w:ascii="David" w:hAnsi="David" w:cs="David"/>
          <w:color w:val="000000" w:themeColor="text1"/>
          <w:sz w:val="24"/>
          <w:szCs w:val="24"/>
          <w:rtl/>
        </w:rPr>
        <w:t xml:space="preserve"> </w:t>
      </w:r>
      <w:r>
        <w:rPr>
          <w:rFonts w:ascii="David" w:hAnsi="David" w:cs="David" w:hint="cs"/>
          <w:color w:val="000000" w:themeColor="text1"/>
          <w:sz w:val="24"/>
          <w:szCs w:val="24"/>
          <w:rtl/>
        </w:rPr>
        <w:t>-</w:t>
      </w:r>
      <w:r w:rsidRPr="007A6F49">
        <w:rPr>
          <w:rFonts w:ascii="David" w:hAnsi="David" w:cs="David"/>
          <w:color w:val="000000" w:themeColor="text1"/>
          <w:sz w:val="24"/>
          <w:szCs w:val="24"/>
          <w:rtl/>
        </w:rPr>
        <w:t xml:space="preserve"> צרכן צורך סל מוצרים בעזרת כל הכנסתו. בתוך סל זה, יש מוצר</w:t>
      </w:r>
      <w:r w:rsidR="00BA02A2">
        <w:rPr>
          <w:rFonts w:ascii="David" w:hAnsi="David" w:cs="David"/>
          <w:color w:val="000000" w:themeColor="text1"/>
          <w:sz w:val="24"/>
          <w:szCs w:val="24"/>
          <w:rtl/>
        </w:rPr>
        <w:t xml:space="preserve">ים שהחלק שלהם בהוצאה גדול יותר </w:t>
      </w:r>
      <w:r w:rsidR="00BA02A2">
        <w:rPr>
          <w:rFonts w:ascii="David" w:hAnsi="David" w:cs="David" w:hint="cs"/>
          <w:color w:val="000000" w:themeColor="text1"/>
          <w:sz w:val="24"/>
          <w:szCs w:val="24"/>
          <w:rtl/>
        </w:rPr>
        <w:t>(</w:t>
      </w:r>
      <w:r w:rsidR="00BA02A2">
        <w:rPr>
          <w:rFonts w:ascii="David" w:hAnsi="David" w:cs="David"/>
          <w:color w:val="000000" w:themeColor="text1"/>
          <w:sz w:val="24"/>
          <w:szCs w:val="24"/>
          <w:rtl/>
        </w:rPr>
        <w:t>כמו דיור</w:t>
      </w:r>
      <w:r w:rsidR="00BA02A2">
        <w:rPr>
          <w:rFonts w:ascii="David" w:hAnsi="David" w:cs="David" w:hint="cs"/>
          <w:color w:val="000000" w:themeColor="text1"/>
          <w:sz w:val="24"/>
          <w:szCs w:val="24"/>
          <w:rtl/>
        </w:rPr>
        <w:t>).</w:t>
      </w:r>
      <w:r w:rsidRPr="007A6F49">
        <w:rPr>
          <w:rFonts w:ascii="David" w:hAnsi="David" w:cs="David"/>
          <w:color w:val="000000" w:themeColor="text1"/>
          <w:sz w:val="24"/>
          <w:szCs w:val="24"/>
          <w:rtl/>
        </w:rPr>
        <w:t xml:space="preserve"> ככל שחלק ההוצאה על מוצר מסוים גדול יותר מתוך סל המוצרים הכללי, הרי שהביקוש למוצר יהיה גמיש יותר, כיוון שהצרכן יהיה רגיש יותר למחיר שלו, וזאת מפני שההשפעה שלו על התקציב של הצרכן תהיה מאוד מש</w:t>
      </w:r>
      <w:r>
        <w:rPr>
          <w:rFonts w:ascii="David" w:hAnsi="David" w:cs="David" w:hint="cs"/>
          <w:color w:val="000000" w:themeColor="text1"/>
          <w:sz w:val="24"/>
          <w:szCs w:val="24"/>
          <w:rtl/>
        </w:rPr>
        <w:t xml:space="preserve">מעותית. </w:t>
      </w:r>
    </w:p>
    <w:p w14:paraId="7AB5AFD5" w14:textId="1A177D1B" w:rsidR="00D41CC2" w:rsidRDefault="002A735E" w:rsidP="00F31480">
      <w:pPr>
        <w:pStyle w:val="2"/>
        <w:rPr>
          <w:rtl/>
        </w:rPr>
      </w:pPr>
      <w:bookmarkStart w:id="24" w:name="_Toc107533836"/>
      <w:r>
        <w:rPr>
          <w:rFonts w:hint="cs"/>
          <w:rtl/>
        </w:rPr>
        <w:t>השפעה של גמישות היצע/ביקוש על שיווי משקל:</w:t>
      </w:r>
      <w:bookmarkEnd w:id="24"/>
    </w:p>
    <w:p w14:paraId="2727839A" w14:textId="5879E9DB" w:rsidR="002A735E" w:rsidRDefault="00354931"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כ</w:t>
      </w:r>
      <w:r w:rsidR="00851994">
        <w:rPr>
          <w:rFonts w:ascii="David" w:hAnsi="David" w:cs="David" w:hint="cs"/>
          <w:color w:val="000000" w:themeColor="text1"/>
          <w:sz w:val="24"/>
          <w:szCs w:val="24"/>
          <w:rtl/>
        </w:rPr>
        <w:t>שאנו</w:t>
      </w:r>
      <w:r w:rsidR="002A735E">
        <w:rPr>
          <w:rFonts w:ascii="David" w:hAnsi="David" w:cs="David" w:hint="cs"/>
          <w:color w:val="000000" w:themeColor="text1"/>
          <w:sz w:val="24"/>
          <w:szCs w:val="24"/>
          <w:rtl/>
        </w:rPr>
        <w:t xml:space="preserve"> עוסקים בגמישות אנו רוצים לדעת עד כמה השינוי הוא גדול או קטן? כמה מחיר וכמות (נקודת שיווי משקל) משתנה ובאיזה מידה? </w:t>
      </w:r>
    </w:p>
    <w:p w14:paraId="31F08349" w14:textId="77777777" w:rsidR="004E6ED1" w:rsidRDefault="002A735E"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נראה שתי דרכים לנתח באופן גרפי א</w:t>
      </w:r>
      <w:r w:rsidR="004E6ED1">
        <w:rPr>
          <w:rFonts w:ascii="David" w:hAnsi="David" w:cs="David" w:hint="cs"/>
          <w:color w:val="000000" w:themeColor="text1"/>
          <w:sz w:val="24"/>
          <w:szCs w:val="24"/>
          <w:rtl/>
        </w:rPr>
        <w:t>ת השפעת הגמישות על הביקוש בשוק.</w:t>
      </w:r>
    </w:p>
    <w:p w14:paraId="23F027F1" w14:textId="57A37EA6" w:rsidR="007B66B6" w:rsidRDefault="007B66B6" w:rsidP="007B66B6">
      <w:pPr>
        <w:pStyle w:val="3"/>
        <w:rPr>
          <w:rtl/>
        </w:rPr>
      </w:pPr>
      <w:bookmarkStart w:id="25" w:name="_Toc107533837"/>
      <w:r>
        <w:rPr>
          <w:rFonts w:hint="cs"/>
          <w:rtl/>
        </w:rPr>
        <w:t>השפעה של גמישות ההיצע</w:t>
      </w:r>
      <w:bookmarkEnd w:id="25"/>
    </w:p>
    <w:p w14:paraId="5A515162" w14:textId="77777777" w:rsidR="007B66B6" w:rsidRDefault="007B66B6" w:rsidP="00F43100">
      <w:pPr>
        <w:tabs>
          <w:tab w:val="left" w:pos="1123"/>
        </w:tabs>
        <w:spacing w:line="360" w:lineRule="auto"/>
        <w:jc w:val="both"/>
        <w:rPr>
          <w:rFonts w:ascii="David" w:hAnsi="David" w:cs="David"/>
          <w:color w:val="000000" w:themeColor="text1"/>
          <w:sz w:val="24"/>
          <w:szCs w:val="24"/>
          <w:rtl/>
        </w:rPr>
      </w:pPr>
    </w:p>
    <w:p w14:paraId="72E96746" w14:textId="4F390A6A" w:rsidR="002A735E" w:rsidRDefault="002A735E"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נתחיל עם ההיצע, </w:t>
      </w:r>
      <w:r w:rsidRPr="00851994">
        <w:rPr>
          <w:rFonts w:ascii="David" w:hAnsi="David" w:cs="David" w:hint="cs"/>
          <w:color w:val="000000" w:themeColor="text1"/>
          <w:sz w:val="24"/>
          <w:szCs w:val="24"/>
          <w:u w:val="single"/>
          <w:rtl/>
        </w:rPr>
        <w:t>נבחן כיצד הגמישות של ההיצע משפיעה על המחיר וכמות שיווי המשקל</w:t>
      </w:r>
      <w:r w:rsidR="00851994">
        <w:rPr>
          <w:rFonts w:ascii="David" w:hAnsi="David" w:cs="David" w:hint="cs"/>
          <w:color w:val="000000" w:themeColor="text1"/>
          <w:sz w:val="24"/>
          <w:szCs w:val="24"/>
          <w:rtl/>
        </w:rPr>
        <w:t>:</w:t>
      </w:r>
    </w:p>
    <w:p w14:paraId="5351978B" w14:textId="77777777" w:rsidR="004E6ED1" w:rsidRDefault="004E6ED1" w:rsidP="00F43100">
      <w:pPr>
        <w:tabs>
          <w:tab w:val="left" w:pos="1123"/>
        </w:tabs>
        <w:spacing w:line="360" w:lineRule="auto"/>
        <w:jc w:val="both"/>
        <w:rPr>
          <w:rFonts w:ascii="David" w:hAnsi="David" w:cs="David"/>
          <w:color w:val="000000" w:themeColor="text1"/>
          <w:sz w:val="24"/>
          <w:szCs w:val="24"/>
          <w:rtl/>
        </w:rPr>
      </w:pPr>
    </w:p>
    <w:p w14:paraId="7C2FA25C" w14:textId="77777777" w:rsidR="002A735E" w:rsidRDefault="004E6ED1" w:rsidP="00F43100">
      <w:pPr>
        <w:tabs>
          <w:tab w:val="left" w:pos="1123"/>
        </w:tabs>
        <w:spacing w:line="360" w:lineRule="auto"/>
        <w:jc w:val="both"/>
        <w:rPr>
          <w:rFonts w:ascii="David" w:hAnsi="David" w:cs="David"/>
          <w:color w:val="000000" w:themeColor="text1"/>
          <w:sz w:val="24"/>
          <w:szCs w:val="24"/>
          <w:rtl/>
        </w:rPr>
      </w:pPr>
      <w:r>
        <w:rPr>
          <w:noProof/>
        </w:rPr>
        <w:drawing>
          <wp:anchor distT="0" distB="0" distL="114300" distR="114300" simplePos="0" relativeHeight="251795456" behindDoc="0" locked="0" layoutInCell="1" allowOverlap="1" wp14:anchorId="7CE42195" wp14:editId="362166B0">
            <wp:simplePos x="0" y="0"/>
            <wp:positionH relativeFrom="column">
              <wp:posOffset>1724025</wp:posOffset>
            </wp:positionH>
            <wp:positionV relativeFrom="paragraph">
              <wp:posOffset>171450</wp:posOffset>
            </wp:positionV>
            <wp:extent cx="2419985" cy="2237105"/>
            <wp:effectExtent l="0" t="0" r="0" b="0"/>
            <wp:wrapThrough wrapText="bothSides">
              <wp:wrapPolygon edited="0">
                <wp:start x="0" y="0"/>
                <wp:lineTo x="0" y="21336"/>
                <wp:lineTo x="21424" y="21336"/>
                <wp:lineTo x="21424" y="0"/>
                <wp:lineTo x="0" y="0"/>
              </wp:wrapPolygon>
            </wp:wrapThrough>
            <wp:docPr id="131" name="תמונה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2419985" cy="2237105"/>
                    </a:xfrm>
                    <a:prstGeom prst="rect">
                      <a:avLst/>
                    </a:prstGeom>
                  </pic:spPr>
                </pic:pic>
              </a:graphicData>
            </a:graphic>
            <wp14:sizeRelH relativeFrom="page">
              <wp14:pctWidth>0</wp14:pctWidth>
            </wp14:sizeRelH>
            <wp14:sizeRelV relativeFrom="page">
              <wp14:pctHeight>0</wp14:pctHeight>
            </wp14:sizeRelV>
          </wp:anchor>
        </w:drawing>
      </w:r>
      <w:r w:rsidR="002A735E">
        <w:rPr>
          <w:rFonts w:ascii="David" w:hAnsi="David" w:cs="David" w:hint="cs"/>
          <w:color w:val="000000" w:themeColor="text1"/>
          <w:sz w:val="24"/>
          <w:szCs w:val="24"/>
          <w:rtl/>
        </w:rPr>
        <w:t xml:space="preserve">אפשרות אחת היא </w:t>
      </w:r>
      <w:r w:rsidR="002A735E" w:rsidRPr="004E6ED1">
        <w:rPr>
          <w:rFonts w:ascii="David" w:hAnsi="David" w:cs="David" w:hint="cs"/>
          <w:b/>
          <w:bCs/>
          <w:color w:val="000000" w:themeColor="text1"/>
          <w:sz w:val="24"/>
          <w:szCs w:val="24"/>
          <w:rtl/>
        </w:rPr>
        <w:t>היצע גמיש לחלוטין</w:t>
      </w:r>
      <w:r>
        <w:rPr>
          <w:rFonts w:ascii="David" w:hAnsi="David" w:cs="David" w:hint="cs"/>
          <w:color w:val="000000" w:themeColor="text1"/>
          <w:sz w:val="24"/>
          <w:szCs w:val="24"/>
          <w:rtl/>
        </w:rPr>
        <w:t>:</w:t>
      </w:r>
    </w:p>
    <w:p w14:paraId="4A748EB8" w14:textId="77777777" w:rsidR="0088308B" w:rsidRDefault="0088308B" w:rsidP="00F43100">
      <w:pPr>
        <w:tabs>
          <w:tab w:val="left" w:pos="1123"/>
        </w:tabs>
        <w:spacing w:line="360" w:lineRule="auto"/>
        <w:jc w:val="both"/>
        <w:rPr>
          <w:rFonts w:ascii="David" w:hAnsi="David" w:cs="David"/>
          <w:color w:val="000000" w:themeColor="text1"/>
          <w:sz w:val="24"/>
          <w:szCs w:val="24"/>
          <w:rtl/>
        </w:rPr>
      </w:pPr>
    </w:p>
    <w:p w14:paraId="749406E0" w14:textId="77777777" w:rsidR="004E6ED1" w:rsidRDefault="004E6ED1" w:rsidP="00F43100">
      <w:pPr>
        <w:tabs>
          <w:tab w:val="left" w:pos="1123"/>
        </w:tabs>
        <w:spacing w:line="360" w:lineRule="auto"/>
        <w:jc w:val="both"/>
        <w:rPr>
          <w:rFonts w:ascii="David" w:hAnsi="David" w:cs="David"/>
          <w:color w:val="000000" w:themeColor="text1"/>
          <w:sz w:val="24"/>
          <w:szCs w:val="24"/>
          <w:rtl/>
        </w:rPr>
      </w:pPr>
    </w:p>
    <w:p w14:paraId="6DD8BE00" w14:textId="77777777" w:rsidR="004E6ED1" w:rsidRDefault="004E6ED1" w:rsidP="00F43100">
      <w:pPr>
        <w:tabs>
          <w:tab w:val="left" w:pos="1123"/>
        </w:tabs>
        <w:spacing w:line="360" w:lineRule="auto"/>
        <w:jc w:val="both"/>
        <w:rPr>
          <w:rFonts w:ascii="David" w:hAnsi="David" w:cs="David"/>
          <w:color w:val="000000" w:themeColor="text1"/>
          <w:sz w:val="24"/>
          <w:szCs w:val="24"/>
          <w:rtl/>
        </w:rPr>
      </w:pPr>
    </w:p>
    <w:p w14:paraId="2EFE054E" w14:textId="77777777" w:rsidR="004E6ED1" w:rsidRDefault="004E6ED1" w:rsidP="00F43100">
      <w:pPr>
        <w:tabs>
          <w:tab w:val="left" w:pos="1123"/>
        </w:tabs>
        <w:spacing w:line="360" w:lineRule="auto"/>
        <w:jc w:val="both"/>
        <w:rPr>
          <w:rFonts w:ascii="David" w:hAnsi="David" w:cs="David"/>
          <w:color w:val="000000" w:themeColor="text1"/>
          <w:sz w:val="24"/>
          <w:szCs w:val="24"/>
          <w:rtl/>
        </w:rPr>
      </w:pPr>
    </w:p>
    <w:p w14:paraId="621E4C30" w14:textId="77777777" w:rsidR="004E6ED1" w:rsidRDefault="004E6ED1" w:rsidP="00F43100">
      <w:pPr>
        <w:tabs>
          <w:tab w:val="left" w:pos="1123"/>
        </w:tabs>
        <w:spacing w:line="360" w:lineRule="auto"/>
        <w:jc w:val="both"/>
        <w:rPr>
          <w:rFonts w:ascii="David" w:hAnsi="David" w:cs="David"/>
          <w:color w:val="000000" w:themeColor="text1"/>
          <w:sz w:val="24"/>
          <w:szCs w:val="24"/>
          <w:rtl/>
        </w:rPr>
      </w:pPr>
    </w:p>
    <w:p w14:paraId="3F5DB8E3" w14:textId="77777777" w:rsidR="004E6ED1" w:rsidRDefault="004E6ED1" w:rsidP="00F43100">
      <w:pPr>
        <w:tabs>
          <w:tab w:val="left" w:pos="1123"/>
        </w:tabs>
        <w:spacing w:line="360" w:lineRule="auto"/>
        <w:jc w:val="both"/>
        <w:rPr>
          <w:rFonts w:ascii="David" w:hAnsi="David" w:cs="David"/>
          <w:color w:val="000000" w:themeColor="text1"/>
          <w:sz w:val="24"/>
          <w:szCs w:val="24"/>
          <w:rtl/>
        </w:rPr>
      </w:pPr>
    </w:p>
    <w:p w14:paraId="098AA214" w14:textId="77777777" w:rsidR="004E6ED1" w:rsidRDefault="004E6ED1" w:rsidP="00F43100">
      <w:pPr>
        <w:tabs>
          <w:tab w:val="left" w:pos="1123"/>
        </w:tabs>
        <w:spacing w:line="360" w:lineRule="auto"/>
        <w:jc w:val="both"/>
        <w:rPr>
          <w:rFonts w:ascii="David" w:hAnsi="David" w:cs="David"/>
          <w:color w:val="000000" w:themeColor="text1"/>
          <w:sz w:val="24"/>
          <w:szCs w:val="24"/>
          <w:rtl/>
        </w:rPr>
      </w:pPr>
    </w:p>
    <w:p w14:paraId="267882ED" w14:textId="77777777" w:rsidR="004E6ED1" w:rsidRDefault="004E6ED1"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מצב בו היצרנים מוכנים להציע איזה כמות שלא תהייה במחיר </w:t>
      </w:r>
      <w:r>
        <w:rPr>
          <w:rFonts w:ascii="David" w:hAnsi="David" w:cs="David" w:hint="cs"/>
          <w:color w:val="000000" w:themeColor="text1"/>
          <w:sz w:val="24"/>
          <w:szCs w:val="24"/>
        </w:rPr>
        <w:t>X</w:t>
      </w:r>
      <w:r>
        <w:rPr>
          <w:rFonts w:ascii="David" w:hAnsi="David" w:cs="David" w:hint="cs"/>
          <w:color w:val="000000" w:themeColor="text1"/>
          <w:sz w:val="24"/>
          <w:szCs w:val="24"/>
          <w:rtl/>
        </w:rPr>
        <w:t xml:space="preserve">. יש כמויות מוצעות בלי סוף עבור מחיר זה. תהליכי היצור הם כאלה שהעלות השולית קבועה. </w:t>
      </w:r>
    </w:p>
    <w:p w14:paraId="784397A2" w14:textId="77777777" w:rsidR="004E6ED1" w:rsidRDefault="004E6ED1"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כאשר היצע גמיש לחלוטין במידה והביקוש גדל, כמות מבוקשת גדלה ומחיר לא משתנה. </w:t>
      </w:r>
    </w:p>
    <w:p w14:paraId="541D2460" w14:textId="77777777" w:rsidR="0088308B" w:rsidRDefault="002A735E"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אפשרות שנייה היא </w:t>
      </w:r>
      <w:r w:rsidRPr="004E6ED1">
        <w:rPr>
          <w:rFonts w:ascii="David" w:hAnsi="David" w:cs="David" w:hint="cs"/>
          <w:b/>
          <w:bCs/>
          <w:color w:val="000000" w:themeColor="text1"/>
          <w:sz w:val="24"/>
          <w:szCs w:val="24"/>
          <w:rtl/>
        </w:rPr>
        <w:t>היצע קשיח לחלוטין</w:t>
      </w:r>
    </w:p>
    <w:p w14:paraId="7D0960E5" w14:textId="77777777" w:rsidR="00F57902" w:rsidRDefault="00557D07" w:rsidP="00F43100">
      <w:pPr>
        <w:tabs>
          <w:tab w:val="left" w:pos="1123"/>
        </w:tabs>
        <w:spacing w:line="360" w:lineRule="auto"/>
        <w:jc w:val="both"/>
        <w:rPr>
          <w:rFonts w:ascii="David" w:hAnsi="David" w:cs="David"/>
          <w:color w:val="000000" w:themeColor="text1"/>
          <w:sz w:val="24"/>
          <w:szCs w:val="24"/>
          <w:rtl/>
        </w:rPr>
      </w:pPr>
      <w:r>
        <w:rPr>
          <w:noProof/>
        </w:rPr>
        <w:lastRenderedPageBreak/>
        <w:drawing>
          <wp:anchor distT="0" distB="0" distL="114300" distR="114300" simplePos="0" relativeHeight="251796480" behindDoc="0" locked="0" layoutInCell="1" allowOverlap="1" wp14:anchorId="50AB8330" wp14:editId="3A6D483A">
            <wp:simplePos x="0" y="0"/>
            <wp:positionH relativeFrom="column">
              <wp:posOffset>1819275</wp:posOffset>
            </wp:positionH>
            <wp:positionV relativeFrom="paragraph">
              <wp:posOffset>41275</wp:posOffset>
            </wp:positionV>
            <wp:extent cx="2475865" cy="2226945"/>
            <wp:effectExtent l="0" t="0" r="635" b="1905"/>
            <wp:wrapThrough wrapText="bothSides">
              <wp:wrapPolygon edited="0">
                <wp:start x="0" y="0"/>
                <wp:lineTo x="0" y="21434"/>
                <wp:lineTo x="21439" y="21434"/>
                <wp:lineTo x="21439" y="0"/>
                <wp:lineTo x="0" y="0"/>
              </wp:wrapPolygon>
            </wp:wrapThrough>
            <wp:docPr id="132" name="תמונה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2475865" cy="2226945"/>
                    </a:xfrm>
                    <a:prstGeom prst="rect">
                      <a:avLst/>
                    </a:prstGeom>
                  </pic:spPr>
                </pic:pic>
              </a:graphicData>
            </a:graphic>
            <wp14:sizeRelH relativeFrom="page">
              <wp14:pctWidth>0</wp14:pctWidth>
            </wp14:sizeRelH>
            <wp14:sizeRelV relativeFrom="page">
              <wp14:pctHeight>0</wp14:pctHeight>
            </wp14:sizeRelV>
          </wp:anchor>
        </w:drawing>
      </w:r>
    </w:p>
    <w:p w14:paraId="6BD73237" w14:textId="77777777" w:rsidR="00F57902" w:rsidRDefault="00F57902" w:rsidP="00F43100">
      <w:pPr>
        <w:tabs>
          <w:tab w:val="left" w:pos="1123"/>
        </w:tabs>
        <w:spacing w:line="360" w:lineRule="auto"/>
        <w:jc w:val="both"/>
        <w:rPr>
          <w:rFonts w:ascii="David" w:hAnsi="David" w:cs="David"/>
          <w:color w:val="000000" w:themeColor="text1"/>
          <w:sz w:val="24"/>
          <w:szCs w:val="24"/>
          <w:rtl/>
        </w:rPr>
      </w:pPr>
    </w:p>
    <w:p w14:paraId="39AE6017" w14:textId="77777777" w:rsidR="00F57902" w:rsidRDefault="00F57902" w:rsidP="00F43100">
      <w:pPr>
        <w:tabs>
          <w:tab w:val="left" w:pos="1123"/>
        </w:tabs>
        <w:spacing w:line="360" w:lineRule="auto"/>
        <w:jc w:val="both"/>
        <w:rPr>
          <w:rFonts w:ascii="David" w:hAnsi="David" w:cs="David"/>
          <w:color w:val="000000" w:themeColor="text1"/>
          <w:sz w:val="24"/>
          <w:szCs w:val="24"/>
          <w:rtl/>
        </w:rPr>
      </w:pPr>
    </w:p>
    <w:p w14:paraId="71A932C9" w14:textId="77777777" w:rsidR="00F57902" w:rsidRDefault="00F57902" w:rsidP="00F43100">
      <w:pPr>
        <w:tabs>
          <w:tab w:val="left" w:pos="1123"/>
        </w:tabs>
        <w:spacing w:line="360" w:lineRule="auto"/>
        <w:jc w:val="both"/>
        <w:rPr>
          <w:rFonts w:ascii="David" w:hAnsi="David" w:cs="David"/>
          <w:color w:val="000000" w:themeColor="text1"/>
          <w:sz w:val="24"/>
          <w:szCs w:val="24"/>
          <w:rtl/>
        </w:rPr>
      </w:pPr>
    </w:p>
    <w:p w14:paraId="030E4076" w14:textId="77777777" w:rsidR="00F57902" w:rsidRDefault="00F57902" w:rsidP="00F43100">
      <w:pPr>
        <w:tabs>
          <w:tab w:val="left" w:pos="1123"/>
        </w:tabs>
        <w:spacing w:line="360" w:lineRule="auto"/>
        <w:jc w:val="both"/>
        <w:rPr>
          <w:rFonts w:ascii="David" w:hAnsi="David" w:cs="David"/>
          <w:color w:val="000000" w:themeColor="text1"/>
          <w:sz w:val="24"/>
          <w:szCs w:val="24"/>
          <w:rtl/>
        </w:rPr>
      </w:pPr>
    </w:p>
    <w:p w14:paraId="54CB90A9" w14:textId="77777777" w:rsidR="00F57902" w:rsidRDefault="00F57902" w:rsidP="00F43100">
      <w:pPr>
        <w:tabs>
          <w:tab w:val="left" w:pos="1123"/>
        </w:tabs>
        <w:spacing w:line="360" w:lineRule="auto"/>
        <w:jc w:val="both"/>
        <w:rPr>
          <w:rFonts w:ascii="David" w:hAnsi="David" w:cs="David"/>
          <w:color w:val="000000" w:themeColor="text1"/>
          <w:sz w:val="24"/>
          <w:szCs w:val="24"/>
          <w:rtl/>
        </w:rPr>
      </w:pPr>
    </w:p>
    <w:p w14:paraId="20797A2B" w14:textId="77777777" w:rsidR="00F57902" w:rsidRDefault="00F57902" w:rsidP="00F43100">
      <w:pPr>
        <w:tabs>
          <w:tab w:val="left" w:pos="1123"/>
        </w:tabs>
        <w:spacing w:line="360" w:lineRule="auto"/>
        <w:jc w:val="both"/>
        <w:rPr>
          <w:rFonts w:ascii="David" w:hAnsi="David" w:cs="David"/>
          <w:color w:val="000000" w:themeColor="text1"/>
          <w:sz w:val="24"/>
          <w:szCs w:val="24"/>
          <w:rtl/>
        </w:rPr>
      </w:pPr>
    </w:p>
    <w:p w14:paraId="6F5074C6" w14:textId="77777777" w:rsidR="0088308B" w:rsidRDefault="0088308B"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היצע קשיח לחלוטין משמעותו כי לא משנה באיזה מחיר ירצו היצרנים לייצר אותה כמות. כל היצרנים מחליטים  לייצר כמות קבועה בלי קשר למחיר. </w:t>
      </w:r>
      <w:r w:rsidR="004E6ED1">
        <w:rPr>
          <w:rFonts w:ascii="David" w:hAnsi="David" w:cs="David" w:hint="cs"/>
          <w:color w:val="000000" w:themeColor="text1"/>
          <w:sz w:val="24"/>
          <w:szCs w:val="24"/>
          <w:rtl/>
        </w:rPr>
        <w:t>בגרף זה מייצרים כמות מסוימת עבורה העלות השולית היא 0</w:t>
      </w:r>
      <w:r w:rsidR="006F0F53">
        <w:rPr>
          <w:rFonts w:ascii="David" w:hAnsi="David" w:cs="David" w:hint="cs"/>
          <w:color w:val="000000" w:themeColor="text1"/>
          <w:sz w:val="24"/>
          <w:szCs w:val="24"/>
          <w:rtl/>
        </w:rPr>
        <w:t>.</w:t>
      </w:r>
      <w:r w:rsidR="004E6ED1">
        <w:rPr>
          <w:rFonts w:ascii="David" w:hAnsi="David" w:cs="David"/>
          <w:color w:val="000000" w:themeColor="text1"/>
          <w:sz w:val="24"/>
          <w:szCs w:val="24"/>
          <w:rtl/>
        </w:rPr>
        <w:br/>
      </w:r>
      <w:r w:rsidR="004E6ED1">
        <w:rPr>
          <w:rFonts w:ascii="David" w:hAnsi="David" w:cs="David" w:hint="cs"/>
          <w:color w:val="000000" w:themeColor="text1"/>
          <w:sz w:val="24"/>
          <w:szCs w:val="24"/>
          <w:rtl/>
        </w:rPr>
        <w:t>דוגמא לכך היא ירקן</w:t>
      </w:r>
      <w:r w:rsidR="00C56586">
        <w:rPr>
          <w:rFonts w:ascii="David" w:hAnsi="David" w:cs="David" w:hint="cs"/>
          <w:color w:val="000000" w:themeColor="text1"/>
          <w:sz w:val="24"/>
          <w:szCs w:val="24"/>
          <w:rtl/>
        </w:rPr>
        <w:t xml:space="preserve"> עם תותים ביום שישי ב16:00, היצר</w:t>
      </w:r>
      <w:r w:rsidR="004E6ED1">
        <w:rPr>
          <w:rFonts w:ascii="David" w:hAnsi="David" w:cs="David" w:hint="cs"/>
          <w:color w:val="000000" w:themeColor="text1"/>
          <w:sz w:val="24"/>
          <w:szCs w:val="24"/>
          <w:rtl/>
        </w:rPr>
        <w:t xml:space="preserve">ן ימכור בכל מחיר שכן בכל עלות שווה לו למכור את הכמות. </w:t>
      </w:r>
    </w:p>
    <w:p w14:paraId="7C9CAFC2" w14:textId="77777777" w:rsidR="004E6ED1" w:rsidRDefault="004E6ED1"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כאשר ההיצע קשיח לחלוטין, כאשר יש גידול בביקוש, כמות לא גדלה ומחיר ומשתנה. </w:t>
      </w:r>
    </w:p>
    <w:p w14:paraId="220FB1F8" w14:textId="77777777" w:rsidR="0088308B" w:rsidRDefault="0088308B"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כל עקומות ההיצע השונות מצויות לנו בין עקומת היצע שלא יורדת לבין עקומת היצע שיורדת ללא שיפוע. </w:t>
      </w:r>
      <w:r w:rsidR="00557D07">
        <w:rPr>
          <w:rFonts w:ascii="David" w:hAnsi="David" w:cs="David" w:hint="cs"/>
          <w:color w:val="000000" w:themeColor="text1"/>
          <w:sz w:val="24"/>
          <w:szCs w:val="24"/>
          <w:rtl/>
        </w:rPr>
        <w:t>כאשר נעבור מהיצע גמיש לחלוטין לקשיח לחלוטין הוצאות ישתנו באופן מונוטוני, ככל שההיצע הופך יותר ויותר קשיח במחיר יעלה ביותר ויותר. ככל שההיצע פחות גמיש (יותר קשיח), המחיר עולה ביותר כאשר הביקוש גדל. כאשר ההיצע גמיש לחלוטין הכמות גדלה וכא</w:t>
      </w:r>
      <w:r w:rsidR="00F57902">
        <w:rPr>
          <w:rFonts w:ascii="David" w:hAnsi="David" w:cs="David" w:hint="cs"/>
          <w:color w:val="000000" w:themeColor="text1"/>
          <w:sz w:val="24"/>
          <w:szCs w:val="24"/>
          <w:rtl/>
        </w:rPr>
        <w:t>ש</w:t>
      </w:r>
      <w:r w:rsidR="00557D07">
        <w:rPr>
          <w:rFonts w:ascii="David" w:hAnsi="David" w:cs="David" w:hint="cs"/>
          <w:color w:val="000000" w:themeColor="text1"/>
          <w:sz w:val="24"/>
          <w:szCs w:val="24"/>
          <w:rtl/>
        </w:rPr>
        <w:t xml:space="preserve">ר היא קשיחה אין שינוי בכמות, ככל שההיצע הופך ליותר ויותר קשיח הכמות גדלה בפחות. </w:t>
      </w:r>
    </w:p>
    <w:p w14:paraId="4F2B40BF" w14:textId="77777777" w:rsidR="00F57902" w:rsidRDefault="00F57902" w:rsidP="00F43100">
      <w:pPr>
        <w:tabs>
          <w:tab w:val="left" w:pos="1123"/>
        </w:tabs>
        <w:spacing w:line="360" w:lineRule="auto"/>
        <w:jc w:val="both"/>
        <w:rPr>
          <w:rFonts w:ascii="David" w:hAnsi="David" w:cs="David"/>
          <w:b/>
          <w:bCs/>
          <w:color w:val="000000" w:themeColor="text1"/>
          <w:sz w:val="24"/>
          <w:szCs w:val="24"/>
          <w:rtl/>
        </w:rPr>
      </w:pPr>
      <w:r w:rsidRPr="00F57902">
        <w:rPr>
          <w:rFonts w:ascii="David" w:hAnsi="David" w:cs="David" w:hint="cs"/>
          <w:b/>
          <w:bCs/>
          <w:color w:val="000000" w:themeColor="text1"/>
          <w:sz w:val="24"/>
          <w:szCs w:val="24"/>
          <w:rtl/>
        </w:rPr>
        <w:t xml:space="preserve">ככל שההיצע גמיש יותר, המחירים ישתנו בפחות והכמויות ישתנו ביותר. </w:t>
      </w:r>
      <w:r w:rsidR="00363E60">
        <w:rPr>
          <w:rFonts w:ascii="David" w:hAnsi="David" w:cs="David" w:hint="cs"/>
          <w:b/>
          <w:bCs/>
          <w:color w:val="000000" w:themeColor="text1"/>
          <w:sz w:val="24"/>
          <w:szCs w:val="24"/>
          <w:rtl/>
        </w:rPr>
        <w:t>ככל שההיצע גמיש פחות המחיר י</w:t>
      </w:r>
      <w:r w:rsidR="007A7A78">
        <w:rPr>
          <w:rFonts w:ascii="David" w:hAnsi="David" w:cs="David" w:hint="cs"/>
          <w:b/>
          <w:bCs/>
          <w:color w:val="000000" w:themeColor="text1"/>
          <w:sz w:val="24"/>
          <w:szCs w:val="24"/>
          <w:rtl/>
        </w:rPr>
        <w:t>ש</w:t>
      </w:r>
      <w:r w:rsidR="00363E60">
        <w:rPr>
          <w:rFonts w:ascii="David" w:hAnsi="David" w:cs="David" w:hint="cs"/>
          <w:b/>
          <w:bCs/>
          <w:color w:val="000000" w:themeColor="text1"/>
          <w:sz w:val="24"/>
          <w:szCs w:val="24"/>
          <w:rtl/>
        </w:rPr>
        <w:t xml:space="preserve">תנה ביותר והכמויות בפחות. </w:t>
      </w:r>
    </w:p>
    <w:p w14:paraId="495FCE6E" w14:textId="77777777" w:rsidR="00363E60" w:rsidRDefault="00363E60" w:rsidP="00F43100">
      <w:pPr>
        <w:tabs>
          <w:tab w:val="left" w:pos="1123"/>
        </w:tabs>
        <w:spacing w:line="360" w:lineRule="auto"/>
        <w:jc w:val="both"/>
        <w:rPr>
          <w:rFonts w:ascii="David" w:hAnsi="David" w:cs="David"/>
          <w:color w:val="000000" w:themeColor="text1"/>
          <w:sz w:val="24"/>
          <w:szCs w:val="24"/>
          <w:rtl/>
        </w:rPr>
      </w:pPr>
      <w:r w:rsidRPr="00363E60">
        <w:rPr>
          <w:rFonts w:ascii="David" w:hAnsi="David" w:cs="David" w:hint="cs"/>
          <w:color w:val="000000" w:themeColor="text1"/>
          <w:sz w:val="24"/>
          <w:szCs w:val="24"/>
          <w:rtl/>
        </w:rPr>
        <w:t>דרך נוספת להראות זאת היא לקחת שתי עולמות מקבילים בהם ההיצע שונה (בעולם אחד גמיש יותר ובאחר גמיש פחות)</w:t>
      </w:r>
      <w:r>
        <w:rPr>
          <w:rFonts w:ascii="David" w:hAnsi="David" w:cs="David" w:hint="cs"/>
          <w:color w:val="000000" w:themeColor="text1"/>
          <w:sz w:val="24"/>
          <w:szCs w:val="24"/>
          <w:rtl/>
        </w:rPr>
        <w:t xml:space="preserve"> אך הביקוש זהה ולשים אותם זה על גבי זה. </w:t>
      </w:r>
    </w:p>
    <w:p w14:paraId="7B7F3324" w14:textId="77777777" w:rsidR="00363E60" w:rsidRDefault="0020324B" w:rsidP="00F43100">
      <w:pPr>
        <w:tabs>
          <w:tab w:val="left" w:pos="1123"/>
        </w:tabs>
        <w:spacing w:line="360" w:lineRule="auto"/>
        <w:jc w:val="both"/>
        <w:rPr>
          <w:rFonts w:ascii="David" w:hAnsi="David" w:cs="David"/>
          <w:color w:val="000000" w:themeColor="text1"/>
          <w:sz w:val="24"/>
          <w:szCs w:val="24"/>
          <w:rtl/>
        </w:rPr>
      </w:pPr>
      <w:r>
        <w:rPr>
          <w:rFonts w:ascii="David" w:hAnsi="David" w:cs="David"/>
          <w:noProof/>
          <w:color w:val="000000" w:themeColor="text1"/>
          <w:sz w:val="24"/>
          <w:szCs w:val="24"/>
        </w:rPr>
        <w:drawing>
          <wp:anchor distT="0" distB="0" distL="114300" distR="114300" simplePos="0" relativeHeight="251797504" behindDoc="0" locked="0" layoutInCell="1" allowOverlap="1" wp14:anchorId="1FD51EC9" wp14:editId="0D78AE31">
            <wp:simplePos x="0" y="0"/>
            <wp:positionH relativeFrom="column">
              <wp:posOffset>1409700</wp:posOffset>
            </wp:positionH>
            <wp:positionV relativeFrom="paragraph">
              <wp:posOffset>11430</wp:posOffset>
            </wp:positionV>
            <wp:extent cx="3295650" cy="2300987"/>
            <wp:effectExtent l="0" t="0" r="0" b="4445"/>
            <wp:wrapThrough wrapText="bothSides">
              <wp:wrapPolygon edited="0">
                <wp:start x="0" y="0"/>
                <wp:lineTo x="0" y="21463"/>
                <wp:lineTo x="21475" y="21463"/>
                <wp:lineTo x="21475" y="0"/>
                <wp:lineTo x="0" y="0"/>
              </wp:wrapPolygon>
            </wp:wrapThrough>
            <wp:docPr id="134" name="תמונה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95650" cy="23009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D9DC78" w14:textId="77777777" w:rsidR="0020324B" w:rsidRDefault="0020324B" w:rsidP="00F43100">
      <w:pPr>
        <w:tabs>
          <w:tab w:val="left" w:pos="1123"/>
        </w:tabs>
        <w:spacing w:line="360" w:lineRule="auto"/>
        <w:jc w:val="both"/>
        <w:rPr>
          <w:rFonts w:ascii="David" w:hAnsi="David" w:cs="David"/>
          <w:color w:val="000000" w:themeColor="text1"/>
          <w:sz w:val="24"/>
          <w:szCs w:val="24"/>
          <w:rtl/>
        </w:rPr>
      </w:pPr>
    </w:p>
    <w:p w14:paraId="15EBD31E" w14:textId="77777777" w:rsidR="0020324B" w:rsidRDefault="0020324B" w:rsidP="00F43100">
      <w:pPr>
        <w:tabs>
          <w:tab w:val="left" w:pos="1123"/>
        </w:tabs>
        <w:spacing w:line="360" w:lineRule="auto"/>
        <w:jc w:val="both"/>
        <w:rPr>
          <w:rFonts w:ascii="David" w:hAnsi="David" w:cs="David"/>
          <w:color w:val="000000" w:themeColor="text1"/>
          <w:sz w:val="24"/>
          <w:szCs w:val="24"/>
          <w:rtl/>
        </w:rPr>
      </w:pPr>
    </w:p>
    <w:p w14:paraId="130EF27A" w14:textId="77777777" w:rsidR="0020324B" w:rsidRDefault="0020324B" w:rsidP="00F43100">
      <w:pPr>
        <w:tabs>
          <w:tab w:val="left" w:pos="1123"/>
        </w:tabs>
        <w:spacing w:line="360" w:lineRule="auto"/>
        <w:jc w:val="both"/>
        <w:rPr>
          <w:rFonts w:ascii="David" w:hAnsi="David" w:cs="David"/>
          <w:color w:val="000000" w:themeColor="text1"/>
          <w:sz w:val="24"/>
          <w:szCs w:val="24"/>
          <w:rtl/>
        </w:rPr>
      </w:pPr>
    </w:p>
    <w:p w14:paraId="3F78FE39" w14:textId="77777777" w:rsidR="0020324B" w:rsidRDefault="0020324B" w:rsidP="00F43100">
      <w:pPr>
        <w:tabs>
          <w:tab w:val="left" w:pos="1123"/>
        </w:tabs>
        <w:spacing w:line="360" w:lineRule="auto"/>
        <w:jc w:val="both"/>
        <w:rPr>
          <w:rFonts w:ascii="David" w:hAnsi="David" w:cs="David"/>
          <w:color w:val="000000" w:themeColor="text1"/>
          <w:sz w:val="24"/>
          <w:szCs w:val="24"/>
          <w:rtl/>
        </w:rPr>
      </w:pPr>
    </w:p>
    <w:p w14:paraId="1FBDAAA0" w14:textId="77777777" w:rsidR="0020324B" w:rsidRDefault="0020324B" w:rsidP="00F43100">
      <w:pPr>
        <w:tabs>
          <w:tab w:val="left" w:pos="1123"/>
        </w:tabs>
        <w:spacing w:line="360" w:lineRule="auto"/>
        <w:jc w:val="both"/>
        <w:rPr>
          <w:rFonts w:ascii="David" w:hAnsi="David" w:cs="David"/>
          <w:color w:val="000000" w:themeColor="text1"/>
          <w:sz w:val="24"/>
          <w:szCs w:val="24"/>
          <w:rtl/>
        </w:rPr>
      </w:pPr>
    </w:p>
    <w:p w14:paraId="4A476E67" w14:textId="77777777" w:rsidR="0020324B" w:rsidRDefault="0020324B" w:rsidP="00F43100">
      <w:pPr>
        <w:tabs>
          <w:tab w:val="left" w:pos="1123"/>
        </w:tabs>
        <w:spacing w:line="360" w:lineRule="auto"/>
        <w:jc w:val="both"/>
        <w:rPr>
          <w:rFonts w:ascii="David" w:hAnsi="David" w:cs="David"/>
          <w:color w:val="000000" w:themeColor="text1"/>
          <w:sz w:val="24"/>
          <w:szCs w:val="24"/>
          <w:rtl/>
        </w:rPr>
      </w:pPr>
    </w:p>
    <w:p w14:paraId="31633AB0" w14:textId="77777777" w:rsidR="0020324B" w:rsidRDefault="0020324B" w:rsidP="00F43100">
      <w:pPr>
        <w:tabs>
          <w:tab w:val="left" w:pos="1123"/>
        </w:tabs>
        <w:spacing w:line="360" w:lineRule="auto"/>
        <w:jc w:val="both"/>
        <w:rPr>
          <w:rFonts w:ascii="David" w:hAnsi="David" w:cs="David"/>
          <w:color w:val="000000" w:themeColor="text1"/>
          <w:sz w:val="24"/>
          <w:szCs w:val="24"/>
          <w:rtl/>
        </w:rPr>
      </w:pPr>
    </w:p>
    <w:p w14:paraId="46CF408A" w14:textId="77777777" w:rsidR="00363E60" w:rsidRDefault="00363E60"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lastRenderedPageBreak/>
        <w:t>העולם הירוק הוא הקשיח יותר והסגול הוא הגמיש יותר. בעולם הסגול והירוק מחיר השיווי משקל הם אותם מחירים.</w:t>
      </w:r>
    </w:p>
    <w:p w14:paraId="17EBB65E" w14:textId="77777777" w:rsidR="009A174A" w:rsidRDefault="009A174A" w:rsidP="00F43100">
      <w:pPr>
        <w:tabs>
          <w:tab w:val="left" w:pos="1123"/>
        </w:tabs>
        <w:spacing w:line="360" w:lineRule="auto"/>
        <w:jc w:val="both"/>
        <w:rPr>
          <w:rFonts w:ascii="David" w:hAnsi="David" w:cs="David"/>
          <w:color w:val="000000" w:themeColor="text1"/>
          <w:sz w:val="24"/>
          <w:szCs w:val="24"/>
        </w:rPr>
      </w:pPr>
      <w:r>
        <w:rPr>
          <w:rFonts w:ascii="David" w:hAnsi="David" w:cs="David"/>
          <w:noProof/>
          <w:color w:val="000000" w:themeColor="text1"/>
          <w:sz w:val="24"/>
          <w:szCs w:val="24"/>
        </w:rPr>
        <w:drawing>
          <wp:anchor distT="0" distB="0" distL="114300" distR="114300" simplePos="0" relativeHeight="251798528" behindDoc="0" locked="0" layoutInCell="1" allowOverlap="1" wp14:anchorId="79391C05" wp14:editId="69BF4E76">
            <wp:simplePos x="0" y="0"/>
            <wp:positionH relativeFrom="column">
              <wp:posOffset>1150620</wp:posOffset>
            </wp:positionH>
            <wp:positionV relativeFrom="paragraph">
              <wp:posOffset>10160</wp:posOffset>
            </wp:positionV>
            <wp:extent cx="3764280" cy="2775585"/>
            <wp:effectExtent l="0" t="0" r="7620" b="5715"/>
            <wp:wrapThrough wrapText="bothSides">
              <wp:wrapPolygon edited="0">
                <wp:start x="0" y="0"/>
                <wp:lineTo x="0" y="21496"/>
                <wp:lineTo x="21534" y="21496"/>
                <wp:lineTo x="21534" y="0"/>
                <wp:lineTo x="0" y="0"/>
              </wp:wrapPolygon>
            </wp:wrapThrough>
            <wp:docPr id="135" name="תמונה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64280" cy="2775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BFEB85" w14:textId="77777777" w:rsidR="009A174A" w:rsidRDefault="009A174A" w:rsidP="00F43100">
      <w:pPr>
        <w:tabs>
          <w:tab w:val="left" w:pos="1123"/>
        </w:tabs>
        <w:spacing w:line="360" w:lineRule="auto"/>
        <w:jc w:val="both"/>
        <w:rPr>
          <w:rFonts w:ascii="David" w:hAnsi="David" w:cs="David"/>
          <w:color w:val="000000" w:themeColor="text1"/>
          <w:sz w:val="24"/>
          <w:szCs w:val="24"/>
        </w:rPr>
      </w:pPr>
    </w:p>
    <w:p w14:paraId="05BB3013" w14:textId="77777777" w:rsidR="009A174A" w:rsidRDefault="009A174A" w:rsidP="00F43100">
      <w:pPr>
        <w:tabs>
          <w:tab w:val="left" w:pos="1123"/>
        </w:tabs>
        <w:spacing w:line="360" w:lineRule="auto"/>
        <w:jc w:val="both"/>
        <w:rPr>
          <w:rFonts w:ascii="David" w:hAnsi="David" w:cs="David"/>
          <w:color w:val="000000" w:themeColor="text1"/>
          <w:sz w:val="24"/>
          <w:szCs w:val="24"/>
          <w:rtl/>
        </w:rPr>
      </w:pPr>
    </w:p>
    <w:p w14:paraId="79300BCF" w14:textId="77777777" w:rsidR="009A174A" w:rsidRDefault="009A174A" w:rsidP="00F43100">
      <w:pPr>
        <w:tabs>
          <w:tab w:val="left" w:pos="1123"/>
        </w:tabs>
        <w:spacing w:line="360" w:lineRule="auto"/>
        <w:jc w:val="both"/>
        <w:rPr>
          <w:rFonts w:ascii="David" w:hAnsi="David" w:cs="David"/>
          <w:color w:val="000000" w:themeColor="text1"/>
          <w:sz w:val="24"/>
          <w:szCs w:val="24"/>
        </w:rPr>
      </w:pPr>
    </w:p>
    <w:p w14:paraId="43420C45" w14:textId="77777777" w:rsidR="009A174A" w:rsidRDefault="009A174A" w:rsidP="00F43100">
      <w:pPr>
        <w:tabs>
          <w:tab w:val="left" w:pos="1123"/>
        </w:tabs>
        <w:spacing w:line="360" w:lineRule="auto"/>
        <w:jc w:val="both"/>
        <w:rPr>
          <w:rFonts w:ascii="David" w:hAnsi="David" w:cs="David"/>
          <w:color w:val="000000" w:themeColor="text1"/>
          <w:sz w:val="24"/>
          <w:szCs w:val="24"/>
        </w:rPr>
      </w:pPr>
    </w:p>
    <w:p w14:paraId="57DD8782" w14:textId="77777777" w:rsidR="00363E60" w:rsidRDefault="009A174A" w:rsidP="00F43100">
      <w:pPr>
        <w:tabs>
          <w:tab w:val="left" w:pos="1123"/>
        </w:tabs>
        <w:spacing w:line="360" w:lineRule="auto"/>
        <w:jc w:val="both"/>
        <w:rPr>
          <w:rFonts w:ascii="David" w:hAnsi="David" w:cs="David"/>
          <w:color w:val="000000" w:themeColor="text1"/>
          <w:sz w:val="24"/>
          <w:szCs w:val="24"/>
          <w:rtl/>
        </w:rPr>
      </w:pP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sidR="00363E60">
        <w:rPr>
          <w:rFonts w:ascii="David" w:hAnsi="David" w:cs="David" w:hint="cs"/>
          <w:color w:val="000000" w:themeColor="text1"/>
          <w:sz w:val="24"/>
          <w:szCs w:val="24"/>
          <w:rtl/>
        </w:rPr>
        <w:t>נניח כי הביקוש קטן, אם מסתכלים על העולם הירוק, עברנו לשיווי משקל חדש (</w:t>
      </w:r>
      <w:r w:rsidR="00363E60">
        <w:rPr>
          <w:rFonts w:ascii="David" w:hAnsi="David" w:cs="David" w:hint="cs"/>
          <w:color w:val="000000" w:themeColor="text1"/>
          <w:sz w:val="24"/>
          <w:szCs w:val="24"/>
        </w:rPr>
        <w:t>P1,Q1</w:t>
      </w:r>
      <w:r w:rsidR="00363E60">
        <w:rPr>
          <w:rFonts w:ascii="David" w:hAnsi="David" w:cs="David" w:hint="cs"/>
          <w:color w:val="000000" w:themeColor="text1"/>
          <w:sz w:val="24"/>
          <w:szCs w:val="24"/>
          <w:rtl/>
        </w:rPr>
        <w:t>) המחיר ירד והכמות קטנה. אם נסתכל על העולם הסגול, עברנו לשיווי משקל חדש (</w:t>
      </w:r>
      <w:r w:rsidR="00363E60">
        <w:rPr>
          <w:rFonts w:ascii="David" w:hAnsi="David" w:cs="David" w:hint="cs"/>
          <w:color w:val="000000" w:themeColor="text1"/>
          <w:sz w:val="24"/>
          <w:szCs w:val="24"/>
        </w:rPr>
        <w:t>P2,Q2</w:t>
      </w:r>
      <w:r w:rsidR="00363E60">
        <w:rPr>
          <w:rFonts w:ascii="David" w:hAnsi="David" w:cs="David" w:hint="cs"/>
          <w:color w:val="000000" w:themeColor="text1"/>
          <w:sz w:val="24"/>
          <w:szCs w:val="24"/>
          <w:rtl/>
        </w:rPr>
        <w:t xml:space="preserve">), המחיר יורד והכמות קטנה. נראה כי ככל שההיצע גמיש יותר (מעבר מירוק לסגול), הכמות קטנה ביותר, מידת השינוי בכמות גדולה יותר ומידת שינוי במחיר קטנה יותר. התגובה בכמות חזקה יותר ככל שההיצע גמיש יותר והתגובה במחיר חלשה יותר ככל שההיצע גמיש יותר. </w:t>
      </w:r>
    </w:p>
    <w:p w14:paraId="68A47B43" w14:textId="77777777" w:rsidR="0047326E" w:rsidRDefault="0047326E" w:rsidP="00F43100">
      <w:pPr>
        <w:tabs>
          <w:tab w:val="left" w:pos="1123"/>
        </w:tabs>
        <w:spacing w:line="360" w:lineRule="auto"/>
        <w:jc w:val="both"/>
        <w:rPr>
          <w:rFonts w:ascii="David" w:hAnsi="David" w:cs="David"/>
          <w:color w:val="000000" w:themeColor="text1"/>
          <w:sz w:val="24"/>
          <w:szCs w:val="24"/>
          <w:u w:val="single"/>
          <w:rtl/>
        </w:rPr>
      </w:pPr>
    </w:p>
    <w:p w14:paraId="0919AEE8" w14:textId="77777777" w:rsidR="002802A9" w:rsidRPr="006655E1" w:rsidRDefault="002802A9" w:rsidP="00F43100">
      <w:pPr>
        <w:tabs>
          <w:tab w:val="left" w:pos="1123"/>
        </w:tabs>
        <w:spacing w:line="360" w:lineRule="auto"/>
        <w:jc w:val="both"/>
        <w:rPr>
          <w:rFonts w:ascii="David" w:hAnsi="David" w:cs="David"/>
          <w:color w:val="000000" w:themeColor="text1"/>
          <w:sz w:val="24"/>
          <w:szCs w:val="24"/>
          <w:u w:val="single"/>
          <w:rtl/>
        </w:rPr>
      </w:pPr>
      <w:r w:rsidRPr="006655E1">
        <w:rPr>
          <w:rFonts w:ascii="David" w:hAnsi="David" w:cs="David" w:hint="cs"/>
          <w:color w:val="000000" w:themeColor="text1"/>
          <w:sz w:val="24"/>
          <w:szCs w:val="24"/>
          <w:u w:val="single"/>
          <w:rtl/>
        </w:rPr>
        <w:t xml:space="preserve">כעת ננסה להבין מדוע הגמישות של ההיצע משפיעה בצורה הזו? </w:t>
      </w:r>
    </w:p>
    <w:p w14:paraId="3957AD88" w14:textId="77777777" w:rsidR="007767B7" w:rsidRPr="00AE27D2" w:rsidRDefault="006655E1" w:rsidP="00F43100">
      <w:pPr>
        <w:tabs>
          <w:tab w:val="left" w:pos="1123"/>
        </w:tabs>
        <w:spacing w:line="360" w:lineRule="auto"/>
        <w:jc w:val="both"/>
        <w:rPr>
          <w:rFonts w:ascii="David" w:hAnsi="David" w:cs="David"/>
          <w:color w:val="000000" w:themeColor="text1"/>
          <w:sz w:val="24"/>
          <w:szCs w:val="24"/>
          <w:highlight w:val="magenta"/>
          <w:rtl/>
        </w:rPr>
      </w:pPr>
      <w:r w:rsidRPr="007767B7">
        <w:rPr>
          <w:rFonts w:ascii="David" w:hAnsi="David" w:cs="David" w:hint="cs"/>
          <w:color w:val="000000" w:themeColor="text1"/>
          <w:sz w:val="24"/>
          <w:szCs w:val="24"/>
          <w:rtl/>
        </w:rPr>
        <w:t>כשאנו נותנים הסבר כלכלי לגמישות, אנו צריכים להזכיר רגישות למחיר, בהיצע גמיש יש התנה</w:t>
      </w:r>
      <w:r w:rsidR="007767B7">
        <w:rPr>
          <w:rFonts w:ascii="David" w:hAnsi="David" w:cs="David" w:hint="cs"/>
          <w:color w:val="000000" w:themeColor="text1"/>
          <w:sz w:val="24"/>
          <w:szCs w:val="24"/>
          <w:rtl/>
        </w:rPr>
        <w:t>גות של יצרן שגמיש יותר למחיר (היצרנים</w:t>
      </w:r>
      <w:r w:rsidRPr="007767B7">
        <w:rPr>
          <w:rFonts w:ascii="David" w:hAnsi="David" w:cs="David" w:hint="cs"/>
          <w:color w:val="000000" w:themeColor="text1"/>
          <w:sz w:val="24"/>
          <w:szCs w:val="24"/>
          <w:rtl/>
        </w:rPr>
        <w:t xml:space="preserve"> יגיבו בצורה משמעותית בכמות עבור כל שינוי במחיר). </w:t>
      </w:r>
      <w:r w:rsidR="00AE27D2" w:rsidRPr="007767B7">
        <w:rPr>
          <w:rFonts w:ascii="David" w:hAnsi="David" w:cs="David" w:hint="cs"/>
          <w:color w:val="000000" w:themeColor="text1"/>
          <w:sz w:val="24"/>
          <w:szCs w:val="24"/>
          <w:rtl/>
        </w:rPr>
        <w:t xml:space="preserve">אז מה קורה </w:t>
      </w:r>
      <w:r w:rsidR="00AE27D2" w:rsidRPr="001A340F">
        <w:rPr>
          <w:rFonts w:ascii="David" w:hAnsi="David" w:cs="David" w:hint="cs"/>
          <w:b/>
          <w:bCs/>
          <w:color w:val="000000" w:themeColor="text1"/>
          <w:sz w:val="24"/>
          <w:szCs w:val="24"/>
          <w:rtl/>
        </w:rPr>
        <w:t>כאשר הביקוש קטן</w:t>
      </w:r>
      <w:r w:rsidR="001A340F" w:rsidRPr="001A340F">
        <w:rPr>
          <w:rFonts w:ascii="David" w:hAnsi="David" w:cs="David" w:hint="cs"/>
          <w:b/>
          <w:bCs/>
          <w:color w:val="000000" w:themeColor="text1"/>
          <w:sz w:val="24"/>
          <w:szCs w:val="24"/>
          <w:rtl/>
        </w:rPr>
        <w:t xml:space="preserve"> והיצע גמיש</w:t>
      </w:r>
      <w:r w:rsidR="00AE27D2" w:rsidRPr="001A340F">
        <w:rPr>
          <w:rFonts w:ascii="David" w:hAnsi="David" w:cs="David" w:hint="cs"/>
          <w:color w:val="000000" w:themeColor="text1"/>
          <w:sz w:val="24"/>
          <w:szCs w:val="24"/>
          <w:rtl/>
        </w:rPr>
        <w:t xml:space="preserve">? </w:t>
      </w:r>
      <w:r w:rsidR="007767B7" w:rsidRPr="001A340F">
        <w:rPr>
          <w:rFonts w:ascii="David" w:hAnsi="David" w:cs="David" w:hint="cs"/>
          <w:color w:val="000000" w:themeColor="text1"/>
          <w:sz w:val="24"/>
          <w:szCs w:val="24"/>
          <w:rtl/>
        </w:rPr>
        <w:t>יש לחץ ירידת</w:t>
      </w:r>
      <w:r w:rsidR="00AE27D2" w:rsidRPr="001A340F">
        <w:rPr>
          <w:rFonts w:ascii="David" w:hAnsi="David" w:cs="David" w:hint="cs"/>
          <w:color w:val="000000" w:themeColor="text1"/>
          <w:sz w:val="24"/>
          <w:szCs w:val="24"/>
          <w:rtl/>
        </w:rPr>
        <w:t xml:space="preserve"> מחירים (עודף כמות מוצעת) והמחירים יורדים עד לשיוו</w:t>
      </w:r>
      <w:r w:rsidR="001A340F" w:rsidRPr="001A340F">
        <w:rPr>
          <w:rFonts w:ascii="David" w:hAnsi="David" w:cs="David" w:hint="cs"/>
          <w:color w:val="000000" w:themeColor="text1"/>
          <w:sz w:val="24"/>
          <w:szCs w:val="24"/>
          <w:rtl/>
        </w:rPr>
        <w:t xml:space="preserve">י משקל. כאשר המחירים יורדים </w:t>
      </w:r>
      <w:r w:rsidR="00AE27D2" w:rsidRPr="001A340F">
        <w:rPr>
          <w:rFonts w:ascii="David" w:hAnsi="David" w:cs="David" w:hint="cs"/>
          <w:color w:val="000000" w:themeColor="text1"/>
          <w:sz w:val="24"/>
          <w:szCs w:val="24"/>
          <w:rtl/>
        </w:rPr>
        <w:t xml:space="preserve">הצרכנים מבקשים יותר והיצרנים מייצרים פחות עד להתכנסות. </w:t>
      </w:r>
      <w:r w:rsidR="00AE27D2" w:rsidRPr="001A340F">
        <w:rPr>
          <w:rFonts w:ascii="David" w:hAnsi="David" w:cs="David" w:hint="cs"/>
          <w:b/>
          <w:bCs/>
          <w:color w:val="000000" w:themeColor="text1"/>
          <w:sz w:val="24"/>
          <w:szCs w:val="24"/>
          <w:rtl/>
        </w:rPr>
        <w:t>היצרנים שרגישים למחיר מגיבים בצורה משמעותית יותר והכמות תקטן ביותר, ועל כן הפער ייסגר מהר (המחיר לא ירד בהרבה)</w:t>
      </w:r>
      <w:r w:rsidR="00AE27D2" w:rsidRPr="001A340F">
        <w:rPr>
          <w:rFonts w:ascii="David" w:hAnsi="David" w:cs="David" w:hint="cs"/>
          <w:color w:val="000000" w:themeColor="text1"/>
          <w:sz w:val="24"/>
          <w:szCs w:val="24"/>
          <w:rtl/>
        </w:rPr>
        <w:t xml:space="preserve">. מאחר שמגיבים חזק בכמות המחיר לא צריך לרדת כדי שנגיע לשיווי משקל. </w:t>
      </w:r>
    </w:p>
    <w:p w14:paraId="73A91D89" w14:textId="77777777" w:rsidR="00AE27D2" w:rsidRDefault="00AE27D2" w:rsidP="00F43100">
      <w:pPr>
        <w:tabs>
          <w:tab w:val="left" w:pos="1123"/>
        </w:tabs>
        <w:spacing w:line="360" w:lineRule="auto"/>
        <w:jc w:val="both"/>
        <w:rPr>
          <w:rFonts w:ascii="David" w:hAnsi="David" w:cs="David"/>
          <w:color w:val="000000" w:themeColor="text1"/>
          <w:sz w:val="24"/>
          <w:szCs w:val="24"/>
          <w:rtl/>
        </w:rPr>
      </w:pPr>
      <w:r w:rsidRPr="001A340F">
        <w:rPr>
          <w:rFonts w:ascii="David" w:hAnsi="David" w:cs="David" w:hint="cs"/>
          <w:b/>
          <w:bCs/>
          <w:color w:val="000000" w:themeColor="text1"/>
          <w:sz w:val="24"/>
          <w:szCs w:val="24"/>
          <w:rtl/>
        </w:rPr>
        <w:t>כאשר הביקוש גדל וההיצע קשיח</w:t>
      </w:r>
      <w:r w:rsidRPr="001A340F">
        <w:rPr>
          <w:rFonts w:ascii="David" w:hAnsi="David" w:cs="David" w:hint="cs"/>
          <w:color w:val="000000" w:themeColor="text1"/>
          <w:sz w:val="24"/>
          <w:szCs w:val="24"/>
          <w:rtl/>
        </w:rPr>
        <w:t>, נוצר עודף כמות מבוקשת ולכן יש לחץ לעליית מחירים, צרכנים רוכשים פחות ויצרן יציע יותר, כמה יותר? לא הרבה כי אין הרבה רגישות למחיר, לכן המחיר עולה ועולה כדי לשכנע יצרנים לייצר יותר עד שנגיע לשיווי משקל, לכן התגובה במחיר תהייה גדולה יותר ובכמות קטנה יותר.</w:t>
      </w:r>
      <w:r>
        <w:rPr>
          <w:rFonts w:ascii="David" w:hAnsi="David" w:cs="David" w:hint="cs"/>
          <w:color w:val="000000" w:themeColor="text1"/>
          <w:sz w:val="24"/>
          <w:szCs w:val="24"/>
          <w:rtl/>
        </w:rPr>
        <w:t xml:space="preserve"> </w:t>
      </w:r>
    </w:p>
    <w:p w14:paraId="39DEF686" w14:textId="35366CB6" w:rsidR="00772B85" w:rsidRPr="00772B85" w:rsidRDefault="00772B85" w:rsidP="007B66B6">
      <w:pPr>
        <w:pStyle w:val="3"/>
        <w:rPr>
          <w:rtl/>
        </w:rPr>
      </w:pPr>
      <w:bookmarkStart w:id="26" w:name="_Toc107533838"/>
      <w:r w:rsidRPr="00772B85">
        <w:rPr>
          <w:rFonts w:hint="cs"/>
          <w:rtl/>
        </w:rPr>
        <w:lastRenderedPageBreak/>
        <w:t>השפעה של גמישות הביקוש</w:t>
      </w:r>
      <w:bookmarkEnd w:id="26"/>
    </w:p>
    <w:p w14:paraId="39A43FEE" w14:textId="77777777" w:rsidR="00363E60" w:rsidRDefault="0047326E" w:rsidP="00F43100">
      <w:pPr>
        <w:tabs>
          <w:tab w:val="left" w:pos="1123"/>
        </w:tabs>
        <w:spacing w:line="360" w:lineRule="auto"/>
        <w:jc w:val="both"/>
        <w:rPr>
          <w:rFonts w:ascii="David" w:hAnsi="David" w:cs="David"/>
          <w:color w:val="000000" w:themeColor="text1"/>
          <w:sz w:val="24"/>
          <w:szCs w:val="24"/>
          <w:rtl/>
        </w:rPr>
      </w:pPr>
      <w:r>
        <w:rPr>
          <w:rFonts w:ascii="David" w:hAnsi="David" w:cs="David" w:hint="cs"/>
          <w:noProof/>
          <w:color w:val="000000" w:themeColor="text1"/>
          <w:sz w:val="24"/>
          <w:szCs w:val="24"/>
        </w:rPr>
        <w:drawing>
          <wp:anchor distT="0" distB="0" distL="114300" distR="114300" simplePos="0" relativeHeight="251799552" behindDoc="0" locked="0" layoutInCell="1" allowOverlap="1" wp14:anchorId="2A3EF6ED" wp14:editId="6B31FBB3">
            <wp:simplePos x="0" y="0"/>
            <wp:positionH relativeFrom="margin">
              <wp:posOffset>1570990</wp:posOffset>
            </wp:positionH>
            <wp:positionV relativeFrom="paragraph">
              <wp:posOffset>231775</wp:posOffset>
            </wp:positionV>
            <wp:extent cx="2889885" cy="2206625"/>
            <wp:effectExtent l="0" t="0" r="5715" b="3175"/>
            <wp:wrapThrough wrapText="bothSides">
              <wp:wrapPolygon edited="0">
                <wp:start x="0" y="0"/>
                <wp:lineTo x="0" y="21445"/>
                <wp:lineTo x="21500" y="21445"/>
                <wp:lineTo x="21500" y="0"/>
                <wp:lineTo x="0" y="0"/>
              </wp:wrapPolygon>
            </wp:wrapThrough>
            <wp:docPr id="136" name="תמונה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89885" cy="220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2B85">
        <w:rPr>
          <w:rFonts w:ascii="David" w:hAnsi="David" w:cs="David" w:hint="cs"/>
          <w:color w:val="000000" w:themeColor="text1"/>
          <w:sz w:val="24"/>
          <w:szCs w:val="24"/>
          <w:rtl/>
        </w:rPr>
        <w:t>כיצד גמישות הביקוש משפיעה על שינוי במחיר ובכמות?</w:t>
      </w:r>
    </w:p>
    <w:p w14:paraId="6D3571B6" w14:textId="77777777" w:rsidR="00772B85" w:rsidRDefault="00772B85"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 </w:t>
      </w:r>
    </w:p>
    <w:p w14:paraId="365854AB" w14:textId="77777777" w:rsidR="0047326E" w:rsidRDefault="0047326E" w:rsidP="00F43100">
      <w:pPr>
        <w:tabs>
          <w:tab w:val="left" w:pos="1123"/>
        </w:tabs>
        <w:spacing w:line="360" w:lineRule="auto"/>
        <w:jc w:val="both"/>
        <w:rPr>
          <w:rFonts w:ascii="David" w:hAnsi="David" w:cs="David"/>
          <w:color w:val="000000" w:themeColor="text1"/>
          <w:sz w:val="24"/>
          <w:szCs w:val="24"/>
          <w:rtl/>
        </w:rPr>
      </w:pPr>
    </w:p>
    <w:p w14:paraId="75B50034" w14:textId="77777777" w:rsidR="0047326E" w:rsidRDefault="0047326E" w:rsidP="00F43100">
      <w:pPr>
        <w:tabs>
          <w:tab w:val="left" w:pos="1123"/>
        </w:tabs>
        <w:spacing w:line="360" w:lineRule="auto"/>
        <w:jc w:val="both"/>
        <w:rPr>
          <w:rFonts w:ascii="David" w:hAnsi="David" w:cs="David"/>
          <w:color w:val="000000" w:themeColor="text1"/>
          <w:sz w:val="24"/>
          <w:szCs w:val="24"/>
          <w:rtl/>
        </w:rPr>
      </w:pPr>
    </w:p>
    <w:p w14:paraId="3BD5D429" w14:textId="77777777" w:rsidR="0047326E" w:rsidRDefault="0047326E" w:rsidP="00F43100">
      <w:pPr>
        <w:tabs>
          <w:tab w:val="left" w:pos="1123"/>
        </w:tabs>
        <w:spacing w:line="360" w:lineRule="auto"/>
        <w:jc w:val="both"/>
        <w:rPr>
          <w:rFonts w:ascii="David" w:hAnsi="David" w:cs="David"/>
          <w:color w:val="000000" w:themeColor="text1"/>
          <w:sz w:val="24"/>
          <w:szCs w:val="24"/>
        </w:rPr>
      </w:pPr>
    </w:p>
    <w:p w14:paraId="1538F9BF" w14:textId="77777777" w:rsidR="0047326E" w:rsidRDefault="0047326E" w:rsidP="00F43100">
      <w:pPr>
        <w:tabs>
          <w:tab w:val="left" w:pos="1123"/>
        </w:tabs>
        <w:spacing w:line="360" w:lineRule="auto"/>
        <w:jc w:val="both"/>
        <w:rPr>
          <w:rFonts w:ascii="David" w:hAnsi="David" w:cs="David"/>
          <w:color w:val="000000" w:themeColor="text1"/>
          <w:sz w:val="24"/>
          <w:szCs w:val="24"/>
        </w:rPr>
      </w:pPr>
    </w:p>
    <w:p w14:paraId="45D1C77D" w14:textId="77777777" w:rsidR="0047326E" w:rsidRDefault="0047326E" w:rsidP="00F43100">
      <w:pPr>
        <w:tabs>
          <w:tab w:val="left" w:pos="1123"/>
        </w:tabs>
        <w:spacing w:line="360" w:lineRule="auto"/>
        <w:jc w:val="both"/>
        <w:rPr>
          <w:rFonts w:ascii="David" w:hAnsi="David" w:cs="David"/>
          <w:color w:val="000000" w:themeColor="text1"/>
          <w:sz w:val="24"/>
          <w:szCs w:val="24"/>
          <w:rtl/>
        </w:rPr>
      </w:pPr>
      <w:r>
        <w:rPr>
          <w:rFonts w:ascii="David" w:hAnsi="David" w:cs="David"/>
          <w:color w:val="000000" w:themeColor="text1"/>
          <w:sz w:val="24"/>
          <w:szCs w:val="24"/>
          <w:rtl/>
        </w:rPr>
        <w:br/>
      </w:r>
      <w:r>
        <w:rPr>
          <w:rFonts w:ascii="David" w:hAnsi="David" w:cs="David"/>
          <w:color w:val="000000" w:themeColor="text1"/>
          <w:sz w:val="24"/>
          <w:szCs w:val="24"/>
          <w:rtl/>
        </w:rPr>
        <w:br/>
      </w:r>
    </w:p>
    <w:p w14:paraId="1BDEDB9B" w14:textId="77777777" w:rsidR="00772B85" w:rsidRDefault="0047326E" w:rsidP="00F43100">
      <w:pPr>
        <w:tabs>
          <w:tab w:val="left" w:pos="1123"/>
        </w:tabs>
        <w:spacing w:line="360" w:lineRule="auto"/>
        <w:jc w:val="both"/>
        <w:rPr>
          <w:rFonts w:ascii="David" w:hAnsi="David" w:cs="David"/>
          <w:color w:val="000000" w:themeColor="text1"/>
          <w:sz w:val="24"/>
          <w:szCs w:val="24"/>
          <w:rtl/>
        </w:rPr>
      </w:pPr>
      <w:r>
        <w:rPr>
          <w:noProof/>
        </w:rPr>
        <w:drawing>
          <wp:anchor distT="0" distB="0" distL="114300" distR="114300" simplePos="0" relativeHeight="251800576" behindDoc="1" locked="0" layoutInCell="1" allowOverlap="1" wp14:anchorId="61D6FB9F" wp14:editId="77920560">
            <wp:simplePos x="0" y="0"/>
            <wp:positionH relativeFrom="column">
              <wp:posOffset>1343025</wp:posOffset>
            </wp:positionH>
            <wp:positionV relativeFrom="paragraph">
              <wp:posOffset>702945</wp:posOffset>
            </wp:positionV>
            <wp:extent cx="3197225" cy="2221865"/>
            <wp:effectExtent l="0" t="0" r="3175" b="6985"/>
            <wp:wrapTight wrapText="bothSides">
              <wp:wrapPolygon edited="0">
                <wp:start x="0" y="0"/>
                <wp:lineTo x="0" y="21483"/>
                <wp:lineTo x="21493" y="21483"/>
                <wp:lineTo x="21493" y="0"/>
                <wp:lineTo x="0" y="0"/>
              </wp:wrapPolygon>
            </wp:wrapTight>
            <wp:docPr id="137" name="תמונה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3197225" cy="2221865"/>
                    </a:xfrm>
                    <a:prstGeom prst="rect">
                      <a:avLst/>
                    </a:prstGeom>
                  </pic:spPr>
                </pic:pic>
              </a:graphicData>
            </a:graphic>
            <wp14:sizeRelH relativeFrom="page">
              <wp14:pctWidth>0</wp14:pctWidth>
            </wp14:sizeRelH>
            <wp14:sizeRelV relativeFrom="page">
              <wp14:pctHeight>0</wp14:pctHeight>
            </wp14:sizeRelV>
          </wp:anchor>
        </w:drawing>
      </w:r>
      <w:r w:rsidR="00772B85">
        <w:rPr>
          <w:rFonts w:ascii="David" w:hAnsi="David" w:cs="David" w:hint="cs"/>
          <w:color w:val="000000" w:themeColor="text1"/>
          <w:sz w:val="24"/>
          <w:szCs w:val="24"/>
          <w:rtl/>
        </w:rPr>
        <w:t>נשים שני עולמות (אחד עם ביקוש קשיח ואחד עם ביקוש גמיש) זה על זה, כאשר ההיצע של שניהם זהה.</w:t>
      </w:r>
      <w:r>
        <w:rPr>
          <w:rFonts w:ascii="David" w:hAnsi="David" w:cs="David" w:hint="cs"/>
          <w:color w:val="000000" w:themeColor="text1"/>
          <w:sz w:val="24"/>
          <w:szCs w:val="24"/>
        </w:rPr>
        <w:t xml:space="preserve"> </w:t>
      </w:r>
      <w:r w:rsidR="00772B85">
        <w:rPr>
          <w:rFonts w:ascii="David" w:hAnsi="David" w:cs="David" w:hint="cs"/>
          <w:color w:val="000000" w:themeColor="text1"/>
          <w:sz w:val="24"/>
          <w:szCs w:val="24"/>
          <w:rtl/>
        </w:rPr>
        <w:t>כעת ההיצע גדל. בעולם הירוק, השתנה הנקודו</w:t>
      </w:r>
      <w:r w:rsidR="00772B85">
        <w:rPr>
          <w:rFonts w:ascii="David" w:hAnsi="David" w:cs="David" w:hint="eastAsia"/>
          <w:color w:val="000000" w:themeColor="text1"/>
          <w:sz w:val="24"/>
          <w:szCs w:val="24"/>
          <w:rtl/>
        </w:rPr>
        <w:t>ת</w:t>
      </w:r>
      <w:r w:rsidR="00772B85">
        <w:rPr>
          <w:rFonts w:ascii="David" w:hAnsi="David" w:cs="David" w:hint="cs"/>
          <w:color w:val="000000" w:themeColor="text1"/>
          <w:sz w:val="24"/>
          <w:szCs w:val="24"/>
          <w:rtl/>
        </w:rPr>
        <w:t xml:space="preserve"> שיווי משקל, כמות גדולה ומחיר יורד. בעולם הסגול</w:t>
      </w:r>
      <w:r w:rsidR="00772B85" w:rsidRPr="00772B85">
        <w:rPr>
          <w:rFonts w:ascii="David" w:hAnsi="David" w:cs="David" w:hint="cs"/>
          <w:color w:val="000000" w:themeColor="text1"/>
          <w:sz w:val="24"/>
          <w:szCs w:val="24"/>
          <w:rtl/>
        </w:rPr>
        <w:t xml:space="preserve"> השתנה הנקודו</w:t>
      </w:r>
      <w:r w:rsidR="00772B85" w:rsidRPr="00772B85">
        <w:rPr>
          <w:rFonts w:ascii="David" w:hAnsi="David" w:cs="David" w:hint="eastAsia"/>
          <w:color w:val="000000" w:themeColor="text1"/>
          <w:sz w:val="24"/>
          <w:szCs w:val="24"/>
          <w:rtl/>
        </w:rPr>
        <w:t>ת</w:t>
      </w:r>
      <w:r w:rsidR="00772B85" w:rsidRPr="00772B85">
        <w:rPr>
          <w:rFonts w:ascii="David" w:hAnsi="David" w:cs="David" w:hint="cs"/>
          <w:color w:val="000000" w:themeColor="text1"/>
          <w:sz w:val="24"/>
          <w:szCs w:val="24"/>
          <w:rtl/>
        </w:rPr>
        <w:t xml:space="preserve"> שיווי משקל, כמות גדולה ומחיר יורד.</w:t>
      </w:r>
    </w:p>
    <w:p w14:paraId="4F9B90F0" w14:textId="77777777" w:rsidR="0047326E" w:rsidRDefault="0047326E" w:rsidP="00F43100">
      <w:pPr>
        <w:tabs>
          <w:tab w:val="left" w:pos="1123"/>
        </w:tabs>
        <w:spacing w:line="360" w:lineRule="auto"/>
        <w:jc w:val="both"/>
        <w:rPr>
          <w:rFonts w:ascii="David" w:hAnsi="David" w:cs="David"/>
          <w:color w:val="000000" w:themeColor="text1"/>
          <w:sz w:val="24"/>
          <w:szCs w:val="24"/>
          <w:rtl/>
        </w:rPr>
      </w:pP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p>
    <w:p w14:paraId="1E1439E8" w14:textId="77777777" w:rsidR="00772B85" w:rsidRDefault="00772B85"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בשני המקרים הכמות גדלה והמחיר יורד אך מידת השינוי שונה כתלות בגמישות, ככל שהביקוש גמיש יותר (מעבר מירוק לסגול), הכמות משתנה ביותר, התגובה בכמות גדולה יותר והשינוי במחיר קטן יותר.</w:t>
      </w:r>
      <w:r w:rsidR="009029EC">
        <w:rPr>
          <w:rFonts w:ascii="David" w:hAnsi="David" w:cs="David" w:hint="cs"/>
          <w:color w:val="000000" w:themeColor="text1"/>
          <w:sz w:val="24"/>
          <w:szCs w:val="24"/>
          <w:rtl/>
        </w:rPr>
        <w:t xml:space="preserve"> ככל שהביקוש גמיש פחות (קשיח יותר), הכמות משתנה בפחות, התגובה בכמות קטנה יותר והשינוי במחיר גדול יותר. </w:t>
      </w:r>
    </w:p>
    <w:p w14:paraId="08FE3048" w14:textId="77777777" w:rsidR="00EC3287" w:rsidRDefault="00EC3287" w:rsidP="00F43100">
      <w:pPr>
        <w:tabs>
          <w:tab w:val="left" w:pos="1123"/>
        </w:tabs>
        <w:spacing w:line="360" w:lineRule="auto"/>
        <w:jc w:val="both"/>
        <w:rPr>
          <w:rFonts w:ascii="David" w:hAnsi="David" w:cs="David"/>
          <w:color w:val="000000" w:themeColor="text1"/>
          <w:sz w:val="24"/>
          <w:szCs w:val="24"/>
          <w:u w:val="single"/>
          <w:rtl/>
        </w:rPr>
      </w:pPr>
      <w:r w:rsidRPr="00EC3287">
        <w:rPr>
          <w:rFonts w:ascii="David" w:hAnsi="David" w:cs="David" w:hint="cs"/>
          <w:color w:val="000000" w:themeColor="text1"/>
          <w:sz w:val="24"/>
          <w:szCs w:val="24"/>
          <w:u w:val="single"/>
          <w:rtl/>
        </w:rPr>
        <w:t>כעת נ</w:t>
      </w:r>
      <w:r>
        <w:rPr>
          <w:rFonts w:ascii="David" w:hAnsi="David" w:cs="David" w:hint="cs"/>
          <w:color w:val="000000" w:themeColor="text1"/>
          <w:sz w:val="24"/>
          <w:szCs w:val="24"/>
          <w:u w:val="single"/>
          <w:rtl/>
        </w:rPr>
        <w:t xml:space="preserve">נסה להבין מדוע הגמישות של הביקוש </w:t>
      </w:r>
      <w:r w:rsidRPr="00EC3287">
        <w:rPr>
          <w:rFonts w:ascii="David" w:hAnsi="David" w:cs="David" w:hint="cs"/>
          <w:color w:val="000000" w:themeColor="text1"/>
          <w:sz w:val="24"/>
          <w:szCs w:val="24"/>
          <w:u w:val="single"/>
          <w:rtl/>
        </w:rPr>
        <w:t xml:space="preserve">משפיעה בצורה הזו? </w:t>
      </w:r>
    </w:p>
    <w:p w14:paraId="1A8EFA13" w14:textId="77777777" w:rsidR="00EC3287" w:rsidRDefault="00EC3287"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ככל שהביקוש גמיש יותר הצרכנים יותר רגישים למחיר, לכן שההיצע גדל, נוצר עודף כמות מוצעת, לכן יש לחץ לירידת מחירים, המחירים יורדים, יצרנים מצמצמים כמות מוצעת וצרכנים מגדילים כמות מוצעת. אם הצרכנים רגישים למחיר, כאשר המחיר יורד במעט הגידול בכמות המבוקשת משמעותי ולכן הפער ייסגר מהר יותר והמחירים לא ירדו ירידה משמעותית. </w:t>
      </w:r>
      <w:r w:rsidR="00577D88">
        <w:rPr>
          <w:rFonts w:ascii="David" w:hAnsi="David" w:cs="David" w:hint="cs"/>
          <w:color w:val="000000" w:themeColor="text1"/>
          <w:sz w:val="24"/>
          <w:szCs w:val="24"/>
          <w:rtl/>
        </w:rPr>
        <w:t xml:space="preserve">אם הצרכנים לא היו רגישים למחיר המחיר היה יורד והכמות הייתה משתנה לאט ולכן עד שהפער הצטמצם המחיר היה יורד ויורד הרבה והכמות הייתה זזה מעט. </w:t>
      </w:r>
    </w:p>
    <w:p w14:paraId="177A5A79" w14:textId="77777777" w:rsidR="00B1424D" w:rsidRDefault="00B1424D" w:rsidP="00B1424D">
      <w:pPr>
        <w:tabs>
          <w:tab w:val="left" w:pos="1123"/>
        </w:tabs>
        <w:spacing w:line="360" w:lineRule="auto"/>
        <w:jc w:val="both"/>
        <w:rPr>
          <w:rFonts w:ascii="David" w:hAnsi="David" w:cs="David"/>
          <w:b/>
          <w:bCs/>
          <w:color w:val="0070C0"/>
          <w:sz w:val="24"/>
          <w:szCs w:val="24"/>
          <w:rtl/>
        </w:rPr>
      </w:pPr>
    </w:p>
    <w:p w14:paraId="71468C71" w14:textId="77777777" w:rsidR="00B1424D" w:rsidRDefault="00B1424D" w:rsidP="00B1424D">
      <w:pPr>
        <w:tabs>
          <w:tab w:val="left" w:pos="1123"/>
        </w:tabs>
        <w:spacing w:line="360" w:lineRule="auto"/>
        <w:jc w:val="both"/>
        <w:rPr>
          <w:rFonts w:ascii="David" w:hAnsi="David" w:cs="David"/>
          <w:b/>
          <w:bCs/>
          <w:color w:val="0070C0"/>
          <w:sz w:val="24"/>
          <w:szCs w:val="24"/>
          <w:rtl/>
        </w:rPr>
      </w:pPr>
    </w:p>
    <w:p w14:paraId="57C073DD" w14:textId="5F82C35C" w:rsidR="00B1424D" w:rsidRDefault="003C3FE4" w:rsidP="00EF2F20">
      <w:pPr>
        <w:pStyle w:val="1"/>
        <w:rPr>
          <w:rtl/>
        </w:rPr>
      </w:pPr>
      <w:bookmarkStart w:id="27" w:name="_Toc107533839"/>
      <w:r w:rsidRPr="003C3FE4">
        <w:rPr>
          <w:rFonts w:hint="cs"/>
          <w:rtl/>
        </w:rPr>
        <w:lastRenderedPageBreak/>
        <w:t>שוק שאינו בתחרות משוכללת</w:t>
      </w:r>
      <w:bookmarkEnd w:id="27"/>
      <w:r w:rsidR="00B1424D">
        <w:rPr>
          <w:rFonts w:hint="cs"/>
          <w:rtl/>
        </w:rPr>
        <w:t xml:space="preserve"> </w:t>
      </w:r>
    </w:p>
    <w:p w14:paraId="2D0464EC" w14:textId="131640CB" w:rsidR="00772B85" w:rsidRPr="00B1424D" w:rsidRDefault="005316BA" w:rsidP="00B1424D">
      <w:pPr>
        <w:tabs>
          <w:tab w:val="left" w:pos="1123"/>
        </w:tabs>
        <w:spacing w:line="360" w:lineRule="auto"/>
        <w:jc w:val="both"/>
        <w:rPr>
          <w:rFonts w:ascii="David" w:hAnsi="David" w:cs="David"/>
          <w:b/>
          <w:bCs/>
          <w:color w:val="0070C0"/>
          <w:sz w:val="24"/>
          <w:szCs w:val="24"/>
          <w:rtl/>
        </w:rPr>
      </w:pPr>
      <w:r>
        <w:rPr>
          <w:rFonts w:ascii="David" w:hAnsi="David" w:cs="David" w:hint="cs"/>
          <w:color w:val="000000" w:themeColor="text1"/>
          <w:sz w:val="24"/>
          <w:szCs w:val="24"/>
          <w:rtl/>
        </w:rPr>
        <w:t xml:space="preserve">ההנחות שהנחנו לא בהכרח מתרחשות במציאות ולכן התוצאות שקיבלנו לאו דווקא מתרחשות בשוק, לכן נתיר הנחות אלו ונתאר תוצאות בתחרות לא משוכללת. </w:t>
      </w:r>
    </w:p>
    <w:p w14:paraId="1CA07180" w14:textId="0388FC1F" w:rsidR="005316BA" w:rsidRDefault="005316BA" w:rsidP="00EF2F20">
      <w:pPr>
        <w:pStyle w:val="1"/>
        <w:rPr>
          <w:rtl/>
        </w:rPr>
      </w:pPr>
      <w:bookmarkStart w:id="28" w:name="_Toc107533840"/>
      <w:r w:rsidRPr="005316BA">
        <w:rPr>
          <w:rFonts w:hint="cs"/>
          <w:rtl/>
        </w:rPr>
        <w:t>התערבות גורם מרכזי (מסוג מדינה)</w:t>
      </w:r>
      <w:bookmarkEnd w:id="28"/>
    </w:p>
    <w:p w14:paraId="522F0514" w14:textId="77777777" w:rsidR="005316BA" w:rsidRDefault="005316BA" w:rsidP="00F43100">
      <w:pPr>
        <w:tabs>
          <w:tab w:val="left" w:pos="1123"/>
        </w:tabs>
        <w:spacing w:line="360" w:lineRule="auto"/>
        <w:jc w:val="both"/>
        <w:rPr>
          <w:rFonts w:ascii="David" w:hAnsi="David" w:cs="David"/>
          <w:color w:val="000000" w:themeColor="text1"/>
          <w:sz w:val="24"/>
          <w:szCs w:val="24"/>
          <w:rtl/>
        </w:rPr>
      </w:pPr>
      <w:r w:rsidRPr="005316BA">
        <w:rPr>
          <w:rFonts w:ascii="David" w:hAnsi="David" w:cs="David" w:hint="cs"/>
          <w:color w:val="000000" w:themeColor="text1"/>
          <w:sz w:val="24"/>
          <w:szCs w:val="24"/>
          <w:rtl/>
        </w:rPr>
        <w:t xml:space="preserve">המדינה מתערבת בשווקים שונים בצורות שונות. </w:t>
      </w:r>
      <w:r>
        <w:rPr>
          <w:rFonts w:ascii="David" w:hAnsi="David" w:cs="David" w:hint="cs"/>
          <w:color w:val="000000" w:themeColor="text1"/>
          <w:sz w:val="24"/>
          <w:szCs w:val="24"/>
          <w:rtl/>
        </w:rPr>
        <w:t>מדינות בכל העולם מתערב</w:t>
      </w:r>
      <w:r w:rsidR="00306769">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ת בפעילות הכלכלית החופשית של השוק, התערבות זו באה ליידי ביטוי במיסוי, סובסידיה, רגולציה ובייצור וצריכה של מוצרים. </w:t>
      </w:r>
      <w:r w:rsidR="00E21E5A">
        <w:rPr>
          <w:rFonts w:ascii="David" w:hAnsi="David" w:cs="David" w:hint="cs"/>
          <w:color w:val="000000" w:themeColor="text1"/>
          <w:sz w:val="24"/>
          <w:szCs w:val="24"/>
          <w:rtl/>
        </w:rPr>
        <w:t xml:space="preserve">מדינות מפקחות על מחירים, שולטות על התנהגות, חוזים אחידים, איסורים על התנהגות ועוד. </w:t>
      </w:r>
    </w:p>
    <w:p w14:paraId="70E2B857" w14:textId="77777777" w:rsidR="00E21E5A" w:rsidRDefault="00E21E5A"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מדוע המדינה מתערבת? </w:t>
      </w:r>
    </w:p>
    <w:p w14:paraId="44C6C6E9" w14:textId="77777777" w:rsidR="00E21E5A" w:rsidRDefault="00E21E5A" w:rsidP="00F43100">
      <w:pPr>
        <w:pStyle w:val="a7"/>
        <w:numPr>
          <w:ilvl w:val="0"/>
          <w:numId w:val="8"/>
        </w:numPr>
        <w:tabs>
          <w:tab w:val="left" w:pos="1123"/>
        </w:tabs>
        <w:spacing w:line="360" w:lineRule="auto"/>
        <w:jc w:val="both"/>
        <w:rPr>
          <w:rFonts w:ascii="David" w:hAnsi="David" w:cs="David"/>
          <w:color w:val="000000" w:themeColor="text1"/>
          <w:sz w:val="24"/>
          <w:szCs w:val="24"/>
        </w:rPr>
      </w:pPr>
      <w:r w:rsidRPr="00E21E5A">
        <w:rPr>
          <w:rFonts w:ascii="David" w:hAnsi="David" w:cs="David" w:hint="cs"/>
          <w:color w:val="000000" w:themeColor="text1"/>
          <w:sz w:val="24"/>
          <w:szCs w:val="24"/>
          <w:u w:val="single"/>
          <w:rtl/>
        </w:rPr>
        <w:t>כשלי שוק</w:t>
      </w:r>
      <w:r>
        <w:rPr>
          <w:rFonts w:ascii="David" w:hAnsi="David" w:cs="David" w:hint="cs"/>
          <w:color w:val="000000" w:themeColor="text1"/>
          <w:sz w:val="24"/>
          <w:szCs w:val="24"/>
          <w:rtl/>
        </w:rPr>
        <w:t xml:space="preserve"> </w:t>
      </w:r>
    </w:p>
    <w:p w14:paraId="18C9A24D" w14:textId="77777777" w:rsidR="00E21E5A" w:rsidRDefault="00E21E5A" w:rsidP="00F43100">
      <w:pPr>
        <w:pStyle w:val="a7"/>
        <w:numPr>
          <w:ilvl w:val="0"/>
          <w:numId w:val="8"/>
        </w:numPr>
        <w:tabs>
          <w:tab w:val="left" w:pos="1123"/>
        </w:tabs>
        <w:spacing w:line="360" w:lineRule="auto"/>
        <w:jc w:val="both"/>
        <w:rPr>
          <w:rFonts w:ascii="David" w:hAnsi="David" w:cs="David"/>
          <w:color w:val="000000" w:themeColor="text1"/>
          <w:sz w:val="24"/>
          <w:szCs w:val="24"/>
        </w:rPr>
      </w:pPr>
      <w:r w:rsidRPr="00E21E5A">
        <w:rPr>
          <w:rFonts w:ascii="David" w:hAnsi="David" w:cs="David" w:hint="cs"/>
          <w:color w:val="000000" w:themeColor="text1"/>
          <w:sz w:val="24"/>
          <w:szCs w:val="24"/>
          <w:u w:val="single"/>
          <w:rtl/>
        </w:rPr>
        <w:t>סיבות חברתיות</w:t>
      </w:r>
      <w:r>
        <w:rPr>
          <w:rFonts w:ascii="David" w:hAnsi="David" w:cs="David" w:hint="cs"/>
          <w:color w:val="000000" w:themeColor="text1"/>
          <w:sz w:val="24"/>
          <w:szCs w:val="24"/>
          <w:rtl/>
        </w:rPr>
        <w:t xml:space="preserve"> - חלוקה מחדש של אושר, שיקולי מדיניות ציבורית ועוד. </w:t>
      </w:r>
    </w:p>
    <w:p w14:paraId="0A642CA8" w14:textId="26F05927" w:rsidR="00E21E5A" w:rsidRDefault="00E21E5A"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סוג ההתערבות עמה נתחיל הוא התערבות באמצעות הטלת מס. </w:t>
      </w:r>
    </w:p>
    <w:p w14:paraId="6D98F59F" w14:textId="494657DB" w:rsidR="00EF2F20" w:rsidRDefault="00EF2F20" w:rsidP="00EF2F20">
      <w:pPr>
        <w:pStyle w:val="2"/>
        <w:rPr>
          <w:rtl/>
        </w:rPr>
      </w:pPr>
      <w:bookmarkStart w:id="29" w:name="_Toc107533841"/>
      <w:r>
        <w:rPr>
          <w:rFonts w:hint="cs"/>
          <w:rtl/>
        </w:rPr>
        <w:t>מס</w:t>
      </w:r>
      <w:bookmarkEnd w:id="29"/>
    </w:p>
    <w:p w14:paraId="4011E3DA" w14:textId="37C2FABA" w:rsidR="00E21E5A" w:rsidRPr="00D0424E" w:rsidRDefault="00E21E5A" w:rsidP="00EF2F20">
      <w:pPr>
        <w:pStyle w:val="3"/>
        <w:rPr>
          <w:rtl/>
        </w:rPr>
      </w:pPr>
      <w:bookmarkStart w:id="30" w:name="_Toc107533842"/>
      <w:r w:rsidRPr="00D0424E">
        <w:rPr>
          <w:rFonts w:hint="cs"/>
          <w:rtl/>
        </w:rPr>
        <w:t>הטלת מס</w:t>
      </w:r>
      <w:r w:rsidR="001D0C98">
        <w:rPr>
          <w:rFonts w:hint="cs"/>
          <w:rtl/>
        </w:rPr>
        <w:t xml:space="preserve"> - על צד היצרן</w:t>
      </w:r>
      <w:bookmarkEnd w:id="30"/>
    </w:p>
    <w:p w14:paraId="095EEC3A" w14:textId="77777777" w:rsidR="00E21E5A" w:rsidRDefault="00E22369"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מדינות מטילות מיסים על מנת לגייס משאבים לטובת המדינה. </w:t>
      </w:r>
      <w:r w:rsidR="00F10442">
        <w:rPr>
          <w:rFonts w:ascii="David" w:hAnsi="David" w:cs="David" w:hint="cs"/>
          <w:color w:val="000000" w:themeColor="text1"/>
          <w:sz w:val="24"/>
          <w:szCs w:val="24"/>
          <w:rtl/>
        </w:rPr>
        <w:t xml:space="preserve">הדרך הטובה ביותר לגיוס משאבים היא בעזרת מיסוי. בישראל יש מס צריכה כגון מע"מ, מכס, מס שמוטל על דלק, מס על סיגריות ועוד. </w:t>
      </w:r>
    </w:p>
    <w:p w14:paraId="1999323B" w14:textId="77777777" w:rsidR="00F10442" w:rsidRDefault="001E542E" w:rsidP="00F43100">
      <w:pPr>
        <w:tabs>
          <w:tab w:val="left" w:pos="1123"/>
        </w:tabs>
        <w:spacing w:line="360" w:lineRule="auto"/>
        <w:jc w:val="both"/>
        <w:rPr>
          <w:rFonts w:ascii="David" w:hAnsi="David" w:cs="David"/>
          <w:color w:val="000000" w:themeColor="text1"/>
          <w:sz w:val="24"/>
          <w:szCs w:val="24"/>
          <w:rtl/>
        </w:rPr>
      </w:pPr>
      <w:r w:rsidRPr="001E542E">
        <w:rPr>
          <w:rFonts w:ascii="David" w:hAnsi="David" w:cs="David" w:hint="cs"/>
          <w:color w:val="000000" w:themeColor="text1"/>
          <w:sz w:val="24"/>
          <w:szCs w:val="24"/>
          <w:u w:val="single"/>
          <w:rtl/>
        </w:rPr>
        <w:t>אנו נבדיל בין 2 צורות לעצב מיסי צריכה</w:t>
      </w:r>
      <w:r>
        <w:rPr>
          <w:rFonts w:ascii="David" w:hAnsi="David" w:cs="David" w:hint="cs"/>
          <w:color w:val="000000" w:themeColor="text1"/>
          <w:sz w:val="24"/>
          <w:szCs w:val="24"/>
          <w:rtl/>
        </w:rPr>
        <w:t>:</w:t>
      </w:r>
    </w:p>
    <w:p w14:paraId="2528CE03" w14:textId="77777777" w:rsidR="001E542E" w:rsidRDefault="001E542E" w:rsidP="00F43100">
      <w:pPr>
        <w:tabs>
          <w:tab w:val="left" w:pos="1123"/>
        </w:tabs>
        <w:spacing w:line="360" w:lineRule="auto"/>
        <w:jc w:val="both"/>
        <w:rPr>
          <w:rFonts w:ascii="David" w:hAnsi="David" w:cs="David"/>
          <w:color w:val="000000" w:themeColor="text1"/>
          <w:sz w:val="24"/>
          <w:szCs w:val="24"/>
          <w:rtl/>
        </w:rPr>
      </w:pPr>
      <w:r w:rsidRPr="001E542E">
        <w:rPr>
          <w:rFonts w:ascii="David" w:hAnsi="David" w:cs="David" w:hint="cs"/>
          <w:color w:val="000000" w:themeColor="text1"/>
          <w:sz w:val="24"/>
          <w:szCs w:val="24"/>
          <w:u w:val="single"/>
          <w:rtl/>
        </w:rPr>
        <w:t>מס בגודל קבוע</w:t>
      </w:r>
      <w:r>
        <w:rPr>
          <w:rFonts w:ascii="David" w:hAnsi="David" w:cs="David" w:hint="cs"/>
          <w:color w:val="000000" w:themeColor="text1"/>
          <w:sz w:val="24"/>
          <w:szCs w:val="24"/>
          <w:rtl/>
        </w:rPr>
        <w:t xml:space="preserve"> - מס בסכום של שקלים עבור יחידת מוצר, מס על קופסת סיגריות אחת.</w:t>
      </w:r>
    </w:p>
    <w:p w14:paraId="297414FE" w14:textId="77777777" w:rsidR="001E542E" w:rsidRDefault="001E542E" w:rsidP="00F43100">
      <w:pPr>
        <w:tabs>
          <w:tab w:val="left" w:pos="1123"/>
        </w:tabs>
        <w:spacing w:line="360" w:lineRule="auto"/>
        <w:jc w:val="both"/>
        <w:rPr>
          <w:rFonts w:ascii="David" w:hAnsi="David" w:cs="David"/>
          <w:color w:val="000000" w:themeColor="text1"/>
          <w:sz w:val="24"/>
          <w:szCs w:val="24"/>
          <w:rtl/>
        </w:rPr>
      </w:pPr>
      <w:r w:rsidRPr="001E542E">
        <w:rPr>
          <w:rFonts w:ascii="David" w:hAnsi="David" w:cs="David" w:hint="cs"/>
          <w:color w:val="000000" w:themeColor="text1"/>
          <w:sz w:val="24"/>
          <w:szCs w:val="24"/>
          <w:u w:val="single"/>
          <w:rtl/>
        </w:rPr>
        <w:t>מס בשיעור קבוע</w:t>
      </w:r>
      <w:r>
        <w:rPr>
          <w:rFonts w:ascii="David" w:hAnsi="David" w:cs="David" w:hint="cs"/>
          <w:color w:val="000000" w:themeColor="text1"/>
          <w:sz w:val="24"/>
          <w:szCs w:val="24"/>
          <w:rtl/>
        </w:rPr>
        <w:t xml:space="preserve"> - אחוז קבוע ממחיר המוצר, כמו מע"מ המוטל בשיעור של 17% מערך המוצר. </w:t>
      </w:r>
    </w:p>
    <w:p w14:paraId="3636C014" w14:textId="5A7B991C" w:rsidR="007F121B" w:rsidRDefault="00D0424E" w:rsidP="00A35EAE">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אנו נציג את הניתוח של השפעה של מס על השוק.</w:t>
      </w:r>
    </w:p>
    <w:p w14:paraId="6D739488" w14:textId="789E854E" w:rsidR="007F121B" w:rsidRDefault="007F121B"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מה קורה כאשר יש שוק בתחרות משוכללת והמדינה מחליטה להתערב ומטילה מס בגודל קבוע על צריכת מוצרים בשוק? </w:t>
      </w:r>
      <w:r w:rsidR="00D833CF">
        <w:rPr>
          <w:rFonts w:ascii="David" w:hAnsi="David" w:cs="David" w:hint="cs"/>
          <w:color w:val="089BA2" w:themeColor="accent3" w:themeShade="BF"/>
          <w:sz w:val="24"/>
          <w:szCs w:val="24"/>
          <w:rtl/>
        </w:rPr>
        <w:t>ניתן להטיל את המס באיזה גודל שרוצים ועל מי שרוצים</w:t>
      </w:r>
      <w:r w:rsidR="004F0F7A">
        <w:rPr>
          <w:rFonts w:ascii="David" w:hAnsi="David" w:cs="David" w:hint="cs"/>
          <w:color w:val="089BA2" w:themeColor="accent3" w:themeShade="BF"/>
          <w:sz w:val="24"/>
          <w:szCs w:val="24"/>
          <w:rtl/>
        </w:rPr>
        <w:t xml:space="preserve"> מבין הצדדים</w:t>
      </w:r>
      <w:r w:rsidR="00D833CF">
        <w:rPr>
          <w:rFonts w:ascii="David" w:hAnsi="David" w:cs="David" w:hint="cs"/>
          <w:color w:val="089BA2" w:themeColor="accent3" w:themeShade="BF"/>
          <w:sz w:val="24"/>
          <w:szCs w:val="24"/>
          <w:rtl/>
        </w:rPr>
        <w:t xml:space="preserve">. לרוב מס </w:t>
      </w:r>
      <w:r w:rsidR="004F0F7A">
        <w:rPr>
          <w:rFonts w:ascii="David" w:hAnsi="David" w:cs="David" w:hint="cs"/>
          <w:color w:val="089BA2" w:themeColor="accent3" w:themeShade="BF"/>
          <w:sz w:val="24"/>
          <w:szCs w:val="24"/>
          <w:rtl/>
        </w:rPr>
        <w:t xml:space="preserve"> מוטל על יצרנים. </w:t>
      </w:r>
      <w:r>
        <w:rPr>
          <w:rFonts w:ascii="David" w:hAnsi="David" w:cs="David" w:hint="cs"/>
          <w:color w:val="000000" w:themeColor="text1"/>
          <w:sz w:val="24"/>
          <w:szCs w:val="24"/>
          <w:rtl/>
        </w:rPr>
        <w:t>כיצד ההתערבות משפיעה על התוצאות בשוק?</w:t>
      </w:r>
    </w:p>
    <w:p w14:paraId="06161A60" w14:textId="77777777" w:rsidR="00AA0AF0" w:rsidRDefault="00AA0AF0" w:rsidP="00F43100">
      <w:pPr>
        <w:tabs>
          <w:tab w:val="left" w:pos="1123"/>
        </w:tabs>
        <w:spacing w:line="360" w:lineRule="auto"/>
        <w:jc w:val="both"/>
        <w:rPr>
          <w:rFonts w:ascii="David" w:hAnsi="David" w:cs="David"/>
          <w:color w:val="000000" w:themeColor="text1"/>
          <w:sz w:val="24"/>
          <w:szCs w:val="24"/>
          <w:rtl/>
        </w:rPr>
      </w:pPr>
      <w:r>
        <w:rPr>
          <w:rFonts w:ascii="David" w:hAnsi="David" w:cs="David"/>
          <w:noProof/>
          <w:color w:val="000000" w:themeColor="text1"/>
          <w:sz w:val="24"/>
          <w:szCs w:val="24"/>
        </w:rPr>
        <w:lastRenderedPageBreak/>
        <w:drawing>
          <wp:anchor distT="0" distB="0" distL="114300" distR="114300" simplePos="0" relativeHeight="251801600" behindDoc="0" locked="0" layoutInCell="1" allowOverlap="1" wp14:anchorId="0D154926" wp14:editId="37E51DC0">
            <wp:simplePos x="0" y="0"/>
            <wp:positionH relativeFrom="margin">
              <wp:posOffset>1311910</wp:posOffset>
            </wp:positionH>
            <wp:positionV relativeFrom="paragraph">
              <wp:posOffset>10795</wp:posOffset>
            </wp:positionV>
            <wp:extent cx="3248025" cy="2663825"/>
            <wp:effectExtent l="0" t="0" r="9525" b="3175"/>
            <wp:wrapThrough wrapText="bothSides">
              <wp:wrapPolygon edited="0">
                <wp:start x="0" y="0"/>
                <wp:lineTo x="0" y="21471"/>
                <wp:lineTo x="21537" y="21471"/>
                <wp:lineTo x="21537" y="0"/>
                <wp:lineTo x="0" y="0"/>
              </wp:wrapPolygon>
            </wp:wrapThrough>
            <wp:docPr id="139" name="תמונה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248025" cy="2663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E76D2" w14:textId="77777777" w:rsidR="00AA0AF0" w:rsidRDefault="00AA0AF0" w:rsidP="00F43100">
      <w:pPr>
        <w:tabs>
          <w:tab w:val="left" w:pos="1123"/>
        </w:tabs>
        <w:spacing w:line="360" w:lineRule="auto"/>
        <w:jc w:val="both"/>
        <w:rPr>
          <w:rFonts w:ascii="David" w:hAnsi="David" w:cs="David"/>
          <w:color w:val="000000" w:themeColor="text1"/>
          <w:sz w:val="24"/>
          <w:szCs w:val="24"/>
          <w:rtl/>
        </w:rPr>
      </w:pPr>
    </w:p>
    <w:p w14:paraId="752114A0" w14:textId="77777777" w:rsidR="00AA0AF0" w:rsidRDefault="00AA0AF0" w:rsidP="00F43100">
      <w:pPr>
        <w:tabs>
          <w:tab w:val="left" w:pos="1123"/>
        </w:tabs>
        <w:spacing w:line="360" w:lineRule="auto"/>
        <w:jc w:val="both"/>
        <w:rPr>
          <w:rFonts w:ascii="David" w:hAnsi="David" w:cs="David"/>
          <w:color w:val="000000" w:themeColor="text1"/>
          <w:sz w:val="24"/>
          <w:szCs w:val="24"/>
          <w:rtl/>
        </w:rPr>
      </w:pPr>
    </w:p>
    <w:p w14:paraId="11214320" w14:textId="77777777" w:rsidR="00AA0AF0" w:rsidRDefault="002B5F3F" w:rsidP="00F43100">
      <w:pPr>
        <w:tabs>
          <w:tab w:val="left" w:pos="1123"/>
        </w:tabs>
        <w:spacing w:line="360" w:lineRule="auto"/>
        <w:jc w:val="both"/>
        <w:rPr>
          <w:rFonts w:ascii="David" w:hAnsi="David" w:cs="David"/>
          <w:color w:val="000000" w:themeColor="text1"/>
          <w:sz w:val="24"/>
          <w:szCs w:val="24"/>
          <w:rtl/>
        </w:rPr>
      </w:pPr>
      <w:r>
        <w:rPr>
          <w:rFonts w:ascii="David" w:hAnsi="David" w:cs="David"/>
          <w:noProof/>
          <w:color w:val="000000" w:themeColor="text1"/>
          <w:sz w:val="24"/>
          <w:szCs w:val="24"/>
          <w:rtl/>
        </w:rPr>
        <mc:AlternateContent>
          <mc:Choice Requires="wps">
            <w:drawing>
              <wp:anchor distT="0" distB="0" distL="114300" distR="114300" simplePos="0" relativeHeight="251805696" behindDoc="0" locked="0" layoutInCell="1" allowOverlap="1" wp14:anchorId="7694BC3C" wp14:editId="6BB31B8D">
                <wp:simplePos x="0" y="0"/>
                <wp:positionH relativeFrom="column">
                  <wp:posOffset>781050</wp:posOffset>
                </wp:positionH>
                <wp:positionV relativeFrom="paragraph">
                  <wp:posOffset>183515</wp:posOffset>
                </wp:positionV>
                <wp:extent cx="847725" cy="266700"/>
                <wp:effectExtent l="0" t="0" r="0" b="0"/>
                <wp:wrapNone/>
                <wp:docPr id="151" name="תיבת טקסט 151"/>
                <wp:cNvGraphicFramePr/>
                <a:graphic xmlns:a="http://schemas.openxmlformats.org/drawingml/2006/main">
                  <a:graphicData uri="http://schemas.microsoft.com/office/word/2010/wordprocessingShape">
                    <wps:wsp>
                      <wps:cNvSpPr txBox="1"/>
                      <wps:spPr>
                        <a:xfrm>
                          <a:off x="0" y="0"/>
                          <a:ext cx="847725" cy="266700"/>
                        </a:xfrm>
                        <a:prstGeom prst="rect">
                          <a:avLst/>
                        </a:prstGeom>
                        <a:noFill/>
                        <a:ln w="6350">
                          <a:noFill/>
                        </a:ln>
                      </wps:spPr>
                      <wps:txbx>
                        <w:txbxContent>
                          <w:p w14:paraId="351B8A1C" w14:textId="77777777" w:rsidR="009C22BC" w:rsidRDefault="009C22BC" w:rsidP="002B5F3F">
                            <w:r>
                              <w:t>40,000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94BC3C" id="תיבת טקסט 151" o:spid="_x0000_s1045" type="#_x0000_t202" style="position:absolute;left:0;text-align:left;margin-left:61.5pt;margin-top:14.45pt;width:66.75pt;height:21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cSAIAAGUEAAAOAAAAZHJzL2Uyb0RvYy54bWysVEtu2zAQ3RfoHQjua8muP4lgOXATuChg&#10;JAGcImuaIm0BEoclaUvuLbpLll0VyIV0nQ4pyzHSropuKHL+896Mpld1WZC9MDYHldJ+L6ZEKA5Z&#10;rjYp/fqw+HBBiXVMZawAJVJ6EJZezd6/m1Y6EQPYQpEJQzCIskmlU7p1TidRZPlWlMz2QAuFSgmm&#10;ZA6fZhNlhlUYvSyiQRyPowpMpg1wYS1Kb1olnYX4Ugru7qS0wpEipVibC6cJ59qf0WzKko1hepvz&#10;YxnsH6ooWa4w6SnUDXOM7Ez+R6gy5wYsSNfjUEYgZc5F6AG76cdvulltmRahFwTH6hNM9v+F5bf7&#10;e0PyDLkb9SlRrESSmpfmufnRvJDmqfnV/GyeiFciVJW2CXqsNPq4+hPU6NbJLQo9ArU0pf9ibwT1&#10;CPrhBLSoHeEovBhOJoMRJRxVg/F4Egcioldnbaz7LKAk/pJSgzwGeNl+aR0Wgqadic+lYJEXReCy&#10;UKRK6fjjKA4OJw16FAodfQttqf7m6nXddn/Z9bGG7IDtGWhnxWq+yLGIJbPunhkcDuwIB97d4SEL&#10;wGRwvFGyBfP9b3Jvj5yhlpIKhy2l9tuOGUFJ8UUhm5f94dBPZ3gMR5MBPsy5Zn2uUbvyGnCekS+s&#10;Lly9vSs6qTRQPuJezH1WVDHFMXdKXXe9du0K4F5xMZ8HI5xHzdxSrTT3oT2sHuKH+pEZfeTBIYG3&#10;0I0lS97Q0dq2hMx3DmQeuPJAt6ge8cdZDhQe984vy/k7WL3+HWa/AQAA//8DAFBLAwQUAAYACAAA&#10;ACEAt4KKMeEAAAAJAQAADwAAAGRycy9kb3ducmV2LnhtbEyPT0vDQBTE74LfYXmCN7txJTVNsykl&#10;UATRQ2sv3jbZ1yR0/8Tsto1+ep+nehxmmPlNsZqsYWccQ++dhMdZAgxd43XvWgn7j81DBixE5bQy&#10;3qGEbwywKm9vCpVrf3FbPO9iy6jEhVxJ6GIccs5D06FVYeYHdOQd/GhVJDm2XI/qQuXWcJEkc25V&#10;72ihUwNWHTbH3clKeK0272pbC5v9mOrl7bAevvafqZT3d9N6CSziFK9h+MMndCiJqfYnpwMzpMUT&#10;fYkSRLYARgGRzlNgtYTnZAG8LPj/B+UvAAAA//8DAFBLAQItABQABgAIAAAAIQC2gziS/gAAAOEB&#10;AAATAAAAAAAAAAAAAAAAAAAAAABbQ29udGVudF9UeXBlc10ueG1sUEsBAi0AFAAGAAgAAAAhADj9&#10;If/WAAAAlAEAAAsAAAAAAAAAAAAAAAAALwEAAF9yZWxzLy5yZWxzUEsBAi0AFAAGAAgAAAAhADGB&#10;z5xIAgAAZQQAAA4AAAAAAAAAAAAAAAAALgIAAGRycy9lMm9Eb2MueG1sUEsBAi0AFAAGAAgAAAAh&#10;ALeCijHhAAAACQEAAA8AAAAAAAAAAAAAAAAAogQAAGRycy9kb3ducmV2LnhtbFBLBQYAAAAABAAE&#10;APMAAACwBQAAAAA=&#10;" filled="f" stroked="f" strokeweight=".5pt">
                <v:textbox>
                  <w:txbxContent>
                    <w:p w14:paraId="351B8A1C" w14:textId="77777777" w:rsidR="009C22BC" w:rsidRDefault="009C22BC" w:rsidP="002B5F3F">
                      <w:r>
                        <w:t>40,000</w:t>
                      </w:r>
                    </w:p>
                  </w:txbxContent>
                </v:textbox>
              </v:shape>
            </w:pict>
          </mc:Fallback>
        </mc:AlternateContent>
      </w:r>
    </w:p>
    <w:p w14:paraId="7C8E2517" w14:textId="77777777" w:rsidR="00AA0AF0" w:rsidRDefault="00AA0AF0" w:rsidP="00F43100">
      <w:pPr>
        <w:tabs>
          <w:tab w:val="left" w:pos="1123"/>
        </w:tabs>
        <w:spacing w:line="360" w:lineRule="auto"/>
        <w:jc w:val="both"/>
        <w:rPr>
          <w:rFonts w:ascii="David" w:hAnsi="David" w:cs="David"/>
          <w:color w:val="000000" w:themeColor="text1"/>
          <w:sz w:val="24"/>
          <w:szCs w:val="24"/>
          <w:rtl/>
        </w:rPr>
      </w:pPr>
    </w:p>
    <w:p w14:paraId="7431EA26" w14:textId="77777777" w:rsidR="00AA0AF0" w:rsidRDefault="00AA0AF0" w:rsidP="00F43100">
      <w:pPr>
        <w:tabs>
          <w:tab w:val="left" w:pos="1123"/>
        </w:tabs>
        <w:spacing w:line="360" w:lineRule="auto"/>
        <w:jc w:val="both"/>
        <w:rPr>
          <w:rFonts w:ascii="David" w:hAnsi="David" w:cs="David"/>
          <w:color w:val="000000" w:themeColor="text1"/>
          <w:sz w:val="24"/>
          <w:szCs w:val="24"/>
          <w:rtl/>
        </w:rPr>
      </w:pPr>
    </w:p>
    <w:p w14:paraId="39F0AB51" w14:textId="77777777" w:rsidR="00AA0AF0" w:rsidRDefault="002B5F3F" w:rsidP="00F43100">
      <w:pPr>
        <w:tabs>
          <w:tab w:val="left" w:pos="1123"/>
        </w:tabs>
        <w:spacing w:line="360" w:lineRule="auto"/>
        <w:jc w:val="both"/>
        <w:rPr>
          <w:rFonts w:ascii="David" w:hAnsi="David" w:cs="David"/>
          <w:color w:val="000000" w:themeColor="text1"/>
          <w:sz w:val="24"/>
          <w:szCs w:val="24"/>
          <w:rtl/>
        </w:rPr>
      </w:pPr>
      <w:r>
        <w:rPr>
          <w:rFonts w:ascii="David" w:hAnsi="David" w:cs="David"/>
          <w:noProof/>
          <w:color w:val="000000" w:themeColor="text1"/>
          <w:sz w:val="24"/>
          <w:szCs w:val="24"/>
          <w:rtl/>
        </w:rPr>
        <mc:AlternateContent>
          <mc:Choice Requires="wps">
            <w:drawing>
              <wp:anchor distT="0" distB="0" distL="114300" distR="114300" simplePos="0" relativeHeight="251803648" behindDoc="0" locked="0" layoutInCell="1" allowOverlap="1" wp14:anchorId="1E2C0BAB" wp14:editId="5134D107">
                <wp:simplePos x="0" y="0"/>
                <wp:positionH relativeFrom="column">
                  <wp:posOffset>2486025</wp:posOffset>
                </wp:positionH>
                <wp:positionV relativeFrom="paragraph">
                  <wp:posOffset>232410</wp:posOffset>
                </wp:positionV>
                <wp:extent cx="847725" cy="266700"/>
                <wp:effectExtent l="0" t="0" r="0" b="0"/>
                <wp:wrapNone/>
                <wp:docPr id="150" name="תיבת טקסט 150"/>
                <wp:cNvGraphicFramePr/>
                <a:graphic xmlns:a="http://schemas.openxmlformats.org/drawingml/2006/main">
                  <a:graphicData uri="http://schemas.microsoft.com/office/word/2010/wordprocessingShape">
                    <wps:wsp>
                      <wps:cNvSpPr txBox="1"/>
                      <wps:spPr>
                        <a:xfrm>
                          <a:off x="0" y="0"/>
                          <a:ext cx="847725" cy="266700"/>
                        </a:xfrm>
                        <a:prstGeom prst="rect">
                          <a:avLst/>
                        </a:prstGeom>
                        <a:noFill/>
                        <a:ln w="6350">
                          <a:noFill/>
                        </a:ln>
                      </wps:spPr>
                      <wps:txbx>
                        <w:txbxContent>
                          <w:p w14:paraId="69DA6202" w14:textId="77777777" w:rsidR="009C22BC" w:rsidRDefault="009C22BC">
                            <w:r>
                              <w:t>100,000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2C0BAB" id="תיבת טקסט 150" o:spid="_x0000_s1046" type="#_x0000_t202" style="position:absolute;left:0;text-align:left;margin-left:195.75pt;margin-top:18.3pt;width:66.75pt;height:21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Q1WRwIAAGUEAAAOAAAAZHJzL2Uyb0RvYy54bWysVEtu2zAQ3RfoHQjuG9muY6dG5MBN4KKA&#10;kQRIiqxpiooFSByWpC25t+guWXZVIBfSdfpI2U6adlV0Q5Hzn/dmdHrWVCXbKOsK0invH/U4U1pS&#10;Vuj7lH+5nb874cx5oTNRklYp3yrHz6Zv35zWZqIGtKIyU5YhiHaT2qR85b2ZJImTK1UJd0RGaShz&#10;spXweNr7JLOiRvSqTAa93iipyWbGklTOQXrRKfk0xs9zJf1VnjvlWZly1ObjaeO5DGcyPRWTeyvM&#10;qpC7MsQ/VFGJQiPpIdSF8IKtbfFHqKqQlhzl/khSlVCeF1LFHtBNv/eqm5uVMCr2AnCcOcDk/l9Y&#10;ebm5tqzIwN0x8NGiAkntU/vYfm+fWPvQ/mx/tA8sKAFVbdwEHjcGPr75SA3c9nIHYUCgyW0VvuiN&#10;QY+g2wPQqvFMQngyHI8Hx5xJqAaj0bgXoyfPzsY6/0lRxcIl5RY8RnjFZuE8CoHp3iTk0jQvyjJy&#10;WWpWp3z0HgX/poFHqeEYWuhKDTffLJvY/eDQ35KyLdqz1M2KM3JeoIiFcP5aWAwHOsLA+ysceUlI&#10;RrsbZyuy3/4mD/bgDFrOagxbyt3XtbCKs/KzBpsf+sNhmM74GB6PUQ2zLzXLlxq9rs4J89zHahkZ&#10;r8Hel3tpbqm6w17MQlaohJbInXK/v577bgWwV1LNZtEI82iEX+gbI0PoAF6A+La5E9bsePAg8JL2&#10;Yykmr+jobDvYZ2tPeRG5CkB3qO7wxyxHCnd7F5bl5TtaPf8dpr8AAAD//wMAUEsDBBQABgAIAAAA&#10;IQAgTLZo4QAAAAkBAAAPAAAAZHJzL2Rvd25yZXYueG1sTI/BToNAEIbvJr7DZky82aUYEJGlaUga&#10;E6OH1l68DewWiOwsstsWfXrHU73NZL788/3FaraDOJnJ944ULBcRCEON0z21Cvbvm7sMhA9IGgdH&#10;RsG38bAqr68KzLU709acdqEVHEI+RwVdCGMupW86Y9Ev3GiIbwc3WQy8Tq3UE5453A4yjqJUWuyJ&#10;P3Q4mqozzefuaBW8VJs33NaxzX6G6vn1sB6/9h+JUrc38/oJRDBzuMDwp8/qULJT7Y6kvRgU3D8u&#10;E0Z5SFMQDCRxwuVqBQ9ZCrIs5P8G5S8AAAD//wMAUEsBAi0AFAAGAAgAAAAhALaDOJL+AAAA4QEA&#10;ABMAAAAAAAAAAAAAAAAAAAAAAFtDb250ZW50X1R5cGVzXS54bWxQSwECLQAUAAYACAAAACEAOP0h&#10;/9YAAACUAQAACwAAAAAAAAAAAAAAAAAvAQAAX3JlbHMvLnJlbHNQSwECLQAUAAYACAAAACEAeL0N&#10;VkcCAABlBAAADgAAAAAAAAAAAAAAAAAuAgAAZHJzL2Uyb0RvYy54bWxQSwECLQAUAAYACAAAACEA&#10;IEy2aOEAAAAJAQAADwAAAAAAAAAAAAAAAAChBAAAZHJzL2Rvd25yZXYueG1sUEsFBgAAAAAEAAQA&#10;8wAAAK8FAAAAAA==&#10;" filled="f" stroked="f" strokeweight=".5pt">
                <v:textbox>
                  <w:txbxContent>
                    <w:p w14:paraId="69DA6202" w14:textId="77777777" w:rsidR="009C22BC" w:rsidRDefault="009C22BC">
                      <w:r>
                        <w:t>100,000</w:t>
                      </w:r>
                    </w:p>
                  </w:txbxContent>
                </v:textbox>
              </v:shape>
            </w:pict>
          </mc:Fallback>
        </mc:AlternateContent>
      </w:r>
    </w:p>
    <w:p w14:paraId="79EECBBA" w14:textId="77777777" w:rsidR="00AA0AF0" w:rsidRDefault="00AA0AF0" w:rsidP="00F43100">
      <w:pPr>
        <w:tabs>
          <w:tab w:val="left" w:pos="1123"/>
        </w:tabs>
        <w:spacing w:line="360" w:lineRule="auto"/>
        <w:jc w:val="both"/>
        <w:rPr>
          <w:rFonts w:ascii="David" w:hAnsi="David" w:cs="David"/>
          <w:color w:val="000000" w:themeColor="text1"/>
          <w:sz w:val="24"/>
          <w:szCs w:val="24"/>
          <w:rtl/>
        </w:rPr>
      </w:pPr>
      <w:r>
        <w:rPr>
          <w:rFonts w:ascii="David" w:hAnsi="David" w:cs="David"/>
          <w:color w:val="000000" w:themeColor="text1"/>
          <w:sz w:val="24"/>
          <w:szCs w:val="24"/>
          <w:rtl/>
        </w:rPr>
        <w:br/>
      </w:r>
    </w:p>
    <w:p w14:paraId="590A9914" w14:textId="77777777" w:rsidR="00AA0AF0" w:rsidRDefault="00AA0AF0" w:rsidP="00F43100">
      <w:pPr>
        <w:tabs>
          <w:tab w:val="left" w:pos="1123"/>
        </w:tabs>
        <w:spacing w:line="360" w:lineRule="auto"/>
        <w:jc w:val="both"/>
        <w:rPr>
          <w:rFonts w:ascii="David" w:hAnsi="David" w:cs="David"/>
          <w:color w:val="000000" w:themeColor="text1"/>
          <w:sz w:val="24"/>
          <w:szCs w:val="24"/>
          <w:rtl/>
        </w:rPr>
      </w:pPr>
    </w:p>
    <w:p w14:paraId="069F6D82" w14:textId="77777777" w:rsidR="007F121B" w:rsidRDefault="007F121B"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כעת מטילה המדינה מס, מס זה יכול להיות מוטל על יצרן ועל צרכן, בדר"כ יותר קל לגבות מצד ההיצע </w:t>
      </w:r>
      <w:r w:rsidR="00DA2036">
        <w:rPr>
          <w:rFonts w:ascii="David" w:hAnsi="David" w:cs="David" w:hint="cs"/>
          <w:color w:val="000000" w:themeColor="text1"/>
          <w:sz w:val="24"/>
          <w:szCs w:val="24"/>
          <w:rtl/>
        </w:rPr>
        <w:t>את המס, אך מס יכול להיות מוטל גם על צד הביקוש. החיוב המשפטי לתשלום מס מוטל על היצרן. לכן נבדיל בין חיוב משפטי לבין השאלה על מי מוטל המס.</w:t>
      </w:r>
    </w:p>
    <w:p w14:paraId="2D38D484" w14:textId="77777777" w:rsidR="00992DC9" w:rsidRDefault="00992DC9"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כעת נניח כי מוטל מס של 3 שקלים על היצרן. המוצר נמכר במחיר של 40 שקלים ובשיווי משקל מוכרים היצרנים 100,000 יחידות. כעת על כל יחידה </w:t>
      </w:r>
      <w:r w:rsidR="00E81C4F">
        <w:rPr>
          <w:rFonts w:ascii="David" w:hAnsi="David" w:cs="David" w:hint="cs"/>
          <w:color w:val="000000" w:themeColor="text1"/>
          <w:sz w:val="24"/>
          <w:szCs w:val="24"/>
          <w:rtl/>
        </w:rPr>
        <w:t>ש</w:t>
      </w:r>
      <w:r>
        <w:rPr>
          <w:rFonts w:ascii="David" w:hAnsi="David" w:cs="David" w:hint="cs"/>
          <w:color w:val="000000" w:themeColor="text1"/>
          <w:sz w:val="24"/>
          <w:szCs w:val="24"/>
          <w:rtl/>
        </w:rPr>
        <w:t xml:space="preserve">נמכרת צריכים היצרנים לשלם 3 שקלים. </w:t>
      </w:r>
      <w:r w:rsidR="00455950">
        <w:rPr>
          <w:rFonts w:ascii="David" w:hAnsi="David" w:cs="David" w:hint="cs"/>
          <w:color w:val="000000" w:themeColor="text1"/>
          <w:sz w:val="24"/>
          <w:szCs w:val="24"/>
          <w:rtl/>
        </w:rPr>
        <w:t xml:space="preserve">אם לא הייתי משלם את המס הייצור שלי לא היה משתנה אך אני חייב לשלם זאת. כאשר יצרן מייצר יחידת מוצר, יש לו עלות שולית המורכבת מכל מה שנחוץ לייצור יחידות, כעת לעלות השולית נוסף 3 שקלים, יחידה שעלתה 12 לאחר מס תעלה 15 ₪ לייצר. עלות זו היא עלות משתנה כי ככל שמייצרים יותר היא גדלה. </w:t>
      </w:r>
      <w:r w:rsidR="00744B3D">
        <w:rPr>
          <w:rFonts w:ascii="David" w:hAnsi="David" w:cs="David" w:hint="cs"/>
          <w:color w:val="000000" w:themeColor="text1"/>
          <w:sz w:val="24"/>
          <w:szCs w:val="24"/>
          <w:rtl/>
        </w:rPr>
        <w:t xml:space="preserve">מבחינת היצרן המס משפיע כמו עלייה של עלות גורמי הייצור. </w:t>
      </w:r>
      <w:r w:rsidR="00DB6E77">
        <w:rPr>
          <w:rFonts w:ascii="David" w:hAnsi="David" w:cs="David" w:hint="cs"/>
          <w:color w:val="000000" w:themeColor="text1"/>
          <w:sz w:val="24"/>
          <w:szCs w:val="24"/>
          <w:rtl/>
        </w:rPr>
        <w:t xml:space="preserve">מבחינתם כדי לייצר חייבים לשלם מס. </w:t>
      </w:r>
    </w:p>
    <w:p w14:paraId="783D9FF2" w14:textId="77777777" w:rsidR="00E63E17" w:rsidRDefault="00E63E17" w:rsidP="00F43100">
      <w:pPr>
        <w:tabs>
          <w:tab w:val="left" w:pos="1123"/>
        </w:tabs>
        <w:spacing w:line="360" w:lineRule="auto"/>
        <w:jc w:val="both"/>
        <w:rPr>
          <w:rFonts w:ascii="David" w:hAnsi="David" w:cs="David"/>
          <w:color w:val="000000" w:themeColor="text1"/>
          <w:sz w:val="24"/>
          <w:szCs w:val="24"/>
          <w:rtl/>
        </w:rPr>
      </w:pPr>
      <w:r>
        <w:rPr>
          <w:rFonts w:ascii="David" w:hAnsi="David" w:cs="David"/>
          <w:noProof/>
          <w:color w:val="000000" w:themeColor="text1"/>
          <w:sz w:val="24"/>
          <w:szCs w:val="24"/>
        </w:rPr>
        <w:drawing>
          <wp:anchor distT="0" distB="0" distL="114300" distR="114300" simplePos="0" relativeHeight="251802624" behindDoc="0" locked="0" layoutInCell="1" allowOverlap="1" wp14:anchorId="2D3044AA" wp14:editId="7243ED74">
            <wp:simplePos x="0" y="0"/>
            <wp:positionH relativeFrom="column">
              <wp:posOffset>1095375</wp:posOffset>
            </wp:positionH>
            <wp:positionV relativeFrom="paragraph">
              <wp:posOffset>166370</wp:posOffset>
            </wp:positionV>
            <wp:extent cx="3552825" cy="2751455"/>
            <wp:effectExtent l="0" t="0" r="9525" b="0"/>
            <wp:wrapThrough wrapText="bothSides">
              <wp:wrapPolygon edited="0">
                <wp:start x="0" y="0"/>
                <wp:lineTo x="0" y="21386"/>
                <wp:lineTo x="21542" y="21386"/>
                <wp:lineTo x="21542" y="0"/>
                <wp:lineTo x="0" y="0"/>
              </wp:wrapPolygon>
            </wp:wrapThrough>
            <wp:docPr id="149" name="תמונה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52825" cy="2751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DF881" w14:textId="77777777" w:rsidR="00E63E17" w:rsidRDefault="00E63E17" w:rsidP="00F43100">
      <w:pPr>
        <w:tabs>
          <w:tab w:val="left" w:pos="1123"/>
        </w:tabs>
        <w:spacing w:line="360" w:lineRule="auto"/>
        <w:jc w:val="both"/>
        <w:rPr>
          <w:rFonts w:ascii="David" w:hAnsi="David" w:cs="David"/>
          <w:color w:val="000000" w:themeColor="text1"/>
          <w:sz w:val="24"/>
          <w:szCs w:val="24"/>
          <w:rtl/>
        </w:rPr>
      </w:pPr>
    </w:p>
    <w:p w14:paraId="51A354CA" w14:textId="77777777" w:rsidR="00E63E17" w:rsidRDefault="00E63E17" w:rsidP="00F43100">
      <w:pPr>
        <w:tabs>
          <w:tab w:val="left" w:pos="1123"/>
        </w:tabs>
        <w:spacing w:line="360" w:lineRule="auto"/>
        <w:jc w:val="both"/>
        <w:rPr>
          <w:rFonts w:ascii="David" w:hAnsi="David" w:cs="David"/>
          <w:color w:val="000000" w:themeColor="text1"/>
          <w:sz w:val="24"/>
          <w:szCs w:val="24"/>
          <w:rtl/>
        </w:rPr>
      </w:pPr>
    </w:p>
    <w:p w14:paraId="01F8A0D4" w14:textId="77777777" w:rsidR="00E63E17" w:rsidRDefault="00E63E17" w:rsidP="00F43100">
      <w:pPr>
        <w:tabs>
          <w:tab w:val="left" w:pos="1123"/>
        </w:tabs>
        <w:spacing w:line="360" w:lineRule="auto"/>
        <w:jc w:val="both"/>
        <w:rPr>
          <w:rFonts w:ascii="David" w:hAnsi="David" w:cs="David"/>
          <w:color w:val="000000" w:themeColor="text1"/>
          <w:sz w:val="24"/>
          <w:szCs w:val="24"/>
          <w:rtl/>
        </w:rPr>
      </w:pPr>
    </w:p>
    <w:p w14:paraId="3A3E9785" w14:textId="77777777" w:rsidR="00E63E17" w:rsidRDefault="00E63E17" w:rsidP="00F43100">
      <w:pPr>
        <w:tabs>
          <w:tab w:val="left" w:pos="1123"/>
        </w:tabs>
        <w:spacing w:line="360" w:lineRule="auto"/>
        <w:jc w:val="both"/>
        <w:rPr>
          <w:rFonts w:ascii="David" w:hAnsi="David" w:cs="David"/>
          <w:color w:val="000000" w:themeColor="text1"/>
          <w:sz w:val="24"/>
          <w:szCs w:val="24"/>
          <w:rtl/>
        </w:rPr>
      </w:pPr>
    </w:p>
    <w:p w14:paraId="0E478D22" w14:textId="77777777" w:rsidR="00E63E17" w:rsidRDefault="00E63E17" w:rsidP="00F43100">
      <w:pPr>
        <w:tabs>
          <w:tab w:val="left" w:pos="1123"/>
        </w:tabs>
        <w:spacing w:line="360" w:lineRule="auto"/>
        <w:jc w:val="both"/>
        <w:rPr>
          <w:rFonts w:ascii="David" w:hAnsi="David" w:cs="David"/>
          <w:color w:val="000000" w:themeColor="text1"/>
          <w:sz w:val="24"/>
          <w:szCs w:val="24"/>
          <w:rtl/>
        </w:rPr>
      </w:pPr>
    </w:p>
    <w:p w14:paraId="69FE043A" w14:textId="77777777" w:rsidR="00E63E17" w:rsidRDefault="00E63E17" w:rsidP="00F43100">
      <w:pPr>
        <w:tabs>
          <w:tab w:val="left" w:pos="1123"/>
        </w:tabs>
        <w:spacing w:line="360" w:lineRule="auto"/>
        <w:jc w:val="both"/>
        <w:rPr>
          <w:rFonts w:ascii="David" w:hAnsi="David" w:cs="David"/>
          <w:color w:val="000000" w:themeColor="text1"/>
          <w:sz w:val="24"/>
          <w:szCs w:val="24"/>
          <w:rtl/>
        </w:rPr>
      </w:pPr>
    </w:p>
    <w:p w14:paraId="50F50BB9" w14:textId="77777777" w:rsidR="00E63E17" w:rsidRDefault="00E63E17" w:rsidP="00F43100">
      <w:pPr>
        <w:tabs>
          <w:tab w:val="left" w:pos="1123"/>
        </w:tabs>
        <w:spacing w:line="360" w:lineRule="auto"/>
        <w:jc w:val="both"/>
        <w:rPr>
          <w:rFonts w:ascii="David" w:hAnsi="David" w:cs="David"/>
          <w:color w:val="000000" w:themeColor="text1"/>
          <w:sz w:val="24"/>
          <w:szCs w:val="24"/>
          <w:rtl/>
        </w:rPr>
      </w:pPr>
    </w:p>
    <w:p w14:paraId="63CF8C33" w14:textId="77777777" w:rsidR="00D0424E" w:rsidRDefault="00DB6E77"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לכל יחידה שנבחר יש עלות שולית בייצור ועלות שולית מדומה של 3 שקלים. לכן, ליצרנים יש עקומת היצע חדשה המתוארת עבור עלויות שוליות גדולות יותר בגובה המס. ההיצע של היצרן מצטמצם.</w:t>
      </w:r>
      <w:r w:rsidR="00BE33DF">
        <w:rPr>
          <w:rFonts w:ascii="David" w:hAnsi="David" w:cs="David" w:hint="cs"/>
          <w:color w:val="000000" w:themeColor="text1"/>
          <w:sz w:val="24"/>
          <w:szCs w:val="24"/>
          <w:rtl/>
        </w:rPr>
        <w:t xml:space="preserve"> </w:t>
      </w:r>
    </w:p>
    <w:p w14:paraId="2C42721F" w14:textId="77777777" w:rsidR="00BE33DF" w:rsidRPr="00A30B29" w:rsidRDefault="00BE33DF" w:rsidP="00F43100">
      <w:pPr>
        <w:tabs>
          <w:tab w:val="left" w:pos="1123"/>
        </w:tabs>
        <w:spacing w:line="360" w:lineRule="auto"/>
        <w:jc w:val="both"/>
        <w:rPr>
          <w:rFonts w:ascii="David" w:hAnsi="David" w:cs="David"/>
          <w:color w:val="000000" w:themeColor="text1"/>
          <w:sz w:val="24"/>
          <w:szCs w:val="24"/>
          <w:u w:val="single"/>
          <w:rtl/>
        </w:rPr>
      </w:pPr>
      <w:r w:rsidRPr="00A30B29">
        <w:rPr>
          <w:rFonts w:ascii="David" w:hAnsi="David" w:cs="David" w:hint="cs"/>
          <w:color w:val="000000" w:themeColor="text1"/>
          <w:sz w:val="24"/>
          <w:szCs w:val="24"/>
          <w:u w:val="single"/>
          <w:rtl/>
        </w:rPr>
        <w:lastRenderedPageBreak/>
        <w:t>כעת נראה את עקומת ההיצע לאחר המס</w:t>
      </w:r>
    </w:p>
    <w:p w14:paraId="0C20D0D4" w14:textId="77777777" w:rsidR="0091539D" w:rsidRDefault="0091539D" w:rsidP="00F43100">
      <w:pPr>
        <w:tabs>
          <w:tab w:val="left" w:pos="1123"/>
        </w:tabs>
        <w:spacing w:line="360" w:lineRule="auto"/>
        <w:jc w:val="both"/>
        <w:rPr>
          <w:rFonts w:ascii="David" w:hAnsi="David" w:cs="David"/>
          <w:color w:val="000000" w:themeColor="text1"/>
          <w:sz w:val="24"/>
          <w:szCs w:val="24"/>
          <w:rtl/>
        </w:rPr>
      </w:pPr>
      <w:r>
        <w:rPr>
          <w:rFonts w:ascii="David" w:hAnsi="David" w:cs="David"/>
          <w:noProof/>
          <w:color w:val="000000" w:themeColor="text1"/>
          <w:sz w:val="24"/>
          <w:szCs w:val="24"/>
        </w:rPr>
        <w:drawing>
          <wp:inline distT="0" distB="0" distL="0" distR="0" wp14:anchorId="14DB8950" wp14:editId="32F97B45">
            <wp:extent cx="4791075" cy="3343275"/>
            <wp:effectExtent l="0" t="0" r="9525" b="9525"/>
            <wp:docPr id="145" name="תמונה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791075" cy="3343275"/>
                    </a:xfrm>
                    <a:prstGeom prst="rect">
                      <a:avLst/>
                    </a:prstGeom>
                    <a:noFill/>
                    <a:ln>
                      <a:noFill/>
                    </a:ln>
                  </pic:spPr>
                </pic:pic>
              </a:graphicData>
            </a:graphic>
          </wp:inline>
        </w:drawing>
      </w:r>
    </w:p>
    <w:p w14:paraId="61F80604" w14:textId="77777777" w:rsidR="00BE33DF" w:rsidRDefault="00BE33DF"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נוצר שיווי משקל חדש לאחר מס, בו המחיר גבוה יותר והכמות קטנה. בכמה המחיר עלה? המחיר לא עלה ב3 שקלים, </w:t>
      </w:r>
      <w:r w:rsidRPr="00BE33DF">
        <w:rPr>
          <w:rFonts w:ascii="David" w:hAnsi="David" w:cs="David" w:hint="cs"/>
          <w:b/>
          <w:bCs/>
          <w:color w:val="000000" w:themeColor="text1"/>
          <w:sz w:val="24"/>
          <w:szCs w:val="24"/>
          <w:rtl/>
        </w:rPr>
        <w:t>המחיר בשוק עלה בפחות מגובה המס</w:t>
      </w:r>
      <w:r>
        <w:rPr>
          <w:rFonts w:ascii="David" w:hAnsi="David" w:cs="David" w:hint="cs"/>
          <w:color w:val="000000" w:themeColor="text1"/>
          <w:sz w:val="24"/>
          <w:szCs w:val="24"/>
          <w:rtl/>
        </w:rPr>
        <w:t xml:space="preserve"> (במקרה זה 3 שקלים). בעצם היצרן צריך להעביר 3 שקלים למדינה אך הם מעלים את המחיר מ40 ל41, בעסקאות שהם עושים הם מקבלים 41, 3 שקלים מתוך זה הוא מעביר למדינה ומכניס לכיס 38. </w:t>
      </w:r>
    </w:p>
    <w:p w14:paraId="030BBFB8" w14:textId="77777777" w:rsidR="00BE33DF" w:rsidRDefault="00BE33DF"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38 זהו </w:t>
      </w:r>
      <w:r w:rsidRPr="00BE33DF">
        <w:rPr>
          <w:rFonts w:ascii="David" w:hAnsi="David" w:cs="David" w:hint="cs"/>
          <w:color w:val="000000" w:themeColor="text1"/>
          <w:sz w:val="24"/>
          <w:szCs w:val="24"/>
          <w:u w:val="single"/>
          <w:rtl/>
        </w:rPr>
        <w:t>מחיר יצרנים</w:t>
      </w:r>
      <w:r>
        <w:rPr>
          <w:rFonts w:ascii="David" w:hAnsi="David" w:cs="David" w:hint="cs"/>
          <w:color w:val="000000" w:themeColor="text1"/>
          <w:sz w:val="24"/>
          <w:szCs w:val="24"/>
          <w:rtl/>
        </w:rPr>
        <w:t xml:space="preserve"> - מחיר נטו שהיצרן מכניס לשוק.</w:t>
      </w:r>
    </w:p>
    <w:p w14:paraId="74C69769" w14:textId="77777777" w:rsidR="00BE33DF" w:rsidRDefault="00BE33DF"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41 זהו </w:t>
      </w:r>
      <w:r w:rsidRPr="00BE33DF">
        <w:rPr>
          <w:rFonts w:ascii="David" w:hAnsi="David" w:cs="David" w:hint="cs"/>
          <w:color w:val="000000" w:themeColor="text1"/>
          <w:sz w:val="24"/>
          <w:szCs w:val="24"/>
          <w:u w:val="single"/>
          <w:rtl/>
        </w:rPr>
        <w:t>מחיר צרכנים</w:t>
      </w:r>
      <w:r>
        <w:rPr>
          <w:rFonts w:ascii="David" w:hAnsi="David" w:cs="David" w:hint="cs"/>
          <w:color w:val="000000" w:themeColor="text1"/>
          <w:sz w:val="24"/>
          <w:szCs w:val="24"/>
          <w:rtl/>
        </w:rPr>
        <w:t xml:space="preserve"> - המחיר </w:t>
      </w:r>
      <w:r w:rsidR="00300EA9">
        <w:rPr>
          <w:rFonts w:ascii="David" w:hAnsi="David" w:cs="David" w:hint="cs"/>
          <w:color w:val="000000" w:themeColor="text1"/>
          <w:sz w:val="24"/>
          <w:szCs w:val="24"/>
          <w:rtl/>
        </w:rPr>
        <w:t>שצרכן משלם על מנת לרכוש את המוצר</w:t>
      </w:r>
      <w:r>
        <w:rPr>
          <w:rFonts w:ascii="David" w:hAnsi="David" w:cs="David" w:hint="cs"/>
          <w:color w:val="000000" w:themeColor="text1"/>
          <w:sz w:val="24"/>
          <w:szCs w:val="24"/>
          <w:rtl/>
        </w:rPr>
        <w:t xml:space="preserve">. </w:t>
      </w:r>
    </w:p>
    <w:p w14:paraId="01AB7F60" w14:textId="77777777" w:rsidR="00BE33DF" w:rsidRDefault="00BE33DF"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לכן </w:t>
      </w:r>
      <w:r w:rsidRPr="00BE33DF">
        <w:rPr>
          <w:rFonts w:ascii="David" w:hAnsi="David" w:cs="David" w:hint="cs"/>
          <w:b/>
          <w:bCs/>
          <w:color w:val="000000" w:themeColor="text1"/>
          <w:sz w:val="24"/>
          <w:szCs w:val="24"/>
          <w:rtl/>
        </w:rPr>
        <w:t>כאשר מוטל מס יש 2 מחירים</w:t>
      </w:r>
      <w:r>
        <w:rPr>
          <w:rFonts w:ascii="David" w:hAnsi="David" w:cs="David" w:hint="cs"/>
          <w:color w:val="000000" w:themeColor="text1"/>
          <w:sz w:val="24"/>
          <w:szCs w:val="24"/>
          <w:rtl/>
        </w:rPr>
        <w:t xml:space="preserve">, מה שצרכן מוציא ומה שיצרן מכניס, הפער ביניהם הוא המס. </w:t>
      </w:r>
    </w:p>
    <w:p w14:paraId="2B424365" w14:textId="77777777" w:rsidR="00EF748F" w:rsidRDefault="000B631F" w:rsidP="00F43100">
      <w:pPr>
        <w:tabs>
          <w:tab w:val="left" w:pos="1123"/>
        </w:tabs>
        <w:spacing w:line="360" w:lineRule="auto"/>
        <w:jc w:val="both"/>
        <w:rPr>
          <w:rFonts w:ascii="David" w:hAnsi="David" w:cs="David"/>
          <w:color w:val="000000" w:themeColor="text1"/>
          <w:sz w:val="24"/>
          <w:szCs w:val="24"/>
          <w:rtl/>
        </w:rPr>
      </w:pPr>
      <w:r w:rsidRPr="000B631F">
        <w:rPr>
          <w:rFonts w:ascii="David" w:hAnsi="David" w:cs="David" w:hint="cs"/>
          <w:color w:val="000000" w:themeColor="text1"/>
          <w:sz w:val="24"/>
          <w:szCs w:val="24"/>
          <w:u w:val="single"/>
          <w:rtl/>
        </w:rPr>
        <w:t>מדוע המחיר לא עלה ל43</w:t>
      </w:r>
      <w:r>
        <w:rPr>
          <w:rFonts w:ascii="David" w:hAnsi="David" w:cs="David" w:hint="cs"/>
          <w:color w:val="000000" w:themeColor="text1"/>
          <w:sz w:val="24"/>
          <w:szCs w:val="24"/>
          <w:rtl/>
        </w:rPr>
        <w:t>? יש שיווי משקל בתחרות משוכללת, כעת הוטל מס, נגיד היצרנים אומרים כי המס הוא עליהם</w:t>
      </w:r>
      <w:r w:rsidR="00BC4DBB">
        <w:rPr>
          <w:rFonts w:ascii="David" w:hAnsi="David" w:cs="David" w:hint="cs"/>
          <w:color w:val="000000" w:themeColor="text1"/>
          <w:sz w:val="24"/>
          <w:szCs w:val="24"/>
          <w:rtl/>
        </w:rPr>
        <w:t xml:space="preserve"> (הם לא רוצים לגלגל אותו על צרכן אלה לספוג אותו)</w:t>
      </w:r>
      <w:r>
        <w:rPr>
          <w:rFonts w:ascii="David" w:hAnsi="David" w:cs="David" w:hint="cs"/>
          <w:color w:val="000000" w:themeColor="text1"/>
          <w:sz w:val="24"/>
          <w:szCs w:val="24"/>
          <w:rtl/>
        </w:rPr>
        <w:t xml:space="preserve">, </w:t>
      </w:r>
      <w:r w:rsidR="00BC4DBB">
        <w:rPr>
          <w:rFonts w:ascii="David" w:hAnsi="David" w:cs="David" w:hint="cs"/>
          <w:color w:val="000000" w:themeColor="text1"/>
          <w:sz w:val="24"/>
          <w:szCs w:val="24"/>
          <w:rtl/>
        </w:rPr>
        <w:t xml:space="preserve">אז הם ימשיכו למכור ב40 שקלים. </w:t>
      </w:r>
      <w:r>
        <w:rPr>
          <w:rFonts w:ascii="David" w:hAnsi="David" w:cs="David" w:hint="cs"/>
          <w:color w:val="000000" w:themeColor="text1"/>
          <w:sz w:val="24"/>
          <w:szCs w:val="24"/>
          <w:rtl/>
        </w:rPr>
        <w:t>אם הם ימשיכו למכור ב40</w:t>
      </w:r>
      <w:r w:rsidR="00BC4DBB">
        <w:rPr>
          <w:rFonts w:ascii="David" w:hAnsi="David" w:cs="David" w:hint="cs"/>
          <w:color w:val="000000" w:themeColor="text1"/>
          <w:sz w:val="24"/>
          <w:szCs w:val="24"/>
          <w:rtl/>
        </w:rPr>
        <w:t xml:space="preserve"> שקלים</w:t>
      </w:r>
      <w:r>
        <w:rPr>
          <w:rFonts w:ascii="David" w:hAnsi="David" w:cs="David" w:hint="cs"/>
          <w:color w:val="000000" w:themeColor="text1"/>
          <w:sz w:val="24"/>
          <w:szCs w:val="24"/>
          <w:rtl/>
        </w:rPr>
        <w:t xml:space="preserve">, על היצע היצרנים לאחר מס תרד הכמות, </w:t>
      </w:r>
      <w:r w:rsidR="00BC4DBB">
        <w:rPr>
          <w:rFonts w:ascii="David" w:hAnsi="David" w:cs="David" w:hint="cs"/>
          <w:color w:val="000000" w:themeColor="text1"/>
          <w:sz w:val="24"/>
          <w:szCs w:val="24"/>
          <w:rtl/>
        </w:rPr>
        <w:t xml:space="preserve">הם מסכימים למכור במחיר של 40 רק הכמות שממקסמת את הרווח שלהם במחיר זה היא </w:t>
      </w:r>
      <w:r w:rsidR="00BC4DBB">
        <w:rPr>
          <w:rFonts w:ascii="David" w:hAnsi="David" w:cs="David" w:hint="cs"/>
          <w:color w:val="000000" w:themeColor="text1"/>
          <w:sz w:val="24"/>
          <w:szCs w:val="24"/>
        </w:rPr>
        <w:t>Q1</w:t>
      </w:r>
      <w:r w:rsidR="00BC4DBB">
        <w:rPr>
          <w:rFonts w:ascii="David" w:hAnsi="David" w:cs="David" w:hint="cs"/>
          <w:color w:val="000000" w:themeColor="text1"/>
          <w:sz w:val="24"/>
          <w:szCs w:val="24"/>
          <w:rtl/>
        </w:rPr>
        <w:t xml:space="preserve">, </w:t>
      </w:r>
      <w:r>
        <w:rPr>
          <w:rFonts w:ascii="David" w:hAnsi="David" w:cs="David" w:hint="cs"/>
          <w:color w:val="000000" w:themeColor="text1"/>
          <w:sz w:val="24"/>
          <w:szCs w:val="24"/>
          <w:rtl/>
        </w:rPr>
        <w:t xml:space="preserve">ההיצע השתנה ולכן הם יספגו את המס אבל ירד הכמות. הצרכנים קמים ובמחיר של 40 רוצים לרכוש אותו דבר </w:t>
      </w:r>
      <w:r w:rsidR="00BC4DBB">
        <w:rPr>
          <w:rFonts w:ascii="David" w:hAnsi="David" w:cs="David" w:hint="cs"/>
          <w:color w:val="000000" w:themeColor="text1"/>
          <w:sz w:val="24"/>
          <w:szCs w:val="24"/>
        </w:rPr>
        <w:t>Q0</w:t>
      </w:r>
      <w:r w:rsidR="00BC4DBB">
        <w:rPr>
          <w:rFonts w:ascii="David" w:hAnsi="David" w:cs="David" w:hint="cs"/>
          <w:color w:val="000000" w:themeColor="text1"/>
          <w:sz w:val="24"/>
          <w:szCs w:val="24"/>
          <w:rtl/>
        </w:rPr>
        <w:t xml:space="preserve"> </w:t>
      </w:r>
      <w:r>
        <w:rPr>
          <w:rFonts w:ascii="David" w:hAnsi="David" w:cs="David" w:hint="cs"/>
          <w:color w:val="000000" w:themeColor="text1"/>
          <w:sz w:val="24"/>
          <w:szCs w:val="24"/>
          <w:rtl/>
        </w:rPr>
        <w:t>(אין מבחינתם שינוי), לכן יש עודף כמות מבוקשת</w:t>
      </w:r>
      <w:r w:rsidR="00BC4DBB">
        <w:rPr>
          <w:rFonts w:ascii="David" w:hAnsi="David" w:cs="David" w:hint="cs"/>
          <w:color w:val="000000" w:themeColor="text1"/>
          <w:sz w:val="24"/>
          <w:szCs w:val="24"/>
          <w:rtl/>
        </w:rPr>
        <w:t xml:space="preserve"> (במחיר </w:t>
      </w:r>
      <w:r w:rsidR="00E5300B">
        <w:rPr>
          <w:rFonts w:ascii="David" w:hAnsi="David" w:cs="David" w:hint="cs"/>
          <w:color w:val="000000" w:themeColor="text1"/>
          <w:sz w:val="24"/>
          <w:szCs w:val="24"/>
          <w:rtl/>
        </w:rPr>
        <w:t>של 40 הכמות שרוצים הצרכנים גדולה</w:t>
      </w:r>
      <w:r w:rsidR="00BC4DBB">
        <w:rPr>
          <w:rFonts w:ascii="David" w:hAnsi="David" w:cs="David" w:hint="cs"/>
          <w:color w:val="000000" w:themeColor="text1"/>
          <w:sz w:val="24"/>
          <w:szCs w:val="24"/>
          <w:rtl/>
        </w:rPr>
        <w:t xml:space="preserve"> מהכמות שמציעים היצרנים)</w:t>
      </w:r>
      <w:r>
        <w:rPr>
          <w:rFonts w:ascii="David" w:hAnsi="David" w:cs="David" w:hint="cs"/>
          <w:color w:val="000000" w:themeColor="text1"/>
          <w:sz w:val="24"/>
          <w:szCs w:val="24"/>
          <w:rtl/>
        </w:rPr>
        <w:t xml:space="preserve">. </w:t>
      </w:r>
      <w:r w:rsidR="00BC4DBB">
        <w:rPr>
          <w:rFonts w:ascii="David" w:hAnsi="David" w:cs="David" w:hint="cs"/>
          <w:color w:val="000000" w:themeColor="text1"/>
          <w:sz w:val="24"/>
          <w:szCs w:val="24"/>
          <w:rtl/>
        </w:rPr>
        <w:t xml:space="preserve">על כן יגרם לחץ עליית מחירים והמחיר יעלה, </w:t>
      </w:r>
      <w:r>
        <w:rPr>
          <w:rFonts w:ascii="David" w:hAnsi="David" w:cs="David" w:hint="cs"/>
          <w:color w:val="000000" w:themeColor="text1"/>
          <w:sz w:val="24"/>
          <w:szCs w:val="24"/>
          <w:rtl/>
        </w:rPr>
        <w:t xml:space="preserve">לכן גם אם יצרן ירצה לספוג מס יהיה עודף כמות מבוקשת שתוצאתה הינה עליית מחירים. </w:t>
      </w:r>
      <w:r w:rsidR="00824B0A">
        <w:rPr>
          <w:rFonts w:ascii="David" w:hAnsi="David" w:cs="David" w:hint="cs"/>
          <w:color w:val="000000" w:themeColor="text1"/>
          <w:sz w:val="24"/>
          <w:szCs w:val="24"/>
          <w:rtl/>
        </w:rPr>
        <w:t xml:space="preserve">לכן הצרכנים "סופגים" חלק מהמס על מנת להגיע לשיווי משקל. </w:t>
      </w:r>
      <w:r w:rsidR="00BC4DBB">
        <w:rPr>
          <w:rFonts w:ascii="David" w:hAnsi="David" w:cs="David" w:hint="cs"/>
          <w:color w:val="000000" w:themeColor="text1"/>
          <w:sz w:val="24"/>
          <w:szCs w:val="24"/>
          <w:rtl/>
        </w:rPr>
        <w:t xml:space="preserve">הצרכנים כבודדים במצב זה מעונים להציע מחיר יותר גבוה, כי אין מספיק מוצרים, לכן הם מציעים מחיר גבוה מ40 כדי לקבל את המוצר ולהשיא תועלת. </w:t>
      </w:r>
    </w:p>
    <w:p w14:paraId="2820320B" w14:textId="77777777" w:rsidR="003A32F0" w:rsidRPr="001B6883" w:rsidRDefault="001B6883"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במצב של מס יש כמות אחת ו2 מחירים בשיווי משקל, </w:t>
      </w:r>
      <w:r w:rsidRPr="001B6883">
        <w:rPr>
          <w:rFonts w:ascii="David" w:hAnsi="David" w:cs="David"/>
          <w:color w:val="000000" w:themeColor="text1"/>
          <w:sz w:val="24"/>
          <w:szCs w:val="24"/>
          <w:u w:val="single"/>
        </w:rPr>
        <w:t>Pt</w:t>
      </w:r>
      <w:r w:rsidRPr="001B6883">
        <w:rPr>
          <w:rFonts w:ascii="David" w:hAnsi="David" w:cs="David" w:hint="cs"/>
          <w:color w:val="000000" w:themeColor="text1"/>
          <w:sz w:val="24"/>
          <w:szCs w:val="24"/>
          <w:u w:val="single"/>
          <w:rtl/>
        </w:rPr>
        <w:t xml:space="preserve"> יצרן</w:t>
      </w:r>
      <w:r>
        <w:rPr>
          <w:rFonts w:ascii="David" w:hAnsi="David" w:cs="David" w:hint="cs"/>
          <w:color w:val="000000" w:themeColor="text1"/>
          <w:sz w:val="24"/>
          <w:szCs w:val="24"/>
          <w:rtl/>
        </w:rPr>
        <w:t xml:space="preserve"> - המחיר אשר מרוויח היצרן. </w:t>
      </w:r>
      <w:r w:rsidRPr="001B6883">
        <w:rPr>
          <w:rFonts w:ascii="David" w:hAnsi="David" w:cs="David" w:hint="cs"/>
          <w:color w:val="000000" w:themeColor="text1"/>
          <w:sz w:val="24"/>
          <w:szCs w:val="24"/>
          <w:u w:val="single"/>
          <w:rtl/>
        </w:rPr>
        <w:t>ו</w:t>
      </w:r>
      <w:r w:rsidRPr="001B6883">
        <w:rPr>
          <w:rFonts w:ascii="David" w:hAnsi="David" w:cs="David" w:hint="cs"/>
          <w:color w:val="000000" w:themeColor="text1"/>
          <w:sz w:val="24"/>
          <w:szCs w:val="24"/>
          <w:u w:val="single"/>
        </w:rPr>
        <w:t>P</w:t>
      </w:r>
      <w:r w:rsidRPr="001B6883">
        <w:rPr>
          <w:rFonts w:ascii="David" w:hAnsi="David" w:cs="David"/>
          <w:color w:val="000000" w:themeColor="text1"/>
          <w:sz w:val="24"/>
          <w:szCs w:val="24"/>
          <w:u w:val="single"/>
        </w:rPr>
        <w:t>t</w:t>
      </w:r>
      <w:r w:rsidRPr="001B6883">
        <w:rPr>
          <w:rFonts w:ascii="David" w:hAnsi="David" w:cs="David" w:hint="cs"/>
          <w:color w:val="000000" w:themeColor="text1"/>
          <w:sz w:val="24"/>
          <w:szCs w:val="24"/>
          <w:u w:val="single"/>
          <w:rtl/>
        </w:rPr>
        <w:t xml:space="preserve"> צרכן</w:t>
      </w:r>
      <w:r>
        <w:rPr>
          <w:rFonts w:ascii="David" w:hAnsi="David" w:cs="David" w:hint="cs"/>
          <w:color w:val="000000" w:themeColor="text1"/>
          <w:sz w:val="24"/>
          <w:szCs w:val="24"/>
          <w:rtl/>
        </w:rPr>
        <w:t xml:space="preserve"> - המחיר אשר משלם הצרכן. </w:t>
      </w:r>
      <w:r>
        <w:rPr>
          <w:rFonts w:ascii="David" w:hAnsi="David" w:cs="David" w:hint="cs"/>
          <w:color w:val="000000" w:themeColor="text1"/>
          <w:sz w:val="24"/>
          <w:szCs w:val="24"/>
        </w:rPr>
        <w:t>T</w:t>
      </w:r>
      <w:r>
        <w:rPr>
          <w:rFonts w:ascii="David" w:hAnsi="David" w:cs="David" w:hint="cs"/>
          <w:color w:val="000000" w:themeColor="text1"/>
          <w:sz w:val="24"/>
          <w:szCs w:val="24"/>
          <w:rtl/>
        </w:rPr>
        <w:t xml:space="preserve"> הוא סימון של מס (</w:t>
      </w:r>
      <w:r>
        <w:rPr>
          <w:rFonts w:ascii="David" w:hAnsi="David" w:cs="David" w:hint="cs"/>
          <w:color w:val="000000" w:themeColor="text1"/>
          <w:sz w:val="24"/>
          <w:szCs w:val="24"/>
        </w:rPr>
        <w:t>TAX</w:t>
      </w:r>
      <w:r>
        <w:rPr>
          <w:rFonts w:ascii="David" w:hAnsi="David" w:cs="David" w:hint="cs"/>
          <w:color w:val="000000" w:themeColor="text1"/>
          <w:sz w:val="24"/>
          <w:szCs w:val="24"/>
          <w:rtl/>
        </w:rPr>
        <w:t xml:space="preserve">). </w:t>
      </w:r>
    </w:p>
    <w:p w14:paraId="762C8AE3" w14:textId="77777777" w:rsidR="000B631F" w:rsidRDefault="00EF748F" w:rsidP="00F43100">
      <w:pPr>
        <w:tabs>
          <w:tab w:val="left" w:pos="1123"/>
        </w:tabs>
        <w:spacing w:line="360" w:lineRule="auto"/>
        <w:jc w:val="both"/>
        <w:rPr>
          <w:rFonts w:ascii="David" w:hAnsi="David" w:cs="David"/>
          <w:color w:val="000000" w:themeColor="text1"/>
          <w:sz w:val="24"/>
          <w:szCs w:val="24"/>
          <w:rtl/>
        </w:rPr>
      </w:pPr>
      <w:r>
        <w:rPr>
          <w:noProof/>
        </w:rPr>
        <w:lastRenderedPageBreak/>
        <w:drawing>
          <wp:anchor distT="0" distB="0" distL="114300" distR="114300" simplePos="0" relativeHeight="251806720" behindDoc="0" locked="0" layoutInCell="1" allowOverlap="1" wp14:anchorId="40CBDA4E" wp14:editId="27FAD0EC">
            <wp:simplePos x="0" y="0"/>
            <wp:positionH relativeFrom="column">
              <wp:posOffset>1057275</wp:posOffset>
            </wp:positionH>
            <wp:positionV relativeFrom="paragraph">
              <wp:posOffset>1630045</wp:posOffset>
            </wp:positionV>
            <wp:extent cx="3810000" cy="2381250"/>
            <wp:effectExtent l="0" t="0" r="0" b="0"/>
            <wp:wrapThrough wrapText="bothSides">
              <wp:wrapPolygon edited="0">
                <wp:start x="0" y="0"/>
                <wp:lineTo x="0" y="21427"/>
                <wp:lineTo x="21492" y="21427"/>
                <wp:lineTo x="21492" y="0"/>
                <wp:lineTo x="0" y="0"/>
              </wp:wrapPolygon>
            </wp:wrapThrough>
            <wp:docPr id="124" name="תמונה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3810000" cy="2381250"/>
                    </a:xfrm>
                    <a:prstGeom prst="rect">
                      <a:avLst/>
                    </a:prstGeom>
                  </pic:spPr>
                </pic:pic>
              </a:graphicData>
            </a:graphic>
            <wp14:sizeRelH relativeFrom="page">
              <wp14:pctWidth>0</wp14:pctWidth>
            </wp14:sizeRelH>
            <wp14:sizeRelV relativeFrom="page">
              <wp14:pctHeight>0</wp14:pctHeight>
            </wp14:sizeRelV>
          </wp:anchor>
        </w:drawing>
      </w:r>
      <w:r w:rsidRPr="00EF748F">
        <w:rPr>
          <w:rFonts w:ascii="David" w:hAnsi="David" w:cs="David" w:hint="cs"/>
          <w:color w:val="000000" w:themeColor="text1"/>
          <w:sz w:val="24"/>
          <w:szCs w:val="24"/>
          <w:u w:val="single"/>
          <w:rtl/>
        </w:rPr>
        <w:t xml:space="preserve">מדוע המחיר לא </w:t>
      </w:r>
      <w:r w:rsidR="00E4089B">
        <w:rPr>
          <w:rFonts w:ascii="David" w:hAnsi="David" w:cs="David" w:hint="cs"/>
          <w:color w:val="000000" w:themeColor="text1"/>
          <w:sz w:val="24"/>
          <w:szCs w:val="24"/>
          <w:u w:val="single"/>
          <w:rtl/>
        </w:rPr>
        <w:t>יחזיק ב</w:t>
      </w:r>
      <w:r w:rsidRPr="00EF748F">
        <w:rPr>
          <w:rFonts w:ascii="David" w:hAnsi="David" w:cs="David" w:hint="cs"/>
          <w:color w:val="000000" w:themeColor="text1"/>
          <w:sz w:val="24"/>
          <w:szCs w:val="24"/>
          <w:u w:val="single"/>
          <w:rtl/>
        </w:rPr>
        <w:t>43</w:t>
      </w:r>
      <w:r>
        <w:rPr>
          <w:rFonts w:ascii="David" w:hAnsi="David" w:cs="David" w:hint="cs"/>
          <w:color w:val="000000" w:themeColor="text1"/>
          <w:sz w:val="24"/>
          <w:szCs w:val="24"/>
          <w:rtl/>
        </w:rPr>
        <w:t xml:space="preserve">? נניח כי כל היצרנים גובים 43, 3 שקלים מעבירים למדינה ומרוויחים 40 שקלים כמו מקודם, המשמעות היא שהכמות המבוקשת של הצרכנים תרד ל </w:t>
      </w:r>
      <w:r>
        <w:rPr>
          <w:rFonts w:ascii="David" w:hAnsi="David" w:cs="David" w:hint="cs"/>
          <w:color w:val="000000" w:themeColor="text1"/>
          <w:sz w:val="24"/>
          <w:szCs w:val="24"/>
        </w:rPr>
        <w:t>Q2</w:t>
      </w:r>
      <w:r w:rsidR="00E4089B">
        <w:rPr>
          <w:rFonts w:ascii="David" w:hAnsi="David" w:cs="David" w:hint="cs"/>
          <w:color w:val="000000" w:themeColor="text1"/>
          <w:sz w:val="24"/>
          <w:szCs w:val="24"/>
          <w:rtl/>
        </w:rPr>
        <w:t xml:space="preserve"> (הרי ש</w:t>
      </w:r>
      <w:r>
        <w:rPr>
          <w:rFonts w:ascii="David" w:hAnsi="David" w:cs="David" w:hint="cs"/>
          <w:color w:val="000000" w:themeColor="text1"/>
          <w:sz w:val="24"/>
          <w:szCs w:val="24"/>
          <w:rtl/>
        </w:rPr>
        <w:t xml:space="preserve">מחיר גדל הכמות קטנה). היצרנים במחיר של 43 עדיין ירצו להציע </w:t>
      </w:r>
      <w:r>
        <w:rPr>
          <w:rFonts w:ascii="David" w:hAnsi="David" w:cs="David" w:hint="cs"/>
          <w:color w:val="000000" w:themeColor="text1"/>
          <w:sz w:val="24"/>
          <w:szCs w:val="24"/>
        </w:rPr>
        <w:t>Q0</w:t>
      </w:r>
      <w:r>
        <w:rPr>
          <w:rFonts w:ascii="David" w:hAnsi="David" w:cs="David" w:hint="cs"/>
          <w:color w:val="000000" w:themeColor="text1"/>
          <w:sz w:val="24"/>
          <w:szCs w:val="24"/>
          <w:rtl/>
        </w:rPr>
        <w:t xml:space="preserve"> כי הם מכניסים לכיס עדיין 40 שקלים, לכן הכמות המוצעת </w:t>
      </w:r>
      <w:r w:rsidR="00E4089B">
        <w:rPr>
          <w:rFonts w:ascii="David" w:hAnsi="David" w:cs="David" w:hint="cs"/>
          <w:color w:val="000000" w:themeColor="text1"/>
          <w:sz w:val="24"/>
          <w:szCs w:val="24"/>
          <w:rtl/>
        </w:rPr>
        <w:t>ש</w:t>
      </w:r>
      <w:r>
        <w:rPr>
          <w:rFonts w:ascii="David" w:hAnsi="David" w:cs="David" w:hint="cs"/>
          <w:color w:val="000000" w:themeColor="text1"/>
          <w:sz w:val="24"/>
          <w:szCs w:val="24"/>
          <w:rtl/>
        </w:rPr>
        <w:t xml:space="preserve">להם לא משתנה בעקבות עליית המחיר שכן הם עדיין מכניסים 40 שקלים ליחידה. בין אם המחיר 43 ובין אם 40 היצרנים לא ישנו כמות מוצעת. אז הכמות מוצעת </w:t>
      </w:r>
      <w:r>
        <w:rPr>
          <w:rFonts w:ascii="David" w:hAnsi="David" w:cs="David" w:hint="cs"/>
          <w:color w:val="000000" w:themeColor="text1"/>
          <w:sz w:val="24"/>
          <w:szCs w:val="24"/>
        </w:rPr>
        <w:t>Q0</w:t>
      </w:r>
      <w:r>
        <w:rPr>
          <w:rFonts w:ascii="David" w:hAnsi="David" w:cs="David" w:hint="cs"/>
          <w:color w:val="000000" w:themeColor="text1"/>
          <w:sz w:val="24"/>
          <w:szCs w:val="24"/>
          <w:rtl/>
        </w:rPr>
        <w:t xml:space="preserve"> והמבוקשת </w:t>
      </w:r>
      <w:r>
        <w:rPr>
          <w:rFonts w:ascii="David" w:hAnsi="David" w:cs="David" w:hint="cs"/>
          <w:color w:val="000000" w:themeColor="text1"/>
          <w:sz w:val="24"/>
          <w:szCs w:val="24"/>
        </w:rPr>
        <w:t>Q2</w:t>
      </w:r>
      <w:r>
        <w:rPr>
          <w:rFonts w:ascii="David" w:hAnsi="David" w:cs="David" w:hint="cs"/>
          <w:color w:val="000000" w:themeColor="text1"/>
          <w:sz w:val="24"/>
          <w:szCs w:val="24"/>
          <w:rtl/>
        </w:rPr>
        <w:t xml:space="preserve"> יהיה עודף כמות מוצעת שיביא ללחץ ירידת מחירים. </w:t>
      </w:r>
    </w:p>
    <w:p w14:paraId="25D91DD4" w14:textId="77777777" w:rsidR="00EF748F" w:rsidRPr="00EF748F" w:rsidRDefault="00EF748F" w:rsidP="00F43100">
      <w:pPr>
        <w:tabs>
          <w:tab w:val="left" w:pos="1123"/>
        </w:tabs>
        <w:spacing w:line="360" w:lineRule="auto"/>
        <w:jc w:val="both"/>
        <w:rPr>
          <w:rFonts w:ascii="David" w:hAnsi="David" w:cs="David"/>
          <w:color w:val="000000" w:themeColor="text1"/>
          <w:sz w:val="24"/>
          <w:szCs w:val="24"/>
          <w:rtl/>
        </w:rPr>
      </w:pPr>
    </w:p>
    <w:p w14:paraId="155A0F22" w14:textId="77777777" w:rsidR="00DB6E77" w:rsidRDefault="00DB6E77" w:rsidP="00F43100">
      <w:pPr>
        <w:tabs>
          <w:tab w:val="left" w:pos="1123"/>
        </w:tabs>
        <w:spacing w:line="360" w:lineRule="auto"/>
        <w:jc w:val="both"/>
        <w:rPr>
          <w:rFonts w:ascii="David" w:hAnsi="David" w:cs="David"/>
          <w:color w:val="000000" w:themeColor="text1"/>
          <w:sz w:val="24"/>
          <w:szCs w:val="24"/>
          <w:rtl/>
        </w:rPr>
      </w:pPr>
    </w:p>
    <w:p w14:paraId="3B0338E9" w14:textId="77777777" w:rsidR="001E542E" w:rsidRDefault="001E542E" w:rsidP="00F43100">
      <w:pPr>
        <w:tabs>
          <w:tab w:val="left" w:pos="1123"/>
        </w:tabs>
        <w:spacing w:line="360" w:lineRule="auto"/>
        <w:jc w:val="both"/>
        <w:rPr>
          <w:rFonts w:ascii="David" w:hAnsi="David" w:cs="David"/>
          <w:color w:val="000000" w:themeColor="text1"/>
          <w:sz w:val="24"/>
          <w:szCs w:val="24"/>
          <w:rtl/>
        </w:rPr>
      </w:pPr>
    </w:p>
    <w:p w14:paraId="05AB06E8" w14:textId="77777777" w:rsidR="001E542E" w:rsidRPr="00E22369" w:rsidRDefault="001E542E" w:rsidP="00F43100">
      <w:pPr>
        <w:tabs>
          <w:tab w:val="left" w:pos="1123"/>
        </w:tabs>
        <w:spacing w:line="360" w:lineRule="auto"/>
        <w:jc w:val="both"/>
        <w:rPr>
          <w:rFonts w:ascii="David" w:hAnsi="David" w:cs="David"/>
          <w:color w:val="000000" w:themeColor="text1"/>
          <w:sz w:val="24"/>
          <w:szCs w:val="24"/>
          <w:rtl/>
        </w:rPr>
      </w:pPr>
    </w:p>
    <w:p w14:paraId="0D34B7F8" w14:textId="77777777" w:rsidR="002A735E" w:rsidRDefault="002A735E" w:rsidP="00F43100">
      <w:pPr>
        <w:tabs>
          <w:tab w:val="left" w:pos="1123"/>
        </w:tabs>
        <w:spacing w:line="360" w:lineRule="auto"/>
        <w:jc w:val="both"/>
        <w:rPr>
          <w:rFonts w:ascii="David" w:hAnsi="David" w:cs="David"/>
          <w:color w:val="000000" w:themeColor="text1"/>
          <w:sz w:val="24"/>
          <w:szCs w:val="24"/>
          <w:u w:val="single"/>
          <w:rtl/>
        </w:rPr>
      </w:pPr>
    </w:p>
    <w:p w14:paraId="3A8255B9" w14:textId="77777777" w:rsidR="00EF748F" w:rsidRDefault="00EF748F" w:rsidP="00F43100">
      <w:pPr>
        <w:tabs>
          <w:tab w:val="left" w:pos="1123"/>
        </w:tabs>
        <w:spacing w:line="360" w:lineRule="auto"/>
        <w:jc w:val="both"/>
        <w:rPr>
          <w:rFonts w:ascii="David" w:hAnsi="David" w:cs="David"/>
          <w:color w:val="000000" w:themeColor="text1"/>
          <w:sz w:val="24"/>
          <w:szCs w:val="24"/>
          <w:u w:val="single"/>
          <w:rtl/>
        </w:rPr>
      </w:pPr>
    </w:p>
    <w:p w14:paraId="351F6FA0" w14:textId="77777777" w:rsidR="00EF748F" w:rsidRDefault="00EF748F" w:rsidP="00F43100">
      <w:pPr>
        <w:tabs>
          <w:tab w:val="left" w:pos="1123"/>
        </w:tabs>
        <w:spacing w:line="360" w:lineRule="auto"/>
        <w:jc w:val="both"/>
        <w:rPr>
          <w:rFonts w:ascii="David" w:hAnsi="David" w:cs="David"/>
          <w:color w:val="000000" w:themeColor="text1"/>
          <w:sz w:val="24"/>
          <w:szCs w:val="24"/>
          <w:u w:val="single"/>
          <w:rtl/>
        </w:rPr>
      </w:pPr>
      <w:r>
        <w:rPr>
          <w:rFonts w:ascii="David" w:hAnsi="David" w:cs="David"/>
          <w:color w:val="000000" w:themeColor="text1"/>
          <w:sz w:val="24"/>
          <w:szCs w:val="24"/>
          <w:u w:val="single"/>
          <w:rtl/>
        </w:rPr>
        <w:br/>
      </w:r>
      <w:r>
        <w:rPr>
          <w:rFonts w:ascii="David" w:hAnsi="David" w:cs="David"/>
          <w:color w:val="000000" w:themeColor="text1"/>
          <w:sz w:val="24"/>
          <w:szCs w:val="24"/>
          <w:u w:val="single"/>
          <w:rtl/>
        </w:rPr>
        <w:br/>
      </w:r>
    </w:p>
    <w:p w14:paraId="120A29AA" w14:textId="77777777" w:rsidR="00E4089B" w:rsidRDefault="00E4089B" w:rsidP="00F43100">
      <w:pPr>
        <w:tabs>
          <w:tab w:val="left" w:pos="1123"/>
        </w:tabs>
        <w:spacing w:line="360" w:lineRule="auto"/>
        <w:jc w:val="both"/>
        <w:rPr>
          <w:rFonts w:ascii="David" w:hAnsi="David" w:cs="David"/>
          <w:color w:val="000000" w:themeColor="text1"/>
          <w:sz w:val="24"/>
          <w:szCs w:val="24"/>
          <w:u w:val="single"/>
          <w:rtl/>
        </w:rPr>
      </w:pPr>
    </w:p>
    <w:p w14:paraId="2AED1EC0" w14:textId="77777777" w:rsidR="00EF748F" w:rsidRDefault="00EF748F" w:rsidP="00F43100">
      <w:pPr>
        <w:tabs>
          <w:tab w:val="left" w:pos="1123"/>
        </w:tabs>
        <w:spacing w:line="360" w:lineRule="auto"/>
        <w:jc w:val="both"/>
        <w:rPr>
          <w:rFonts w:ascii="David" w:hAnsi="David" w:cs="David"/>
          <w:color w:val="000000" w:themeColor="text1"/>
          <w:sz w:val="24"/>
          <w:szCs w:val="24"/>
          <w:rtl/>
        </w:rPr>
      </w:pPr>
      <w:r w:rsidRPr="00EF748F">
        <w:rPr>
          <w:rFonts w:ascii="David" w:hAnsi="David" w:cs="David" w:hint="cs"/>
          <w:color w:val="000000" w:themeColor="text1"/>
          <w:sz w:val="24"/>
          <w:szCs w:val="24"/>
          <w:rtl/>
        </w:rPr>
        <w:t xml:space="preserve">על כן מחיר של 43 לא יחזיק בשוק, </w:t>
      </w:r>
      <w:r w:rsidRPr="00EF748F">
        <w:rPr>
          <w:rFonts w:ascii="David" w:hAnsi="David" w:cs="David" w:hint="cs"/>
          <w:b/>
          <w:bCs/>
          <w:color w:val="000000" w:themeColor="text1"/>
          <w:sz w:val="24"/>
          <w:szCs w:val="24"/>
          <w:rtl/>
        </w:rPr>
        <w:t>המחיר ירד עד למחיר שיווי משקל, מחיר זה יהיה בין מחיר שיווי משקל לפני הטלת המס למחיר שיווי משקל אחרי הטלת המס</w:t>
      </w:r>
      <w:r w:rsidRPr="00EF748F">
        <w:rPr>
          <w:rFonts w:ascii="David" w:hAnsi="David" w:cs="David" w:hint="cs"/>
          <w:color w:val="000000" w:themeColor="text1"/>
          <w:sz w:val="24"/>
          <w:szCs w:val="24"/>
          <w:rtl/>
        </w:rPr>
        <w:t xml:space="preserve">. </w:t>
      </w:r>
    </w:p>
    <w:p w14:paraId="65C163DF" w14:textId="77777777" w:rsidR="001B6883" w:rsidRDefault="001B6883"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אם רק חלק מהמס מגולגל על צרכן מה קורה עם שאר המס? הוא נספג על ידי היצרן. </w:t>
      </w:r>
      <w:r w:rsidR="003A32F0">
        <w:rPr>
          <w:rFonts w:ascii="David" w:hAnsi="David" w:cs="David" w:hint="cs"/>
          <w:color w:val="000000" w:themeColor="text1"/>
          <w:sz w:val="24"/>
          <w:szCs w:val="24"/>
          <w:rtl/>
        </w:rPr>
        <w:t xml:space="preserve">בדוגמה זו מס של 3 שקלים מגולגל כך שצרכן סופג שקל אחד והיצרן 2 שקלים. זוהי לא תוצאה הכרחית שכן לא בכל פעם יתחלק המס באותה צורה בין יצרן וצרכן. המידה שבה המס מתגלגל זו לא תוצאה מחושבת, היא לא מתוכננת, גלגול המס וחלוקתו נבע מכוחות השוק. אנחנו אומנם עם התערבות המדינה אך כוחות השוק (סכמת הפעולה של כל חלקי השוק) עדיין פועלים, כוחות אלה הם שדוחפים את השוק לחלוקה של נטל המס. </w:t>
      </w:r>
      <w:r w:rsidR="00F349C1">
        <w:rPr>
          <w:rFonts w:ascii="David" w:hAnsi="David" w:cs="David" w:hint="cs"/>
          <w:color w:val="000000" w:themeColor="text1"/>
          <w:sz w:val="24"/>
          <w:szCs w:val="24"/>
          <w:rtl/>
        </w:rPr>
        <w:t xml:space="preserve">גלגול המס לא נעשה בכוונה אלה הוא תוצאה טבעית, היצרנים והצרכנים מסתכלים על מחירים סופיים ולא מעניין אותם המס, הם מסתכלים על עלות הפריט ללא הסתכלות על ממה עלותו מורכב, לכן לא מתייחסים למס כאל משהו שונה או אחר אלה כאל עליית מחירים רגילה, רק צריך להבין איך המס משפיע על שיווי משקל כאשר הכוחות פועלים. </w:t>
      </w:r>
      <w:r w:rsidR="0053443E">
        <w:rPr>
          <w:rFonts w:ascii="David" w:hAnsi="David" w:cs="David" w:hint="cs"/>
          <w:color w:val="000000" w:themeColor="text1"/>
          <w:sz w:val="24"/>
          <w:szCs w:val="24"/>
          <w:rtl/>
        </w:rPr>
        <w:t>נראה כי לצרכנים טוב שהמס מגולגל עליהם כי כך הם מגיעים לשיווי משקל והם מרוויחים יותר.</w:t>
      </w:r>
    </w:p>
    <w:p w14:paraId="47213DB9" w14:textId="7251612F" w:rsidR="00BD7663" w:rsidRDefault="00BD7663"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כמשפטנים, אנו מזהים את </w:t>
      </w:r>
      <w:r w:rsidRPr="00E4089B">
        <w:rPr>
          <w:rFonts w:ascii="David" w:hAnsi="David" w:cs="David" w:hint="cs"/>
          <w:color w:val="000000" w:themeColor="text1"/>
          <w:sz w:val="24"/>
          <w:szCs w:val="24"/>
          <w:u w:val="single"/>
          <w:rtl/>
        </w:rPr>
        <w:t>הפער בין חלוקת נטל מס משפטית לחלוקת נטל מס כלכלית</w:t>
      </w:r>
      <w:r>
        <w:rPr>
          <w:rFonts w:ascii="David" w:hAnsi="David" w:cs="David" w:hint="cs"/>
          <w:color w:val="000000" w:themeColor="text1"/>
          <w:sz w:val="24"/>
          <w:szCs w:val="24"/>
          <w:rtl/>
        </w:rPr>
        <w:t xml:space="preserve">. חלוקת נטל המס באופן משפטי היא הדרך בה אנו מטילים חובות לתשלום מיסים, בדוגמה שלנו </w:t>
      </w:r>
      <w:r w:rsidR="00754EF3">
        <w:rPr>
          <w:rFonts w:ascii="David" w:hAnsi="David" w:cs="David" w:hint="cs"/>
          <w:color w:val="000000" w:themeColor="text1"/>
          <w:sz w:val="24"/>
          <w:szCs w:val="24"/>
          <w:rtl/>
        </w:rPr>
        <w:t>הדגשנו</w:t>
      </w:r>
      <w:r>
        <w:rPr>
          <w:rFonts w:ascii="David" w:hAnsi="David" w:cs="David" w:hint="cs"/>
          <w:color w:val="000000" w:themeColor="text1"/>
          <w:sz w:val="24"/>
          <w:szCs w:val="24"/>
          <w:rtl/>
        </w:rPr>
        <w:t xml:space="preserve"> כי החיוב המשפטי על היצרן, היצרן חייב להעביר את המס למדינה. אך ראינו כי לא בהכרח מי שמוטל עליו המס מבחנה משפטית הוא שישלם את המס. המצב בש</w:t>
      </w:r>
      <w:r w:rsidR="00D92489">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ק הוא כזה שחלק מהמס מתגלגל למישהו אחר (הצרכנים), המדינה לא קובעת כי אסור להעלות מחיר ולכן המס מתגלגל דרך מחירי שוק לאחרים. לכן למרות שאנו מטילים מס באופן משפטי על קבוצה מסוימת, הם לא בהכרח יישאו בכל נטל המס. </w:t>
      </w:r>
      <w:r w:rsidR="0053443E">
        <w:rPr>
          <w:rFonts w:ascii="David" w:hAnsi="David" w:cs="David" w:hint="cs"/>
          <w:color w:val="000000" w:themeColor="text1"/>
          <w:sz w:val="24"/>
          <w:szCs w:val="24"/>
          <w:rtl/>
        </w:rPr>
        <w:t xml:space="preserve">כמעט תמיד יהיה הבדל בין נטל מס כלכלי למשפטי. </w:t>
      </w:r>
    </w:p>
    <w:p w14:paraId="6149C8A2" w14:textId="50E8D272" w:rsidR="00BD7663" w:rsidRDefault="00BD7663" w:rsidP="00A35EAE">
      <w:pPr>
        <w:pStyle w:val="3"/>
        <w:rPr>
          <w:rtl/>
        </w:rPr>
      </w:pPr>
      <w:bookmarkStart w:id="31" w:name="_Toc107533843"/>
      <w:r w:rsidRPr="00BD7663">
        <w:rPr>
          <w:rFonts w:hint="cs"/>
          <w:rtl/>
        </w:rPr>
        <w:lastRenderedPageBreak/>
        <w:t>האופן בו מתחלק המס בין יצרנים לצרכנים</w:t>
      </w:r>
      <w:r>
        <w:rPr>
          <w:rFonts w:hint="cs"/>
          <w:rtl/>
        </w:rPr>
        <w:t>:</w:t>
      </w:r>
      <w:bookmarkEnd w:id="31"/>
      <w:r>
        <w:rPr>
          <w:rFonts w:hint="cs"/>
          <w:rtl/>
        </w:rPr>
        <w:t xml:space="preserve"> </w:t>
      </w:r>
    </w:p>
    <w:p w14:paraId="4E955135" w14:textId="4B179093" w:rsidR="00EA0860" w:rsidRDefault="00FF0063" w:rsidP="00815ED4">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מה משפיע על החלוקה? </w:t>
      </w:r>
      <w:r w:rsidRPr="00E4089B">
        <w:rPr>
          <w:rFonts w:ascii="David" w:hAnsi="David" w:cs="David" w:hint="cs"/>
          <w:b/>
          <w:bCs/>
          <w:color w:val="000000" w:themeColor="text1"/>
          <w:sz w:val="24"/>
          <w:szCs w:val="24"/>
          <w:rtl/>
        </w:rPr>
        <w:t>גמישות</w:t>
      </w:r>
      <w:r>
        <w:rPr>
          <w:rFonts w:ascii="David" w:hAnsi="David" w:cs="David" w:hint="cs"/>
          <w:color w:val="000000" w:themeColor="text1"/>
          <w:sz w:val="24"/>
          <w:szCs w:val="24"/>
          <w:rtl/>
        </w:rPr>
        <w:t xml:space="preserve">. כיצד הגמישות של ההיצע משפיעה על חלוקת המס ומדוע? כאשר הצגנו גמישויות ראינו כי ניתן להציג את השפעת הגמישות בהשוואה למצב קיצון ובניתוח של שני מצבים זה על גבי זה. באמצעות שיטות אלה נראה כיצד חלוקת המס משתנה בגין הגמישויות, כיצד גמישות משפיעה על חלוקת נטל המס. </w:t>
      </w:r>
    </w:p>
    <w:p w14:paraId="0FB78BEE" w14:textId="02BAAD41" w:rsidR="00FF0063" w:rsidRDefault="003B0B88" w:rsidP="00F43100">
      <w:pPr>
        <w:tabs>
          <w:tab w:val="left" w:pos="1123"/>
        </w:tabs>
        <w:spacing w:line="360" w:lineRule="auto"/>
        <w:jc w:val="both"/>
        <w:rPr>
          <w:rFonts w:ascii="David" w:hAnsi="David" w:cs="David"/>
          <w:color w:val="000000" w:themeColor="text1"/>
          <w:sz w:val="24"/>
          <w:szCs w:val="24"/>
          <w:rtl/>
        </w:rPr>
      </w:pPr>
      <w:r>
        <w:rPr>
          <w:noProof/>
        </w:rPr>
        <w:drawing>
          <wp:anchor distT="0" distB="0" distL="114300" distR="114300" simplePos="0" relativeHeight="251810816" behindDoc="0" locked="0" layoutInCell="1" allowOverlap="1" wp14:anchorId="6F439725" wp14:editId="5C2DB2D1">
            <wp:simplePos x="0" y="0"/>
            <wp:positionH relativeFrom="column">
              <wp:posOffset>1438275</wp:posOffset>
            </wp:positionH>
            <wp:positionV relativeFrom="paragraph">
              <wp:posOffset>206375</wp:posOffset>
            </wp:positionV>
            <wp:extent cx="3170555" cy="1806575"/>
            <wp:effectExtent l="0" t="0" r="0" b="3175"/>
            <wp:wrapThrough wrapText="bothSides">
              <wp:wrapPolygon edited="0">
                <wp:start x="0" y="0"/>
                <wp:lineTo x="0" y="21410"/>
                <wp:lineTo x="21414" y="21410"/>
                <wp:lineTo x="21414" y="0"/>
                <wp:lineTo x="0" y="0"/>
              </wp:wrapPolygon>
            </wp:wrapThrough>
            <wp:docPr id="129" name="תמונה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3170555" cy="1806575"/>
                    </a:xfrm>
                    <a:prstGeom prst="rect">
                      <a:avLst/>
                    </a:prstGeom>
                  </pic:spPr>
                </pic:pic>
              </a:graphicData>
            </a:graphic>
            <wp14:sizeRelH relativeFrom="page">
              <wp14:pctWidth>0</wp14:pctWidth>
            </wp14:sizeRelH>
            <wp14:sizeRelV relativeFrom="page">
              <wp14:pctHeight>0</wp14:pctHeight>
            </wp14:sizeRelV>
          </wp:anchor>
        </w:drawing>
      </w:r>
      <w:r w:rsidR="006F183C">
        <w:rPr>
          <w:rFonts w:ascii="David" w:hAnsi="David" w:cs="David" w:hint="cs"/>
          <w:color w:val="000000" w:themeColor="text1"/>
          <w:sz w:val="24"/>
          <w:szCs w:val="24"/>
          <w:rtl/>
        </w:rPr>
        <w:t xml:space="preserve">ניקח דוגמה של עקומת ביקוש קשיחה לחלוטין ושל ביקוש גמיש לחלוטין. </w:t>
      </w:r>
    </w:p>
    <w:p w14:paraId="0F7FE9E7" w14:textId="77777777" w:rsidR="006F183C" w:rsidRDefault="006F183C" w:rsidP="00F43100">
      <w:pPr>
        <w:tabs>
          <w:tab w:val="left" w:pos="1123"/>
        </w:tabs>
        <w:spacing w:line="360" w:lineRule="auto"/>
        <w:jc w:val="both"/>
        <w:rPr>
          <w:rFonts w:ascii="David" w:hAnsi="David" w:cs="David"/>
          <w:color w:val="000000" w:themeColor="text1"/>
          <w:sz w:val="24"/>
          <w:szCs w:val="24"/>
          <w:rtl/>
        </w:rPr>
      </w:pPr>
    </w:p>
    <w:p w14:paraId="393CFE7D" w14:textId="77777777" w:rsidR="003B0B88" w:rsidRDefault="003B0B88" w:rsidP="00F43100">
      <w:pPr>
        <w:tabs>
          <w:tab w:val="left" w:pos="1123"/>
        </w:tabs>
        <w:spacing w:line="360" w:lineRule="auto"/>
        <w:jc w:val="both"/>
        <w:rPr>
          <w:rFonts w:ascii="David" w:hAnsi="David" w:cs="David"/>
          <w:color w:val="000000" w:themeColor="text1"/>
          <w:sz w:val="24"/>
          <w:szCs w:val="24"/>
          <w:rtl/>
        </w:rPr>
      </w:pPr>
    </w:p>
    <w:p w14:paraId="73FBC465" w14:textId="77777777" w:rsidR="003B0B88" w:rsidRDefault="003B0B88" w:rsidP="00F43100">
      <w:pPr>
        <w:tabs>
          <w:tab w:val="left" w:pos="1123"/>
        </w:tabs>
        <w:spacing w:line="360" w:lineRule="auto"/>
        <w:jc w:val="both"/>
        <w:rPr>
          <w:rFonts w:ascii="David" w:hAnsi="David" w:cs="David"/>
          <w:color w:val="000000" w:themeColor="text1"/>
          <w:sz w:val="24"/>
          <w:szCs w:val="24"/>
          <w:rtl/>
        </w:rPr>
      </w:pPr>
    </w:p>
    <w:p w14:paraId="1CAA3F5E" w14:textId="77777777" w:rsidR="003B0B88" w:rsidRDefault="003B0B88" w:rsidP="00F43100">
      <w:pPr>
        <w:tabs>
          <w:tab w:val="left" w:pos="1123"/>
        </w:tabs>
        <w:spacing w:line="360" w:lineRule="auto"/>
        <w:jc w:val="both"/>
        <w:rPr>
          <w:rFonts w:ascii="David" w:hAnsi="David" w:cs="David"/>
          <w:color w:val="000000" w:themeColor="text1"/>
          <w:sz w:val="24"/>
          <w:szCs w:val="24"/>
          <w:rtl/>
        </w:rPr>
      </w:pPr>
    </w:p>
    <w:p w14:paraId="4A4DC98C" w14:textId="77777777" w:rsidR="003B0B88" w:rsidRDefault="003B0B88" w:rsidP="00F43100">
      <w:pPr>
        <w:tabs>
          <w:tab w:val="left" w:pos="1123"/>
        </w:tabs>
        <w:spacing w:line="360" w:lineRule="auto"/>
        <w:jc w:val="both"/>
        <w:rPr>
          <w:rFonts w:ascii="David" w:hAnsi="David" w:cs="David"/>
          <w:color w:val="000000" w:themeColor="text1"/>
          <w:sz w:val="24"/>
          <w:szCs w:val="24"/>
          <w:rtl/>
        </w:rPr>
      </w:pPr>
      <w:r>
        <w:rPr>
          <w:rFonts w:ascii="David" w:hAnsi="David" w:cs="David"/>
          <w:color w:val="000000" w:themeColor="text1"/>
          <w:sz w:val="24"/>
          <w:szCs w:val="24"/>
          <w:rtl/>
        </w:rPr>
        <w:br/>
      </w:r>
      <w:r>
        <w:rPr>
          <w:rFonts w:ascii="David" w:hAnsi="David" w:cs="David"/>
          <w:color w:val="000000" w:themeColor="text1"/>
          <w:sz w:val="24"/>
          <w:szCs w:val="24"/>
          <w:rtl/>
        </w:rPr>
        <w:br/>
      </w:r>
    </w:p>
    <w:p w14:paraId="2539D5E1" w14:textId="77777777" w:rsidR="006F183C" w:rsidRPr="003B0B88" w:rsidRDefault="003B0B88" w:rsidP="00F43100">
      <w:pPr>
        <w:tabs>
          <w:tab w:val="left" w:pos="1123"/>
        </w:tabs>
        <w:spacing w:line="360" w:lineRule="auto"/>
        <w:jc w:val="both"/>
        <w:rPr>
          <w:rFonts w:ascii="David" w:hAnsi="David" w:cs="David"/>
          <w:color w:val="000000" w:themeColor="text1"/>
          <w:sz w:val="24"/>
          <w:szCs w:val="24"/>
          <w:rtl/>
        </w:rPr>
      </w:pPr>
      <w:r w:rsidRPr="003A21C3">
        <w:rPr>
          <w:noProof/>
          <w:highlight w:val="yellow"/>
        </w:rPr>
        <w:drawing>
          <wp:anchor distT="0" distB="0" distL="114300" distR="114300" simplePos="0" relativeHeight="251807744" behindDoc="0" locked="0" layoutInCell="1" allowOverlap="1" wp14:anchorId="4BCE4951" wp14:editId="6031E7E5">
            <wp:simplePos x="0" y="0"/>
            <wp:positionH relativeFrom="margin">
              <wp:posOffset>1885950</wp:posOffset>
            </wp:positionH>
            <wp:positionV relativeFrom="paragraph">
              <wp:posOffset>1424305</wp:posOffset>
            </wp:positionV>
            <wp:extent cx="2290355" cy="2241550"/>
            <wp:effectExtent l="0" t="0" r="0" b="6350"/>
            <wp:wrapThrough wrapText="bothSides">
              <wp:wrapPolygon edited="0">
                <wp:start x="0" y="0"/>
                <wp:lineTo x="0" y="21478"/>
                <wp:lineTo x="21384" y="21478"/>
                <wp:lineTo x="21384" y="0"/>
                <wp:lineTo x="0" y="0"/>
              </wp:wrapPolygon>
            </wp:wrapThrough>
            <wp:docPr id="130" name="תמונה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2290355" cy="2241550"/>
                    </a:xfrm>
                    <a:prstGeom prst="rect">
                      <a:avLst/>
                    </a:prstGeom>
                  </pic:spPr>
                </pic:pic>
              </a:graphicData>
            </a:graphic>
            <wp14:sizeRelH relativeFrom="page">
              <wp14:pctWidth>0</wp14:pctWidth>
            </wp14:sizeRelH>
            <wp14:sizeRelV relativeFrom="page">
              <wp14:pctHeight>0</wp14:pctHeight>
            </wp14:sizeRelV>
          </wp:anchor>
        </w:drawing>
      </w:r>
      <w:r w:rsidR="006F183C" w:rsidRPr="00B061E1">
        <w:rPr>
          <w:rFonts w:ascii="David" w:hAnsi="David" w:cs="David" w:hint="cs"/>
          <w:color w:val="000000" w:themeColor="text1"/>
          <w:sz w:val="24"/>
          <w:szCs w:val="24"/>
          <w:rtl/>
        </w:rPr>
        <w:t xml:space="preserve">כאשר הביקוש גמיש לחלוטין </w:t>
      </w:r>
      <w:r w:rsidR="00B061E1" w:rsidRPr="00B061E1">
        <w:rPr>
          <w:rFonts w:ascii="David" w:hAnsi="David" w:cs="David" w:hint="cs"/>
          <w:color w:val="000000" w:themeColor="text1"/>
          <w:sz w:val="24"/>
          <w:szCs w:val="24"/>
          <w:rtl/>
        </w:rPr>
        <w:t xml:space="preserve">(עקומה שמאלית) </w:t>
      </w:r>
      <w:r w:rsidR="006F183C" w:rsidRPr="00B061E1">
        <w:rPr>
          <w:rFonts w:ascii="David" w:hAnsi="David" w:cs="David" w:hint="cs"/>
          <w:color w:val="000000" w:themeColor="text1"/>
          <w:sz w:val="24"/>
          <w:szCs w:val="24"/>
          <w:rtl/>
        </w:rPr>
        <w:t xml:space="preserve">ומטילים מס על ההיצע בגובה </w:t>
      </w:r>
      <w:r w:rsidR="006F183C" w:rsidRPr="00B061E1">
        <w:rPr>
          <w:rFonts w:ascii="David" w:hAnsi="David" w:cs="David" w:hint="cs"/>
          <w:color w:val="000000" w:themeColor="text1"/>
          <w:sz w:val="24"/>
          <w:szCs w:val="24"/>
        </w:rPr>
        <w:t>T</w:t>
      </w:r>
      <w:r w:rsidR="006F183C" w:rsidRPr="00B061E1">
        <w:rPr>
          <w:rFonts w:ascii="David" w:hAnsi="David" w:cs="David" w:hint="cs"/>
          <w:color w:val="000000" w:themeColor="text1"/>
          <w:sz w:val="24"/>
          <w:szCs w:val="24"/>
          <w:rtl/>
        </w:rPr>
        <w:t>, עקומת ההיצע עולה בגובה המס</w:t>
      </w:r>
      <w:r w:rsidR="006F183C" w:rsidRPr="003B0B88">
        <w:rPr>
          <w:rFonts w:ascii="David" w:hAnsi="David" w:cs="David" w:hint="cs"/>
          <w:color w:val="000000" w:themeColor="text1"/>
          <w:sz w:val="24"/>
          <w:szCs w:val="24"/>
          <w:rtl/>
        </w:rPr>
        <w:t>. נקבל נקודת שיווי משקל חדשה</w:t>
      </w:r>
      <w:r w:rsidR="00B061E1" w:rsidRPr="003B0B88">
        <w:rPr>
          <w:rFonts w:ascii="David" w:hAnsi="David" w:cs="David" w:hint="cs"/>
          <w:color w:val="000000" w:themeColor="text1"/>
          <w:sz w:val="24"/>
          <w:szCs w:val="24"/>
          <w:rtl/>
        </w:rPr>
        <w:t xml:space="preserve"> (נקודה זו הינה הנקודה האדומה)</w:t>
      </w:r>
      <w:r w:rsidR="006F183C" w:rsidRPr="003B0B88">
        <w:rPr>
          <w:rFonts w:ascii="David" w:hAnsi="David" w:cs="David" w:hint="cs"/>
          <w:color w:val="000000" w:themeColor="text1"/>
          <w:sz w:val="24"/>
          <w:szCs w:val="24"/>
          <w:rtl/>
        </w:rPr>
        <w:t xml:space="preserve">. לאחר מס יש </w:t>
      </w:r>
      <w:r w:rsidRPr="003B0B88">
        <w:rPr>
          <w:rFonts w:ascii="David" w:hAnsi="David" w:cs="David" w:hint="cs"/>
          <w:color w:val="000000" w:themeColor="text1"/>
          <w:sz w:val="24"/>
          <w:szCs w:val="24"/>
          <w:rtl/>
        </w:rPr>
        <w:t>שני מחירים (</w:t>
      </w:r>
      <w:r w:rsidRPr="003B0B88">
        <w:rPr>
          <w:rFonts w:ascii="David" w:hAnsi="David" w:cs="David" w:hint="cs"/>
          <w:color w:val="000000" w:themeColor="text1"/>
          <w:sz w:val="24"/>
          <w:szCs w:val="24"/>
        </w:rPr>
        <w:t>P0</w:t>
      </w:r>
      <w:r w:rsidRPr="003B0B88">
        <w:rPr>
          <w:rFonts w:ascii="David" w:hAnsi="David" w:cs="David" w:hint="cs"/>
          <w:color w:val="000000" w:themeColor="text1"/>
          <w:sz w:val="24"/>
          <w:szCs w:val="24"/>
          <w:rtl/>
        </w:rPr>
        <w:t xml:space="preserve"> ו</w:t>
      </w:r>
      <w:r w:rsidRPr="003B0B88">
        <w:rPr>
          <w:rFonts w:ascii="David" w:hAnsi="David" w:cs="David" w:hint="cs"/>
          <w:color w:val="000000" w:themeColor="text1"/>
          <w:sz w:val="24"/>
          <w:szCs w:val="24"/>
        </w:rPr>
        <w:t>P</w:t>
      </w:r>
      <w:r w:rsidRPr="003B0B88">
        <w:rPr>
          <w:rFonts w:ascii="David" w:hAnsi="David" w:cs="David"/>
          <w:color w:val="000000" w:themeColor="text1"/>
          <w:sz w:val="24"/>
          <w:szCs w:val="24"/>
        </w:rPr>
        <w:t>t</w:t>
      </w:r>
      <w:r w:rsidRPr="003B0B88">
        <w:rPr>
          <w:rFonts w:ascii="David" w:hAnsi="David" w:cs="David" w:hint="cs"/>
          <w:color w:val="000000" w:themeColor="text1"/>
          <w:sz w:val="24"/>
          <w:szCs w:val="24"/>
          <w:rtl/>
        </w:rPr>
        <w:t xml:space="preserve"> יצרן) </w:t>
      </w:r>
      <w:r w:rsidR="006F183C" w:rsidRPr="003B0B88">
        <w:rPr>
          <w:rFonts w:ascii="David" w:hAnsi="David" w:cs="David" w:hint="cs"/>
          <w:color w:val="000000" w:themeColor="text1"/>
          <w:sz w:val="24"/>
          <w:szCs w:val="24"/>
          <w:rtl/>
        </w:rPr>
        <w:t xml:space="preserve">המחיר החדש הוא המחיר המתאים ליצרנים, המחיר הוא עבור אותה כמות על עקומת ההיצע ללא מס. מחיר צרכנים </w:t>
      </w:r>
      <w:r w:rsidR="006F183C" w:rsidRPr="003B0B88">
        <w:rPr>
          <w:rFonts w:ascii="David" w:hAnsi="David" w:cs="David" w:hint="cs"/>
          <w:color w:val="000000" w:themeColor="text1"/>
          <w:sz w:val="24"/>
          <w:szCs w:val="24"/>
        </w:rPr>
        <w:t>P0</w:t>
      </w:r>
      <w:r w:rsidRPr="003B0B88">
        <w:rPr>
          <w:rFonts w:ascii="David" w:hAnsi="David" w:cs="David" w:hint="cs"/>
          <w:color w:val="000000" w:themeColor="text1"/>
          <w:sz w:val="24"/>
          <w:szCs w:val="24"/>
          <w:rtl/>
        </w:rPr>
        <w:t xml:space="preserve"> הוא על עקומת ההיצע לאחר מס.</w:t>
      </w:r>
      <w:r w:rsidR="006F183C" w:rsidRPr="003B0B88">
        <w:rPr>
          <w:rFonts w:ascii="David" w:hAnsi="David" w:cs="David" w:hint="cs"/>
          <w:color w:val="000000" w:themeColor="text1"/>
          <w:sz w:val="24"/>
          <w:szCs w:val="24"/>
          <w:rtl/>
        </w:rPr>
        <w:t xml:space="preserve"> הפער בין המחירים הוא הפער בין העקומות, גודל המס. נראה כי המחיר לצרכנים לא השתנה והמחיר ליצרנים ק</w:t>
      </w:r>
      <w:r w:rsidR="006F183C">
        <w:rPr>
          <w:rFonts w:ascii="David" w:hAnsi="David" w:cs="David" w:hint="cs"/>
          <w:color w:val="000000" w:themeColor="text1"/>
          <w:sz w:val="24"/>
          <w:szCs w:val="24"/>
          <w:rtl/>
        </w:rPr>
        <w:t xml:space="preserve">טן בגודל המס. </w:t>
      </w:r>
      <w:r w:rsidR="006F183C" w:rsidRPr="006F183C">
        <w:rPr>
          <w:rFonts w:ascii="David" w:hAnsi="David" w:cs="David" w:hint="cs"/>
          <w:b/>
          <w:bCs/>
          <w:color w:val="000000" w:themeColor="text1"/>
          <w:sz w:val="24"/>
          <w:szCs w:val="24"/>
          <w:rtl/>
        </w:rPr>
        <w:t xml:space="preserve">כאשר הביקוש </w:t>
      </w:r>
      <w:r>
        <w:rPr>
          <w:rFonts w:ascii="David" w:hAnsi="David" w:cs="David" w:hint="cs"/>
          <w:b/>
          <w:bCs/>
          <w:color w:val="000000" w:themeColor="text1"/>
          <w:sz w:val="24"/>
          <w:szCs w:val="24"/>
          <w:rtl/>
        </w:rPr>
        <w:t>גמיש</w:t>
      </w:r>
      <w:r w:rsidR="006F183C" w:rsidRPr="006F183C">
        <w:rPr>
          <w:rFonts w:ascii="David" w:hAnsi="David" w:cs="David" w:hint="cs"/>
          <w:b/>
          <w:bCs/>
          <w:color w:val="000000" w:themeColor="text1"/>
          <w:sz w:val="24"/>
          <w:szCs w:val="24"/>
          <w:rtl/>
        </w:rPr>
        <w:t xml:space="preserve"> לחלוטין יצרן סופג את כל המס, המס לא מגולגל כלל. </w:t>
      </w:r>
    </w:p>
    <w:p w14:paraId="36CEE04C" w14:textId="77777777" w:rsidR="00B061E1" w:rsidRPr="006F183C" w:rsidRDefault="00B061E1" w:rsidP="00F43100">
      <w:pPr>
        <w:tabs>
          <w:tab w:val="left" w:pos="1123"/>
        </w:tabs>
        <w:spacing w:line="360" w:lineRule="auto"/>
        <w:jc w:val="both"/>
        <w:rPr>
          <w:rFonts w:ascii="David" w:hAnsi="David" w:cs="David"/>
          <w:b/>
          <w:bCs/>
          <w:color w:val="000000" w:themeColor="text1"/>
          <w:sz w:val="24"/>
          <w:szCs w:val="24"/>
          <w:rtl/>
        </w:rPr>
      </w:pPr>
    </w:p>
    <w:p w14:paraId="397F88FE" w14:textId="77777777" w:rsidR="006F183C" w:rsidRDefault="00C07180" w:rsidP="00F43100">
      <w:pPr>
        <w:tabs>
          <w:tab w:val="left" w:pos="1123"/>
        </w:tabs>
        <w:spacing w:line="360" w:lineRule="auto"/>
        <w:jc w:val="both"/>
        <w:rPr>
          <w:rFonts w:ascii="David" w:hAnsi="David" w:cs="David"/>
          <w:color w:val="000000" w:themeColor="text1"/>
          <w:sz w:val="24"/>
          <w:szCs w:val="24"/>
          <w:rtl/>
        </w:rPr>
      </w:pP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p>
    <w:p w14:paraId="6CB759C1" w14:textId="77777777" w:rsidR="00B061E1" w:rsidRDefault="00B061E1" w:rsidP="00F43100">
      <w:pPr>
        <w:tabs>
          <w:tab w:val="left" w:pos="1123"/>
        </w:tabs>
        <w:spacing w:line="360" w:lineRule="auto"/>
        <w:jc w:val="both"/>
        <w:rPr>
          <w:rFonts w:ascii="David" w:hAnsi="David" w:cs="David"/>
          <w:color w:val="000000" w:themeColor="text1"/>
          <w:sz w:val="24"/>
          <w:szCs w:val="24"/>
          <w:rtl/>
        </w:rPr>
      </w:pPr>
    </w:p>
    <w:p w14:paraId="50FB2704" w14:textId="77777777" w:rsidR="00B061E1" w:rsidRDefault="00B061E1" w:rsidP="00F43100">
      <w:pPr>
        <w:tabs>
          <w:tab w:val="left" w:pos="1123"/>
        </w:tabs>
        <w:spacing w:line="360" w:lineRule="auto"/>
        <w:jc w:val="both"/>
        <w:rPr>
          <w:rFonts w:ascii="David" w:hAnsi="David" w:cs="David"/>
          <w:color w:val="000000" w:themeColor="text1"/>
          <w:sz w:val="24"/>
          <w:szCs w:val="24"/>
          <w:rtl/>
        </w:rPr>
      </w:pPr>
    </w:p>
    <w:p w14:paraId="4E149F7E" w14:textId="77777777" w:rsidR="006F183C" w:rsidRDefault="006F183C" w:rsidP="00F43100">
      <w:pPr>
        <w:tabs>
          <w:tab w:val="left" w:pos="1123"/>
        </w:tabs>
        <w:spacing w:line="360" w:lineRule="auto"/>
        <w:jc w:val="both"/>
        <w:rPr>
          <w:rFonts w:ascii="David" w:hAnsi="David" w:cs="David"/>
          <w:b/>
          <w:bCs/>
          <w:color w:val="000000" w:themeColor="text1"/>
          <w:sz w:val="24"/>
          <w:szCs w:val="24"/>
          <w:rtl/>
        </w:rPr>
      </w:pPr>
      <w:r w:rsidRPr="003B0B88">
        <w:rPr>
          <w:rFonts w:ascii="David" w:hAnsi="David" w:cs="David" w:hint="cs"/>
          <w:color w:val="000000" w:themeColor="text1"/>
          <w:sz w:val="24"/>
          <w:szCs w:val="24"/>
          <w:rtl/>
        </w:rPr>
        <w:t>בשוק עם ביקוש קשיח לחלוטין כאשר מוטל מס על יצרנים</w:t>
      </w:r>
      <w:r w:rsidR="003B0B88" w:rsidRPr="003B0B88">
        <w:rPr>
          <w:rFonts w:ascii="David" w:hAnsi="David" w:cs="David" w:hint="cs"/>
          <w:color w:val="000000" w:themeColor="text1"/>
          <w:sz w:val="24"/>
          <w:szCs w:val="24"/>
          <w:rtl/>
        </w:rPr>
        <w:t xml:space="preserve"> בגובה </w:t>
      </w:r>
      <w:r w:rsidR="003B0B88" w:rsidRPr="003B0B88">
        <w:rPr>
          <w:rFonts w:ascii="David" w:hAnsi="David" w:cs="David" w:hint="cs"/>
          <w:color w:val="000000" w:themeColor="text1"/>
          <w:sz w:val="24"/>
          <w:szCs w:val="24"/>
        </w:rPr>
        <w:t>T</w:t>
      </w:r>
      <w:r w:rsidRPr="003B0B88">
        <w:rPr>
          <w:rFonts w:ascii="David" w:hAnsi="David" w:cs="David" w:hint="cs"/>
          <w:color w:val="000000" w:themeColor="text1"/>
          <w:sz w:val="24"/>
          <w:szCs w:val="24"/>
          <w:rtl/>
        </w:rPr>
        <w:t xml:space="preserve"> נראה כי </w:t>
      </w:r>
      <w:r w:rsidR="003B0B88" w:rsidRPr="003B0B88">
        <w:rPr>
          <w:rFonts w:ascii="David" w:hAnsi="David" w:cs="David" w:hint="cs"/>
          <w:color w:val="000000" w:themeColor="text1"/>
          <w:sz w:val="24"/>
          <w:szCs w:val="24"/>
          <w:rtl/>
        </w:rPr>
        <w:t>ה</w:t>
      </w:r>
      <w:r w:rsidRPr="003B0B88">
        <w:rPr>
          <w:rFonts w:ascii="David" w:hAnsi="David" w:cs="David" w:hint="cs"/>
          <w:color w:val="000000" w:themeColor="text1"/>
          <w:sz w:val="24"/>
          <w:szCs w:val="24"/>
          <w:rtl/>
        </w:rPr>
        <w:t>כמות לאחר מס לא השתנתה ומחיר לאחר מס עלה בגודל המס (</w:t>
      </w:r>
      <w:r w:rsidRPr="003B0B88">
        <w:rPr>
          <w:rFonts w:ascii="David" w:hAnsi="David" w:cs="David" w:hint="cs"/>
          <w:color w:val="000000" w:themeColor="text1"/>
          <w:sz w:val="24"/>
          <w:szCs w:val="24"/>
        </w:rPr>
        <w:t>T</w:t>
      </w:r>
      <w:r w:rsidRPr="003B0B88">
        <w:rPr>
          <w:rFonts w:ascii="David" w:hAnsi="David" w:cs="David" w:hint="cs"/>
          <w:color w:val="000000" w:themeColor="text1"/>
          <w:sz w:val="24"/>
          <w:szCs w:val="24"/>
          <w:rtl/>
        </w:rPr>
        <w:t>). עבור אותה כמות שיווי משקל נחפש את עקומת ההיצע ללא מס</w:t>
      </w:r>
      <w:r w:rsidR="00F12E37">
        <w:rPr>
          <w:rFonts w:ascii="David" w:hAnsi="David" w:cs="David" w:hint="cs"/>
          <w:color w:val="000000" w:themeColor="text1"/>
          <w:sz w:val="24"/>
          <w:szCs w:val="24"/>
          <w:rtl/>
        </w:rPr>
        <w:t xml:space="preserve"> (מחיר יצרנים הוא הרי </w:t>
      </w:r>
      <w:r w:rsidR="00C07180" w:rsidRPr="003B0B88">
        <w:rPr>
          <w:rFonts w:ascii="David" w:hAnsi="David" w:cs="David" w:hint="cs"/>
          <w:color w:val="000000" w:themeColor="text1"/>
          <w:sz w:val="24"/>
          <w:szCs w:val="24"/>
          <w:rtl/>
        </w:rPr>
        <w:t>מה שהם מכניסים לכיס ולכן הוא על העקומה ללא המס)</w:t>
      </w:r>
      <w:r w:rsidRPr="003B0B88">
        <w:rPr>
          <w:rFonts w:ascii="David" w:hAnsi="David" w:cs="David" w:hint="cs"/>
          <w:color w:val="000000" w:themeColor="text1"/>
          <w:sz w:val="24"/>
          <w:szCs w:val="24"/>
          <w:rtl/>
        </w:rPr>
        <w:t>, זהו מחיר היצרנים</w:t>
      </w:r>
      <w:r w:rsidR="003B0B88">
        <w:rPr>
          <w:rFonts w:ascii="David" w:hAnsi="David" w:cs="David" w:hint="cs"/>
          <w:color w:val="000000" w:themeColor="text1"/>
          <w:sz w:val="24"/>
          <w:szCs w:val="24"/>
          <w:rtl/>
        </w:rPr>
        <w:t xml:space="preserve">, במקרה הנ"ל מחיר זה הוא </w:t>
      </w:r>
      <w:r w:rsidR="003B0B88">
        <w:rPr>
          <w:rFonts w:ascii="David" w:hAnsi="David" w:cs="David" w:hint="cs"/>
          <w:color w:val="000000" w:themeColor="text1"/>
          <w:sz w:val="24"/>
          <w:szCs w:val="24"/>
        </w:rPr>
        <w:t>P0</w:t>
      </w:r>
      <w:r w:rsidRPr="003B0B88">
        <w:rPr>
          <w:rFonts w:ascii="David" w:hAnsi="David" w:cs="David" w:hint="cs"/>
          <w:color w:val="000000" w:themeColor="text1"/>
          <w:sz w:val="24"/>
          <w:szCs w:val="24"/>
          <w:rtl/>
        </w:rPr>
        <w:t xml:space="preserve">. נראה כי </w:t>
      </w:r>
      <w:r w:rsidRPr="003B0B88">
        <w:rPr>
          <w:rFonts w:ascii="David" w:hAnsi="David" w:cs="David" w:hint="cs"/>
          <w:b/>
          <w:bCs/>
          <w:color w:val="000000" w:themeColor="text1"/>
          <w:sz w:val="24"/>
          <w:szCs w:val="24"/>
          <w:rtl/>
        </w:rPr>
        <w:t>כאשר עקומת הביקוש קשיחה לחלוטין המס כולו גולגל על צרכנים.</w:t>
      </w:r>
      <w:r w:rsidRPr="006F183C">
        <w:rPr>
          <w:rFonts w:ascii="David" w:hAnsi="David" w:cs="David" w:hint="cs"/>
          <w:b/>
          <w:bCs/>
          <w:color w:val="000000" w:themeColor="text1"/>
          <w:sz w:val="24"/>
          <w:szCs w:val="24"/>
          <w:rtl/>
        </w:rPr>
        <w:t xml:space="preserve"> </w:t>
      </w:r>
    </w:p>
    <w:p w14:paraId="083772DA" w14:textId="77777777" w:rsidR="00C07180" w:rsidRDefault="00C07180" w:rsidP="00F43100">
      <w:pPr>
        <w:tabs>
          <w:tab w:val="left" w:pos="1123"/>
        </w:tabs>
        <w:spacing w:line="360" w:lineRule="auto"/>
        <w:jc w:val="both"/>
        <w:rPr>
          <w:rFonts w:ascii="David" w:hAnsi="David" w:cs="David"/>
          <w:b/>
          <w:bCs/>
          <w:color w:val="000000" w:themeColor="text1"/>
          <w:sz w:val="24"/>
          <w:szCs w:val="24"/>
          <w:rtl/>
        </w:rPr>
      </w:pPr>
      <w:r>
        <w:rPr>
          <w:noProof/>
        </w:rPr>
        <w:lastRenderedPageBreak/>
        <w:drawing>
          <wp:anchor distT="0" distB="0" distL="114300" distR="114300" simplePos="0" relativeHeight="251808768" behindDoc="0" locked="0" layoutInCell="1" allowOverlap="1" wp14:anchorId="1E3219FB" wp14:editId="759A3293">
            <wp:simplePos x="0" y="0"/>
            <wp:positionH relativeFrom="column">
              <wp:posOffset>1847850</wp:posOffset>
            </wp:positionH>
            <wp:positionV relativeFrom="paragraph">
              <wp:posOffset>8890</wp:posOffset>
            </wp:positionV>
            <wp:extent cx="2133600" cy="2322830"/>
            <wp:effectExtent l="0" t="0" r="0" b="1270"/>
            <wp:wrapThrough wrapText="bothSides">
              <wp:wrapPolygon edited="0">
                <wp:start x="0" y="0"/>
                <wp:lineTo x="0" y="21435"/>
                <wp:lineTo x="21407" y="21435"/>
                <wp:lineTo x="21407" y="0"/>
                <wp:lineTo x="0" y="0"/>
              </wp:wrapPolygon>
            </wp:wrapThrough>
            <wp:docPr id="133" name="תמונה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2133600" cy="2322830"/>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p>
    <w:p w14:paraId="523DD303" w14:textId="77777777" w:rsidR="00C07180" w:rsidRDefault="00CA51FC" w:rsidP="00F43100">
      <w:pPr>
        <w:tabs>
          <w:tab w:val="left" w:pos="1123"/>
        </w:tabs>
        <w:spacing w:line="360" w:lineRule="auto"/>
        <w:jc w:val="both"/>
        <w:rPr>
          <w:rFonts w:ascii="David" w:hAnsi="David" w:cs="David"/>
          <w:color w:val="000000" w:themeColor="text1"/>
          <w:sz w:val="24"/>
          <w:szCs w:val="24"/>
          <w:rtl/>
        </w:rPr>
      </w:pPr>
      <w:r w:rsidRPr="00CA51FC">
        <w:rPr>
          <w:rFonts w:ascii="David" w:hAnsi="David" w:cs="David" w:hint="cs"/>
          <w:color w:val="000000" w:themeColor="text1"/>
          <w:sz w:val="24"/>
          <w:szCs w:val="24"/>
          <w:rtl/>
        </w:rPr>
        <w:t>כאשר הביקוש גמיש לחלוטין, הכמות קטנה ומחיר צרכנים אינו משתנה. לעומת זאת כאשר הביקוש קשיח לחלוטין הכמות לא משתנה ומחיר צרכ</w:t>
      </w:r>
      <w:r w:rsidR="003B0B88">
        <w:rPr>
          <w:rFonts w:ascii="David" w:hAnsi="David" w:cs="David" w:hint="cs"/>
          <w:color w:val="000000" w:themeColor="text1"/>
          <w:sz w:val="24"/>
          <w:szCs w:val="24"/>
          <w:rtl/>
        </w:rPr>
        <w:t>נים עולה. ככ</w:t>
      </w:r>
      <w:r w:rsidRPr="00CA51FC">
        <w:rPr>
          <w:rFonts w:ascii="David" w:hAnsi="David" w:cs="David" w:hint="cs"/>
          <w:color w:val="000000" w:themeColor="text1"/>
          <w:sz w:val="24"/>
          <w:szCs w:val="24"/>
          <w:rtl/>
        </w:rPr>
        <w:t>ל שאנו עוברים מביקוש קשיח לגמיש</w:t>
      </w:r>
      <w:r w:rsidR="00FB6610">
        <w:rPr>
          <w:rFonts w:ascii="David" w:hAnsi="David" w:cs="David" w:hint="cs"/>
          <w:color w:val="000000" w:themeColor="text1"/>
          <w:sz w:val="24"/>
          <w:szCs w:val="24"/>
          <w:rtl/>
        </w:rPr>
        <w:t xml:space="preserve"> התוצאות בשוק יהיו תוצאות ב</w:t>
      </w:r>
      <w:r>
        <w:rPr>
          <w:rFonts w:ascii="David" w:hAnsi="David" w:cs="David" w:hint="cs"/>
          <w:color w:val="000000" w:themeColor="text1"/>
          <w:sz w:val="24"/>
          <w:szCs w:val="24"/>
          <w:rtl/>
        </w:rPr>
        <w:t>ינים, ממצב בו הכמות לא משתנה ומחיר צרכנים עולה בגבוה המס ל</w:t>
      </w:r>
      <w:r w:rsidR="00096C8E">
        <w:rPr>
          <w:rFonts w:ascii="David" w:hAnsi="David" w:cs="David" w:hint="cs"/>
          <w:color w:val="000000" w:themeColor="text1"/>
          <w:sz w:val="24"/>
          <w:szCs w:val="24"/>
          <w:rtl/>
        </w:rPr>
        <w:t>מצב בו המחיר צרכנים לא משתנה והכמות גדלה</w:t>
      </w:r>
      <w:r>
        <w:rPr>
          <w:rFonts w:ascii="David" w:hAnsi="David" w:cs="David" w:hint="cs"/>
          <w:color w:val="000000" w:themeColor="text1"/>
          <w:sz w:val="24"/>
          <w:szCs w:val="24"/>
          <w:rtl/>
        </w:rPr>
        <w:t xml:space="preserve">. </w:t>
      </w:r>
      <w:r w:rsidRPr="00CA51FC">
        <w:rPr>
          <w:rFonts w:ascii="David" w:hAnsi="David" w:cs="David" w:hint="cs"/>
          <w:b/>
          <w:bCs/>
          <w:color w:val="000000" w:themeColor="text1"/>
          <w:sz w:val="24"/>
          <w:szCs w:val="24"/>
          <w:rtl/>
        </w:rPr>
        <w:t>כ</w:t>
      </w:r>
      <w:r w:rsidR="00096C8E">
        <w:rPr>
          <w:rFonts w:ascii="David" w:hAnsi="David" w:cs="David" w:hint="cs"/>
          <w:b/>
          <w:bCs/>
          <w:color w:val="000000" w:themeColor="text1"/>
          <w:sz w:val="24"/>
          <w:szCs w:val="24"/>
          <w:rtl/>
        </w:rPr>
        <w:t xml:space="preserve">כל </w:t>
      </w:r>
      <w:r w:rsidR="00410857">
        <w:rPr>
          <w:rFonts w:ascii="David" w:hAnsi="David" w:cs="David" w:hint="cs"/>
          <w:b/>
          <w:bCs/>
          <w:color w:val="000000" w:themeColor="text1"/>
          <w:sz w:val="24"/>
          <w:szCs w:val="24"/>
          <w:rtl/>
        </w:rPr>
        <w:t>שהביקוש גמיש יותר</w:t>
      </w:r>
      <w:r w:rsidR="00096C8E">
        <w:rPr>
          <w:rFonts w:ascii="David" w:hAnsi="David" w:cs="David" w:hint="cs"/>
          <w:b/>
          <w:bCs/>
          <w:color w:val="000000" w:themeColor="text1"/>
          <w:sz w:val="24"/>
          <w:szCs w:val="24"/>
          <w:rtl/>
        </w:rPr>
        <w:t xml:space="preserve"> </w:t>
      </w:r>
      <w:r w:rsidR="00410857">
        <w:rPr>
          <w:rFonts w:ascii="David" w:hAnsi="David" w:cs="David" w:hint="cs"/>
          <w:b/>
          <w:bCs/>
          <w:color w:val="000000" w:themeColor="text1"/>
          <w:sz w:val="24"/>
          <w:szCs w:val="24"/>
          <w:rtl/>
        </w:rPr>
        <w:t>הצרכן סופג פחות מס והיצרן סופג יותר מס</w:t>
      </w:r>
      <w:r w:rsidRPr="00CA51FC">
        <w:rPr>
          <w:rFonts w:ascii="David" w:hAnsi="David" w:cs="David" w:hint="cs"/>
          <w:b/>
          <w:bCs/>
          <w:color w:val="000000" w:themeColor="text1"/>
          <w:sz w:val="24"/>
          <w:szCs w:val="24"/>
          <w:rtl/>
        </w:rPr>
        <w:t>.</w:t>
      </w:r>
      <w:r>
        <w:rPr>
          <w:rFonts w:ascii="David" w:hAnsi="David" w:cs="David" w:hint="cs"/>
          <w:color w:val="000000" w:themeColor="text1"/>
          <w:sz w:val="24"/>
          <w:szCs w:val="24"/>
          <w:rtl/>
        </w:rPr>
        <w:t xml:space="preserve"> </w:t>
      </w:r>
      <w:r w:rsidR="00096C8E">
        <w:rPr>
          <w:rFonts w:ascii="David" w:hAnsi="David" w:cs="David" w:hint="cs"/>
          <w:color w:val="000000" w:themeColor="text1"/>
          <w:sz w:val="24"/>
          <w:szCs w:val="24"/>
          <w:rtl/>
        </w:rPr>
        <w:t xml:space="preserve">ככל שעוברים מביקוש קשיח לחלוטין לגמיש לחלוטין אנו עוברים ממצד שיצרן לא סופג מס ומצב בו הוא סופג את כולו, </w:t>
      </w:r>
      <w:r w:rsidR="00096C8E" w:rsidRPr="00096C8E">
        <w:rPr>
          <w:rFonts w:ascii="David" w:hAnsi="David" w:cs="David" w:hint="cs"/>
          <w:b/>
          <w:bCs/>
          <w:color w:val="000000" w:themeColor="text1"/>
          <w:sz w:val="24"/>
          <w:szCs w:val="24"/>
          <w:rtl/>
        </w:rPr>
        <w:t>ככל ש</w:t>
      </w:r>
      <w:r w:rsidR="00410857">
        <w:rPr>
          <w:rFonts w:ascii="David" w:hAnsi="David" w:cs="David" w:hint="cs"/>
          <w:b/>
          <w:bCs/>
          <w:color w:val="000000" w:themeColor="text1"/>
          <w:sz w:val="24"/>
          <w:szCs w:val="24"/>
          <w:rtl/>
        </w:rPr>
        <w:t>הביקוש קשיח יותר הצרכן סופג יותר</w:t>
      </w:r>
      <w:r w:rsidR="00096C8E" w:rsidRPr="00096C8E">
        <w:rPr>
          <w:rFonts w:ascii="David" w:hAnsi="David" w:cs="David" w:hint="cs"/>
          <w:b/>
          <w:bCs/>
          <w:color w:val="000000" w:themeColor="text1"/>
          <w:sz w:val="24"/>
          <w:szCs w:val="24"/>
          <w:rtl/>
        </w:rPr>
        <w:t xml:space="preserve"> מס</w:t>
      </w:r>
      <w:r w:rsidR="00410857">
        <w:rPr>
          <w:rFonts w:ascii="David" w:hAnsi="David" w:cs="David" w:hint="cs"/>
          <w:b/>
          <w:bCs/>
          <w:color w:val="000000" w:themeColor="text1"/>
          <w:sz w:val="24"/>
          <w:szCs w:val="24"/>
          <w:rtl/>
        </w:rPr>
        <w:t xml:space="preserve"> והיצרן סופר פחות מס</w:t>
      </w:r>
      <w:r w:rsidR="00096C8E" w:rsidRPr="00096C8E">
        <w:rPr>
          <w:rFonts w:ascii="David" w:hAnsi="David" w:cs="David" w:hint="cs"/>
          <w:b/>
          <w:bCs/>
          <w:color w:val="000000" w:themeColor="text1"/>
          <w:sz w:val="24"/>
          <w:szCs w:val="24"/>
          <w:rtl/>
        </w:rPr>
        <w:t xml:space="preserve">. </w:t>
      </w:r>
    </w:p>
    <w:p w14:paraId="28D4EE50" w14:textId="77777777" w:rsidR="003B0B88" w:rsidRDefault="003B0B88"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ביקוש קשיח לחלוטין- צרכן סופג את כל המס.</w:t>
      </w:r>
      <w:r>
        <w:rPr>
          <w:rFonts w:ascii="David" w:hAnsi="David" w:cs="David"/>
          <w:color w:val="000000" w:themeColor="text1"/>
          <w:sz w:val="24"/>
          <w:szCs w:val="24"/>
          <w:rtl/>
        </w:rPr>
        <w:br/>
      </w:r>
      <w:r>
        <w:rPr>
          <w:rFonts w:ascii="David" w:hAnsi="David" w:cs="David" w:hint="cs"/>
          <w:color w:val="000000" w:themeColor="text1"/>
          <w:sz w:val="24"/>
          <w:szCs w:val="24"/>
          <w:rtl/>
        </w:rPr>
        <w:t xml:space="preserve">ביקוש גמיש לחלוטין - יצרן סופג את כל המס. </w:t>
      </w:r>
    </w:p>
    <w:p w14:paraId="0BC72CD6" w14:textId="77777777" w:rsidR="00634D86" w:rsidRDefault="00A2238F" w:rsidP="00F43100">
      <w:pPr>
        <w:tabs>
          <w:tab w:val="left" w:pos="1123"/>
        </w:tabs>
        <w:spacing w:line="360" w:lineRule="auto"/>
        <w:jc w:val="both"/>
        <w:rPr>
          <w:rFonts w:ascii="David" w:hAnsi="David" w:cs="David"/>
          <w:color w:val="000000" w:themeColor="text1"/>
          <w:sz w:val="24"/>
          <w:szCs w:val="24"/>
          <w:rtl/>
        </w:rPr>
      </w:pPr>
      <w:r>
        <w:rPr>
          <w:noProof/>
        </w:rPr>
        <w:drawing>
          <wp:anchor distT="0" distB="0" distL="114300" distR="114300" simplePos="0" relativeHeight="251811840" behindDoc="0" locked="0" layoutInCell="1" allowOverlap="1" wp14:anchorId="184C6F47" wp14:editId="3793314E">
            <wp:simplePos x="0" y="0"/>
            <wp:positionH relativeFrom="column">
              <wp:posOffset>1308100</wp:posOffset>
            </wp:positionH>
            <wp:positionV relativeFrom="paragraph">
              <wp:posOffset>833755</wp:posOffset>
            </wp:positionV>
            <wp:extent cx="3028950" cy="1893570"/>
            <wp:effectExtent l="0" t="0" r="0" b="0"/>
            <wp:wrapTopAndBottom/>
            <wp:docPr id="140" name="תמונה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3028950" cy="1893570"/>
                    </a:xfrm>
                    <a:prstGeom prst="rect">
                      <a:avLst/>
                    </a:prstGeom>
                  </pic:spPr>
                </pic:pic>
              </a:graphicData>
            </a:graphic>
            <wp14:sizeRelH relativeFrom="page">
              <wp14:pctWidth>0</wp14:pctWidth>
            </wp14:sizeRelH>
            <wp14:sizeRelV relativeFrom="page">
              <wp14:pctHeight>0</wp14:pctHeight>
            </wp14:sizeRelV>
          </wp:anchor>
        </w:drawing>
      </w:r>
      <w:r w:rsidR="00634D86" w:rsidRPr="00634D86">
        <w:rPr>
          <w:rFonts w:ascii="David" w:hAnsi="David" w:cs="David" w:hint="cs"/>
          <w:color w:val="000000" w:themeColor="text1"/>
          <w:sz w:val="24"/>
          <w:szCs w:val="24"/>
          <w:u w:val="single"/>
          <w:rtl/>
        </w:rPr>
        <w:t>כעת נראה את השיטה השנייה להראות את השפעת הגמישות על חלוקת נטל המס</w:t>
      </w:r>
      <w:r w:rsidR="00634D86">
        <w:rPr>
          <w:rFonts w:ascii="David" w:hAnsi="David" w:cs="David" w:hint="cs"/>
          <w:color w:val="000000" w:themeColor="text1"/>
          <w:sz w:val="24"/>
          <w:szCs w:val="24"/>
          <w:rtl/>
        </w:rPr>
        <w:t xml:space="preserve">: ניקח שני עולמות מקבילים בהם גמישות הביקוש היא שונה ונשים אותם אחד על גבי השני. נראה כי בעולם הירוק הגמישות יחסית גמישה וכחול היא יחסית קשיחה, שיווי המשקל לפני מס זהה בשני העולמות. </w:t>
      </w:r>
    </w:p>
    <w:p w14:paraId="730FC2F0" w14:textId="77777777" w:rsidR="00634D86" w:rsidRDefault="00634D86" w:rsidP="00F43100">
      <w:pPr>
        <w:tabs>
          <w:tab w:val="left" w:pos="1123"/>
        </w:tabs>
        <w:spacing w:line="360" w:lineRule="auto"/>
        <w:jc w:val="both"/>
        <w:rPr>
          <w:rFonts w:ascii="David" w:hAnsi="David" w:cs="David"/>
          <w:color w:val="000000" w:themeColor="text1"/>
          <w:sz w:val="24"/>
          <w:szCs w:val="24"/>
          <w:rtl/>
        </w:rPr>
      </w:pPr>
    </w:p>
    <w:p w14:paraId="3EB6700B" w14:textId="77777777" w:rsidR="00A2238F" w:rsidRDefault="00A2238F" w:rsidP="00F43100">
      <w:pPr>
        <w:tabs>
          <w:tab w:val="left" w:pos="1123"/>
        </w:tabs>
        <w:spacing w:line="360" w:lineRule="auto"/>
        <w:jc w:val="both"/>
        <w:rPr>
          <w:rFonts w:ascii="David" w:hAnsi="David" w:cs="David"/>
          <w:color w:val="000000" w:themeColor="text1"/>
          <w:sz w:val="24"/>
          <w:szCs w:val="24"/>
          <w:rtl/>
        </w:rPr>
      </w:pPr>
    </w:p>
    <w:p w14:paraId="77F51D66" w14:textId="77777777" w:rsidR="00A2238F" w:rsidRDefault="00A2238F" w:rsidP="00F43100">
      <w:pPr>
        <w:tabs>
          <w:tab w:val="left" w:pos="1123"/>
        </w:tabs>
        <w:spacing w:line="360" w:lineRule="auto"/>
        <w:jc w:val="both"/>
        <w:rPr>
          <w:rFonts w:ascii="David" w:hAnsi="David" w:cs="David"/>
          <w:color w:val="000000" w:themeColor="text1"/>
          <w:sz w:val="24"/>
          <w:szCs w:val="24"/>
          <w:rtl/>
        </w:rPr>
      </w:pPr>
    </w:p>
    <w:p w14:paraId="1175D63B" w14:textId="77777777" w:rsidR="00A2238F" w:rsidRDefault="00A2238F" w:rsidP="00F43100">
      <w:pPr>
        <w:tabs>
          <w:tab w:val="left" w:pos="1123"/>
        </w:tabs>
        <w:spacing w:line="360" w:lineRule="auto"/>
        <w:jc w:val="both"/>
        <w:rPr>
          <w:rFonts w:ascii="David" w:hAnsi="David" w:cs="David"/>
          <w:color w:val="000000" w:themeColor="text1"/>
          <w:sz w:val="24"/>
          <w:szCs w:val="24"/>
          <w:rtl/>
        </w:rPr>
      </w:pPr>
    </w:p>
    <w:p w14:paraId="70A858CB" w14:textId="77777777" w:rsidR="00634D86" w:rsidRDefault="00634D86"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כעת נטיל מס של </w:t>
      </w:r>
      <w:r>
        <w:rPr>
          <w:rFonts w:ascii="David" w:hAnsi="David" w:cs="David" w:hint="cs"/>
          <w:color w:val="000000" w:themeColor="text1"/>
          <w:sz w:val="24"/>
          <w:szCs w:val="24"/>
        </w:rPr>
        <w:t>T</w:t>
      </w:r>
      <w:r>
        <w:rPr>
          <w:rFonts w:ascii="David" w:hAnsi="David" w:cs="David" w:hint="cs"/>
          <w:color w:val="000000" w:themeColor="text1"/>
          <w:sz w:val="24"/>
          <w:szCs w:val="24"/>
          <w:rtl/>
        </w:rPr>
        <w:t xml:space="preserve"> בשני העולמות, נבחן כיצד המס מתחלק בין הצרכנים בעולם הכחול והירוק. </w:t>
      </w:r>
    </w:p>
    <w:p w14:paraId="056348E7" w14:textId="77777777" w:rsidR="00924E7B" w:rsidRDefault="00A97973" w:rsidP="00F43100">
      <w:pPr>
        <w:tabs>
          <w:tab w:val="left" w:pos="1123"/>
        </w:tabs>
        <w:spacing w:line="360" w:lineRule="auto"/>
        <w:jc w:val="both"/>
        <w:rPr>
          <w:rFonts w:ascii="David" w:hAnsi="David" w:cs="David"/>
          <w:color w:val="000000" w:themeColor="text1"/>
          <w:sz w:val="24"/>
          <w:szCs w:val="24"/>
          <w:rtl/>
        </w:rPr>
      </w:pPr>
      <w:r>
        <w:rPr>
          <w:noProof/>
        </w:rPr>
        <w:lastRenderedPageBreak/>
        <w:drawing>
          <wp:anchor distT="0" distB="0" distL="114300" distR="114300" simplePos="0" relativeHeight="251809792" behindDoc="0" locked="0" layoutInCell="1" allowOverlap="1" wp14:anchorId="4B5AC2AC" wp14:editId="24D75993">
            <wp:simplePos x="0" y="0"/>
            <wp:positionH relativeFrom="column">
              <wp:posOffset>1085850</wp:posOffset>
            </wp:positionH>
            <wp:positionV relativeFrom="paragraph">
              <wp:posOffset>0</wp:posOffset>
            </wp:positionV>
            <wp:extent cx="3714750" cy="2324100"/>
            <wp:effectExtent l="0" t="0" r="0" b="0"/>
            <wp:wrapThrough wrapText="bothSides">
              <wp:wrapPolygon edited="0">
                <wp:start x="0" y="0"/>
                <wp:lineTo x="0" y="21423"/>
                <wp:lineTo x="21489" y="21423"/>
                <wp:lineTo x="21489" y="0"/>
                <wp:lineTo x="0" y="0"/>
              </wp:wrapPolygon>
            </wp:wrapThrough>
            <wp:docPr id="142" name="תמונה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3714750" cy="2324100"/>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color w:val="000000" w:themeColor="text1"/>
          <w:sz w:val="24"/>
          <w:szCs w:val="24"/>
          <w:rtl/>
        </w:rPr>
        <w:br/>
      </w:r>
      <w:r w:rsidR="00924E7B">
        <w:rPr>
          <w:rFonts w:ascii="David" w:hAnsi="David" w:cs="David"/>
          <w:color w:val="000000" w:themeColor="text1"/>
          <w:sz w:val="24"/>
          <w:szCs w:val="24"/>
          <w:rtl/>
        </w:rPr>
        <w:br/>
      </w:r>
      <w:r w:rsidR="00924E7B">
        <w:rPr>
          <w:rFonts w:ascii="David" w:hAnsi="David" w:cs="David"/>
          <w:color w:val="000000" w:themeColor="text1"/>
          <w:sz w:val="24"/>
          <w:szCs w:val="24"/>
          <w:rtl/>
        </w:rPr>
        <w:br/>
      </w:r>
      <w:r w:rsidR="00924E7B">
        <w:rPr>
          <w:rFonts w:ascii="David" w:hAnsi="David" w:cs="David"/>
          <w:color w:val="000000" w:themeColor="text1"/>
          <w:sz w:val="24"/>
          <w:szCs w:val="24"/>
          <w:rtl/>
        </w:rPr>
        <w:br/>
      </w:r>
      <w:r w:rsidR="00924E7B">
        <w:rPr>
          <w:rFonts w:ascii="David" w:hAnsi="David" w:cs="David"/>
          <w:color w:val="000000" w:themeColor="text1"/>
          <w:sz w:val="24"/>
          <w:szCs w:val="24"/>
          <w:rtl/>
        </w:rPr>
        <w:br/>
      </w:r>
      <w:r w:rsidR="00924E7B">
        <w:rPr>
          <w:rFonts w:ascii="David" w:hAnsi="David" w:cs="David"/>
          <w:color w:val="000000" w:themeColor="text1"/>
          <w:sz w:val="24"/>
          <w:szCs w:val="24"/>
          <w:rtl/>
        </w:rPr>
        <w:br/>
      </w:r>
      <w:r w:rsidR="00924E7B">
        <w:rPr>
          <w:rFonts w:ascii="David" w:hAnsi="David" w:cs="David"/>
          <w:color w:val="000000" w:themeColor="text1"/>
          <w:sz w:val="24"/>
          <w:szCs w:val="24"/>
          <w:rtl/>
        </w:rPr>
        <w:br/>
      </w:r>
      <w:r w:rsidR="00924E7B">
        <w:rPr>
          <w:rFonts w:ascii="David" w:hAnsi="David" w:cs="David"/>
          <w:color w:val="000000" w:themeColor="text1"/>
          <w:sz w:val="24"/>
          <w:szCs w:val="24"/>
          <w:rtl/>
        </w:rPr>
        <w:br/>
      </w:r>
    </w:p>
    <w:p w14:paraId="4CF081C9" w14:textId="77777777" w:rsidR="00924E7B" w:rsidRDefault="00924E7B" w:rsidP="00F43100">
      <w:pPr>
        <w:tabs>
          <w:tab w:val="left" w:pos="1123"/>
        </w:tabs>
        <w:spacing w:line="360" w:lineRule="auto"/>
        <w:jc w:val="both"/>
        <w:rPr>
          <w:rFonts w:ascii="David" w:hAnsi="David" w:cs="David"/>
          <w:color w:val="000000" w:themeColor="text1"/>
          <w:sz w:val="24"/>
          <w:szCs w:val="24"/>
          <w:rtl/>
        </w:rPr>
      </w:pPr>
    </w:p>
    <w:p w14:paraId="41AFDAE1" w14:textId="77777777" w:rsidR="00924E7B" w:rsidRDefault="00924E7B" w:rsidP="00F43100">
      <w:pPr>
        <w:tabs>
          <w:tab w:val="left" w:pos="1123"/>
        </w:tabs>
        <w:spacing w:line="360" w:lineRule="auto"/>
        <w:jc w:val="both"/>
        <w:rPr>
          <w:rFonts w:ascii="David" w:hAnsi="David" w:cs="David"/>
          <w:color w:val="000000" w:themeColor="text1"/>
          <w:sz w:val="24"/>
          <w:szCs w:val="24"/>
          <w:rtl/>
        </w:rPr>
      </w:pPr>
    </w:p>
    <w:p w14:paraId="126CC1EF" w14:textId="77777777" w:rsidR="00924E7B" w:rsidRDefault="00924E7B" w:rsidP="00F43100">
      <w:pPr>
        <w:tabs>
          <w:tab w:val="left" w:pos="1123"/>
        </w:tabs>
        <w:spacing w:line="360" w:lineRule="auto"/>
        <w:jc w:val="both"/>
        <w:rPr>
          <w:rFonts w:ascii="David" w:hAnsi="David" w:cs="David"/>
          <w:color w:val="000000" w:themeColor="text1"/>
          <w:sz w:val="24"/>
          <w:szCs w:val="24"/>
          <w:rtl/>
        </w:rPr>
      </w:pPr>
    </w:p>
    <w:p w14:paraId="71589948" w14:textId="77777777" w:rsidR="00634D86" w:rsidRDefault="00924E7B" w:rsidP="00F43100">
      <w:pPr>
        <w:tabs>
          <w:tab w:val="left" w:pos="1123"/>
        </w:tabs>
        <w:spacing w:line="360" w:lineRule="auto"/>
        <w:jc w:val="both"/>
        <w:rPr>
          <w:rFonts w:ascii="David" w:hAnsi="David" w:cs="David"/>
          <w:color w:val="000000" w:themeColor="text1"/>
          <w:sz w:val="24"/>
          <w:szCs w:val="24"/>
          <w:rtl/>
        </w:rPr>
      </w:pP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sidR="00634D86">
        <w:rPr>
          <w:rFonts w:ascii="David" w:hAnsi="David" w:cs="David" w:hint="cs"/>
          <w:color w:val="000000" w:themeColor="text1"/>
          <w:sz w:val="24"/>
          <w:szCs w:val="24"/>
          <w:rtl/>
        </w:rPr>
        <w:t>בעולם הכחול נקודת שיווי המשקל תשתנה כך שכמות שיווי המשקל תהייה</w:t>
      </w:r>
      <w:r w:rsidR="00634D86" w:rsidRPr="00A97973">
        <w:rPr>
          <w:rFonts w:ascii="David" w:hAnsi="David" w:cs="David" w:hint="cs"/>
          <w:color w:val="0B5294" w:themeColor="accent1" w:themeShade="BF"/>
          <w:sz w:val="24"/>
          <w:szCs w:val="24"/>
          <w:rtl/>
        </w:rPr>
        <w:t xml:space="preserve">  </w:t>
      </w:r>
      <w:r w:rsidR="00634D86" w:rsidRPr="00A97973">
        <w:rPr>
          <w:rFonts w:ascii="David" w:hAnsi="David" w:cs="David" w:hint="cs"/>
          <w:color w:val="0B5294" w:themeColor="accent1" w:themeShade="BF"/>
          <w:sz w:val="24"/>
          <w:szCs w:val="24"/>
        </w:rPr>
        <w:t>Q</w:t>
      </w:r>
      <w:r w:rsidR="00634D86" w:rsidRPr="00A97973">
        <w:rPr>
          <w:rFonts w:ascii="David" w:hAnsi="David" w:cs="David"/>
          <w:color w:val="0B5294" w:themeColor="accent1" w:themeShade="BF"/>
          <w:sz w:val="24"/>
          <w:szCs w:val="24"/>
        </w:rPr>
        <w:t>t</w:t>
      </w:r>
      <w:r w:rsidR="00634D86">
        <w:rPr>
          <w:rFonts w:ascii="David" w:hAnsi="David" w:cs="David" w:hint="cs"/>
          <w:color w:val="000000" w:themeColor="text1"/>
          <w:sz w:val="24"/>
          <w:szCs w:val="24"/>
          <w:rtl/>
        </w:rPr>
        <w:t xml:space="preserve"> ומחיר</w:t>
      </w:r>
      <w:r w:rsidR="00634D86" w:rsidRPr="00A97973">
        <w:rPr>
          <w:rFonts w:ascii="David" w:hAnsi="David" w:cs="David" w:hint="cs"/>
          <w:color w:val="0B5294" w:themeColor="accent1" w:themeShade="BF"/>
          <w:sz w:val="24"/>
          <w:szCs w:val="24"/>
        </w:rPr>
        <w:t xml:space="preserve"> P</w:t>
      </w:r>
      <w:r w:rsidR="00634D86" w:rsidRPr="00A97973">
        <w:rPr>
          <w:rFonts w:ascii="David" w:hAnsi="David" w:cs="David"/>
          <w:color w:val="0B5294" w:themeColor="accent1" w:themeShade="BF"/>
          <w:sz w:val="24"/>
          <w:szCs w:val="24"/>
        </w:rPr>
        <w:t xml:space="preserve">t </w:t>
      </w:r>
      <w:r w:rsidR="00634D86">
        <w:rPr>
          <w:rFonts w:ascii="David" w:hAnsi="David" w:cs="David" w:hint="cs"/>
          <w:color w:val="000000" w:themeColor="text1"/>
          <w:sz w:val="24"/>
          <w:szCs w:val="24"/>
          <w:rtl/>
        </w:rPr>
        <w:t>. מחיר היצרנים הוא מחיר המתאים ל</w:t>
      </w:r>
      <w:r w:rsidR="00634D86">
        <w:rPr>
          <w:rFonts w:ascii="David" w:hAnsi="David" w:cs="David" w:hint="cs"/>
          <w:color w:val="000000" w:themeColor="text1"/>
          <w:sz w:val="24"/>
          <w:szCs w:val="24"/>
        </w:rPr>
        <w:t>Q</w:t>
      </w:r>
      <w:r w:rsidR="00634D86">
        <w:rPr>
          <w:rFonts w:ascii="David" w:hAnsi="David" w:cs="David"/>
          <w:color w:val="000000" w:themeColor="text1"/>
          <w:sz w:val="24"/>
          <w:szCs w:val="24"/>
        </w:rPr>
        <w:t xml:space="preserve">t </w:t>
      </w:r>
      <w:r w:rsidR="00634D86">
        <w:rPr>
          <w:rFonts w:ascii="David" w:hAnsi="David" w:cs="David" w:hint="cs"/>
          <w:color w:val="000000" w:themeColor="text1"/>
          <w:sz w:val="24"/>
          <w:szCs w:val="24"/>
          <w:rtl/>
        </w:rPr>
        <w:t xml:space="preserve"> על עקומת ההיצע ללא מס, המחיר המתאים לצרכנים הוא על עקומת ההיצע עם המס. זהו שיווי המשקל המלא, כמות </w:t>
      </w:r>
      <w:r w:rsidR="00634D86">
        <w:rPr>
          <w:rFonts w:ascii="David" w:hAnsi="David" w:cs="David" w:hint="cs"/>
          <w:color w:val="000000" w:themeColor="text1"/>
          <w:sz w:val="24"/>
          <w:szCs w:val="24"/>
        </w:rPr>
        <w:t>Q</w:t>
      </w:r>
      <w:r w:rsidR="00634D86">
        <w:rPr>
          <w:rFonts w:ascii="David" w:hAnsi="David" w:cs="David"/>
          <w:color w:val="000000" w:themeColor="text1"/>
          <w:sz w:val="24"/>
          <w:szCs w:val="24"/>
        </w:rPr>
        <w:t>t</w:t>
      </w:r>
      <w:r w:rsidR="00634D86">
        <w:rPr>
          <w:rFonts w:ascii="David" w:hAnsi="David" w:cs="David" w:hint="cs"/>
          <w:color w:val="000000" w:themeColor="text1"/>
          <w:sz w:val="24"/>
          <w:szCs w:val="24"/>
          <w:rtl/>
        </w:rPr>
        <w:t xml:space="preserve">, מחיר יצרנים של </w:t>
      </w:r>
      <w:proofErr w:type="spellStart"/>
      <w:r w:rsidR="00634D86">
        <w:rPr>
          <w:rFonts w:ascii="David" w:hAnsi="David" w:cs="David" w:hint="cs"/>
          <w:color w:val="000000" w:themeColor="text1"/>
          <w:sz w:val="24"/>
          <w:szCs w:val="24"/>
        </w:rPr>
        <w:t>P</w:t>
      </w:r>
      <w:r w:rsidR="00634D86">
        <w:rPr>
          <w:rFonts w:ascii="David" w:hAnsi="David" w:cs="David"/>
          <w:color w:val="000000" w:themeColor="text1"/>
          <w:sz w:val="24"/>
          <w:szCs w:val="24"/>
        </w:rPr>
        <w:t>t</w:t>
      </w:r>
      <w:r w:rsidR="00634D86" w:rsidRPr="00634D86">
        <w:rPr>
          <w:rFonts w:ascii="David" w:hAnsi="David" w:cs="David"/>
          <w:color w:val="000000" w:themeColor="text1"/>
          <w:sz w:val="18"/>
          <w:szCs w:val="18"/>
        </w:rPr>
        <w:t>c</w:t>
      </w:r>
      <w:proofErr w:type="spellEnd"/>
      <w:r w:rsidR="00634D86">
        <w:rPr>
          <w:rFonts w:ascii="David" w:hAnsi="David" w:cs="David" w:hint="cs"/>
          <w:color w:val="000000" w:themeColor="text1"/>
          <w:sz w:val="24"/>
          <w:szCs w:val="24"/>
          <w:rtl/>
        </w:rPr>
        <w:t xml:space="preserve"> ומחיר יצרנים של </w:t>
      </w:r>
      <w:proofErr w:type="spellStart"/>
      <w:r w:rsidR="00634D86">
        <w:rPr>
          <w:rFonts w:ascii="David" w:hAnsi="David" w:cs="David"/>
          <w:color w:val="000000" w:themeColor="text1"/>
          <w:sz w:val="24"/>
          <w:szCs w:val="24"/>
        </w:rPr>
        <w:t>Pt</w:t>
      </w:r>
      <w:r w:rsidR="00634D86" w:rsidRPr="00634D86">
        <w:rPr>
          <w:rFonts w:ascii="David" w:hAnsi="David" w:cs="David"/>
          <w:color w:val="000000" w:themeColor="text1"/>
          <w:sz w:val="18"/>
          <w:szCs w:val="18"/>
        </w:rPr>
        <w:t>p</w:t>
      </w:r>
      <w:proofErr w:type="spellEnd"/>
      <w:r w:rsidR="00634D86">
        <w:rPr>
          <w:rFonts w:ascii="David" w:hAnsi="David" w:cs="David" w:hint="cs"/>
          <w:color w:val="000000" w:themeColor="text1"/>
          <w:sz w:val="24"/>
          <w:szCs w:val="24"/>
          <w:rtl/>
        </w:rPr>
        <w:t xml:space="preserve">. </w:t>
      </w:r>
      <w:r w:rsidR="00A97973">
        <w:rPr>
          <w:rFonts w:ascii="David" w:hAnsi="David" w:cs="David" w:hint="cs"/>
          <w:color w:val="000000" w:themeColor="text1"/>
          <w:sz w:val="24"/>
          <w:szCs w:val="24"/>
          <w:rtl/>
        </w:rPr>
        <w:t xml:space="preserve">נראה כי חלק המס הנופל על היצרן הוא ההפרש בין </w:t>
      </w:r>
      <w:r w:rsidR="00A97973">
        <w:rPr>
          <w:rFonts w:ascii="David" w:hAnsi="David" w:cs="David" w:hint="cs"/>
          <w:color w:val="000000" w:themeColor="text1"/>
          <w:sz w:val="24"/>
          <w:szCs w:val="24"/>
        </w:rPr>
        <w:t>P0</w:t>
      </w:r>
      <w:r w:rsidR="00A97973">
        <w:rPr>
          <w:rFonts w:ascii="David" w:hAnsi="David" w:cs="David" w:hint="cs"/>
          <w:color w:val="000000" w:themeColor="text1"/>
          <w:sz w:val="24"/>
          <w:szCs w:val="24"/>
          <w:rtl/>
        </w:rPr>
        <w:t xml:space="preserve"> למחיר יצרן והחלק הנופל על הצרכן הוא הפרש המחיר בין </w:t>
      </w:r>
      <w:r w:rsidR="00A97973">
        <w:rPr>
          <w:rFonts w:ascii="David" w:hAnsi="David" w:cs="David" w:hint="cs"/>
          <w:color w:val="000000" w:themeColor="text1"/>
          <w:sz w:val="24"/>
          <w:szCs w:val="24"/>
        </w:rPr>
        <w:t>P0</w:t>
      </w:r>
      <w:r w:rsidR="00A97973">
        <w:rPr>
          <w:rFonts w:ascii="David" w:hAnsi="David" w:cs="David" w:hint="cs"/>
          <w:color w:val="000000" w:themeColor="text1"/>
          <w:sz w:val="24"/>
          <w:szCs w:val="24"/>
          <w:rtl/>
        </w:rPr>
        <w:t xml:space="preserve"> למחיר צרכן. </w:t>
      </w:r>
    </w:p>
    <w:p w14:paraId="6EFD467B" w14:textId="77777777" w:rsidR="00A97973" w:rsidRPr="00A97973" w:rsidRDefault="00A97973"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בעולם הירוק תשתנה נקודת שיווי המשקל </w:t>
      </w:r>
      <w:r w:rsidRPr="00A97973">
        <w:rPr>
          <w:rFonts w:ascii="David" w:hAnsi="David" w:cs="David" w:hint="cs"/>
          <w:color w:val="000000" w:themeColor="text1"/>
          <w:sz w:val="24"/>
          <w:szCs w:val="24"/>
          <w:rtl/>
        </w:rPr>
        <w:t>כך שכמות שיווי המשקל תהייה</w:t>
      </w:r>
      <w:r w:rsidRPr="00A97973">
        <w:rPr>
          <w:rFonts w:ascii="David" w:hAnsi="David" w:cs="David" w:hint="cs"/>
          <w:color w:val="92D050"/>
          <w:sz w:val="24"/>
          <w:szCs w:val="24"/>
          <w:rtl/>
        </w:rPr>
        <w:t xml:space="preserve">  </w:t>
      </w:r>
      <w:r w:rsidRPr="00A97973">
        <w:rPr>
          <w:rFonts w:ascii="David" w:hAnsi="David" w:cs="David" w:hint="cs"/>
          <w:color w:val="92D050"/>
          <w:sz w:val="24"/>
          <w:szCs w:val="24"/>
        </w:rPr>
        <w:t>Q</w:t>
      </w:r>
      <w:r w:rsidRPr="00A97973">
        <w:rPr>
          <w:rFonts w:ascii="David" w:hAnsi="David" w:cs="David"/>
          <w:color w:val="92D050"/>
          <w:sz w:val="24"/>
          <w:szCs w:val="24"/>
        </w:rPr>
        <w:t>t</w:t>
      </w:r>
      <w:r w:rsidRPr="00A97973">
        <w:rPr>
          <w:rFonts w:ascii="David" w:hAnsi="David" w:cs="David" w:hint="cs"/>
          <w:color w:val="000000" w:themeColor="text1"/>
          <w:sz w:val="24"/>
          <w:szCs w:val="24"/>
          <w:rtl/>
        </w:rPr>
        <w:t xml:space="preserve"> ומחיר</w:t>
      </w:r>
      <w:r w:rsidRPr="00A97973">
        <w:rPr>
          <w:rFonts w:ascii="David" w:hAnsi="David" w:cs="David" w:hint="cs"/>
          <w:color w:val="92D050"/>
          <w:sz w:val="24"/>
          <w:szCs w:val="24"/>
        </w:rPr>
        <w:t xml:space="preserve"> P</w:t>
      </w:r>
      <w:r w:rsidRPr="00A97973">
        <w:rPr>
          <w:rFonts w:ascii="David" w:hAnsi="David" w:cs="David"/>
          <w:color w:val="92D050"/>
          <w:sz w:val="24"/>
          <w:szCs w:val="24"/>
        </w:rPr>
        <w:t>t</w:t>
      </w:r>
      <w:r w:rsidRPr="00A97973">
        <w:rPr>
          <w:rFonts w:ascii="David" w:hAnsi="David" w:cs="David"/>
          <w:color w:val="000000" w:themeColor="text1"/>
          <w:sz w:val="24"/>
          <w:szCs w:val="24"/>
        </w:rPr>
        <w:t xml:space="preserve"> </w:t>
      </w:r>
      <w:r w:rsidRPr="00A97973">
        <w:rPr>
          <w:rFonts w:ascii="David" w:hAnsi="David" w:cs="David" w:hint="cs"/>
          <w:color w:val="000000" w:themeColor="text1"/>
          <w:sz w:val="24"/>
          <w:szCs w:val="24"/>
          <w:rtl/>
        </w:rPr>
        <w:t>. מחיר היצרנים הוא מחיר המתאים ל</w:t>
      </w:r>
      <w:r w:rsidRPr="00A97973">
        <w:rPr>
          <w:rFonts w:ascii="David" w:hAnsi="David" w:cs="David" w:hint="cs"/>
          <w:color w:val="000000" w:themeColor="text1"/>
          <w:sz w:val="24"/>
          <w:szCs w:val="24"/>
        </w:rPr>
        <w:t>Q</w:t>
      </w:r>
      <w:r w:rsidRPr="00A97973">
        <w:rPr>
          <w:rFonts w:ascii="David" w:hAnsi="David" w:cs="David"/>
          <w:color w:val="000000" w:themeColor="text1"/>
          <w:sz w:val="24"/>
          <w:szCs w:val="24"/>
        </w:rPr>
        <w:t xml:space="preserve">t </w:t>
      </w:r>
      <w:r w:rsidRPr="00A97973">
        <w:rPr>
          <w:rFonts w:ascii="David" w:hAnsi="David" w:cs="David" w:hint="cs"/>
          <w:color w:val="000000" w:themeColor="text1"/>
          <w:sz w:val="24"/>
          <w:szCs w:val="24"/>
          <w:rtl/>
        </w:rPr>
        <w:t xml:space="preserve"> על עקומת ההיצע ללא מס, המחיר המתאים לצרכנים הוא על עקומת ההיצע עם המס. זהו שיווי המשקל המלא, כמות </w:t>
      </w:r>
      <w:r w:rsidRPr="00A97973">
        <w:rPr>
          <w:rFonts w:ascii="David" w:hAnsi="David" w:cs="David" w:hint="cs"/>
          <w:color w:val="000000" w:themeColor="text1"/>
          <w:sz w:val="24"/>
          <w:szCs w:val="24"/>
        </w:rPr>
        <w:t>Q</w:t>
      </w:r>
      <w:r w:rsidRPr="00A97973">
        <w:rPr>
          <w:rFonts w:ascii="David" w:hAnsi="David" w:cs="David"/>
          <w:color w:val="000000" w:themeColor="text1"/>
          <w:sz w:val="24"/>
          <w:szCs w:val="24"/>
        </w:rPr>
        <w:t>t</w:t>
      </w:r>
      <w:r w:rsidRPr="00A97973">
        <w:rPr>
          <w:rFonts w:ascii="David" w:hAnsi="David" w:cs="David" w:hint="cs"/>
          <w:color w:val="000000" w:themeColor="text1"/>
          <w:sz w:val="24"/>
          <w:szCs w:val="24"/>
          <w:rtl/>
        </w:rPr>
        <w:t xml:space="preserve">, מחיר </w:t>
      </w:r>
      <w:r w:rsidR="00F12E37">
        <w:rPr>
          <w:rFonts w:ascii="David" w:hAnsi="David" w:cs="David" w:hint="cs"/>
          <w:color w:val="000000" w:themeColor="text1"/>
          <w:sz w:val="24"/>
          <w:szCs w:val="24"/>
          <w:rtl/>
        </w:rPr>
        <w:t>צרכנים</w:t>
      </w:r>
      <w:r w:rsidRPr="00A97973">
        <w:rPr>
          <w:rFonts w:ascii="David" w:hAnsi="David" w:cs="David" w:hint="cs"/>
          <w:color w:val="000000" w:themeColor="text1"/>
          <w:sz w:val="24"/>
          <w:szCs w:val="24"/>
          <w:rtl/>
        </w:rPr>
        <w:t xml:space="preserve"> של </w:t>
      </w:r>
      <w:proofErr w:type="spellStart"/>
      <w:r w:rsidRPr="00A97973">
        <w:rPr>
          <w:rFonts w:ascii="David" w:hAnsi="David" w:cs="David" w:hint="cs"/>
          <w:color w:val="000000" w:themeColor="text1"/>
          <w:sz w:val="24"/>
          <w:szCs w:val="24"/>
        </w:rPr>
        <w:t>P</w:t>
      </w:r>
      <w:r w:rsidRPr="00A97973">
        <w:rPr>
          <w:rFonts w:ascii="David" w:hAnsi="David" w:cs="David"/>
          <w:color w:val="000000" w:themeColor="text1"/>
          <w:sz w:val="24"/>
          <w:szCs w:val="24"/>
        </w:rPr>
        <w:t>tc</w:t>
      </w:r>
      <w:proofErr w:type="spellEnd"/>
      <w:r w:rsidRPr="00A97973">
        <w:rPr>
          <w:rFonts w:ascii="David" w:hAnsi="David" w:cs="David" w:hint="cs"/>
          <w:color w:val="000000" w:themeColor="text1"/>
          <w:sz w:val="24"/>
          <w:szCs w:val="24"/>
          <w:rtl/>
        </w:rPr>
        <w:t xml:space="preserve"> ומחיר יצרנים של </w:t>
      </w:r>
      <w:proofErr w:type="spellStart"/>
      <w:r w:rsidRPr="00A97973">
        <w:rPr>
          <w:rFonts w:ascii="David" w:hAnsi="David" w:cs="David"/>
          <w:color w:val="000000" w:themeColor="text1"/>
          <w:sz w:val="24"/>
          <w:szCs w:val="24"/>
        </w:rPr>
        <w:t>Ptp</w:t>
      </w:r>
      <w:proofErr w:type="spellEnd"/>
      <w:r w:rsidRPr="00A97973">
        <w:rPr>
          <w:rFonts w:ascii="David" w:hAnsi="David" w:cs="David" w:hint="cs"/>
          <w:color w:val="000000" w:themeColor="text1"/>
          <w:sz w:val="24"/>
          <w:szCs w:val="24"/>
          <w:rtl/>
        </w:rPr>
        <w:t xml:space="preserve">. נראה כי חלק המס הנופל על היצרן הוא ההפרש בין </w:t>
      </w:r>
      <w:r w:rsidRPr="00A97973">
        <w:rPr>
          <w:rFonts w:ascii="David" w:hAnsi="David" w:cs="David" w:hint="cs"/>
          <w:color w:val="000000" w:themeColor="text1"/>
          <w:sz w:val="24"/>
          <w:szCs w:val="24"/>
        </w:rPr>
        <w:t>P0</w:t>
      </w:r>
      <w:r w:rsidRPr="00A97973">
        <w:rPr>
          <w:rFonts w:ascii="David" w:hAnsi="David" w:cs="David" w:hint="cs"/>
          <w:color w:val="000000" w:themeColor="text1"/>
          <w:sz w:val="24"/>
          <w:szCs w:val="24"/>
          <w:rtl/>
        </w:rPr>
        <w:t xml:space="preserve"> למחיר יצרן והחלק הנופל על הצרכן הוא הפרש המחיר בין </w:t>
      </w:r>
      <w:r w:rsidRPr="00A97973">
        <w:rPr>
          <w:rFonts w:ascii="David" w:hAnsi="David" w:cs="David" w:hint="cs"/>
          <w:color w:val="000000" w:themeColor="text1"/>
          <w:sz w:val="24"/>
          <w:szCs w:val="24"/>
        </w:rPr>
        <w:t>P0</w:t>
      </w:r>
      <w:r w:rsidRPr="00A97973">
        <w:rPr>
          <w:rFonts w:ascii="David" w:hAnsi="David" w:cs="David" w:hint="cs"/>
          <w:color w:val="000000" w:themeColor="text1"/>
          <w:sz w:val="24"/>
          <w:szCs w:val="24"/>
          <w:rtl/>
        </w:rPr>
        <w:t xml:space="preserve"> למחיר צרכן.</w:t>
      </w:r>
    </w:p>
    <w:p w14:paraId="0585C91C" w14:textId="77777777" w:rsidR="00634D86" w:rsidRDefault="00A97973" w:rsidP="00F43100">
      <w:pPr>
        <w:tabs>
          <w:tab w:val="left" w:pos="1123"/>
        </w:tabs>
        <w:spacing w:line="360" w:lineRule="auto"/>
        <w:jc w:val="both"/>
        <w:rPr>
          <w:rFonts w:ascii="David" w:hAnsi="David" w:cs="David"/>
          <w:color w:val="000000" w:themeColor="text1"/>
          <w:sz w:val="24"/>
          <w:szCs w:val="24"/>
          <w:rtl/>
        </w:rPr>
      </w:pPr>
      <w:r w:rsidRPr="00A97973">
        <w:rPr>
          <w:rFonts w:ascii="David" w:hAnsi="David" w:cs="David" w:hint="cs"/>
          <w:color w:val="000000" w:themeColor="text1"/>
          <w:sz w:val="24"/>
          <w:szCs w:val="24"/>
          <w:u w:val="single"/>
          <w:rtl/>
        </w:rPr>
        <w:t>תוצאות</w:t>
      </w:r>
      <w:r>
        <w:rPr>
          <w:rFonts w:ascii="David" w:hAnsi="David" w:cs="David" w:hint="cs"/>
          <w:color w:val="000000" w:themeColor="text1"/>
          <w:sz w:val="24"/>
          <w:szCs w:val="24"/>
          <w:rtl/>
        </w:rPr>
        <w:t xml:space="preserve"> - אותו נטל מס בעולם הכחול </w:t>
      </w:r>
      <w:r w:rsidRPr="00413312">
        <w:rPr>
          <w:rFonts w:ascii="David" w:hAnsi="David" w:cs="David" w:hint="cs"/>
          <w:color w:val="000000" w:themeColor="text1"/>
          <w:sz w:val="24"/>
          <w:szCs w:val="24"/>
          <w:rtl/>
        </w:rPr>
        <w:t>מתחלק כך שהחלק הגדול יותר נס</w:t>
      </w:r>
      <w:r w:rsidR="00455A26" w:rsidRPr="00413312">
        <w:rPr>
          <w:rFonts w:ascii="David" w:hAnsi="David" w:cs="David" w:hint="cs"/>
          <w:color w:val="000000" w:themeColor="text1"/>
          <w:sz w:val="24"/>
          <w:szCs w:val="24"/>
          <w:rtl/>
        </w:rPr>
        <w:t>פג ע"י הצרכן לעומת העול</w:t>
      </w:r>
      <w:r w:rsidR="00F12E37">
        <w:rPr>
          <w:rFonts w:ascii="David" w:hAnsi="David" w:cs="David" w:hint="cs"/>
          <w:color w:val="000000" w:themeColor="text1"/>
          <w:sz w:val="24"/>
          <w:szCs w:val="24"/>
          <w:rtl/>
        </w:rPr>
        <w:t>ם הירוק בו נטל מס גדול יותר נספג</w:t>
      </w:r>
      <w:r w:rsidR="00455A26" w:rsidRPr="00413312">
        <w:rPr>
          <w:rFonts w:ascii="David" w:hAnsi="David" w:cs="David" w:hint="cs"/>
          <w:color w:val="000000" w:themeColor="text1"/>
          <w:sz w:val="24"/>
          <w:szCs w:val="24"/>
          <w:rtl/>
        </w:rPr>
        <w:t xml:space="preserve"> ע"י היצרן</w:t>
      </w:r>
      <w:r w:rsidRPr="00413312">
        <w:rPr>
          <w:rFonts w:ascii="David" w:hAnsi="David" w:cs="David" w:hint="cs"/>
          <w:color w:val="000000" w:themeColor="text1"/>
          <w:sz w:val="24"/>
          <w:szCs w:val="24"/>
          <w:rtl/>
        </w:rPr>
        <w:t>, מכאן שכאשר נעבור מעולם כחול לעולם ירוק (ביקוש קשיח לגמיש), חלק קטן יותר מהמס יגולגל</w:t>
      </w:r>
      <w:r>
        <w:rPr>
          <w:rFonts w:ascii="David" w:hAnsi="David" w:cs="David" w:hint="cs"/>
          <w:color w:val="000000" w:themeColor="text1"/>
          <w:sz w:val="24"/>
          <w:szCs w:val="24"/>
          <w:rtl/>
        </w:rPr>
        <w:t xml:space="preserve"> לצרכן וחלק גדול יותר </w:t>
      </w:r>
      <w:r w:rsidR="00413312">
        <w:rPr>
          <w:rFonts w:ascii="David" w:hAnsi="David" w:cs="David" w:hint="cs"/>
          <w:color w:val="000000" w:themeColor="text1"/>
          <w:sz w:val="24"/>
          <w:szCs w:val="24"/>
          <w:rtl/>
        </w:rPr>
        <w:t>י</w:t>
      </w:r>
      <w:r w:rsidR="00455A26">
        <w:rPr>
          <w:rFonts w:ascii="David" w:hAnsi="David" w:cs="David" w:hint="cs"/>
          <w:color w:val="000000" w:themeColor="text1"/>
          <w:sz w:val="24"/>
          <w:szCs w:val="24"/>
          <w:rtl/>
        </w:rPr>
        <w:t>יספג</w:t>
      </w:r>
      <w:r>
        <w:rPr>
          <w:rFonts w:ascii="David" w:hAnsi="David" w:cs="David" w:hint="cs"/>
          <w:color w:val="000000" w:themeColor="text1"/>
          <w:sz w:val="24"/>
          <w:szCs w:val="24"/>
          <w:rtl/>
        </w:rPr>
        <w:t xml:space="preserve"> על ידי יצרן. </w:t>
      </w:r>
    </w:p>
    <w:p w14:paraId="7880E45A" w14:textId="77777777" w:rsidR="004E2C86" w:rsidRDefault="004E2C86" w:rsidP="00F43100">
      <w:pPr>
        <w:tabs>
          <w:tab w:val="left" w:pos="1123"/>
        </w:tabs>
        <w:spacing w:line="360" w:lineRule="auto"/>
        <w:jc w:val="both"/>
        <w:rPr>
          <w:rFonts w:ascii="David" w:hAnsi="David" w:cs="David"/>
          <w:color w:val="000000" w:themeColor="text1"/>
          <w:sz w:val="24"/>
          <w:szCs w:val="24"/>
          <w:rtl/>
        </w:rPr>
      </w:pPr>
      <w:r w:rsidRPr="004E2C86">
        <w:rPr>
          <w:rFonts w:ascii="David" w:hAnsi="David" w:cs="David" w:hint="cs"/>
          <w:color w:val="000000" w:themeColor="text1"/>
          <w:sz w:val="24"/>
          <w:szCs w:val="24"/>
          <w:u w:val="single"/>
          <w:rtl/>
        </w:rPr>
        <w:t>הסבר כלכלי לתוצאות</w:t>
      </w:r>
      <w:r>
        <w:rPr>
          <w:rFonts w:ascii="David" w:hAnsi="David" w:cs="David" w:hint="cs"/>
          <w:color w:val="000000" w:themeColor="text1"/>
          <w:sz w:val="24"/>
          <w:szCs w:val="24"/>
          <w:rtl/>
        </w:rPr>
        <w:t>:</w:t>
      </w:r>
      <w:r w:rsidR="00A31877">
        <w:rPr>
          <w:rFonts w:ascii="David" w:hAnsi="David" w:cs="David" w:hint="cs"/>
          <w:color w:val="000000" w:themeColor="text1"/>
          <w:sz w:val="24"/>
          <w:szCs w:val="24"/>
          <w:rtl/>
        </w:rPr>
        <w:t xml:space="preserve"> לכתוב כאשר ביקוש משתנה/היצע משתנה </w:t>
      </w:r>
    </w:p>
    <w:p w14:paraId="03C53ED8" w14:textId="77777777" w:rsidR="00C8455A" w:rsidRDefault="00F41032" w:rsidP="00F43100">
      <w:pPr>
        <w:tabs>
          <w:tab w:val="left" w:pos="1123"/>
        </w:tabs>
        <w:spacing w:line="360" w:lineRule="auto"/>
        <w:jc w:val="both"/>
        <w:rPr>
          <w:rFonts w:ascii="David" w:hAnsi="David" w:cs="David"/>
          <w:color w:val="000000" w:themeColor="text1"/>
          <w:sz w:val="24"/>
          <w:szCs w:val="24"/>
          <w:rtl/>
        </w:rPr>
      </w:pPr>
      <w:r w:rsidRPr="00F41032">
        <w:rPr>
          <w:rFonts w:ascii="David" w:hAnsi="David" w:cs="David"/>
          <w:color w:val="000000" w:themeColor="text1"/>
          <w:sz w:val="24"/>
          <w:szCs w:val="24"/>
          <w:u w:val="single"/>
          <w:rtl/>
        </w:rPr>
        <w:t>יצרנים</w:t>
      </w:r>
      <w:r>
        <w:rPr>
          <w:rFonts w:ascii="David" w:hAnsi="David" w:cs="David"/>
          <w:color w:val="000000" w:themeColor="text1"/>
          <w:sz w:val="24"/>
          <w:szCs w:val="24"/>
          <w:rtl/>
        </w:rPr>
        <w:t xml:space="preserve">: </w:t>
      </w:r>
      <w:r w:rsidR="00737EAC">
        <w:rPr>
          <w:rFonts w:ascii="David" w:hAnsi="David" w:cs="David"/>
          <w:color w:val="000000" w:themeColor="text1"/>
          <w:sz w:val="24"/>
          <w:szCs w:val="24"/>
          <w:rtl/>
        </w:rPr>
        <w:t>אם עקומת ההיצע גמישה</w:t>
      </w:r>
      <w:r w:rsidRPr="00BC677D">
        <w:rPr>
          <w:rFonts w:ascii="David" w:hAnsi="David" w:cs="David"/>
          <w:color w:val="000000" w:themeColor="text1"/>
          <w:sz w:val="24"/>
          <w:szCs w:val="24"/>
          <w:rtl/>
        </w:rPr>
        <w:t>, דהיינו יצרנים רגישים למ</w:t>
      </w:r>
      <w:r w:rsidR="00684433" w:rsidRPr="00BC677D">
        <w:rPr>
          <w:rFonts w:ascii="David" w:hAnsi="David" w:cs="David"/>
          <w:color w:val="000000" w:themeColor="text1"/>
          <w:sz w:val="24"/>
          <w:szCs w:val="24"/>
          <w:rtl/>
        </w:rPr>
        <w:t xml:space="preserve">חיר, המשמעות היא שכאשר </w:t>
      </w:r>
      <w:r w:rsidR="00BC677D" w:rsidRPr="00BC677D">
        <w:rPr>
          <w:rFonts w:ascii="David" w:hAnsi="David" w:cs="David" w:hint="cs"/>
          <w:color w:val="000000" w:themeColor="text1"/>
          <w:sz w:val="24"/>
          <w:szCs w:val="24"/>
          <w:rtl/>
        </w:rPr>
        <w:t>המחיר עולה</w:t>
      </w:r>
      <w:r w:rsidRPr="00BC677D">
        <w:rPr>
          <w:rFonts w:ascii="David" w:hAnsi="David" w:cs="David"/>
          <w:color w:val="000000" w:themeColor="text1"/>
          <w:sz w:val="24"/>
          <w:szCs w:val="24"/>
        </w:rPr>
        <w:t xml:space="preserve">, </w:t>
      </w:r>
      <w:r w:rsidRPr="00BC677D">
        <w:rPr>
          <w:rFonts w:ascii="David" w:hAnsi="David" w:cs="David"/>
          <w:color w:val="000000" w:themeColor="text1"/>
          <w:sz w:val="24"/>
          <w:szCs w:val="24"/>
          <w:rtl/>
        </w:rPr>
        <w:t>הם מציעים כמות הרבה יותר גדולה בקלות, וכאשר המחיר יורד בשוק הם מציעים כמות הרבה יותר קטנה בקלות</w:t>
      </w:r>
      <w:r w:rsidR="00F5725B">
        <w:rPr>
          <w:rFonts w:ascii="David" w:hAnsi="David" w:cs="David" w:hint="cs"/>
          <w:color w:val="000000" w:themeColor="text1"/>
          <w:sz w:val="24"/>
          <w:szCs w:val="24"/>
          <w:rtl/>
        </w:rPr>
        <w:t xml:space="preserve">. </w:t>
      </w:r>
      <w:r w:rsidRPr="004334C4">
        <w:rPr>
          <w:rFonts w:ascii="David" w:hAnsi="David" w:cs="David"/>
          <w:color w:val="000000" w:themeColor="text1"/>
          <w:sz w:val="24"/>
          <w:szCs w:val="24"/>
          <w:rtl/>
        </w:rPr>
        <w:t xml:space="preserve">לכן, כאשר מוטל מס על יצרנים, אם הם סופגים את המס הם </w:t>
      </w:r>
      <w:r w:rsidRPr="00665D4F">
        <w:rPr>
          <w:rFonts w:ascii="David" w:hAnsi="David" w:cs="David"/>
          <w:b/>
          <w:bCs/>
          <w:color w:val="000000" w:themeColor="text1"/>
          <w:sz w:val="24"/>
          <w:szCs w:val="24"/>
          <w:rtl/>
        </w:rPr>
        <w:t xml:space="preserve">יפחיתו את הכמות המוצעת בצורה משמעותית </w:t>
      </w:r>
      <w:r w:rsidR="00665D4F" w:rsidRPr="00665D4F">
        <w:rPr>
          <w:rFonts w:ascii="David" w:hAnsi="David" w:cs="David" w:hint="cs"/>
          <w:b/>
          <w:bCs/>
          <w:color w:val="000000" w:themeColor="text1"/>
          <w:sz w:val="24"/>
          <w:szCs w:val="24"/>
          <w:rtl/>
        </w:rPr>
        <w:t xml:space="preserve">מאוד </w:t>
      </w:r>
      <w:r w:rsidRPr="00665D4F">
        <w:rPr>
          <w:rFonts w:ascii="David" w:hAnsi="David" w:cs="David"/>
          <w:b/>
          <w:bCs/>
          <w:color w:val="000000" w:themeColor="text1"/>
          <w:sz w:val="24"/>
          <w:szCs w:val="24"/>
          <w:rtl/>
        </w:rPr>
        <w:t>ולכן נוצר עודף כמות מבוקשת</w:t>
      </w:r>
      <w:r w:rsidR="00665D4F" w:rsidRPr="00665D4F">
        <w:rPr>
          <w:rFonts w:ascii="David" w:hAnsi="David" w:cs="David" w:hint="cs"/>
          <w:b/>
          <w:bCs/>
          <w:color w:val="000000" w:themeColor="text1"/>
          <w:sz w:val="24"/>
          <w:szCs w:val="24"/>
          <w:rtl/>
        </w:rPr>
        <w:t xml:space="preserve"> גדול</w:t>
      </w:r>
      <w:r w:rsidR="00665D4F">
        <w:rPr>
          <w:rFonts w:ascii="David" w:hAnsi="David" w:cs="David" w:hint="cs"/>
          <w:color w:val="000000" w:themeColor="text1"/>
          <w:sz w:val="24"/>
          <w:szCs w:val="24"/>
          <w:rtl/>
        </w:rPr>
        <w:t xml:space="preserve"> שי</w:t>
      </w:r>
      <w:r w:rsidR="00737EAC">
        <w:rPr>
          <w:rFonts w:ascii="David" w:hAnsi="David" w:cs="David" w:hint="cs"/>
          <w:color w:val="000000" w:themeColor="text1"/>
          <w:sz w:val="24"/>
          <w:szCs w:val="24"/>
          <w:rtl/>
        </w:rPr>
        <w:t>י</w:t>
      </w:r>
      <w:r w:rsidR="00665D4F">
        <w:rPr>
          <w:rFonts w:ascii="David" w:hAnsi="David" w:cs="David" w:hint="cs"/>
          <w:color w:val="000000" w:themeColor="text1"/>
          <w:sz w:val="24"/>
          <w:szCs w:val="24"/>
          <w:rtl/>
        </w:rPr>
        <w:t xml:space="preserve">קח זמן עד </w:t>
      </w:r>
      <w:proofErr w:type="spellStart"/>
      <w:r w:rsidR="00665D4F">
        <w:rPr>
          <w:rFonts w:ascii="David" w:hAnsi="David" w:cs="David" w:hint="cs"/>
          <w:color w:val="000000" w:themeColor="text1"/>
          <w:sz w:val="24"/>
          <w:szCs w:val="24"/>
          <w:rtl/>
        </w:rPr>
        <w:t>שיסגר</w:t>
      </w:r>
      <w:proofErr w:type="spellEnd"/>
      <w:r w:rsidR="00665D4F">
        <w:rPr>
          <w:rFonts w:ascii="David" w:hAnsi="David" w:cs="David" w:hint="cs"/>
          <w:color w:val="000000" w:themeColor="text1"/>
          <w:sz w:val="24"/>
          <w:szCs w:val="24"/>
          <w:rtl/>
        </w:rPr>
        <w:t xml:space="preserve"> (מחיר יטפס משמעותית)</w:t>
      </w:r>
      <w:r w:rsidR="009E32F4">
        <w:rPr>
          <w:rFonts w:ascii="David" w:hAnsi="David" w:cs="David"/>
          <w:color w:val="000000" w:themeColor="text1"/>
          <w:sz w:val="24"/>
          <w:szCs w:val="24"/>
          <w:rtl/>
        </w:rPr>
        <w:t>.</w:t>
      </w:r>
      <w:r w:rsidR="00665D4F">
        <w:rPr>
          <w:rFonts w:ascii="David" w:hAnsi="David" w:cs="David" w:hint="cs"/>
          <w:color w:val="000000" w:themeColor="text1"/>
          <w:sz w:val="24"/>
          <w:szCs w:val="24"/>
          <w:rtl/>
        </w:rPr>
        <w:t xml:space="preserve"> </w:t>
      </w:r>
      <w:r w:rsidR="009E32F4">
        <w:rPr>
          <w:rFonts w:ascii="David" w:hAnsi="David" w:cs="David"/>
          <w:color w:val="000000" w:themeColor="text1"/>
          <w:sz w:val="24"/>
          <w:szCs w:val="24"/>
          <w:rtl/>
        </w:rPr>
        <w:t>עד כמה המחירים יעלו</w:t>
      </w:r>
      <w:r w:rsidRPr="004334C4">
        <w:rPr>
          <w:rFonts w:ascii="David" w:hAnsi="David" w:cs="David"/>
          <w:color w:val="000000" w:themeColor="text1"/>
          <w:sz w:val="24"/>
          <w:szCs w:val="24"/>
          <w:rtl/>
        </w:rPr>
        <w:t xml:space="preserve">? </w:t>
      </w:r>
      <w:r w:rsidR="00737EAC">
        <w:rPr>
          <w:rFonts w:ascii="David" w:hAnsi="David" w:cs="David" w:hint="cs"/>
          <w:color w:val="000000" w:themeColor="text1"/>
          <w:sz w:val="24"/>
          <w:szCs w:val="24"/>
          <w:rtl/>
        </w:rPr>
        <w:t xml:space="preserve">מאחר שהצרכנים יחסית קשיחים, והפער שנפתח גדול (בשל גמישות היצרן) המחיר יעלה משמעותית עד שייסגר הפער. </w:t>
      </w:r>
      <w:r w:rsidR="00110290">
        <w:rPr>
          <w:rFonts w:ascii="David" w:hAnsi="David" w:cs="David" w:hint="cs"/>
          <w:color w:val="000000" w:themeColor="text1"/>
          <w:sz w:val="24"/>
          <w:szCs w:val="24"/>
          <w:rtl/>
        </w:rPr>
        <w:t>שכן כן עלייה במחיר תשפיע מעט על שינוי בכמות של הצרכנים, על כן הצרכן יספוג את מרב המס</w:t>
      </w:r>
      <w:r w:rsidR="00665D4F">
        <w:rPr>
          <w:rFonts w:ascii="David" w:hAnsi="David" w:cs="David" w:hint="cs"/>
          <w:color w:val="000000" w:themeColor="text1"/>
          <w:sz w:val="24"/>
          <w:szCs w:val="24"/>
          <w:rtl/>
        </w:rPr>
        <w:t xml:space="preserve">. </w:t>
      </w:r>
      <w:r w:rsidRPr="00EA665F">
        <w:rPr>
          <w:rFonts w:ascii="David" w:hAnsi="David" w:cs="David"/>
          <w:color w:val="000000" w:themeColor="text1"/>
          <w:sz w:val="24"/>
          <w:szCs w:val="24"/>
          <w:u w:val="single"/>
          <w:rtl/>
        </w:rPr>
        <w:t>לעומת זאת</w:t>
      </w:r>
      <w:r w:rsidRPr="00A04305">
        <w:rPr>
          <w:rFonts w:ascii="David" w:hAnsi="David" w:cs="David"/>
          <w:color w:val="000000" w:themeColor="text1"/>
          <w:sz w:val="24"/>
          <w:szCs w:val="24"/>
          <w:rtl/>
        </w:rPr>
        <w:t xml:space="preserve">, אם יצרנים לא רגישים </w:t>
      </w:r>
      <w:r w:rsidR="00C8455A" w:rsidRPr="00A04305">
        <w:rPr>
          <w:rFonts w:ascii="David" w:hAnsi="David" w:cs="David"/>
          <w:color w:val="000000" w:themeColor="text1"/>
          <w:sz w:val="24"/>
          <w:szCs w:val="24"/>
          <w:rtl/>
        </w:rPr>
        <w:t xml:space="preserve">למחיר </w:t>
      </w:r>
      <w:r w:rsidR="00C8455A" w:rsidRPr="00A04305">
        <w:rPr>
          <w:rFonts w:ascii="David" w:hAnsi="David" w:cs="David" w:hint="cs"/>
          <w:color w:val="000000" w:themeColor="text1"/>
          <w:sz w:val="24"/>
          <w:szCs w:val="24"/>
          <w:rtl/>
        </w:rPr>
        <w:t>(</w:t>
      </w:r>
      <w:r w:rsidR="00C8455A" w:rsidRPr="00A04305">
        <w:rPr>
          <w:rFonts w:ascii="David" w:hAnsi="David" w:cs="David"/>
          <w:color w:val="000000" w:themeColor="text1"/>
          <w:sz w:val="24"/>
          <w:szCs w:val="24"/>
          <w:rtl/>
        </w:rPr>
        <w:t>קשיחות היצע</w:t>
      </w:r>
      <w:r w:rsidR="00C8455A" w:rsidRPr="00A04305">
        <w:rPr>
          <w:rFonts w:ascii="David" w:hAnsi="David" w:cs="David" w:hint="cs"/>
          <w:color w:val="000000" w:themeColor="text1"/>
          <w:sz w:val="24"/>
          <w:szCs w:val="24"/>
          <w:rtl/>
        </w:rPr>
        <w:t>)</w:t>
      </w:r>
      <w:r w:rsidRPr="00A04305">
        <w:rPr>
          <w:rFonts w:ascii="David" w:hAnsi="David" w:cs="David"/>
          <w:color w:val="000000" w:themeColor="text1"/>
          <w:sz w:val="24"/>
          <w:szCs w:val="24"/>
          <w:rtl/>
        </w:rPr>
        <w:t xml:space="preserve">, </w:t>
      </w:r>
      <w:r w:rsidR="004334C4" w:rsidRPr="00A04305">
        <w:rPr>
          <w:rFonts w:ascii="David" w:hAnsi="David" w:cs="David" w:hint="cs"/>
          <w:color w:val="000000" w:themeColor="text1"/>
          <w:sz w:val="24"/>
          <w:szCs w:val="24"/>
          <w:rtl/>
        </w:rPr>
        <w:t>נוצר עודף כמות מבוקשת</w:t>
      </w:r>
      <w:r w:rsidR="00737EAC">
        <w:rPr>
          <w:rFonts w:ascii="David" w:hAnsi="David" w:cs="David" w:hint="cs"/>
          <w:color w:val="000000" w:themeColor="text1"/>
          <w:sz w:val="24"/>
          <w:szCs w:val="24"/>
          <w:rtl/>
        </w:rPr>
        <w:t xml:space="preserve"> (יחסית קטן)</w:t>
      </w:r>
      <w:r w:rsidR="004334C4" w:rsidRPr="00A04305">
        <w:rPr>
          <w:rFonts w:ascii="David" w:hAnsi="David" w:cs="David" w:hint="cs"/>
          <w:color w:val="000000" w:themeColor="text1"/>
          <w:sz w:val="24"/>
          <w:szCs w:val="24"/>
          <w:rtl/>
        </w:rPr>
        <w:t>, הצרכנים שגמישים יחסית מגיבים באופן משמעותי בכמות לעליית המחיר ולכן הפער י</w:t>
      </w:r>
      <w:r w:rsidR="00A04305" w:rsidRPr="00A04305">
        <w:rPr>
          <w:rFonts w:ascii="David" w:hAnsi="David" w:cs="David" w:hint="cs"/>
          <w:color w:val="000000" w:themeColor="text1"/>
          <w:sz w:val="24"/>
          <w:szCs w:val="24"/>
          <w:rtl/>
        </w:rPr>
        <w:t>י</w:t>
      </w:r>
      <w:r w:rsidR="004334C4" w:rsidRPr="00A04305">
        <w:rPr>
          <w:rFonts w:ascii="David" w:hAnsi="David" w:cs="David" w:hint="cs"/>
          <w:color w:val="000000" w:themeColor="text1"/>
          <w:sz w:val="24"/>
          <w:szCs w:val="24"/>
          <w:rtl/>
        </w:rPr>
        <w:t xml:space="preserve">סגר באופן מהיר, ולכן </w:t>
      </w:r>
      <w:r w:rsidR="004334C4" w:rsidRPr="00A04305">
        <w:rPr>
          <w:rFonts w:ascii="David" w:hAnsi="David" w:cs="David"/>
          <w:color w:val="000000" w:themeColor="text1"/>
          <w:sz w:val="24"/>
          <w:szCs w:val="24"/>
          <w:rtl/>
        </w:rPr>
        <w:t xml:space="preserve">היצרנים יספגו את </w:t>
      </w:r>
      <w:r w:rsidR="004334C4" w:rsidRPr="00A04305">
        <w:rPr>
          <w:rFonts w:ascii="David" w:hAnsi="David" w:cs="David" w:hint="cs"/>
          <w:color w:val="000000" w:themeColor="text1"/>
          <w:sz w:val="24"/>
          <w:szCs w:val="24"/>
          <w:rtl/>
        </w:rPr>
        <w:t>רוב</w:t>
      </w:r>
      <w:r w:rsidRPr="00A04305">
        <w:rPr>
          <w:rFonts w:ascii="David" w:hAnsi="David" w:cs="David"/>
          <w:color w:val="000000" w:themeColor="text1"/>
          <w:sz w:val="24"/>
          <w:szCs w:val="24"/>
          <w:rtl/>
        </w:rPr>
        <w:t xml:space="preserve"> </w:t>
      </w:r>
      <w:r w:rsidR="00A04305" w:rsidRPr="00A04305">
        <w:rPr>
          <w:rFonts w:ascii="David" w:hAnsi="David" w:cs="David"/>
          <w:color w:val="000000" w:themeColor="text1"/>
          <w:sz w:val="24"/>
          <w:szCs w:val="24"/>
          <w:rtl/>
        </w:rPr>
        <w:t>המס</w:t>
      </w:r>
      <w:r w:rsidR="00A04305" w:rsidRPr="00A04305">
        <w:rPr>
          <w:rFonts w:ascii="David" w:hAnsi="David" w:cs="David" w:hint="cs"/>
          <w:color w:val="000000" w:themeColor="text1"/>
          <w:sz w:val="24"/>
          <w:szCs w:val="24"/>
          <w:rtl/>
        </w:rPr>
        <w:t xml:space="preserve">. </w:t>
      </w:r>
    </w:p>
    <w:p w14:paraId="4108988B" w14:textId="77777777" w:rsidR="007E68C9" w:rsidRDefault="00F41032" w:rsidP="00F43100">
      <w:pPr>
        <w:tabs>
          <w:tab w:val="left" w:pos="1123"/>
        </w:tabs>
        <w:spacing w:line="360" w:lineRule="auto"/>
        <w:jc w:val="both"/>
        <w:rPr>
          <w:rFonts w:ascii="David" w:hAnsi="David" w:cs="David"/>
          <w:color w:val="000000" w:themeColor="text1"/>
          <w:sz w:val="24"/>
          <w:szCs w:val="24"/>
          <w:rtl/>
        </w:rPr>
      </w:pPr>
      <w:r w:rsidRPr="00C8455A">
        <w:rPr>
          <w:rFonts w:ascii="David" w:hAnsi="David" w:cs="David"/>
          <w:color w:val="000000" w:themeColor="text1"/>
          <w:sz w:val="24"/>
          <w:szCs w:val="24"/>
          <w:u w:val="single"/>
          <w:rtl/>
        </w:rPr>
        <w:lastRenderedPageBreak/>
        <w:t>לגבי צרכנים</w:t>
      </w:r>
      <w:r w:rsidRPr="00F41032">
        <w:rPr>
          <w:rFonts w:ascii="David" w:hAnsi="David" w:cs="David"/>
          <w:color w:val="000000" w:themeColor="text1"/>
          <w:sz w:val="24"/>
          <w:szCs w:val="24"/>
          <w:rtl/>
        </w:rPr>
        <w:t xml:space="preserve"> : </w:t>
      </w:r>
      <w:r w:rsidR="007E68C9">
        <w:rPr>
          <w:rFonts w:ascii="David" w:hAnsi="David" w:cs="David" w:hint="cs"/>
          <w:color w:val="000000" w:themeColor="text1"/>
          <w:sz w:val="24"/>
          <w:szCs w:val="24"/>
          <w:rtl/>
        </w:rPr>
        <w:t xml:space="preserve">הוטל מס והכמות המוצעת ירדה </w:t>
      </w:r>
      <w:r w:rsidR="0002672E">
        <w:rPr>
          <w:rFonts w:ascii="David" w:hAnsi="David" w:cs="David" w:hint="cs"/>
          <w:color w:val="000000" w:themeColor="text1"/>
          <w:sz w:val="24"/>
          <w:szCs w:val="24"/>
          <w:rtl/>
        </w:rPr>
        <w:t xml:space="preserve">(היצע נע שמאלה ולמעלה) </w:t>
      </w:r>
      <w:r w:rsidR="007E68C9">
        <w:rPr>
          <w:rFonts w:ascii="David" w:hAnsi="David" w:cs="David" w:hint="cs"/>
          <w:color w:val="000000" w:themeColor="text1"/>
          <w:sz w:val="24"/>
          <w:szCs w:val="24"/>
          <w:rtl/>
        </w:rPr>
        <w:t xml:space="preserve">כך שיש עודף כמות מבוקשת- ככל שהביקוש גמיש יותר עלייה קטנה במחיר תביא לשינוי גדול בכמות המבוקשת וכך </w:t>
      </w:r>
      <w:proofErr w:type="spellStart"/>
      <w:r w:rsidR="0002672E">
        <w:rPr>
          <w:rFonts w:ascii="David" w:hAnsi="David" w:cs="David" w:hint="cs"/>
          <w:color w:val="000000" w:themeColor="text1"/>
          <w:sz w:val="24"/>
          <w:szCs w:val="24"/>
          <w:rtl/>
        </w:rPr>
        <w:t>יסגר</w:t>
      </w:r>
      <w:proofErr w:type="spellEnd"/>
      <w:r w:rsidR="0002672E">
        <w:rPr>
          <w:rFonts w:ascii="David" w:hAnsi="David" w:cs="David" w:hint="cs"/>
          <w:color w:val="000000" w:themeColor="text1"/>
          <w:sz w:val="24"/>
          <w:szCs w:val="24"/>
          <w:rtl/>
        </w:rPr>
        <w:t xml:space="preserve"> הפער מהר יותר ובמחיר נמוך יותר. לעומת זאת, אם הביקוש קשיח, כל עלייה במחיר משפיעה פחות על הכמות. על כן, </w:t>
      </w:r>
      <w:proofErr w:type="spellStart"/>
      <w:r w:rsidR="0002672E">
        <w:rPr>
          <w:rFonts w:ascii="David" w:hAnsi="David" w:cs="David" w:hint="cs"/>
          <w:color w:val="000000" w:themeColor="text1"/>
          <w:sz w:val="24"/>
          <w:szCs w:val="24"/>
          <w:rtl/>
        </w:rPr>
        <w:t>תדרש</w:t>
      </w:r>
      <w:proofErr w:type="spellEnd"/>
      <w:r w:rsidR="0002672E">
        <w:rPr>
          <w:rFonts w:ascii="David" w:hAnsi="David" w:cs="David" w:hint="cs"/>
          <w:color w:val="000000" w:themeColor="text1"/>
          <w:sz w:val="24"/>
          <w:szCs w:val="24"/>
          <w:rtl/>
        </w:rPr>
        <w:t xml:space="preserve"> עליה גדולה יותר במחיר כדי להביא לשינוי בכמות אשר יסגור את הפער, הפער ייסגר לאט יותר ועל כן הצרכן יספוג חלק גדול יותר מן המס. </w:t>
      </w:r>
    </w:p>
    <w:p w14:paraId="01D0EF8E" w14:textId="77777777" w:rsidR="007E68C9" w:rsidRPr="00AC72C2" w:rsidRDefault="007E68C9"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ככל שהיצרן גמיש יותר כאשר מוטל עליו מס הוא יפחית את הכמות המוצעת בצורה משמעותית יותר והעודף כמות מבוקשת </w:t>
      </w:r>
      <w:proofErr w:type="spellStart"/>
      <w:r>
        <w:rPr>
          <w:rFonts w:ascii="David" w:hAnsi="David" w:cs="David" w:hint="cs"/>
          <w:color w:val="000000" w:themeColor="text1"/>
          <w:sz w:val="24"/>
          <w:szCs w:val="24"/>
          <w:rtl/>
        </w:rPr>
        <w:t>שיווצר</w:t>
      </w:r>
      <w:proofErr w:type="spellEnd"/>
      <w:r>
        <w:rPr>
          <w:rFonts w:ascii="David" w:hAnsi="David" w:cs="David" w:hint="cs"/>
          <w:color w:val="000000" w:themeColor="text1"/>
          <w:sz w:val="24"/>
          <w:szCs w:val="24"/>
          <w:rtl/>
        </w:rPr>
        <w:t xml:space="preserve"> יהיה גדול יותר כך שיצרך להיסגר במחיר גבוה יותר.</w:t>
      </w:r>
    </w:p>
    <w:p w14:paraId="4782D302" w14:textId="77777777" w:rsidR="00F41032" w:rsidRDefault="00C8455A" w:rsidP="00F43100">
      <w:pPr>
        <w:tabs>
          <w:tab w:val="left" w:pos="1123"/>
        </w:tabs>
        <w:spacing w:line="360" w:lineRule="auto"/>
        <w:jc w:val="both"/>
        <w:rPr>
          <w:rFonts w:ascii="David" w:hAnsi="David" w:cs="David"/>
          <w:color w:val="000000" w:themeColor="text1"/>
          <w:sz w:val="24"/>
          <w:szCs w:val="24"/>
          <w:rtl/>
        </w:rPr>
      </w:pPr>
      <w:r>
        <w:rPr>
          <w:rFonts w:ascii="David" w:hAnsi="David" w:cs="David"/>
          <w:noProof/>
          <w:color w:val="000000" w:themeColor="text1"/>
          <w:sz w:val="24"/>
          <w:szCs w:val="24"/>
          <w:rtl/>
        </w:rPr>
        <mc:AlternateContent>
          <mc:Choice Requires="wps">
            <w:drawing>
              <wp:anchor distT="0" distB="0" distL="114300" distR="114300" simplePos="0" relativeHeight="251812864" behindDoc="0" locked="0" layoutInCell="1" allowOverlap="1" wp14:anchorId="1F28AADB" wp14:editId="749426E1">
                <wp:simplePos x="0" y="0"/>
                <wp:positionH relativeFrom="column">
                  <wp:posOffset>-152400</wp:posOffset>
                </wp:positionH>
                <wp:positionV relativeFrom="paragraph">
                  <wp:posOffset>20955</wp:posOffset>
                </wp:positionV>
                <wp:extent cx="5619750" cy="504825"/>
                <wp:effectExtent l="19050" t="19050" r="19050" b="28575"/>
                <wp:wrapNone/>
                <wp:docPr id="154" name="תיבת טקסט 154"/>
                <wp:cNvGraphicFramePr/>
                <a:graphic xmlns:a="http://schemas.openxmlformats.org/drawingml/2006/main">
                  <a:graphicData uri="http://schemas.microsoft.com/office/word/2010/wordprocessingShape">
                    <wps:wsp>
                      <wps:cNvSpPr txBox="1"/>
                      <wps:spPr>
                        <a:xfrm>
                          <a:off x="0" y="0"/>
                          <a:ext cx="5619750" cy="504825"/>
                        </a:xfrm>
                        <a:prstGeom prst="rect">
                          <a:avLst/>
                        </a:prstGeom>
                        <a:solidFill>
                          <a:schemeClr val="accent1">
                            <a:lumMod val="60000"/>
                            <a:lumOff val="40000"/>
                          </a:schemeClr>
                        </a:solidFill>
                        <a:ln w="28575">
                          <a:solidFill>
                            <a:schemeClr val="accent1">
                              <a:lumMod val="75000"/>
                            </a:schemeClr>
                          </a:solidFill>
                        </a:ln>
                      </wps:spPr>
                      <wps:txbx>
                        <w:txbxContent>
                          <w:p w14:paraId="6106E797" w14:textId="77777777" w:rsidR="009C22BC" w:rsidRDefault="009C22BC" w:rsidP="00F41032">
                            <w:pPr>
                              <w:tabs>
                                <w:tab w:val="left" w:pos="1123"/>
                              </w:tabs>
                              <w:spacing w:line="360" w:lineRule="auto"/>
                              <w:rPr>
                                <w:rFonts w:ascii="David" w:hAnsi="David" w:cs="David"/>
                                <w:color w:val="000000" w:themeColor="text1"/>
                                <w:sz w:val="24"/>
                                <w:szCs w:val="24"/>
                                <w:rtl/>
                              </w:rPr>
                            </w:pPr>
                            <w:r w:rsidRPr="00F41032">
                              <w:rPr>
                                <w:rFonts w:ascii="David" w:hAnsi="David" w:cs="David"/>
                                <w:color w:val="000000" w:themeColor="text1"/>
                                <w:sz w:val="24"/>
                                <w:szCs w:val="24"/>
                                <w:rtl/>
                              </w:rPr>
                              <w:t>לסיכום ניתן לומר, שככל שצד בשוק רגיש יותר למחיר כך הוא יספוג חלק קטן יותר מהמס, וככל שצד בשוק פחות רגיש למחיר הוא יספוג חלק יותר גד</w:t>
                            </w:r>
                            <w:r>
                              <w:rPr>
                                <w:rFonts w:ascii="David" w:hAnsi="David" w:cs="David" w:hint="cs"/>
                                <w:color w:val="000000" w:themeColor="text1"/>
                                <w:sz w:val="24"/>
                                <w:szCs w:val="24"/>
                                <w:rtl/>
                              </w:rPr>
                              <w:t xml:space="preserve">ול מהמס. </w:t>
                            </w:r>
                          </w:p>
                          <w:p w14:paraId="60EF880C" w14:textId="77777777" w:rsidR="009C22BC" w:rsidRDefault="009C22B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8AADB" id="תיבת טקסט 154" o:spid="_x0000_s1047" type="#_x0000_t202" style="position:absolute;left:0;text-align:left;margin-left:-12pt;margin-top:1.65pt;width:442.5pt;height:39.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CrhQIAAB4FAAAOAAAAZHJzL2Uyb0RvYy54bWysVMtOGzEU3VfqP1jel0miDI+ICUpBVJUo&#10;IEHF2vF4yEh+1XYyQ/+iO1h2VYkfmt/psScJj1Ysqs7CY9+3zz3Xh0etkmQlnK+NLuhwZ0CJ0NyU&#10;tb4t6Nfr0w/7lPjAdMmk0aKgd8LTo+n7d4eNnYiRWRhZCkcQRPtJYwu6CMFOsszzhVDM7xgrNJSV&#10;cYoFHN1tVjrWILqS2Wgw2M0a40rrDBfeQ3rSK+k0xa8qwcNFVXkRiCwoagtpdWmdxzWbHrLJrWN2&#10;UfN1GewfqlCs1ki6DXXCAiNLV/8RStXcGW+qsMONykxV1VykO+A2w8Gr21wtmBXpLgDH2y1M/v+F&#10;5eerS0fqEr3Lx5RoptCk7rF76H50j6S77351P7t7EpWAqrF+Ao8rC5/QfjQt3DZyD2FEoK2cin/c&#10;jUAP0O+2QIs2EA5hvjs82Muh4tDlg/H+KI9hsidv63z4JIwicVNQh0YmfNnqzIfedGMSk3kj6/K0&#10;ljIdInnEsXRkxdB2xrnQYZjc5VJ9MWUv3x3g6wkAMWjSi8cbMapJNIyRUm0vkkhNmoKO9vO9PEV+&#10;odz6vV0BIOgreCsVdFIjf8S+xzjuQjtvU9tG2wbMTXmHvjjTk9xbfloDvDPmwyVzYDXwxqSGCyyV&#10;NKjerHeULIz7/jd5tAfZoKWkwZQU1H9bMicokZ81aHgwHI/jWKXDON8b4eCea+bPNXqpjg06MsSb&#10;YHnaRvsgN9LKGXWDgZ7FrFAxzZG7oGGzPQ797OJB4GI2S0YYJMvCmb6yPIaODIjUuG5vmLNr/gQw&#10;79xs5olNXtGot42e2syWwVR14lgEukd1jT+GMDFh/WDEKX9+TlZPz9r0NwAAAP//AwBQSwMEFAAG&#10;AAgAAAAhABSaX93eAAAACAEAAA8AAABkcnMvZG93bnJldi54bWxMj7FOw0AQRHsk/uG0SHTJOU4U&#10;LONzhEApqICEArqLb7EtvHuW7+KYfD1LRbodzWj2TbGZqFMjDqH1bGAxT0AhV961XBt4329nGagQ&#10;LTvbeUYDPxhgU15fFTZ3/sRvOO5iraSEQ24NNDH2udahapBsmPseWbwvP5CNIodau8GepJw6nSbJ&#10;WpNtWT40tsfHBqvv3ZEM3Pmn5Pz8Qen4udq+jtSd6YX2xtzeTA/3oCJO8T8Mf/iCDqUwHfyRXVCd&#10;gVm6ki3RwHIJSvxsvRB9kCPNQJeFvhxQ/gIAAP//AwBQSwECLQAUAAYACAAAACEAtoM4kv4AAADh&#10;AQAAEwAAAAAAAAAAAAAAAAAAAAAAW0NvbnRlbnRfVHlwZXNdLnhtbFBLAQItABQABgAIAAAAIQA4&#10;/SH/1gAAAJQBAAALAAAAAAAAAAAAAAAAAC8BAABfcmVscy8ucmVsc1BLAQItABQABgAIAAAAIQCL&#10;qNCrhQIAAB4FAAAOAAAAAAAAAAAAAAAAAC4CAABkcnMvZTJvRG9jLnhtbFBLAQItABQABgAIAAAA&#10;IQAUml/d3gAAAAgBAAAPAAAAAAAAAAAAAAAAAN8EAABkcnMvZG93bnJldi54bWxQSwUGAAAAAAQA&#10;BADzAAAA6gUAAAAA&#10;" fillcolor="#59a9f2 [1940]" strokecolor="#0b5294 [2404]" strokeweight="2.25pt">
                <v:textbox>
                  <w:txbxContent>
                    <w:p w14:paraId="6106E797" w14:textId="77777777" w:rsidR="009C22BC" w:rsidRDefault="009C22BC" w:rsidP="00F41032">
                      <w:pPr>
                        <w:tabs>
                          <w:tab w:val="left" w:pos="1123"/>
                        </w:tabs>
                        <w:spacing w:line="360" w:lineRule="auto"/>
                        <w:rPr>
                          <w:rFonts w:ascii="David" w:hAnsi="David" w:cs="David"/>
                          <w:color w:val="000000" w:themeColor="text1"/>
                          <w:sz w:val="24"/>
                          <w:szCs w:val="24"/>
                          <w:rtl/>
                        </w:rPr>
                      </w:pPr>
                      <w:r w:rsidRPr="00F41032">
                        <w:rPr>
                          <w:rFonts w:ascii="David" w:hAnsi="David" w:cs="David"/>
                          <w:color w:val="000000" w:themeColor="text1"/>
                          <w:sz w:val="24"/>
                          <w:szCs w:val="24"/>
                          <w:rtl/>
                        </w:rPr>
                        <w:t>לסיכום ניתן לומר, שככל שצד בשוק רגיש יותר למחיר כך הוא יספוג חלק קטן יותר מהמס, וככל שצד בשוק פחות רגיש למחיר הוא יספוג חלק יותר גד</w:t>
                      </w:r>
                      <w:r>
                        <w:rPr>
                          <w:rFonts w:ascii="David" w:hAnsi="David" w:cs="David" w:hint="cs"/>
                          <w:color w:val="000000" w:themeColor="text1"/>
                          <w:sz w:val="24"/>
                          <w:szCs w:val="24"/>
                          <w:rtl/>
                        </w:rPr>
                        <w:t xml:space="preserve">ול מהמס. </w:t>
                      </w:r>
                    </w:p>
                    <w:p w14:paraId="60EF880C" w14:textId="77777777" w:rsidR="009C22BC" w:rsidRDefault="009C22BC"/>
                  </w:txbxContent>
                </v:textbox>
              </v:shape>
            </w:pict>
          </mc:Fallback>
        </mc:AlternateContent>
      </w:r>
    </w:p>
    <w:p w14:paraId="60432400" w14:textId="77777777" w:rsidR="00A7591D" w:rsidRDefault="00B8624F" w:rsidP="00F43100">
      <w:pPr>
        <w:tabs>
          <w:tab w:val="left" w:pos="1123"/>
        </w:tabs>
        <w:spacing w:line="360" w:lineRule="auto"/>
        <w:jc w:val="both"/>
        <w:rPr>
          <w:rFonts w:ascii="David" w:hAnsi="David" w:cs="David"/>
          <w:b/>
          <w:bCs/>
          <w:color w:val="000000" w:themeColor="text1"/>
          <w:sz w:val="24"/>
          <w:szCs w:val="24"/>
          <w:rtl/>
        </w:rPr>
      </w:pPr>
      <w:r w:rsidRPr="00F41032">
        <w:rPr>
          <w:rFonts w:ascii="David" w:hAnsi="David" w:cs="David" w:hint="cs"/>
          <w:color w:val="000000" w:themeColor="text1"/>
          <w:sz w:val="24"/>
          <w:szCs w:val="24"/>
          <w:rtl/>
        </w:rPr>
        <w:t xml:space="preserve">* </w:t>
      </w:r>
      <w:r w:rsidRPr="00F41032">
        <w:rPr>
          <w:rFonts w:ascii="David" w:hAnsi="David" w:cs="David" w:hint="cs"/>
          <w:b/>
          <w:bCs/>
          <w:color w:val="000000" w:themeColor="text1"/>
          <w:sz w:val="24"/>
          <w:szCs w:val="24"/>
          <w:rtl/>
        </w:rPr>
        <w:t>כאשר מדברים על גמישות ונותנים הסבר יש להשתמש במונח רגישות למחיר.</w:t>
      </w:r>
      <w:r w:rsidRPr="00B8624F">
        <w:rPr>
          <w:rFonts w:ascii="David" w:hAnsi="David" w:cs="David" w:hint="cs"/>
          <w:b/>
          <w:bCs/>
          <w:color w:val="000000" w:themeColor="text1"/>
          <w:sz w:val="24"/>
          <w:szCs w:val="24"/>
          <w:rtl/>
        </w:rPr>
        <w:t xml:space="preserve"> </w:t>
      </w:r>
    </w:p>
    <w:p w14:paraId="0AC90692" w14:textId="77777777" w:rsidR="00857E7E" w:rsidRDefault="00857E7E"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צרכנים רגישים למחיר </w:t>
      </w:r>
      <w:r w:rsidR="00F5725B">
        <w:rPr>
          <w:rFonts w:ascii="David" w:hAnsi="David" w:cs="David" w:hint="cs"/>
          <w:color w:val="000000" w:themeColor="text1"/>
          <w:sz w:val="24"/>
          <w:szCs w:val="24"/>
          <w:rtl/>
        </w:rPr>
        <w:t xml:space="preserve">(גמישים) </w:t>
      </w:r>
      <w:r>
        <w:rPr>
          <w:rFonts w:ascii="David" w:hAnsi="David" w:cs="David" w:hint="cs"/>
          <w:color w:val="000000" w:themeColor="text1"/>
          <w:sz w:val="24"/>
          <w:szCs w:val="24"/>
          <w:rtl/>
        </w:rPr>
        <w:t>יספגו פחות מס,</w:t>
      </w:r>
      <w:r w:rsidR="00110290">
        <w:rPr>
          <w:rFonts w:ascii="David" w:hAnsi="David" w:cs="David" w:hint="cs"/>
          <w:color w:val="000000" w:themeColor="text1"/>
          <w:sz w:val="24"/>
          <w:szCs w:val="24"/>
          <w:rtl/>
        </w:rPr>
        <w:t xml:space="preserve"> אם כולנו כצרכנים נהייה רגישים ל</w:t>
      </w:r>
      <w:r>
        <w:rPr>
          <w:rFonts w:ascii="David" w:hAnsi="David" w:cs="David" w:hint="cs"/>
          <w:color w:val="000000" w:themeColor="text1"/>
          <w:sz w:val="24"/>
          <w:szCs w:val="24"/>
          <w:rtl/>
        </w:rPr>
        <w:t>מחיר</w:t>
      </w:r>
      <w:r w:rsidR="00F5725B">
        <w:rPr>
          <w:rFonts w:ascii="David" w:hAnsi="David" w:cs="David" w:hint="cs"/>
          <w:color w:val="000000" w:themeColor="text1"/>
          <w:sz w:val="24"/>
          <w:szCs w:val="24"/>
          <w:rtl/>
        </w:rPr>
        <w:t xml:space="preserve"> אנחנו לא נספוג מס. כנ"ל ליצרנים</w:t>
      </w:r>
      <w:r>
        <w:rPr>
          <w:rFonts w:ascii="David" w:hAnsi="David" w:cs="David" w:hint="cs"/>
          <w:color w:val="000000" w:themeColor="text1"/>
          <w:sz w:val="24"/>
          <w:szCs w:val="24"/>
          <w:rtl/>
        </w:rPr>
        <w:t xml:space="preserve">, כאשר הם רגישים למחיר רק חלק קטן של המס מגולגל עליהם. אז למה צרכנים ויצרנים לא משנים את הגמישות שלהם? </w:t>
      </w:r>
      <w:r w:rsidR="00FE4C97">
        <w:rPr>
          <w:rFonts w:ascii="David" w:hAnsi="David" w:cs="David" w:hint="cs"/>
          <w:color w:val="000000" w:themeColor="text1"/>
          <w:sz w:val="24"/>
          <w:szCs w:val="24"/>
          <w:rtl/>
        </w:rPr>
        <w:t xml:space="preserve">התנהגות שמתוארת ע"י גמישות ההיצע והביקוש היא המציאות, איך צרכן משנה מציאות? הם צריכים לשנות העדפות. כל צרכן צריך לומר לעצמו שהוא לא יכול להתנהג באופן שבו המחיר עולה הוא רוכש פחות משמעותית, אך לא בהכרח אמקסם תועלת אם אנהג כך. לכן לא ניתן לשנות רגישות כי רגישות נגזרת מתוך פעולה רציונלית של למקסם תועלת. לגבי יצרנים, יצרן מנסה למקסם רווח, השאלה מה הם מסוגלים לעשות כדי למקסם רווח זה, אם הם ישנו טכנולוגיה או עלויות גורמי יצור אז הגמישות תשתנה אך זה לא תלוי בהם. </w:t>
      </w:r>
      <w:r w:rsidR="00AB0B82">
        <w:rPr>
          <w:rFonts w:ascii="David" w:hAnsi="David" w:cs="David" w:hint="cs"/>
          <w:color w:val="000000" w:themeColor="text1"/>
          <w:sz w:val="24"/>
          <w:szCs w:val="24"/>
          <w:rtl/>
        </w:rPr>
        <w:t xml:space="preserve">לכן הם לא יכולים לשנות את הגמישות שלהם. </w:t>
      </w:r>
    </w:p>
    <w:p w14:paraId="5D0DB819" w14:textId="77777777" w:rsidR="00EB0394" w:rsidRDefault="00DF3B72" w:rsidP="00F43100">
      <w:pPr>
        <w:tabs>
          <w:tab w:val="left" w:pos="1123"/>
        </w:tabs>
        <w:spacing w:line="360" w:lineRule="auto"/>
        <w:jc w:val="both"/>
        <w:rPr>
          <w:rFonts w:ascii="David" w:hAnsi="David" w:cs="David"/>
          <w:color w:val="000000" w:themeColor="text1"/>
          <w:sz w:val="24"/>
          <w:szCs w:val="24"/>
          <w:rtl/>
        </w:rPr>
      </w:pPr>
      <w:r w:rsidRPr="00EB0394">
        <w:rPr>
          <w:rFonts w:ascii="David" w:hAnsi="David" w:cs="David" w:hint="cs"/>
          <w:color w:val="000000" w:themeColor="text1"/>
          <w:sz w:val="24"/>
          <w:szCs w:val="24"/>
          <w:u w:val="single"/>
          <w:rtl/>
        </w:rPr>
        <w:t>דוגמה</w:t>
      </w:r>
      <w:r>
        <w:rPr>
          <w:rFonts w:ascii="David" w:hAnsi="David" w:cs="David" w:hint="cs"/>
          <w:color w:val="000000" w:themeColor="text1"/>
          <w:sz w:val="24"/>
          <w:szCs w:val="24"/>
          <w:rtl/>
        </w:rPr>
        <w:t xml:space="preserve">: נניח </w:t>
      </w:r>
      <w:r w:rsidRPr="002B2047">
        <w:rPr>
          <w:rFonts w:ascii="David" w:hAnsi="David" w:cs="David" w:hint="cs"/>
          <w:color w:val="000000" w:themeColor="text1"/>
          <w:sz w:val="24"/>
          <w:szCs w:val="24"/>
          <w:rtl/>
        </w:rPr>
        <w:t xml:space="preserve">כי אנו מטילים מס על יצרני תרופות, על מי ייפול המס? </w:t>
      </w:r>
      <w:r w:rsidR="00161858" w:rsidRPr="002B2047">
        <w:rPr>
          <w:rFonts w:ascii="David" w:hAnsi="David" w:cs="David" w:hint="cs"/>
          <w:color w:val="000000" w:themeColor="text1"/>
          <w:sz w:val="24"/>
          <w:szCs w:val="24"/>
          <w:rtl/>
        </w:rPr>
        <w:t xml:space="preserve">עקומת </w:t>
      </w:r>
      <w:r w:rsidR="002B2047">
        <w:rPr>
          <w:rFonts w:ascii="David" w:hAnsi="David" w:cs="David" w:hint="cs"/>
          <w:color w:val="000000" w:themeColor="text1"/>
          <w:sz w:val="24"/>
          <w:szCs w:val="24"/>
          <w:rtl/>
        </w:rPr>
        <w:t xml:space="preserve">ביקוש </w:t>
      </w:r>
      <w:r w:rsidR="00161858" w:rsidRPr="002B2047">
        <w:rPr>
          <w:rFonts w:ascii="David" w:hAnsi="David" w:cs="David" w:hint="cs"/>
          <w:color w:val="000000" w:themeColor="text1"/>
          <w:sz w:val="24"/>
          <w:szCs w:val="24"/>
          <w:rtl/>
        </w:rPr>
        <w:t xml:space="preserve">קשיחה לכן צרכן ייפול עליו רוב המס. </w:t>
      </w:r>
      <w:r w:rsidR="00B71A81" w:rsidRPr="002B2047">
        <w:rPr>
          <w:rFonts w:ascii="David" w:hAnsi="David" w:cs="David" w:hint="cs"/>
          <w:color w:val="000000" w:themeColor="text1"/>
          <w:sz w:val="24"/>
          <w:szCs w:val="24"/>
          <w:rtl/>
        </w:rPr>
        <w:t>הטלת מס על יצרני התרופות. די ברור שלפחות לגבי חלק מהתרופות, הביקוש הוא יחסית קשיח. לגבי</w:t>
      </w:r>
      <w:r w:rsidR="00B71A81" w:rsidRPr="00B71A81">
        <w:rPr>
          <w:rFonts w:ascii="David" w:hAnsi="David" w:cs="David" w:hint="cs"/>
          <w:color w:val="000000" w:themeColor="text1"/>
          <w:sz w:val="24"/>
          <w:szCs w:val="24"/>
          <w:rtl/>
        </w:rPr>
        <w:t xml:space="preserve"> היצע- נצפה שיהיה די גמיש כיוון שתוספת העלות לייצור תרופה נוספת יחסית לא גבוהה ולכן נצפה שאם יוטל מס הוא יגולגל ברובו לצרכנים, וזה עוזר לנו לחשוב על שאלות של מדיניות ציבורית מהסוג הזה. </w:t>
      </w:r>
    </w:p>
    <w:p w14:paraId="725C8599" w14:textId="77777777" w:rsidR="00B71A81" w:rsidRPr="00B71A81" w:rsidRDefault="00B71A81" w:rsidP="00F43100">
      <w:pPr>
        <w:tabs>
          <w:tab w:val="left" w:pos="1123"/>
        </w:tabs>
        <w:spacing w:line="360" w:lineRule="auto"/>
        <w:jc w:val="both"/>
        <w:rPr>
          <w:rFonts w:ascii="David" w:hAnsi="David" w:cs="David"/>
          <w:color w:val="000000" w:themeColor="text1"/>
          <w:sz w:val="24"/>
          <w:szCs w:val="24"/>
          <w:rtl/>
        </w:rPr>
      </w:pPr>
      <w:r w:rsidRPr="00B71A81">
        <w:rPr>
          <w:rFonts w:ascii="David" w:hAnsi="David" w:cs="David" w:hint="cs"/>
          <w:color w:val="000000" w:themeColor="text1"/>
          <w:sz w:val="24"/>
          <w:szCs w:val="24"/>
          <w:u w:val="single"/>
          <w:rtl/>
        </w:rPr>
        <w:t>דוג נוספת:</w:t>
      </w:r>
      <w:r w:rsidRPr="00B71A81">
        <w:rPr>
          <w:rFonts w:ascii="David" w:hAnsi="David" w:cs="David" w:hint="cs"/>
          <w:color w:val="000000" w:themeColor="text1"/>
          <w:sz w:val="24"/>
          <w:szCs w:val="24"/>
          <w:rtl/>
        </w:rPr>
        <w:t xml:space="preserve"> אם יוטל מס בשוק הדירות, נצפה שהוא י</w:t>
      </w:r>
      <w:r w:rsidR="00EB0394">
        <w:rPr>
          <w:rFonts w:ascii="David" w:hAnsi="David" w:cs="David" w:hint="cs"/>
          <w:color w:val="000000" w:themeColor="text1"/>
          <w:sz w:val="24"/>
          <w:szCs w:val="24"/>
          <w:rtl/>
        </w:rPr>
        <w:t>י</w:t>
      </w:r>
      <w:r w:rsidRPr="00B71A81">
        <w:rPr>
          <w:rFonts w:ascii="David" w:hAnsi="David" w:cs="David" w:hint="cs"/>
          <w:color w:val="000000" w:themeColor="text1"/>
          <w:sz w:val="24"/>
          <w:szCs w:val="24"/>
          <w:rtl/>
        </w:rPr>
        <w:t>ספג ברובו על ידי קבלנים</w:t>
      </w:r>
      <w:r w:rsidR="00EB0394">
        <w:rPr>
          <w:rFonts w:ascii="David" w:hAnsi="David" w:cs="David" w:hint="cs"/>
          <w:color w:val="000000" w:themeColor="text1"/>
          <w:sz w:val="24"/>
          <w:szCs w:val="24"/>
          <w:rtl/>
        </w:rPr>
        <w:t>, שכן שוק זה קשיח</w:t>
      </w:r>
      <w:r w:rsidRPr="00B71A81">
        <w:rPr>
          <w:rFonts w:ascii="David" w:hAnsi="David" w:cs="David" w:hint="cs"/>
          <w:color w:val="000000" w:themeColor="text1"/>
          <w:sz w:val="24"/>
          <w:szCs w:val="24"/>
          <w:rtl/>
        </w:rPr>
        <w:t>.</w:t>
      </w:r>
    </w:p>
    <w:p w14:paraId="256BE231" w14:textId="533325A4" w:rsidR="008D03DA" w:rsidRDefault="002B2047" w:rsidP="008D03DA">
      <w:pPr>
        <w:pStyle w:val="3"/>
        <w:rPr>
          <w:rtl/>
        </w:rPr>
      </w:pPr>
      <w:bookmarkStart w:id="32" w:name="_Toc107533844"/>
      <w:r w:rsidRPr="002B2047">
        <w:rPr>
          <w:rFonts w:hint="cs"/>
          <w:rtl/>
        </w:rPr>
        <w:t>מטרות המס</w:t>
      </w:r>
      <w:bookmarkEnd w:id="32"/>
      <w:r w:rsidRPr="002B2047">
        <w:rPr>
          <w:rFonts w:hint="cs"/>
          <w:rtl/>
        </w:rPr>
        <w:t xml:space="preserve"> </w:t>
      </w:r>
    </w:p>
    <w:p w14:paraId="627E3BB6" w14:textId="6BA1489F" w:rsidR="00B71A81" w:rsidRPr="008D03DA" w:rsidRDefault="002B2047" w:rsidP="00F43100">
      <w:pPr>
        <w:tabs>
          <w:tab w:val="left" w:pos="1123"/>
        </w:tabs>
        <w:spacing w:line="360" w:lineRule="auto"/>
        <w:jc w:val="both"/>
        <w:rPr>
          <w:rFonts w:ascii="David" w:hAnsi="David" w:cs="David"/>
          <w:color w:val="000000" w:themeColor="text1"/>
          <w:sz w:val="24"/>
          <w:szCs w:val="24"/>
          <w:rtl/>
        </w:rPr>
      </w:pPr>
      <w:r w:rsidRPr="008D03DA">
        <w:rPr>
          <w:rFonts w:ascii="David" w:hAnsi="David" w:cs="David" w:hint="cs"/>
          <w:color w:val="000000" w:themeColor="text1"/>
          <w:sz w:val="24"/>
          <w:szCs w:val="24"/>
          <w:rtl/>
        </w:rPr>
        <w:t xml:space="preserve"> מדוע מדינות מטילות מס?</w:t>
      </w:r>
    </w:p>
    <w:p w14:paraId="1FC59C25" w14:textId="77777777" w:rsidR="002B2047" w:rsidRPr="000757A0" w:rsidRDefault="002B2047" w:rsidP="00F43100">
      <w:pPr>
        <w:pStyle w:val="a7"/>
        <w:numPr>
          <w:ilvl w:val="0"/>
          <w:numId w:val="11"/>
        </w:numPr>
        <w:tabs>
          <w:tab w:val="left" w:pos="1123"/>
        </w:tabs>
        <w:spacing w:line="360" w:lineRule="auto"/>
        <w:jc w:val="both"/>
        <w:rPr>
          <w:rFonts w:ascii="David" w:hAnsi="David" w:cs="David"/>
          <w:color w:val="000000" w:themeColor="text1"/>
          <w:sz w:val="24"/>
          <w:szCs w:val="24"/>
        </w:rPr>
      </w:pPr>
      <w:r w:rsidRPr="000757A0">
        <w:rPr>
          <w:rFonts w:ascii="David" w:hAnsi="David" w:cs="David" w:hint="cs"/>
          <w:color w:val="000000" w:themeColor="text1"/>
          <w:sz w:val="24"/>
          <w:szCs w:val="24"/>
          <w:u w:val="single"/>
          <w:rtl/>
        </w:rPr>
        <w:t>הפקת הכנסות למדינה</w:t>
      </w:r>
      <w:r w:rsidRPr="000757A0">
        <w:rPr>
          <w:rFonts w:ascii="David" w:hAnsi="David" w:cs="David" w:hint="cs"/>
          <w:color w:val="000000" w:themeColor="text1"/>
          <w:sz w:val="24"/>
          <w:szCs w:val="24"/>
          <w:rtl/>
        </w:rPr>
        <w:t xml:space="preserve"> - המדינה זקוקה למשאבים בעיקר לצורך אספקת שירותים ציבוריים- שלא היינו מקבלים אילולא המדינה, לדוג', צבא ומשטרה, הגנת הסביבה, אולי תשתיות.</w:t>
      </w:r>
    </w:p>
    <w:p w14:paraId="7B0407E9" w14:textId="77777777" w:rsidR="00B71A81" w:rsidRDefault="000757A0"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הכנסות המדינה ממיסים = כמות יחידות בשיווי משקל * מס על כל יחידה.  במקרה זה 80,000*3=240,000, מוצג על ידי המלבן בגרף (המלבן הירוק). </w:t>
      </w:r>
    </w:p>
    <w:p w14:paraId="7B848818" w14:textId="71341CE4" w:rsidR="000757A0" w:rsidRPr="00983FBA" w:rsidRDefault="00983FBA" w:rsidP="00983FBA">
      <w:pPr>
        <w:tabs>
          <w:tab w:val="left" w:pos="1123"/>
        </w:tabs>
        <w:spacing w:line="360" w:lineRule="auto"/>
        <w:jc w:val="both"/>
        <w:rPr>
          <w:rFonts w:ascii="David" w:hAnsi="David" w:cs="David"/>
          <w:b/>
          <w:bCs/>
          <w:color w:val="089BA2" w:themeColor="accent3" w:themeShade="BF"/>
          <w:sz w:val="24"/>
          <w:szCs w:val="24"/>
          <w:rtl/>
        </w:rPr>
      </w:pPr>
      <w:r>
        <w:rPr>
          <w:noProof/>
        </w:rPr>
        <w:lastRenderedPageBreak/>
        <w:drawing>
          <wp:anchor distT="0" distB="0" distL="114300" distR="114300" simplePos="0" relativeHeight="251820032" behindDoc="0" locked="0" layoutInCell="1" allowOverlap="1" wp14:anchorId="1D21568B" wp14:editId="72A474B4">
            <wp:simplePos x="0" y="0"/>
            <wp:positionH relativeFrom="column">
              <wp:posOffset>1369612</wp:posOffset>
            </wp:positionH>
            <wp:positionV relativeFrom="paragraph">
              <wp:posOffset>2476555</wp:posOffset>
            </wp:positionV>
            <wp:extent cx="3829050" cy="2390775"/>
            <wp:effectExtent l="0" t="0" r="0" b="9525"/>
            <wp:wrapTopAndBottom/>
            <wp:docPr id="143" name="תמונה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3829050" cy="2390775"/>
                    </a:xfrm>
                    <a:prstGeom prst="rect">
                      <a:avLst/>
                    </a:prstGeom>
                  </pic:spPr>
                </pic:pic>
              </a:graphicData>
            </a:graphic>
            <wp14:sizeRelH relativeFrom="page">
              <wp14:pctWidth>0</wp14:pctWidth>
            </wp14:sizeRelH>
            <wp14:sizeRelV relativeFrom="page">
              <wp14:pctHeight>0</wp14:pctHeight>
            </wp14:sizeRelV>
          </wp:anchor>
        </w:drawing>
      </w:r>
      <w:r w:rsidR="000757A0" w:rsidRPr="000757A0">
        <w:rPr>
          <w:rFonts w:ascii="David" w:hAnsi="David" w:cs="David" w:hint="cs"/>
          <w:color w:val="000000" w:themeColor="text1"/>
          <w:sz w:val="24"/>
          <w:szCs w:val="24"/>
          <w:u w:val="single"/>
          <w:rtl/>
        </w:rPr>
        <w:t>כיצד גמישות ההיצע/ביקוש משפיעה על הכנסות המדינה</w:t>
      </w:r>
      <w:r w:rsidR="000757A0">
        <w:rPr>
          <w:rFonts w:ascii="David" w:hAnsi="David" w:cs="David" w:hint="cs"/>
          <w:color w:val="000000" w:themeColor="text1"/>
          <w:sz w:val="24"/>
          <w:szCs w:val="24"/>
          <w:rtl/>
        </w:rPr>
        <w:t>?</w:t>
      </w:r>
      <w:r w:rsidR="00D54C97">
        <w:rPr>
          <w:rFonts w:ascii="David" w:hAnsi="David" w:cs="David" w:hint="cs"/>
          <w:color w:val="000000" w:themeColor="text1"/>
          <w:sz w:val="24"/>
          <w:szCs w:val="24"/>
          <w:rtl/>
        </w:rPr>
        <w:t xml:space="preserve"> כיצד ישפיע הגמישות</w:t>
      </w:r>
      <w:r w:rsidR="00F71971">
        <w:rPr>
          <w:rFonts w:ascii="David" w:hAnsi="David" w:cs="David" w:hint="cs"/>
          <w:color w:val="000000" w:themeColor="text1"/>
          <w:sz w:val="24"/>
          <w:szCs w:val="24"/>
          <w:rtl/>
        </w:rPr>
        <w:t xml:space="preserve"> על רווחי המדינה כתוצאה מהטלת מס</w:t>
      </w:r>
      <w:r w:rsidR="00D54C97">
        <w:rPr>
          <w:rFonts w:ascii="David" w:hAnsi="David" w:cs="David" w:hint="cs"/>
          <w:color w:val="000000" w:themeColor="text1"/>
          <w:sz w:val="24"/>
          <w:szCs w:val="24"/>
          <w:rtl/>
        </w:rPr>
        <w:t xml:space="preserve"> של 3 שקלים? </w:t>
      </w:r>
      <w:r w:rsidR="00D54C97" w:rsidRPr="00D54C97">
        <w:rPr>
          <w:rFonts w:ascii="David" w:hAnsi="David" w:cs="David" w:hint="cs"/>
          <w:color w:val="000000" w:themeColor="text1"/>
          <w:sz w:val="24"/>
          <w:szCs w:val="24"/>
          <w:rtl/>
        </w:rPr>
        <w:t xml:space="preserve">ככל שהביקוש או ההיצע גמישים </w:t>
      </w:r>
      <w:r w:rsidR="00D54C97">
        <w:rPr>
          <w:rFonts w:ascii="David" w:hAnsi="David" w:cs="David" w:hint="cs"/>
          <w:color w:val="000000" w:themeColor="text1"/>
          <w:sz w:val="24"/>
          <w:szCs w:val="24"/>
          <w:rtl/>
        </w:rPr>
        <w:t>יותר, הרי שהתגוב</w:t>
      </w:r>
      <w:r w:rsidR="00D54C97" w:rsidRPr="00D54C97">
        <w:rPr>
          <w:rFonts w:ascii="David" w:hAnsi="David" w:cs="David" w:hint="cs"/>
          <w:color w:val="000000" w:themeColor="text1"/>
          <w:sz w:val="24"/>
          <w:szCs w:val="24"/>
          <w:rtl/>
        </w:rPr>
        <w:t xml:space="preserve">ה של יצרנים או צרכנים למחיר </w:t>
      </w:r>
      <w:r w:rsidR="00D54C97">
        <w:rPr>
          <w:rFonts w:ascii="David" w:hAnsi="David" w:cs="David" w:hint="cs"/>
          <w:color w:val="000000" w:themeColor="text1"/>
          <w:sz w:val="24"/>
          <w:szCs w:val="24"/>
          <w:rtl/>
        </w:rPr>
        <w:t xml:space="preserve">בעת ההתכנסות לשיווי משקל </w:t>
      </w:r>
      <w:r w:rsidR="00D54C97" w:rsidRPr="00D54C97">
        <w:rPr>
          <w:rFonts w:ascii="David" w:hAnsi="David" w:cs="David" w:hint="cs"/>
          <w:color w:val="000000" w:themeColor="text1"/>
          <w:sz w:val="24"/>
          <w:szCs w:val="24"/>
          <w:rtl/>
        </w:rPr>
        <w:t>תהיה משמעותית יותר</w:t>
      </w:r>
      <w:r w:rsidR="00D54C97">
        <w:rPr>
          <w:rFonts w:ascii="David" w:hAnsi="David" w:cs="David" w:hint="cs"/>
          <w:color w:val="000000" w:themeColor="text1"/>
          <w:sz w:val="24"/>
          <w:szCs w:val="24"/>
          <w:rtl/>
        </w:rPr>
        <w:t xml:space="preserve"> (רגישים יותר למחיר)</w:t>
      </w:r>
      <w:r w:rsidR="00D54C97" w:rsidRPr="00D54C97">
        <w:rPr>
          <w:rFonts w:ascii="David" w:hAnsi="David" w:cs="David" w:hint="cs"/>
          <w:color w:val="000000" w:themeColor="text1"/>
          <w:sz w:val="24"/>
          <w:szCs w:val="24"/>
          <w:rtl/>
        </w:rPr>
        <w:t>.</w:t>
      </w:r>
      <w:r w:rsidR="00D54C97">
        <w:rPr>
          <w:rFonts w:ascii="David" w:hAnsi="David" w:cs="David" w:hint="cs"/>
          <w:color w:val="000000" w:themeColor="text1"/>
          <w:sz w:val="24"/>
          <w:szCs w:val="24"/>
          <w:rtl/>
        </w:rPr>
        <w:t xml:space="preserve"> </w:t>
      </w:r>
      <w:r w:rsidR="00D54C97" w:rsidRPr="00D54C97">
        <w:rPr>
          <w:rFonts w:ascii="David" w:hAnsi="David" w:cs="David" w:hint="cs"/>
          <w:color w:val="000000" w:themeColor="text1"/>
          <w:sz w:val="24"/>
          <w:szCs w:val="24"/>
          <w:rtl/>
        </w:rPr>
        <w:t>לכן הכמות שיווי משקל בשוק תפחת</w:t>
      </w:r>
      <w:r w:rsidR="00D54C97">
        <w:rPr>
          <w:rFonts w:ascii="David" w:hAnsi="David" w:cs="David" w:hint="cs"/>
          <w:color w:val="000000" w:themeColor="text1"/>
          <w:sz w:val="24"/>
          <w:szCs w:val="24"/>
          <w:rtl/>
        </w:rPr>
        <w:t xml:space="preserve"> משמעותית יותר ככל שהביקוש או ה</w:t>
      </w:r>
      <w:r w:rsidR="00D54C97" w:rsidRPr="00D54C97">
        <w:rPr>
          <w:rFonts w:ascii="David" w:hAnsi="David" w:cs="David" w:hint="cs"/>
          <w:color w:val="000000" w:themeColor="text1"/>
          <w:sz w:val="24"/>
          <w:szCs w:val="24"/>
          <w:rtl/>
        </w:rPr>
        <w:t xml:space="preserve">יצע גמישים יותר. אם הכמות קטנה, מה המשמעות?- הכנסות המדינה </w:t>
      </w:r>
      <w:r w:rsidR="00D54C97">
        <w:rPr>
          <w:rFonts w:ascii="David" w:hAnsi="David" w:cs="David" w:hint="cs"/>
          <w:color w:val="000000" w:themeColor="text1"/>
          <w:sz w:val="24"/>
          <w:szCs w:val="24"/>
          <w:rtl/>
        </w:rPr>
        <w:t>מחושבות ע"י גובה המס*</w:t>
      </w:r>
      <w:r w:rsidR="00D54C97" w:rsidRPr="00D54C97">
        <w:rPr>
          <w:rFonts w:ascii="David" w:hAnsi="David" w:cs="David" w:hint="cs"/>
          <w:color w:val="000000" w:themeColor="text1"/>
          <w:sz w:val="24"/>
          <w:szCs w:val="24"/>
          <w:rtl/>
        </w:rPr>
        <w:t>כמות</w:t>
      </w:r>
      <w:r w:rsidR="00D54C97">
        <w:rPr>
          <w:rFonts w:ascii="David" w:hAnsi="David" w:cs="David" w:hint="cs"/>
          <w:color w:val="000000" w:themeColor="text1"/>
          <w:sz w:val="24"/>
          <w:szCs w:val="24"/>
          <w:rtl/>
        </w:rPr>
        <w:t xml:space="preserve"> שיווי משקל. ככל שהכמות קטנה </w:t>
      </w:r>
      <w:r w:rsidR="00D54C97" w:rsidRPr="00D54C97">
        <w:rPr>
          <w:rFonts w:ascii="David" w:hAnsi="David" w:cs="David" w:hint="cs"/>
          <w:color w:val="000000" w:themeColor="text1"/>
          <w:sz w:val="24"/>
          <w:szCs w:val="24"/>
          <w:rtl/>
        </w:rPr>
        <w:t xml:space="preserve">, </w:t>
      </w:r>
      <w:r w:rsidR="00D54C97">
        <w:rPr>
          <w:rFonts w:ascii="David" w:hAnsi="David" w:cs="David" w:hint="cs"/>
          <w:color w:val="000000" w:themeColor="text1"/>
          <w:sz w:val="24"/>
          <w:szCs w:val="24"/>
          <w:rtl/>
        </w:rPr>
        <w:t>המס יפיק</w:t>
      </w:r>
      <w:r w:rsidR="00D54C97" w:rsidRPr="00D54C97">
        <w:rPr>
          <w:rFonts w:ascii="David" w:hAnsi="David" w:cs="David" w:hint="cs"/>
          <w:color w:val="000000" w:themeColor="text1"/>
          <w:sz w:val="24"/>
          <w:szCs w:val="24"/>
          <w:rtl/>
        </w:rPr>
        <w:t xml:space="preserve"> למדינה הכנסו</w:t>
      </w:r>
      <w:r w:rsidR="00D54C97">
        <w:rPr>
          <w:rFonts w:ascii="David" w:hAnsi="David" w:cs="David" w:hint="cs"/>
          <w:color w:val="000000" w:themeColor="text1"/>
          <w:sz w:val="24"/>
          <w:szCs w:val="24"/>
          <w:rtl/>
        </w:rPr>
        <w:t>ת</w:t>
      </w:r>
      <w:r w:rsidR="00D54C97" w:rsidRPr="00D54C97">
        <w:rPr>
          <w:rFonts w:ascii="David" w:hAnsi="David" w:cs="David" w:hint="cs"/>
          <w:color w:val="000000" w:themeColor="text1"/>
          <w:sz w:val="24"/>
          <w:szCs w:val="24"/>
          <w:rtl/>
        </w:rPr>
        <w:t xml:space="preserve"> קטנות יותר.</w:t>
      </w:r>
      <w:r w:rsidR="00D54C97">
        <w:rPr>
          <w:rFonts w:ascii="David" w:hAnsi="David" w:cs="David" w:hint="cs"/>
          <w:color w:val="000000" w:themeColor="text1"/>
          <w:sz w:val="24"/>
          <w:szCs w:val="24"/>
          <w:rtl/>
        </w:rPr>
        <w:t xml:space="preserve"> על כן, </w:t>
      </w:r>
      <w:r w:rsidR="00D54C97" w:rsidRPr="00D54C97">
        <w:rPr>
          <w:rFonts w:ascii="David" w:hAnsi="David" w:cs="David" w:hint="cs"/>
          <w:b/>
          <w:bCs/>
          <w:color w:val="000000" w:themeColor="text1"/>
          <w:sz w:val="24"/>
          <w:szCs w:val="24"/>
          <w:rtl/>
        </w:rPr>
        <w:t>הכנסות המדינה ממיסים בשוק תהיינה קטנות יותר ככל שהביקוש או ההיצע גמישים יותר; ולהפך</w:t>
      </w:r>
      <w:r w:rsidR="00D54C97" w:rsidRPr="00AF19A5">
        <w:rPr>
          <w:rFonts w:ascii="David" w:hAnsi="David" w:cs="David" w:hint="cs"/>
          <w:b/>
          <w:bCs/>
          <w:color w:val="089BA2" w:themeColor="accent3" w:themeShade="BF"/>
          <w:sz w:val="24"/>
          <w:szCs w:val="24"/>
          <w:rtl/>
        </w:rPr>
        <w:t>.</w:t>
      </w:r>
      <w:r w:rsidR="00AF19A5" w:rsidRPr="00AF19A5">
        <w:rPr>
          <w:rFonts w:ascii="David" w:hAnsi="David" w:cs="David" w:hint="cs"/>
          <w:b/>
          <w:bCs/>
          <w:color w:val="089BA2" w:themeColor="accent3" w:themeShade="BF"/>
          <w:sz w:val="24"/>
          <w:szCs w:val="24"/>
        </w:rPr>
        <w:t xml:space="preserve">  </w:t>
      </w:r>
      <w:r w:rsidR="00AF19A5" w:rsidRPr="00AF19A5">
        <w:rPr>
          <w:rFonts w:ascii="David" w:hAnsi="David" w:cs="David"/>
          <w:b/>
          <w:bCs/>
          <w:color w:val="089BA2" w:themeColor="accent3" w:themeShade="BF"/>
          <w:sz w:val="24"/>
          <w:szCs w:val="24"/>
          <w:rtl/>
        </w:rPr>
        <w:t>מכאן, ככל שהביקוש קשיח יותר, תהיה תגובה יותר חלשה בכמות מצד הצרכנים, ולכן הכנסת המדינה תהיה ‏גדולה יותר, וככל שהביקוש גמיש יותר, תהיה תגובה יותר חזקה בכמות מצד הצרכנים, ולכן הכנסת המדינה ‏תהיה קטנה יותר .הדבר תקף גם לגבי היצרנים. ‏</w:t>
      </w:r>
      <w:r w:rsidR="00AF19A5" w:rsidRPr="00AF19A5">
        <w:rPr>
          <w:rFonts w:ascii="David" w:hAnsi="David" w:cs="David"/>
          <w:b/>
          <w:bCs/>
          <w:color w:val="089BA2" w:themeColor="accent3" w:themeShade="BF"/>
          <w:sz w:val="24"/>
          <w:szCs w:val="24"/>
          <w:rtl/>
        </w:rPr>
        <w:tab/>
        <w:t>‏ככל שגם הצרכנים וגם היצרנים יגיבו פחות בכמות כתוצאה מהמס, אזי הכנסת המדינה תהיה גדולה יותר, ‏ולהיפך.  ‏</w:t>
      </w:r>
    </w:p>
    <w:p w14:paraId="2665EBF1" w14:textId="77777777" w:rsidR="000757A0" w:rsidRDefault="000757A0" w:rsidP="00F43100">
      <w:pPr>
        <w:tabs>
          <w:tab w:val="left" w:pos="1123"/>
        </w:tabs>
        <w:spacing w:line="360" w:lineRule="auto"/>
        <w:jc w:val="both"/>
        <w:rPr>
          <w:rFonts w:ascii="David" w:hAnsi="David" w:cs="David"/>
          <w:color w:val="000000" w:themeColor="text1"/>
          <w:sz w:val="24"/>
          <w:szCs w:val="24"/>
          <w:rtl/>
        </w:rPr>
      </w:pPr>
    </w:p>
    <w:p w14:paraId="2F1953B2" w14:textId="77777777" w:rsidR="000A07A2" w:rsidRDefault="000A07A2"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בתגובה למס תמיד הכמות בשוק קטנה, שכן המחיר ליצרנים יורד והמחיר לצרכן עולה (שניהם מביאים לירידה בכמות. </w:t>
      </w:r>
    </w:p>
    <w:p w14:paraId="79AC90A7" w14:textId="77777777" w:rsidR="000D47FC" w:rsidRPr="000D47FC" w:rsidRDefault="000D47FC" w:rsidP="00F43100">
      <w:pPr>
        <w:pStyle w:val="a7"/>
        <w:numPr>
          <w:ilvl w:val="0"/>
          <w:numId w:val="11"/>
        </w:numPr>
        <w:tabs>
          <w:tab w:val="left" w:pos="1123"/>
        </w:tabs>
        <w:spacing w:line="360" w:lineRule="auto"/>
        <w:jc w:val="both"/>
        <w:rPr>
          <w:rFonts w:ascii="David" w:hAnsi="David" w:cs="David"/>
          <w:color w:val="000000" w:themeColor="text1"/>
          <w:sz w:val="24"/>
          <w:szCs w:val="24"/>
        </w:rPr>
      </w:pPr>
      <w:r w:rsidRPr="000D47FC">
        <w:rPr>
          <w:rFonts w:ascii="David" w:hAnsi="David" w:cs="David" w:hint="cs"/>
          <w:color w:val="000000" w:themeColor="text1"/>
          <w:sz w:val="24"/>
          <w:szCs w:val="24"/>
          <w:u w:val="single"/>
          <w:rtl/>
        </w:rPr>
        <w:t>חלוקה מחדש של העושר במדינה</w:t>
      </w:r>
    </w:p>
    <w:p w14:paraId="6C365153" w14:textId="77777777" w:rsidR="000D47FC" w:rsidRPr="000D47FC" w:rsidRDefault="000D47FC" w:rsidP="00F43100">
      <w:pPr>
        <w:pStyle w:val="a7"/>
        <w:numPr>
          <w:ilvl w:val="0"/>
          <w:numId w:val="11"/>
        </w:numPr>
        <w:tabs>
          <w:tab w:val="left" w:pos="1123"/>
        </w:tabs>
        <w:spacing w:line="360" w:lineRule="auto"/>
        <w:jc w:val="both"/>
        <w:rPr>
          <w:rFonts w:ascii="David" w:hAnsi="David" w:cs="David"/>
          <w:color w:val="000000" w:themeColor="text1"/>
          <w:sz w:val="24"/>
          <w:szCs w:val="24"/>
          <w:rtl/>
        </w:rPr>
      </w:pPr>
      <w:r w:rsidRPr="000D47FC">
        <w:rPr>
          <w:rFonts w:ascii="David" w:hAnsi="David" w:cs="David" w:hint="cs"/>
          <w:color w:val="000000" w:themeColor="text1"/>
          <w:sz w:val="24"/>
          <w:szCs w:val="24"/>
          <w:u w:val="single"/>
          <w:rtl/>
        </w:rPr>
        <w:t>הכוונת התנהגות=רגולציה</w:t>
      </w:r>
      <w:r w:rsidRPr="000D47FC">
        <w:rPr>
          <w:rFonts w:ascii="David" w:hAnsi="David" w:cs="David" w:hint="cs"/>
          <w:color w:val="000000" w:themeColor="text1"/>
          <w:sz w:val="24"/>
          <w:szCs w:val="24"/>
          <w:rtl/>
        </w:rPr>
        <w:t>. לדוג, נטיל מס על דלק כדי לצמצם זיהום</w:t>
      </w:r>
      <w:r>
        <w:rPr>
          <w:rFonts w:ascii="David" w:hAnsi="David" w:cs="David" w:hint="cs"/>
          <w:color w:val="000000" w:themeColor="text1"/>
          <w:sz w:val="24"/>
          <w:szCs w:val="24"/>
          <w:rtl/>
        </w:rPr>
        <w:t>.</w:t>
      </w:r>
    </w:p>
    <w:p w14:paraId="7ADAC453" w14:textId="0E36A7F0" w:rsidR="00C5288D" w:rsidRDefault="00C5288D" w:rsidP="00EF2F20">
      <w:pPr>
        <w:pStyle w:val="3"/>
        <w:rPr>
          <w:rtl/>
        </w:rPr>
      </w:pPr>
      <w:bookmarkStart w:id="33" w:name="_Toc107533845"/>
      <w:r w:rsidRPr="00C5288D">
        <w:rPr>
          <w:rFonts w:hint="cs"/>
          <w:rtl/>
        </w:rPr>
        <w:t>רווחה חברתית</w:t>
      </w:r>
      <w:r>
        <w:rPr>
          <w:rFonts w:hint="cs"/>
          <w:rtl/>
        </w:rPr>
        <w:t>:</w:t>
      </w:r>
      <w:bookmarkEnd w:id="33"/>
    </w:p>
    <w:p w14:paraId="35AAA900" w14:textId="77777777" w:rsidR="00C5288D" w:rsidRDefault="00C5288D"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עד כה עסקנו בניתוח פוזיטיבי עקב הטלת מס, כעת נעריך את תוצאות אלו, האם הם טובות או לא. כעת נשאל מה קורה לרווחה החברתית כתוצאה מהטלת מס? נראה כי שיווי המשקל לאחר מס מיוצג בנקודה האדומה, אנו נרצה לזהות רווחה חברתית טרם התערבות המדינה ולאחריה ולראות מה קרה שם.</w:t>
      </w:r>
    </w:p>
    <w:p w14:paraId="6F2240C9" w14:textId="77777777" w:rsidR="00C5288D" w:rsidRDefault="00C5288D"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לפני התערבות המדינה הרווחה החברתית מורכבת מעודף היצרן ועודף הצרכן, זוהי הרווחה החברתית בתחרות המשוכללת. </w:t>
      </w:r>
    </w:p>
    <w:p w14:paraId="101C4C6B" w14:textId="77777777" w:rsidR="00C5288D" w:rsidRDefault="004449EB" w:rsidP="00F43100">
      <w:pPr>
        <w:tabs>
          <w:tab w:val="left" w:pos="1123"/>
        </w:tabs>
        <w:spacing w:line="360" w:lineRule="auto"/>
        <w:jc w:val="both"/>
        <w:rPr>
          <w:rFonts w:ascii="David" w:hAnsi="David" w:cs="David"/>
          <w:color w:val="000000" w:themeColor="text1"/>
          <w:sz w:val="24"/>
          <w:szCs w:val="24"/>
          <w:rtl/>
        </w:rPr>
      </w:pPr>
      <w:r>
        <w:rPr>
          <w:noProof/>
        </w:rPr>
        <w:lastRenderedPageBreak/>
        <w:drawing>
          <wp:anchor distT="0" distB="0" distL="114300" distR="114300" simplePos="0" relativeHeight="251873280" behindDoc="0" locked="0" layoutInCell="1" allowOverlap="1" wp14:anchorId="23DA2DEA" wp14:editId="2A1E1E0B">
            <wp:simplePos x="0" y="0"/>
            <wp:positionH relativeFrom="margin">
              <wp:align>center</wp:align>
            </wp:positionH>
            <wp:positionV relativeFrom="paragraph">
              <wp:posOffset>7366</wp:posOffset>
            </wp:positionV>
            <wp:extent cx="3476625" cy="2324100"/>
            <wp:effectExtent l="0" t="0" r="9525" b="0"/>
            <wp:wrapThrough wrapText="bothSides">
              <wp:wrapPolygon edited="0">
                <wp:start x="0" y="0"/>
                <wp:lineTo x="0" y="21423"/>
                <wp:lineTo x="21541" y="21423"/>
                <wp:lineTo x="21541" y="0"/>
                <wp:lineTo x="0" y="0"/>
              </wp:wrapPolygon>
            </wp:wrapThrough>
            <wp:docPr id="144" name="תמונה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3476625" cy="2324100"/>
                    </a:xfrm>
                    <a:prstGeom prst="rect">
                      <a:avLst/>
                    </a:prstGeom>
                  </pic:spPr>
                </pic:pic>
              </a:graphicData>
            </a:graphic>
            <wp14:sizeRelH relativeFrom="page">
              <wp14:pctWidth>0</wp14:pctWidth>
            </wp14:sizeRelH>
            <wp14:sizeRelV relativeFrom="page">
              <wp14:pctHeight>0</wp14:pctHeight>
            </wp14:sizeRelV>
          </wp:anchor>
        </w:drawing>
      </w:r>
    </w:p>
    <w:p w14:paraId="28AC5FD7" w14:textId="77777777" w:rsidR="004449EB" w:rsidRDefault="004449EB" w:rsidP="00F43100">
      <w:pPr>
        <w:tabs>
          <w:tab w:val="left" w:pos="1123"/>
        </w:tabs>
        <w:spacing w:line="360" w:lineRule="auto"/>
        <w:jc w:val="both"/>
        <w:rPr>
          <w:rFonts w:ascii="David" w:hAnsi="David" w:cs="David"/>
          <w:color w:val="000000" w:themeColor="text1"/>
          <w:sz w:val="24"/>
          <w:szCs w:val="24"/>
          <w:rtl/>
        </w:rPr>
      </w:pPr>
    </w:p>
    <w:p w14:paraId="77E59311" w14:textId="77777777" w:rsidR="004449EB" w:rsidRDefault="004449EB" w:rsidP="00F43100">
      <w:pPr>
        <w:tabs>
          <w:tab w:val="left" w:pos="1123"/>
        </w:tabs>
        <w:spacing w:line="360" w:lineRule="auto"/>
        <w:jc w:val="both"/>
        <w:rPr>
          <w:rFonts w:ascii="David" w:hAnsi="David" w:cs="David"/>
          <w:color w:val="000000" w:themeColor="text1"/>
          <w:sz w:val="24"/>
          <w:szCs w:val="24"/>
          <w:rtl/>
        </w:rPr>
      </w:pPr>
    </w:p>
    <w:p w14:paraId="3D47FCD2" w14:textId="77777777" w:rsidR="004449EB" w:rsidRDefault="004449EB" w:rsidP="00F43100">
      <w:pPr>
        <w:tabs>
          <w:tab w:val="left" w:pos="1123"/>
        </w:tabs>
        <w:spacing w:line="360" w:lineRule="auto"/>
        <w:jc w:val="both"/>
        <w:rPr>
          <w:rFonts w:ascii="David" w:hAnsi="David" w:cs="David"/>
          <w:color w:val="000000" w:themeColor="text1"/>
          <w:sz w:val="24"/>
          <w:szCs w:val="24"/>
          <w:rtl/>
        </w:rPr>
      </w:pPr>
    </w:p>
    <w:p w14:paraId="0DBAD1B2" w14:textId="77777777" w:rsidR="004449EB" w:rsidRDefault="004449EB" w:rsidP="00F43100">
      <w:pPr>
        <w:tabs>
          <w:tab w:val="left" w:pos="1123"/>
        </w:tabs>
        <w:spacing w:line="360" w:lineRule="auto"/>
        <w:jc w:val="both"/>
        <w:rPr>
          <w:rFonts w:ascii="David" w:hAnsi="David" w:cs="David"/>
          <w:color w:val="000000" w:themeColor="text1"/>
          <w:sz w:val="24"/>
          <w:szCs w:val="24"/>
          <w:rtl/>
        </w:rPr>
      </w:pPr>
    </w:p>
    <w:p w14:paraId="530B3F21" w14:textId="77777777" w:rsidR="004449EB" w:rsidRDefault="004449EB" w:rsidP="00F43100">
      <w:pPr>
        <w:tabs>
          <w:tab w:val="left" w:pos="1123"/>
        </w:tabs>
        <w:spacing w:line="360" w:lineRule="auto"/>
        <w:jc w:val="both"/>
        <w:rPr>
          <w:rFonts w:ascii="David" w:hAnsi="David" w:cs="David"/>
          <w:color w:val="000000" w:themeColor="text1"/>
          <w:sz w:val="24"/>
          <w:szCs w:val="24"/>
          <w:rtl/>
        </w:rPr>
      </w:pPr>
    </w:p>
    <w:p w14:paraId="7181A7EE" w14:textId="77777777" w:rsidR="00E77E49" w:rsidRDefault="00C5288D"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עודף היצרן הוא הרווח בין עקומת הביקוש למחיר, כעת המחיר של הצרכן השתנה ל </w:t>
      </w:r>
      <w:r>
        <w:rPr>
          <w:rFonts w:ascii="David" w:hAnsi="David" w:cs="David" w:hint="cs"/>
          <w:color w:val="000000" w:themeColor="text1"/>
          <w:sz w:val="24"/>
          <w:szCs w:val="24"/>
        </w:rPr>
        <w:t>P</w:t>
      </w:r>
      <w:r>
        <w:rPr>
          <w:rFonts w:ascii="David" w:hAnsi="David" w:cs="David"/>
          <w:color w:val="000000" w:themeColor="text1"/>
          <w:sz w:val="24"/>
          <w:szCs w:val="24"/>
        </w:rPr>
        <w:t>t</w:t>
      </w:r>
      <w:r>
        <w:rPr>
          <w:rFonts w:ascii="David" w:hAnsi="David" w:cs="David" w:hint="cs"/>
          <w:color w:val="000000" w:themeColor="text1"/>
          <w:sz w:val="24"/>
          <w:szCs w:val="24"/>
          <w:rtl/>
        </w:rPr>
        <w:t xml:space="preserve"> ולכן זהו עודף הצרכן החדש</w:t>
      </w:r>
    </w:p>
    <w:p w14:paraId="16145897" w14:textId="77777777" w:rsidR="00C5288D" w:rsidRDefault="00C5288D" w:rsidP="00F43100">
      <w:pPr>
        <w:tabs>
          <w:tab w:val="left" w:pos="1123"/>
        </w:tabs>
        <w:spacing w:line="360" w:lineRule="auto"/>
        <w:jc w:val="both"/>
        <w:rPr>
          <w:rFonts w:ascii="David" w:hAnsi="David" w:cs="David"/>
          <w:color w:val="000000" w:themeColor="text1"/>
          <w:sz w:val="24"/>
          <w:szCs w:val="24"/>
          <w:rtl/>
        </w:rPr>
      </w:pPr>
      <w:r>
        <w:rPr>
          <w:noProof/>
        </w:rPr>
        <w:drawing>
          <wp:inline distT="0" distB="0" distL="0" distR="0" wp14:anchorId="464ADD77" wp14:editId="60736130">
            <wp:extent cx="3857625" cy="2428875"/>
            <wp:effectExtent l="0" t="0" r="9525" b="9525"/>
            <wp:docPr id="146" name="תמונה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857625" cy="2428875"/>
                    </a:xfrm>
                    <a:prstGeom prst="rect">
                      <a:avLst/>
                    </a:prstGeom>
                  </pic:spPr>
                </pic:pic>
              </a:graphicData>
            </a:graphic>
          </wp:inline>
        </w:drawing>
      </w:r>
    </w:p>
    <w:p w14:paraId="2597478A" w14:textId="77777777" w:rsidR="00C5288D" w:rsidRDefault="00C5288D"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עודף היצרן כלוא בין ההיצע לבין המחיר, כאן יש שני מחירים מחיר שיצרן מקבל בביצוע העסקה (מחיר צרכן) ומחיר שהיצרן מכניס לכיס (מחיר יצרן). את עודף היצרן ניתן לתאר בשני צורות. </w:t>
      </w:r>
    </w:p>
    <w:p w14:paraId="37A032D4" w14:textId="77777777" w:rsidR="00C5288D" w:rsidRDefault="00C5288D" w:rsidP="00F43100">
      <w:pPr>
        <w:tabs>
          <w:tab w:val="left" w:pos="1123"/>
        </w:tabs>
        <w:spacing w:line="360" w:lineRule="auto"/>
        <w:jc w:val="both"/>
        <w:rPr>
          <w:rFonts w:ascii="David" w:hAnsi="David" w:cs="David"/>
          <w:color w:val="000000" w:themeColor="text1"/>
          <w:sz w:val="24"/>
          <w:szCs w:val="24"/>
          <w:rtl/>
        </w:rPr>
      </w:pPr>
      <w:r>
        <w:rPr>
          <w:noProof/>
        </w:rPr>
        <w:drawing>
          <wp:inline distT="0" distB="0" distL="0" distR="0" wp14:anchorId="07F2D508" wp14:editId="45645C6F">
            <wp:extent cx="3838575" cy="2390775"/>
            <wp:effectExtent l="0" t="0" r="9525" b="9525"/>
            <wp:docPr id="147" name="תמונה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838575" cy="2390775"/>
                    </a:xfrm>
                    <a:prstGeom prst="rect">
                      <a:avLst/>
                    </a:prstGeom>
                  </pic:spPr>
                </pic:pic>
              </a:graphicData>
            </a:graphic>
          </wp:inline>
        </w:drawing>
      </w:r>
    </w:p>
    <w:p w14:paraId="17CAC39D" w14:textId="0A2A5128" w:rsidR="00C5288D" w:rsidRDefault="00C5288D"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lastRenderedPageBreak/>
        <w:t xml:space="preserve">הוא יכול להיות מתואר בין השטח בין ההיצע עם מס והמחיר עם מס </w:t>
      </w:r>
      <w:r w:rsidR="00691FEF">
        <w:rPr>
          <w:rFonts w:ascii="David" w:hAnsi="David" w:cs="David" w:hint="cs"/>
          <w:color w:val="000000" w:themeColor="text1"/>
          <w:sz w:val="24"/>
          <w:szCs w:val="24"/>
          <w:rtl/>
        </w:rPr>
        <w:t xml:space="preserve">(מחיר צרכן) </w:t>
      </w:r>
      <w:r>
        <w:rPr>
          <w:rFonts w:ascii="David" w:hAnsi="David" w:cs="David" w:hint="cs"/>
          <w:color w:val="000000" w:themeColor="text1"/>
          <w:sz w:val="24"/>
          <w:szCs w:val="24"/>
          <w:rtl/>
        </w:rPr>
        <w:t>ההיצע ללא מס והמחיר ללא מס</w:t>
      </w:r>
      <w:r w:rsidR="00691FEF">
        <w:rPr>
          <w:rFonts w:ascii="David" w:hAnsi="David" w:cs="David" w:hint="cs"/>
          <w:color w:val="000000" w:themeColor="text1"/>
          <w:sz w:val="24"/>
          <w:szCs w:val="24"/>
          <w:rtl/>
        </w:rPr>
        <w:t xml:space="preserve"> (מחיר יצרן)</w:t>
      </w:r>
      <w:r w:rsidR="006E69CA">
        <w:rPr>
          <w:rFonts w:ascii="David" w:hAnsi="David" w:cs="David" w:hint="cs"/>
          <w:color w:val="000000" w:themeColor="text1"/>
          <w:sz w:val="24"/>
          <w:szCs w:val="24"/>
          <w:rtl/>
        </w:rPr>
        <w:t>, שטחים אלה שווים. יש לנו את ההיצע לפני מס, עקומת ההיצע אחרי מס גבוה באופן אנכי בגודל המס. המחיר של הצרכן גבוה בגודל המס ממחיר הצרכנים ולכן אם מסתכלים על ה</w:t>
      </w:r>
      <w:r w:rsidR="00E11E47">
        <w:rPr>
          <w:rFonts w:ascii="David" w:hAnsi="David" w:cs="David" w:hint="cs"/>
          <w:color w:val="000000" w:themeColor="text1"/>
          <w:sz w:val="24"/>
          <w:szCs w:val="24"/>
          <w:rtl/>
        </w:rPr>
        <w:t>ש</w:t>
      </w:r>
      <w:r w:rsidR="006E69CA">
        <w:rPr>
          <w:rFonts w:ascii="David" w:hAnsi="David" w:cs="David" w:hint="cs"/>
          <w:color w:val="000000" w:themeColor="text1"/>
          <w:sz w:val="24"/>
          <w:szCs w:val="24"/>
          <w:rtl/>
        </w:rPr>
        <w:t xml:space="preserve">טח הכלוא בין </w:t>
      </w:r>
      <w:r w:rsidR="00691FEF" w:rsidRPr="00691FEF">
        <w:rPr>
          <w:rFonts w:ascii="David" w:hAnsi="David" w:cs="David" w:hint="cs"/>
          <w:color w:val="000000" w:themeColor="text1"/>
          <w:sz w:val="24"/>
          <w:szCs w:val="24"/>
          <w:rtl/>
        </w:rPr>
        <w:t xml:space="preserve">ההיצע עם מס והמחיר עם מס </w:t>
      </w:r>
      <w:r w:rsidR="006E69CA">
        <w:rPr>
          <w:rFonts w:ascii="David" w:hAnsi="David" w:cs="David" w:hint="cs"/>
          <w:color w:val="000000" w:themeColor="text1"/>
          <w:sz w:val="24"/>
          <w:szCs w:val="24"/>
          <w:rtl/>
        </w:rPr>
        <w:t>לבין</w:t>
      </w:r>
      <w:r w:rsidR="00691FEF">
        <w:rPr>
          <w:rFonts w:ascii="David" w:hAnsi="David" w:cs="David" w:hint="cs"/>
          <w:color w:val="000000" w:themeColor="text1"/>
          <w:sz w:val="24"/>
          <w:szCs w:val="24"/>
          <w:rtl/>
        </w:rPr>
        <w:t xml:space="preserve"> ההיצע בלי המס והמחיר בלי המס </w:t>
      </w:r>
      <w:r w:rsidR="006E69CA">
        <w:rPr>
          <w:rFonts w:ascii="David" w:hAnsi="David" w:cs="David" w:hint="cs"/>
          <w:color w:val="000000" w:themeColor="text1"/>
          <w:sz w:val="24"/>
          <w:szCs w:val="24"/>
          <w:rtl/>
        </w:rPr>
        <w:t xml:space="preserve"> זה פשוט העתקה, זה כאילו "הרמנו" את המשולש למעלה ולכן השטחים שווים. </w:t>
      </w:r>
    </w:p>
    <w:p w14:paraId="58BF1448" w14:textId="77777777" w:rsidR="00691FEF" w:rsidRDefault="00691FEF"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בכל נקודה ונקודה המרחק בין ההיצע לפני מס ל</w:t>
      </w:r>
      <w:r w:rsidR="000D47FC">
        <w:rPr>
          <w:rFonts w:ascii="David" w:hAnsi="David" w:cs="David" w:hint="cs"/>
          <w:color w:val="000000" w:themeColor="text1"/>
          <w:sz w:val="24"/>
          <w:szCs w:val="24"/>
          <w:rtl/>
        </w:rPr>
        <w:t xml:space="preserve">היצע </w:t>
      </w:r>
      <w:r>
        <w:rPr>
          <w:rFonts w:ascii="David" w:hAnsi="David" w:cs="David" w:hint="cs"/>
          <w:color w:val="000000" w:themeColor="text1"/>
          <w:sz w:val="24"/>
          <w:szCs w:val="24"/>
          <w:rtl/>
        </w:rPr>
        <w:t xml:space="preserve">אחרי מס הוא בגובה המס. הקו הירוק גבוה בגובה המס. ההפרש בין מחיר יצרן וצרכן גם הוא גובה המס, לכן המשולש הירוק הוא העתקה שעלתה בגובה המס מהכחול. </w:t>
      </w:r>
    </w:p>
    <w:p w14:paraId="3579FB7A" w14:textId="77777777" w:rsidR="00691FEF" w:rsidRDefault="00691FEF" w:rsidP="00F43100">
      <w:pPr>
        <w:tabs>
          <w:tab w:val="left" w:pos="1123"/>
        </w:tabs>
        <w:spacing w:line="360" w:lineRule="auto"/>
        <w:jc w:val="both"/>
        <w:rPr>
          <w:rFonts w:ascii="David" w:hAnsi="David" w:cs="David"/>
          <w:color w:val="000000" w:themeColor="text1"/>
          <w:sz w:val="24"/>
          <w:szCs w:val="24"/>
          <w:rtl/>
        </w:rPr>
      </w:pPr>
      <w:r>
        <w:rPr>
          <w:noProof/>
        </w:rPr>
        <w:drawing>
          <wp:inline distT="0" distB="0" distL="0" distR="0" wp14:anchorId="1A704EFB" wp14:editId="363ADAAD">
            <wp:extent cx="3800475" cy="2266950"/>
            <wp:effectExtent l="0" t="0" r="9525" b="0"/>
            <wp:docPr id="148" name="תמונה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800475" cy="2266950"/>
                    </a:xfrm>
                    <a:prstGeom prst="rect">
                      <a:avLst/>
                    </a:prstGeom>
                  </pic:spPr>
                </pic:pic>
              </a:graphicData>
            </a:graphic>
          </wp:inline>
        </w:drawing>
      </w:r>
    </w:p>
    <w:p w14:paraId="23B151B0" w14:textId="77777777" w:rsidR="00D864E8" w:rsidRDefault="00D864E8"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ניתן לראות כי בהשוואה </w:t>
      </w:r>
      <w:r w:rsidR="00E4111E">
        <w:rPr>
          <w:rFonts w:ascii="David" w:hAnsi="David" w:cs="David" w:hint="cs"/>
          <w:color w:val="000000" w:themeColor="text1"/>
          <w:sz w:val="24"/>
          <w:szCs w:val="24"/>
          <w:rtl/>
        </w:rPr>
        <w:t>לפני</w:t>
      </w:r>
      <w:r>
        <w:rPr>
          <w:rFonts w:ascii="David" w:hAnsi="David" w:cs="David" w:hint="cs"/>
          <w:color w:val="000000" w:themeColor="text1"/>
          <w:sz w:val="24"/>
          <w:szCs w:val="24"/>
          <w:rtl/>
        </w:rPr>
        <w:t xml:space="preserve"> הטלת המס גם עודף היצרן וגם עודף הצרכן קטנו. הצרכנים צורכים פחות ומשלמים יותר ולכן יקטן. היצרנים מייצרים פחות ומרוויחים פחות ולכן עודף היצרן קטן. </w:t>
      </w:r>
    </w:p>
    <w:p w14:paraId="649782A9" w14:textId="77777777" w:rsidR="00D864E8" w:rsidRDefault="00D864E8"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את המס לא זורקים לים הוא משאב רלוונטי, המשאבים שניתנים למדינה הם חלק מהעוגה. העוגה מורכבת מעודף יצרן, עודף צרכן והכנסות המדינה, לכן נוסיף את </w:t>
      </w:r>
      <w:r w:rsidRPr="00E4111E">
        <w:rPr>
          <w:rFonts w:ascii="David" w:hAnsi="David" w:cs="David" w:hint="cs"/>
          <w:b/>
          <w:bCs/>
          <w:color w:val="000000" w:themeColor="text1"/>
          <w:sz w:val="24"/>
          <w:szCs w:val="24"/>
          <w:rtl/>
        </w:rPr>
        <w:t>הכנסות המדינה</w:t>
      </w:r>
      <w:r>
        <w:rPr>
          <w:rFonts w:ascii="David" w:hAnsi="David" w:cs="David" w:hint="cs"/>
          <w:color w:val="000000" w:themeColor="text1"/>
          <w:sz w:val="24"/>
          <w:szCs w:val="24"/>
          <w:rtl/>
        </w:rPr>
        <w:t xml:space="preserve"> המזוהות בחלק בין הרווחה החברתית</w:t>
      </w:r>
      <w:r w:rsidR="00E4111E">
        <w:rPr>
          <w:rFonts w:ascii="David" w:hAnsi="David" w:cs="David" w:hint="cs"/>
          <w:color w:val="000000" w:themeColor="text1"/>
          <w:sz w:val="24"/>
          <w:szCs w:val="24"/>
          <w:rtl/>
        </w:rPr>
        <w:t>, הכנסות המדינה הם חלק מן "העוגה".</w:t>
      </w:r>
    </w:p>
    <w:p w14:paraId="237C704D" w14:textId="77777777" w:rsidR="00D864E8" w:rsidRDefault="00D864E8" w:rsidP="00F43100">
      <w:pPr>
        <w:tabs>
          <w:tab w:val="left" w:pos="1123"/>
        </w:tabs>
        <w:spacing w:line="360" w:lineRule="auto"/>
        <w:jc w:val="both"/>
        <w:rPr>
          <w:rFonts w:ascii="David" w:hAnsi="David" w:cs="David"/>
          <w:color w:val="000000" w:themeColor="text1"/>
          <w:sz w:val="24"/>
          <w:szCs w:val="24"/>
          <w:rtl/>
        </w:rPr>
      </w:pPr>
      <w:r>
        <w:rPr>
          <w:noProof/>
        </w:rPr>
        <w:drawing>
          <wp:inline distT="0" distB="0" distL="0" distR="0" wp14:anchorId="1ADDD5F4" wp14:editId="0AE3FC36">
            <wp:extent cx="4200525" cy="2409825"/>
            <wp:effectExtent l="0" t="0" r="9525" b="9525"/>
            <wp:docPr id="153" name="תמונה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200525" cy="2409825"/>
                    </a:xfrm>
                    <a:prstGeom prst="rect">
                      <a:avLst/>
                    </a:prstGeom>
                  </pic:spPr>
                </pic:pic>
              </a:graphicData>
            </a:graphic>
          </wp:inline>
        </w:drawing>
      </w:r>
    </w:p>
    <w:p w14:paraId="77ED0AD1" w14:textId="77777777" w:rsidR="00D864E8" w:rsidRDefault="00D864E8"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לכן הרווחה החברתית לאחר הטלת מס תהייה מורכבת מעודף יצרן, עודף צרכן והכנסות המדינה, ניתן לראות כי נוצר פער קטן, הרווחה החברתית פחתה והמדד הגרפי של  ההפחתה הוא המשולש </w:t>
      </w:r>
      <w:r>
        <w:rPr>
          <w:rFonts w:ascii="David" w:hAnsi="David" w:cs="David" w:hint="cs"/>
          <w:color w:val="000000" w:themeColor="text1"/>
          <w:sz w:val="24"/>
          <w:szCs w:val="24"/>
          <w:rtl/>
        </w:rPr>
        <w:lastRenderedPageBreak/>
        <w:t>הכחול אשר מכונה "</w:t>
      </w:r>
      <w:r w:rsidRPr="00E4111E">
        <w:rPr>
          <w:rFonts w:ascii="David" w:hAnsi="David" w:cs="David" w:hint="cs"/>
          <w:b/>
          <w:bCs/>
          <w:color w:val="000000" w:themeColor="text1"/>
          <w:sz w:val="24"/>
          <w:szCs w:val="24"/>
          <w:rtl/>
        </w:rPr>
        <w:t>נטל עודף</w:t>
      </w:r>
      <w:r>
        <w:rPr>
          <w:rFonts w:ascii="David" w:hAnsi="David" w:cs="David" w:hint="cs"/>
          <w:color w:val="000000" w:themeColor="text1"/>
          <w:sz w:val="24"/>
          <w:szCs w:val="24"/>
          <w:rtl/>
        </w:rPr>
        <w:t xml:space="preserve">". </w:t>
      </w:r>
      <w:r w:rsidR="00B83D36" w:rsidRPr="00361F78">
        <w:rPr>
          <w:rFonts w:ascii="David" w:hAnsi="David" w:cs="David" w:hint="cs"/>
          <w:b/>
          <w:bCs/>
          <w:color w:val="000000" w:themeColor="text1"/>
          <w:sz w:val="24"/>
          <w:szCs w:val="24"/>
          <w:rtl/>
        </w:rPr>
        <w:t>הנטל העודף הוא הכינוי הכלכלי לפגיעה ברווחה החברתית</w:t>
      </w:r>
      <w:r w:rsidR="00B83D36">
        <w:rPr>
          <w:rFonts w:ascii="David" w:hAnsi="David" w:cs="David" w:hint="cs"/>
          <w:color w:val="000000" w:themeColor="text1"/>
          <w:sz w:val="24"/>
          <w:szCs w:val="24"/>
          <w:rtl/>
        </w:rPr>
        <w:t xml:space="preserve"> במקרה זה בגין הטלת מס. </w:t>
      </w:r>
    </w:p>
    <w:p w14:paraId="5BC4F3C1" w14:textId="77777777" w:rsidR="007162AB" w:rsidRDefault="007162AB"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עד כה בחנו מה קורה בשוק בו מוטל מס, </w:t>
      </w:r>
      <w:r w:rsidRPr="007162AB">
        <w:rPr>
          <w:rFonts w:ascii="David" w:hAnsi="David" w:cs="David" w:hint="cs"/>
          <w:color w:val="000000" w:themeColor="text1"/>
          <w:sz w:val="24"/>
          <w:szCs w:val="24"/>
          <w:u w:val="single"/>
          <w:rtl/>
        </w:rPr>
        <w:t>כעת נסיק מסקנות</w:t>
      </w:r>
      <w:r>
        <w:rPr>
          <w:rFonts w:ascii="David" w:hAnsi="David" w:cs="David" w:hint="cs"/>
          <w:color w:val="000000" w:themeColor="text1"/>
          <w:sz w:val="24"/>
          <w:szCs w:val="24"/>
          <w:rtl/>
        </w:rPr>
        <w:t>:</w:t>
      </w:r>
    </w:p>
    <w:p w14:paraId="2DC80875" w14:textId="77777777" w:rsidR="007162AB" w:rsidRDefault="007162AB"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כתוצאה מהטלת מס הרווחה החברתית נפגעת (גם לאחר שלקחנו בחשבון את המס ע"י הכנסות המדינה). לכן אנו צריכים סיבה מספקת כדי לפגוע ברווחה החברתית ולצמצם את העוגה.</w:t>
      </w:r>
    </w:p>
    <w:p w14:paraId="6DF94612" w14:textId="77777777" w:rsidR="00B63C52" w:rsidRDefault="00944437" w:rsidP="00F43100">
      <w:pPr>
        <w:tabs>
          <w:tab w:val="left" w:pos="1123"/>
        </w:tabs>
        <w:spacing w:line="360" w:lineRule="auto"/>
        <w:jc w:val="both"/>
        <w:rPr>
          <w:rFonts w:ascii="David" w:hAnsi="David" w:cs="David"/>
          <w:color w:val="000000" w:themeColor="text1"/>
          <w:sz w:val="24"/>
          <w:szCs w:val="24"/>
          <w:rtl/>
        </w:rPr>
      </w:pPr>
      <w:r w:rsidRPr="00B63C52">
        <w:rPr>
          <w:rFonts w:ascii="David" w:hAnsi="David" w:cs="David" w:hint="cs"/>
          <w:color w:val="000000" w:themeColor="text1"/>
          <w:sz w:val="24"/>
          <w:szCs w:val="24"/>
          <w:u w:val="single"/>
          <w:rtl/>
        </w:rPr>
        <w:t>מה משמעותו של הנטל העודף</w:t>
      </w:r>
      <w:r>
        <w:rPr>
          <w:rFonts w:ascii="David" w:hAnsi="David" w:cs="David" w:hint="cs"/>
          <w:color w:val="000000" w:themeColor="text1"/>
          <w:sz w:val="24"/>
          <w:szCs w:val="24"/>
          <w:rtl/>
        </w:rPr>
        <w:t xml:space="preserve">? לאן הוא נעלם? </w:t>
      </w:r>
      <w:r w:rsidR="00E56461">
        <w:rPr>
          <w:rFonts w:ascii="David" w:hAnsi="David" w:cs="David" w:hint="cs"/>
          <w:color w:val="000000" w:themeColor="text1"/>
          <w:sz w:val="24"/>
          <w:szCs w:val="24"/>
          <w:rtl/>
        </w:rPr>
        <w:t xml:space="preserve">מה הפסדנו? </w:t>
      </w:r>
      <w:r w:rsidR="008A4E66">
        <w:rPr>
          <w:rFonts w:ascii="David" w:hAnsi="David" w:cs="David" w:hint="cs"/>
          <w:color w:val="000000" w:themeColor="text1"/>
          <w:sz w:val="24"/>
          <w:szCs w:val="24"/>
          <w:rtl/>
        </w:rPr>
        <w:t xml:space="preserve">את משמעות הנטל העודף ניתן להסביר דרך שינוי ההתנהגות, הפחתה בכמות שיווי משקל (יצרנים מייצרים פחות וצרכנים צורכים פחות). כל הכמות מוצרים בין </w:t>
      </w:r>
      <w:r w:rsidR="008A4E66">
        <w:rPr>
          <w:rFonts w:ascii="David" w:hAnsi="David" w:cs="David" w:hint="cs"/>
          <w:color w:val="000000" w:themeColor="text1"/>
          <w:sz w:val="24"/>
          <w:szCs w:val="24"/>
        </w:rPr>
        <w:t>Q</w:t>
      </w:r>
      <w:r w:rsidR="008A4E66">
        <w:rPr>
          <w:rFonts w:ascii="David" w:hAnsi="David" w:cs="David"/>
          <w:color w:val="000000" w:themeColor="text1"/>
          <w:sz w:val="24"/>
          <w:szCs w:val="24"/>
        </w:rPr>
        <w:t>t</w:t>
      </w:r>
      <w:r w:rsidR="008A4E66">
        <w:rPr>
          <w:rFonts w:ascii="David" w:hAnsi="David" w:cs="David" w:hint="cs"/>
          <w:color w:val="000000" w:themeColor="text1"/>
          <w:sz w:val="24"/>
          <w:szCs w:val="24"/>
          <w:rtl/>
        </w:rPr>
        <w:t xml:space="preserve"> ל </w:t>
      </w:r>
      <w:r w:rsidR="008A4E66">
        <w:rPr>
          <w:rFonts w:ascii="David" w:hAnsi="David" w:cs="David" w:hint="cs"/>
          <w:color w:val="000000" w:themeColor="text1"/>
          <w:sz w:val="24"/>
          <w:szCs w:val="24"/>
        </w:rPr>
        <w:t>Q0</w:t>
      </w:r>
      <w:r w:rsidR="008A4E66">
        <w:rPr>
          <w:rFonts w:ascii="David" w:hAnsi="David" w:cs="David" w:hint="cs"/>
          <w:color w:val="000000" w:themeColor="text1"/>
          <w:sz w:val="24"/>
          <w:szCs w:val="24"/>
          <w:rtl/>
        </w:rPr>
        <w:t xml:space="preserve"> לא מיוצרים כאשר מיוצר מס, על המוצרים האלה היו אנשים שבעבר הפיקו רווח, אילו היינו מייצרים אותם וצורכים אותם הרווחה הייתה גדלה. כעת הפעילות הזאת נעלמת מהעולם, לא מתקיימת ולכן נוצר נטל עודף. זה כמו הימנעות ממשהו שמפיק לי הנאה/תועלת. מונעים ממני לרכוש את היחידות הנוספות אשר מורידות לי תועלת ולכן נוצר נטל עודף. </w:t>
      </w:r>
      <w:r w:rsidR="008A4E66" w:rsidRPr="008A4E66">
        <w:rPr>
          <w:rFonts w:ascii="David" w:hAnsi="David" w:cs="David" w:hint="cs"/>
          <w:b/>
          <w:bCs/>
          <w:color w:val="000000" w:themeColor="text1"/>
          <w:sz w:val="24"/>
          <w:szCs w:val="24"/>
          <w:rtl/>
        </w:rPr>
        <w:t>התנהגות שהיינו מבצעים ולא ביצענו הינה הנטל העודף</w:t>
      </w:r>
      <w:r w:rsidR="008A4E66">
        <w:rPr>
          <w:rFonts w:ascii="David" w:hAnsi="David" w:cs="David" w:hint="cs"/>
          <w:color w:val="000000" w:themeColor="text1"/>
          <w:sz w:val="24"/>
          <w:szCs w:val="24"/>
          <w:rtl/>
        </w:rPr>
        <w:t>, זוהי תועלת שמתאדה</w:t>
      </w:r>
      <w:r w:rsidR="00B63C52">
        <w:rPr>
          <w:rFonts w:ascii="David" w:hAnsi="David" w:cs="David" w:hint="cs"/>
          <w:color w:val="000000" w:themeColor="text1"/>
          <w:sz w:val="24"/>
          <w:szCs w:val="24"/>
          <w:rtl/>
        </w:rPr>
        <w:t xml:space="preserve"> (לא ניתן להחזיר את היחידות אלה)</w:t>
      </w:r>
      <w:r w:rsidR="008A4E66">
        <w:rPr>
          <w:rFonts w:ascii="David" w:hAnsi="David" w:cs="David" w:hint="cs"/>
          <w:color w:val="000000" w:themeColor="text1"/>
          <w:sz w:val="24"/>
          <w:szCs w:val="24"/>
          <w:rtl/>
        </w:rPr>
        <w:t>.</w:t>
      </w:r>
      <w:r w:rsidR="00B63C52">
        <w:rPr>
          <w:rFonts w:ascii="David" w:hAnsi="David" w:cs="David" w:hint="cs"/>
          <w:color w:val="000000" w:themeColor="text1"/>
          <w:sz w:val="24"/>
          <w:szCs w:val="24"/>
          <w:rtl/>
        </w:rPr>
        <w:t xml:space="preserve"> שנוצר נטל עודף לדוגמה כי בשנה כלשהי מוטל מס אז הנטל החברתי קיים ולא ניתן יהיה להשיב את הרווחה שנאבדה, במובן הזה יש לנטל העודף משקל שכן זהו איבוד תועלת שגורם להפסד הן ליצרן והן לצרכן, הפסד זה לא יחזור.</w:t>
      </w:r>
    </w:p>
    <w:p w14:paraId="0F020B04" w14:textId="77777777" w:rsidR="007162AB" w:rsidRPr="008A4E66" w:rsidRDefault="00B63C52"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היחידות שלא יוצרו (יחידות הנטל העודף) אלו יחידות שהעלות השולית ביצורן (ניתן לראות על גרף ההיצע) נמוכה מהמוכנות לשלם (ביקוש), במובן הזה כל ההפרש בין המוכנות לשלם לעלויות היצור הינו רווח חברתי שלא בא לעולם בגלל שינוי התנהגות שנגרם כתוצאה ממס. </w:t>
      </w:r>
      <w:r w:rsidR="008A4E66">
        <w:rPr>
          <w:rFonts w:ascii="David" w:hAnsi="David" w:cs="David" w:hint="cs"/>
          <w:color w:val="000000" w:themeColor="text1"/>
          <w:sz w:val="24"/>
          <w:szCs w:val="24"/>
          <w:rtl/>
        </w:rPr>
        <w:t xml:space="preserve"> </w:t>
      </w:r>
    </w:p>
    <w:p w14:paraId="5C6D5046" w14:textId="77777777" w:rsidR="005D4EFA" w:rsidRDefault="00117202"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u w:val="single"/>
          <w:rtl/>
        </w:rPr>
        <w:t>דוגמה</w:t>
      </w:r>
      <w:r w:rsidR="00F261C6">
        <w:rPr>
          <w:rFonts w:ascii="David" w:hAnsi="David" w:cs="David" w:hint="cs"/>
          <w:color w:val="000000" w:themeColor="text1"/>
          <w:sz w:val="24"/>
          <w:szCs w:val="24"/>
          <w:rtl/>
        </w:rPr>
        <w:t xml:space="preserve">: באנגלית במאה ה17 וה18 הוטל מס חלונות, לפי מספר החלונות בכל בית. מס זה דומה מעט לארנונה שכן בבית גדול יש יותר חלונות. על כן אנשים סגרו חלונות בבתים, היו ממלאים את החלונות בלבנים כדי לשלם פחות מס. כאשר המס בוטל במאה ה19 העיתונות דיברה על כך שבוטל המס על "אוויר ועל אור השמש". נוצר נטל עודף הבא ליידי ביטוי בצורה ממשית, צרכו פחות אוויר ושמש כי החלונות כוסו בתגובה למס. גם ביטול המס לא מחזיר את השנים בהם הם חיו ללא אור שמש. </w:t>
      </w:r>
    </w:p>
    <w:p w14:paraId="68AD73A1" w14:textId="77777777" w:rsidR="00AF2E97" w:rsidRPr="00AF2E97" w:rsidRDefault="00AF2E97" w:rsidP="00F43100">
      <w:pPr>
        <w:tabs>
          <w:tab w:val="left" w:pos="1123"/>
        </w:tabs>
        <w:spacing w:line="360" w:lineRule="auto"/>
        <w:jc w:val="both"/>
        <w:rPr>
          <w:rFonts w:ascii="David" w:hAnsi="David" w:cs="David"/>
          <w:b/>
          <w:bCs/>
          <w:color w:val="000000" w:themeColor="text1"/>
          <w:sz w:val="24"/>
          <w:szCs w:val="24"/>
          <w:rtl/>
        </w:rPr>
      </w:pPr>
      <w:r w:rsidRPr="00AF2E97">
        <w:rPr>
          <w:rFonts w:ascii="David" w:hAnsi="David" w:cs="David" w:hint="cs"/>
          <w:color w:val="000000" w:themeColor="text1"/>
          <w:sz w:val="24"/>
          <w:szCs w:val="24"/>
          <w:u w:val="single"/>
          <w:rtl/>
        </w:rPr>
        <w:t>אז למה להטיל מס</w:t>
      </w:r>
      <w:r>
        <w:rPr>
          <w:rFonts w:ascii="David" w:hAnsi="David" w:cs="David" w:hint="cs"/>
          <w:color w:val="000000" w:themeColor="text1"/>
          <w:sz w:val="24"/>
          <w:szCs w:val="24"/>
          <w:rtl/>
        </w:rPr>
        <w:t>? להטלת מס יש יתרונות, עלינו להשתכנע שיתרונות אלו מספיק גדולים כדי לעלות על הנזק. ישנם 3 סיבות להטלת מס, במקרים של הכוונת התנהגות ניתן לראות כי המס לא יוצר נטל עודף אלה הוא מבטל נטל עודף, לדוגמה כאשר מזהמים יתר על המידה, שמטילים מיסים על מי שמזהם אנחנו מצמצמים התנהגות אבל ההתנהגות מבטלת זיהום ולכן אין נטל עודף. אם אנחנו משקיעים כסף בביטחון הכסף הזה מייצר לנו כחברה ביטחון בשווי של מעל למיליו</w:t>
      </w:r>
      <w:r>
        <w:rPr>
          <w:rFonts w:ascii="David" w:hAnsi="David" w:cs="David" w:hint="eastAsia"/>
          <w:color w:val="000000" w:themeColor="text1"/>
          <w:sz w:val="24"/>
          <w:szCs w:val="24"/>
          <w:rtl/>
        </w:rPr>
        <w:t>ן</w:t>
      </w:r>
      <w:r>
        <w:rPr>
          <w:rFonts w:ascii="David" w:hAnsi="David" w:cs="David" w:hint="cs"/>
          <w:color w:val="000000" w:themeColor="text1"/>
          <w:sz w:val="24"/>
          <w:szCs w:val="24"/>
          <w:rtl/>
        </w:rPr>
        <w:t xml:space="preserve">, אם הוא נותן מספיק זה מכסה על נטל עודף, אם לא צריך לבטל מיסים. </w:t>
      </w:r>
      <w:r w:rsidRPr="00AF2E97">
        <w:rPr>
          <w:rFonts w:ascii="David" w:hAnsi="David" w:cs="David" w:hint="cs"/>
          <w:b/>
          <w:bCs/>
          <w:color w:val="000000" w:themeColor="text1"/>
          <w:sz w:val="24"/>
          <w:szCs w:val="24"/>
          <w:rtl/>
        </w:rPr>
        <w:t xml:space="preserve">השיקול צריך להיות ייצור רווחה חברתית מהמס שעולה על הנטל העודף. </w:t>
      </w:r>
    </w:p>
    <w:p w14:paraId="6139DE66" w14:textId="64C06160" w:rsidR="001D0C98" w:rsidRDefault="001D0C98" w:rsidP="00B32F77">
      <w:pPr>
        <w:pStyle w:val="3"/>
        <w:rPr>
          <w:rtl/>
        </w:rPr>
      </w:pPr>
      <w:bookmarkStart w:id="34" w:name="_Toc107533846"/>
      <w:r w:rsidRPr="001D0C98">
        <w:rPr>
          <w:rFonts w:hint="cs"/>
          <w:rtl/>
        </w:rPr>
        <w:lastRenderedPageBreak/>
        <w:t>הטלת מס - על צד ה</w:t>
      </w:r>
      <w:r>
        <w:rPr>
          <w:rFonts w:hint="cs"/>
          <w:rtl/>
        </w:rPr>
        <w:t>צרכן</w:t>
      </w:r>
      <w:bookmarkEnd w:id="34"/>
    </w:p>
    <w:p w14:paraId="0415D303" w14:textId="77777777" w:rsidR="009E3CD6" w:rsidRDefault="00C42EB2" w:rsidP="00F43100">
      <w:pPr>
        <w:tabs>
          <w:tab w:val="left" w:pos="1123"/>
        </w:tabs>
        <w:spacing w:line="360" w:lineRule="auto"/>
        <w:jc w:val="both"/>
        <w:rPr>
          <w:rFonts w:ascii="David" w:hAnsi="David" w:cs="David"/>
          <w:color w:val="000000" w:themeColor="text1"/>
          <w:sz w:val="24"/>
          <w:szCs w:val="24"/>
          <w:rtl/>
        </w:rPr>
      </w:pPr>
      <w:r>
        <w:rPr>
          <w:rFonts w:ascii="David" w:hAnsi="David" w:cs="David"/>
          <w:noProof/>
          <w:color w:val="000000" w:themeColor="text1"/>
          <w:sz w:val="24"/>
          <w:szCs w:val="24"/>
          <w:u w:val="single"/>
        </w:rPr>
        <w:drawing>
          <wp:anchor distT="0" distB="0" distL="114300" distR="114300" simplePos="0" relativeHeight="251815936" behindDoc="0" locked="0" layoutInCell="1" allowOverlap="1" wp14:anchorId="1FE3668A" wp14:editId="674F6387">
            <wp:simplePos x="0" y="0"/>
            <wp:positionH relativeFrom="margin">
              <wp:posOffset>1152525</wp:posOffset>
            </wp:positionH>
            <wp:positionV relativeFrom="paragraph">
              <wp:posOffset>490855</wp:posOffset>
            </wp:positionV>
            <wp:extent cx="3200400" cy="2224405"/>
            <wp:effectExtent l="0" t="0" r="0" b="4445"/>
            <wp:wrapThrough wrapText="bothSides">
              <wp:wrapPolygon edited="0">
                <wp:start x="0" y="0"/>
                <wp:lineTo x="0" y="21458"/>
                <wp:lineTo x="21471" y="21458"/>
                <wp:lineTo x="21471" y="0"/>
                <wp:lineTo x="0" y="0"/>
              </wp:wrapPolygon>
            </wp:wrapThrough>
            <wp:docPr id="157" name="תמונה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00400" cy="2224405"/>
                    </a:xfrm>
                    <a:prstGeom prst="rect">
                      <a:avLst/>
                    </a:prstGeom>
                    <a:noFill/>
                    <a:ln>
                      <a:noFill/>
                    </a:ln>
                  </pic:spPr>
                </pic:pic>
              </a:graphicData>
            </a:graphic>
            <wp14:sizeRelH relativeFrom="page">
              <wp14:pctWidth>0</wp14:pctWidth>
            </wp14:sizeRelH>
            <wp14:sizeRelV relativeFrom="page">
              <wp14:pctHeight>0</wp14:pctHeight>
            </wp14:sizeRelV>
          </wp:anchor>
        </w:drawing>
      </w:r>
      <w:r w:rsidR="001D0C98" w:rsidRPr="001D0C98">
        <w:rPr>
          <w:rFonts w:ascii="David" w:hAnsi="David" w:cs="David" w:hint="cs"/>
          <w:color w:val="000000" w:themeColor="text1"/>
          <w:sz w:val="24"/>
          <w:szCs w:val="24"/>
          <w:rtl/>
        </w:rPr>
        <w:t xml:space="preserve">מס לרוב לא מוטל על צרכן, דוגמות למס צריכה ניתן לראות במכס, מס רכישה ועוד. </w:t>
      </w:r>
      <w:r w:rsidR="00B01F0B">
        <w:rPr>
          <w:rFonts w:ascii="David" w:hAnsi="David" w:cs="David" w:hint="cs"/>
          <w:color w:val="000000" w:themeColor="text1"/>
          <w:sz w:val="24"/>
          <w:szCs w:val="24"/>
          <w:rtl/>
        </w:rPr>
        <w:t xml:space="preserve">כעת נבחן מה יקרה במקרים בהם יוטל מס על הצרכן עצמו (הוא צריך להעביר את הצ'ק למדינה). </w:t>
      </w:r>
    </w:p>
    <w:p w14:paraId="544CD967" w14:textId="77777777" w:rsidR="009E3CD6" w:rsidRDefault="009E3CD6" w:rsidP="00F43100">
      <w:pPr>
        <w:tabs>
          <w:tab w:val="left" w:pos="1123"/>
        </w:tabs>
        <w:spacing w:line="360" w:lineRule="auto"/>
        <w:jc w:val="both"/>
        <w:rPr>
          <w:rFonts w:ascii="David" w:hAnsi="David" w:cs="David"/>
          <w:color w:val="000000" w:themeColor="text1"/>
          <w:sz w:val="24"/>
          <w:szCs w:val="24"/>
          <w:u w:val="single"/>
          <w:rtl/>
        </w:rPr>
      </w:pPr>
    </w:p>
    <w:p w14:paraId="233D30EB" w14:textId="77777777" w:rsidR="00C42EB2" w:rsidRDefault="00C42EB2" w:rsidP="00F43100">
      <w:pPr>
        <w:tabs>
          <w:tab w:val="left" w:pos="1123"/>
        </w:tabs>
        <w:spacing w:line="360" w:lineRule="auto"/>
        <w:jc w:val="both"/>
        <w:rPr>
          <w:rFonts w:ascii="David" w:hAnsi="David" w:cs="David"/>
          <w:color w:val="000000" w:themeColor="text1"/>
          <w:sz w:val="24"/>
          <w:szCs w:val="24"/>
          <w:u w:val="single"/>
          <w:rtl/>
        </w:rPr>
      </w:pPr>
      <w:r>
        <w:rPr>
          <w:rFonts w:ascii="David" w:hAnsi="David" w:cs="David"/>
          <w:color w:val="000000" w:themeColor="text1"/>
          <w:sz w:val="24"/>
          <w:szCs w:val="24"/>
          <w:u w:val="single"/>
          <w:rtl/>
        </w:rPr>
        <w:br/>
      </w:r>
      <w:r>
        <w:rPr>
          <w:rFonts w:ascii="David" w:hAnsi="David" w:cs="David"/>
          <w:color w:val="000000" w:themeColor="text1"/>
          <w:sz w:val="24"/>
          <w:szCs w:val="24"/>
          <w:u w:val="single"/>
          <w:rtl/>
        </w:rPr>
        <w:br/>
      </w:r>
    </w:p>
    <w:p w14:paraId="7D8A5B71" w14:textId="77777777" w:rsidR="00C42EB2" w:rsidRDefault="00C42EB2" w:rsidP="00F43100">
      <w:pPr>
        <w:tabs>
          <w:tab w:val="left" w:pos="1123"/>
        </w:tabs>
        <w:spacing w:line="360" w:lineRule="auto"/>
        <w:jc w:val="both"/>
        <w:rPr>
          <w:rFonts w:ascii="David" w:hAnsi="David" w:cs="David"/>
          <w:color w:val="000000" w:themeColor="text1"/>
          <w:sz w:val="24"/>
          <w:szCs w:val="24"/>
          <w:u w:val="single"/>
          <w:rtl/>
        </w:rPr>
      </w:pPr>
    </w:p>
    <w:p w14:paraId="3FE30778" w14:textId="77777777" w:rsidR="00C42EB2" w:rsidRDefault="00C42EB2" w:rsidP="00F43100">
      <w:pPr>
        <w:tabs>
          <w:tab w:val="left" w:pos="1123"/>
        </w:tabs>
        <w:spacing w:line="360" w:lineRule="auto"/>
        <w:jc w:val="both"/>
        <w:rPr>
          <w:rFonts w:ascii="David" w:hAnsi="David" w:cs="David"/>
          <w:color w:val="000000" w:themeColor="text1"/>
          <w:sz w:val="24"/>
          <w:szCs w:val="24"/>
          <w:u w:val="single"/>
          <w:rtl/>
        </w:rPr>
      </w:pPr>
    </w:p>
    <w:p w14:paraId="03A26588" w14:textId="77777777" w:rsidR="00C42EB2" w:rsidRDefault="00C42EB2" w:rsidP="00F43100">
      <w:pPr>
        <w:tabs>
          <w:tab w:val="left" w:pos="1123"/>
        </w:tabs>
        <w:spacing w:line="360" w:lineRule="auto"/>
        <w:jc w:val="both"/>
        <w:rPr>
          <w:rFonts w:ascii="David" w:hAnsi="David" w:cs="David"/>
          <w:color w:val="000000" w:themeColor="text1"/>
          <w:sz w:val="24"/>
          <w:szCs w:val="24"/>
          <w:u w:val="single"/>
          <w:rtl/>
        </w:rPr>
      </w:pPr>
    </w:p>
    <w:p w14:paraId="081DCB35" w14:textId="77777777" w:rsidR="001D0C98" w:rsidRPr="001D0C98" w:rsidRDefault="001D0C98" w:rsidP="00F43100">
      <w:pPr>
        <w:tabs>
          <w:tab w:val="left" w:pos="1123"/>
        </w:tabs>
        <w:spacing w:line="360" w:lineRule="auto"/>
        <w:jc w:val="both"/>
        <w:rPr>
          <w:rFonts w:ascii="David" w:hAnsi="David" w:cs="David"/>
          <w:color w:val="000000" w:themeColor="text1"/>
          <w:sz w:val="24"/>
          <w:szCs w:val="24"/>
          <w:u w:val="single"/>
          <w:rtl/>
        </w:rPr>
      </w:pPr>
      <w:r w:rsidRPr="001D0C98">
        <w:rPr>
          <w:rFonts w:ascii="David" w:hAnsi="David" w:cs="David" w:hint="cs"/>
          <w:color w:val="000000" w:themeColor="text1"/>
          <w:sz w:val="24"/>
          <w:szCs w:val="24"/>
          <w:u w:val="single"/>
          <w:rtl/>
        </w:rPr>
        <w:t>כיצד תושפע התנהגות הצרכן מהטלת מס:</w:t>
      </w:r>
    </w:p>
    <w:p w14:paraId="7A095797" w14:textId="77777777" w:rsidR="001D0C98" w:rsidRDefault="001D0C98"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הביקוש הינו המוכנות של הצרכן לשלם. עבור היחידה ה100 מישהו יהיה מוכן לשלם 10 שקלים. כאשר יוטל מס על צרכן בגובה 2 שקלים מה יקרה למוכנות לשלם? המוכנות לשלם נובעת מכמה שאני אוהב את המוצר, לכן בעקבות מס המוכנות שלי לשלם לא משתנה, אך אני צריך לקחת בחשבון כי המחיר לכל יחידה יעלה בגובה המס. כעת כדי לקבל את היחידה ה100 הצרכן יצטרך לשלם 12. לכן הצרכן אשר צריך לשלם מס יהיה מוכן לשלם 8 על היחידה ה100 כך שסך הכל הוא ישלם עליה 10 שקלים (8 + 2 שקלים מס). על כן </w:t>
      </w:r>
      <w:r w:rsidRPr="00793F2D">
        <w:rPr>
          <w:rFonts w:ascii="David" w:hAnsi="David" w:cs="David" w:hint="cs"/>
          <w:b/>
          <w:bCs/>
          <w:color w:val="000000" w:themeColor="text1"/>
          <w:sz w:val="24"/>
          <w:szCs w:val="24"/>
          <w:rtl/>
        </w:rPr>
        <w:t>עקומת הביקוש עבור כל מוכנות לשלם תהייה נמוכה בגובה המס</w:t>
      </w:r>
      <w:r>
        <w:rPr>
          <w:rFonts w:ascii="David" w:hAnsi="David" w:cs="David" w:hint="cs"/>
          <w:color w:val="000000" w:themeColor="text1"/>
          <w:sz w:val="24"/>
          <w:szCs w:val="24"/>
          <w:rtl/>
        </w:rPr>
        <w:t xml:space="preserve">, 2 שקלים. </w:t>
      </w:r>
    </w:p>
    <w:p w14:paraId="5372238E" w14:textId="77777777" w:rsidR="001D0C98" w:rsidRDefault="00597D4A" w:rsidP="00F43100">
      <w:pPr>
        <w:tabs>
          <w:tab w:val="left" w:pos="1123"/>
        </w:tabs>
        <w:spacing w:line="360" w:lineRule="auto"/>
        <w:jc w:val="both"/>
        <w:rPr>
          <w:rFonts w:ascii="David" w:hAnsi="David" w:cs="David"/>
          <w:color w:val="000000" w:themeColor="text1"/>
          <w:sz w:val="24"/>
          <w:szCs w:val="24"/>
          <w:rtl/>
        </w:rPr>
      </w:pPr>
      <w:r>
        <w:rPr>
          <w:rFonts w:ascii="David" w:hAnsi="David" w:cs="David" w:hint="cs"/>
          <w:noProof/>
          <w:color w:val="000000" w:themeColor="text1"/>
          <w:sz w:val="24"/>
          <w:szCs w:val="24"/>
        </w:rPr>
        <w:drawing>
          <wp:anchor distT="0" distB="0" distL="114300" distR="114300" simplePos="0" relativeHeight="251816960" behindDoc="0" locked="0" layoutInCell="1" allowOverlap="1" wp14:anchorId="20B69B20" wp14:editId="6BAA2FEC">
            <wp:simplePos x="0" y="0"/>
            <wp:positionH relativeFrom="margin">
              <wp:posOffset>1113790</wp:posOffset>
            </wp:positionH>
            <wp:positionV relativeFrom="paragraph">
              <wp:posOffset>6985</wp:posOffset>
            </wp:positionV>
            <wp:extent cx="3357245" cy="2102485"/>
            <wp:effectExtent l="0" t="0" r="0" b="0"/>
            <wp:wrapThrough wrapText="bothSides">
              <wp:wrapPolygon edited="0">
                <wp:start x="0" y="0"/>
                <wp:lineTo x="0" y="21333"/>
                <wp:lineTo x="21449" y="21333"/>
                <wp:lineTo x="21449" y="0"/>
                <wp:lineTo x="0" y="0"/>
              </wp:wrapPolygon>
            </wp:wrapThrough>
            <wp:docPr id="159" name="תמונה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357245" cy="2102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AE769" w14:textId="77777777" w:rsidR="00597D4A" w:rsidRDefault="00597D4A" w:rsidP="00F43100">
      <w:pPr>
        <w:tabs>
          <w:tab w:val="left" w:pos="1123"/>
        </w:tabs>
        <w:spacing w:line="360" w:lineRule="auto"/>
        <w:jc w:val="both"/>
        <w:rPr>
          <w:rFonts w:ascii="David" w:hAnsi="David" w:cs="David"/>
          <w:color w:val="000000" w:themeColor="text1"/>
          <w:sz w:val="24"/>
          <w:szCs w:val="24"/>
          <w:rtl/>
        </w:rPr>
      </w:pPr>
    </w:p>
    <w:p w14:paraId="6F1C8567" w14:textId="77777777" w:rsidR="00597D4A" w:rsidRDefault="00597D4A" w:rsidP="00F43100">
      <w:pPr>
        <w:tabs>
          <w:tab w:val="left" w:pos="1123"/>
        </w:tabs>
        <w:spacing w:line="360" w:lineRule="auto"/>
        <w:jc w:val="both"/>
        <w:rPr>
          <w:rFonts w:ascii="David" w:hAnsi="David" w:cs="David"/>
          <w:color w:val="000000" w:themeColor="text1"/>
          <w:sz w:val="24"/>
          <w:szCs w:val="24"/>
          <w:rtl/>
        </w:rPr>
      </w:pPr>
    </w:p>
    <w:p w14:paraId="3436AD97" w14:textId="77777777" w:rsidR="00597D4A" w:rsidRDefault="00597D4A" w:rsidP="00F43100">
      <w:pPr>
        <w:tabs>
          <w:tab w:val="left" w:pos="1123"/>
        </w:tabs>
        <w:spacing w:line="360" w:lineRule="auto"/>
        <w:jc w:val="both"/>
        <w:rPr>
          <w:rFonts w:ascii="David" w:hAnsi="David" w:cs="David"/>
          <w:color w:val="000000" w:themeColor="text1"/>
          <w:sz w:val="24"/>
          <w:szCs w:val="24"/>
          <w:rtl/>
        </w:rPr>
      </w:pPr>
    </w:p>
    <w:p w14:paraId="30AE465C" w14:textId="77777777" w:rsidR="00597D4A" w:rsidRDefault="00597D4A" w:rsidP="00F43100">
      <w:pPr>
        <w:tabs>
          <w:tab w:val="left" w:pos="1123"/>
        </w:tabs>
        <w:spacing w:line="360" w:lineRule="auto"/>
        <w:jc w:val="both"/>
        <w:rPr>
          <w:rFonts w:ascii="David" w:hAnsi="David" w:cs="David"/>
          <w:color w:val="000000" w:themeColor="text1"/>
          <w:sz w:val="24"/>
          <w:szCs w:val="24"/>
          <w:rtl/>
        </w:rPr>
      </w:pPr>
    </w:p>
    <w:p w14:paraId="28CDFC5C" w14:textId="77777777" w:rsidR="00597D4A" w:rsidRDefault="00597D4A" w:rsidP="00F43100">
      <w:pPr>
        <w:tabs>
          <w:tab w:val="left" w:pos="1123"/>
        </w:tabs>
        <w:spacing w:line="360" w:lineRule="auto"/>
        <w:jc w:val="both"/>
        <w:rPr>
          <w:rFonts w:ascii="David" w:hAnsi="David" w:cs="David"/>
          <w:color w:val="000000" w:themeColor="text1"/>
          <w:sz w:val="24"/>
          <w:szCs w:val="24"/>
          <w:rtl/>
        </w:rPr>
      </w:pPr>
    </w:p>
    <w:p w14:paraId="01570D19" w14:textId="77777777" w:rsidR="00597D4A" w:rsidRDefault="00597D4A" w:rsidP="00F43100">
      <w:pPr>
        <w:tabs>
          <w:tab w:val="left" w:pos="1123"/>
        </w:tabs>
        <w:spacing w:line="360" w:lineRule="auto"/>
        <w:jc w:val="both"/>
        <w:rPr>
          <w:rFonts w:ascii="David" w:hAnsi="David" w:cs="David"/>
          <w:color w:val="000000" w:themeColor="text1"/>
          <w:sz w:val="24"/>
          <w:szCs w:val="24"/>
          <w:rtl/>
        </w:rPr>
      </w:pPr>
    </w:p>
    <w:p w14:paraId="039E29FD" w14:textId="77777777" w:rsidR="00F50FA3" w:rsidRDefault="00B01F0B" w:rsidP="00F43100">
      <w:pPr>
        <w:tabs>
          <w:tab w:val="left" w:pos="1123"/>
        </w:tabs>
        <w:spacing w:line="360" w:lineRule="auto"/>
        <w:jc w:val="both"/>
        <w:rPr>
          <w:rFonts w:ascii="David" w:hAnsi="David" w:cs="David"/>
          <w:color w:val="000000" w:themeColor="text1"/>
          <w:sz w:val="24"/>
          <w:szCs w:val="24"/>
        </w:rPr>
      </w:pPr>
      <w:r>
        <w:rPr>
          <w:rFonts w:ascii="David" w:hAnsi="David" w:cs="David" w:hint="cs"/>
          <w:color w:val="000000" w:themeColor="text1"/>
          <w:sz w:val="24"/>
          <w:szCs w:val="24"/>
          <w:rtl/>
        </w:rPr>
        <w:t xml:space="preserve">הגרף האדום הוא לא המוכנות לשלם עבור היצרן, אלה מוכנות לשלם ליצרן בשוק כי אנחנו לוקחים בחשבון שנצטרך להוסיף 2 שקלים למדינה ובכך סה"כ נשלם את המחיר לפני מס שהוא המוכנות שלנו לשלם. </w:t>
      </w:r>
    </w:p>
    <w:p w14:paraId="65BD8156" w14:textId="77777777" w:rsidR="00F50FA3" w:rsidRDefault="00264114" w:rsidP="00F43100">
      <w:pPr>
        <w:tabs>
          <w:tab w:val="left" w:pos="1123"/>
        </w:tabs>
        <w:spacing w:line="360" w:lineRule="auto"/>
        <w:jc w:val="both"/>
        <w:rPr>
          <w:rFonts w:ascii="David" w:hAnsi="David" w:cs="David"/>
          <w:color w:val="000000" w:themeColor="text1"/>
          <w:sz w:val="24"/>
          <w:szCs w:val="24"/>
          <w:rtl/>
        </w:rPr>
      </w:pPr>
      <w:r>
        <w:rPr>
          <w:rFonts w:ascii="David" w:hAnsi="David" w:cs="David" w:hint="cs"/>
          <w:noProof/>
          <w:color w:val="000000" w:themeColor="text1"/>
          <w:sz w:val="24"/>
          <w:szCs w:val="24"/>
        </w:rPr>
        <w:lastRenderedPageBreak/>
        <w:drawing>
          <wp:anchor distT="0" distB="0" distL="114300" distR="114300" simplePos="0" relativeHeight="251817984" behindDoc="0" locked="0" layoutInCell="1" allowOverlap="1" wp14:anchorId="7CF832FD" wp14:editId="7AFD5090">
            <wp:simplePos x="0" y="0"/>
            <wp:positionH relativeFrom="margin">
              <wp:align>center</wp:align>
            </wp:positionH>
            <wp:positionV relativeFrom="paragraph">
              <wp:posOffset>261620</wp:posOffset>
            </wp:positionV>
            <wp:extent cx="3868484" cy="2486025"/>
            <wp:effectExtent l="0" t="0" r="0" b="0"/>
            <wp:wrapThrough wrapText="bothSides">
              <wp:wrapPolygon edited="0">
                <wp:start x="0" y="0"/>
                <wp:lineTo x="0" y="21352"/>
                <wp:lineTo x="21487" y="21352"/>
                <wp:lineTo x="21487" y="0"/>
                <wp:lineTo x="0" y="0"/>
              </wp:wrapPolygon>
            </wp:wrapThrough>
            <wp:docPr id="165" name="תמונה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68484"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0FA3">
        <w:rPr>
          <w:rFonts w:ascii="David" w:hAnsi="David" w:cs="David" w:hint="cs"/>
          <w:color w:val="000000" w:themeColor="text1"/>
          <w:sz w:val="24"/>
          <w:szCs w:val="24"/>
          <w:rtl/>
        </w:rPr>
        <w:t>נראה כי לאחר מס נקבל עקומת ביקוש חדשה אשר היא נמוכה בגובה המס.</w:t>
      </w:r>
    </w:p>
    <w:p w14:paraId="3217AEF2" w14:textId="77777777" w:rsidR="00F50FA3" w:rsidRDefault="00264114" w:rsidP="00F43100">
      <w:pPr>
        <w:tabs>
          <w:tab w:val="left" w:pos="1123"/>
        </w:tabs>
        <w:spacing w:line="360" w:lineRule="auto"/>
        <w:jc w:val="both"/>
        <w:rPr>
          <w:rFonts w:ascii="David" w:hAnsi="David" w:cs="David"/>
          <w:color w:val="000000" w:themeColor="text1"/>
          <w:sz w:val="24"/>
          <w:szCs w:val="24"/>
          <w:rtl/>
        </w:rPr>
      </w:pP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p>
    <w:p w14:paraId="519F4750" w14:textId="77777777" w:rsidR="00F50FA3" w:rsidRDefault="00F50FA3"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נראה כי בגרף זה יהיה שיווי משקל חדש בו הכמות היא </w:t>
      </w:r>
      <w:r>
        <w:rPr>
          <w:rFonts w:ascii="David" w:hAnsi="David" w:cs="David" w:hint="cs"/>
          <w:color w:val="000000" w:themeColor="text1"/>
          <w:sz w:val="24"/>
          <w:szCs w:val="24"/>
        </w:rPr>
        <w:t>Q</w:t>
      </w:r>
      <w:r>
        <w:rPr>
          <w:rFonts w:ascii="David" w:hAnsi="David" w:cs="David"/>
          <w:color w:val="000000" w:themeColor="text1"/>
          <w:sz w:val="24"/>
          <w:szCs w:val="24"/>
        </w:rPr>
        <w:t>t</w:t>
      </w:r>
      <w:r>
        <w:rPr>
          <w:rFonts w:ascii="David" w:hAnsi="David" w:cs="David" w:hint="cs"/>
          <w:color w:val="000000" w:themeColor="text1"/>
          <w:sz w:val="24"/>
          <w:szCs w:val="24"/>
          <w:rtl/>
        </w:rPr>
        <w:t xml:space="preserve"> </w:t>
      </w:r>
      <w:r w:rsidR="00A81B81">
        <w:rPr>
          <w:rFonts w:ascii="David" w:hAnsi="David" w:cs="David" w:hint="cs"/>
          <w:color w:val="000000" w:themeColor="text1"/>
          <w:sz w:val="24"/>
          <w:szCs w:val="24"/>
          <w:rtl/>
        </w:rPr>
        <w:t xml:space="preserve">(כמות קטנה) </w:t>
      </w:r>
      <w:r>
        <w:rPr>
          <w:rFonts w:ascii="David" w:hAnsi="David" w:cs="David" w:hint="cs"/>
          <w:color w:val="000000" w:themeColor="text1"/>
          <w:sz w:val="24"/>
          <w:szCs w:val="24"/>
          <w:rtl/>
        </w:rPr>
        <w:t xml:space="preserve">ומחיר </w:t>
      </w:r>
      <w:r>
        <w:rPr>
          <w:rFonts w:ascii="David" w:hAnsi="David" w:cs="David"/>
          <w:color w:val="000000" w:themeColor="text1"/>
          <w:sz w:val="24"/>
          <w:szCs w:val="24"/>
        </w:rPr>
        <w:t>Pt</w:t>
      </w:r>
      <w:r>
        <w:rPr>
          <w:rFonts w:ascii="David" w:hAnsi="David" w:cs="David" w:hint="cs"/>
          <w:color w:val="000000" w:themeColor="text1"/>
          <w:sz w:val="24"/>
          <w:szCs w:val="24"/>
          <w:rtl/>
        </w:rPr>
        <w:t xml:space="preserve">. בעקומה זו יהיה מחיר יצרנים ומחיר צרכנים, אשר הפער ביניהם בגובה המס. מחיר שיווי המשקל הוא המחיר החוזי בשוק, המחיר שיהיה מוטבע על המוצר הוא 39, הצרכן משלם 39 לבעל החנות ומעביר עוד 2 שקלים למדינה ולכן הוא משלם 41, זהו המחיר שהוא מוציא מהכיס לקנות את המוצר. נראה כי במקרה זה המחיר על המוצר הוא המחיר לפני מס כי את המס הצרכן משלם ולכן הוא לא כלול במחיר.   </w:t>
      </w:r>
    </w:p>
    <w:p w14:paraId="667FBA40" w14:textId="05C4AC55" w:rsidR="00AF2E97" w:rsidRDefault="00AF2E97"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ניתן לראות כי עודף הצרכן (ניתן להראות בשני דרכים) השטח הכלוא בין המחיר האמיתי לבין המוכנות </w:t>
      </w:r>
      <w:r w:rsidR="001E23DF">
        <w:rPr>
          <w:rFonts w:ascii="David" w:hAnsi="David" w:cs="David" w:hint="cs"/>
          <w:color w:val="000000" w:themeColor="text1"/>
          <w:sz w:val="24"/>
          <w:szCs w:val="24"/>
          <w:rtl/>
        </w:rPr>
        <w:t>האמיתי</w:t>
      </w:r>
      <w:r w:rsidR="001E23DF">
        <w:rPr>
          <w:rFonts w:ascii="David" w:hAnsi="David" w:cs="David" w:hint="eastAsia"/>
          <w:color w:val="000000" w:themeColor="text1"/>
          <w:sz w:val="24"/>
          <w:szCs w:val="24"/>
          <w:rtl/>
        </w:rPr>
        <w:t>ת</w:t>
      </w:r>
      <w:r>
        <w:rPr>
          <w:rFonts w:ascii="David" w:hAnsi="David" w:cs="David" w:hint="cs"/>
          <w:color w:val="000000" w:themeColor="text1"/>
          <w:sz w:val="24"/>
          <w:szCs w:val="24"/>
          <w:rtl/>
        </w:rPr>
        <w:t xml:space="preserve"> לשלם, או השטח בין המחיר אחרי מס לנכונות לשלם אחרי מס. עודף היצרן אשר מתבטא בשטח הכלוא בין מחיר היצרן וההיצע. והכנסות המדינה. </w:t>
      </w:r>
    </w:p>
    <w:p w14:paraId="4D19228F" w14:textId="77777777" w:rsidR="00AF2E97" w:rsidRDefault="00FF712A" w:rsidP="00F43100">
      <w:pPr>
        <w:tabs>
          <w:tab w:val="left" w:pos="1123"/>
        </w:tabs>
        <w:spacing w:line="360" w:lineRule="auto"/>
        <w:jc w:val="both"/>
        <w:rPr>
          <w:rFonts w:ascii="David" w:hAnsi="David" w:cs="David"/>
          <w:color w:val="000000" w:themeColor="text1"/>
          <w:sz w:val="24"/>
          <w:szCs w:val="24"/>
          <w:rtl/>
        </w:rPr>
      </w:pP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lastRenderedPageBreak/>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hint="cs"/>
          <w:noProof/>
          <w:color w:val="000000" w:themeColor="text1"/>
          <w:sz w:val="24"/>
          <w:szCs w:val="24"/>
        </w:rPr>
        <w:drawing>
          <wp:anchor distT="0" distB="0" distL="114300" distR="114300" simplePos="0" relativeHeight="251819008" behindDoc="0" locked="0" layoutInCell="1" allowOverlap="1" wp14:anchorId="177EE2D6" wp14:editId="6308B0CD">
            <wp:simplePos x="0" y="0"/>
            <wp:positionH relativeFrom="column">
              <wp:posOffset>1095375</wp:posOffset>
            </wp:positionH>
            <wp:positionV relativeFrom="paragraph">
              <wp:posOffset>15240</wp:posOffset>
            </wp:positionV>
            <wp:extent cx="3533775" cy="2326029"/>
            <wp:effectExtent l="0" t="0" r="0" b="0"/>
            <wp:wrapThrough wrapText="bothSides">
              <wp:wrapPolygon edited="0">
                <wp:start x="0" y="0"/>
                <wp:lineTo x="0" y="21405"/>
                <wp:lineTo x="21425" y="21405"/>
                <wp:lineTo x="21425" y="0"/>
                <wp:lineTo x="0" y="0"/>
              </wp:wrapPolygon>
            </wp:wrapThrough>
            <wp:docPr id="166" name="תמונה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533775" cy="23260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FA4B6" w14:textId="77777777" w:rsidR="00AF2E97" w:rsidRDefault="00AF2E97"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נראה כי בהשוואה בין הרווחה החברתית בשוק לפני ואחרי המס נוצר נטל עודף, התנהגות בשוק פוחתת ולכן מוצרים שניתן היה לייצר ולהפיק מהם הנאה שגדולה מהעלות לא מיוצרים ולכן איבדנו רווחה חברתית. </w:t>
      </w:r>
      <w:r w:rsidR="00024396">
        <w:rPr>
          <w:rFonts w:ascii="David" w:hAnsi="David" w:cs="David" w:hint="cs"/>
          <w:color w:val="000000" w:themeColor="text1"/>
          <w:sz w:val="24"/>
          <w:szCs w:val="24"/>
          <w:rtl/>
        </w:rPr>
        <w:t>ניתן לראות כי האופן בו המס מתחלק בין יצרנים וצרכנים וההסבר מדוע המס מתחלק באופן בו הוא מתחלק רלוונטי גם כאן, לדוגמה בדוגמה זו צרכנים מגלגלים בעזרת כוחות השוק שקל מתוך המס על יצרנים. אם מחיר שוק יישא</w:t>
      </w:r>
      <w:r w:rsidR="00024396">
        <w:rPr>
          <w:rFonts w:ascii="David" w:hAnsi="David" w:cs="David" w:hint="eastAsia"/>
          <w:color w:val="000000" w:themeColor="text1"/>
          <w:sz w:val="24"/>
          <w:szCs w:val="24"/>
          <w:rtl/>
        </w:rPr>
        <w:t>ר</w:t>
      </w:r>
      <w:r w:rsidR="00024396">
        <w:rPr>
          <w:rFonts w:ascii="David" w:hAnsi="David" w:cs="David" w:hint="cs"/>
          <w:color w:val="000000" w:themeColor="text1"/>
          <w:sz w:val="24"/>
          <w:szCs w:val="24"/>
          <w:rtl/>
        </w:rPr>
        <w:t xml:space="preserve"> 10 וכעת יש מס של 2 שקלים הצרכנים ירצו לרכוש פחות, יהיה עודף כמות מוצעת שכן צרכן ירצה לרכוש פחות במחיר לאחר מס, המחיר ירד וכך חלק מן המס יתגלגל על יצרן וחלק על הצרכן, מחירי השוק ישתנו לאור קיומו של המס כך שכאילו חלק מהמס גולגל על צרכן. מחיר ליצרן לא ירד עד 38 כי אז הכמות המבוקשת שלהם לא הייתה משתנה אבל היצרנים היו מציעים פחות והיה נוצר עודף כמות מבוקשת והמחירים יעלו ולכן מחיר השוק (מה שמשלמים ליצרן) יהיה בין 38 ו40. ככל שביקוש גמיש יותר או היצע קשיח יותר חלק גדול יותר של המס ייפו</w:t>
      </w:r>
      <w:r w:rsidR="00024396">
        <w:rPr>
          <w:rFonts w:ascii="David" w:hAnsi="David" w:cs="David" w:hint="eastAsia"/>
          <w:color w:val="000000" w:themeColor="text1"/>
          <w:sz w:val="24"/>
          <w:szCs w:val="24"/>
          <w:rtl/>
        </w:rPr>
        <w:t>ל</w:t>
      </w:r>
      <w:r w:rsidR="00024396">
        <w:rPr>
          <w:rFonts w:ascii="David" w:hAnsi="David" w:cs="David" w:hint="cs"/>
          <w:color w:val="000000" w:themeColor="text1"/>
          <w:sz w:val="24"/>
          <w:szCs w:val="24"/>
          <w:rtl/>
        </w:rPr>
        <w:t xml:space="preserve"> על יצרן. ככל שביקוש קשיח יותר או ההיצע גמיש יותר חלק גדול מן המס ייפו</w:t>
      </w:r>
      <w:r w:rsidR="00024396">
        <w:rPr>
          <w:rFonts w:ascii="David" w:hAnsi="David" w:cs="David" w:hint="eastAsia"/>
          <w:color w:val="000000" w:themeColor="text1"/>
          <w:sz w:val="24"/>
          <w:szCs w:val="24"/>
          <w:rtl/>
        </w:rPr>
        <w:t>ל</w:t>
      </w:r>
      <w:r w:rsidR="00024396">
        <w:rPr>
          <w:rFonts w:ascii="David" w:hAnsi="David" w:cs="David" w:hint="cs"/>
          <w:color w:val="000000" w:themeColor="text1"/>
          <w:sz w:val="24"/>
          <w:szCs w:val="24"/>
          <w:rtl/>
        </w:rPr>
        <w:t xml:space="preserve"> על צרכן. </w:t>
      </w:r>
    </w:p>
    <w:p w14:paraId="026EAF04" w14:textId="77777777" w:rsidR="000C433D" w:rsidRDefault="000C433D" w:rsidP="00F43100">
      <w:pPr>
        <w:tabs>
          <w:tab w:val="left" w:pos="1123"/>
        </w:tabs>
        <w:spacing w:line="360" w:lineRule="auto"/>
        <w:jc w:val="both"/>
        <w:rPr>
          <w:rFonts w:ascii="David" w:hAnsi="David" w:cs="David"/>
          <w:color w:val="000000" w:themeColor="text1"/>
          <w:sz w:val="24"/>
          <w:szCs w:val="24"/>
          <w:u w:val="single"/>
          <w:rtl/>
        </w:rPr>
      </w:pPr>
      <w:r w:rsidRPr="000C433D">
        <w:rPr>
          <w:rFonts w:ascii="David" w:hAnsi="David" w:cs="David" w:hint="cs"/>
          <w:color w:val="000000" w:themeColor="text1"/>
          <w:sz w:val="24"/>
          <w:szCs w:val="24"/>
          <w:u w:val="single"/>
          <w:rtl/>
        </w:rPr>
        <w:t xml:space="preserve">אז מה יהיה ההבדל בין הטלת אותו גודל מה על יצרן או על צרכן? </w:t>
      </w:r>
    </w:p>
    <w:p w14:paraId="6B3CD835" w14:textId="77777777" w:rsidR="000C433D" w:rsidRDefault="009C6714" w:rsidP="00F43100">
      <w:pPr>
        <w:tabs>
          <w:tab w:val="left" w:pos="1123"/>
        </w:tabs>
        <w:spacing w:line="360" w:lineRule="auto"/>
        <w:jc w:val="both"/>
        <w:rPr>
          <w:rFonts w:ascii="David" w:hAnsi="David" w:cs="David"/>
          <w:color w:val="000000" w:themeColor="text1"/>
          <w:sz w:val="24"/>
          <w:szCs w:val="24"/>
          <w:rtl/>
        </w:rPr>
      </w:pPr>
      <w:r>
        <w:rPr>
          <w:rFonts w:ascii="David" w:hAnsi="David" w:cs="David"/>
          <w:noProof/>
          <w:color w:val="000000" w:themeColor="text1"/>
          <w:sz w:val="24"/>
          <w:szCs w:val="24"/>
        </w:rPr>
        <w:drawing>
          <wp:anchor distT="0" distB="0" distL="114300" distR="114300" simplePos="0" relativeHeight="251823104" behindDoc="0" locked="0" layoutInCell="1" allowOverlap="1" wp14:anchorId="47A82BB5" wp14:editId="5F73987D">
            <wp:simplePos x="0" y="0"/>
            <wp:positionH relativeFrom="margin">
              <wp:posOffset>1590675</wp:posOffset>
            </wp:positionH>
            <wp:positionV relativeFrom="paragraph">
              <wp:posOffset>166370</wp:posOffset>
            </wp:positionV>
            <wp:extent cx="2924175" cy="1887855"/>
            <wp:effectExtent l="0" t="0" r="9525" b="0"/>
            <wp:wrapThrough wrapText="bothSides">
              <wp:wrapPolygon edited="0">
                <wp:start x="0" y="0"/>
                <wp:lineTo x="0" y="21360"/>
                <wp:lineTo x="21530" y="21360"/>
                <wp:lineTo x="21530" y="0"/>
                <wp:lineTo x="0" y="0"/>
              </wp:wrapPolygon>
            </wp:wrapThrough>
            <wp:docPr id="169" name="תמונה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24175" cy="188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0C433D" w:rsidRPr="000C433D">
        <w:rPr>
          <w:rFonts w:ascii="David" w:hAnsi="David" w:cs="David" w:hint="cs"/>
          <w:color w:val="000000" w:themeColor="text1"/>
          <w:sz w:val="24"/>
          <w:szCs w:val="24"/>
          <w:rtl/>
        </w:rPr>
        <w:t>האם תש</w:t>
      </w:r>
      <w:r w:rsidR="000C433D">
        <w:rPr>
          <w:rFonts w:ascii="David" w:hAnsi="David" w:cs="David" w:hint="cs"/>
          <w:color w:val="000000" w:themeColor="text1"/>
          <w:sz w:val="24"/>
          <w:szCs w:val="24"/>
          <w:rtl/>
        </w:rPr>
        <w:t>תנה מידת הגלגול או שיווי המשקל?</w:t>
      </w:r>
    </w:p>
    <w:p w14:paraId="183F6C75" w14:textId="77777777" w:rsidR="009C6714" w:rsidRDefault="009C6714" w:rsidP="00F43100">
      <w:pPr>
        <w:tabs>
          <w:tab w:val="left" w:pos="1123"/>
        </w:tabs>
        <w:spacing w:line="360" w:lineRule="auto"/>
        <w:jc w:val="both"/>
        <w:rPr>
          <w:rFonts w:ascii="David" w:hAnsi="David" w:cs="David"/>
          <w:color w:val="000000" w:themeColor="text1"/>
          <w:sz w:val="24"/>
          <w:szCs w:val="24"/>
          <w:rtl/>
        </w:rPr>
      </w:pPr>
    </w:p>
    <w:p w14:paraId="54309101" w14:textId="77777777" w:rsidR="009C6714" w:rsidRDefault="009C6714" w:rsidP="00F43100">
      <w:pPr>
        <w:tabs>
          <w:tab w:val="left" w:pos="1123"/>
        </w:tabs>
        <w:spacing w:line="360" w:lineRule="auto"/>
        <w:jc w:val="both"/>
        <w:rPr>
          <w:rFonts w:ascii="David" w:hAnsi="David" w:cs="David"/>
          <w:color w:val="000000" w:themeColor="text1"/>
          <w:sz w:val="24"/>
          <w:szCs w:val="24"/>
          <w:rtl/>
        </w:rPr>
      </w:pPr>
    </w:p>
    <w:p w14:paraId="6637BEA9" w14:textId="77777777" w:rsidR="009C6714" w:rsidRDefault="009C6714" w:rsidP="00F43100">
      <w:pPr>
        <w:tabs>
          <w:tab w:val="left" w:pos="1123"/>
        </w:tabs>
        <w:spacing w:line="360" w:lineRule="auto"/>
        <w:jc w:val="both"/>
        <w:rPr>
          <w:rFonts w:ascii="David" w:hAnsi="David" w:cs="David"/>
          <w:color w:val="000000" w:themeColor="text1"/>
          <w:sz w:val="24"/>
          <w:szCs w:val="24"/>
          <w:rtl/>
        </w:rPr>
      </w:pPr>
    </w:p>
    <w:p w14:paraId="039A376F" w14:textId="77777777" w:rsidR="009C6714" w:rsidRDefault="009C6714" w:rsidP="00F43100">
      <w:pPr>
        <w:tabs>
          <w:tab w:val="left" w:pos="1123"/>
        </w:tabs>
        <w:spacing w:line="360" w:lineRule="auto"/>
        <w:jc w:val="both"/>
        <w:rPr>
          <w:rFonts w:ascii="David" w:hAnsi="David" w:cs="David"/>
          <w:color w:val="000000" w:themeColor="text1"/>
          <w:sz w:val="24"/>
          <w:szCs w:val="24"/>
          <w:rtl/>
        </w:rPr>
      </w:pPr>
    </w:p>
    <w:p w14:paraId="4E4D4F3A" w14:textId="77777777" w:rsidR="009C6714" w:rsidRDefault="009C6714" w:rsidP="00F43100">
      <w:pPr>
        <w:tabs>
          <w:tab w:val="left" w:pos="1123"/>
        </w:tabs>
        <w:spacing w:line="360" w:lineRule="auto"/>
        <w:jc w:val="both"/>
        <w:rPr>
          <w:rFonts w:ascii="David" w:hAnsi="David" w:cs="David"/>
          <w:color w:val="000000" w:themeColor="text1"/>
          <w:sz w:val="24"/>
          <w:szCs w:val="24"/>
          <w:rtl/>
        </w:rPr>
      </w:pPr>
    </w:p>
    <w:p w14:paraId="06E53CDD" w14:textId="77777777" w:rsidR="000C433D" w:rsidRDefault="002B4BC8"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כעת נבדוק מה ההשפעות של הטלת מס 2 שקלים עם יצרן ומס של 2 שקלים על צרכן. </w:t>
      </w:r>
    </w:p>
    <w:p w14:paraId="235CA721" w14:textId="77777777" w:rsidR="002B4BC8" w:rsidRDefault="002B4BC8"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נטיל מס 2 שקלים על צרכנים, אנו יודעים כי עקומת הביקוש תרד באופן אנכי </w:t>
      </w:r>
      <w:r w:rsidR="009C6714">
        <w:rPr>
          <w:rFonts w:ascii="David" w:hAnsi="David" w:cs="David" w:hint="cs"/>
          <w:color w:val="000000" w:themeColor="text1"/>
          <w:sz w:val="24"/>
          <w:szCs w:val="24"/>
          <w:rtl/>
        </w:rPr>
        <w:t xml:space="preserve">ב2 שקלים. כמות שיווי המשקל תרד. </w:t>
      </w:r>
      <w:r>
        <w:rPr>
          <w:rFonts w:ascii="David" w:hAnsi="David" w:cs="David" w:hint="cs"/>
          <w:color w:val="000000" w:themeColor="text1"/>
          <w:sz w:val="24"/>
          <w:szCs w:val="24"/>
          <w:rtl/>
        </w:rPr>
        <w:t>כעת נטיל מס 2 שקלים על יצרנים, אנו יודעים כי עקומת ההיצע ת</w:t>
      </w:r>
      <w:r w:rsidR="00AE21F1">
        <w:rPr>
          <w:rFonts w:ascii="David" w:hAnsi="David" w:cs="David" w:hint="cs"/>
          <w:color w:val="000000" w:themeColor="text1"/>
          <w:sz w:val="24"/>
          <w:szCs w:val="24"/>
          <w:rtl/>
        </w:rPr>
        <w:t xml:space="preserve">עלה </w:t>
      </w:r>
      <w:r>
        <w:rPr>
          <w:rFonts w:ascii="David" w:hAnsi="David" w:cs="David" w:hint="cs"/>
          <w:color w:val="000000" w:themeColor="text1"/>
          <w:sz w:val="24"/>
          <w:szCs w:val="24"/>
          <w:rtl/>
        </w:rPr>
        <w:t xml:space="preserve">באופן אנכי ב2 שקלים, כמות שיווי המשקל תרד. </w:t>
      </w:r>
    </w:p>
    <w:p w14:paraId="34846359" w14:textId="77777777" w:rsidR="009C6714" w:rsidRDefault="009C6714" w:rsidP="00F43100">
      <w:pPr>
        <w:tabs>
          <w:tab w:val="left" w:pos="1123"/>
        </w:tabs>
        <w:spacing w:line="360" w:lineRule="auto"/>
        <w:jc w:val="both"/>
        <w:rPr>
          <w:rFonts w:ascii="David" w:hAnsi="David" w:cs="David"/>
          <w:color w:val="000000" w:themeColor="text1"/>
          <w:sz w:val="24"/>
          <w:szCs w:val="24"/>
          <w:rtl/>
        </w:rPr>
      </w:pPr>
      <w:r>
        <w:rPr>
          <w:rFonts w:ascii="David" w:hAnsi="David" w:cs="David" w:hint="cs"/>
          <w:noProof/>
          <w:color w:val="000000" w:themeColor="text1"/>
          <w:sz w:val="24"/>
          <w:szCs w:val="24"/>
        </w:rPr>
        <w:lastRenderedPageBreak/>
        <w:drawing>
          <wp:anchor distT="0" distB="0" distL="114300" distR="114300" simplePos="0" relativeHeight="251824128" behindDoc="0" locked="0" layoutInCell="1" allowOverlap="1" wp14:anchorId="5FAB1B03" wp14:editId="70ADE274">
            <wp:simplePos x="0" y="0"/>
            <wp:positionH relativeFrom="column">
              <wp:posOffset>1152525</wp:posOffset>
            </wp:positionH>
            <wp:positionV relativeFrom="paragraph">
              <wp:posOffset>11430</wp:posOffset>
            </wp:positionV>
            <wp:extent cx="3543300" cy="2319484"/>
            <wp:effectExtent l="0" t="0" r="0" b="5080"/>
            <wp:wrapThrough wrapText="bothSides">
              <wp:wrapPolygon edited="0">
                <wp:start x="0" y="0"/>
                <wp:lineTo x="0" y="21470"/>
                <wp:lineTo x="21484" y="21470"/>
                <wp:lineTo x="21484" y="0"/>
                <wp:lineTo x="0" y="0"/>
              </wp:wrapPolygon>
            </wp:wrapThrough>
            <wp:docPr id="170" name="תמונה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543300" cy="23194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41650" w14:textId="77777777" w:rsidR="009C6714" w:rsidRDefault="009C6714" w:rsidP="00F43100">
      <w:pPr>
        <w:tabs>
          <w:tab w:val="left" w:pos="1123"/>
        </w:tabs>
        <w:spacing w:line="360" w:lineRule="auto"/>
        <w:jc w:val="both"/>
        <w:rPr>
          <w:rFonts w:ascii="David" w:hAnsi="David" w:cs="David"/>
          <w:color w:val="000000" w:themeColor="text1"/>
          <w:sz w:val="24"/>
          <w:szCs w:val="24"/>
          <w:rtl/>
        </w:rPr>
      </w:pPr>
    </w:p>
    <w:p w14:paraId="2A38D1C2" w14:textId="77777777" w:rsidR="009C6714" w:rsidRDefault="009C6714" w:rsidP="00F43100">
      <w:pPr>
        <w:tabs>
          <w:tab w:val="left" w:pos="1123"/>
        </w:tabs>
        <w:spacing w:line="360" w:lineRule="auto"/>
        <w:jc w:val="both"/>
        <w:rPr>
          <w:rFonts w:ascii="David" w:hAnsi="David" w:cs="David"/>
          <w:color w:val="000000" w:themeColor="text1"/>
          <w:sz w:val="24"/>
          <w:szCs w:val="24"/>
          <w:rtl/>
        </w:rPr>
      </w:pPr>
    </w:p>
    <w:p w14:paraId="60D3B905" w14:textId="77777777" w:rsidR="009C6714" w:rsidRDefault="009C6714" w:rsidP="00F43100">
      <w:pPr>
        <w:tabs>
          <w:tab w:val="left" w:pos="1123"/>
        </w:tabs>
        <w:spacing w:line="360" w:lineRule="auto"/>
        <w:jc w:val="both"/>
        <w:rPr>
          <w:rFonts w:ascii="David" w:hAnsi="David" w:cs="David"/>
          <w:color w:val="000000" w:themeColor="text1"/>
          <w:sz w:val="24"/>
          <w:szCs w:val="24"/>
          <w:rtl/>
        </w:rPr>
      </w:pPr>
    </w:p>
    <w:p w14:paraId="356DE1D7" w14:textId="77777777" w:rsidR="009C6714" w:rsidRDefault="009C6714" w:rsidP="00F43100">
      <w:pPr>
        <w:tabs>
          <w:tab w:val="left" w:pos="1123"/>
        </w:tabs>
        <w:spacing w:line="360" w:lineRule="auto"/>
        <w:jc w:val="both"/>
        <w:rPr>
          <w:rFonts w:ascii="David" w:hAnsi="David" w:cs="David"/>
          <w:color w:val="000000" w:themeColor="text1"/>
          <w:sz w:val="24"/>
          <w:szCs w:val="24"/>
          <w:rtl/>
        </w:rPr>
      </w:pPr>
    </w:p>
    <w:p w14:paraId="537DB398" w14:textId="77777777" w:rsidR="009C6714" w:rsidRDefault="009C6714" w:rsidP="00F43100">
      <w:pPr>
        <w:tabs>
          <w:tab w:val="left" w:pos="1123"/>
        </w:tabs>
        <w:spacing w:line="360" w:lineRule="auto"/>
        <w:jc w:val="both"/>
        <w:rPr>
          <w:rFonts w:ascii="David" w:hAnsi="David" w:cs="David"/>
          <w:color w:val="000000" w:themeColor="text1"/>
          <w:sz w:val="24"/>
          <w:szCs w:val="24"/>
          <w:rtl/>
        </w:rPr>
      </w:pPr>
    </w:p>
    <w:p w14:paraId="185FBACB" w14:textId="77777777" w:rsidR="009C6714" w:rsidRDefault="009C6714" w:rsidP="00F43100">
      <w:pPr>
        <w:tabs>
          <w:tab w:val="left" w:pos="1123"/>
        </w:tabs>
        <w:spacing w:line="360" w:lineRule="auto"/>
        <w:jc w:val="both"/>
        <w:rPr>
          <w:rFonts w:ascii="David" w:hAnsi="David" w:cs="David"/>
          <w:color w:val="000000" w:themeColor="text1"/>
          <w:sz w:val="24"/>
          <w:szCs w:val="24"/>
          <w:rtl/>
        </w:rPr>
      </w:pPr>
    </w:p>
    <w:p w14:paraId="2B8DB8CB" w14:textId="77777777" w:rsidR="009C6714" w:rsidRDefault="009C6714" w:rsidP="00F43100">
      <w:pPr>
        <w:tabs>
          <w:tab w:val="left" w:pos="1123"/>
        </w:tabs>
        <w:spacing w:line="360" w:lineRule="auto"/>
        <w:jc w:val="both"/>
        <w:rPr>
          <w:rFonts w:ascii="David" w:hAnsi="David" w:cs="David"/>
          <w:color w:val="000000" w:themeColor="text1"/>
          <w:sz w:val="24"/>
          <w:szCs w:val="24"/>
          <w:rtl/>
        </w:rPr>
      </w:pPr>
    </w:p>
    <w:p w14:paraId="76F6FC50" w14:textId="77777777" w:rsidR="00DA5AEB" w:rsidRDefault="002B4BC8"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כאשר מטילים מס בגודל קבוע על יצרנים או צרכנים, השיווי משקל בשוק יהיה אותו שיווי המשקל, המחירים יהיו אותם מחירים, חלוקת נטל המס תהייה אותה חלוקה, הכמות תהייה  אותה </w:t>
      </w:r>
      <w:r w:rsidR="009C6714">
        <w:rPr>
          <w:rFonts w:ascii="David" w:hAnsi="David" w:cs="David" w:hint="cs"/>
          <w:color w:val="000000" w:themeColor="text1"/>
          <w:sz w:val="24"/>
          <w:szCs w:val="24"/>
          <w:rtl/>
        </w:rPr>
        <w:t>כמות</w:t>
      </w:r>
      <w:r>
        <w:rPr>
          <w:rFonts w:ascii="David" w:hAnsi="David" w:cs="David" w:hint="cs"/>
          <w:color w:val="000000" w:themeColor="text1"/>
          <w:sz w:val="24"/>
          <w:szCs w:val="24"/>
          <w:rtl/>
        </w:rPr>
        <w:t xml:space="preserve">, עודף היצרן והצרכן יהיו זהים, הכנסות המדינה יהיו זהות. </w:t>
      </w:r>
      <w:r w:rsidR="00094F67">
        <w:rPr>
          <w:rFonts w:ascii="David" w:hAnsi="David" w:cs="David" w:hint="cs"/>
          <w:color w:val="000000" w:themeColor="text1"/>
          <w:sz w:val="24"/>
          <w:szCs w:val="24"/>
          <w:rtl/>
        </w:rPr>
        <w:t xml:space="preserve">לכן מבחינת התוצאה המדינה אדישה מבחינת גביית מס בין יצרן לצרכן. </w:t>
      </w:r>
    </w:p>
    <w:p w14:paraId="7C3A8E95" w14:textId="77777777" w:rsidR="00C57F27" w:rsidRDefault="00C57F27" w:rsidP="00F43100">
      <w:pPr>
        <w:tabs>
          <w:tab w:val="left" w:pos="1123"/>
        </w:tabs>
        <w:spacing w:line="360" w:lineRule="auto"/>
        <w:jc w:val="both"/>
        <w:rPr>
          <w:rFonts w:ascii="David" w:hAnsi="David" w:cs="David"/>
          <w:color w:val="000000" w:themeColor="text1"/>
          <w:sz w:val="24"/>
          <w:szCs w:val="24"/>
          <w:rtl/>
        </w:rPr>
      </w:pPr>
      <w:r w:rsidRPr="00C57F27">
        <w:rPr>
          <w:rFonts w:ascii="David" w:hAnsi="David" w:cs="David" w:hint="cs"/>
          <w:color w:val="000000" w:themeColor="text1"/>
          <w:sz w:val="24"/>
          <w:szCs w:val="24"/>
          <w:u w:val="single"/>
          <w:rtl/>
        </w:rPr>
        <w:t>גלגול מס</w:t>
      </w:r>
      <w:r>
        <w:rPr>
          <w:rFonts w:ascii="David" w:hAnsi="David" w:cs="David" w:hint="cs"/>
          <w:color w:val="000000" w:themeColor="text1"/>
          <w:sz w:val="24"/>
          <w:szCs w:val="24"/>
          <w:rtl/>
        </w:rPr>
        <w:t>:</w:t>
      </w:r>
    </w:p>
    <w:p w14:paraId="6D7CDE57" w14:textId="77777777" w:rsidR="00DA5AEB" w:rsidRDefault="00DA5AEB"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חברת טמפו מייצרת את בירה מכבי, במשך תקופה הם צריכים לשלם מס קנייה על כל יחידת בירה שהם מוכרים. במהלך שנות ה80 הייתה תוכנית ייצור כלכלית אשר במסגרתה הקפיאו מחירים ומיסים, מס על בירה הופסק. ברשות המיסים לא שמו לב וטמפו המשיכה לשלם מס, הם הלכו לרשות המיסים וביקשו את המס חזרה. רשות המיסים לא הסכימה להחזיר כי היא אמרה שהמס גולגל על צרכנים, אם יחזירו להם את כל הסכום הם לא יחזירו את החלק שגולגל לצרכנים ולכן הם יתעשרו שלא כדין. ביהמ"ש העליון אישר זאת ולא החזיר את הכסף. מה צריך לעשות במקרה זה כאשר לא יודעים מה החלק מן המס שגולגל? להוכיח גלגול זה קשה ואף בלתי אפשרי, לכן לא החזירו להם. אם לא ניתן להוכיח גלגול להחזיר הכל זה לא בסדר, לא להחזיר זה לא בסדר. </w:t>
      </w:r>
    </w:p>
    <w:p w14:paraId="1AE0A83D" w14:textId="61160040" w:rsidR="00347142" w:rsidRDefault="00347142" w:rsidP="00B32F77">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 </w:t>
      </w:r>
    </w:p>
    <w:p w14:paraId="37A2FC1C" w14:textId="39D8AAFB" w:rsidR="00347142" w:rsidRPr="00347142" w:rsidRDefault="00347142" w:rsidP="00B32F77">
      <w:pPr>
        <w:pStyle w:val="3"/>
        <w:rPr>
          <w:rtl/>
        </w:rPr>
      </w:pPr>
      <w:bookmarkStart w:id="35" w:name="_Toc107533847"/>
      <w:r w:rsidRPr="00347142">
        <w:rPr>
          <w:rFonts w:hint="cs"/>
          <w:rtl/>
        </w:rPr>
        <w:t>הטלת מס בשיעור קבוע</w:t>
      </w:r>
      <w:bookmarkEnd w:id="35"/>
    </w:p>
    <w:p w14:paraId="02AE90BF" w14:textId="77777777" w:rsidR="00347142" w:rsidRDefault="00347142"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מס זה מוטל באחוז קבוע מתוך מחיר המוצר, כגון מע"מ. </w:t>
      </w:r>
    </w:p>
    <w:p w14:paraId="7DF3A94E" w14:textId="77777777" w:rsidR="00347142" w:rsidRDefault="00347142" w:rsidP="00B32F77">
      <w:pPr>
        <w:pStyle w:val="4"/>
        <w:rPr>
          <w:rtl/>
        </w:rPr>
      </w:pPr>
      <w:r w:rsidRPr="00347142">
        <w:rPr>
          <w:rFonts w:hint="cs"/>
          <w:rtl/>
        </w:rPr>
        <w:t>הטלת מס בשיעור קבוע על צד היצרן</w:t>
      </w:r>
      <w:r>
        <w:rPr>
          <w:rFonts w:hint="cs"/>
          <w:rtl/>
        </w:rPr>
        <w:t>:</w:t>
      </w:r>
    </w:p>
    <w:p w14:paraId="07B2FED7" w14:textId="77777777" w:rsidR="00347142" w:rsidRDefault="00347142"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כעת נבחן מה קורה כא</w:t>
      </w:r>
      <w:r w:rsidR="009231F9">
        <w:rPr>
          <w:rFonts w:ascii="David" w:hAnsi="David" w:cs="David" w:hint="cs"/>
          <w:color w:val="000000" w:themeColor="text1"/>
          <w:sz w:val="24"/>
          <w:szCs w:val="24"/>
          <w:rtl/>
        </w:rPr>
        <w:t>ש</w:t>
      </w:r>
      <w:r>
        <w:rPr>
          <w:rFonts w:ascii="David" w:hAnsi="David" w:cs="David" w:hint="cs"/>
          <w:color w:val="000000" w:themeColor="text1"/>
          <w:sz w:val="24"/>
          <w:szCs w:val="24"/>
          <w:rtl/>
        </w:rPr>
        <w:t xml:space="preserve">ר מטילים על היצרנים מס בגודל קבוע, על כל מוצר שהם מוכרים הם צריכים לשלם מס ב% מסוים מתוך מחיר המוצר. </w:t>
      </w:r>
    </w:p>
    <w:p w14:paraId="78E73F11" w14:textId="77777777" w:rsidR="00347142" w:rsidRDefault="006F219F" w:rsidP="00F43100">
      <w:pPr>
        <w:tabs>
          <w:tab w:val="left" w:pos="1123"/>
        </w:tabs>
        <w:spacing w:line="360" w:lineRule="auto"/>
        <w:jc w:val="both"/>
        <w:rPr>
          <w:rFonts w:ascii="David" w:hAnsi="David" w:cs="David"/>
          <w:color w:val="000000" w:themeColor="text1"/>
          <w:sz w:val="24"/>
          <w:szCs w:val="24"/>
          <w:rtl/>
        </w:rPr>
      </w:pPr>
      <w:r>
        <w:rPr>
          <w:noProof/>
        </w:rPr>
        <w:lastRenderedPageBreak/>
        <w:drawing>
          <wp:anchor distT="0" distB="0" distL="114300" distR="114300" simplePos="0" relativeHeight="251825152" behindDoc="0" locked="0" layoutInCell="1" allowOverlap="1" wp14:anchorId="2EA36916" wp14:editId="59D55D52">
            <wp:simplePos x="0" y="0"/>
            <wp:positionH relativeFrom="column">
              <wp:posOffset>1504950</wp:posOffset>
            </wp:positionH>
            <wp:positionV relativeFrom="paragraph">
              <wp:posOffset>907415</wp:posOffset>
            </wp:positionV>
            <wp:extent cx="3181350" cy="2266950"/>
            <wp:effectExtent l="0" t="0" r="0" b="0"/>
            <wp:wrapThrough wrapText="bothSides">
              <wp:wrapPolygon edited="0">
                <wp:start x="0" y="0"/>
                <wp:lineTo x="0" y="21418"/>
                <wp:lineTo x="21471" y="21418"/>
                <wp:lineTo x="21471" y="0"/>
                <wp:lineTo x="0" y="0"/>
              </wp:wrapPolygon>
            </wp:wrapThrough>
            <wp:docPr id="138" name="תמונה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3181350" cy="2266950"/>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hint="cs"/>
          <w:color w:val="000000" w:themeColor="text1"/>
          <w:sz w:val="24"/>
          <w:szCs w:val="24"/>
          <w:rtl/>
        </w:rPr>
        <w:t xml:space="preserve">כיצד יראה ההיצע אחרי הטלת מס בשיעור קבוע של 10%? אם מחיר השוק הוא 20, עבור עלות שולית של 20 היצרנים יציעו כמות שממקסמת רווח. לאחר מס הם יגידו כי אם הם צריכים להעביר מס בשיעור קבוע מתוך ה20 אז אחרי המס העלות השולית ליחידה זו יהיה 22, על כן זה יהיה המחיר בו נציע כמות זו. </w:t>
      </w:r>
    </w:p>
    <w:p w14:paraId="5A6B5B85" w14:textId="77777777" w:rsidR="006F219F" w:rsidRDefault="006F219F" w:rsidP="00F43100">
      <w:pPr>
        <w:tabs>
          <w:tab w:val="left" w:pos="1123"/>
        </w:tabs>
        <w:spacing w:line="360" w:lineRule="auto"/>
        <w:jc w:val="both"/>
        <w:rPr>
          <w:rFonts w:ascii="David" w:hAnsi="David" w:cs="David"/>
          <w:color w:val="000000" w:themeColor="text1"/>
          <w:sz w:val="24"/>
          <w:szCs w:val="24"/>
          <w:rtl/>
        </w:rPr>
      </w:pPr>
    </w:p>
    <w:p w14:paraId="63A2F054" w14:textId="77777777" w:rsidR="006F219F" w:rsidRDefault="006F219F" w:rsidP="00F43100">
      <w:pPr>
        <w:tabs>
          <w:tab w:val="left" w:pos="1123"/>
        </w:tabs>
        <w:spacing w:line="360" w:lineRule="auto"/>
        <w:jc w:val="both"/>
        <w:rPr>
          <w:rFonts w:ascii="David" w:hAnsi="David" w:cs="David"/>
          <w:color w:val="000000" w:themeColor="text1"/>
          <w:sz w:val="24"/>
          <w:szCs w:val="24"/>
          <w:rtl/>
        </w:rPr>
      </w:pPr>
    </w:p>
    <w:p w14:paraId="7CEABFBF" w14:textId="77777777" w:rsidR="006F219F" w:rsidRDefault="006F219F" w:rsidP="00F43100">
      <w:pPr>
        <w:tabs>
          <w:tab w:val="left" w:pos="1123"/>
        </w:tabs>
        <w:spacing w:line="360" w:lineRule="auto"/>
        <w:jc w:val="both"/>
        <w:rPr>
          <w:rFonts w:ascii="David" w:hAnsi="David" w:cs="David"/>
          <w:color w:val="000000" w:themeColor="text1"/>
          <w:sz w:val="24"/>
          <w:szCs w:val="24"/>
          <w:rtl/>
        </w:rPr>
      </w:pPr>
    </w:p>
    <w:p w14:paraId="54CAFE8B" w14:textId="77777777" w:rsidR="006F219F" w:rsidRDefault="006F219F" w:rsidP="00F43100">
      <w:pPr>
        <w:tabs>
          <w:tab w:val="left" w:pos="1123"/>
        </w:tabs>
        <w:spacing w:line="360" w:lineRule="auto"/>
        <w:jc w:val="both"/>
        <w:rPr>
          <w:rFonts w:ascii="David" w:hAnsi="David" w:cs="David"/>
          <w:color w:val="000000" w:themeColor="text1"/>
          <w:sz w:val="24"/>
          <w:szCs w:val="24"/>
          <w:rtl/>
        </w:rPr>
      </w:pPr>
    </w:p>
    <w:p w14:paraId="0A93F397" w14:textId="77777777" w:rsidR="006F219F" w:rsidRDefault="006F219F" w:rsidP="00F43100">
      <w:pPr>
        <w:tabs>
          <w:tab w:val="left" w:pos="1123"/>
        </w:tabs>
        <w:spacing w:line="360" w:lineRule="auto"/>
        <w:jc w:val="both"/>
        <w:rPr>
          <w:rFonts w:ascii="David" w:hAnsi="David" w:cs="David"/>
          <w:color w:val="000000" w:themeColor="text1"/>
          <w:sz w:val="24"/>
          <w:szCs w:val="24"/>
          <w:rtl/>
        </w:rPr>
      </w:pPr>
    </w:p>
    <w:p w14:paraId="68F49A35" w14:textId="77777777" w:rsidR="006F219F" w:rsidRDefault="006F219F" w:rsidP="00F43100">
      <w:pPr>
        <w:tabs>
          <w:tab w:val="left" w:pos="1123"/>
        </w:tabs>
        <w:spacing w:line="360" w:lineRule="auto"/>
        <w:jc w:val="both"/>
        <w:rPr>
          <w:rFonts w:ascii="David" w:hAnsi="David" w:cs="David"/>
          <w:color w:val="000000" w:themeColor="text1"/>
          <w:sz w:val="24"/>
          <w:szCs w:val="24"/>
          <w:rtl/>
        </w:rPr>
      </w:pPr>
    </w:p>
    <w:p w14:paraId="0ACCBF7F" w14:textId="77777777" w:rsidR="006F219F" w:rsidRDefault="006F219F" w:rsidP="00F43100">
      <w:pPr>
        <w:tabs>
          <w:tab w:val="left" w:pos="1123"/>
        </w:tabs>
        <w:spacing w:line="360" w:lineRule="auto"/>
        <w:jc w:val="both"/>
        <w:rPr>
          <w:rFonts w:ascii="David" w:hAnsi="David" w:cs="David"/>
          <w:color w:val="000000" w:themeColor="text1"/>
          <w:sz w:val="24"/>
          <w:szCs w:val="24"/>
          <w:rtl/>
        </w:rPr>
      </w:pPr>
    </w:p>
    <w:p w14:paraId="6BDB0F40" w14:textId="77777777" w:rsidR="006F219F" w:rsidRDefault="006F219F" w:rsidP="00F43100">
      <w:pPr>
        <w:tabs>
          <w:tab w:val="left" w:pos="1123"/>
        </w:tabs>
        <w:spacing w:line="360" w:lineRule="auto"/>
        <w:jc w:val="both"/>
        <w:rPr>
          <w:rFonts w:ascii="David" w:hAnsi="David" w:cs="David"/>
          <w:b/>
          <w:bCs/>
          <w:color w:val="000000" w:themeColor="text1"/>
          <w:sz w:val="24"/>
          <w:szCs w:val="24"/>
          <w:rtl/>
        </w:rPr>
      </w:pPr>
      <w:r>
        <w:rPr>
          <w:rFonts w:ascii="David" w:hAnsi="David" w:cs="David" w:hint="cs"/>
          <w:color w:val="000000" w:themeColor="text1"/>
          <w:sz w:val="24"/>
          <w:szCs w:val="24"/>
          <w:rtl/>
        </w:rPr>
        <w:t xml:space="preserve">ניתן לראות כי גודל המס המחירים הולכים וגדלים הוא גבוה יותר. ככל שמחיר השוק גבוה יותר המס גדול יותר. בשונה ממס בגובה קבוע בו ההפרש הוא אנכי </w:t>
      </w:r>
      <w:r w:rsidRPr="006F219F">
        <w:rPr>
          <w:rFonts w:ascii="David" w:hAnsi="David" w:cs="David" w:hint="cs"/>
          <w:b/>
          <w:bCs/>
          <w:color w:val="000000" w:themeColor="text1"/>
          <w:sz w:val="24"/>
          <w:szCs w:val="24"/>
          <w:rtl/>
        </w:rPr>
        <w:t>שמטילים מס ב</w:t>
      </w:r>
      <w:r>
        <w:rPr>
          <w:rFonts w:ascii="David" w:hAnsi="David" w:cs="David" w:hint="cs"/>
          <w:b/>
          <w:bCs/>
          <w:color w:val="000000" w:themeColor="text1"/>
          <w:sz w:val="24"/>
          <w:szCs w:val="24"/>
          <w:rtl/>
        </w:rPr>
        <w:t xml:space="preserve">שיעור </w:t>
      </w:r>
      <w:r w:rsidRPr="006F219F">
        <w:rPr>
          <w:rFonts w:ascii="David" w:hAnsi="David" w:cs="David" w:hint="cs"/>
          <w:b/>
          <w:bCs/>
          <w:color w:val="000000" w:themeColor="text1"/>
          <w:sz w:val="24"/>
          <w:szCs w:val="24"/>
          <w:rtl/>
        </w:rPr>
        <w:t xml:space="preserve">קבוע הפער בין העקומות הולך וגדל. </w:t>
      </w:r>
    </w:p>
    <w:p w14:paraId="4DE4F938" w14:textId="77777777" w:rsidR="006F219F" w:rsidRDefault="00272E82" w:rsidP="00F43100">
      <w:pPr>
        <w:tabs>
          <w:tab w:val="left" w:pos="1123"/>
        </w:tabs>
        <w:spacing w:line="360" w:lineRule="auto"/>
        <w:jc w:val="both"/>
        <w:rPr>
          <w:rFonts w:ascii="David" w:hAnsi="David" w:cs="David"/>
          <w:color w:val="000000" w:themeColor="text1"/>
          <w:sz w:val="24"/>
          <w:szCs w:val="24"/>
          <w:rtl/>
        </w:rPr>
      </w:pPr>
      <w:r>
        <w:rPr>
          <w:noProof/>
        </w:rPr>
        <w:drawing>
          <wp:anchor distT="0" distB="0" distL="114300" distR="114300" simplePos="0" relativeHeight="251826176" behindDoc="0" locked="0" layoutInCell="1" allowOverlap="1" wp14:anchorId="4A575721" wp14:editId="696A0341">
            <wp:simplePos x="0" y="0"/>
            <wp:positionH relativeFrom="column">
              <wp:posOffset>1524000</wp:posOffset>
            </wp:positionH>
            <wp:positionV relativeFrom="paragraph">
              <wp:posOffset>320675</wp:posOffset>
            </wp:positionV>
            <wp:extent cx="3419475" cy="2447925"/>
            <wp:effectExtent l="0" t="0" r="9525" b="9525"/>
            <wp:wrapThrough wrapText="bothSides">
              <wp:wrapPolygon edited="0">
                <wp:start x="0" y="0"/>
                <wp:lineTo x="0" y="21516"/>
                <wp:lineTo x="21540" y="21516"/>
                <wp:lineTo x="21540" y="0"/>
                <wp:lineTo x="0" y="0"/>
              </wp:wrapPolygon>
            </wp:wrapThrough>
            <wp:docPr id="152" name="תמונה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3419475" cy="2447925"/>
                    </a:xfrm>
                    <a:prstGeom prst="rect">
                      <a:avLst/>
                    </a:prstGeom>
                  </pic:spPr>
                </pic:pic>
              </a:graphicData>
            </a:graphic>
            <wp14:sizeRelH relativeFrom="page">
              <wp14:pctWidth>0</wp14:pctWidth>
            </wp14:sizeRelH>
            <wp14:sizeRelV relativeFrom="page">
              <wp14:pctHeight>0</wp14:pctHeight>
            </wp14:sizeRelV>
          </wp:anchor>
        </w:drawing>
      </w:r>
      <w:r w:rsidR="006F219F">
        <w:rPr>
          <w:rFonts w:ascii="David" w:hAnsi="David" w:cs="David" w:hint="cs"/>
          <w:color w:val="000000" w:themeColor="text1"/>
          <w:sz w:val="24"/>
          <w:szCs w:val="24"/>
          <w:rtl/>
        </w:rPr>
        <w:t>כעת נראה את שיווי המשקל בשוק לאחר הטלת מס בשיעור קבוע.</w:t>
      </w:r>
    </w:p>
    <w:p w14:paraId="6439B3A1" w14:textId="77777777" w:rsidR="006F219F" w:rsidRDefault="006F219F" w:rsidP="00F43100">
      <w:pPr>
        <w:tabs>
          <w:tab w:val="left" w:pos="1123"/>
        </w:tabs>
        <w:spacing w:line="360" w:lineRule="auto"/>
        <w:jc w:val="both"/>
        <w:rPr>
          <w:rFonts w:ascii="David" w:hAnsi="David" w:cs="David"/>
          <w:color w:val="000000" w:themeColor="text1"/>
          <w:sz w:val="24"/>
          <w:szCs w:val="24"/>
          <w:rtl/>
        </w:rPr>
      </w:pPr>
    </w:p>
    <w:p w14:paraId="14AD22F9" w14:textId="77777777" w:rsidR="006F219F" w:rsidRDefault="006F219F" w:rsidP="00F43100">
      <w:pPr>
        <w:tabs>
          <w:tab w:val="left" w:pos="1123"/>
        </w:tabs>
        <w:spacing w:line="360" w:lineRule="auto"/>
        <w:jc w:val="both"/>
        <w:rPr>
          <w:rFonts w:ascii="David" w:hAnsi="David" w:cs="David"/>
          <w:color w:val="000000" w:themeColor="text1"/>
          <w:sz w:val="24"/>
          <w:szCs w:val="24"/>
          <w:rtl/>
        </w:rPr>
      </w:pPr>
    </w:p>
    <w:p w14:paraId="51236B1F" w14:textId="77777777" w:rsidR="00272E82" w:rsidRDefault="00272E82" w:rsidP="00F43100">
      <w:pPr>
        <w:tabs>
          <w:tab w:val="left" w:pos="1123"/>
        </w:tabs>
        <w:spacing w:line="360" w:lineRule="auto"/>
        <w:jc w:val="both"/>
        <w:rPr>
          <w:rFonts w:ascii="David" w:hAnsi="David" w:cs="David"/>
          <w:color w:val="000000" w:themeColor="text1"/>
          <w:sz w:val="24"/>
          <w:szCs w:val="24"/>
          <w:rtl/>
        </w:rPr>
      </w:pPr>
    </w:p>
    <w:p w14:paraId="56D154BC" w14:textId="77777777" w:rsidR="00272E82" w:rsidRDefault="00272E82" w:rsidP="00F43100">
      <w:pPr>
        <w:tabs>
          <w:tab w:val="left" w:pos="1123"/>
        </w:tabs>
        <w:spacing w:line="360" w:lineRule="auto"/>
        <w:jc w:val="both"/>
        <w:rPr>
          <w:rFonts w:ascii="David" w:hAnsi="David" w:cs="David"/>
          <w:color w:val="000000" w:themeColor="text1"/>
          <w:sz w:val="24"/>
          <w:szCs w:val="24"/>
          <w:rtl/>
        </w:rPr>
      </w:pPr>
    </w:p>
    <w:p w14:paraId="37AC8D49" w14:textId="77777777" w:rsidR="00272E82" w:rsidRDefault="00272E82" w:rsidP="00F43100">
      <w:pPr>
        <w:tabs>
          <w:tab w:val="left" w:pos="1123"/>
        </w:tabs>
        <w:spacing w:line="360" w:lineRule="auto"/>
        <w:jc w:val="both"/>
        <w:rPr>
          <w:rFonts w:ascii="David" w:hAnsi="David" w:cs="David"/>
          <w:color w:val="000000" w:themeColor="text1"/>
          <w:sz w:val="24"/>
          <w:szCs w:val="24"/>
          <w:rtl/>
        </w:rPr>
      </w:pPr>
    </w:p>
    <w:p w14:paraId="71B4ECF4" w14:textId="77777777" w:rsidR="00272E82" w:rsidRDefault="00272E82" w:rsidP="00F43100">
      <w:pPr>
        <w:tabs>
          <w:tab w:val="left" w:pos="1123"/>
        </w:tabs>
        <w:spacing w:line="360" w:lineRule="auto"/>
        <w:jc w:val="both"/>
        <w:rPr>
          <w:rFonts w:ascii="David" w:hAnsi="David" w:cs="David"/>
          <w:color w:val="000000" w:themeColor="text1"/>
          <w:sz w:val="24"/>
          <w:szCs w:val="24"/>
          <w:rtl/>
        </w:rPr>
      </w:pPr>
    </w:p>
    <w:p w14:paraId="44F338C3" w14:textId="77777777" w:rsidR="00272E82" w:rsidRDefault="00272E82" w:rsidP="00F43100">
      <w:pPr>
        <w:tabs>
          <w:tab w:val="left" w:pos="1123"/>
        </w:tabs>
        <w:spacing w:line="360" w:lineRule="auto"/>
        <w:jc w:val="both"/>
        <w:rPr>
          <w:rFonts w:ascii="David" w:hAnsi="David" w:cs="David"/>
          <w:color w:val="000000" w:themeColor="text1"/>
          <w:sz w:val="24"/>
          <w:szCs w:val="24"/>
          <w:rtl/>
        </w:rPr>
      </w:pPr>
    </w:p>
    <w:p w14:paraId="41D56EE0" w14:textId="77777777" w:rsidR="00272E82" w:rsidRDefault="00272E82" w:rsidP="00F43100">
      <w:pPr>
        <w:tabs>
          <w:tab w:val="left" w:pos="1123"/>
        </w:tabs>
        <w:spacing w:line="360" w:lineRule="auto"/>
        <w:jc w:val="both"/>
        <w:rPr>
          <w:rFonts w:ascii="David" w:hAnsi="David" w:cs="David"/>
          <w:color w:val="000000" w:themeColor="text1"/>
          <w:sz w:val="24"/>
          <w:szCs w:val="24"/>
          <w:rtl/>
        </w:rPr>
      </w:pPr>
    </w:p>
    <w:p w14:paraId="340B5FA4" w14:textId="77777777" w:rsidR="00AC6A44" w:rsidRDefault="006F219F"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כמות שיווי המשקל קטנה, ומחיר שיווי המשקל מתחלק למחיר צרכנים (על עקומת הביקוש ללא מס) ומחיר יצרנים (נמצא על עקומת ההיצע ללא מס). אם מחיר השוק היה מלכתחילה 40 ₪ חלק מהמס גורם למחיר יצרן לעלות, לדוגמה עד מחיר 41 ₪ ומחיר יצרנים אשר הוא 38 ₪. את גובה המס ניתן למדוד בשקלים, לאחר שנחשב מס באחוזים מתוך המחיר שנקבע בשוק, נדע כמה מס ישלמו על כל מוצר שנמכר במחיר הנוכחי. </w:t>
      </w:r>
      <w:r w:rsidR="00272E82">
        <w:rPr>
          <w:rFonts w:ascii="David" w:hAnsi="David" w:cs="David" w:hint="cs"/>
          <w:color w:val="000000" w:themeColor="text1"/>
          <w:sz w:val="24"/>
          <w:szCs w:val="24"/>
          <w:rtl/>
        </w:rPr>
        <w:t xml:space="preserve">גודל המס יצא במקרה 3 שקלים, 3 שקלים אלה מתחלקים בין יצרן לצרכן. מפה והלאה התוצאות זהות גרפית למס בגודל קבוע, ההבדל הוא שהמס לא נקבע בשקלים אלה באחוזים ובשיווי המשקל נקבל מס כלשהו בשקלים. ההבדל הוא רק בגזירת גודל המס. </w:t>
      </w:r>
    </w:p>
    <w:p w14:paraId="3360EF5F" w14:textId="77777777" w:rsidR="00781378" w:rsidRDefault="00781378" w:rsidP="00F43100">
      <w:pPr>
        <w:tabs>
          <w:tab w:val="left" w:pos="1123"/>
        </w:tabs>
        <w:spacing w:line="360" w:lineRule="auto"/>
        <w:jc w:val="both"/>
        <w:rPr>
          <w:rFonts w:ascii="David" w:hAnsi="David" w:cs="David"/>
          <w:color w:val="000000" w:themeColor="text1"/>
          <w:sz w:val="24"/>
          <w:szCs w:val="24"/>
          <w:rtl/>
        </w:rPr>
      </w:pPr>
      <w:r w:rsidRPr="00781378">
        <w:rPr>
          <w:rFonts w:ascii="David" w:hAnsi="David" w:cs="David" w:hint="cs"/>
          <w:color w:val="000000" w:themeColor="text1"/>
          <w:sz w:val="24"/>
          <w:szCs w:val="24"/>
          <w:u w:val="single"/>
          <w:rtl/>
        </w:rPr>
        <w:lastRenderedPageBreak/>
        <w:t>קביעת גודל המס</w:t>
      </w:r>
      <w:r>
        <w:rPr>
          <w:rFonts w:ascii="David" w:hAnsi="David" w:cs="David" w:hint="cs"/>
          <w:color w:val="000000" w:themeColor="text1"/>
          <w:sz w:val="24"/>
          <w:szCs w:val="24"/>
          <w:rtl/>
        </w:rPr>
        <w:t>:</w:t>
      </w:r>
    </w:p>
    <w:p w14:paraId="28CBCC5B" w14:textId="77777777" w:rsidR="00781378" w:rsidRDefault="00781378"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נניח כי שיווי משקל לפני מס הוא בכמות </w:t>
      </w:r>
      <w:r>
        <w:rPr>
          <w:rFonts w:ascii="David" w:hAnsi="David" w:cs="David" w:hint="cs"/>
          <w:color w:val="000000" w:themeColor="text1"/>
          <w:sz w:val="24"/>
          <w:szCs w:val="24"/>
        </w:rPr>
        <w:t>Q</w:t>
      </w:r>
      <w:r>
        <w:rPr>
          <w:rFonts w:ascii="David" w:hAnsi="David" w:cs="David"/>
          <w:color w:val="000000" w:themeColor="text1"/>
          <w:sz w:val="24"/>
          <w:szCs w:val="24"/>
        </w:rPr>
        <w:t>0</w:t>
      </w:r>
      <w:r>
        <w:rPr>
          <w:rFonts w:ascii="David" w:hAnsi="David" w:cs="David" w:hint="cs"/>
          <w:color w:val="000000" w:themeColor="text1"/>
          <w:sz w:val="24"/>
          <w:szCs w:val="24"/>
          <w:rtl/>
        </w:rPr>
        <w:t xml:space="preserve"> ומחיר 0</w:t>
      </w:r>
      <w:r>
        <w:rPr>
          <w:rFonts w:ascii="David" w:hAnsi="David" w:cs="David" w:hint="cs"/>
          <w:color w:val="000000" w:themeColor="text1"/>
          <w:sz w:val="24"/>
          <w:szCs w:val="24"/>
        </w:rPr>
        <w:t>P</w:t>
      </w:r>
      <w:r>
        <w:rPr>
          <w:rFonts w:ascii="David" w:hAnsi="David" w:cs="David" w:hint="cs"/>
          <w:color w:val="000000" w:themeColor="text1"/>
          <w:sz w:val="24"/>
          <w:szCs w:val="24"/>
          <w:rtl/>
        </w:rPr>
        <w:t xml:space="preserve">. אם לאחר הטלת המס </w:t>
      </w:r>
      <w:r w:rsidR="00524875">
        <w:rPr>
          <w:rFonts w:ascii="David" w:hAnsi="David" w:cs="David" w:hint="cs"/>
          <w:color w:val="000000" w:themeColor="text1"/>
          <w:sz w:val="24"/>
          <w:szCs w:val="24"/>
          <w:rtl/>
        </w:rPr>
        <w:t xml:space="preserve">שיווי המשקל יהיה בנקודה </w:t>
      </w:r>
      <w:r w:rsidR="00524875">
        <w:rPr>
          <w:rFonts w:ascii="David" w:hAnsi="David" w:cs="David"/>
          <w:color w:val="000000" w:themeColor="text1"/>
          <w:sz w:val="24"/>
          <w:szCs w:val="24"/>
        </w:rPr>
        <w:t>Q1</w:t>
      </w:r>
      <w:r w:rsidR="00524875">
        <w:rPr>
          <w:rFonts w:ascii="David" w:hAnsi="David" w:cs="David" w:hint="cs"/>
          <w:color w:val="000000" w:themeColor="text1"/>
          <w:sz w:val="24"/>
          <w:szCs w:val="24"/>
          <w:rtl/>
        </w:rPr>
        <w:t xml:space="preserve"> אז נבדוק את המחיר בכמות זו ונחשב עליו את שיעור המס ואז נקבל את המס בשקלים. אם מחיר יצרנים הוא 100 הרי ש17% מתוך מחיר של 100 יהיה 17 שקלים. אם לחילופין שיווי המשקל היה ב</w:t>
      </w:r>
      <w:r w:rsidR="00524875">
        <w:rPr>
          <w:rFonts w:ascii="David" w:hAnsi="David" w:cs="David"/>
          <w:color w:val="000000" w:themeColor="text1"/>
          <w:sz w:val="24"/>
          <w:szCs w:val="24"/>
        </w:rPr>
        <w:t xml:space="preserve"> Qt</w:t>
      </w:r>
      <w:r w:rsidR="00524875">
        <w:rPr>
          <w:rFonts w:ascii="David" w:hAnsi="David" w:cs="David" w:hint="cs"/>
          <w:color w:val="000000" w:themeColor="text1"/>
          <w:sz w:val="24"/>
          <w:szCs w:val="24"/>
          <w:rtl/>
        </w:rPr>
        <w:t xml:space="preserve"> המייצג מחיר יצרנים של 80, המס היה בגובה 13.6%. גודל המס מחושב על ידי חישוב המס הנתון מתוך מחיר היצרנים בנקודת שיווי המשקל. מחיר היצרן בתוספת גובה המס ייתן את מחיר הצרכן. </w:t>
      </w:r>
    </w:p>
    <w:p w14:paraId="2D6B856B" w14:textId="77777777" w:rsidR="00524875" w:rsidRDefault="00524875" w:rsidP="00F43100">
      <w:pPr>
        <w:tabs>
          <w:tab w:val="left" w:pos="1123"/>
        </w:tabs>
        <w:spacing w:line="360" w:lineRule="auto"/>
        <w:jc w:val="both"/>
        <w:rPr>
          <w:rFonts w:ascii="David" w:hAnsi="David" w:cs="David"/>
          <w:color w:val="000000" w:themeColor="text1"/>
          <w:sz w:val="24"/>
          <w:szCs w:val="24"/>
        </w:rPr>
      </w:pPr>
      <w:r>
        <w:rPr>
          <w:noProof/>
        </w:rPr>
        <w:drawing>
          <wp:anchor distT="0" distB="0" distL="114300" distR="114300" simplePos="0" relativeHeight="251830272" behindDoc="0" locked="0" layoutInCell="1" allowOverlap="1" wp14:anchorId="013618F6" wp14:editId="230BC71B">
            <wp:simplePos x="0" y="0"/>
            <wp:positionH relativeFrom="column">
              <wp:posOffset>1295400</wp:posOffset>
            </wp:positionH>
            <wp:positionV relativeFrom="paragraph">
              <wp:posOffset>17145</wp:posOffset>
            </wp:positionV>
            <wp:extent cx="3095625" cy="2257425"/>
            <wp:effectExtent l="0" t="0" r="9525" b="9525"/>
            <wp:wrapThrough wrapText="bothSides">
              <wp:wrapPolygon edited="0">
                <wp:start x="0" y="0"/>
                <wp:lineTo x="0" y="21509"/>
                <wp:lineTo x="21534" y="21509"/>
                <wp:lineTo x="21534" y="0"/>
                <wp:lineTo x="0" y="0"/>
              </wp:wrapPolygon>
            </wp:wrapThrough>
            <wp:docPr id="160" name="תמונה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3095625" cy="2257425"/>
                    </a:xfrm>
                    <a:prstGeom prst="rect">
                      <a:avLst/>
                    </a:prstGeom>
                  </pic:spPr>
                </pic:pic>
              </a:graphicData>
            </a:graphic>
            <wp14:sizeRelH relativeFrom="page">
              <wp14:pctWidth>0</wp14:pctWidth>
            </wp14:sizeRelH>
            <wp14:sizeRelV relativeFrom="page">
              <wp14:pctHeight>0</wp14:pctHeight>
            </wp14:sizeRelV>
          </wp:anchor>
        </w:drawing>
      </w:r>
    </w:p>
    <w:p w14:paraId="10EA22DB" w14:textId="77777777" w:rsidR="00524875" w:rsidRDefault="00524875" w:rsidP="00F43100">
      <w:pPr>
        <w:tabs>
          <w:tab w:val="left" w:pos="1123"/>
        </w:tabs>
        <w:spacing w:line="360" w:lineRule="auto"/>
        <w:jc w:val="both"/>
        <w:rPr>
          <w:rFonts w:ascii="David" w:hAnsi="David" w:cs="David"/>
          <w:color w:val="000000" w:themeColor="text1"/>
          <w:sz w:val="24"/>
          <w:szCs w:val="24"/>
        </w:rPr>
      </w:pPr>
    </w:p>
    <w:p w14:paraId="0147DBE4" w14:textId="77777777" w:rsidR="00524875" w:rsidRDefault="00524875" w:rsidP="00F43100">
      <w:pPr>
        <w:tabs>
          <w:tab w:val="left" w:pos="1123"/>
        </w:tabs>
        <w:spacing w:line="360" w:lineRule="auto"/>
        <w:jc w:val="both"/>
        <w:rPr>
          <w:rFonts w:ascii="David" w:hAnsi="David" w:cs="David"/>
          <w:color w:val="000000" w:themeColor="text1"/>
          <w:sz w:val="24"/>
          <w:szCs w:val="24"/>
        </w:rPr>
      </w:pPr>
    </w:p>
    <w:p w14:paraId="3CCB7360" w14:textId="77777777" w:rsidR="00524875" w:rsidRDefault="00524875" w:rsidP="00F43100">
      <w:pPr>
        <w:tabs>
          <w:tab w:val="left" w:pos="1123"/>
        </w:tabs>
        <w:spacing w:line="360" w:lineRule="auto"/>
        <w:jc w:val="both"/>
        <w:rPr>
          <w:rFonts w:ascii="David" w:hAnsi="David" w:cs="David"/>
          <w:color w:val="000000" w:themeColor="text1"/>
          <w:sz w:val="24"/>
          <w:szCs w:val="24"/>
        </w:rPr>
      </w:pPr>
    </w:p>
    <w:p w14:paraId="6415F088" w14:textId="77777777" w:rsidR="00524875" w:rsidRDefault="00524875" w:rsidP="00F43100">
      <w:pPr>
        <w:tabs>
          <w:tab w:val="left" w:pos="1123"/>
        </w:tabs>
        <w:spacing w:line="360" w:lineRule="auto"/>
        <w:jc w:val="both"/>
        <w:rPr>
          <w:rFonts w:ascii="David" w:hAnsi="David" w:cs="David"/>
          <w:color w:val="000000" w:themeColor="text1"/>
          <w:sz w:val="24"/>
          <w:szCs w:val="24"/>
        </w:rPr>
      </w:pPr>
    </w:p>
    <w:p w14:paraId="38B981B9" w14:textId="77777777" w:rsidR="00524875" w:rsidRDefault="00524875" w:rsidP="00F43100">
      <w:pPr>
        <w:tabs>
          <w:tab w:val="left" w:pos="1123"/>
        </w:tabs>
        <w:spacing w:line="360" w:lineRule="auto"/>
        <w:jc w:val="both"/>
        <w:rPr>
          <w:rFonts w:ascii="David" w:hAnsi="David" w:cs="David"/>
          <w:color w:val="000000" w:themeColor="text1"/>
          <w:sz w:val="24"/>
          <w:szCs w:val="24"/>
          <w:rtl/>
        </w:rPr>
      </w:pPr>
    </w:p>
    <w:p w14:paraId="3FB27AC3" w14:textId="77777777" w:rsidR="00524875" w:rsidRPr="00524875" w:rsidRDefault="00524875" w:rsidP="00F43100">
      <w:pPr>
        <w:tabs>
          <w:tab w:val="left" w:pos="1123"/>
        </w:tabs>
        <w:spacing w:line="360" w:lineRule="auto"/>
        <w:jc w:val="both"/>
        <w:rPr>
          <w:rFonts w:ascii="David" w:hAnsi="David" w:cs="David"/>
          <w:color w:val="000000" w:themeColor="text1"/>
          <w:sz w:val="24"/>
          <w:szCs w:val="24"/>
          <w:rtl/>
        </w:rPr>
      </w:pPr>
    </w:p>
    <w:p w14:paraId="3D1C5B8A" w14:textId="77777777" w:rsidR="009377C7" w:rsidRDefault="009377C7" w:rsidP="00F43100">
      <w:pPr>
        <w:tabs>
          <w:tab w:val="left" w:pos="1123"/>
        </w:tabs>
        <w:spacing w:line="360" w:lineRule="auto"/>
        <w:jc w:val="both"/>
        <w:rPr>
          <w:rFonts w:ascii="David" w:hAnsi="David" w:cs="David"/>
          <w:color w:val="000000" w:themeColor="text1"/>
          <w:sz w:val="24"/>
          <w:szCs w:val="24"/>
          <w:rtl/>
        </w:rPr>
      </w:pPr>
      <w:r>
        <w:rPr>
          <w:rFonts w:ascii="David" w:hAnsi="David" w:cs="David" w:hint="cs"/>
          <w:noProof/>
          <w:color w:val="000000" w:themeColor="text1"/>
          <w:sz w:val="24"/>
          <w:szCs w:val="24"/>
          <w:rtl/>
        </w:rPr>
        <mc:AlternateContent>
          <mc:Choice Requires="wps">
            <w:drawing>
              <wp:anchor distT="0" distB="0" distL="114300" distR="114300" simplePos="0" relativeHeight="251827200" behindDoc="1" locked="0" layoutInCell="1" allowOverlap="1" wp14:anchorId="4CF451E4" wp14:editId="15E21F44">
                <wp:simplePos x="0" y="0"/>
                <wp:positionH relativeFrom="margin">
                  <wp:align>left</wp:align>
                </wp:positionH>
                <wp:positionV relativeFrom="paragraph">
                  <wp:posOffset>3810</wp:posOffset>
                </wp:positionV>
                <wp:extent cx="5400675" cy="2333625"/>
                <wp:effectExtent l="19050" t="19050" r="28575" b="28575"/>
                <wp:wrapNone/>
                <wp:docPr id="155" name="תיבת טקסט 155"/>
                <wp:cNvGraphicFramePr/>
                <a:graphic xmlns:a="http://schemas.openxmlformats.org/drawingml/2006/main">
                  <a:graphicData uri="http://schemas.microsoft.com/office/word/2010/wordprocessingShape">
                    <wps:wsp>
                      <wps:cNvSpPr txBox="1"/>
                      <wps:spPr>
                        <a:xfrm>
                          <a:off x="0" y="0"/>
                          <a:ext cx="5400675" cy="2333625"/>
                        </a:xfrm>
                        <a:prstGeom prst="rect">
                          <a:avLst/>
                        </a:prstGeom>
                        <a:solidFill>
                          <a:schemeClr val="accent2">
                            <a:lumMod val="20000"/>
                            <a:lumOff val="80000"/>
                          </a:schemeClr>
                        </a:solidFill>
                        <a:ln w="28575">
                          <a:solidFill>
                            <a:schemeClr val="accent2">
                              <a:lumMod val="75000"/>
                            </a:schemeClr>
                          </a:solidFill>
                        </a:ln>
                      </wps:spPr>
                      <wps:txbx>
                        <w:txbxContent>
                          <w:p w14:paraId="476EEA43" w14:textId="77777777" w:rsidR="009C22BC" w:rsidRPr="006F219F" w:rsidRDefault="009C22BC" w:rsidP="00AC6A44">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הרחבה - </w:t>
                            </w:r>
                            <w:r w:rsidRPr="00EC4BD2">
                              <w:rPr>
                                <w:rFonts w:ascii="David" w:hAnsi="David" w:cs="David" w:hint="cs"/>
                                <w:b/>
                                <w:bCs/>
                                <w:color w:val="000000" w:themeColor="text1"/>
                                <w:sz w:val="24"/>
                                <w:szCs w:val="24"/>
                                <w:rtl/>
                              </w:rPr>
                              <w:t>מדוע צרכן לא "סופג" את כל המע"מ</w:t>
                            </w:r>
                            <w:r>
                              <w:rPr>
                                <w:rFonts w:ascii="David" w:hAnsi="David" w:cs="David" w:hint="cs"/>
                                <w:color w:val="000000" w:themeColor="text1"/>
                                <w:sz w:val="24"/>
                                <w:szCs w:val="24"/>
                                <w:rtl/>
                              </w:rPr>
                              <w:t xml:space="preserve"> - התפיסה המקובלת במע"מ היא שהמס כולו מגולגל על צרכנים. תוצאה זו שונה ממה שהתקבל  פה הרי ראינו כי לא כל המס מוטל על הצרכן. כיצד זה מסתדר? שאנו רוכשים מוצר כתוב כי מחירו 100 ומע"מ 17% ולכן נשלם 117, זה לא שכל המס מגולגל על צרכנים דרך מחיר שעלה בגודל המס. המחיר. אילולא המע"מ היה מבוטל ומחר בבוקר לא היינו משלמים מע"מ והיינו משלמים 100 הצרכן היה ממשיך לייצר אותה כמות כי הוא הכניס לכיס 100 עם המע"מ ובלי מע"מ. אך הצרכנים כעת משלמים על המוצר 100 ולא 117, הכמות המבוקשת גדלה, עודף ביקוש, לחץ עליית מחירים, המחירים יטפסו, המחירים יהיו גבוהים מ100, המשמעות היא שללא מע"מ המחיר בשוק הוא 105, אם נטיל מע"מ המחיר יחזור להיות 100 לפני מע"מ. כך נראה כי ישנה חלוקה והצרכן ספג 12 שקלים מן המע"מ והיצרן ספג 5 שקלים. </w:t>
                            </w:r>
                          </w:p>
                          <w:p w14:paraId="051DDFBD" w14:textId="77777777" w:rsidR="009C22BC" w:rsidRDefault="009C22B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F451E4" id="תיבת טקסט 155" o:spid="_x0000_s1048" type="#_x0000_t202" style="position:absolute;left:0;text-align:left;margin-left:0;margin-top:.3pt;width:425.25pt;height:183.75pt;z-index:-2514892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61gAIAAB8FAAAOAAAAZHJzL2Uyb0RvYy54bWysVMtO3DAU3VfqP1jel8yEGZiOyKApiKoS&#10;BSSoWHsch4nk2K7tmYT+RXew7KoSP5Tf6bGTAKVVF6ibxL7ve+65PjhsKkm2wrpSq4yOd0aUCMV1&#10;XqqbjH65Onk3o8R5pnImtRIZvRWOHi7evjmozVykeq1lLixBEOXmtcno2nszTxLH16JibkcboaAs&#10;tK2Yx9XeJLllNaJXMklHo72k1jY3VnPhHKTHnZIuYvyiENyfF4UTnsiMojYfvzZ+V+GbLA7Y/MYy&#10;sy55XwZ7RRUVKxWSPoY6Zp6RjS3/CFWV3GqnC7/DdZXooii5iD2gm/HoRTeXa2ZE7AXgOPMIk/t/&#10;YfnZ9sKSMsfsplNKFKswpPahvW+/tw+kvWt/tj/aOxKUgKo2bg6PSwMf33zQDdwGuYMwINAUtgp/&#10;9EagB+i3j0CLxhMO4XSC0e0jH4cu3d3d3Utj/OTJ3VjnPwpdkXDIqMUkI8Bse+o8SoHpYBKyOS3L&#10;/KSUMl4Ce8SRtGTLMHfGuVA+je5yU33WeScHf0Y9AyAGTzrxbBAjReRhiBQT/pZEKlKj+NkUfby2&#10;gv1pX8G/UkEnFfIH8DuQw8k3qybOLU2HCax0fovBWN2x3Bl+UgK8U+b8BbOgNWaBVfXn+BRSo3rd&#10;nyhZa/vtb/JgD7ZBS0mNNcmo+7phVlAiPynw8P14Mgl7FS+T6X6Ki32uWT3XqE11pDGRMR4Fw+Mx&#10;2Hs5SAurq2ts9DJkhYopjtwZ9cPxyHfLixeBi+UyGmGTDPOn6tLwEDoMI1Djqrlm1vT88aDemR4W&#10;is1f0KizDZ5KLzdeF2XkWAC6Q7XHH1sYmdC/GGHNn9+j1dO7tvgFAAD//wMAUEsDBBQABgAIAAAA&#10;IQD4fR2O3AAAAAUBAAAPAAAAZHJzL2Rvd25yZXYueG1sTI9BS8QwFITvgv8hPMGbm0ZpKbWvy25F&#10;UDx1XRBv2eZtU7ZJSpPu1n9vPLnHYYaZb8r1YgZ2psn3ziKIVQKMbOtUbzuE/efrQw7MB2mVHJwl&#10;hB/ysK5ub0pZKHexDZ13oWOxxPpCIugQxoJz32oy0q/cSDZ6RzcZGaKcOq4meYnlZuCPSZJxI3sb&#10;F7QcqdbUnnazQTiJZv81v2xF/fGe1t+N34Y3oRHv75bNM7BAS/gPwx9+RIcqMh3cbJVnA0I8EhAy&#10;YNHL0yQFdkB4ynIBvCr5NX31CwAA//8DAFBLAQItABQABgAIAAAAIQC2gziS/gAAAOEBAAATAAAA&#10;AAAAAAAAAAAAAAAAAABbQ29udGVudF9UeXBlc10ueG1sUEsBAi0AFAAGAAgAAAAhADj9If/WAAAA&#10;lAEAAAsAAAAAAAAAAAAAAAAALwEAAF9yZWxzLy5yZWxzUEsBAi0AFAAGAAgAAAAhACcszrWAAgAA&#10;HwUAAA4AAAAAAAAAAAAAAAAALgIAAGRycy9lMm9Eb2MueG1sUEsBAi0AFAAGAAgAAAAhAPh9HY7c&#10;AAAABQEAAA8AAAAAAAAAAAAAAAAA2gQAAGRycy9kb3ducmV2LnhtbFBLBQYAAAAABAAEAPMAAADj&#10;BQAAAAA=&#10;" fillcolor="#c4eeff [661]" strokecolor="#0075a2 [2405]" strokeweight="2.25pt">
                <v:textbox>
                  <w:txbxContent>
                    <w:p w14:paraId="476EEA43" w14:textId="77777777" w:rsidR="009C22BC" w:rsidRPr="006F219F" w:rsidRDefault="009C22BC" w:rsidP="00AC6A44">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הרחבה - </w:t>
                      </w:r>
                      <w:r w:rsidRPr="00EC4BD2">
                        <w:rPr>
                          <w:rFonts w:ascii="David" w:hAnsi="David" w:cs="David" w:hint="cs"/>
                          <w:b/>
                          <w:bCs/>
                          <w:color w:val="000000" w:themeColor="text1"/>
                          <w:sz w:val="24"/>
                          <w:szCs w:val="24"/>
                          <w:rtl/>
                        </w:rPr>
                        <w:t>מדוע צרכן לא "סופג" את כל המע"מ</w:t>
                      </w:r>
                      <w:r>
                        <w:rPr>
                          <w:rFonts w:ascii="David" w:hAnsi="David" w:cs="David" w:hint="cs"/>
                          <w:color w:val="000000" w:themeColor="text1"/>
                          <w:sz w:val="24"/>
                          <w:szCs w:val="24"/>
                          <w:rtl/>
                        </w:rPr>
                        <w:t xml:space="preserve"> - התפיסה המקובלת במע"מ היא שהמס כולו מגולגל על צרכנים. תוצאה זו שונה ממה שהתקבל  פה הרי ראינו כי לא כל המס מוטל על הצרכן. כיצד זה מסתדר? שאנו רוכשים מוצר כתוב כי מחירו 100 ומע"מ 17% ולכן נשלם 117, זה לא שכל המס מגולגל על צרכנים דרך מחיר שעלה בגודל המס. המחיר. אילולא המע"מ היה מבוטל ומחר בבוקר לא היינו משלמים מע"מ והיינו משלמים 100 הצרכן היה ממשיך לייצר אותה כמות כי הוא הכניס לכיס 100 עם המע"מ ובלי מע"מ. אך הצרכנים כעת משלמים על המוצר 100 ולא 117, הכמות המבוקשת גדלה, עודף ביקוש, לחץ עליית מחירים, המחירים יטפסו, המחירים יהיו גבוהים מ100, המשמעות היא שללא מע"מ המחיר בשוק הוא 105, אם נטיל מע"מ המחיר יחזור להיות 100 לפני מע"מ. כך נראה כי ישנה חלוקה והצרכן ספג 12 שקלים מן המע"מ והיצרן ספג 5 שקלים. </w:t>
                      </w:r>
                    </w:p>
                    <w:p w14:paraId="051DDFBD" w14:textId="77777777" w:rsidR="009C22BC" w:rsidRDefault="009C22BC"/>
                  </w:txbxContent>
                </v:textbox>
                <w10:wrap anchorx="margin"/>
              </v:shape>
            </w:pict>
          </mc:Fallback>
        </mc:AlternateContent>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hint="cs"/>
          <w:color w:val="000000" w:themeColor="text1"/>
          <w:sz w:val="24"/>
          <w:szCs w:val="24"/>
          <w:rtl/>
        </w:rPr>
        <w:t xml:space="preserve">התוצאות לגבי הרווחה החברתית נראים כפי שהצגנו בהטלת מס בגובה קבוע. הרווחה החברתית לפני הטלת מס היא המשולש הכלוא בין הביקוש להיצע (משולש שחור). </w:t>
      </w:r>
    </w:p>
    <w:p w14:paraId="661D0F81" w14:textId="77777777" w:rsidR="009377C7" w:rsidRDefault="00524875" w:rsidP="00F43100">
      <w:pPr>
        <w:tabs>
          <w:tab w:val="left" w:pos="1123"/>
        </w:tabs>
        <w:spacing w:line="360" w:lineRule="auto"/>
        <w:jc w:val="both"/>
        <w:rPr>
          <w:rFonts w:ascii="David" w:hAnsi="David" w:cs="David"/>
          <w:color w:val="000000" w:themeColor="text1"/>
          <w:sz w:val="24"/>
          <w:szCs w:val="24"/>
          <w:rtl/>
        </w:rPr>
      </w:pPr>
      <w:r>
        <w:rPr>
          <w:noProof/>
        </w:rPr>
        <w:lastRenderedPageBreak/>
        <w:drawing>
          <wp:anchor distT="0" distB="0" distL="114300" distR="114300" simplePos="0" relativeHeight="251828224" behindDoc="0" locked="0" layoutInCell="1" allowOverlap="1" wp14:anchorId="58F79DC8" wp14:editId="1ED63FFC">
            <wp:simplePos x="0" y="0"/>
            <wp:positionH relativeFrom="column">
              <wp:posOffset>1323975</wp:posOffset>
            </wp:positionH>
            <wp:positionV relativeFrom="paragraph">
              <wp:posOffset>0</wp:posOffset>
            </wp:positionV>
            <wp:extent cx="3076575" cy="2133600"/>
            <wp:effectExtent l="0" t="0" r="9525" b="0"/>
            <wp:wrapThrough wrapText="bothSides">
              <wp:wrapPolygon edited="0">
                <wp:start x="0" y="0"/>
                <wp:lineTo x="0" y="21407"/>
                <wp:lineTo x="21533" y="21407"/>
                <wp:lineTo x="21533" y="0"/>
                <wp:lineTo x="0" y="0"/>
              </wp:wrapPolygon>
            </wp:wrapThrough>
            <wp:docPr id="156" name="תמונה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3076575" cy="2133600"/>
                    </a:xfrm>
                    <a:prstGeom prst="rect">
                      <a:avLst/>
                    </a:prstGeom>
                  </pic:spPr>
                </pic:pic>
              </a:graphicData>
            </a:graphic>
            <wp14:sizeRelH relativeFrom="page">
              <wp14:pctWidth>0</wp14:pctWidth>
            </wp14:sizeRelH>
            <wp14:sizeRelV relativeFrom="page">
              <wp14:pctHeight>0</wp14:pctHeight>
            </wp14:sizeRelV>
          </wp:anchor>
        </w:drawing>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hint="cs"/>
          <w:color w:val="000000" w:themeColor="text1"/>
          <w:sz w:val="24"/>
          <w:szCs w:val="24"/>
          <w:rtl/>
        </w:rPr>
        <w:t xml:space="preserve">נראה כעת את השינוי ברווחה החברתית לאחר הטלת מס: עודף היצרן הוא השטח הכלוא </w:t>
      </w:r>
      <w:r w:rsidR="00C53C38">
        <w:rPr>
          <w:rFonts w:ascii="David" w:hAnsi="David" w:cs="David" w:hint="cs"/>
          <w:color w:val="000000" w:themeColor="text1"/>
          <w:sz w:val="24"/>
          <w:szCs w:val="24"/>
          <w:rtl/>
        </w:rPr>
        <w:t xml:space="preserve">בין מחיר יצרן להיצע לפני מס, עודף הצרכן </w:t>
      </w:r>
      <w:r w:rsidR="009377C7">
        <w:rPr>
          <w:rFonts w:ascii="David" w:hAnsi="David" w:cs="David" w:hint="cs"/>
          <w:color w:val="000000" w:themeColor="text1"/>
          <w:sz w:val="24"/>
          <w:szCs w:val="24"/>
          <w:rtl/>
        </w:rPr>
        <w:t xml:space="preserve">מסומן בין הביקוש למחיר הצרכן והכנסות המדינה המצויות בין לבין. המשולש הכחול של הנטל העודף הוא שמבדיל בין הרווחה לפני ולאחר הטלת מס. </w:t>
      </w:r>
    </w:p>
    <w:p w14:paraId="03E8AA66" w14:textId="77777777" w:rsidR="009377C7" w:rsidRDefault="009377C7" w:rsidP="00F43100">
      <w:pPr>
        <w:tabs>
          <w:tab w:val="left" w:pos="1123"/>
        </w:tabs>
        <w:spacing w:line="360" w:lineRule="auto"/>
        <w:jc w:val="both"/>
        <w:rPr>
          <w:rFonts w:ascii="David" w:hAnsi="David" w:cs="David"/>
          <w:color w:val="000000" w:themeColor="text1"/>
          <w:sz w:val="24"/>
          <w:szCs w:val="24"/>
          <w:rtl/>
        </w:rPr>
      </w:pP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sidR="00524875">
        <w:rPr>
          <w:rFonts w:ascii="David" w:hAnsi="David" w:cs="David"/>
          <w:color w:val="000000" w:themeColor="text1"/>
          <w:sz w:val="24"/>
          <w:szCs w:val="24"/>
        </w:rPr>
        <w:br/>
      </w:r>
      <w:r w:rsidR="00524875">
        <w:rPr>
          <w:rFonts w:ascii="David" w:hAnsi="David" w:cs="David"/>
          <w:color w:val="000000" w:themeColor="text1"/>
          <w:sz w:val="24"/>
          <w:szCs w:val="24"/>
        </w:rPr>
        <w:br/>
      </w:r>
      <w:r w:rsidR="00524875">
        <w:rPr>
          <w:rFonts w:ascii="David" w:hAnsi="David" w:cs="David"/>
          <w:color w:val="000000" w:themeColor="text1"/>
          <w:sz w:val="24"/>
          <w:szCs w:val="24"/>
        </w:rPr>
        <w:br/>
      </w:r>
      <w:r w:rsidR="00524875">
        <w:rPr>
          <w:rFonts w:ascii="David" w:hAnsi="David" w:cs="David"/>
          <w:color w:val="000000" w:themeColor="text1"/>
          <w:sz w:val="24"/>
          <w:szCs w:val="24"/>
        </w:rPr>
        <w:br/>
      </w:r>
      <w:r w:rsidR="00524875">
        <w:rPr>
          <w:rFonts w:ascii="David" w:hAnsi="David" w:cs="David"/>
          <w:color w:val="000000" w:themeColor="text1"/>
          <w:sz w:val="24"/>
          <w:szCs w:val="24"/>
        </w:rPr>
        <w:br/>
      </w:r>
      <w:r w:rsidR="00524875">
        <w:rPr>
          <w:rFonts w:ascii="David" w:hAnsi="David" w:cs="David"/>
          <w:color w:val="000000" w:themeColor="text1"/>
          <w:sz w:val="24"/>
          <w:szCs w:val="24"/>
        </w:rPr>
        <w:br/>
      </w:r>
      <w:r w:rsidR="00524875">
        <w:rPr>
          <w:rFonts w:ascii="David" w:hAnsi="David" w:cs="David"/>
          <w:color w:val="000000" w:themeColor="text1"/>
          <w:sz w:val="24"/>
          <w:szCs w:val="24"/>
        </w:rPr>
        <w:br/>
      </w:r>
      <w:r w:rsidR="00524875">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noProof/>
        </w:rPr>
        <w:drawing>
          <wp:anchor distT="0" distB="0" distL="114300" distR="114300" simplePos="0" relativeHeight="251829248" behindDoc="0" locked="0" layoutInCell="1" allowOverlap="1" wp14:anchorId="7A39276E" wp14:editId="1C615694">
            <wp:simplePos x="0" y="0"/>
            <wp:positionH relativeFrom="column">
              <wp:posOffset>1295400</wp:posOffset>
            </wp:positionH>
            <wp:positionV relativeFrom="paragraph">
              <wp:posOffset>75565</wp:posOffset>
            </wp:positionV>
            <wp:extent cx="3589020" cy="2181225"/>
            <wp:effectExtent l="0" t="0" r="0" b="9525"/>
            <wp:wrapThrough wrapText="bothSides">
              <wp:wrapPolygon edited="0">
                <wp:start x="0" y="0"/>
                <wp:lineTo x="0" y="21506"/>
                <wp:lineTo x="21439" y="21506"/>
                <wp:lineTo x="21439" y="0"/>
                <wp:lineTo x="0" y="0"/>
              </wp:wrapPolygon>
            </wp:wrapThrough>
            <wp:docPr id="158" name="תמונה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3589020" cy="2181225"/>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hint="cs"/>
          <w:color w:val="000000" w:themeColor="text1"/>
          <w:sz w:val="24"/>
          <w:szCs w:val="24"/>
          <w:rtl/>
        </w:rPr>
        <w:t xml:space="preserve">כפי שנראה בהטלת מס בגובה קבוע ובשיעור קבוע אין הבדל ברווחה החברתית. </w:t>
      </w:r>
    </w:p>
    <w:p w14:paraId="0FDDB910" w14:textId="77777777" w:rsidR="00524875" w:rsidRDefault="00524875" w:rsidP="00B32F77">
      <w:pPr>
        <w:pStyle w:val="4"/>
        <w:rPr>
          <w:rtl/>
        </w:rPr>
      </w:pPr>
      <w:r w:rsidRPr="00524875">
        <w:rPr>
          <w:rFonts w:hint="cs"/>
          <w:rtl/>
        </w:rPr>
        <w:t>הטלת מס בשיעור קבוע על צרכנים</w:t>
      </w:r>
    </w:p>
    <w:p w14:paraId="48116285" w14:textId="77777777" w:rsidR="009660A9" w:rsidRDefault="00524875" w:rsidP="00F43100">
      <w:pPr>
        <w:tabs>
          <w:tab w:val="left" w:pos="1123"/>
        </w:tabs>
        <w:spacing w:line="360" w:lineRule="auto"/>
        <w:jc w:val="both"/>
        <w:rPr>
          <w:rFonts w:ascii="David" w:hAnsi="David" w:cs="David"/>
          <w:color w:val="000000" w:themeColor="text1"/>
          <w:sz w:val="24"/>
          <w:szCs w:val="24"/>
        </w:rPr>
      </w:pPr>
      <w:r w:rsidRPr="00524875">
        <w:rPr>
          <w:rFonts w:ascii="David" w:hAnsi="David" w:cs="David" w:hint="cs"/>
          <w:color w:val="000000" w:themeColor="text1"/>
          <w:sz w:val="24"/>
          <w:szCs w:val="24"/>
          <w:rtl/>
        </w:rPr>
        <w:t>כאשר מוטל מס על צרכן בשיעור קבוע, הצרכן צריך לקחת בחשבון במחיר את אח</w:t>
      </w:r>
      <w:r>
        <w:rPr>
          <w:rFonts w:ascii="David" w:hAnsi="David" w:cs="David" w:hint="cs"/>
          <w:color w:val="000000" w:themeColor="text1"/>
          <w:sz w:val="24"/>
          <w:szCs w:val="24"/>
          <w:rtl/>
        </w:rPr>
        <w:t xml:space="preserve">וז המס שהוא צריך להעביר למדינה, על כן הם יהיו מוכנים לשלם ליצרן מחיר יותר נמוך. המס + המחיר שמשלמים ליצרן זוהי המוכנות שהם מוכנים לשלם עבור הכמות הזו. ככל שהמחיר יורד הצרכנים משלמים פחות מס שכן המס מחושב באחוזים מתוך המחיר ליצרן. עבור מחירים גבוהים שיעור מס גבוה משמעותו יותר שקלים ועבור מס גבוה שיעור מס נמוך משמעותו פחות שקלים. </w:t>
      </w:r>
    </w:p>
    <w:p w14:paraId="5DFD5BA3" w14:textId="77777777" w:rsidR="00524875" w:rsidRDefault="00CA1C7D" w:rsidP="00F43100">
      <w:pPr>
        <w:tabs>
          <w:tab w:val="left" w:pos="1123"/>
        </w:tabs>
        <w:spacing w:line="360" w:lineRule="auto"/>
        <w:jc w:val="both"/>
        <w:rPr>
          <w:rFonts w:ascii="David" w:hAnsi="David" w:cs="David"/>
          <w:color w:val="000000" w:themeColor="text1"/>
          <w:sz w:val="24"/>
          <w:szCs w:val="24"/>
          <w:rtl/>
        </w:rPr>
      </w:pPr>
      <w:r>
        <w:rPr>
          <w:noProof/>
        </w:rPr>
        <w:lastRenderedPageBreak/>
        <w:drawing>
          <wp:anchor distT="0" distB="0" distL="114300" distR="114300" simplePos="0" relativeHeight="251831296" behindDoc="0" locked="0" layoutInCell="1" allowOverlap="1" wp14:anchorId="157F95F9" wp14:editId="5D432FCD">
            <wp:simplePos x="0" y="0"/>
            <wp:positionH relativeFrom="column">
              <wp:posOffset>1133475</wp:posOffset>
            </wp:positionH>
            <wp:positionV relativeFrom="paragraph">
              <wp:posOffset>685800</wp:posOffset>
            </wp:positionV>
            <wp:extent cx="3409950" cy="2324100"/>
            <wp:effectExtent l="0" t="0" r="0" b="0"/>
            <wp:wrapThrough wrapText="bothSides">
              <wp:wrapPolygon edited="0">
                <wp:start x="0" y="0"/>
                <wp:lineTo x="0" y="21423"/>
                <wp:lineTo x="21479" y="21423"/>
                <wp:lineTo x="21479" y="0"/>
                <wp:lineTo x="0" y="0"/>
              </wp:wrapPolygon>
            </wp:wrapThrough>
            <wp:docPr id="161" name="תמונה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3409950" cy="2324100"/>
                    </a:xfrm>
                    <a:prstGeom prst="rect">
                      <a:avLst/>
                    </a:prstGeom>
                  </pic:spPr>
                </pic:pic>
              </a:graphicData>
            </a:graphic>
            <wp14:sizeRelH relativeFrom="page">
              <wp14:pctWidth>0</wp14:pctWidth>
            </wp14:sizeRelH>
            <wp14:sizeRelV relativeFrom="page">
              <wp14:pctHeight>0</wp14:pctHeight>
            </wp14:sizeRelV>
          </wp:anchor>
        </w:drawing>
      </w:r>
      <w:r w:rsidR="00524875">
        <w:rPr>
          <w:rFonts w:ascii="David" w:hAnsi="David" w:cs="David" w:hint="cs"/>
          <w:color w:val="000000" w:themeColor="text1"/>
          <w:sz w:val="24"/>
          <w:szCs w:val="24"/>
          <w:rtl/>
        </w:rPr>
        <w:t xml:space="preserve">כעת ניתן לחשב שיווי משקל בשוק. נראה כי גודל המס שיוטל בשוק הולך ויורד ככל שמחירים יורדים. </w:t>
      </w:r>
      <w:r>
        <w:rPr>
          <w:rFonts w:ascii="David" w:hAnsi="David" w:cs="David" w:hint="cs"/>
          <w:color w:val="000000" w:themeColor="text1"/>
          <w:sz w:val="24"/>
          <w:szCs w:val="24"/>
          <w:rtl/>
        </w:rPr>
        <w:t xml:space="preserve">נראה כי כמות שיווי משקל קטנה ואנו מקבלים 2 מחירים, יצרנים וצרכנים היוצרים את חלוקת נטל המס בשוק. </w:t>
      </w:r>
    </w:p>
    <w:p w14:paraId="5BB15574" w14:textId="77777777" w:rsidR="00CA1C7D" w:rsidRDefault="00CA1C7D" w:rsidP="00F43100">
      <w:pPr>
        <w:tabs>
          <w:tab w:val="left" w:pos="1123"/>
        </w:tabs>
        <w:spacing w:line="360" w:lineRule="auto"/>
        <w:jc w:val="both"/>
        <w:rPr>
          <w:rFonts w:ascii="David" w:hAnsi="David" w:cs="David"/>
          <w:color w:val="000000" w:themeColor="text1"/>
          <w:sz w:val="24"/>
          <w:szCs w:val="24"/>
          <w:rtl/>
        </w:rPr>
      </w:pPr>
    </w:p>
    <w:p w14:paraId="3D2829CB" w14:textId="77777777" w:rsidR="00CA1C7D" w:rsidRDefault="00CA1C7D" w:rsidP="00F43100">
      <w:pPr>
        <w:tabs>
          <w:tab w:val="left" w:pos="1123"/>
        </w:tabs>
        <w:spacing w:line="360" w:lineRule="auto"/>
        <w:jc w:val="both"/>
        <w:rPr>
          <w:rFonts w:ascii="David" w:hAnsi="David" w:cs="David"/>
          <w:color w:val="000000" w:themeColor="text1"/>
          <w:sz w:val="24"/>
          <w:szCs w:val="24"/>
          <w:rtl/>
        </w:rPr>
      </w:pPr>
    </w:p>
    <w:p w14:paraId="48D824BE" w14:textId="77777777" w:rsidR="00524875" w:rsidRDefault="00524875" w:rsidP="00F43100">
      <w:pPr>
        <w:tabs>
          <w:tab w:val="left" w:pos="1123"/>
        </w:tabs>
        <w:spacing w:line="360" w:lineRule="auto"/>
        <w:jc w:val="both"/>
        <w:rPr>
          <w:rFonts w:ascii="David" w:hAnsi="David" w:cs="David"/>
          <w:color w:val="000000" w:themeColor="text1"/>
          <w:sz w:val="24"/>
          <w:szCs w:val="24"/>
          <w:rtl/>
        </w:rPr>
      </w:pPr>
    </w:p>
    <w:p w14:paraId="27065841" w14:textId="77777777" w:rsidR="00524875" w:rsidRPr="00524875" w:rsidRDefault="00524875" w:rsidP="00F43100">
      <w:pPr>
        <w:tabs>
          <w:tab w:val="left" w:pos="1123"/>
        </w:tabs>
        <w:spacing w:line="360" w:lineRule="auto"/>
        <w:jc w:val="both"/>
        <w:rPr>
          <w:rFonts w:ascii="David" w:hAnsi="David" w:cs="David"/>
          <w:color w:val="000000" w:themeColor="text1"/>
          <w:sz w:val="24"/>
          <w:szCs w:val="24"/>
          <w:rtl/>
        </w:rPr>
      </w:pPr>
    </w:p>
    <w:p w14:paraId="3974772D" w14:textId="77777777" w:rsidR="00524875" w:rsidRDefault="00CA1C7D" w:rsidP="00F43100">
      <w:pPr>
        <w:tabs>
          <w:tab w:val="left" w:pos="1123"/>
        </w:tabs>
        <w:spacing w:line="360" w:lineRule="auto"/>
        <w:jc w:val="both"/>
        <w:rPr>
          <w:rFonts w:ascii="David" w:hAnsi="David" w:cs="David"/>
          <w:color w:val="000000" w:themeColor="text1"/>
          <w:sz w:val="24"/>
          <w:szCs w:val="24"/>
          <w:rtl/>
        </w:rPr>
      </w:pPr>
      <w:r>
        <w:rPr>
          <w:noProof/>
        </w:rPr>
        <w:drawing>
          <wp:anchor distT="0" distB="0" distL="114300" distR="114300" simplePos="0" relativeHeight="251832320" behindDoc="0" locked="0" layoutInCell="1" allowOverlap="1" wp14:anchorId="49862A92" wp14:editId="758DA29C">
            <wp:simplePos x="0" y="0"/>
            <wp:positionH relativeFrom="column">
              <wp:posOffset>1352550</wp:posOffset>
            </wp:positionH>
            <wp:positionV relativeFrom="paragraph">
              <wp:posOffset>2099310</wp:posOffset>
            </wp:positionV>
            <wp:extent cx="3305175" cy="2181225"/>
            <wp:effectExtent l="0" t="0" r="9525" b="9525"/>
            <wp:wrapThrough wrapText="bothSides">
              <wp:wrapPolygon edited="0">
                <wp:start x="0" y="0"/>
                <wp:lineTo x="0" y="21506"/>
                <wp:lineTo x="21538" y="21506"/>
                <wp:lineTo x="21538" y="0"/>
                <wp:lineTo x="0" y="0"/>
              </wp:wrapPolygon>
            </wp:wrapThrough>
            <wp:docPr id="162" name="תמונה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3305175" cy="2181225"/>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hint="cs"/>
          <w:color w:val="000000" w:themeColor="text1"/>
          <w:sz w:val="24"/>
          <w:szCs w:val="24"/>
          <w:rtl/>
        </w:rPr>
        <w:t xml:space="preserve">כפי שנראה תוצאות אלה דומות להטלת מס בגודל קבוע על צרכנים. כמות שיווי משקל קטנה, נוצרים שני מחירי שוק, גובה המס נקבע ע"י שיעור קבוע מתוך מחיר שוק ומתחלק בין יצרנים לצרכנים באופן שתלוי </w:t>
      </w:r>
      <w:proofErr w:type="spellStart"/>
      <w:r>
        <w:rPr>
          <w:rFonts w:ascii="David" w:hAnsi="David" w:cs="David" w:hint="cs"/>
          <w:color w:val="000000" w:themeColor="text1"/>
          <w:sz w:val="24"/>
          <w:szCs w:val="24"/>
          <w:rtl/>
        </w:rPr>
        <w:t>בגמישויות</w:t>
      </w:r>
      <w:proofErr w:type="spellEnd"/>
      <w:r>
        <w:rPr>
          <w:rFonts w:ascii="David" w:hAnsi="David" w:cs="David" w:hint="cs"/>
          <w:color w:val="000000" w:themeColor="text1"/>
          <w:sz w:val="24"/>
          <w:szCs w:val="24"/>
          <w:rtl/>
        </w:rPr>
        <w:t>. גם התוצאות הנוגעות לרווחה חברתית, עודף צרכן עודף יצרן ונטל עודף זהות.</w:t>
      </w:r>
    </w:p>
    <w:p w14:paraId="4D43AAD7" w14:textId="374201CB" w:rsidR="00F876F3" w:rsidRPr="00F876F3" w:rsidRDefault="00BB2D14" w:rsidP="00F876F3">
      <w:pPr>
        <w:tabs>
          <w:tab w:val="left" w:pos="1123"/>
        </w:tabs>
        <w:spacing w:line="360" w:lineRule="auto"/>
        <w:jc w:val="both"/>
        <w:rPr>
          <w:rFonts w:ascii="David" w:hAnsi="David" w:cs="David"/>
          <w:color w:val="0075A2" w:themeColor="accent2" w:themeShade="BF"/>
          <w:sz w:val="24"/>
          <w:szCs w:val="24"/>
          <w:rtl/>
        </w:rPr>
      </w:pPr>
      <w:r w:rsidRPr="00180FB2">
        <w:rPr>
          <w:rFonts w:ascii="David" w:hAnsi="David" w:cs="David"/>
          <w:noProof/>
          <w:color w:val="000000" w:themeColor="text1"/>
          <w:sz w:val="24"/>
          <w:szCs w:val="24"/>
          <w:rtl/>
        </w:rPr>
        <w:drawing>
          <wp:anchor distT="0" distB="0" distL="114300" distR="114300" simplePos="0" relativeHeight="251916288" behindDoc="0" locked="0" layoutInCell="1" allowOverlap="1" wp14:anchorId="53B86AE8" wp14:editId="55A44464">
            <wp:simplePos x="0" y="0"/>
            <wp:positionH relativeFrom="column">
              <wp:posOffset>596900</wp:posOffset>
            </wp:positionH>
            <wp:positionV relativeFrom="paragraph">
              <wp:posOffset>3166110</wp:posOffset>
            </wp:positionV>
            <wp:extent cx="5274310" cy="1477645"/>
            <wp:effectExtent l="0" t="0" r="2540" b="8255"/>
            <wp:wrapTopAndBottom/>
            <wp:docPr id="343" name="תמונה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5274310" cy="1477645"/>
                    </a:xfrm>
                    <a:prstGeom prst="rect">
                      <a:avLst/>
                    </a:prstGeom>
                  </pic:spPr>
                </pic:pic>
              </a:graphicData>
            </a:graphic>
          </wp:anchor>
        </w:drawing>
      </w:r>
      <w:r w:rsidR="00820AFE">
        <w:rPr>
          <w:rFonts w:ascii="David" w:hAnsi="David" w:cs="David"/>
          <w:color w:val="000000" w:themeColor="text1"/>
          <w:sz w:val="24"/>
          <w:szCs w:val="24"/>
          <w:rtl/>
        </w:rPr>
        <w:br/>
      </w:r>
      <w:r w:rsidR="00820AFE">
        <w:rPr>
          <w:rFonts w:ascii="David" w:hAnsi="David" w:cs="David"/>
          <w:color w:val="000000" w:themeColor="text1"/>
          <w:sz w:val="24"/>
          <w:szCs w:val="24"/>
          <w:rtl/>
        </w:rPr>
        <w:br/>
      </w:r>
      <w:r w:rsidR="00820AFE">
        <w:rPr>
          <w:rFonts w:ascii="David" w:hAnsi="David" w:cs="David"/>
          <w:color w:val="000000" w:themeColor="text1"/>
          <w:sz w:val="24"/>
          <w:szCs w:val="24"/>
          <w:rtl/>
        </w:rPr>
        <w:br/>
      </w:r>
      <w:r w:rsidR="00820AFE">
        <w:rPr>
          <w:rFonts w:ascii="David" w:hAnsi="David" w:cs="David"/>
          <w:color w:val="000000" w:themeColor="text1"/>
          <w:sz w:val="24"/>
          <w:szCs w:val="24"/>
          <w:rtl/>
        </w:rPr>
        <w:br/>
      </w:r>
      <w:r w:rsidR="00820AFE">
        <w:rPr>
          <w:rFonts w:ascii="David" w:hAnsi="David" w:cs="David"/>
          <w:color w:val="000000" w:themeColor="text1"/>
          <w:sz w:val="24"/>
          <w:szCs w:val="24"/>
          <w:rtl/>
        </w:rPr>
        <w:br/>
      </w:r>
      <w:r w:rsidR="00820AFE">
        <w:rPr>
          <w:rFonts w:ascii="David" w:hAnsi="David" w:cs="David"/>
          <w:color w:val="000000" w:themeColor="text1"/>
          <w:sz w:val="24"/>
          <w:szCs w:val="24"/>
          <w:rtl/>
        </w:rPr>
        <w:br/>
      </w:r>
      <w:r w:rsidR="00820AFE">
        <w:rPr>
          <w:rFonts w:ascii="David" w:hAnsi="David" w:cs="David"/>
          <w:color w:val="000000" w:themeColor="text1"/>
          <w:sz w:val="24"/>
          <w:szCs w:val="24"/>
          <w:rtl/>
        </w:rPr>
        <w:br/>
      </w:r>
      <w:r w:rsidR="00820AFE">
        <w:rPr>
          <w:rFonts w:ascii="David" w:hAnsi="David" w:cs="David"/>
          <w:color w:val="000000" w:themeColor="text1"/>
          <w:sz w:val="24"/>
          <w:szCs w:val="24"/>
          <w:rtl/>
        </w:rPr>
        <w:br/>
      </w:r>
      <w:r w:rsidR="00820AFE">
        <w:rPr>
          <w:rFonts w:ascii="David" w:hAnsi="David" w:cs="David"/>
          <w:color w:val="000000" w:themeColor="text1"/>
          <w:sz w:val="24"/>
          <w:szCs w:val="24"/>
          <w:rtl/>
        </w:rPr>
        <w:br/>
      </w:r>
      <w:r w:rsidR="00820AFE">
        <w:rPr>
          <w:rFonts w:ascii="David" w:hAnsi="David" w:cs="David"/>
          <w:color w:val="000000" w:themeColor="text1"/>
          <w:sz w:val="24"/>
          <w:szCs w:val="24"/>
          <w:rtl/>
        </w:rPr>
        <w:br/>
      </w:r>
      <w:r w:rsidR="00820AFE">
        <w:rPr>
          <w:rFonts w:ascii="David" w:hAnsi="David" w:cs="David"/>
          <w:color w:val="000000" w:themeColor="text1"/>
          <w:sz w:val="24"/>
          <w:szCs w:val="24"/>
          <w:rtl/>
        </w:rPr>
        <w:br/>
      </w:r>
      <w:r w:rsidR="00820AFE">
        <w:rPr>
          <w:rFonts w:ascii="David" w:hAnsi="David" w:cs="David"/>
          <w:color w:val="000000" w:themeColor="text1"/>
          <w:sz w:val="24"/>
          <w:szCs w:val="24"/>
          <w:rtl/>
        </w:rPr>
        <w:br/>
      </w:r>
      <w:r w:rsidR="00820AFE">
        <w:rPr>
          <w:rFonts w:ascii="David" w:hAnsi="David" w:cs="David"/>
          <w:color w:val="000000" w:themeColor="text1"/>
          <w:sz w:val="24"/>
          <w:szCs w:val="24"/>
          <w:rtl/>
        </w:rPr>
        <w:br/>
      </w:r>
      <w:r w:rsidR="00820AFE">
        <w:rPr>
          <w:rFonts w:ascii="David" w:hAnsi="David" w:cs="David"/>
          <w:color w:val="000000" w:themeColor="text1"/>
          <w:sz w:val="24"/>
          <w:szCs w:val="24"/>
          <w:rtl/>
        </w:rPr>
        <w:br/>
      </w:r>
      <w:r w:rsidR="00820AFE">
        <w:rPr>
          <w:rFonts w:ascii="David" w:hAnsi="David" w:cs="David"/>
          <w:color w:val="000000" w:themeColor="text1"/>
          <w:sz w:val="24"/>
          <w:szCs w:val="24"/>
          <w:rtl/>
        </w:rPr>
        <w:br/>
      </w:r>
      <w:r w:rsidR="00820AFE">
        <w:rPr>
          <w:rFonts w:ascii="David" w:hAnsi="David" w:cs="David"/>
          <w:color w:val="000000" w:themeColor="text1"/>
          <w:sz w:val="24"/>
          <w:szCs w:val="24"/>
          <w:rtl/>
        </w:rPr>
        <w:br/>
      </w:r>
      <w:r w:rsidR="00820AFE">
        <w:rPr>
          <w:rFonts w:ascii="David" w:hAnsi="David" w:cs="David"/>
          <w:color w:val="000000" w:themeColor="text1"/>
          <w:sz w:val="24"/>
          <w:szCs w:val="24"/>
          <w:rtl/>
        </w:rPr>
        <w:br/>
      </w:r>
      <w:r w:rsidR="00820AFE">
        <w:rPr>
          <w:rFonts w:ascii="David" w:hAnsi="David" w:cs="David"/>
          <w:color w:val="000000" w:themeColor="text1"/>
          <w:sz w:val="24"/>
          <w:szCs w:val="24"/>
          <w:rtl/>
        </w:rPr>
        <w:br/>
      </w:r>
      <w:r w:rsidR="00820AFE">
        <w:rPr>
          <w:rFonts w:ascii="David" w:hAnsi="David" w:cs="David"/>
          <w:color w:val="000000" w:themeColor="text1"/>
          <w:sz w:val="24"/>
          <w:szCs w:val="24"/>
          <w:rtl/>
        </w:rPr>
        <w:br/>
      </w:r>
      <w:r w:rsidR="00820AFE">
        <w:rPr>
          <w:rFonts w:ascii="David" w:hAnsi="David" w:cs="David"/>
          <w:color w:val="000000" w:themeColor="text1"/>
          <w:sz w:val="24"/>
          <w:szCs w:val="24"/>
          <w:rtl/>
        </w:rPr>
        <w:br/>
      </w:r>
      <w:r w:rsidR="00820AFE">
        <w:rPr>
          <w:rFonts w:ascii="David" w:hAnsi="David" w:cs="David" w:hint="cs"/>
          <w:color w:val="000000" w:themeColor="text1"/>
          <w:sz w:val="24"/>
          <w:szCs w:val="24"/>
          <w:rtl/>
        </w:rPr>
        <w:t xml:space="preserve">אם מטילים מס בשיעור קבוע על יצרנים או על צרכנים וגודל המס בשקלים הוא אותו גודל מס כמות ומחירי שיווי משקל תהייה אותה דבר ולכן עודף יצרן, עודף צרכן ורווחה חברתית יהיו זהים. אם גודל המס בשקלים </w:t>
      </w:r>
      <w:r w:rsidR="009660A9">
        <w:rPr>
          <w:rFonts w:ascii="David" w:hAnsi="David" w:cs="David" w:hint="cs"/>
          <w:color w:val="000000" w:themeColor="text1"/>
          <w:sz w:val="24"/>
          <w:szCs w:val="24"/>
          <w:rtl/>
        </w:rPr>
        <w:t xml:space="preserve">לא זהה </w:t>
      </w:r>
      <w:r w:rsidR="00820AFE">
        <w:rPr>
          <w:rFonts w:ascii="David" w:hAnsi="David" w:cs="David" w:hint="cs"/>
          <w:color w:val="000000" w:themeColor="text1"/>
          <w:sz w:val="24"/>
          <w:szCs w:val="24"/>
          <w:rtl/>
        </w:rPr>
        <w:t>בהכרח לא נקבל את אותם תוצאות.</w:t>
      </w:r>
      <w:r w:rsidR="00F876F3">
        <w:rPr>
          <w:rFonts w:ascii="David" w:hAnsi="David" w:cs="David" w:hint="cs"/>
          <w:color w:val="000000" w:themeColor="text1"/>
          <w:sz w:val="24"/>
          <w:szCs w:val="24"/>
          <w:rtl/>
        </w:rPr>
        <w:t xml:space="preserve"> </w:t>
      </w:r>
      <w:r w:rsidR="00F876F3" w:rsidRPr="008D5132">
        <w:rPr>
          <w:rFonts w:ascii="David" w:hAnsi="David" w:cs="David" w:hint="cs"/>
          <w:color w:val="089BA2" w:themeColor="accent3" w:themeShade="BF"/>
          <w:sz w:val="24"/>
          <w:szCs w:val="24"/>
          <w:rtl/>
        </w:rPr>
        <w:t>גרפים מהשיעור:</w:t>
      </w:r>
    </w:p>
    <w:p w14:paraId="39429AA1" w14:textId="0004931D" w:rsidR="00980E79" w:rsidRPr="00BB2D14" w:rsidRDefault="00980E79" w:rsidP="00F43100">
      <w:pPr>
        <w:tabs>
          <w:tab w:val="left" w:pos="1123"/>
        </w:tabs>
        <w:spacing w:line="360" w:lineRule="auto"/>
        <w:jc w:val="both"/>
        <w:rPr>
          <w:rFonts w:ascii="David" w:hAnsi="David" w:cs="David"/>
          <w:color w:val="089BA2" w:themeColor="accent3" w:themeShade="BF"/>
          <w:sz w:val="24"/>
          <w:szCs w:val="24"/>
          <w:rtl/>
        </w:rPr>
      </w:pPr>
    </w:p>
    <w:p w14:paraId="3AAFCE61" w14:textId="2A2A70DD" w:rsidR="009660A9" w:rsidRDefault="009660A9" w:rsidP="00B32F77">
      <w:pPr>
        <w:pStyle w:val="1"/>
        <w:rPr>
          <w:rtl/>
        </w:rPr>
      </w:pPr>
      <w:bookmarkStart w:id="36" w:name="_Toc107533848"/>
      <w:r w:rsidRPr="009660A9">
        <w:rPr>
          <w:rFonts w:hint="cs"/>
          <w:rtl/>
        </w:rPr>
        <w:t>סובסידיה</w:t>
      </w:r>
      <w:bookmarkEnd w:id="36"/>
      <w:r w:rsidRPr="009660A9">
        <w:rPr>
          <w:rFonts w:hint="cs"/>
          <w:rtl/>
        </w:rPr>
        <w:t xml:space="preserve"> </w:t>
      </w:r>
    </w:p>
    <w:p w14:paraId="058D272C" w14:textId="260E0CA4" w:rsidR="009660A9" w:rsidRDefault="009660A9" w:rsidP="00F43100">
      <w:pPr>
        <w:tabs>
          <w:tab w:val="left" w:pos="1123"/>
        </w:tabs>
        <w:spacing w:line="360" w:lineRule="auto"/>
        <w:jc w:val="both"/>
        <w:rPr>
          <w:rFonts w:ascii="David" w:hAnsi="David" w:cs="David"/>
          <w:sz w:val="24"/>
          <w:szCs w:val="24"/>
          <w:rtl/>
        </w:rPr>
      </w:pPr>
      <w:r>
        <w:rPr>
          <w:rFonts w:ascii="David" w:hAnsi="David" w:cs="David" w:hint="cs"/>
          <w:sz w:val="24"/>
          <w:szCs w:val="24"/>
          <w:rtl/>
        </w:rPr>
        <w:t xml:space="preserve">סובסידיה הינה מס שלילי, הפחתת מס, במקום להזרים מיסים מהציבור למדינה המדינה מזרימה מיסים ממנה לציבור. </w:t>
      </w:r>
    </w:p>
    <w:p w14:paraId="132484D9" w14:textId="2878A440" w:rsidR="009660A9" w:rsidRDefault="00CC0E11" w:rsidP="00F43100">
      <w:pPr>
        <w:tabs>
          <w:tab w:val="left" w:pos="1123"/>
        </w:tabs>
        <w:spacing w:line="360" w:lineRule="auto"/>
        <w:jc w:val="both"/>
        <w:rPr>
          <w:rFonts w:ascii="David" w:hAnsi="David" w:cs="David"/>
          <w:sz w:val="24"/>
          <w:szCs w:val="24"/>
          <w:rtl/>
        </w:rPr>
      </w:pPr>
      <w:r>
        <w:rPr>
          <w:rFonts w:ascii="David" w:hAnsi="David" w:cs="David" w:hint="cs"/>
          <w:sz w:val="24"/>
          <w:szCs w:val="24"/>
          <w:rtl/>
        </w:rPr>
        <w:t xml:space="preserve">מדוע יש סובסידיה? סובסידיה לרוב באה לתמוך בביקוש, להקל על צרכנים כמו סובסידיה למוצרי בסיס (לחם, חלב) או סובסידיות שנוהגות לעודד התנהגת מסוימת (כגון סובסידיה לחקלאות, למחקר ופיתוח וליצוא). </w:t>
      </w:r>
    </w:p>
    <w:p w14:paraId="7B0945B5" w14:textId="206D5695" w:rsidR="00CC0E11" w:rsidRDefault="00CC0E11" w:rsidP="00F43100">
      <w:pPr>
        <w:tabs>
          <w:tab w:val="left" w:pos="1123"/>
        </w:tabs>
        <w:spacing w:line="360" w:lineRule="auto"/>
        <w:jc w:val="both"/>
        <w:rPr>
          <w:rFonts w:ascii="David" w:hAnsi="David" w:cs="David"/>
          <w:sz w:val="24"/>
          <w:szCs w:val="24"/>
          <w:rtl/>
        </w:rPr>
      </w:pPr>
      <w:r>
        <w:rPr>
          <w:rFonts w:ascii="David" w:hAnsi="David" w:cs="David" w:hint="cs"/>
          <w:sz w:val="24"/>
          <w:szCs w:val="24"/>
          <w:rtl/>
        </w:rPr>
        <w:t>כיצד הסובסידיה משפיעה על השוק? סובסידיה למוצר יכולה להיות בגודל קבוע פר יחידת מוצר או בשיעור קבוע ממחיר המוצר. את הסובסידיה ניתן להעניק על צ</w:t>
      </w:r>
      <w:r w:rsidR="00981350">
        <w:rPr>
          <w:rFonts w:ascii="David" w:hAnsi="David" w:cs="David" w:hint="cs"/>
          <w:sz w:val="24"/>
          <w:szCs w:val="24"/>
          <w:rtl/>
        </w:rPr>
        <w:t>ד ההיצע (כל טון פלפל שאתם מוכרים</w:t>
      </w:r>
      <w:r>
        <w:rPr>
          <w:rFonts w:ascii="David" w:hAnsi="David" w:cs="David" w:hint="cs"/>
          <w:sz w:val="24"/>
          <w:szCs w:val="24"/>
          <w:rtl/>
        </w:rPr>
        <w:t xml:space="preserve"> תקבלו עליו 100 שקל, על כל כמות פלפל שתמכרו תקבלו אחוז מסוים ממחיר המכירה) ועל צד הביקוש.</w:t>
      </w:r>
    </w:p>
    <w:p w14:paraId="2DC41888" w14:textId="2BBDF55F" w:rsidR="00CC0E11" w:rsidRDefault="00CC0E11" w:rsidP="00B32F77">
      <w:pPr>
        <w:pStyle w:val="2"/>
        <w:rPr>
          <w:rtl/>
        </w:rPr>
      </w:pPr>
      <w:bookmarkStart w:id="37" w:name="_Toc107533849"/>
      <w:r w:rsidRPr="00CC0E11">
        <w:rPr>
          <w:rFonts w:hint="cs"/>
          <w:rtl/>
        </w:rPr>
        <w:t>הענקת סובסידיה בגודל קבוע ליצרן</w:t>
      </w:r>
      <w:bookmarkEnd w:id="37"/>
    </w:p>
    <w:p w14:paraId="56EDE2E9" w14:textId="711F34C5" w:rsidR="00CC0E11" w:rsidRDefault="00CC0E11" w:rsidP="00F43100">
      <w:pPr>
        <w:tabs>
          <w:tab w:val="left" w:pos="1123"/>
        </w:tabs>
        <w:spacing w:line="360" w:lineRule="auto"/>
        <w:jc w:val="both"/>
        <w:rPr>
          <w:rFonts w:ascii="David" w:hAnsi="David" w:cs="David"/>
          <w:sz w:val="24"/>
          <w:szCs w:val="24"/>
          <w:rtl/>
        </w:rPr>
      </w:pPr>
      <w:r>
        <w:rPr>
          <w:rFonts w:ascii="David" w:hAnsi="David" w:cs="David" w:hint="cs"/>
          <w:sz w:val="24"/>
          <w:szCs w:val="24"/>
          <w:rtl/>
        </w:rPr>
        <w:t xml:space="preserve">בשוק תחרות משוכללת המדינה מתערבת ונותנת ליצרן סכום קבוע על כל יחידת מוצר שהיצרן מוכר. </w:t>
      </w:r>
    </w:p>
    <w:p w14:paraId="7F26E5C0" w14:textId="42DF6748" w:rsidR="00CC0E11" w:rsidRDefault="00CC0E11" w:rsidP="00F43100">
      <w:pPr>
        <w:tabs>
          <w:tab w:val="left" w:pos="1123"/>
        </w:tabs>
        <w:spacing w:line="360" w:lineRule="auto"/>
        <w:jc w:val="both"/>
        <w:rPr>
          <w:rFonts w:ascii="David" w:hAnsi="David" w:cs="David"/>
          <w:sz w:val="24"/>
          <w:szCs w:val="24"/>
          <w:rtl/>
        </w:rPr>
      </w:pPr>
      <w:r>
        <w:rPr>
          <w:rFonts w:ascii="David" w:hAnsi="David" w:cs="David" w:hint="cs"/>
          <w:sz w:val="24"/>
          <w:szCs w:val="24"/>
          <w:rtl/>
        </w:rPr>
        <w:t>כיצד סובסידיה זו תשפיע על התנהגות יצרנים? היצרנים ייצרו את הכמות שממקסמת את רווחם (הכמות עבורה מחיר השוק שווה לעלות השולית). כעת המדינה אומרת כי עבור כל יחידה שמכרו הם מקבלים סובסידי</w:t>
      </w:r>
      <w:r>
        <w:rPr>
          <w:rFonts w:ascii="David" w:hAnsi="David" w:cs="David" w:hint="eastAsia"/>
          <w:sz w:val="24"/>
          <w:szCs w:val="24"/>
          <w:rtl/>
        </w:rPr>
        <w:t>ה</w:t>
      </w:r>
      <w:r>
        <w:rPr>
          <w:rFonts w:ascii="David" w:hAnsi="David" w:cs="David" w:hint="cs"/>
          <w:sz w:val="24"/>
          <w:szCs w:val="24"/>
          <w:rtl/>
        </w:rPr>
        <w:t xml:space="preserve">, מבחינת היצרן כעת עלויות שוליות פחתו (הם שילמו פחות עבור כל יחידה כי המדינה כאילו ממנה חלק מהיצור). היצרנים ירצו כעת להציע כל כמות במחיר נמוך יותר כי המדינה מממנת חלק מהמחיר. </w:t>
      </w:r>
    </w:p>
    <w:p w14:paraId="1248E02D" w14:textId="77777777" w:rsidR="00CC0E11" w:rsidRDefault="00CC0E11" w:rsidP="00F43100">
      <w:pPr>
        <w:tabs>
          <w:tab w:val="left" w:pos="1123"/>
        </w:tabs>
        <w:spacing w:line="360" w:lineRule="auto"/>
        <w:jc w:val="both"/>
        <w:rPr>
          <w:rFonts w:ascii="David" w:hAnsi="David" w:cs="David"/>
          <w:sz w:val="24"/>
          <w:szCs w:val="24"/>
          <w:rtl/>
        </w:rPr>
      </w:pPr>
      <w:r>
        <w:rPr>
          <w:noProof/>
        </w:rPr>
        <w:drawing>
          <wp:inline distT="0" distB="0" distL="0" distR="0" wp14:anchorId="063B36B8" wp14:editId="19E084C6">
            <wp:extent cx="3536823" cy="2305001"/>
            <wp:effectExtent l="0" t="0" r="6985" b="635"/>
            <wp:docPr id="164" name="תמונה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546920" cy="2311582"/>
                    </a:xfrm>
                    <a:prstGeom prst="rect">
                      <a:avLst/>
                    </a:prstGeom>
                  </pic:spPr>
                </pic:pic>
              </a:graphicData>
            </a:graphic>
          </wp:inline>
        </w:drawing>
      </w:r>
    </w:p>
    <w:p w14:paraId="10CCE7B5" w14:textId="77777777" w:rsidR="00CC0E11" w:rsidRDefault="00CC0E11" w:rsidP="00F43100">
      <w:pPr>
        <w:tabs>
          <w:tab w:val="left" w:pos="1123"/>
        </w:tabs>
        <w:spacing w:line="360" w:lineRule="auto"/>
        <w:jc w:val="both"/>
        <w:rPr>
          <w:rFonts w:ascii="David" w:hAnsi="David" w:cs="David"/>
          <w:sz w:val="24"/>
          <w:szCs w:val="24"/>
          <w:rtl/>
        </w:rPr>
      </w:pPr>
      <w:r>
        <w:rPr>
          <w:rFonts w:ascii="David" w:hAnsi="David" w:cs="David" w:hint="cs"/>
          <w:sz w:val="24"/>
          <w:szCs w:val="24"/>
          <w:rtl/>
        </w:rPr>
        <w:t xml:space="preserve">לכן ההיצע לאחר סובסידיה </w:t>
      </w:r>
      <w:r w:rsidR="00476B1E">
        <w:rPr>
          <w:rFonts w:ascii="David" w:hAnsi="David" w:cs="David" w:hint="cs"/>
          <w:sz w:val="24"/>
          <w:szCs w:val="24"/>
          <w:rtl/>
        </w:rPr>
        <w:t>י</w:t>
      </w:r>
      <w:r>
        <w:rPr>
          <w:rFonts w:ascii="David" w:hAnsi="David" w:cs="David" w:hint="cs"/>
          <w:sz w:val="24"/>
          <w:szCs w:val="24"/>
          <w:rtl/>
        </w:rPr>
        <w:t xml:space="preserve">גדל בגודל הסובסידיה. </w:t>
      </w:r>
    </w:p>
    <w:p w14:paraId="1FE1B790" w14:textId="77777777" w:rsidR="00476B1E" w:rsidRPr="00CC0E11" w:rsidRDefault="00981350" w:rsidP="00F43100">
      <w:pPr>
        <w:tabs>
          <w:tab w:val="left" w:pos="1123"/>
        </w:tabs>
        <w:spacing w:line="360" w:lineRule="auto"/>
        <w:jc w:val="both"/>
        <w:rPr>
          <w:rFonts w:ascii="David" w:hAnsi="David" w:cs="David"/>
          <w:sz w:val="24"/>
          <w:szCs w:val="24"/>
          <w:rtl/>
        </w:rPr>
      </w:pPr>
      <w:r>
        <w:rPr>
          <w:noProof/>
        </w:rPr>
        <w:lastRenderedPageBreak/>
        <w:drawing>
          <wp:anchor distT="0" distB="0" distL="114300" distR="114300" simplePos="0" relativeHeight="251833344" behindDoc="0" locked="0" layoutInCell="1" allowOverlap="1" wp14:anchorId="0CF0622F" wp14:editId="55526E9A">
            <wp:simplePos x="0" y="0"/>
            <wp:positionH relativeFrom="column">
              <wp:posOffset>1307465</wp:posOffset>
            </wp:positionH>
            <wp:positionV relativeFrom="paragraph">
              <wp:posOffset>838835</wp:posOffset>
            </wp:positionV>
            <wp:extent cx="3093720" cy="2089785"/>
            <wp:effectExtent l="0" t="0" r="0" b="5715"/>
            <wp:wrapThrough wrapText="bothSides">
              <wp:wrapPolygon edited="0">
                <wp:start x="0" y="0"/>
                <wp:lineTo x="0" y="21462"/>
                <wp:lineTo x="21414" y="21462"/>
                <wp:lineTo x="21414" y="0"/>
                <wp:lineTo x="0" y="0"/>
              </wp:wrapPolygon>
            </wp:wrapThrough>
            <wp:docPr id="167" name="תמונה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3093720" cy="2089785"/>
                    </a:xfrm>
                    <a:prstGeom prst="rect">
                      <a:avLst/>
                    </a:prstGeom>
                  </pic:spPr>
                </pic:pic>
              </a:graphicData>
            </a:graphic>
            <wp14:sizeRelH relativeFrom="page">
              <wp14:pctWidth>0</wp14:pctWidth>
            </wp14:sizeRelH>
            <wp14:sizeRelV relativeFrom="page">
              <wp14:pctHeight>0</wp14:pctHeight>
            </wp14:sizeRelV>
          </wp:anchor>
        </w:drawing>
      </w:r>
      <w:r w:rsidR="00476B1E">
        <w:rPr>
          <w:rFonts w:ascii="David" w:hAnsi="David" w:cs="David" w:hint="cs"/>
          <w:sz w:val="24"/>
          <w:szCs w:val="24"/>
          <w:rtl/>
        </w:rPr>
        <w:t>כעת נראה מה קורה בשוק בשיווי משקל לאחר מתן הסובסידיה. נניח כי מחיר השוק הוא 50 שקלים והמדינה מעניקה סובסידיה בגובה 3 שקלים, ע</w:t>
      </w:r>
      <w:r>
        <w:rPr>
          <w:rFonts w:ascii="David" w:hAnsi="David" w:cs="David" w:hint="cs"/>
          <w:sz w:val="24"/>
          <w:szCs w:val="24"/>
          <w:rtl/>
        </w:rPr>
        <w:t>קומת ההיצע בשוק לאחר הסובסידיה ת</w:t>
      </w:r>
      <w:r w:rsidR="00476B1E">
        <w:rPr>
          <w:rFonts w:ascii="David" w:hAnsi="David" w:cs="David" w:hint="cs"/>
          <w:sz w:val="24"/>
          <w:szCs w:val="24"/>
          <w:rtl/>
        </w:rPr>
        <w:t>גדל כך שהמרחק האנכי בין ההיצע 0</w:t>
      </w:r>
      <w:r w:rsidR="00476B1E">
        <w:rPr>
          <w:rFonts w:ascii="David" w:hAnsi="David" w:cs="David" w:hint="cs"/>
          <w:sz w:val="24"/>
          <w:szCs w:val="24"/>
        </w:rPr>
        <w:t>S</w:t>
      </w:r>
      <w:r w:rsidR="00476B1E">
        <w:rPr>
          <w:rFonts w:ascii="David" w:hAnsi="David" w:cs="David" w:hint="cs"/>
          <w:sz w:val="24"/>
          <w:szCs w:val="24"/>
          <w:rtl/>
        </w:rPr>
        <w:t xml:space="preserve"> לבין ההיצע לאחר הסובסידיה הוא 3. היצרנים יציעו יותר בכל מחיר ומחיר. </w:t>
      </w:r>
    </w:p>
    <w:p w14:paraId="314BDA9E" w14:textId="77777777" w:rsidR="00CC0E11" w:rsidRDefault="00CC0E11" w:rsidP="00F43100">
      <w:pPr>
        <w:tabs>
          <w:tab w:val="left" w:pos="1123"/>
        </w:tabs>
        <w:spacing w:line="360" w:lineRule="auto"/>
        <w:jc w:val="both"/>
        <w:rPr>
          <w:rFonts w:ascii="David" w:hAnsi="David" w:cs="David"/>
          <w:sz w:val="24"/>
          <w:szCs w:val="24"/>
          <w:rtl/>
        </w:rPr>
      </w:pPr>
    </w:p>
    <w:p w14:paraId="460EA7EE" w14:textId="77777777" w:rsidR="00476B1E" w:rsidRDefault="00476B1E" w:rsidP="00F43100">
      <w:pPr>
        <w:tabs>
          <w:tab w:val="left" w:pos="1123"/>
        </w:tabs>
        <w:spacing w:line="360" w:lineRule="auto"/>
        <w:jc w:val="both"/>
        <w:rPr>
          <w:rFonts w:ascii="David" w:hAnsi="David" w:cs="David"/>
          <w:sz w:val="24"/>
          <w:szCs w:val="24"/>
          <w:rtl/>
        </w:rPr>
      </w:pPr>
    </w:p>
    <w:p w14:paraId="3B4D28B5" w14:textId="77777777" w:rsidR="00476B1E" w:rsidRDefault="00476B1E" w:rsidP="00F43100">
      <w:pPr>
        <w:tabs>
          <w:tab w:val="left" w:pos="1123"/>
        </w:tabs>
        <w:spacing w:line="360" w:lineRule="auto"/>
        <w:jc w:val="both"/>
        <w:rPr>
          <w:rFonts w:ascii="David" w:hAnsi="David" w:cs="David"/>
          <w:sz w:val="24"/>
          <w:szCs w:val="24"/>
          <w:rtl/>
        </w:rPr>
      </w:pPr>
    </w:p>
    <w:p w14:paraId="1A1F7A07" w14:textId="77777777" w:rsidR="00476B1E" w:rsidRDefault="00476B1E" w:rsidP="00F43100">
      <w:pPr>
        <w:tabs>
          <w:tab w:val="left" w:pos="1123"/>
        </w:tabs>
        <w:spacing w:line="360" w:lineRule="auto"/>
        <w:jc w:val="both"/>
        <w:rPr>
          <w:rFonts w:ascii="David" w:hAnsi="David" w:cs="David"/>
          <w:sz w:val="24"/>
          <w:szCs w:val="24"/>
          <w:rtl/>
        </w:rPr>
      </w:pPr>
    </w:p>
    <w:p w14:paraId="449922F4" w14:textId="77777777" w:rsidR="00476B1E" w:rsidRDefault="00476B1E" w:rsidP="00F43100">
      <w:pPr>
        <w:tabs>
          <w:tab w:val="left" w:pos="1123"/>
        </w:tabs>
        <w:spacing w:line="360" w:lineRule="auto"/>
        <w:jc w:val="both"/>
        <w:rPr>
          <w:rFonts w:ascii="David" w:hAnsi="David" w:cs="David"/>
          <w:sz w:val="24"/>
          <w:szCs w:val="24"/>
          <w:rtl/>
        </w:rPr>
      </w:pPr>
    </w:p>
    <w:p w14:paraId="41DEBE43" w14:textId="77777777" w:rsidR="00476B1E" w:rsidRDefault="00476B1E" w:rsidP="00F43100">
      <w:pPr>
        <w:tabs>
          <w:tab w:val="left" w:pos="1123"/>
        </w:tabs>
        <w:spacing w:line="360" w:lineRule="auto"/>
        <w:jc w:val="both"/>
        <w:rPr>
          <w:rFonts w:ascii="David" w:hAnsi="David" w:cs="David"/>
          <w:sz w:val="24"/>
          <w:szCs w:val="24"/>
          <w:rtl/>
        </w:rPr>
      </w:pPr>
    </w:p>
    <w:p w14:paraId="1935DF18" w14:textId="77777777" w:rsidR="00476B1E" w:rsidRDefault="00476B1E" w:rsidP="00F43100">
      <w:pPr>
        <w:tabs>
          <w:tab w:val="left" w:pos="1123"/>
        </w:tabs>
        <w:spacing w:line="360" w:lineRule="auto"/>
        <w:jc w:val="both"/>
        <w:rPr>
          <w:rFonts w:ascii="David" w:hAnsi="David" w:cs="David"/>
          <w:sz w:val="24"/>
          <w:szCs w:val="24"/>
          <w:rtl/>
        </w:rPr>
      </w:pPr>
      <w:r>
        <w:rPr>
          <w:rFonts w:ascii="David" w:hAnsi="David" w:cs="David" w:hint="cs"/>
          <w:sz w:val="24"/>
          <w:szCs w:val="24"/>
          <w:rtl/>
        </w:rPr>
        <w:t xml:space="preserve">נראה כי התקבל שיווי משקל חדש עבורו כמות מיוצרת ונצרכת גדולה יותר. לאחר סובסידיה יהיו 2 מחירים, המחיר שהצרכן משלם והמחיר שהיצרן מכניס, היצרן מכניס יותר ממה שהצרכן משלם כי בנוסף לתשלום שלהם יש את הסובסידיה שהוא מקבל מן המדינה. מחיר של יצרנים ימצא על עקומת היצע ללא סובסידיה ומחיר צרכן יהיה על עקומת המס עם הסובסידיה. כשיש סובסידיה מחיר יצרנים יהיה גבוה ממחיר צרכנים בגובה הסובסידיה, היצרן יקבל יותר ממה שצרכן הוציא. </w:t>
      </w:r>
    </w:p>
    <w:p w14:paraId="42BC4B86" w14:textId="77777777" w:rsidR="001A541E" w:rsidRDefault="001A541E" w:rsidP="00F43100">
      <w:pPr>
        <w:tabs>
          <w:tab w:val="left" w:pos="1123"/>
        </w:tabs>
        <w:spacing w:line="360" w:lineRule="auto"/>
        <w:jc w:val="both"/>
        <w:rPr>
          <w:rFonts w:ascii="David" w:hAnsi="David" w:cs="David"/>
          <w:sz w:val="24"/>
          <w:szCs w:val="24"/>
          <w:rtl/>
        </w:rPr>
      </w:pPr>
      <w:r>
        <w:rPr>
          <w:rFonts w:ascii="David" w:hAnsi="David" w:cs="David" w:hint="cs"/>
          <w:sz w:val="24"/>
          <w:szCs w:val="24"/>
          <w:rtl/>
        </w:rPr>
        <w:t>הסובסידיה מתקבלת באופן משפטי ע"י יצרנים, אך המחיר משתפר ביחס לסובסידיה עבור שני הצדדים, היצרנים יקבלו מחיר שגבוה מ0</w:t>
      </w:r>
      <w:r>
        <w:rPr>
          <w:rFonts w:ascii="David" w:hAnsi="David" w:cs="David" w:hint="cs"/>
          <w:sz w:val="24"/>
          <w:szCs w:val="24"/>
        </w:rPr>
        <w:t>P</w:t>
      </w:r>
      <w:r>
        <w:rPr>
          <w:rFonts w:ascii="David" w:hAnsi="David" w:cs="David" w:hint="cs"/>
          <w:sz w:val="24"/>
          <w:szCs w:val="24"/>
          <w:rtl/>
        </w:rPr>
        <w:t xml:space="preserve"> בפחות מגובה הסובסידיה כי חלק ממנה מגולגלת לצרכן. מחיר צרכנים יהיה נמוך מ0</w:t>
      </w:r>
      <w:r>
        <w:rPr>
          <w:rFonts w:ascii="David" w:hAnsi="David" w:cs="David" w:hint="cs"/>
          <w:sz w:val="24"/>
          <w:szCs w:val="24"/>
        </w:rPr>
        <w:t>P</w:t>
      </w:r>
      <w:r>
        <w:rPr>
          <w:rFonts w:ascii="David" w:hAnsi="David" w:cs="David" w:hint="cs"/>
          <w:sz w:val="24"/>
          <w:szCs w:val="24"/>
          <w:rtl/>
        </w:rPr>
        <w:t xml:space="preserve"> שזהו המחיר להם לפני הסובסידיה. </w:t>
      </w:r>
      <w:r w:rsidR="00873C0D">
        <w:rPr>
          <w:rFonts w:ascii="David" w:hAnsi="David" w:cs="David" w:hint="cs"/>
          <w:sz w:val="24"/>
          <w:szCs w:val="24"/>
          <w:rtl/>
        </w:rPr>
        <w:t xml:space="preserve">איך זה קרה? אם יצרנים היו רוצים את כל הסובסידיה לעצמם (ימשיכו למכור ב50 ולוקחים את כל ה53 לכיס), הם ירצו לייצר יותר ולהציע יותר מוצרים (הם מציעים מוצרים עבורם עלות שולית שווה למחיר ומחיר יותר גבוה), כמות מבוקשת לא משתנה ויש עודף כמות מוצעת, לחץ ירידת מחירים ולכן מחירי השוק ירדו מ50 מטה, היצרן יסכים לקבל בשוק מחיר נמוך מ50, המשמעות היא כי חלק מהסובסידיה מתגלגלת ע"י כוחות השוק לצרכנים.  גם אם יצרן היה מוריד מחיר ב3 שקלים (מגלגל הכל)  זה לא יחזיק מעמד </w:t>
      </w:r>
      <w:r w:rsidR="00873C0D" w:rsidRPr="00CB2E33">
        <w:rPr>
          <w:rFonts w:ascii="David" w:hAnsi="David" w:cs="David" w:hint="cs"/>
          <w:sz w:val="24"/>
          <w:szCs w:val="24"/>
          <w:rtl/>
        </w:rPr>
        <w:t xml:space="preserve">כי יוצר עודף </w:t>
      </w:r>
      <w:r w:rsidR="00CB2E33" w:rsidRPr="00CB2E33">
        <w:rPr>
          <w:rFonts w:ascii="David" w:hAnsi="David" w:cs="David" w:hint="cs"/>
          <w:sz w:val="24"/>
          <w:szCs w:val="24"/>
          <w:rtl/>
        </w:rPr>
        <w:t>ביקוש, אשר</w:t>
      </w:r>
      <w:r w:rsidR="00CB2E33">
        <w:rPr>
          <w:rFonts w:ascii="David" w:hAnsi="David" w:cs="David" w:hint="cs"/>
          <w:sz w:val="24"/>
          <w:szCs w:val="24"/>
          <w:rtl/>
        </w:rPr>
        <w:t xml:space="preserve"> יגרום ללחץ עליית מחירים עד להתכנסות לשיווי משקל. </w:t>
      </w:r>
      <w:r w:rsidR="00873C0D">
        <w:rPr>
          <w:rFonts w:ascii="David" w:hAnsi="David" w:cs="David" w:hint="cs"/>
          <w:sz w:val="24"/>
          <w:szCs w:val="24"/>
          <w:rtl/>
        </w:rPr>
        <w:t xml:space="preserve">לכן הצרכנים ישלמו מחיר כלשהו בין 47 ל50, חלק מהסובסידיה התגלגלה. </w:t>
      </w:r>
    </w:p>
    <w:p w14:paraId="4CAA292C" w14:textId="682329DB" w:rsidR="001A541E" w:rsidRDefault="00873C0D" w:rsidP="00F43100">
      <w:pPr>
        <w:tabs>
          <w:tab w:val="left" w:pos="1123"/>
        </w:tabs>
        <w:spacing w:line="360" w:lineRule="auto"/>
        <w:jc w:val="both"/>
        <w:rPr>
          <w:rFonts w:ascii="David" w:hAnsi="David" w:cs="David"/>
          <w:b/>
          <w:bCs/>
          <w:sz w:val="24"/>
          <w:szCs w:val="24"/>
          <w:rtl/>
        </w:rPr>
      </w:pPr>
      <w:r w:rsidRPr="00A14EFB">
        <w:rPr>
          <w:rFonts w:ascii="David" w:hAnsi="David" w:cs="David" w:hint="cs"/>
          <w:sz w:val="24"/>
          <w:szCs w:val="24"/>
          <w:u w:val="single"/>
          <w:rtl/>
        </w:rPr>
        <w:t>כיצד מתחלקת הסובסידיה בין יצרן לצרכן</w:t>
      </w:r>
      <w:r>
        <w:rPr>
          <w:rFonts w:ascii="David" w:hAnsi="David" w:cs="David" w:hint="cs"/>
          <w:sz w:val="24"/>
          <w:szCs w:val="24"/>
          <w:rtl/>
        </w:rPr>
        <w:t xml:space="preserve">? ככל שהתנהגות של אחד הצדדים לשוק גמישה יותר, הוא רגיש יותר למחיר, הוא יספוג פחות מן הסובסידיה. </w:t>
      </w:r>
      <w:r w:rsidR="00AD0BFF">
        <w:rPr>
          <w:rFonts w:ascii="David" w:hAnsi="David" w:cs="David" w:hint="cs"/>
          <w:sz w:val="24"/>
          <w:szCs w:val="24"/>
          <w:rtl/>
        </w:rPr>
        <w:t xml:space="preserve">הסובסידיה לא </w:t>
      </w:r>
      <w:r w:rsidR="004A6886">
        <w:rPr>
          <w:rFonts w:ascii="David" w:hAnsi="David" w:cs="David" w:hint="cs"/>
          <w:sz w:val="24"/>
          <w:szCs w:val="24"/>
          <w:rtl/>
        </w:rPr>
        <w:t>תיספ</w:t>
      </w:r>
      <w:r w:rsidR="004A6886">
        <w:rPr>
          <w:rFonts w:ascii="David" w:hAnsi="David" w:cs="David" w:hint="eastAsia"/>
          <w:sz w:val="24"/>
          <w:szCs w:val="24"/>
          <w:rtl/>
        </w:rPr>
        <w:t>ג</w:t>
      </w:r>
      <w:r w:rsidR="00AD0BFF">
        <w:rPr>
          <w:rFonts w:ascii="David" w:hAnsi="David" w:cs="David" w:hint="cs"/>
          <w:sz w:val="24"/>
          <w:szCs w:val="24"/>
          <w:rtl/>
        </w:rPr>
        <w:t xml:space="preserve"> כמעט ע"י מי שרגיש למחיר, מי שהתנהגותו קשיחה "יזכה" במרבית הסובסידיה. </w:t>
      </w:r>
      <w:r w:rsidR="00AD04EA" w:rsidRPr="00AD04EA">
        <w:rPr>
          <w:rFonts w:ascii="David" w:hAnsi="David" w:cs="David" w:hint="cs"/>
          <w:b/>
          <w:bCs/>
          <w:sz w:val="24"/>
          <w:szCs w:val="24"/>
          <w:rtl/>
        </w:rPr>
        <w:t xml:space="preserve">ככל שההיצע גמיש יותר או הביקוש קשיח יותר חלק גדול יותר של הסובסידיה יגולגל לצרכנים, ככל שהיצע קשיח יותר או ביקוש גמיש יותר חלק גדול יותר של סובסידיה יגולגל ליצרנים. </w:t>
      </w:r>
    </w:p>
    <w:p w14:paraId="2809ABAC" w14:textId="2483A367" w:rsidR="0031216F" w:rsidRDefault="0010302B" w:rsidP="00F43100">
      <w:pPr>
        <w:tabs>
          <w:tab w:val="left" w:pos="1123"/>
        </w:tabs>
        <w:spacing w:line="360" w:lineRule="auto"/>
        <w:jc w:val="both"/>
        <w:rPr>
          <w:rFonts w:ascii="David" w:hAnsi="David" w:cs="David"/>
          <w:sz w:val="24"/>
          <w:szCs w:val="24"/>
          <w:rtl/>
        </w:rPr>
      </w:pPr>
      <w:r w:rsidRPr="0010302B">
        <w:rPr>
          <w:rFonts w:ascii="David" w:hAnsi="David" w:cs="David"/>
          <w:noProof/>
          <w:sz w:val="24"/>
          <w:szCs w:val="24"/>
          <w:rtl/>
        </w:rPr>
        <w:lastRenderedPageBreak/>
        <w:drawing>
          <wp:inline distT="0" distB="0" distL="0" distR="0" wp14:anchorId="692075C4" wp14:editId="5669FF82">
            <wp:extent cx="5274310" cy="4998085"/>
            <wp:effectExtent l="0" t="0" r="2540" b="0"/>
            <wp:docPr id="349" name="תמונה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274310" cy="4998085"/>
                    </a:xfrm>
                    <a:prstGeom prst="rect">
                      <a:avLst/>
                    </a:prstGeom>
                  </pic:spPr>
                </pic:pic>
              </a:graphicData>
            </a:graphic>
          </wp:inline>
        </w:drawing>
      </w:r>
    </w:p>
    <w:p w14:paraId="36FA607D" w14:textId="0A4799E8" w:rsidR="00833322" w:rsidRDefault="00833322" w:rsidP="00B32F77">
      <w:pPr>
        <w:pStyle w:val="3"/>
        <w:rPr>
          <w:rtl/>
        </w:rPr>
      </w:pPr>
      <w:bookmarkStart w:id="38" w:name="_Toc107533850"/>
      <w:r w:rsidRPr="00833322">
        <w:rPr>
          <w:rFonts w:hint="cs"/>
          <w:rtl/>
        </w:rPr>
        <w:t>רווחה חברתית</w:t>
      </w:r>
      <w:r>
        <w:rPr>
          <w:rFonts w:hint="cs"/>
          <w:rtl/>
        </w:rPr>
        <w:t>:</w:t>
      </w:r>
      <w:bookmarkEnd w:id="38"/>
    </w:p>
    <w:p w14:paraId="3E547DA4" w14:textId="77777777" w:rsidR="00833322" w:rsidRDefault="00FB4A03" w:rsidP="00F43100">
      <w:pPr>
        <w:tabs>
          <w:tab w:val="left" w:pos="1123"/>
        </w:tabs>
        <w:spacing w:line="360" w:lineRule="auto"/>
        <w:jc w:val="both"/>
        <w:rPr>
          <w:rFonts w:ascii="David" w:hAnsi="David" w:cs="David"/>
          <w:sz w:val="24"/>
          <w:szCs w:val="24"/>
          <w:rtl/>
        </w:rPr>
      </w:pPr>
      <w:r>
        <w:rPr>
          <w:noProof/>
        </w:rPr>
        <w:drawing>
          <wp:anchor distT="0" distB="0" distL="114300" distR="114300" simplePos="0" relativeHeight="251834368" behindDoc="0" locked="0" layoutInCell="1" allowOverlap="1" wp14:anchorId="58214613" wp14:editId="3B7BF7D7">
            <wp:simplePos x="0" y="0"/>
            <wp:positionH relativeFrom="column">
              <wp:posOffset>628650</wp:posOffset>
            </wp:positionH>
            <wp:positionV relativeFrom="paragraph">
              <wp:posOffset>932180</wp:posOffset>
            </wp:positionV>
            <wp:extent cx="4391025" cy="2305685"/>
            <wp:effectExtent l="0" t="0" r="9525" b="0"/>
            <wp:wrapThrough wrapText="bothSides">
              <wp:wrapPolygon edited="0">
                <wp:start x="0" y="0"/>
                <wp:lineTo x="0" y="21416"/>
                <wp:lineTo x="21553" y="21416"/>
                <wp:lineTo x="21553" y="0"/>
                <wp:lineTo x="0" y="0"/>
              </wp:wrapPolygon>
            </wp:wrapThrough>
            <wp:docPr id="141" name="תמונה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4391025" cy="2305685"/>
                    </a:xfrm>
                    <a:prstGeom prst="rect">
                      <a:avLst/>
                    </a:prstGeom>
                  </pic:spPr>
                </pic:pic>
              </a:graphicData>
            </a:graphic>
            <wp14:sizeRelH relativeFrom="page">
              <wp14:pctWidth>0</wp14:pctWidth>
            </wp14:sizeRelH>
            <wp14:sizeRelV relativeFrom="page">
              <wp14:pctHeight>0</wp14:pctHeight>
            </wp14:sizeRelV>
          </wp:anchor>
        </w:drawing>
      </w:r>
      <w:r w:rsidR="00833322">
        <w:rPr>
          <w:rFonts w:ascii="David" w:hAnsi="David" w:cs="David" w:hint="cs"/>
          <w:sz w:val="24"/>
          <w:szCs w:val="24"/>
          <w:rtl/>
        </w:rPr>
        <w:t>רווחה חברתית טרם מתן הסובסידיה היא המשולש התחום בין הכמות 0</w:t>
      </w:r>
      <w:r w:rsidR="00833322">
        <w:rPr>
          <w:rFonts w:ascii="David" w:hAnsi="David" w:cs="David" w:hint="cs"/>
          <w:sz w:val="24"/>
          <w:szCs w:val="24"/>
        </w:rPr>
        <w:t>Q</w:t>
      </w:r>
      <w:r w:rsidR="00833322">
        <w:rPr>
          <w:rFonts w:ascii="David" w:hAnsi="David" w:cs="David" w:hint="cs"/>
          <w:sz w:val="24"/>
          <w:szCs w:val="24"/>
          <w:rtl/>
        </w:rPr>
        <w:t xml:space="preserve"> הביקוש וההיצע. הרווחה החברתית לאחר הסובסידיה תהיה מורכבת מעודף יצרן, עודף צרכן והסובסידיה עצמה. כמו שלקחנו את המשאבים שהוצאו בשל המס, נצטרך לחשב את המשאבים שאנו מביאים לתוך השוק בסובסידיה. משאבים אלה הם חלק מן העוגה החברתית ומיוצגים באופן שלילי. </w:t>
      </w:r>
    </w:p>
    <w:p w14:paraId="4A64DB70" w14:textId="77777777" w:rsidR="00540C9A" w:rsidRDefault="00540C9A" w:rsidP="00F43100">
      <w:pPr>
        <w:tabs>
          <w:tab w:val="left" w:pos="1123"/>
        </w:tabs>
        <w:spacing w:line="360" w:lineRule="auto"/>
        <w:jc w:val="both"/>
        <w:rPr>
          <w:rFonts w:ascii="David" w:hAnsi="David" w:cs="David"/>
          <w:sz w:val="24"/>
          <w:szCs w:val="24"/>
          <w:rtl/>
        </w:rPr>
      </w:pPr>
    </w:p>
    <w:p w14:paraId="1A432FE1" w14:textId="77777777" w:rsidR="00540C9A" w:rsidRDefault="00540C9A" w:rsidP="00F43100">
      <w:pPr>
        <w:tabs>
          <w:tab w:val="left" w:pos="1123"/>
        </w:tabs>
        <w:spacing w:line="360" w:lineRule="auto"/>
        <w:jc w:val="both"/>
        <w:rPr>
          <w:rFonts w:ascii="David" w:hAnsi="David" w:cs="David"/>
          <w:sz w:val="24"/>
          <w:szCs w:val="24"/>
          <w:rtl/>
        </w:rPr>
      </w:pPr>
    </w:p>
    <w:p w14:paraId="1E909C90" w14:textId="77777777" w:rsidR="00540C9A" w:rsidRDefault="00540C9A" w:rsidP="00F43100">
      <w:pPr>
        <w:tabs>
          <w:tab w:val="left" w:pos="1123"/>
        </w:tabs>
        <w:spacing w:line="360" w:lineRule="auto"/>
        <w:jc w:val="both"/>
        <w:rPr>
          <w:rFonts w:ascii="David" w:hAnsi="David" w:cs="David"/>
          <w:sz w:val="24"/>
          <w:szCs w:val="24"/>
          <w:rtl/>
        </w:rPr>
      </w:pPr>
    </w:p>
    <w:p w14:paraId="2CD30147" w14:textId="77777777" w:rsidR="00540C9A" w:rsidRDefault="00540C9A" w:rsidP="00F43100">
      <w:pPr>
        <w:tabs>
          <w:tab w:val="left" w:pos="1123"/>
        </w:tabs>
        <w:spacing w:line="360" w:lineRule="auto"/>
        <w:jc w:val="both"/>
        <w:rPr>
          <w:rFonts w:ascii="David" w:hAnsi="David" w:cs="David"/>
          <w:sz w:val="24"/>
          <w:szCs w:val="24"/>
          <w:rtl/>
        </w:rPr>
      </w:pPr>
    </w:p>
    <w:p w14:paraId="35E4C6C7" w14:textId="77777777" w:rsidR="00540C9A" w:rsidRDefault="00540C9A" w:rsidP="00F43100">
      <w:pPr>
        <w:tabs>
          <w:tab w:val="left" w:pos="1123"/>
        </w:tabs>
        <w:spacing w:line="360" w:lineRule="auto"/>
        <w:jc w:val="both"/>
        <w:rPr>
          <w:rFonts w:ascii="David" w:hAnsi="David" w:cs="David"/>
          <w:sz w:val="24"/>
          <w:szCs w:val="24"/>
          <w:rtl/>
        </w:rPr>
      </w:pPr>
    </w:p>
    <w:p w14:paraId="24AA8CCC" w14:textId="77777777" w:rsidR="00540C9A" w:rsidRDefault="00540C9A" w:rsidP="00F43100">
      <w:pPr>
        <w:tabs>
          <w:tab w:val="left" w:pos="1123"/>
        </w:tabs>
        <w:spacing w:line="360" w:lineRule="auto"/>
        <w:jc w:val="both"/>
        <w:rPr>
          <w:rFonts w:ascii="David" w:hAnsi="David" w:cs="David"/>
          <w:sz w:val="24"/>
          <w:szCs w:val="24"/>
          <w:rtl/>
        </w:rPr>
      </w:pPr>
    </w:p>
    <w:p w14:paraId="3DE8330B" w14:textId="77777777" w:rsidR="00FB4A03" w:rsidRDefault="00FB4A03" w:rsidP="00F43100">
      <w:pPr>
        <w:tabs>
          <w:tab w:val="left" w:pos="1123"/>
        </w:tabs>
        <w:spacing w:line="360" w:lineRule="auto"/>
        <w:jc w:val="both"/>
        <w:rPr>
          <w:rFonts w:ascii="David" w:hAnsi="David" w:cs="David"/>
          <w:sz w:val="24"/>
          <w:szCs w:val="24"/>
          <w:rtl/>
        </w:rPr>
      </w:pPr>
    </w:p>
    <w:p w14:paraId="0FFB0B09" w14:textId="77777777" w:rsidR="00540C9A" w:rsidRDefault="00540C9A" w:rsidP="00F43100">
      <w:pPr>
        <w:tabs>
          <w:tab w:val="left" w:pos="1123"/>
        </w:tabs>
        <w:spacing w:line="360" w:lineRule="auto"/>
        <w:jc w:val="both"/>
        <w:rPr>
          <w:rFonts w:ascii="David" w:hAnsi="David" w:cs="David"/>
          <w:sz w:val="24"/>
          <w:szCs w:val="24"/>
          <w:rtl/>
        </w:rPr>
      </w:pPr>
      <w:r>
        <w:rPr>
          <w:rFonts w:ascii="David" w:hAnsi="David" w:cs="David" w:hint="cs"/>
          <w:sz w:val="24"/>
          <w:szCs w:val="24"/>
          <w:rtl/>
        </w:rPr>
        <w:t xml:space="preserve">רווחה חברתית בשוק תחרותי - </w:t>
      </w:r>
      <w:r w:rsidR="00FB4A03">
        <w:rPr>
          <w:rFonts w:ascii="David" w:hAnsi="David" w:cs="David" w:hint="cs"/>
          <w:sz w:val="24"/>
          <w:szCs w:val="24"/>
          <w:rtl/>
        </w:rPr>
        <w:t>מורכבת מעודף יצרן (</w:t>
      </w:r>
      <w:r w:rsidR="00FB4A03">
        <w:rPr>
          <w:rFonts w:ascii="David" w:hAnsi="David" w:cs="David" w:hint="cs"/>
          <w:sz w:val="24"/>
          <w:szCs w:val="24"/>
        </w:rPr>
        <w:t>C</w:t>
      </w:r>
      <w:r w:rsidR="00FB4A03">
        <w:rPr>
          <w:rFonts w:ascii="David" w:hAnsi="David" w:cs="David" w:hint="cs"/>
          <w:sz w:val="24"/>
          <w:szCs w:val="24"/>
          <w:rtl/>
        </w:rPr>
        <w:t>ּ</w:t>
      </w:r>
      <w:r w:rsidR="00FB4A03">
        <w:rPr>
          <w:rFonts w:ascii="David" w:hAnsi="David" w:cs="David" w:hint="cs"/>
          <w:sz w:val="24"/>
          <w:szCs w:val="24"/>
        </w:rPr>
        <w:t>D</w:t>
      </w:r>
      <w:r w:rsidR="00FB4A03">
        <w:rPr>
          <w:rFonts w:ascii="David" w:hAnsi="David" w:cs="David" w:hint="cs"/>
          <w:sz w:val="24"/>
          <w:szCs w:val="24"/>
          <w:rtl/>
        </w:rPr>
        <w:t>) ועודף צרכן (</w:t>
      </w:r>
      <w:r w:rsidR="00FB4A03">
        <w:rPr>
          <w:rFonts w:ascii="David" w:hAnsi="David" w:cs="David" w:hint="cs"/>
          <w:sz w:val="24"/>
          <w:szCs w:val="24"/>
        </w:rPr>
        <w:t>AB</w:t>
      </w:r>
      <w:r w:rsidR="00FB4A03">
        <w:rPr>
          <w:rFonts w:ascii="David" w:hAnsi="David" w:cs="David" w:hint="cs"/>
          <w:sz w:val="24"/>
          <w:szCs w:val="24"/>
          <w:rtl/>
        </w:rPr>
        <w:t>) סה"כ רווחה (</w:t>
      </w:r>
      <w:r w:rsidR="00FB4A03">
        <w:rPr>
          <w:rFonts w:ascii="David" w:hAnsi="David" w:cs="David" w:hint="cs"/>
          <w:sz w:val="24"/>
          <w:szCs w:val="24"/>
        </w:rPr>
        <w:t>ABCD</w:t>
      </w:r>
      <w:r w:rsidR="00FB4A03">
        <w:rPr>
          <w:rFonts w:ascii="David" w:hAnsi="David" w:cs="David" w:hint="cs"/>
          <w:sz w:val="24"/>
          <w:szCs w:val="24"/>
          <w:rtl/>
        </w:rPr>
        <w:t>)</w:t>
      </w:r>
    </w:p>
    <w:p w14:paraId="2CE30A2C" w14:textId="77777777" w:rsidR="00BA43FB" w:rsidRPr="00BA43FB" w:rsidRDefault="00BA43FB" w:rsidP="00F43100">
      <w:pPr>
        <w:tabs>
          <w:tab w:val="left" w:pos="1123"/>
        </w:tabs>
        <w:spacing w:line="240" w:lineRule="auto"/>
        <w:jc w:val="both"/>
        <w:rPr>
          <w:rFonts w:ascii="David" w:hAnsi="David" w:cs="David"/>
          <w:sz w:val="24"/>
          <w:szCs w:val="24"/>
          <w:rtl/>
        </w:rPr>
      </w:pPr>
      <w:r w:rsidRPr="00BA43FB">
        <w:rPr>
          <w:rFonts w:ascii="David" w:hAnsi="David" w:cs="David"/>
          <w:sz w:val="24"/>
          <w:szCs w:val="24"/>
          <w:u w:val="single"/>
          <w:rtl/>
        </w:rPr>
        <w:lastRenderedPageBreak/>
        <w:t>נוכל לחשב את הרווחה החברתית טרם מתן הסובסידיה</w:t>
      </w:r>
      <w:r w:rsidRPr="00BA43FB">
        <w:rPr>
          <w:rFonts w:ascii="David" w:hAnsi="David" w:cs="David"/>
          <w:sz w:val="24"/>
          <w:szCs w:val="24"/>
          <w:rtl/>
        </w:rPr>
        <w:t xml:space="preserve"> : </w:t>
      </w:r>
    </w:p>
    <w:p w14:paraId="1D0A12C7" w14:textId="77777777" w:rsidR="00BA43FB" w:rsidRPr="00BA43FB" w:rsidRDefault="00BA43FB" w:rsidP="00F43100">
      <w:pPr>
        <w:tabs>
          <w:tab w:val="left" w:pos="1123"/>
        </w:tabs>
        <w:spacing w:line="240" w:lineRule="auto"/>
        <w:jc w:val="both"/>
        <w:rPr>
          <w:rFonts w:ascii="David" w:hAnsi="David" w:cs="David"/>
          <w:sz w:val="24"/>
          <w:szCs w:val="24"/>
          <w:rtl/>
        </w:rPr>
      </w:pPr>
      <w:r w:rsidRPr="00BA43FB">
        <w:rPr>
          <w:rFonts w:ascii="David" w:hAnsi="David" w:cs="David"/>
          <w:sz w:val="24"/>
          <w:szCs w:val="24"/>
          <w:rtl/>
        </w:rPr>
        <w:t xml:space="preserve">עודף היצרן טרם מתן הסובסידיה </w:t>
      </w:r>
      <w:r w:rsidRPr="00BA43FB">
        <w:rPr>
          <w:rFonts w:ascii="David" w:hAnsi="David" w:cs="David"/>
          <w:sz w:val="24"/>
          <w:szCs w:val="24"/>
        </w:rPr>
        <w:t>C+D :</w:t>
      </w:r>
      <w:r w:rsidRPr="00BA43FB">
        <w:rPr>
          <w:rFonts w:ascii="David" w:hAnsi="David" w:cs="David" w:hint="cs"/>
          <w:sz w:val="24"/>
          <w:szCs w:val="24"/>
          <w:rtl/>
        </w:rPr>
        <w:t xml:space="preserve"> </w:t>
      </w:r>
      <w:r w:rsidRPr="00BA43FB">
        <w:rPr>
          <w:rFonts w:ascii="David" w:hAnsi="David" w:cs="David"/>
          <w:sz w:val="24"/>
          <w:szCs w:val="24"/>
          <w:rtl/>
        </w:rPr>
        <w:t xml:space="preserve">השטח הכלוא בין עקומת ההיצע לבין מחיר השוק </w:t>
      </w:r>
      <w:r w:rsidRPr="00BA43FB">
        <w:rPr>
          <w:rFonts w:ascii="David" w:hAnsi="David" w:cs="David" w:hint="cs"/>
          <w:sz w:val="24"/>
          <w:szCs w:val="24"/>
          <w:rtl/>
        </w:rPr>
        <w:t>(0</w:t>
      </w:r>
      <w:r w:rsidRPr="00BA43FB">
        <w:rPr>
          <w:rFonts w:ascii="David" w:hAnsi="David" w:cs="David" w:hint="cs"/>
          <w:sz w:val="24"/>
          <w:szCs w:val="24"/>
        </w:rPr>
        <w:t>P</w:t>
      </w:r>
      <w:r w:rsidRPr="00BA43FB">
        <w:rPr>
          <w:rFonts w:ascii="David" w:hAnsi="David" w:cs="David" w:hint="cs"/>
          <w:sz w:val="24"/>
          <w:szCs w:val="24"/>
          <w:rtl/>
        </w:rPr>
        <w:t>).</w:t>
      </w:r>
    </w:p>
    <w:p w14:paraId="267F1923" w14:textId="77777777" w:rsidR="00BA43FB" w:rsidRPr="00BA43FB" w:rsidRDefault="00BA43FB" w:rsidP="00F43100">
      <w:pPr>
        <w:tabs>
          <w:tab w:val="left" w:pos="1123"/>
        </w:tabs>
        <w:spacing w:line="240" w:lineRule="auto"/>
        <w:jc w:val="both"/>
        <w:rPr>
          <w:rFonts w:ascii="David" w:hAnsi="David" w:cs="David"/>
          <w:sz w:val="24"/>
          <w:szCs w:val="24"/>
          <w:rtl/>
        </w:rPr>
      </w:pPr>
      <w:r w:rsidRPr="00BA43FB">
        <w:rPr>
          <w:rFonts w:ascii="David" w:hAnsi="David" w:cs="David"/>
          <w:sz w:val="24"/>
          <w:szCs w:val="24"/>
          <w:rtl/>
        </w:rPr>
        <w:t xml:space="preserve">עודף הצרכן טרם מתן הסובסידיה </w:t>
      </w:r>
      <w:r w:rsidRPr="00BA43FB">
        <w:rPr>
          <w:rFonts w:ascii="David" w:hAnsi="David" w:cs="David"/>
          <w:sz w:val="24"/>
          <w:szCs w:val="24"/>
        </w:rPr>
        <w:t xml:space="preserve"> A+B :</w:t>
      </w:r>
      <w:r w:rsidRPr="00BA43FB">
        <w:rPr>
          <w:rFonts w:ascii="David" w:hAnsi="David" w:cs="David"/>
          <w:sz w:val="24"/>
          <w:szCs w:val="24"/>
          <w:rtl/>
        </w:rPr>
        <w:t xml:space="preserve">השטח הכלוא בין עקומת הביקוש לבין מחיר השוק </w:t>
      </w:r>
      <w:r w:rsidRPr="00BA43FB">
        <w:rPr>
          <w:rFonts w:ascii="David" w:hAnsi="David" w:cs="David" w:hint="cs"/>
          <w:sz w:val="24"/>
          <w:szCs w:val="24"/>
          <w:rtl/>
        </w:rPr>
        <w:t>(0</w:t>
      </w:r>
      <w:r w:rsidRPr="00BA43FB">
        <w:rPr>
          <w:rFonts w:ascii="David" w:hAnsi="David" w:cs="David" w:hint="cs"/>
          <w:sz w:val="24"/>
          <w:szCs w:val="24"/>
        </w:rPr>
        <w:t>P</w:t>
      </w:r>
      <w:r w:rsidRPr="00BA43FB">
        <w:rPr>
          <w:rFonts w:ascii="David" w:hAnsi="David" w:cs="David" w:hint="cs"/>
          <w:sz w:val="24"/>
          <w:szCs w:val="24"/>
          <w:rtl/>
        </w:rPr>
        <w:t xml:space="preserve">). </w:t>
      </w:r>
    </w:p>
    <w:p w14:paraId="74F41A12" w14:textId="77777777" w:rsidR="00BA43FB" w:rsidRDefault="00BA43FB" w:rsidP="00F43100">
      <w:pPr>
        <w:tabs>
          <w:tab w:val="left" w:pos="1123"/>
        </w:tabs>
        <w:spacing w:line="240" w:lineRule="auto"/>
        <w:jc w:val="both"/>
        <w:rPr>
          <w:rFonts w:ascii="David" w:hAnsi="David" w:cs="David"/>
          <w:sz w:val="24"/>
          <w:szCs w:val="24"/>
          <w:rtl/>
        </w:rPr>
      </w:pPr>
      <w:r w:rsidRPr="00BA43FB">
        <w:rPr>
          <w:rFonts w:ascii="David" w:hAnsi="David" w:cs="David"/>
          <w:sz w:val="24"/>
          <w:szCs w:val="24"/>
          <w:rtl/>
        </w:rPr>
        <w:t xml:space="preserve">הרווחה החברתית טרם מתן הסובסידיה </w:t>
      </w:r>
      <w:r w:rsidRPr="00BA43FB">
        <w:rPr>
          <w:rFonts w:ascii="David" w:hAnsi="David" w:cs="David"/>
          <w:sz w:val="24"/>
          <w:szCs w:val="24"/>
        </w:rPr>
        <w:t xml:space="preserve"> A+B+C+D : </w:t>
      </w:r>
      <w:r w:rsidRPr="00BA43FB">
        <w:rPr>
          <w:rFonts w:ascii="David" w:hAnsi="David" w:cs="David"/>
          <w:sz w:val="24"/>
          <w:szCs w:val="24"/>
          <w:rtl/>
        </w:rPr>
        <w:t>עודף היצרן פלוס עודף הצרכן.</w:t>
      </w:r>
    </w:p>
    <w:p w14:paraId="539913E2" w14:textId="77777777" w:rsidR="00BA43FB" w:rsidRPr="00BA43FB" w:rsidRDefault="00BA43FB" w:rsidP="00F43100">
      <w:pPr>
        <w:tabs>
          <w:tab w:val="left" w:pos="1123"/>
        </w:tabs>
        <w:spacing w:line="240" w:lineRule="auto"/>
        <w:jc w:val="both"/>
        <w:rPr>
          <w:rFonts w:ascii="David" w:hAnsi="David" w:cs="David"/>
          <w:sz w:val="24"/>
          <w:szCs w:val="24"/>
          <w:rtl/>
        </w:rPr>
      </w:pPr>
      <w:r w:rsidRPr="00BA43FB">
        <w:rPr>
          <w:rFonts w:ascii="David" w:hAnsi="David" w:cs="David"/>
          <w:sz w:val="24"/>
          <w:szCs w:val="24"/>
          <w:u w:val="single"/>
          <w:rtl/>
        </w:rPr>
        <w:t>נוכל לחשב את הרווחה החברתית לאחר מתן הסובסידיה</w:t>
      </w:r>
      <w:r w:rsidRPr="00BA43FB">
        <w:rPr>
          <w:rFonts w:ascii="David" w:hAnsi="David" w:cs="David"/>
          <w:sz w:val="24"/>
          <w:szCs w:val="24"/>
          <w:rtl/>
        </w:rPr>
        <w:t xml:space="preserve"> : </w:t>
      </w:r>
    </w:p>
    <w:p w14:paraId="329C9BF2" w14:textId="77777777" w:rsidR="00BA43FB" w:rsidRPr="00BA43FB" w:rsidRDefault="00BA43FB" w:rsidP="00F43100">
      <w:pPr>
        <w:tabs>
          <w:tab w:val="left" w:pos="1123"/>
        </w:tabs>
        <w:spacing w:line="240" w:lineRule="auto"/>
        <w:jc w:val="both"/>
        <w:rPr>
          <w:rFonts w:ascii="David" w:hAnsi="David" w:cs="David"/>
          <w:sz w:val="24"/>
          <w:szCs w:val="24"/>
          <w:rtl/>
        </w:rPr>
      </w:pPr>
      <w:r w:rsidRPr="00BA43FB">
        <w:rPr>
          <w:rFonts w:ascii="David" w:hAnsi="David" w:cs="David"/>
          <w:sz w:val="24"/>
          <w:szCs w:val="24"/>
          <w:rtl/>
        </w:rPr>
        <w:t xml:space="preserve">עודף יצרן </w:t>
      </w:r>
      <w:r w:rsidRPr="00BA43FB">
        <w:rPr>
          <w:rFonts w:ascii="David" w:hAnsi="David" w:cs="David"/>
          <w:sz w:val="24"/>
          <w:szCs w:val="24"/>
        </w:rPr>
        <w:t>E+D+C+B :</w:t>
      </w:r>
      <w:r>
        <w:rPr>
          <w:rFonts w:ascii="David" w:hAnsi="David" w:cs="David" w:hint="cs"/>
          <w:sz w:val="24"/>
          <w:szCs w:val="24"/>
          <w:rtl/>
        </w:rPr>
        <w:t xml:space="preserve"> </w:t>
      </w:r>
      <w:r w:rsidRPr="00BA43FB">
        <w:rPr>
          <w:rFonts w:ascii="David" w:hAnsi="David" w:cs="David"/>
          <w:sz w:val="24"/>
          <w:szCs w:val="24"/>
          <w:rtl/>
        </w:rPr>
        <w:t>השטח הכלוא בין עקומת ההיצע לבין מחיר היצרנים.</w:t>
      </w:r>
    </w:p>
    <w:p w14:paraId="3D175A65" w14:textId="77777777" w:rsidR="00BA43FB" w:rsidRPr="00BA43FB" w:rsidRDefault="00BA43FB" w:rsidP="00F43100">
      <w:pPr>
        <w:tabs>
          <w:tab w:val="left" w:pos="1123"/>
        </w:tabs>
        <w:spacing w:line="240" w:lineRule="auto"/>
        <w:jc w:val="both"/>
        <w:rPr>
          <w:rFonts w:ascii="David" w:hAnsi="David" w:cs="David"/>
          <w:sz w:val="24"/>
          <w:szCs w:val="24"/>
          <w:rtl/>
        </w:rPr>
      </w:pPr>
      <w:r w:rsidRPr="00BA43FB">
        <w:rPr>
          <w:rFonts w:ascii="David" w:hAnsi="David" w:cs="David"/>
          <w:sz w:val="24"/>
          <w:szCs w:val="24"/>
          <w:rtl/>
        </w:rPr>
        <w:t xml:space="preserve">עודף צרכן </w:t>
      </w:r>
      <w:r w:rsidRPr="00BA43FB">
        <w:rPr>
          <w:rFonts w:ascii="David" w:hAnsi="David" w:cs="David"/>
          <w:sz w:val="24"/>
          <w:szCs w:val="24"/>
        </w:rPr>
        <w:t>A+B+C+F :</w:t>
      </w:r>
      <w:r>
        <w:rPr>
          <w:rFonts w:ascii="David" w:hAnsi="David" w:cs="David" w:hint="cs"/>
          <w:sz w:val="24"/>
          <w:szCs w:val="24"/>
          <w:rtl/>
        </w:rPr>
        <w:t xml:space="preserve"> </w:t>
      </w:r>
      <w:r w:rsidRPr="00BA43FB">
        <w:rPr>
          <w:rFonts w:ascii="David" w:hAnsi="David" w:cs="David"/>
          <w:sz w:val="24"/>
          <w:szCs w:val="24"/>
          <w:rtl/>
        </w:rPr>
        <w:t>השטח הכלוא בין עקומת הביקוש לבין מחיר הצרכנים.</w:t>
      </w:r>
    </w:p>
    <w:p w14:paraId="43F3B978" w14:textId="77777777" w:rsidR="00BA43FB" w:rsidRPr="00BA43FB" w:rsidRDefault="00BA43FB" w:rsidP="00F43100">
      <w:pPr>
        <w:tabs>
          <w:tab w:val="left" w:pos="1123"/>
        </w:tabs>
        <w:spacing w:line="240" w:lineRule="auto"/>
        <w:jc w:val="both"/>
        <w:rPr>
          <w:rFonts w:ascii="David" w:hAnsi="David" w:cs="David"/>
          <w:sz w:val="24"/>
          <w:szCs w:val="24"/>
          <w:rtl/>
        </w:rPr>
      </w:pPr>
      <w:r w:rsidRPr="00BA43FB">
        <w:rPr>
          <w:rFonts w:ascii="David" w:hAnsi="David" w:cs="David"/>
          <w:sz w:val="24"/>
          <w:szCs w:val="24"/>
          <w:rtl/>
        </w:rPr>
        <w:t xml:space="preserve">הוצאות מדינה </w:t>
      </w:r>
      <w:r w:rsidRPr="00BA43FB">
        <w:rPr>
          <w:rFonts w:ascii="David" w:hAnsi="David" w:cs="David"/>
          <w:sz w:val="24"/>
          <w:szCs w:val="24"/>
        </w:rPr>
        <w:t>B+C+E+F+G :</w:t>
      </w:r>
      <w:r>
        <w:rPr>
          <w:rFonts w:ascii="David" w:hAnsi="David" w:cs="David" w:hint="cs"/>
          <w:sz w:val="24"/>
          <w:szCs w:val="24"/>
          <w:rtl/>
        </w:rPr>
        <w:t xml:space="preserve"> </w:t>
      </w:r>
      <w:r w:rsidRPr="00BA43FB">
        <w:rPr>
          <w:rFonts w:ascii="David" w:hAnsi="David" w:cs="David"/>
          <w:sz w:val="24"/>
          <w:szCs w:val="24"/>
          <w:rtl/>
        </w:rPr>
        <w:t xml:space="preserve">גודל הסובסידיה כפול מס' היחידות הנמכרות בשוק. </w:t>
      </w:r>
    </w:p>
    <w:p w14:paraId="781F1632" w14:textId="77777777" w:rsidR="00BA43FB" w:rsidRDefault="00BA43FB" w:rsidP="00F43100">
      <w:pPr>
        <w:tabs>
          <w:tab w:val="left" w:pos="1123"/>
        </w:tabs>
        <w:spacing w:line="240" w:lineRule="auto"/>
        <w:jc w:val="both"/>
        <w:rPr>
          <w:rFonts w:ascii="David" w:hAnsi="David" w:cs="David"/>
          <w:sz w:val="24"/>
          <w:szCs w:val="24"/>
          <w:rtl/>
        </w:rPr>
      </w:pPr>
      <w:r w:rsidRPr="00BA43FB">
        <w:rPr>
          <w:rFonts w:ascii="David" w:hAnsi="David" w:cs="David"/>
          <w:sz w:val="24"/>
          <w:szCs w:val="24"/>
          <w:rtl/>
        </w:rPr>
        <w:t xml:space="preserve">רווחה חברתית </w:t>
      </w:r>
      <w:r>
        <w:rPr>
          <w:rFonts w:ascii="David" w:hAnsi="David" w:cs="David"/>
          <w:sz w:val="24"/>
          <w:szCs w:val="24"/>
        </w:rPr>
        <w:t xml:space="preserve"> </w:t>
      </w:r>
      <w:r w:rsidRPr="00BA43FB">
        <w:rPr>
          <w:rFonts w:ascii="David" w:hAnsi="David" w:cs="David"/>
          <w:sz w:val="24"/>
          <w:szCs w:val="24"/>
        </w:rPr>
        <w:t xml:space="preserve">G-A+B+C+D : </w:t>
      </w:r>
      <w:r w:rsidRPr="00BA43FB">
        <w:rPr>
          <w:rFonts w:ascii="David" w:hAnsi="David" w:cs="David"/>
          <w:sz w:val="24"/>
          <w:szCs w:val="24"/>
          <w:rtl/>
        </w:rPr>
        <w:t>עודף היצרן פלוס עודף הצרכן , פחות הוצאות המדינה</w:t>
      </w:r>
      <w:r w:rsidR="00777030">
        <w:rPr>
          <w:rFonts w:ascii="David" w:hAnsi="David" w:cs="David" w:hint="cs"/>
          <w:sz w:val="24"/>
          <w:szCs w:val="24"/>
          <w:rtl/>
        </w:rPr>
        <w:t>.</w:t>
      </w:r>
    </w:p>
    <w:p w14:paraId="5BA361B1" w14:textId="77777777" w:rsidR="00BA43FB" w:rsidRDefault="00BA43FB" w:rsidP="00F43100">
      <w:pPr>
        <w:tabs>
          <w:tab w:val="left" w:pos="1123"/>
        </w:tabs>
        <w:spacing w:line="240" w:lineRule="auto"/>
        <w:jc w:val="both"/>
        <w:rPr>
          <w:rFonts w:ascii="David" w:hAnsi="David" w:cs="David"/>
          <w:sz w:val="24"/>
          <w:szCs w:val="24"/>
          <w:rtl/>
        </w:rPr>
      </w:pPr>
    </w:p>
    <w:p w14:paraId="25E7A1F0" w14:textId="17319832" w:rsidR="00FB4A03" w:rsidRDefault="00FB4A03" w:rsidP="00F43100">
      <w:pPr>
        <w:tabs>
          <w:tab w:val="left" w:pos="1123"/>
        </w:tabs>
        <w:spacing w:line="360" w:lineRule="auto"/>
        <w:jc w:val="both"/>
        <w:rPr>
          <w:rFonts w:ascii="David" w:hAnsi="David" w:cs="David"/>
          <w:sz w:val="24"/>
          <w:szCs w:val="24"/>
          <w:rtl/>
        </w:rPr>
      </w:pPr>
      <w:r>
        <w:rPr>
          <w:rFonts w:ascii="David" w:hAnsi="David" w:cs="David" w:hint="cs"/>
          <w:sz w:val="24"/>
          <w:szCs w:val="24"/>
          <w:rtl/>
        </w:rPr>
        <w:t xml:space="preserve">לאחר מתן הסובסידיה </w:t>
      </w:r>
      <w:r w:rsidRPr="00BA43FB">
        <w:rPr>
          <w:rFonts w:ascii="David" w:hAnsi="David" w:cs="David" w:hint="cs"/>
          <w:b/>
          <w:bCs/>
          <w:sz w:val="24"/>
          <w:szCs w:val="24"/>
          <w:rtl/>
        </w:rPr>
        <w:t>עודף יצרן</w:t>
      </w:r>
      <w:r>
        <w:rPr>
          <w:rFonts w:ascii="David" w:hAnsi="David" w:cs="David" w:hint="cs"/>
          <w:sz w:val="24"/>
          <w:szCs w:val="24"/>
          <w:rtl/>
        </w:rPr>
        <w:t xml:space="preserve"> (</w:t>
      </w:r>
      <w:r>
        <w:rPr>
          <w:rFonts w:ascii="David" w:hAnsi="David" w:cs="David" w:hint="cs"/>
          <w:sz w:val="24"/>
          <w:szCs w:val="24"/>
        </w:rPr>
        <w:t>BCDE</w:t>
      </w:r>
      <w:r>
        <w:rPr>
          <w:rFonts w:ascii="David" w:hAnsi="David" w:cs="David" w:hint="cs"/>
          <w:sz w:val="24"/>
          <w:szCs w:val="24"/>
          <w:rtl/>
        </w:rPr>
        <w:t xml:space="preserve">), הוא מיצג את הפער בין הפדיון השולי (מחיר מוצר לאחר סובסידיה) ובין גרף העלויות השוליות (היצע מקורי). </w:t>
      </w:r>
      <w:r w:rsidRPr="00BA43FB">
        <w:rPr>
          <w:rFonts w:ascii="David" w:hAnsi="David" w:cs="David" w:hint="cs"/>
          <w:b/>
          <w:bCs/>
          <w:sz w:val="24"/>
          <w:szCs w:val="24"/>
          <w:rtl/>
        </w:rPr>
        <w:t>עודף צרכן</w:t>
      </w:r>
      <w:r>
        <w:rPr>
          <w:rFonts w:ascii="David" w:hAnsi="David" w:cs="David" w:hint="cs"/>
          <w:sz w:val="24"/>
          <w:szCs w:val="24"/>
          <w:rtl/>
        </w:rPr>
        <w:t xml:space="preserve"> (</w:t>
      </w:r>
      <w:r>
        <w:rPr>
          <w:rFonts w:ascii="David" w:hAnsi="David" w:cs="David" w:hint="cs"/>
          <w:sz w:val="24"/>
          <w:szCs w:val="24"/>
        </w:rPr>
        <w:t>ABCF</w:t>
      </w:r>
      <w:r>
        <w:rPr>
          <w:rFonts w:ascii="David" w:hAnsi="David" w:cs="David" w:hint="cs"/>
          <w:sz w:val="24"/>
          <w:szCs w:val="24"/>
          <w:rtl/>
        </w:rPr>
        <w:t xml:space="preserve">) </w:t>
      </w:r>
      <w:r w:rsidR="002D4D74">
        <w:rPr>
          <w:rFonts w:ascii="David" w:hAnsi="David" w:cs="David" w:hint="cs"/>
          <w:sz w:val="24"/>
          <w:szCs w:val="24"/>
          <w:rtl/>
        </w:rPr>
        <w:t>מייצג את הפער בין עקומת הביקוש לבין מחיר הצרכן לאחר הסובסידיה</w:t>
      </w:r>
      <w:r>
        <w:rPr>
          <w:rFonts w:ascii="David" w:hAnsi="David" w:cs="David" w:hint="cs"/>
          <w:sz w:val="24"/>
          <w:szCs w:val="24"/>
          <w:rtl/>
        </w:rPr>
        <w:t>.</w:t>
      </w:r>
      <w:r w:rsidR="002D4D74">
        <w:rPr>
          <w:rFonts w:ascii="David" w:hAnsi="David" w:cs="David" w:hint="cs"/>
          <w:sz w:val="24"/>
          <w:szCs w:val="24"/>
          <w:rtl/>
        </w:rPr>
        <w:t xml:space="preserve"> </w:t>
      </w:r>
      <w:r>
        <w:rPr>
          <w:rFonts w:ascii="David" w:hAnsi="David" w:cs="David" w:hint="cs"/>
          <w:sz w:val="24"/>
          <w:szCs w:val="24"/>
          <w:rtl/>
        </w:rPr>
        <w:t>אלו עודף היצרן והצרכן שנוצרו העקבות מתן סובסידיה, ניתן לראות כי הייתה גדילה, זה דיי ברור כי לאחר התערבות המדינה צרכנים צורכים כמות יותר גדולה במחיר יותר נמוך ויצרן מוכר כמות יותר גדולה ומקבל מחיר יותר גבוה. אך הסובסידיה מגיעה מאיפה שה</w:t>
      </w:r>
      <w:r>
        <w:rPr>
          <w:rFonts w:ascii="David" w:hAnsi="David" w:cs="David" w:hint="eastAsia"/>
          <w:sz w:val="24"/>
          <w:szCs w:val="24"/>
          <w:rtl/>
        </w:rPr>
        <w:t>ו</w:t>
      </w:r>
      <w:r w:rsidR="00777030">
        <w:rPr>
          <w:rFonts w:ascii="David" w:hAnsi="David" w:cs="David" w:hint="cs"/>
          <w:sz w:val="24"/>
          <w:szCs w:val="24"/>
          <w:rtl/>
        </w:rPr>
        <w:t>א</w:t>
      </w:r>
      <w:r>
        <w:rPr>
          <w:rFonts w:ascii="David" w:hAnsi="David" w:cs="David" w:hint="cs"/>
          <w:sz w:val="24"/>
          <w:szCs w:val="24"/>
          <w:rtl/>
        </w:rPr>
        <w:t xml:space="preserve">, לכן צריך להפחית את הוצאות המדינה על הסובסידיה. על כן נראה כי השטח של </w:t>
      </w:r>
      <w:r>
        <w:rPr>
          <w:rFonts w:ascii="David" w:hAnsi="David" w:cs="David" w:hint="cs"/>
          <w:sz w:val="24"/>
          <w:szCs w:val="24"/>
        </w:rPr>
        <w:t>BCEFG</w:t>
      </w:r>
      <w:r>
        <w:rPr>
          <w:rFonts w:ascii="David" w:hAnsi="David" w:cs="David" w:hint="cs"/>
          <w:sz w:val="24"/>
          <w:szCs w:val="24"/>
          <w:rtl/>
        </w:rPr>
        <w:t xml:space="preserve"> היא </w:t>
      </w:r>
      <w:r w:rsidRPr="00BA43FB">
        <w:rPr>
          <w:rFonts w:ascii="David" w:hAnsi="David" w:cs="David" w:hint="cs"/>
          <w:b/>
          <w:bCs/>
          <w:sz w:val="24"/>
          <w:szCs w:val="24"/>
          <w:rtl/>
        </w:rPr>
        <w:t>ה</w:t>
      </w:r>
      <w:r w:rsidR="002D4D74" w:rsidRPr="00BA43FB">
        <w:rPr>
          <w:rFonts w:ascii="David" w:hAnsi="David" w:cs="David" w:hint="cs"/>
          <w:b/>
          <w:bCs/>
          <w:sz w:val="24"/>
          <w:szCs w:val="24"/>
          <w:rtl/>
        </w:rPr>
        <w:t>וצאות המדינה</w:t>
      </w:r>
      <w:r w:rsidR="002D4D74">
        <w:rPr>
          <w:rFonts w:ascii="David" w:hAnsi="David" w:cs="David" w:hint="cs"/>
          <w:sz w:val="24"/>
          <w:szCs w:val="24"/>
          <w:rtl/>
        </w:rPr>
        <w:t xml:space="preserve"> בעקבות הסובסידיה. </w:t>
      </w:r>
    </w:p>
    <w:p w14:paraId="64A88224" w14:textId="00A6ECF2" w:rsidR="00BE6605" w:rsidRPr="0086120E" w:rsidRDefault="00BE6605" w:rsidP="00F43100">
      <w:pPr>
        <w:tabs>
          <w:tab w:val="left" w:pos="1123"/>
        </w:tabs>
        <w:spacing w:line="360" w:lineRule="auto"/>
        <w:jc w:val="both"/>
        <w:rPr>
          <w:rFonts w:ascii="David" w:hAnsi="David" w:cs="David"/>
          <w:color w:val="089BA2" w:themeColor="accent3" w:themeShade="BF"/>
          <w:sz w:val="24"/>
          <w:szCs w:val="24"/>
          <w:u w:val="single"/>
          <w:rtl/>
        </w:rPr>
      </w:pPr>
      <w:r w:rsidRPr="0086120E">
        <w:rPr>
          <w:rFonts w:ascii="David" w:hAnsi="David" w:cs="David" w:hint="cs"/>
          <w:color w:val="089BA2" w:themeColor="accent3" w:themeShade="BF"/>
          <w:sz w:val="24"/>
          <w:szCs w:val="24"/>
          <w:u w:val="single"/>
          <w:rtl/>
        </w:rPr>
        <w:t>לפני הסובסידיה</w:t>
      </w:r>
    </w:p>
    <w:p w14:paraId="1EDCA289" w14:textId="5FCAF12C" w:rsidR="00BE6605" w:rsidRPr="00BE6605" w:rsidRDefault="0086120E" w:rsidP="00F43100">
      <w:pPr>
        <w:tabs>
          <w:tab w:val="left" w:pos="1123"/>
        </w:tabs>
        <w:spacing w:line="360" w:lineRule="auto"/>
        <w:jc w:val="both"/>
        <w:rPr>
          <w:rFonts w:ascii="David" w:hAnsi="David" w:cs="David"/>
          <w:color w:val="089BA2" w:themeColor="accent3" w:themeShade="BF"/>
          <w:sz w:val="24"/>
          <w:szCs w:val="24"/>
          <w:rtl/>
        </w:rPr>
      </w:pPr>
      <w:r w:rsidRPr="0086120E">
        <w:rPr>
          <w:rFonts w:ascii="David" w:hAnsi="David" w:cs="David"/>
          <w:noProof/>
          <w:color w:val="089BA2" w:themeColor="accent3" w:themeShade="BF"/>
          <w:sz w:val="24"/>
          <w:szCs w:val="24"/>
          <w:rtl/>
        </w:rPr>
        <w:drawing>
          <wp:anchor distT="0" distB="0" distL="114300" distR="114300" simplePos="0" relativeHeight="251917312" behindDoc="0" locked="0" layoutInCell="1" allowOverlap="1" wp14:anchorId="0793150B" wp14:editId="1DDFD63D">
            <wp:simplePos x="0" y="0"/>
            <wp:positionH relativeFrom="column">
              <wp:posOffset>2381250</wp:posOffset>
            </wp:positionH>
            <wp:positionV relativeFrom="paragraph">
              <wp:posOffset>635</wp:posOffset>
            </wp:positionV>
            <wp:extent cx="2893060" cy="2314518"/>
            <wp:effectExtent l="0" t="0" r="2540" b="0"/>
            <wp:wrapTopAndBottom/>
            <wp:docPr id="350" name="תמונה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2893060" cy="2314518"/>
                    </a:xfrm>
                    <a:prstGeom prst="rect">
                      <a:avLst/>
                    </a:prstGeom>
                  </pic:spPr>
                </pic:pic>
              </a:graphicData>
            </a:graphic>
          </wp:anchor>
        </w:drawing>
      </w:r>
    </w:p>
    <w:p w14:paraId="423C3779" w14:textId="77777777" w:rsidR="00467527" w:rsidRDefault="00C002FB" w:rsidP="00F43100">
      <w:pPr>
        <w:tabs>
          <w:tab w:val="left" w:pos="1123"/>
        </w:tabs>
        <w:spacing w:line="360" w:lineRule="auto"/>
        <w:jc w:val="both"/>
        <w:rPr>
          <w:rFonts w:ascii="David" w:hAnsi="David" w:cs="David"/>
          <w:sz w:val="24"/>
          <w:szCs w:val="24"/>
          <w:rtl/>
        </w:rPr>
      </w:pPr>
      <w:r>
        <w:rPr>
          <w:noProof/>
        </w:rPr>
        <w:lastRenderedPageBreak/>
        <w:drawing>
          <wp:anchor distT="0" distB="0" distL="114300" distR="114300" simplePos="0" relativeHeight="251835392" behindDoc="0" locked="0" layoutInCell="1" allowOverlap="1" wp14:anchorId="32DB1C21" wp14:editId="2F2AA18D">
            <wp:simplePos x="0" y="0"/>
            <wp:positionH relativeFrom="column">
              <wp:posOffset>1104900</wp:posOffset>
            </wp:positionH>
            <wp:positionV relativeFrom="paragraph">
              <wp:posOffset>279400</wp:posOffset>
            </wp:positionV>
            <wp:extent cx="3314700" cy="1503680"/>
            <wp:effectExtent l="0" t="0" r="0" b="1270"/>
            <wp:wrapThrough wrapText="bothSides">
              <wp:wrapPolygon edited="0">
                <wp:start x="0" y="0"/>
                <wp:lineTo x="0" y="21345"/>
                <wp:lineTo x="21476" y="21345"/>
                <wp:lineTo x="21476" y="0"/>
                <wp:lineTo x="0" y="0"/>
              </wp:wrapPolygon>
            </wp:wrapThrough>
            <wp:docPr id="171" name="תמונה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3314700" cy="1503680"/>
                    </a:xfrm>
                    <a:prstGeom prst="rect">
                      <a:avLst/>
                    </a:prstGeom>
                  </pic:spPr>
                </pic:pic>
              </a:graphicData>
            </a:graphic>
            <wp14:sizeRelH relativeFrom="page">
              <wp14:pctWidth>0</wp14:pctWidth>
            </wp14:sizeRelH>
            <wp14:sizeRelV relativeFrom="page">
              <wp14:pctHeight>0</wp14:pctHeight>
            </wp14:sizeRelV>
          </wp:anchor>
        </w:drawing>
      </w:r>
      <w:r w:rsidR="00467527">
        <w:rPr>
          <w:rFonts w:ascii="David" w:hAnsi="David" w:cs="David" w:hint="cs"/>
          <w:sz w:val="24"/>
          <w:szCs w:val="24"/>
          <w:rtl/>
        </w:rPr>
        <w:t xml:space="preserve">את </w:t>
      </w:r>
      <w:r w:rsidR="00467527" w:rsidRPr="00BA43FB">
        <w:rPr>
          <w:rFonts w:ascii="David" w:hAnsi="David" w:cs="David" w:hint="cs"/>
          <w:sz w:val="24"/>
          <w:szCs w:val="24"/>
          <w:u w:val="single"/>
          <w:rtl/>
        </w:rPr>
        <w:t>הרווחה החברתית לאחר סובסידיה</w:t>
      </w:r>
      <w:r w:rsidR="00467527">
        <w:rPr>
          <w:rFonts w:ascii="David" w:hAnsi="David" w:cs="David" w:hint="cs"/>
          <w:sz w:val="24"/>
          <w:szCs w:val="24"/>
          <w:rtl/>
        </w:rPr>
        <w:t xml:space="preserve"> </w:t>
      </w:r>
      <w:r w:rsidR="00467527" w:rsidRPr="00BA43FB">
        <w:rPr>
          <w:rFonts w:ascii="David" w:hAnsi="David" w:cs="David" w:hint="cs"/>
          <w:sz w:val="24"/>
          <w:szCs w:val="24"/>
          <w:rtl/>
        </w:rPr>
        <w:t xml:space="preserve">נחשב ע"י הפחתת הוצאות </w:t>
      </w:r>
      <w:r w:rsidR="00BA43FB" w:rsidRPr="00BA43FB">
        <w:rPr>
          <w:rFonts w:ascii="David" w:hAnsi="David" w:cs="David" w:hint="cs"/>
          <w:sz w:val="24"/>
          <w:szCs w:val="24"/>
          <w:rtl/>
        </w:rPr>
        <w:t>מעודף</w:t>
      </w:r>
      <w:r w:rsidR="00BA43FB">
        <w:rPr>
          <w:rFonts w:ascii="David" w:hAnsi="David" w:cs="David" w:hint="cs"/>
          <w:sz w:val="24"/>
          <w:szCs w:val="24"/>
          <w:rtl/>
        </w:rPr>
        <w:t xml:space="preserve"> היצרן והצרכן לאחר הסובסידיה. </w:t>
      </w:r>
      <w:r w:rsidR="00467527">
        <w:rPr>
          <w:rFonts w:ascii="David" w:hAnsi="David" w:cs="David" w:hint="cs"/>
          <w:sz w:val="24"/>
          <w:szCs w:val="24"/>
          <w:rtl/>
        </w:rPr>
        <w:t xml:space="preserve"> </w:t>
      </w:r>
    </w:p>
    <w:p w14:paraId="1B28FB25" w14:textId="77777777" w:rsidR="00C71106" w:rsidRDefault="00C002FB" w:rsidP="00F43100">
      <w:pPr>
        <w:tabs>
          <w:tab w:val="left" w:pos="1123"/>
        </w:tabs>
        <w:spacing w:line="360" w:lineRule="auto"/>
        <w:jc w:val="both"/>
        <w:rPr>
          <w:rFonts w:ascii="David" w:hAnsi="David" w:cs="David"/>
          <w:sz w:val="24"/>
          <w:szCs w:val="24"/>
          <w:rtl/>
        </w:rPr>
      </w:pP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p>
    <w:p w14:paraId="0E377A49" w14:textId="77777777" w:rsidR="00467527" w:rsidRDefault="00467527" w:rsidP="00F43100">
      <w:pPr>
        <w:tabs>
          <w:tab w:val="left" w:pos="1123"/>
        </w:tabs>
        <w:spacing w:line="360" w:lineRule="auto"/>
        <w:jc w:val="both"/>
        <w:rPr>
          <w:rFonts w:ascii="David" w:hAnsi="David" w:cs="David"/>
          <w:sz w:val="24"/>
          <w:szCs w:val="24"/>
          <w:rtl/>
        </w:rPr>
      </w:pPr>
      <w:r>
        <w:rPr>
          <w:rFonts w:ascii="David" w:hAnsi="David" w:cs="David" w:hint="cs"/>
          <w:sz w:val="24"/>
          <w:szCs w:val="24"/>
          <w:rtl/>
        </w:rPr>
        <w:t xml:space="preserve">הרווחה החברתית לאחר מתן הסובסידיה היא הרווחה החברתית טרם התערבות המדינה פחות </w:t>
      </w:r>
      <w:r>
        <w:rPr>
          <w:rFonts w:ascii="David" w:hAnsi="David" w:cs="David" w:hint="cs"/>
          <w:sz w:val="24"/>
          <w:szCs w:val="24"/>
        </w:rPr>
        <w:t>G</w:t>
      </w:r>
      <w:r>
        <w:rPr>
          <w:rFonts w:ascii="David" w:hAnsi="David" w:cs="David" w:hint="cs"/>
          <w:sz w:val="24"/>
          <w:szCs w:val="24"/>
          <w:rtl/>
        </w:rPr>
        <w:t>. כאשר המדינה מתערבת במתן סובסידיה נוצר נטל עודף (</w:t>
      </w:r>
      <w:r>
        <w:rPr>
          <w:rFonts w:ascii="David" w:hAnsi="David" w:cs="David" w:hint="cs"/>
          <w:sz w:val="24"/>
          <w:szCs w:val="24"/>
        </w:rPr>
        <w:t>G</w:t>
      </w:r>
      <w:r>
        <w:rPr>
          <w:rFonts w:ascii="David" w:hAnsi="David" w:cs="David" w:hint="cs"/>
          <w:sz w:val="24"/>
          <w:szCs w:val="24"/>
          <w:rtl/>
        </w:rPr>
        <w:t xml:space="preserve">), הסובסידיה כחברה עולה לנו יותר מההנאה אשר מפיקים ממנה היצרן והצרכן. על כן נרצה שיוצר ערך נוסף מעבר לסובסידיה כדי שנצדיק את מתן השקעה זו. </w:t>
      </w:r>
    </w:p>
    <w:p w14:paraId="015AECB5" w14:textId="77777777" w:rsidR="004E147E" w:rsidRDefault="005721D2" w:rsidP="00F43100">
      <w:pPr>
        <w:tabs>
          <w:tab w:val="left" w:pos="1123"/>
        </w:tabs>
        <w:spacing w:line="360" w:lineRule="auto"/>
        <w:jc w:val="both"/>
        <w:rPr>
          <w:rFonts w:ascii="David" w:hAnsi="David" w:cs="David"/>
          <w:sz w:val="24"/>
          <w:szCs w:val="24"/>
          <w:rtl/>
        </w:rPr>
      </w:pPr>
      <w:r w:rsidRPr="00BA43FB">
        <w:rPr>
          <w:rFonts w:ascii="David" w:hAnsi="David" w:cs="David" w:hint="cs"/>
          <w:sz w:val="24"/>
          <w:szCs w:val="24"/>
          <w:u w:val="single"/>
          <w:rtl/>
        </w:rPr>
        <w:t>מדוע יש נטל עודף</w:t>
      </w:r>
      <w:r>
        <w:rPr>
          <w:rFonts w:ascii="David" w:hAnsi="David" w:cs="David" w:hint="cs"/>
          <w:sz w:val="24"/>
          <w:szCs w:val="24"/>
          <w:rtl/>
        </w:rPr>
        <w:t xml:space="preserve">? הכמות הנוספת שמיוצרת בשוק בגין התערבות המדינה היא כמות שבעבר לא יוצרה כי המוכנות לשלם של הצרכנים קטנה מהעלות השולית האמיתי בייצור יחידות אלה. עבור יחידות אלה יש הפסד שולי. כעת הם מיוצרות כי המדינה מכסה על ההפסד השולי עם הסובסידיה. היה עדיף לא לייצר יחידות אלה. </w:t>
      </w:r>
    </w:p>
    <w:p w14:paraId="18379959" w14:textId="77777777" w:rsidR="004D79A6" w:rsidRDefault="004E147E" w:rsidP="00F43100">
      <w:pPr>
        <w:tabs>
          <w:tab w:val="left" w:pos="1123"/>
        </w:tabs>
        <w:spacing w:line="360" w:lineRule="auto"/>
        <w:jc w:val="both"/>
        <w:rPr>
          <w:rFonts w:ascii="David" w:hAnsi="David" w:cs="David"/>
          <w:sz w:val="24"/>
          <w:szCs w:val="24"/>
          <w:rtl/>
        </w:rPr>
      </w:pPr>
      <w:r>
        <w:rPr>
          <w:rFonts w:ascii="David" w:hAnsi="David" w:cs="David" w:hint="cs"/>
          <w:sz w:val="24"/>
          <w:szCs w:val="24"/>
          <w:rtl/>
        </w:rPr>
        <w:t xml:space="preserve">נניח כי בשוק מוצר </w:t>
      </w:r>
      <w:r>
        <w:rPr>
          <w:rFonts w:ascii="David" w:hAnsi="David" w:cs="David" w:hint="cs"/>
          <w:sz w:val="24"/>
          <w:szCs w:val="24"/>
        </w:rPr>
        <w:t>X</w:t>
      </w:r>
      <w:r>
        <w:rPr>
          <w:rFonts w:ascii="David" w:hAnsi="David" w:cs="David" w:hint="cs"/>
          <w:sz w:val="24"/>
          <w:szCs w:val="24"/>
          <w:rtl/>
        </w:rPr>
        <w:t xml:space="preserve"> משתתפים כל היצרנים וכל הצרכים (חצי מדינה יצרנים חצי צרכנים). האם נרצה לתת סובסידיה? מצבנו יהיה טוב יותר אך אנחנו נשלם אותה, לא יהיה כדאי לנו להוציא כסף כי אנחנו נהנה יותר אבל לא יותר במידה ששילמנו, לא ניתן לנו את הסובסידיה. היצרנים וצרכנים בשוק נהנים מסובסידיה ולכן הם לא משלמים אותה ונהנים ממנה אך מחוץ לשוק בהסתכלות רחבה הסובסידיה מביאה לפגיעה שכן נוצר נטל עודף. </w:t>
      </w:r>
      <w:r w:rsidR="000872CD">
        <w:rPr>
          <w:rFonts w:ascii="David" w:hAnsi="David" w:cs="David" w:hint="cs"/>
          <w:sz w:val="24"/>
          <w:szCs w:val="24"/>
          <w:rtl/>
        </w:rPr>
        <w:t xml:space="preserve">כדי שנרצה לתת סובסידיה </w:t>
      </w:r>
      <w:r w:rsidR="00ED37D2">
        <w:rPr>
          <w:rFonts w:ascii="David" w:hAnsi="David" w:cs="David" w:hint="cs"/>
          <w:sz w:val="24"/>
          <w:szCs w:val="24"/>
          <w:rtl/>
        </w:rPr>
        <w:t xml:space="preserve">צריך תועלת חיצונית כה גבוה שהיא עולה על הנטל העודף, נסבסד לימודים של סובלנות, יהיה נטל עודף של </w:t>
      </w:r>
      <w:r w:rsidR="00ED37D2">
        <w:rPr>
          <w:rFonts w:ascii="David" w:hAnsi="David" w:cs="David" w:hint="cs"/>
          <w:sz w:val="24"/>
          <w:szCs w:val="24"/>
        </w:rPr>
        <w:t>G</w:t>
      </w:r>
      <w:r w:rsidR="00ED37D2">
        <w:rPr>
          <w:rFonts w:ascii="David" w:hAnsi="David" w:cs="David" w:hint="cs"/>
          <w:sz w:val="24"/>
          <w:szCs w:val="24"/>
          <w:rtl/>
        </w:rPr>
        <w:t xml:space="preserve"> אך יהיה לנו תועלת גדולה כי כל ישראל יהיו סבלניים יותר וזה חשוב. </w:t>
      </w:r>
    </w:p>
    <w:p w14:paraId="2802AAA6" w14:textId="078CBC30" w:rsidR="00ED37D2" w:rsidRDefault="00ED37D2" w:rsidP="00B32F77">
      <w:pPr>
        <w:pStyle w:val="2"/>
        <w:rPr>
          <w:rtl/>
        </w:rPr>
      </w:pPr>
      <w:bookmarkStart w:id="39" w:name="_Toc107533851"/>
      <w:r>
        <w:rPr>
          <w:rFonts w:hint="cs"/>
          <w:rtl/>
        </w:rPr>
        <w:t>הענקת סובסידיה בגודל קבוע לצרכנים</w:t>
      </w:r>
      <w:bookmarkEnd w:id="39"/>
    </w:p>
    <w:p w14:paraId="095973F1" w14:textId="77777777" w:rsidR="00ED37D2" w:rsidRDefault="00ED37D2" w:rsidP="00F43100">
      <w:pPr>
        <w:tabs>
          <w:tab w:val="left" w:pos="1123"/>
        </w:tabs>
        <w:spacing w:line="360" w:lineRule="auto"/>
        <w:jc w:val="both"/>
        <w:rPr>
          <w:rFonts w:ascii="David" w:hAnsi="David" w:cs="David"/>
          <w:sz w:val="24"/>
          <w:szCs w:val="24"/>
          <w:rtl/>
        </w:rPr>
      </w:pPr>
      <w:r>
        <w:rPr>
          <w:rFonts w:ascii="David" w:hAnsi="David" w:cs="David" w:hint="cs"/>
          <w:sz w:val="24"/>
          <w:szCs w:val="24"/>
          <w:rtl/>
        </w:rPr>
        <w:t xml:space="preserve"> מה יקרה בשוק כאשר נעניק סובסידיה בגובה קבוע לצרכן? לפני סובסידיה מוכנות הצרכן לשלם עבור 1</w:t>
      </w:r>
      <w:r>
        <w:rPr>
          <w:rFonts w:ascii="David" w:hAnsi="David" w:cs="David" w:hint="cs"/>
          <w:sz w:val="24"/>
          <w:szCs w:val="24"/>
        </w:rPr>
        <w:t>Q</w:t>
      </w:r>
      <w:r>
        <w:rPr>
          <w:rFonts w:ascii="David" w:hAnsi="David" w:cs="David" w:hint="cs"/>
          <w:sz w:val="24"/>
          <w:szCs w:val="24"/>
          <w:rtl/>
        </w:rPr>
        <w:t xml:space="preserve"> היא 1</w:t>
      </w:r>
      <w:r>
        <w:rPr>
          <w:rFonts w:ascii="David" w:hAnsi="David" w:cs="David" w:hint="cs"/>
          <w:sz w:val="24"/>
          <w:szCs w:val="24"/>
        </w:rPr>
        <w:t>P</w:t>
      </w:r>
      <w:r>
        <w:rPr>
          <w:rFonts w:ascii="David" w:hAnsi="David" w:cs="David" w:hint="cs"/>
          <w:sz w:val="24"/>
          <w:szCs w:val="24"/>
          <w:rtl/>
        </w:rPr>
        <w:t xml:space="preserve">, המדינה נותנת להם כעת סובסידיה עבור מוצר, המוכנות שלהם לשלם לא השתנתה, אך הם מוכנים לשלם להם יותר בגודל הסובסידיה, כי הם קיבלו מן המדינה את גובה הסובסידיה ולכן מהכיס שלהם הם הוציאו את המוכנות </w:t>
      </w:r>
      <w:proofErr w:type="spellStart"/>
      <w:r>
        <w:rPr>
          <w:rFonts w:ascii="David" w:hAnsi="David" w:cs="David" w:hint="cs"/>
          <w:sz w:val="24"/>
          <w:szCs w:val="24"/>
          <w:rtl/>
        </w:rPr>
        <w:t>האמתית</w:t>
      </w:r>
      <w:proofErr w:type="spellEnd"/>
      <w:r>
        <w:rPr>
          <w:rFonts w:ascii="David" w:hAnsi="David" w:cs="David" w:hint="cs"/>
          <w:sz w:val="24"/>
          <w:szCs w:val="24"/>
          <w:rtl/>
        </w:rPr>
        <w:t xml:space="preserve"> לשלם.</w:t>
      </w:r>
    </w:p>
    <w:p w14:paraId="47C1A746" w14:textId="77777777" w:rsidR="00ED37D2" w:rsidRDefault="00ED37D2" w:rsidP="00F43100">
      <w:pPr>
        <w:tabs>
          <w:tab w:val="left" w:pos="1123"/>
        </w:tabs>
        <w:spacing w:line="360" w:lineRule="auto"/>
        <w:jc w:val="both"/>
        <w:rPr>
          <w:rFonts w:ascii="David" w:hAnsi="David" w:cs="David"/>
          <w:sz w:val="24"/>
          <w:szCs w:val="24"/>
          <w:rtl/>
        </w:rPr>
      </w:pPr>
      <w:r>
        <w:rPr>
          <w:rFonts w:ascii="David" w:hAnsi="David" w:cs="David" w:hint="cs"/>
          <w:sz w:val="24"/>
          <w:szCs w:val="24"/>
          <w:rtl/>
        </w:rPr>
        <w:t xml:space="preserve"> מוכנות לשלם בשוק - 1</w:t>
      </w:r>
      <w:r>
        <w:rPr>
          <w:rFonts w:ascii="David" w:hAnsi="David" w:cs="David" w:hint="cs"/>
          <w:sz w:val="24"/>
          <w:szCs w:val="24"/>
        </w:rPr>
        <w:t>Q</w:t>
      </w:r>
      <w:r>
        <w:rPr>
          <w:rFonts w:ascii="David" w:hAnsi="David" w:cs="David" w:hint="cs"/>
          <w:sz w:val="24"/>
          <w:szCs w:val="24"/>
          <w:rtl/>
        </w:rPr>
        <w:t xml:space="preserve"> + סובסידיה</w:t>
      </w:r>
    </w:p>
    <w:p w14:paraId="6B3B0BE5" w14:textId="77777777" w:rsidR="00ED37D2" w:rsidRPr="00ED37D2" w:rsidRDefault="006305C4" w:rsidP="00F43100">
      <w:pPr>
        <w:tabs>
          <w:tab w:val="left" w:pos="1123"/>
        </w:tabs>
        <w:spacing w:line="360" w:lineRule="auto"/>
        <w:jc w:val="both"/>
        <w:rPr>
          <w:rFonts w:ascii="David" w:hAnsi="David" w:cs="David"/>
          <w:sz w:val="24"/>
          <w:szCs w:val="24"/>
          <w:rtl/>
        </w:rPr>
      </w:pPr>
      <w:r>
        <w:rPr>
          <w:noProof/>
        </w:rPr>
        <w:lastRenderedPageBreak/>
        <w:drawing>
          <wp:anchor distT="0" distB="0" distL="114300" distR="114300" simplePos="0" relativeHeight="251836416" behindDoc="0" locked="0" layoutInCell="1" allowOverlap="1" wp14:anchorId="1A520373" wp14:editId="11846B54">
            <wp:simplePos x="0" y="0"/>
            <wp:positionH relativeFrom="column">
              <wp:posOffset>1038225</wp:posOffset>
            </wp:positionH>
            <wp:positionV relativeFrom="paragraph">
              <wp:posOffset>203200</wp:posOffset>
            </wp:positionV>
            <wp:extent cx="3390900" cy="2105025"/>
            <wp:effectExtent l="0" t="0" r="0" b="9525"/>
            <wp:wrapThrough wrapText="bothSides">
              <wp:wrapPolygon edited="0">
                <wp:start x="0" y="0"/>
                <wp:lineTo x="0" y="21502"/>
                <wp:lineTo x="21479" y="21502"/>
                <wp:lineTo x="21479" y="0"/>
                <wp:lineTo x="0" y="0"/>
              </wp:wrapPolygon>
            </wp:wrapThrough>
            <wp:docPr id="172" name="תמונה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3390900" cy="2105025"/>
                    </a:xfrm>
                    <a:prstGeom prst="rect">
                      <a:avLst/>
                    </a:prstGeom>
                  </pic:spPr>
                </pic:pic>
              </a:graphicData>
            </a:graphic>
            <wp14:sizeRelH relativeFrom="page">
              <wp14:pctWidth>0</wp14:pctWidth>
            </wp14:sizeRelH>
            <wp14:sizeRelV relativeFrom="page">
              <wp14:pctHeight>0</wp14:pctHeight>
            </wp14:sizeRelV>
          </wp:anchor>
        </w:drawing>
      </w:r>
      <w:r w:rsidR="00ED37D2">
        <w:rPr>
          <w:rFonts w:ascii="David" w:hAnsi="David" w:cs="David" w:hint="cs"/>
          <w:sz w:val="24"/>
          <w:szCs w:val="24"/>
          <w:rtl/>
        </w:rPr>
        <w:t xml:space="preserve">מוכנות אמיתית לשלם - </w:t>
      </w:r>
      <w:r w:rsidR="00ED37D2">
        <w:rPr>
          <w:rFonts w:ascii="David" w:hAnsi="David" w:cs="David" w:hint="cs"/>
          <w:sz w:val="24"/>
          <w:szCs w:val="24"/>
        </w:rPr>
        <w:t>Q1</w:t>
      </w:r>
      <w:r w:rsidR="00ED37D2">
        <w:rPr>
          <w:rFonts w:ascii="David" w:hAnsi="David" w:cs="David" w:hint="cs"/>
          <w:sz w:val="24"/>
          <w:szCs w:val="24"/>
          <w:rtl/>
        </w:rPr>
        <w:t xml:space="preserve"> </w:t>
      </w:r>
    </w:p>
    <w:p w14:paraId="53444215" w14:textId="77777777" w:rsidR="006305C4" w:rsidRDefault="006305C4" w:rsidP="00F43100">
      <w:pPr>
        <w:tabs>
          <w:tab w:val="left" w:pos="1123"/>
        </w:tabs>
        <w:spacing w:line="360" w:lineRule="auto"/>
        <w:jc w:val="both"/>
        <w:rPr>
          <w:rFonts w:ascii="David" w:hAnsi="David" w:cs="David"/>
          <w:sz w:val="24"/>
          <w:szCs w:val="24"/>
          <w:rtl/>
        </w:rPr>
      </w:pP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p>
    <w:p w14:paraId="7CA7FD10" w14:textId="77777777" w:rsidR="008562BD" w:rsidRDefault="006305C4" w:rsidP="00F43100">
      <w:pPr>
        <w:tabs>
          <w:tab w:val="left" w:pos="1123"/>
        </w:tabs>
        <w:spacing w:line="360" w:lineRule="auto"/>
        <w:jc w:val="both"/>
        <w:rPr>
          <w:rFonts w:ascii="David" w:hAnsi="David" w:cs="David"/>
          <w:sz w:val="24"/>
          <w:szCs w:val="24"/>
          <w:rtl/>
        </w:rPr>
      </w:pPr>
      <w:r>
        <w:rPr>
          <w:noProof/>
        </w:rPr>
        <w:drawing>
          <wp:anchor distT="0" distB="0" distL="114300" distR="114300" simplePos="0" relativeHeight="251837440" behindDoc="0" locked="0" layoutInCell="1" allowOverlap="1" wp14:anchorId="28A30720" wp14:editId="20162579">
            <wp:simplePos x="0" y="0"/>
            <wp:positionH relativeFrom="margin">
              <wp:align>center</wp:align>
            </wp:positionH>
            <wp:positionV relativeFrom="paragraph">
              <wp:posOffset>533510</wp:posOffset>
            </wp:positionV>
            <wp:extent cx="3133725" cy="2199640"/>
            <wp:effectExtent l="0" t="0" r="9525" b="0"/>
            <wp:wrapTopAndBottom/>
            <wp:docPr id="173" name="תמונה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3133725" cy="2199640"/>
                    </a:xfrm>
                    <a:prstGeom prst="rect">
                      <a:avLst/>
                    </a:prstGeom>
                  </pic:spPr>
                </pic:pic>
              </a:graphicData>
            </a:graphic>
            <wp14:sizeRelH relativeFrom="page">
              <wp14:pctWidth>0</wp14:pctWidth>
            </wp14:sizeRelH>
            <wp14:sizeRelV relativeFrom="page">
              <wp14:pctHeight>0</wp14:pctHeight>
            </wp14:sizeRelV>
          </wp:anchor>
        </w:drawing>
      </w:r>
      <w:r w:rsidR="008562BD">
        <w:rPr>
          <w:rFonts w:ascii="David" w:hAnsi="David" w:cs="David" w:hint="cs"/>
          <w:sz w:val="24"/>
          <w:szCs w:val="24"/>
          <w:rtl/>
        </w:rPr>
        <w:t xml:space="preserve">נראה כי כתוצאה מכך עולה הביקוש בגודל הסובסידיה, הביקוש זז ימינה ולמעלה. בעקבות כך נוצר שיווי משקל חדש, בשיווי משקל זה הכמות עולה ויש שני מחירים, מחיר יצרנים (על עקומת ביקוש </w:t>
      </w:r>
      <w:r w:rsidR="00F14EFB">
        <w:rPr>
          <w:rFonts w:ascii="David" w:hAnsi="David" w:cs="David" w:hint="cs"/>
          <w:sz w:val="24"/>
          <w:szCs w:val="24"/>
          <w:rtl/>
        </w:rPr>
        <w:t>עם</w:t>
      </w:r>
      <w:r w:rsidR="008562BD">
        <w:rPr>
          <w:rFonts w:ascii="David" w:hAnsi="David" w:cs="David" w:hint="cs"/>
          <w:sz w:val="24"/>
          <w:szCs w:val="24"/>
          <w:rtl/>
        </w:rPr>
        <w:t xml:space="preserve"> </w:t>
      </w:r>
      <w:r w:rsidR="00F14EFB">
        <w:rPr>
          <w:rFonts w:ascii="David" w:hAnsi="David" w:cs="David" w:hint="cs"/>
          <w:sz w:val="24"/>
          <w:szCs w:val="24"/>
          <w:rtl/>
        </w:rPr>
        <w:t>ה</w:t>
      </w:r>
      <w:r w:rsidR="008562BD">
        <w:rPr>
          <w:rFonts w:ascii="David" w:hAnsi="David" w:cs="David" w:hint="cs"/>
          <w:sz w:val="24"/>
          <w:szCs w:val="24"/>
          <w:rtl/>
        </w:rPr>
        <w:t xml:space="preserve">סובסידיה) ומחיר צרכנים (על </w:t>
      </w:r>
      <w:r w:rsidR="008255D6">
        <w:rPr>
          <w:rFonts w:ascii="David" w:hAnsi="David" w:cs="David" w:hint="cs"/>
          <w:sz w:val="24"/>
          <w:szCs w:val="24"/>
          <w:rtl/>
        </w:rPr>
        <w:t xml:space="preserve">עקומת הביקוש </w:t>
      </w:r>
      <w:r w:rsidR="00F14EFB">
        <w:rPr>
          <w:rFonts w:ascii="David" w:hAnsi="David" w:cs="David" w:hint="cs"/>
          <w:sz w:val="24"/>
          <w:szCs w:val="24"/>
          <w:rtl/>
        </w:rPr>
        <w:t>לפני הסובסידיה</w:t>
      </w:r>
      <w:r w:rsidR="008255D6">
        <w:rPr>
          <w:rFonts w:ascii="David" w:hAnsi="David" w:cs="David" w:hint="cs"/>
          <w:sz w:val="24"/>
          <w:szCs w:val="24"/>
          <w:rtl/>
        </w:rPr>
        <w:t xml:space="preserve">). </w:t>
      </w:r>
    </w:p>
    <w:p w14:paraId="53A43C0F" w14:textId="77777777" w:rsidR="006305C4" w:rsidRDefault="006305C4" w:rsidP="00F43100">
      <w:pPr>
        <w:tabs>
          <w:tab w:val="left" w:pos="1123"/>
        </w:tabs>
        <w:spacing w:line="360" w:lineRule="auto"/>
        <w:jc w:val="both"/>
        <w:rPr>
          <w:rFonts w:ascii="David" w:hAnsi="David" w:cs="David"/>
          <w:sz w:val="24"/>
          <w:szCs w:val="24"/>
          <w:rtl/>
        </w:rPr>
      </w:pPr>
    </w:p>
    <w:p w14:paraId="5EA0DEFE" w14:textId="77777777" w:rsidR="006305C4" w:rsidRDefault="006305C4" w:rsidP="00F43100">
      <w:pPr>
        <w:tabs>
          <w:tab w:val="left" w:pos="1123"/>
        </w:tabs>
        <w:spacing w:line="360" w:lineRule="auto"/>
        <w:jc w:val="both"/>
        <w:rPr>
          <w:rFonts w:ascii="David" w:hAnsi="David" w:cs="David"/>
          <w:sz w:val="24"/>
          <w:szCs w:val="24"/>
          <w:rtl/>
        </w:rPr>
      </w:pPr>
      <w:r>
        <w:rPr>
          <w:rFonts w:ascii="David" w:hAnsi="David" w:cs="David"/>
          <w:sz w:val="24"/>
          <w:szCs w:val="24"/>
          <w:rtl/>
        </w:rPr>
        <w:br/>
      </w:r>
      <w:r>
        <w:rPr>
          <w:rFonts w:ascii="David" w:hAnsi="David" w:cs="David"/>
          <w:sz w:val="24"/>
          <w:szCs w:val="24"/>
          <w:rtl/>
        </w:rPr>
        <w:br/>
      </w:r>
    </w:p>
    <w:p w14:paraId="5C97A46B" w14:textId="77777777" w:rsidR="008255D6" w:rsidRDefault="006305C4" w:rsidP="00F43100">
      <w:pPr>
        <w:tabs>
          <w:tab w:val="left" w:pos="1123"/>
        </w:tabs>
        <w:spacing w:line="360" w:lineRule="auto"/>
        <w:jc w:val="both"/>
        <w:rPr>
          <w:rFonts w:ascii="David" w:hAnsi="David" w:cs="David"/>
          <w:sz w:val="24"/>
          <w:szCs w:val="24"/>
          <w:rtl/>
        </w:rPr>
      </w:pP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Pr>
        <w:br/>
      </w:r>
      <w:r>
        <w:rPr>
          <w:rFonts w:ascii="David" w:hAnsi="David" w:cs="David"/>
          <w:sz w:val="24"/>
          <w:szCs w:val="24"/>
          <w:rtl/>
        </w:rPr>
        <w:br/>
      </w:r>
      <w:r>
        <w:rPr>
          <w:rFonts w:ascii="David" w:hAnsi="David" w:cs="David"/>
          <w:sz w:val="24"/>
          <w:szCs w:val="24"/>
          <w:rtl/>
        </w:rPr>
        <w:lastRenderedPageBreak/>
        <w:br/>
      </w:r>
      <w:r>
        <w:rPr>
          <w:rFonts w:ascii="David" w:hAnsi="David" w:cs="David"/>
          <w:sz w:val="24"/>
          <w:szCs w:val="24"/>
        </w:rPr>
        <w:br/>
      </w:r>
      <w:r w:rsidR="008255D6" w:rsidRPr="008255D6">
        <w:rPr>
          <w:rFonts w:ascii="David" w:hAnsi="David" w:cs="David" w:hint="cs"/>
          <w:sz w:val="24"/>
          <w:szCs w:val="24"/>
          <w:rtl/>
        </w:rPr>
        <w:t>כאשר נעניק</w:t>
      </w:r>
      <w:r w:rsidR="008255D6">
        <w:rPr>
          <w:rFonts w:ascii="David" w:hAnsi="David" w:cs="David" w:hint="cs"/>
          <w:sz w:val="24"/>
          <w:szCs w:val="24"/>
          <w:rtl/>
        </w:rPr>
        <w:t xml:space="preserve"> סובסידיה לצרכן בגו</w:t>
      </w:r>
      <w:r w:rsidR="00541F65">
        <w:rPr>
          <w:rFonts w:ascii="David" w:hAnsi="David" w:cs="David" w:hint="cs"/>
          <w:sz w:val="24"/>
          <w:szCs w:val="24"/>
          <w:rtl/>
        </w:rPr>
        <w:t>ד</w:t>
      </w:r>
      <w:r w:rsidR="008255D6">
        <w:rPr>
          <w:rFonts w:ascii="David" w:hAnsi="David" w:cs="David" w:hint="cs"/>
          <w:sz w:val="24"/>
          <w:szCs w:val="24"/>
          <w:rtl/>
        </w:rPr>
        <w:t>ל קבוע נקבל אותו שיווי משקל כמו הענקת סובסידיה ליצרנים בגודל קבוע. על כן חלוקת הסובסידיה בין יצרן לצרכן תהייה אותה חלוקה כפי שהיה יוצא אם היו מעניקים סובסידיה זהה ליצרנים, זאת תלוית גמישות. על כן גם הרווחה החברתית תהייה אותה רווחה חברתית ו</w:t>
      </w:r>
      <w:r w:rsidR="003B13CF">
        <w:rPr>
          <w:rFonts w:ascii="David" w:hAnsi="David" w:cs="David" w:hint="cs"/>
          <w:sz w:val="24"/>
          <w:szCs w:val="24"/>
          <w:rtl/>
        </w:rPr>
        <w:t xml:space="preserve">החלוקה שבתוכה תהייה אותה חלוקה וכך גם הפגיעה ברווחה החברתית (נטל עודף) יהיה זהה. </w:t>
      </w:r>
    </w:p>
    <w:p w14:paraId="408B7729" w14:textId="747D3F78" w:rsidR="003B13CF" w:rsidRDefault="003B13CF" w:rsidP="00F43100">
      <w:pPr>
        <w:tabs>
          <w:tab w:val="left" w:pos="1123"/>
        </w:tabs>
        <w:spacing w:line="360" w:lineRule="auto"/>
        <w:jc w:val="both"/>
        <w:rPr>
          <w:rFonts w:ascii="David" w:hAnsi="David" w:cs="David"/>
          <w:b/>
          <w:bCs/>
          <w:sz w:val="24"/>
          <w:szCs w:val="24"/>
          <w:rtl/>
        </w:rPr>
      </w:pPr>
      <w:bookmarkStart w:id="40" w:name="_Toc107533852"/>
      <w:r w:rsidRPr="00124945">
        <w:rPr>
          <w:rStyle w:val="20"/>
          <w:rFonts w:hint="cs"/>
          <w:rtl/>
        </w:rPr>
        <w:t>הטלת סובסידיה בשיעור קבוע על יצרן ועל צרכן</w:t>
      </w:r>
      <w:bookmarkEnd w:id="40"/>
      <w:r w:rsidRPr="00124945">
        <w:rPr>
          <w:rStyle w:val="30"/>
          <w:rFonts w:hint="cs"/>
          <w:rtl/>
        </w:rPr>
        <w:t xml:space="preserve"> </w:t>
      </w:r>
      <w:r w:rsidR="00124945" w:rsidRPr="00124945">
        <w:rPr>
          <w:rStyle w:val="30"/>
          <w:rFonts w:hint="cs"/>
          <w:rtl/>
        </w:rPr>
        <w:t>–</w:t>
      </w:r>
      <w:r w:rsidRPr="00124945">
        <w:rPr>
          <w:rFonts w:ascii="David" w:hAnsi="David" w:cs="David" w:hint="cs"/>
          <w:b/>
          <w:bCs/>
          <w:sz w:val="24"/>
          <w:szCs w:val="24"/>
          <w:rtl/>
        </w:rPr>
        <w:t xml:space="preserve"> </w:t>
      </w:r>
      <w:r w:rsidR="00124945" w:rsidRPr="00841BAF">
        <w:rPr>
          <w:rFonts w:ascii="David" w:hAnsi="David" w:cs="David" w:hint="cs"/>
          <w:b/>
          <w:bCs/>
          <w:color w:val="089BA2" w:themeColor="accent3" w:themeShade="BF"/>
          <w:sz w:val="24"/>
          <w:szCs w:val="24"/>
          <w:rtl/>
        </w:rPr>
        <w:t>השלמה מהמחברת של ליאל נעים</w:t>
      </w:r>
      <w:r w:rsidRPr="00841BAF">
        <w:rPr>
          <w:rFonts w:ascii="David" w:hAnsi="David" w:cs="David" w:hint="cs"/>
          <w:b/>
          <w:bCs/>
          <w:color w:val="089BA2" w:themeColor="accent3" w:themeShade="BF"/>
          <w:sz w:val="24"/>
          <w:szCs w:val="24"/>
          <w:rtl/>
        </w:rPr>
        <w:t xml:space="preserve"> </w:t>
      </w:r>
    </w:p>
    <w:p w14:paraId="5C96FB44" w14:textId="77777777" w:rsidR="00124945" w:rsidRDefault="00124945" w:rsidP="00124945">
      <w:pPr>
        <w:spacing w:after="236"/>
        <w:ind w:left="2" w:right="16"/>
        <w:jc w:val="both"/>
      </w:pPr>
      <w:r>
        <w:rPr>
          <w:b/>
          <w:bCs/>
          <w:szCs w:val="20"/>
          <w:u w:val="single" w:color="000000"/>
          <w:rtl/>
        </w:rPr>
        <w:t xml:space="preserve">ומה לגבי סובסידיה בשיעור קבוע? </w:t>
      </w:r>
      <w:r>
        <w:rPr>
          <w:szCs w:val="20"/>
          <w:rtl/>
        </w:rPr>
        <w:t xml:space="preserve"> (ולא גודל קבוע)  </w:t>
      </w:r>
    </w:p>
    <w:p w14:paraId="2732556B" w14:textId="77777777" w:rsidR="00124945" w:rsidRDefault="00124945" w:rsidP="00124945">
      <w:pPr>
        <w:ind w:left="2" w:right="374"/>
        <w:jc w:val="both"/>
      </w:pPr>
      <w:r>
        <w:rPr>
          <w:szCs w:val="20"/>
          <w:rtl/>
        </w:rPr>
        <w:t xml:space="preserve">נעניק </w:t>
      </w:r>
      <w:r>
        <w:rPr>
          <w:b/>
          <w:bCs/>
          <w:szCs w:val="20"/>
          <w:rtl/>
        </w:rPr>
        <w:t>ליצרנים</w:t>
      </w:r>
      <w:r>
        <w:rPr>
          <w:szCs w:val="20"/>
          <w:rtl/>
        </w:rPr>
        <w:t xml:space="preserve"> סובסידיה בשיעור קבוע ע"פ ערך המוצר באחוזים. ככל שמחיר השוק גבוה יותר, אותו שיעור של סובסידיה נותן להם יותר סובסידיה בשקלים. עקומת ההיצע החדשה תיראה כך :  </w:t>
      </w:r>
    </w:p>
    <w:p w14:paraId="5103AB0F" w14:textId="77777777" w:rsidR="00124945" w:rsidRDefault="00124945" w:rsidP="00124945">
      <w:pPr>
        <w:bidi w:val="0"/>
        <w:spacing w:after="141"/>
        <w:ind w:left="2370"/>
        <w:jc w:val="both"/>
        <w:rPr>
          <w:rtl/>
        </w:rPr>
      </w:pPr>
      <w:r>
        <w:rPr>
          <w:noProof/>
        </w:rPr>
        <w:drawing>
          <wp:inline distT="0" distB="0" distL="0" distR="0" wp14:anchorId="253087E3" wp14:editId="51D9D06D">
            <wp:extent cx="2656840" cy="1701800"/>
            <wp:effectExtent l="0" t="0" r="0" b="0"/>
            <wp:docPr id="87020" name="Picture 87020"/>
            <wp:cNvGraphicFramePr/>
            <a:graphic xmlns:a="http://schemas.openxmlformats.org/drawingml/2006/main">
              <a:graphicData uri="http://schemas.openxmlformats.org/drawingml/2006/picture">
                <pic:pic xmlns:pic="http://schemas.openxmlformats.org/drawingml/2006/picture">
                  <pic:nvPicPr>
                    <pic:cNvPr id="87020" name="Picture 87020"/>
                    <pic:cNvPicPr/>
                  </pic:nvPicPr>
                  <pic:blipFill>
                    <a:blip r:embed="rId161"/>
                    <a:stretch>
                      <a:fillRect/>
                    </a:stretch>
                  </pic:blipFill>
                  <pic:spPr>
                    <a:xfrm>
                      <a:off x="0" y="0"/>
                      <a:ext cx="2656840" cy="1701800"/>
                    </a:xfrm>
                    <a:prstGeom prst="rect">
                      <a:avLst/>
                    </a:prstGeom>
                  </pic:spPr>
                </pic:pic>
              </a:graphicData>
            </a:graphic>
          </wp:inline>
        </w:drawing>
      </w:r>
    </w:p>
    <w:p w14:paraId="14C63957" w14:textId="77777777" w:rsidR="00124945" w:rsidRDefault="00124945" w:rsidP="00124945">
      <w:pPr>
        <w:spacing w:after="157" w:line="365" w:lineRule="auto"/>
        <w:ind w:left="3" w:right="62" w:hanging="1"/>
        <w:jc w:val="both"/>
      </w:pPr>
      <w:r>
        <w:rPr>
          <w:szCs w:val="20"/>
          <w:rtl/>
        </w:rPr>
        <w:t xml:space="preserve">ההבדל היחיד בניתוח הגרפי בין סובסידיה בשיעור קבוע לבין בגודל קבוע (בדיוק כמו במיסוי) הוא זה שבשיעור קבוע, המרחק האנכי בין עקומות ההיצע (או הביקוש) אינו זהה לכל אורך העקומה, אלא הולך וגדל. כל השאר בדיוק אותו הדבר.  </w:t>
      </w:r>
    </w:p>
    <w:p w14:paraId="13927EBF" w14:textId="77777777" w:rsidR="00124945" w:rsidRDefault="00124945" w:rsidP="00124945">
      <w:pPr>
        <w:spacing w:after="0" w:line="265" w:lineRule="auto"/>
        <w:ind w:left="7" w:hanging="10"/>
        <w:jc w:val="both"/>
      </w:pPr>
      <w:r>
        <w:rPr>
          <w:szCs w:val="20"/>
          <w:rtl/>
        </w:rPr>
        <w:t xml:space="preserve">באותה מידה נראה מתן סובסידיה בשיעור קבוע </w:t>
      </w:r>
      <w:r>
        <w:rPr>
          <w:b/>
          <w:bCs/>
          <w:szCs w:val="20"/>
          <w:rtl/>
        </w:rPr>
        <w:t>לצרכנים</w:t>
      </w:r>
      <w:r>
        <w:rPr>
          <w:szCs w:val="20"/>
          <w:rtl/>
        </w:rPr>
        <w:t xml:space="preserve"> :  </w:t>
      </w:r>
    </w:p>
    <w:p w14:paraId="76152B71" w14:textId="77777777" w:rsidR="00124945" w:rsidRDefault="00124945" w:rsidP="00124945">
      <w:pPr>
        <w:bidi w:val="0"/>
        <w:spacing w:after="0"/>
        <w:ind w:left="2370"/>
        <w:jc w:val="both"/>
      </w:pPr>
      <w:r>
        <w:rPr>
          <w:noProof/>
        </w:rPr>
        <w:drawing>
          <wp:inline distT="0" distB="0" distL="0" distR="0" wp14:anchorId="2C1DD1F2" wp14:editId="0F0BFD6B">
            <wp:extent cx="2774950" cy="1860550"/>
            <wp:effectExtent l="0" t="0" r="0" b="0"/>
            <wp:docPr id="87022" name="Picture 87022"/>
            <wp:cNvGraphicFramePr/>
            <a:graphic xmlns:a="http://schemas.openxmlformats.org/drawingml/2006/main">
              <a:graphicData uri="http://schemas.openxmlformats.org/drawingml/2006/picture">
                <pic:pic xmlns:pic="http://schemas.openxmlformats.org/drawingml/2006/picture">
                  <pic:nvPicPr>
                    <pic:cNvPr id="87022" name="Picture 87022"/>
                    <pic:cNvPicPr/>
                  </pic:nvPicPr>
                  <pic:blipFill>
                    <a:blip r:embed="rId162"/>
                    <a:stretch>
                      <a:fillRect/>
                    </a:stretch>
                  </pic:blipFill>
                  <pic:spPr>
                    <a:xfrm>
                      <a:off x="0" y="0"/>
                      <a:ext cx="2774950" cy="1860550"/>
                    </a:xfrm>
                    <a:prstGeom prst="rect">
                      <a:avLst/>
                    </a:prstGeom>
                  </pic:spPr>
                </pic:pic>
              </a:graphicData>
            </a:graphic>
          </wp:inline>
        </w:drawing>
      </w:r>
    </w:p>
    <w:p w14:paraId="41A7C756" w14:textId="77777777" w:rsidR="00124945" w:rsidRDefault="00124945" w:rsidP="00F43100">
      <w:pPr>
        <w:tabs>
          <w:tab w:val="left" w:pos="1123"/>
        </w:tabs>
        <w:spacing w:line="360" w:lineRule="auto"/>
        <w:jc w:val="both"/>
        <w:rPr>
          <w:rFonts w:ascii="David" w:hAnsi="David" w:cs="David"/>
          <w:b/>
          <w:bCs/>
          <w:sz w:val="24"/>
          <w:szCs w:val="24"/>
          <w:rtl/>
        </w:rPr>
      </w:pPr>
    </w:p>
    <w:p w14:paraId="41673503" w14:textId="4A432039" w:rsidR="003B13CF" w:rsidRPr="006305C4" w:rsidRDefault="006305C4" w:rsidP="00841BAF">
      <w:pPr>
        <w:pStyle w:val="1"/>
        <w:rPr>
          <w:rtl/>
        </w:rPr>
      </w:pPr>
      <w:bookmarkStart w:id="41" w:name="_Toc107533853"/>
      <w:r w:rsidRPr="006305C4">
        <w:rPr>
          <w:rFonts w:hint="cs"/>
          <w:rtl/>
        </w:rPr>
        <w:t>שליטה על מחירים</w:t>
      </w:r>
      <w:bookmarkEnd w:id="41"/>
    </w:p>
    <w:p w14:paraId="2F699B1E" w14:textId="77777777" w:rsidR="006305C4" w:rsidRDefault="006305C4" w:rsidP="00F43100">
      <w:pPr>
        <w:tabs>
          <w:tab w:val="left" w:pos="1123"/>
        </w:tabs>
        <w:spacing w:line="360" w:lineRule="auto"/>
        <w:jc w:val="both"/>
        <w:rPr>
          <w:rFonts w:ascii="David" w:hAnsi="David" w:cs="David"/>
          <w:sz w:val="24"/>
          <w:szCs w:val="24"/>
          <w:rtl/>
        </w:rPr>
      </w:pPr>
      <w:r>
        <w:rPr>
          <w:rFonts w:ascii="David" w:hAnsi="David" w:cs="David" w:hint="cs"/>
          <w:sz w:val="24"/>
          <w:szCs w:val="24"/>
          <w:rtl/>
        </w:rPr>
        <w:t xml:space="preserve">בעבר שלטו מדינות על מחירים, היום פחות. אלו מוצרים או שירותים שהמדינה מגבילה את המחיר שלהם, לדוגמה מחיר בפיקוח (חמאה, לחם, חלב). </w:t>
      </w:r>
    </w:p>
    <w:p w14:paraId="01709E60" w14:textId="2A68772F" w:rsidR="006305C4" w:rsidRDefault="006305C4" w:rsidP="00841BAF">
      <w:pPr>
        <w:pStyle w:val="2"/>
        <w:rPr>
          <w:rtl/>
        </w:rPr>
      </w:pPr>
      <w:bookmarkStart w:id="42" w:name="_Toc107533854"/>
      <w:r w:rsidRPr="006305C4">
        <w:rPr>
          <w:rFonts w:hint="cs"/>
          <w:rtl/>
        </w:rPr>
        <w:lastRenderedPageBreak/>
        <w:t>קביעת מחיר מינימום</w:t>
      </w:r>
      <w:bookmarkEnd w:id="42"/>
    </w:p>
    <w:p w14:paraId="58787F7F" w14:textId="77777777" w:rsidR="006305C4" w:rsidRPr="006305C4" w:rsidRDefault="006305C4" w:rsidP="00F43100">
      <w:pPr>
        <w:tabs>
          <w:tab w:val="left" w:pos="1123"/>
        </w:tabs>
        <w:spacing w:line="360" w:lineRule="auto"/>
        <w:jc w:val="both"/>
        <w:rPr>
          <w:rFonts w:ascii="David" w:hAnsi="David" w:cs="David"/>
          <w:sz w:val="24"/>
          <w:szCs w:val="24"/>
          <w:rtl/>
        </w:rPr>
      </w:pPr>
      <w:r>
        <w:rPr>
          <w:rFonts w:ascii="David" w:hAnsi="David" w:cs="David" w:hint="cs"/>
          <w:sz w:val="24"/>
          <w:szCs w:val="24"/>
          <w:rtl/>
        </w:rPr>
        <w:t xml:space="preserve">המדינה קובעת </w:t>
      </w:r>
      <w:r w:rsidRPr="006305C4">
        <w:rPr>
          <w:rFonts w:ascii="David" w:hAnsi="David" w:cs="David" w:hint="cs"/>
          <w:b/>
          <w:bCs/>
          <w:sz w:val="24"/>
          <w:szCs w:val="24"/>
          <w:rtl/>
        </w:rPr>
        <w:t>מחיר מינימלי שלא ניתן לבצע עסקאות בשוק במחיר נמוך ממנו</w:t>
      </w:r>
      <w:r>
        <w:rPr>
          <w:rFonts w:ascii="David" w:hAnsi="David" w:cs="David" w:hint="cs"/>
          <w:sz w:val="24"/>
          <w:szCs w:val="24"/>
          <w:rtl/>
        </w:rPr>
        <w:t xml:space="preserve">, יכול להיות כי אילולא התערבות המדינה היו נעשות עסקאות בשוק במחיר נמוך, אך אנו כחברה מעוניינים שהמחיר לביצוע עסקאות לא יפחת. </w:t>
      </w:r>
    </w:p>
    <w:p w14:paraId="21C014F0" w14:textId="77777777" w:rsidR="006305C4" w:rsidRDefault="00825277" w:rsidP="00F43100">
      <w:pPr>
        <w:tabs>
          <w:tab w:val="left" w:pos="1123"/>
        </w:tabs>
        <w:spacing w:line="360" w:lineRule="auto"/>
        <w:jc w:val="both"/>
        <w:rPr>
          <w:rFonts w:ascii="David" w:hAnsi="David" w:cs="David"/>
          <w:sz w:val="24"/>
          <w:szCs w:val="24"/>
          <w:rtl/>
        </w:rPr>
      </w:pPr>
      <w:r>
        <w:rPr>
          <w:noProof/>
        </w:rPr>
        <w:drawing>
          <wp:anchor distT="0" distB="0" distL="114300" distR="114300" simplePos="0" relativeHeight="251838464" behindDoc="0" locked="0" layoutInCell="1" allowOverlap="1" wp14:anchorId="4BAA2240" wp14:editId="0CA85007">
            <wp:simplePos x="0" y="0"/>
            <wp:positionH relativeFrom="column">
              <wp:posOffset>942975</wp:posOffset>
            </wp:positionH>
            <wp:positionV relativeFrom="paragraph">
              <wp:posOffset>1181100</wp:posOffset>
            </wp:positionV>
            <wp:extent cx="3558540" cy="2123440"/>
            <wp:effectExtent l="0" t="0" r="3810" b="0"/>
            <wp:wrapThrough wrapText="bothSides">
              <wp:wrapPolygon edited="0">
                <wp:start x="0" y="0"/>
                <wp:lineTo x="0" y="21316"/>
                <wp:lineTo x="21507" y="21316"/>
                <wp:lineTo x="21507" y="0"/>
                <wp:lineTo x="0" y="0"/>
              </wp:wrapPolygon>
            </wp:wrapThrough>
            <wp:docPr id="174" name="תמונה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3">
                      <a:extLst>
                        <a:ext uri="{28A0092B-C50C-407E-A947-70E740481C1C}">
                          <a14:useLocalDpi xmlns:a14="http://schemas.microsoft.com/office/drawing/2010/main" val="0"/>
                        </a:ext>
                      </a:extLst>
                    </a:blip>
                    <a:srcRect t="4702"/>
                    <a:stretch/>
                  </pic:blipFill>
                  <pic:spPr bwMode="auto">
                    <a:xfrm>
                      <a:off x="0" y="0"/>
                      <a:ext cx="3558540" cy="2123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05C4">
        <w:rPr>
          <w:rFonts w:ascii="David" w:hAnsi="David" w:cs="David" w:hint="cs"/>
          <w:sz w:val="24"/>
          <w:szCs w:val="24"/>
          <w:rtl/>
        </w:rPr>
        <w:t>אם מחיר שיווי משקל הוא 80 שקלים, כעת המדינה רוצה לקבוע מחיר מינימום של 50 שקלים, לא ניתן לבצע עסקה במחיר הנמוך ממחיר זה, אך במלא כל עסקה בשוק נעשית במחיר שיווי משקל ולכן במחיר של מעל 80, על כן מחיר מינימום בשוק זה צריך להיות מעל 80. זהו מחיר גבוה ממחיר שיווי המ</w:t>
      </w:r>
      <w:r w:rsidR="008873FE">
        <w:rPr>
          <w:rFonts w:ascii="David" w:hAnsi="David" w:cs="David" w:hint="cs"/>
          <w:sz w:val="24"/>
          <w:szCs w:val="24"/>
          <w:rtl/>
        </w:rPr>
        <w:t>ש</w:t>
      </w:r>
      <w:r w:rsidR="006305C4">
        <w:rPr>
          <w:rFonts w:ascii="David" w:hAnsi="David" w:cs="David" w:hint="cs"/>
          <w:sz w:val="24"/>
          <w:szCs w:val="24"/>
          <w:rtl/>
        </w:rPr>
        <w:t>קל בו לא היו מבצעים עסקאות לולא התערבות המדינה. מחיר המינימום יטיב עם היצרן, צד ההיצע, ישנה הבטחה ליצרנים כי יהיה להם רווח מספיק גבוה.</w:t>
      </w:r>
    </w:p>
    <w:p w14:paraId="60F00C68" w14:textId="77777777" w:rsidR="00825277" w:rsidRDefault="00825277" w:rsidP="00F43100">
      <w:pPr>
        <w:tabs>
          <w:tab w:val="left" w:pos="1123"/>
        </w:tabs>
        <w:spacing w:line="360" w:lineRule="auto"/>
        <w:jc w:val="both"/>
        <w:rPr>
          <w:rFonts w:ascii="David" w:hAnsi="David" w:cs="David"/>
          <w:sz w:val="24"/>
          <w:szCs w:val="24"/>
          <w:rtl/>
        </w:rPr>
      </w:pPr>
    </w:p>
    <w:p w14:paraId="7418EE16" w14:textId="77777777" w:rsidR="00825277" w:rsidRDefault="00825277" w:rsidP="00F43100">
      <w:pPr>
        <w:tabs>
          <w:tab w:val="left" w:pos="1123"/>
        </w:tabs>
        <w:spacing w:line="360" w:lineRule="auto"/>
        <w:jc w:val="both"/>
        <w:rPr>
          <w:rFonts w:ascii="David" w:hAnsi="David" w:cs="David"/>
          <w:sz w:val="24"/>
          <w:szCs w:val="24"/>
          <w:rtl/>
        </w:rPr>
      </w:pPr>
    </w:p>
    <w:p w14:paraId="7B72A8F1" w14:textId="77777777" w:rsidR="00825277" w:rsidRDefault="00825277" w:rsidP="00F43100">
      <w:pPr>
        <w:tabs>
          <w:tab w:val="left" w:pos="1123"/>
        </w:tabs>
        <w:spacing w:line="360" w:lineRule="auto"/>
        <w:jc w:val="both"/>
        <w:rPr>
          <w:rFonts w:ascii="David" w:hAnsi="David" w:cs="David"/>
          <w:sz w:val="24"/>
          <w:szCs w:val="24"/>
          <w:rtl/>
        </w:rPr>
      </w:pPr>
    </w:p>
    <w:p w14:paraId="78C81591" w14:textId="77777777" w:rsidR="00825277" w:rsidRDefault="00825277" w:rsidP="00F43100">
      <w:pPr>
        <w:tabs>
          <w:tab w:val="left" w:pos="1123"/>
        </w:tabs>
        <w:spacing w:line="360" w:lineRule="auto"/>
        <w:jc w:val="both"/>
        <w:rPr>
          <w:rFonts w:ascii="David" w:hAnsi="David" w:cs="David"/>
          <w:sz w:val="24"/>
          <w:szCs w:val="24"/>
          <w:rtl/>
        </w:rPr>
      </w:pPr>
    </w:p>
    <w:p w14:paraId="2EF04ACC" w14:textId="77777777" w:rsidR="00825277" w:rsidRDefault="00825277" w:rsidP="00F43100">
      <w:pPr>
        <w:tabs>
          <w:tab w:val="left" w:pos="1123"/>
        </w:tabs>
        <w:spacing w:line="360" w:lineRule="auto"/>
        <w:jc w:val="both"/>
        <w:rPr>
          <w:rFonts w:ascii="David" w:hAnsi="David" w:cs="David"/>
          <w:sz w:val="24"/>
          <w:szCs w:val="24"/>
          <w:rtl/>
        </w:rPr>
      </w:pPr>
    </w:p>
    <w:p w14:paraId="537235F8" w14:textId="77777777" w:rsidR="00825277" w:rsidRDefault="00825277" w:rsidP="00F43100">
      <w:pPr>
        <w:tabs>
          <w:tab w:val="left" w:pos="1123"/>
        </w:tabs>
        <w:spacing w:line="360" w:lineRule="auto"/>
        <w:jc w:val="both"/>
        <w:rPr>
          <w:rFonts w:ascii="David" w:hAnsi="David" w:cs="David"/>
          <w:sz w:val="24"/>
          <w:szCs w:val="24"/>
          <w:rtl/>
        </w:rPr>
      </w:pPr>
    </w:p>
    <w:p w14:paraId="5F8D5E55" w14:textId="77777777" w:rsidR="00825277" w:rsidRDefault="00825277" w:rsidP="00F43100">
      <w:pPr>
        <w:tabs>
          <w:tab w:val="left" w:pos="1123"/>
        </w:tabs>
        <w:spacing w:line="360" w:lineRule="auto"/>
        <w:jc w:val="both"/>
        <w:rPr>
          <w:rFonts w:ascii="David" w:hAnsi="David" w:cs="David"/>
          <w:sz w:val="24"/>
          <w:szCs w:val="24"/>
          <w:rtl/>
        </w:rPr>
      </w:pPr>
    </w:p>
    <w:p w14:paraId="4D68CAA7" w14:textId="77777777" w:rsidR="006305C4" w:rsidRDefault="006305C4" w:rsidP="00F43100">
      <w:pPr>
        <w:tabs>
          <w:tab w:val="left" w:pos="1123"/>
        </w:tabs>
        <w:spacing w:line="360" w:lineRule="auto"/>
        <w:jc w:val="both"/>
        <w:rPr>
          <w:rFonts w:ascii="David" w:hAnsi="David" w:cs="David"/>
          <w:sz w:val="24"/>
          <w:szCs w:val="24"/>
          <w:rtl/>
        </w:rPr>
      </w:pPr>
      <w:r>
        <w:rPr>
          <w:rFonts w:ascii="David" w:hAnsi="David" w:cs="David" w:hint="cs"/>
          <w:sz w:val="24"/>
          <w:szCs w:val="24"/>
          <w:rtl/>
        </w:rPr>
        <w:t xml:space="preserve">כעת תחליט המדינה מחיר מינימום של 100 שקלים, אם לא ניתן לבצע עסקאות במחיר נמוך מ100 </w:t>
      </w:r>
      <w:r w:rsidR="0080135D">
        <w:rPr>
          <w:rFonts w:ascii="David" w:hAnsi="David" w:cs="David" w:hint="cs"/>
          <w:sz w:val="24"/>
          <w:szCs w:val="24"/>
          <w:rtl/>
        </w:rPr>
        <w:t xml:space="preserve">הכמות המבוקשת הינה </w:t>
      </w:r>
      <w:r w:rsidR="0080135D">
        <w:rPr>
          <w:rFonts w:ascii="David" w:hAnsi="David" w:cs="David" w:hint="cs"/>
          <w:sz w:val="24"/>
          <w:szCs w:val="24"/>
        </w:rPr>
        <w:t>Q1</w:t>
      </w:r>
      <w:r w:rsidR="0080135D">
        <w:rPr>
          <w:rFonts w:ascii="David" w:hAnsi="David" w:cs="David" w:hint="cs"/>
          <w:sz w:val="24"/>
          <w:szCs w:val="24"/>
          <w:rtl/>
        </w:rPr>
        <w:t xml:space="preserve"> והמוצעת הינה </w:t>
      </w:r>
      <w:r w:rsidR="0080135D">
        <w:rPr>
          <w:rFonts w:ascii="David" w:hAnsi="David" w:cs="David" w:hint="cs"/>
          <w:sz w:val="24"/>
          <w:szCs w:val="24"/>
        </w:rPr>
        <w:t>Q2</w:t>
      </w:r>
      <w:r w:rsidR="0080135D">
        <w:rPr>
          <w:rFonts w:ascii="David" w:hAnsi="David" w:cs="David" w:hint="cs"/>
          <w:sz w:val="24"/>
          <w:szCs w:val="24"/>
          <w:rtl/>
        </w:rPr>
        <w:t xml:space="preserve">, היצרן רוצה למכור יותר והצרכן לרכוש פחות. במחיר מינימום גבוה משיווי מקל נוצר עודף כמות מוצעת. אנו נצפה כי יהיה לחץ ירידת מחירים אך לא ניתן להוריד מחירים. לכן שהמדינה קובעת מחיר מינימום אפקטיבי </w:t>
      </w:r>
      <w:r w:rsidR="0080135D" w:rsidRPr="0080135D">
        <w:rPr>
          <w:rFonts w:ascii="David" w:hAnsi="David" w:cs="David" w:hint="cs"/>
          <w:b/>
          <w:bCs/>
          <w:sz w:val="24"/>
          <w:szCs w:val="24"/>
          <w:rtl/>
        </w:rPr>
        <w:t>השוק אינו בשיווי משקל ויש לחץ בשוק</w:t>
      </w:r>
      <w:r w:rsidR="0080135D">
        <w:rPr>
          <w:rFonts w:ascii="David" w:hAnsi="David" w:cs="David" w:hint="cs"/>
          <w:sz w:val="24"/>
          <w:szCs w:val="24"/>
          <w:rtl/>
        </w:rPr>
        <w:t xml:space="preserve">, השוק אינו יציב. לכן לעולם מחיר </w:t>
      </w:r>
      <w:r w:rsidR="004D5C98">
        <w:rPr>
          <w:rFonts w:ascii="David" w:hAnsi="David" w:cs="David" w:hint="cs"/>
          <w:sz w:val="24"/>
          <w:szCs w:val="24"/>
          <w:rtl/>
        </w:rPr>
        <w:t>מינימום מלווה במשהו שמטפל בלחץ (</w:t>
      </w:r>
      <w:r w:rsidR="004C5B65">
        <w:rPr>
          <w:rFonts w:ascii="David" w:hAnsi="David" w:cs="David" w:hint="cs"/>
          <w:sz w:val="24"/>
          <w:szCs w:val="24"/>
          <w:rtl/>
        </w:rPr>
        <w:t>המדינה צריכה לפעול ולטפל בלחץ).</w:t>
      </w:r>
    </w:p>
    <w:p w14:paraId="48335876" w14:textId="77777777" w:rsidR="00825277" w:rsidRDefault="00825277" w:rsidP="00F43100">
      <w:pPr>
        <w:tabs>
          <w:tab w:val="left" w:pos="1123"/>
        </w:tabs>
        <w:spacing w:line="360" w:lineRule="auto"/>
        <w:jc w:val="both"/>
        <w:rPr>
          <w:rFonts w:ascii="David" w:hAnsi="David" w:cs="David"/>
          <w:sz w:val="24"/>
          <w:szCs w:val="24"/>
          <w:u w:val="single"/>
          <w:rtl/>
        </w:rPr>
      </w:pPr>
    </w:p>
    <w:p w14:paraId="74D58101" w14:textId="5379F316" w:rsidR="004C5B65" w:rsidRPr="004C5B65" w:rsidRDefault="004C5B65" w:rsidP="00841BAF">
      <w:pPr>
        <w:pStyle w:val="3"/>
        <w:rPr>
          <w:rtl/>
        </w:rPr>
      </w:pPr>
      <w:bookmarkStart w:id="43" w:name="_Toc107533855"/>
      <w:r w:rsidRPr="004C5B65">
        <w:rPr>
          <w:rFonts w:hint="cs"/>
          <w:rtl/>
        </w:rPr>
        <w:t>מה המדינה יכולה לעשות?</w:t>
      </w:r>
      <w:bookmarkEnd w:id="43"/>
      <w:r w:rsidRPr="004C5B65">
        <w:rPr>
          <w:rFonts w:hint="cs"/>
          <w:rtl/>
        </w:rPr>
        <w:t xml:space="preserve"> </w:t>
      </w:r>
    </w:p>
    <w:p w14:paraId="3DC2F0E9" w14:textId="77777777" w:rsidR="00CC1C39" w:rsidRPr="00CC1C39" w:rsidRDefault="004C5B65" w:rsidP="00F43100">
      <w:pPr>
        <w:pStyle w:val="a7"/>
        <w:numPr>
          <w:ilvl w:val="0"/>
          <w:numId w:val="13"/>
        </w:numPr>
        <w:tabs>
          <w:tab w:val="left" w:pos="1123"/>
        </w:tabs>
        <w:spacing w:line="360" w:lineRule="auto"/>
        <w:jc w:val="both"/>
        <w:rPr>
          <w:rFonts w:ascii="David" w:hAnsi="David" w:cs="David"/>
          <w:sz w:val="24"/>
          <w:szCs w:val="24"/>
          <w:rtl/>
        </w:rPr>
      </w:pPr>
      <w:r w:rsidRPr="00CC1C39">
        <w:rPr>
          <w:rFonts w:ascii="David" w:hAnsi="David" w:cs="David" w:hint="cs"/>
          <w:sz w:val="24"/>
          <w:szCs w:val="24"/>
          <w:u w:val="single"/>
          <w:rtl/>
        </w:rPr>
        <w:t>אכיפה</w:t>
      </w:r>
      <w:r w:rsidR="00CC1C39" w:rsidRPr="00CC1C39">
        <w:rPr>
          <w:rFonts w:ascii="David" w:hAnsi="David" w:cs="David" w:hint="cs"/>
          <w:sz w:val="24"/>
          <w:szCs w:val="24"/>
          <w:rtl/>
        </w:rPr>
        <w:t>:</w:t>
      </w:r>
    </w:p>
    <w:p w14:paraId="7AA0E3B2" w14:textId="77777777" w:rsidR="00CC1C39" w:rsidRPr="00CC1C39" w:rsidRDefault="004C5B65" w:rsidP="00F43100">
      <w:pPr>
        <w:tabs>
          <w:tab w:val="left" w:pos="1123"/>
        </w:tabs>
        <w:spacing w:line="360" w:lineRule="auto"/>
        <w:jc w:val="both"/>
        <w:rPr>
          <w:rFonts w:ascii="David" w:hAnsi="David" w:cs="David"/>
          <w:b/>
          <w:bCs/>
          <w:sz w:val="24"/>
          <w:szCs w:val="24"/>
        </w:rPr>
      </w:pPr>
      <w:r w:rsidRPr="00CC1C39">
        <w:rPr>
          <w:rFonts w:ascii="David" w:hAnsi="David" w:cs="David" w:hint="cs"/>
          <w:sz w:val="24"/>
          <w:szCs w:val="24"/>
          <w:rtl/>
        </w:rPr>
        <w:t>מי שמבצע עסקה במחיר מתחת למחיר המינימום עובר עבירה פלילית. המשמעות היא שיש עלויות גדולות של אכיפה, אכיפה היא יקרה ולכן אנו כחברה לא אוכפים בצורה מושלמת. לכן עלויות השמירה על הלחץ שלא יתפרץ לגמרי גבוהות, ככל הנראה יהיה שוק שחור מסוים. על כן אנו מצפים כי כן יהיה ניתן למצוא בשוק את המוצר במחיר של בין 100-80 באופן שאינו חוקי.</w:t>
      </w:r>
      <w:r w:rsidR="00CC1C39" w:rsidRPr="00CC1C39">
        <w:rPr>
          <w:rFonts w:ascii="David" w:hAnsi="David" w:cs="David" w:hint="cs"/>
          <w:sz w:val="24"/>
          <w:szCs w:val="24"/>
          <w:rtl/>
        </w:rPr>
        <w:t xml:space="preserve"> נראה כי שיווי המשקל במצב של אכיפה מושלמת יהיה בכמות </w:t>
      </w:r>
      <w:r w:rsidR="00CC1C39" w:rsidRPr="00CC1C39">
        <w:rPr>
          <w:rFonts w:ascii="David" w:hAnsi="David" w:cs="David" w:hint="cs"/>
          <w:sz w:val="24"/>
          <w:szCs w:val="24"/>
        </w:rPr>
        <w:t>Q1</w:t>
      </w:r>
      <w:r w:rsidR="00CC1C39" w:rsidRPr="00CC1C39">
        <w:rPr>
          <w:rFonts w:ascii="David" w:hAnsi="David" w:cs="David" w:hint="cs"/>
          <w:sz w:val="24"/>
          <w:szCs w:val="24"/>
          <w:rtl/>
        </w:rPr>
        <w:t xml:space="preserve"> ומחיר 100 (</w:t>
      </w:r>
      <w:r w:rsidR="00CC1C39" w:rsidRPr="00CC1C39">
        <w:rPr>
          <w:rFonts w:ascii="David" w:hAnsi="David" w:cs="David" w:hint="cs"/>
          <w:sz w:val="24"/>
          <w:szCs w:val="24"/>
        </w:rPr>
        <w:t>P1</w:t>
      </w:r>
      <w:r w:rsidR="00CC1C39" w:rsidRPr="00CC1C39">
        <w:rPr>
          <w:rFonts w:ascii="David" w:hAnsi="David" w:cs="David" w:hint="cs"/>
          <w:sz w:val="24"/>
          <w:szCs w:val="24"/>
          <w:rtl/>
        </w:rPr>
        <w:t>). הרווחה החברתית תקטן, עודף הצרכן יהיה השטח הכלוא בין מחי</w:t>
      </w:r>
      <w:r w:rsidR="00184692">
        <w:rPr>
          <w:rFonts w:ascii="David" w:hAnsi="David" w:cs="David" w:hint="cs"/>
          <w:sz w:val="24"/>
          <w:szCs w:val="24"/>
          <w:rtl/>
        </w:rPr>
        <w:t>ר מינימום לבין עקומת הביקוש, עוד</w:t>
      </w:r>
      <w:r w:rsidR="00CC1C39" w:rsidRPr="00CC1C39">
        <w:rPr>
          <w:rFonts w:ascii="David" w:hAnsi="David" w:cs="David" w:hint="cs"/>
          <w:sz w:val="24"/>
          <w:szCs w:val="24"/>
          <w:rtl/>
        </w:rPr>
        <w:t xml:space="preserve">ף יצרן יהיה השטח הכלוא בין ההיצע, הכמות והמחיר מינימום. כפי שנראה הרווחה החברתית קטנה ונוצר נטל עודף (לא מיוצרים מוצרים שהנכונות לשלם עבורם גדולה מעלותם השולית). </w:t>
      </w:r>
    </w:p>
    <w:p w14:paraId="094C27B1" w14:textId="77777777" w:rsidR="00825277" w:rsidRDefault="00604C74" w:rsidP="00F43100">
      <w:pPr>
        <w:tabs>
          <w:tab w:val="left" w:pos="1123"/>
        </w:tabs>
        <w:spacing w:line="360" w:lineRule="auto"/>
        <w:jc w:val="both"/>
        <w:rPr>
          <w:rFonts w:ascii="David" w:hAnsi="David" w:cs="David"/>
          <w:sz w:val="24"/>
          <w:szCs w:val="24"/>
          <w:rtl/>
        </w:rPr>
      </w:pPr>
      <w:r>
        <w:rPr>
          <w:noProof/>
        </w:rPr>
        <w:lastRenderedPageBreak/>
        <w:drawing>
          <wp:anchor distT="0" distB="0" distL="114300" distR="114300" simplePos="0" relativeHeight="251839488" behindDoc="0" locked="0" layoutInCell="1" allowOverlap="1" wp14:anchorId="1A59009A" wp14:editId="3012D172">
            <wp:simplePos x="0" y="0"/>
            <wp:positionH relativeFrom="margin">
              <wp:align>right</wp:align>
            </wp:positionH>
            <wp:positionV relativeFrom="paragraph">
              <wp:posOffset>3810</wp:posOffset>
            </wp:positionV>
            <wp:extent cx="4358640" cy="2676525"/>
            <wp:effectExtent l="0" t="0" r="3810" b="9525"/>
            <wp:wrapThrough wrapText="bothSides">
              <wp:wrapPolygon edited="0">
                <wp:start x="0" y="0"/>
                <wp:lineTo x="0" y="21523"/>
                <wp:lineTo x="21524" y="21523"/>
                <wp:lineTo x="21524" y="0"/>
                <wp:lineTo x="0" y="0"/>
              </wp:wrapPolygon>
            </wp:wrapThrough>
            <wp:docPr id="175" name="תמונה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4358640" cy="2676525"/>
                    </a:xfrm>
                    <a:prstGeom prst="rect">
                      <a:avLst/>
                    </a:prstGeom>
                  </pic:spPr>
                </pic:pic>
              </a:graphicData>
            </a:graphic>
            <wp14:sizeRelH relativeFrom="page">
              <wp14:pctWidth>0</wp14:pctWidth>
            </wp14:sizeRelH>
            <wp14:sizeRelV relativeFrom="page">
              <wp14:pctHeight>0</wp14:pctHeight>
            </wp14:sizeRelV>
          </wp:anchor>
        </w:drawing>
      </w:r>
    </w:p>
    <w:p w14:paraId="499B66E0" w14:textId="77777777" w:rsidR="00825277" w:rsidRDefault="00825277" w:rsidP="00F43100">
      <w:pPr>
        <w:tabs>
          <w:tab w:val="left" w:pos="1123"/>
        </w:tabs>
        <w:spacing w:line="360" w:lineRule="auto"/>
        <w:jc w:val="both"/>
        <w:rPr>
          <w:rFonts w:ascii="David" w:hAnsi="David" w:cs="David"/>
          <w:sz w:val="24"/>
          <w:szCs w:val="24"/>
          <w:rtl/>
        </w:rPr>
      </w:pPr>
    </w:p>
    <w:p w14:paraId="69C67457" w14:textId="77777777" w:rsidR="00825277" w:rsidRDefault="00825277" w:rsidP="00F43100">
      <w:pPr>
        <w:tabs>
          <w:tab w:val="left" w:pos="1123"/>
        </w:tabs>
        <w:spacing w:line="360" w:lineRule="auto"/>
        <w:jc w:val="both"/>
        <w:rPr>
          <w:rFonts w:ascii="David" w:hAnsi="David" w:cs="David"/>
          <w:sz w:val="24"/>
          <w:szCs w:val="24"/>
          <w:rtl/>
        </w:rPr>
      </w:pPr>
    </w:p>
    <w:p w14:paraId="7D6A2D0E" w14:textId="77777777" w:rsidR="00825277" w:rsidRDefault="00825277" w:rsidP="00F43100">
      <w:pPr>
        <w:tabs>
          <w:tab w:val="left" w:pos="1123"/>
        </w:tabs>
        <w:spacing w:line="360" w:lineRule="auto"/>
        <w:jc w:val="both"/>
        <w:rPr>
          <w:rFonts w:ascii="David" w:hAnsi="David" w:cs="David"/>
          <w:sz w:val="24"/>
          <w:szCs w:val="24"/>
          <w:rtl/>
        </w:rPr>
      </w:pPr>
    </w:p>
    <w:p w14:paraId="6D4F7129" w14:textId="77777777" w:rsidR="00825277" w:rsidRDefault="00825277" w:rsidP="00F43100">
      <w:pPr>
        <w:tabs>
          <w:tab w:val="left" w:pos="1123"/>
        </w:tabs>
        <w:spacing w:line="360" w:lineRule="auto"/>
        <w:jc w:val="both"/>
        <w:rPr>
          <w:rFonts w:ascii="David" w:hAnsi="David" w:cs="David"/>
          <w:sz w:val="24"/>
          <w:szCs w:val="24"/>
          <w:rtl/>
        </w:rPr>
      </w:pPr>
    </w:p>
    <w:p w14:paraId="1BB5347F" w14:textId="77777777" w:rsidR="00825277" w:rsidRDefault="00825277" w:rsidP="00F43100">
      <w:pPr>
        <w:tabs>
          <w:tab w:val="left" w:pos="1123"/>
        </w:tabs>
        <w:spacing w:line="360" w:lineRule="auto"/>
        <w:jc w:val="both"/>
        <w:rPr>
          <w:rFonts w:ascii="David" w:hAnsi="David" w:cs="David"/>
          <w:sz w:val="24"/>
          <w:szCs w:val="24"/>
          <w:rtl/>
        </w:rPr>
      </w:pPr>
    </w:p>
    <w:p w14:paraId="11ABB6B2" w14:textId="77777777" w:rsidR="00825277" w:rsidRDefault="00825277" w:rsidP="00F43100">
      <w:pPr>
        <w:tabs>
          <w:tab w:val="left" w:pos="1123"/>
        </w:tabs>
        <w:spacing w:line="360" w:lineRule="auto"/>
        <w:jc w:val="both"/>
        <w:rPr>
          <w:rFonts w:ascii="David" w:hAnsi="David" w:cs="David"/>
          <w:sz w:val="24"/>
          <w:szCs w:val="24"/>
          <w:rtl/>
        </w:rPr>
      </w:pPr>
    </w:p>
    <w:p w14:paraId="038C73E1" w14:textId="77777777" w:rsidR="0046184E" w:rsidRDefault="00604C74" w:rsidP="00F43100">
      <w:pPr>
        <w:tabs>
          <w:tab w:val="left" w:pos="1123"/>
        </w:tabs>
        <w:spacing w:line="360" w:lineRule="auto"/>
        <w:jc w:val="both"/>
        <w:rPr>
          <w:rFonts w:ascii="David" w:hAnsi="David" w:cs="David"/>
          <w:sz w:val="24"/>
          <w:szCs w:val="24"/>
          <w:rtl/>
        </w:rPr>
      </w:pPr>
      <w:r>
        <w:rPr>
          <w:rFonts w:ascii="David" w:hAnsi="David" w:cs="David"/>
          <w:sz w:val="24"/>
          <w:szCs w:val="24"/>
          <w:rtl/>
        </w:rPr>
        <w:br/>
      </w:r>
    </w:p>
    <w:p w14:paraId="3E462E78" w14:textId="77777777" w:rsidR="00CC1C39" w:rsidRPr="00CC1C39" w:rsidRDefault="00CC1C39" w:rsidP="00F43100">
      <w:pPr>
        <w:tabs>
          <w:tab w:val="left" w:pos="1123"/>
        </w:tabs>
        <w:spacing w:line="360" w:lineRule="auto"/>
        <w:jc w:val="both"/>
        <w:rPr>
          <w:rFonts w:ascii="David" w:hAnsi="David" w:cs="David"/>
          <w:sz w:val="24"/>
          <w:szCs w:val="24"/>
        </w:rPr>
      </w:pPr>
      <w:r w:rsidRPr="0046184E">
        <w:rPr>
          <w:rFonts w:ascii="David" w:hAnsi="David" w:cs="David" w:hint="cs"/>
          <w:sz w:val="24"/>
          <w:szCs w:val="24"/>
          <w:rtl/>
        </w:rPr>
        <w:t>ההצדקה למחיר מינימום היא לרוב כדי לעזור ליצרנים,  כפי שנראה לא בהכרח ניתן לדעת אם מ</w:t>
      </w:r>
      <w:r w:rsidR="0046184E" w:rsidRPr="0046184E">
        <w:rPr>
          <w:rFonts w:ascii="David" w:hAnsi="David" w:cs="David" w:hint="cs"/>
          <w:sz w:val="24"/>
          <w:szCs w:val="24"/>
          <w:rtl/>
        </w:rPr>
        <w:t xml:space="preserve">חיר המינימום מעלה את עודף היצרן או מוריד אותו. אם מטרת המדינה הינה להטיב עם היצרנים עליה לדאוג כי מצב היצרנים ישתפר בעקבות מחיר המינימום וכי </w:t>
      </w:r>
      <w:r w:rsidR="008873FE">
        <w:rPr>
          <w:rFonts w:ascii="David" w:hAnsi="David" w:cs="David" w:hint="cs"/>
          <w:sz w:val="24"/>
          <w:szCs w:val="24"/>
          <w:rtl/>
        </w:rPr>
        <w:t>לא יגרם מצב בו עודף היצרן יורד.</w:t>
      </w:r>
      <w:r w:rsidRPr="0046184E">
        <w:rPr>
          <w:rFonts w:ascii="David" w:hAnsi="David" w:cs="David" w:hint="cs"/>
          <w:sz w:val="24"/>
          <w:szCs w:val="24"/>
          <w:rtl/>
        </w:rPr>
        <w:t xml:space="preserve"> אם מצב היצרנים טוב יותר מדוע יש נטל עודף? כי מצב הצרכנים נגרע הרבה יותר מהשיפור במצב היצרנים.</w:t>
      </w:r>
      <w:r w:rsidRPr="00CC1C39">
        <w:rPr>
          <w:rFonts w:ascii="David" w:hAnsi="David" w:cs="David" w:hint="cs"/>
          <w:sz w:val="24"/>
          <w:szCs w:val="24"/>
          <w:rtl/>
        </w:rPr>
        <w:t xml:space="preserve"> </w:t>
      </w:r>
    </w:p>
    <w:p w14:paraId="2571801F" w14:textId="77777777" w:rsidR="00CC1C39" w:rsidRPr="00CC1C39" w:rsidRDefault="00604C74" w:rsidP="00F43100">
      <w:pPr>
        <w:tabs>
          <w:tab w:val="left" w:pos="1123"/>
        </w:tabs>
        <w:spacing w:line="360" w:lineRule="auto"/>
        <w:jc w:val="both"/>
        <w:rPr>
          <w:rFonts w:ascii="David" w:hAnsi="David" w:cs="David"/>
          <w:b/>
          <w:bCs/>
          <w:sz w:val="24"/>
          <w:szCs w:val="24"/>
          <w:rtl/>
        </w:rPr>
      </w:pPr>
      <w:r>
        <w:rPr>
          <w:noProof/>
        </w:rPr>
        <w:drawing>
          <wp:anchor distT="0" distB="0" distL="114300" distR="114300" simplePos="0" relativeHeight="251840512" behindDoc="0" locked="0" layoutInCell="1" allowOverlap="1" wp14:anchorId="41BAE3D8" wp14:editId="5CF9BF08">
            <wp:simplePos x="0" y="0"/>
            <wp:positionH relativeFrom="margin">
              <wp:posOffset>1229995</wp:posOffset>
            </wp:positionH>
            <wp:positionV relativeFrom="paragraph">
              <wp:posOffset>-176530</wp:posOffset>
            </wp:positionV>
            <wp:extent cx="3846195" cy="2419350"/>
            <wp:effectExtent l="0" t="0" r="1905" b="0"/>
            <wp:wrapThrough wrapText="bothSides">
              <wp:wrapPolygon edited="0">
                <wp:start x="0" y="0"/>
                <wp:lineTo x="0" y="21430"/>
                <wp:lineTo x="21504" y="21430"/>
                <wp:lineTo x="21504" y="0"/>
                <wp:lineTo x="0" y="0"/>
              </wp:wrapPolygon>
            </wp:wrapThrough>
            <wp:docPr id="176" name="תמונה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5">
                      <a:extLst>
                        <a:ext uri="{28A0092B-C50C-407E-A947-70E740481C1C}">
                          <a14:useLocalDpi xmlns:a14="http://schemas.microsoft.com/office/drawing/2010/main" val="0"/>
                        </a:ext>
                      </a:extLst>
                    </a:blip>
                    <a:srcRect l="4385" t="4894"/>
                    <a:stretch/>
                  </pic:blipFill>
                  <pic:spPr bwMode="auto">
                    <a:xfrm>
                      <a:off x="0" y="0"/>
                      <a:ext cx="3846195" cy="241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4CE687" w14:textId="77777777" w:rsidR="006305C4" w:rsidRDefault="006305C4" w:rsidP="00F43100">
      <w:pPr>
        <w:tabs>
          <w:tab w:val="left" w:pos="1123"/>
        </w:tabs>
        <w:spacing w:line="360" w:lineRule="auto"/>
        <w:jc w:val="both"/>
        <w:rPr>
          <w:rFonts w:ascii="David" w:hAnsi="David" w:cs="David"/>
          <w:sz w:val="24"/>
          <w:szCs w:val="24"/>
          <w:rtl/>
        </w:rPr>
      </w:pPr>
    </w:p>
    <w:p w14:paraId="37348489" w14:textId="77777777" w:rsidR="006305C4" w:rsidRDefault="006305C4" w:rsidP="00F43100">
      <w:pPr>
        <w:tabs>
          <w:tab w:val="left" w:pos="1123"/>
        </w:tabs>
        <w:spacing w:line="360" w:lineRule="auto"/>
        <w:jc w:val="both"/>
        <w:rPr>
          <w:rFonts w:ascii="David" w:hAnsi="David" w:cs="David"/>
          <w:sz w:val="24"/>
          <w:szCs w:val="24"/>
          <w:rtl/>
        </w:rPr>
      </w:pPr>
    </w:p>
    <w:p w14:paraId="74CD5E26" w14:textId="77777777" w:rsidR="004D79A6" w:rsidRDefault="004D79A6" w:rsidP="00F43100">
      <w:pPr>
        <w:tabs>
          <w:tab w:val="left" w:pos="1123"/>
        </w:tabs>
        <w:spacing w:line="360" w:lineRule="auto"/>
        <w:jc w:val="both"/>
        <w:rPr>
          <w:rFonts w:ascii="David" w:hAnsi="David" w:cs="David"/>
          <w:sz w:val="24"/>
          <w:szCs w:val="24"/>
          <w:rtl/>
        </w:rPr>
      </w:pPr>
    </w:p>
    <w:p w14:paraId="05A1C49B" w14:textId="77777777" w:rsidR="004D79A6" w:rsidRDefault="004D79A6" w:rsidP="00F43100">
      <w:pPr>
        <w:tabs>
          <w:tab w:val="left" w:pos="1123"/>
        </w:tabs>
        <w:spacing w:line="360" w:lineRule="auto"/>
        <w:jc w:val="both"/>
        <w:rPr>
          <w:rFonts w:ascii="David" w:hAnsi="David" w:cs="David"/>
          <w:sz w:val="24"/>
          <w:szCs w:val="24"/>
          <w:rtl/>
        </w:rPr>
      </w:pPr>
    </w:p>
    <w:p w14:paraId="2A0017E5" w14:textId="77777777" w:rsidR="004D79A6" w:rsidRDefault="004D79A6" w:rsidP="00F43100">
      <w:pPr>
        <w:tabs>
          <w:tab w:val="left" w:pos="1123"/>
        </w:tabs>
        <w:spacing w:line="360" w:lineRule="auto"/>
        <w:jc w:val="both"/>
        <w:rPr>
          <w:rFonts w:ascii="David" w:hAnsi="David" w:cs="David"/>
          <w:sz w:val="24"/>
          <w:szCs w:val="24"/>
          <w:rtl/>
        </w:rPr>
      </w:pPr>
    </w:p>
    <w:p w14:paraId="60A17EC3" w14:textId="77777777" w:rsidR="0046184E" w:rsidRPr="00604C74" w:rsidRDefault="0046184E" w:rsidP="00F43100">
      <w:pPr>
        <w:tabs>
          <w:tab w:val="left" w:pos="1123"/>
        </w:tabs>
        <w:spacing w:line="360" w:lineRule="auto"/>
        <w:jc w:val="both"/>
        <w:rPr>
          <w:rFonts w:ascii="David" w:hAnsi="David" w:cs="David"/>
          <w:sz w:val="24"/>
          <w:szCs w:val="24"/>
          <w:rtl/>
        </w:rPr>
      </w:pPr>
    </w:p>
    <w:p w14:paraId="2E88DF20" w14:textId="77777777" w:rsidR="00184692" w:rsidRPr="00184692" w:rsidRDefault="00604C74" w:rsidP="00F43100">
      <w:pPr>
        <w:tabs>
          <w:tab w:val="left" w:pos="1123"/>
        </w:tabs>
        <w:spacing w:line="360" w:lineRule="auto"/>
        <w:jc w:val="both"/>
        <w:rPr>
          <w:rFonts w:ascii="David" w:hAnsi="David" w:cs="David"/>
          <w:sz w:val="24"/>
          <w:szCs w:val="24"/>
          <w:rtl/>
        </w:rPr>
      </w:pPr>
      <w:r w:rsidRPr="00440A00">
        <w:rPr>
          <w:rFonts w:ascii="David" w:hAnsi="David" w:cs="David" w:hint="cs"/>
          <w:sz w:val="24"/>
          <w:szCs w:val="24"/>
          <w:u w:val="single"/>
          <w:rtl/>
        </w:rPr>
        <w:t>שחרור הלחץ הקיים בגין מחיר המינימום</w:t>
      </w:r>
      <w:r>
        <w:rPr>
          <w:rFonts w:ascii="David" w:hAnsi="David" w:cs="David" w:hint="cs"/>
          <w:sz w:val="24"/>
          <w:szCs w:val="24"/>
          <w:rtl/>
        </w:rPr>
        <w:t>: גם אם תהייה אכיפה מושלמת עדיין</w:t>
      </w:r>
      <w:r w:rsidRPr="00604C74">
        <w:rPr>
          <w:rFonts w:ascii="David" w:hAnsi="David" w:cs="David" w:hint="cs"/>
          <w:sz w:val="24"/>
          <w:szCs w:val="24"/>
          <w:rtl/>
        </w:rPr>
        <w:t xml:space="preserve"> יישאר הלחץ בשוק רק שהמדינה מחזיקה אותו, גם אם מצליחים לאכוף את כל העסקאות אנו בלחץ קבוע</w:t>
      </w:r>
      <w:r w:rsidR="00BD5944">
        <w:rPr>
          <w:rFonts w:ascii="David" w:hAnsi="David" w:cs="David" w:hint="cs"/>
          <w:sz w:val="24"/>
          <w:szCs w:val="24"/>
          <w:rtl/>
        </w:rPr>
        <w:t>.</w:t>
      </w:r>
      <w:r w:rsidRPr="00604C74">
        <w:rPr>
          <w:rFonts w:ascii="David" w:hAnsi="David" w:cs="David" w:hint="cs"/>
          <w:sz w:val="24"/>
          <w:szCs w:val="24"/>
          <w:rtl/>
        </w:rPr>
        <w:t xml:space="preserve"> על כן </w:t>
      </w:r>
      <w:r w:rsidR="00184692" w:rsidRPr="00184692">
        <w:rPr>
          <w:rFonts w:ascii="David" w:hAnsi="David" w:cs="David" w:hint="cs"/>
          <w:sz w:val="24"/>
          <w:szCs w:val="24"/>
          <w:rtl/>
        </w:rPr>
        <w:t xml:space="preserve">יחשבו על </w:t>
      </w:r>
      <w:r w:rsidR="00184692" w:rsidRPr="00184692">
        <w:rPr>
          <w:rFonts w:ascii="David" w:hAnsi="David" w:cs="David" w:hint="cs"/>
          <w:b/>
          <w:bCs/>
          <w:sz w:val="24"/>
          <w:szCs w:val="24"/>
          <w:rtl/>
        </w:rPr>
        <w:t>דרכים של תחליפי מחיר</w:t>
      </w:r>
      <w:r w:rsidR="00184692" w:rsidRPr="00184692">
        <w:rPr>
          <w:rFonts w:ascii="David" w:hAnsi="David" w:cs="David" w:hint="cs"/>
          <w:sz w:val="24"/>
          <w:szCs w:val="24"/>
          <w:rtl/>
        </w:rPr>
        <w:t>. למשל: שירות, מוצר חינם. היצרנים ייטו בשוק בגלל הלחץ לעקוף את המחיר בכל מיני צורות. אומרים לצרכנים שהם ימכרו במחיר הגבוה, אבל כל מוצר שרוכשים מקבלים מוצר אחר איתו, מקבלים מתנה, מקבלים שירות, מקבלים הובלה חינם, מקבלים עטיפה יפה. תקבלו משהו. המוצרים יימכרו עם הרבה יותר מסביב, יותר ממה שכחברה אנחנו מסוגלים לשלם. למשל: ביטוח/ אחריות ארוכת טווח/ חניה חינם. לעודד צרכנים לבוא ולרכוש יותר, וליצרנים לייצר יותר, תחת מחיר מינימום</w:t>
      </w:r>
      <w:r w:rsidR="00184692" w:rsidRPr="00795076">
        <w:rPr>
          <w:rFonts w:ascii="David" w:hAnsi="David" w:cs="David" w:hint="cs"/>
          <w:sz w:val="24"/>
          <w:szCs w:val="24"/>
          <w:rtl/>
        </w:rPr>
        <w:t>.</w:t>
      </w:r>
      <w:r w:rsidR="00795076" w:rsidRPr="00795076">
        <w:rPr>
          <w:rFonts w:ascii="David" w:hAnsi="David" w:cs="David" w:hint="cs"/>
          <w:sz w:val="24"/>
          <w:szCs w:val="24"/>
          <w:rtl/>
        </w:rPr>
        <w:t xml:space="preserve"> ליצרנים תהיה נטייה לשפר את האיכות של המוצר, שיתאים למחיר הגבוה יותר. זה לא בהכרח טוב</w:t>
      </w:r>
      <w:r w:rsidR="00795076">
        <w:rPr>
          <w:rFonts w:ascii="David" w:hAnsi="David" w:cs="David" w:hint="cs"/>
          <w:sz w:val="24"/>
          <w:szCs w:val="24"/>
          <w:rtl/>
        </w:rPr>
        <w:t>- התמריץ הזה קיים בשוק בכל מקרה. יש תמריץ ליצרנים להציע מוצר באיכות גבוהה יותר ולייחד אותו מהיצרנים האחרים.</w:t>
      </w:r>
    </w:p>
    <w:p w14:paraId="53E491C3" w14:textId="77777777" w:rsidR="00604C74" w:rsidRDefault="00604C74" w:rsidP="00F43100">
      <w:pPr>
        <w:tabs>
          <w:tab w:val="left" w:pos="1123"/>
        </w:tabs>
        <w:spacing w:line="360" w:lineRule="auto"/>
        <w:jc w:val="both"/>
        <w:rPr>
          <w:rFonts w:ascii="David" w:hAnsi="David" w:cs="David"/>
          <w:sz w:val="24"/>
          <w:szCs w:val="24"/>
          <w:rtl/>
        </w:rPr>
      </w:pPr>
    </w:p>
    <w:p w14:paraId="02B8B618" w14:textId="77777777" w:rsidR="00220B18" w:rsidRDefault="004522DB" w:rsidP="00F43100">
      <w:pPr>
        <w:pStyle w:val="a7"/>
        <w:numPr>
          <w:ilvl w:val="0"/>
          <w:numId w:val="13"/>
        </w:numPr>
        <w:tabs>
          <w:tab w:val="left" w:pos="1123"/>
        </w:tabs>
        <w:spacing w:line="360" w:lineRule="auto"/>
        <w:jc w:val="both"/>
        <w:rPr>
          <w:rFonts w:ascii="David" w:hAnsi="David" w:cs="David"/>
          <w:sz w:val="24"/>
          <w:szCs w:val="24"/>
        </w:rPr>
      </w:pPr>
      <w:r w:rsidRPr="00795076">
        <w:rPr>
          <w:rFonts w:ascii="David" w:hAnsi="David" w:cs="David" w:hint="cs"/>
          <w:sz w:val="24"/>
          <w:szCs w:val="24"/>
          <w:u w:val="single"/>
          <w:rtl/>
        </w:rPr>
        <w:lastRenderedPageBreak/>
        <w:t>הקצאת מכסות ייצור:</w:t>
      </w:r>
      <w:r w:rsidR="00220B18">
        <w:rPr>
          <w:rFonts w:ascii="David" w:hAnsi="David" w:cs="David" w:hint="cs"/>
          <w:sz w:val="24"/>
          <w:szCs w:val="24"/>
          <w:rtl/>
        </w:rPr>
        <w:t xml:space="preserve"> המדינה קובעת עבור כל יצרן בשוק כמה הוא רשאי לייצר</w:t>
      </w:r>
      <w:r>
        <w:rPr>
          <w:rFonts w:ascii="David" w:hAnsi="David" w:cs="David" w:hint="cs"/>
          <w:sz w:val="24"/>
          <w:szCs w:val="24"/>
          <w:rtl/>
        </w:rPr>
        <w:t xml:space="preserve">, אם המדינה תקבע מכסות באופן נכון יהיה שיווי המשקל בו המחיר הוא </w:t>
      </w:r>
      <w:proofErr w:type="spellStart"/>
      <w:r>
        <w:rPr>
          <w:rFonts w:ascii="David" w:hAnsi="David" w:cs="David" w:hint="cs"/>
          <w:sz w:val="24"/>
          <w:szCs w:val="24"/>
        </w:rPr>
        <w:t>P</w:t>
      </w:r>
      <w:r>
        <w:rPr>
          <w:rFonts w:ascii="David" w:hAnsi="David" w:cs="David"/>
          <w:sz w:val="24"/>
          <w:szCs w:val="24"/>
        </w:rPr>
        <w:t>min</w:t>
      </w:r>
      <w:proofErr w:type="spellEnd"/>
      <w:r>
        <w:rPr>
          <w:rFonts w:ascii="David" w:hAnsi="David" w:cs="David" w:hint="cs"/>
          <w:sz w:val="24"/>
          <w:szCs w:val="24"/>
          <w:rtl/>
        </w:rPr>
        <w:t xml:space="preserve">. כל מכסות הייצור במקרה זה ביחד יהיו 200,000 יחידות, המדינה מגבילה את ההיצע, אם מכסות היצור נאכפות </w:t>
      </w:r>
      <w:r w:rsidR="00795076">
        <w:rPr>
          <w:rFonts w:ascii="David" w:hAnsi="David" w:cs="David" w:hint="cs"/>
          <w:sz w:val="24"/>
          <w:szCs w:val="24"/>
          <w:rtl/>
        </w:rPr>
        <w:t xml:space="preserve">באופן מושלם </w:t>
      </w:r>
      <w:r>
        <w:rPr>
          <w:rFonts w:ascii="David" w:hAnsi="David" w:cs="David" w:hint="cs"/>
          <w:sz w:val="24"/>
          <w:szCs w:val="24"/>
          <w:rtl/>
        </w:rPr>
        <w:t>ההיצע יהיה מוגבל (יראה כמו באדום). היצרנים לא יכולים לייצר יותר מ</w:t>
      </w:r>
      <w:proofErr w:type="spellStart"/>
      <w:r>
        <w:rPr>
          <w:rFonts w:ascii="David" w:hAnsi="David" w:cs="David" w:hint="cs"/>
          <w:sz w:val="24"/>
          <w:szCs w:val="24"/>
        </w:rPr>
        <w:t>Q</w:t>
      </w:r>
      <w:r>
        <w:rPr>
          <w:rFonts w:ascii="David" w:hAnsi="David" w:cs="David"/>
          <w:sz w:val="24"/>
          <w:szCs w:val="24"/>
        </w:rPr>
        <w:t>min</w:t>
      </w:r>
      <w:proofErr w:type="spellEnd"/>
      <w:r>
        <w:rPr>
          <w:rFonts w:ascii="David" w:hAnsi="David" w:cs="David" w:hint="cs"/>
          <w:sz w:val="24"/>
          <w:szCs w:val="24"/>
          <w:rtl/>
        </w:rPr>
        <w:t xml:space="preserve"> מבחינה משפטית ולכן ההיצע שלהם קשיח והם מוכנים למכור כמות זאת בכל מחיר מעל העלויות השוליות במחיר זה. </w:t>
      </w:r>
    </w:p>
    <w:p w14:paraId="032E5871" w14:textId="77777777" w:rsidR="004522DB" w:rsidRPr="00220B18" w:rsidRDefault="004522DB" w:rsidP="00F43100">
      <w:pPr>
        <w:pStyle w:val="a7"/>
        <w:tabs>
          <w:tab w:val="left" w:pos="1123"/>
        </w:tabs>
        <w:spacing w:line="360" w:lineRule="auto"/>
        <w:ind w:left="360"/>
        <w:jc w:val="both"/>
        <w:rPr>
          <w:rFonts w:ascii="David" w:hAnsi="David" w:cs="David"/>
          <w:sz w:val="24"/>
          <w:szCs w:val="24"/>
          <w:rtl/>
        </w:rPr>
      </w:pPr>
      <w:r>
        <w:rPr>
          <w:noProof/>
        </w:rPr>
        <w:drawing>
          <wp:anchor distT="0" distB="0" distL="114300" distR="114300" simplePos="0" relativeHeight="251841536" behindDoc="0" locked="0" layoutInCell="1" allowOverlap="1" wp14:anchorId="7FE48EB3" wp14:editId="74226DB8">
            <wp:simplePos x="0" y="0"/>
            <wp:positionH relativeFrom="margin">
              <wp:align>center</wp:align>
            </wp:positionH>
            <wp:positionV relativeFrom="paragraph">
              <wp:posOffset>48591</wp:posOffset>
            </wp:positionV>
            <wp:extent cx="3409950" cy="2457450"/>
            <wp:effectExtent l="0" t="0" r="0" b="0"/>
            <wp:wrapThrough wrapText="bothSides">
              <wp:wrapPolygon edited="0">
                <wp:start x="0" y="0"/>
                <wp:lineTo x="0" y="21433"/>
                <wp:lineTo x="21479" y="21433"/>
                <wp:lineTo x="21479" y="0"/>
                <wp:lineTo x="0" y="0"/>
              </wp:wrapPolygon>
            </wp:wrapThrough>
            <wp:docPr id="163" name="תמונה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3409950" cy="2457450"/>
                    </a:xfrm>
                    <a:prstGeom prst="rect">
                      <a:avLst/>
                    </a:prstGeom>
                  </pic:spPr>
                </pic:pic>
              </a:graphicData>
            </a:graphic>
            <wp14:sizeRelH relativeFrom="page">
              <wp14:pctWidth>0</wp14:pctWidth>
            </wp14:sizeRelH>
            <wp14:sizeRelV relativeFrom="page">
              <wp14:pctHeight>0</wp14:pctHeight>
            </wp14:sizeRelV>
          </wp:anchor>
        </w:drawing>
      </w:r>
    </w:p>
    <w:p w14:paraId="2403907E" w14:textId="77777777" w:rsidR="00604C74" w:rsidRDefault="00604C74" w:rsidP="00F43100">
      <w:pPr>
        <w:tabs>
          <w:tab w:val="left" w:pos="1123"/>
        </w:tabs>
        <w:spacing w:line="360" w:lineRule="auto"/>
        <w:jc w:val="both"/>
        <w:rPr>
          <w:rFonts w:ascii="David" w:hAnsi="David" w:cs="David"/>
          <w:sz w:val="24"/>
          <w:szCs w:val="24"/>
          <w:rtl/>
        </w:rPr>
      </w:pPr>
    </w:p>
    <w:p w14:paraId="37CAE70B" w14:textId="77777777" w:rsidR="00604C74" w:rsidRDefault="00604C74" w:rsidP="00F43100">
      <w:pPr>
        <w:tabs>
          <w:tab w:val="left" w:pos="1123"/>
        </w:tabs>
        <w:spacing w:line="360" w:lineRule="auto"/>
        <w:jc w:val="both"/>
        <w:rPr>
          <w:rFonts w:ascii="David" w:hAnsi="David" w:cs="David"/>
          <w:sz w:val="24"/>
          <w:szCs w:val="24"/>
          <w:rtl/>
        </w:rPr>
      </w:pPr>
    </w:p>
    <w:p w14:paraId="7E0E68CF" w14:textId="77777777" w:rsidR="00604C74" w:rsidRDefault="00604C74" w:rsidP="00F43100">
      <w:pPr>
        <w:tabs>
          <w:tab w:val="left" w:pos="1123"/>
        </w:tabs>
        <w:spacing w:line="360" w:lineRule="auto"/>
        <w:jc w:val="both"/>
        <w:rPr>
          <w:rFonts w:ascii="David" w:hAnsi="David" w:cs="David"/>
          <w:sz w:val="24"/>
          <w:szCs w:val="24"/>
          <w:rtl/>
        </w:rPr>
      </w:pPr>
    </w:p>
    <w:p w14:paraId="09D7C8E9" w14:textId="77777777" w:rsidR="00604C74" w:rsidRDefault="00604C74" w:rsidP="00F43100">
      <w:pPr>
        <w:tabs>
          <w:tab w:val="left" w:pos="1123"/>
        </w:tabs>
        <w:spacing w:line="360" w:lineRule="auto"/>
        <w:jc w:val="both"/>
        <w:rPr>
          <w:rFonts w:ascii="David" w:hAnsi="David" w:cs="David"/>
          <w:sz w:val="24"/>
          <w:szCs w:val="24"/>
          <w:rtl/>
        </w:rPr>
      </w:pPr>
    </w:p>
    <w:p w14:paraId="364341ED" w14:textId="77777777" w:rsidR="004522DB" w:rsidRDefault="004522DB" w:rsidP="00F43100">
      <w:pPr>
        <w:tabs>
          <w:tab w:val="left" w:pos="1123"/>
        </w:tabs>
        <w:spacing w:line="360" w:lineRule="auto"/>
        <w:jc w:val="both"/>
        <w:rPr>
          <w:rFonts w:ascii="David" w:hAnsi="David" w:cs="David"/>
          <w:color w:val="000000" w:themeColor="text1"/>
          <w:sz w:val="24"/>
          <w:szCs w:val="24"/>
          <w:highlight w:val="cyan"/>
          <w:rtl/>
        </w:rPr>
      </w:pPr>
    </w:p>
    <w:p w14:paraId="4D44EC2D" w14:textId="77777777" w:rsidR="004522DB" w:rsidRDefault="004522DB" w:rsidP="00F43100">
      <w:pPr>
        <w:tabs>
          <w:tab w:val="left" w:pos="1123"/>
        </w:tabs>
        <w:spacing w:line="360" w:lineRule="auto"/>
        <w:jc w:val="both"/>
        <w:rPr>
          <w:rFonts w:ascii="David" w:hAnsi="David" w:cs="David"/>
          <w:color w:val="000000" w:themeColor="text1"/>
          <w:sz w:val="24"/>
          <w:szCs w:val="24"/>
          <w:highlight w:val="cyan"/>
          <w:rtl/>
        </w:rPr>
      </w:pPr>
    </w:p>
    <w:p w14:paraId="68255456" w14:textId="77777777" w:rsidR="004522DB" w:rsidRDefault="004522DB" w:rsidP="00F43100">
      <w:pPr>
        <w:tabs>
          <w:tab w:val="left" w:pos="1123"/>
        </w:tabs>
        <w:spacing w:line="360" w:lineRule="auto"/>
        <w:jc w:val="both"/>
        <w:rPr>
          <w:rFonts w:ascii="David" w:hAnsi="David" w:cs="David"/>
          <w:color w:val="000000" w:themeColor="text1"/>
          <w:sz w:val="24"/>
          <w:szCs w:val="24"/>
          <w:highlight w:val="cyan"/>
          <w:rtl/>
        </w:rPr>
      </w:pPr>
    </w:p>
    <w:p w14:paraId="7B2146D9" w14:textId="77777777" w:rsidR="004522DB" w:rsidRPr="004522DB" w:rsidRDefault="004522DB" w:rsidP="00F43100">
      <w:pPr>
        <w:tabs>
          <w:tab w:val="left" w:pos="1123"/>
        </w:tabs>
        <w:spacing w:line="360" w:lineRule="auto"/>
        <w:jc w:val="both"/>
        <w:rPr>
          <w:rFonts w:ascii="David" w:hAnsi="David" w:cs="David"/>
          <w:color w:val="000000" w:themeColor="text1"/>
          <w:sz w:val="24"/>
          <w:szCs w:val="24"/>
          <w:rtl/>
        </w:rPr>
      </w:pPr>
    </w:p>
    <w:p w14:paraId="46A7EA58" w14:textId="77777777" w:rsidR="00747229" w:rsidRDefault="002A6FB1"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שיווי המשקל הוא המפגש</w:t>
      </w:r>
      <w:r w:rsidR="004522DB" w:rsidRPr="004522DB">
        <w:rPr>
          <w:rFonts w:ascii="David" w:hAnsi="David" w:cs="David" w:hint="cs"/>
          <w:color w:val="000000" w:themeColor="text1"/>
          <w:sz w:val="24"/>
          <w:szCs w:val="24"/>
          <w:rtl/>
        </w:rPr>
        <w:t xml:space="preserve"> בין עקומת ההיצע הנאכפת ע"י המדינה ומחיר המינימום. </w:t>
      </w:r>
      <w:r w:rsidR="00F05375">
        <w:rPr>
          <w:rFonts w:ascii="David" w:hAnsi="David" w:cs="David" w:hint="cs"/>
          <w:color w:val="000000" w:themeColor="text1"/>
          <w:sz w:val="24"/>
          <w:szCs w:val="24"/>
          <w:rtl/>
        </w:rPr>
        <w:t>היצרנים היו מוכנים למכור כמות זו במחיר מאוד נמוך אך בשל הנסיבות הם מוכרים את כמות זו במחיר יותר גבוה ממה שהיו מוכנים לקבל באופן רגיל. המחיר מינימום לא צריך להיות מצוין, המדינה גוזרת כמות מתוך מחיר המינימום, אוכפת את הכמות וכך נגזר מחיר המינימום אותו רוצה המדינה, המחיר יהפוך בעצמו ל</w:t>
      </w:r>
      <w:proofErr w:type="spellStart"/>
      <w:r w:rsidR="00F05375">
        <w:rPr>
          <w:rFonts w:ascii="David" w:hAnsi="David" w:cs="David"/>
          <w:color w:val="000000" w:themeColor="text1"/>
          <w:sz w:val="24"/>
          <w:szCs w:val="24"/>
        </w:rPr>
        <w:t>Pmin</w:t>
      </w:r>
      <w:proofErr w:type="spellEnd"/>
      <w:r w:rsidR="00F05375">
        <w:rPr>
          <w:rFonts w:ascii="David" w:hAnsi="David" w:cs="David" w:hint="cs"/>
          <w:color w:val="000000" w:themeColor="text1"/>
          <w:sz w:val="24"/>
          <w:szCs w:val="24"/>
          <w:rtl/>
        </w:rPr>
        <w:t xml:space="preserve">. לא אוכפים את המחיר ובודקים עסקאות, לא יהיה עסקה בשוק במחיר נמוך מזה כי אף יצרן לא יהיה פראייר וימכור במחיר נמוך יותר כי במחיר זה </w:t>
      </w:r>
      <w:proofErr w:type="spellStart"/>
      <w:r w:rsidR="00F05375">
        <w:rPr>
          <w:rFonts w:ascii="David" w:hAnsi="David" w:cs="David" w:hint="cs"/>
          <w:color w:val="000000" w:themeColor="text1"/>
          <w:sz w:val="24"/>
          <w:szCs w:val="24"/>
          <w:rtl/>
        </w:rPr>
        <w:t>במילא</w:t>
      </w:r>
      <w:proofErr w:type="spellEnd"/>
      <w:r w:rsidR="00F05375">
        <w:rPr>
          <w:rFonts w:ascii="David" w:hAnsi="David" w:cs="David" w:hint="cs"/>
          <w:color w:val="000000" w:themeColor="text1"/>
          <w:sz w:val="24"/>
          <w:szCs w:val="24"/>
          <w:rtl/>
        </w:rPr>
        <w:t xml:space="preserve"> הכל יימכר.</w:t>
      </w:r>
    </w:p>
    <w:p w14:paraId="32D60105" w14:textId="77777777" w:rsidR="00747229" w:rsidRDefault="00747229"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אפשרויות לאכוף מכסות: </w:t>
      </w:r>
      <w:r w:rsidRPr="00747229">
        <w:rPr>
          <w:rFonts w:ascii="David" w:hAnsi="David" w:cs="David"/>
          <w:color w:val="000000" w:themeColor="text1"/>
          <w:sz w:val="24"/>
          <w:szCs w:val="24"/>
          <w:rtl/>
        </w:rPr>
        <w:t>המדינה צריכה לאכוף את המכסות כמו שהיא אוכפת חוקים. מכסות יותר קל לאכוף מאשר מחיר, כיוון שכדי לאכוף מחיר צריך לפקח על כל קמעונאי ומוכר בשוק, לעומת זאת כדי לאכוף מכסות צריך לפקח רק על היצרנים בלבד ולא גם על המוכרים והקמעונאים הרבים</w:t>
      </w:r>
      <w:r w:rsidRPr="00747229">
        <w:rPr>
          <w:rFonts w:ascii="David" w:hAnsi="David" w:cs="David"/>
          <w:color w:val="000000" w:themeColor="text1"/>
          <w:sz w:val="24"/>
          <w:szCs w:val="24"/>
        </w:rPr>
        <w:t xml:space="preserve">. </w:t>
      </w:r>
      <w:r w:rsidR="00F05375" w:rsidRPr="00747229">
        <w:rPr>
          <w:rFonts w:ascii="David" w:hAnsi="David" w:cs="David" w:hint="cs"/>
          <w:color w:val="000000" w:themeColor="text1"/>
          <w:sz w:val="24"/>
          <w:szCs w:val="24"/>
          <w:rtl/>
        </w:rPr>
        <w:t xml:space="preserve"> </w:t>
      </w:r>
      <w:r>
        <w:rPr>
          <w:rFonts w:ascii="David" w:hAnsi="David" w:cs="David" w:hint="cs"/>
          <w:color w:val="000000" w:themeColor="text1"/>
          <w:sz w:val="24"/>
          <w:szCs w:val="24"/>
          <w:rtl/>
        </w:rPr>
        <w:t xml:space="preserve">עם זאת </w:t>
      </w:r>
      <w:r w:rsidRPr="009C254A">
        <w:rPr>
          <w:rFonts w:ascii="David" w:hAnsi="David" w:cs="David" w:hint="cs"/>
          <w:b/>
          <w:bCs/>
          <w:color w:val="000000" w:themeColor="text1"/>
          <w:sz w:val="24"/>
          <w:szCs w:val="24"/>
          <w:rtl/>
        </w:rPr>
        <w:t>גם בשיטה זו עדיין יהיה לחץ, יצרנים יחפשו דרכי</w:t>
      </w:r>
      <w:r w:rsidR="00D103DA" w:rsidRPr="009C254A">
        <w:rPr>
          <w:rFonts w:ascii="David" w:hAnsi="David" w:cs="David" w:hint="cs"/>
          <w:b/>
          <w:bCs/>
          <w:color w:val="000000" w:themeColor="text1"/>
          <w:sz w:val="24"/>
          <w:szCs w:val="24"/>
          <w:rtl/>
        </w:rPr>
        <w:t>ם למכור כמות יותר גדולה מהמכסה</w:t>
      </w:r>
      <w:r w:rsidR="00D103DA">
        <w:rPr>
          <w:rFonts w:ascii="David" w:hAnsi="David" w:cs="David" w:hint="cs"/>
          <w:color w:val="000000" w:themeColor="text1"/>
          <w:sz w:val="24"/>
          <w:szCs w:val="24"/>
          <w:rtl/>
        </w:rPr>
        <w:t>.</w:t>
      </w:r>
      <w:r w:rsidR="00D103DA" w:rsidRPr="00D103DA">
        <w:rPr>
          <w:rFonts w:ascii="David" w:hAnsi="David" w:cs="David"/>
          <w:color w:val="000000" w:themeColor="text1"/>
          <w:sz w:val="24"/>
          <w:szCs w:val="24"/>
          <w:rtl/>
        </w:rPr>
        <w:t xml:space="preserve"> </w:t>
      </w:r>
      <w:r w:rsidR="00D103DA" w:rsidRPr="00D103DA">
        <w:rPr>
          <w:rFonts w:ascii="David" w:hAnsi="David" w:cs="David"/>
          <w:color w:val="000000" w:themeColor="text1"/>
          <w:sz w:val="24"/>
          <w:szCs w:val="24"/>
          <w:u w:val="single"/>
          <w:rtl/>
        </w:rPr>
        <w:t>אכיפה של מחיר</w:t>
      </w:r>
      <w:r w:rsidR="00D103DA" w:rsidRPr="00D103DA">
        <w:rPr>
          <w:rFonts w:ascii="David" w:hAnsi="David" w:cs="David"/>
          <w:color w:val="000000" w:themeColor="text1"/>
          <w:sz w:val="24"/>
          <w:szCs w:val="24"/>
          <w:rtl/>
        </w:rPr>
        <w:t xml:space="preserve"> – למשל בדרך של מוסד, גוף מטעם המדינה אשר רוכש את כל המוצרים הללו במטרה לקבוע מחיר מינימום לגביהם ולמכור את כל המוצרים בעצמו </w:t>
      </w:r>
      <w:r w:rsidR="00D103DA">
        <w:rPr>
          <w:rFonts w:ascii="David" w:hAnsi="David" w:cs="David"/>
          <w:color w:val="000000" w:themeColor="text1"/>
          <w:sz w:val="24"/>
          <w:szCs w:val="24"/>
          <w:rtl/>
        </w:rPr>
        <w:t>לצרכנים.</w:t>
      </w:r>
      <w:r w:rsidR="00D103DA">
        <w:rPr>
          <w:rFonts w:ascii="David" w:hAnsi="David" w:cs="David" w:hint="cs"/>
          <w:color w:val="000000" w:themeColor="text1"/>
          <w:sz w:val="24"/>
          <w:szCs w:val="24"/>
          <w:rtl/>
        </w:rPr>
        <w:t xml:space="preserve"> </w:t>
      </w:r>
      <w:r w:rsidR="00D103DA" w:rsidRPr="00D103DA">
        <w:rPr>
          <w:rFonts w:ascii="David" w:hAnsi="David" w:cs="David"/>
          <w:color w:val="000000" w:themeColor="text1"/>
          <w:sz w:val="24"/>
          <w:szCs w:val="24"/>
          <w:rtl/>
        </w:rPr>
        <w:t xml:space="preserve">כמו למשל – תנובה. חב' תנובה רוכשת את כל החלב מהרפתנים ומוכרת אותו לצרכנים. בעבר תנובה הייתה הגוף היחיד שעושה זאת, אך כיום ישנם חמישה גופים כאלו, והפיקוח על המכסות דרך הגופים האלו הוא יחסית קל. קל יותר לבדוק כל רפתן שמוכר חלב לתנובה- כמה חלב הוא סיפק ביחס למכסה שלו, ולא לאפשר לו </w:t>
      </w:r>
      <w:r w:rsidR="00D103DA">
        <w:rPr>
          <w:rFonts w:ascii="David" w:hAnsi="David" w:cs="David"/>
          <w:color w:val="000000" w:themeColor="text1"/>
          <w:sz w:val="24"/>
          <w:szCs w:val="24"/>
          <w:rtl/>
        </w:rPr>
        <w:t>למכור יותר מהמכסה שנקבעה לו.</w:t>
      </w:r>
      <w:r w:rsidR="00D103DA">
        <w:rPr>
          <w:rFonts w:ascii="David" w:hAnsi="David" w:cs="David" w:hint="cs"/>
          <w:color w:val="000000" w:themeColor="text1"/>
          <w:sz w:val="24"/>
          <w:szCs w:val="24"/>
          <w:rtl/>
        </w:rPr>
        <w:t xml:space="preserve"> </w:t>
      </w:r>
      <w:r w:rsidR="00D103DA" w:rsidRPr="00D103DA">
        <w:rPr>
          <w:rFonts w:ascii="David" w:hAnsi="David" w:cs="David"/>
          <w:color w:val="000000" w:themeColor="text1"/>
          <w:sz w:val="24"/>
          <w:szCs w:val="24"/>
          <w:u w:val="single"/>
          <w:rtl/>
        </w:rPr>
        <w:t>אכיפה של כמות</w:t>
      </w:r>
      <w:r w:rsidR="00D103DA" w:rsidRPr="00D103DA">
        <w:rPr>
          <w:rFonts w:ascii="David" w:hAnsi="David" w:cs="David"/>
          <w:color w:val="000000" w:themeColor="text1"/>
          <w:sz w:val="24"/>
          <w:szCs w:val="24"/>
          <w:rtl/>
        </w:rPr>
        <w:t xml:space="preserve"> - שליטה על גורמי ייצור. למשל מכסה על מוצר מסוים, שישנם גורמי ייצור מאוד ייחודיים ומסוימים באמצעותם ניתן לייצר אותו. למשל – חלקות קרקע מתאימות, גודל של לול. ניתן לאכוף את הגדלים הללו – במקום למדוד כמה ביצים יוצאות מהלול, ניתן למדוד את גודל הלול פעם בכמה זמן, ועל פי גודלו לגזור </w:t>
      </w:r>
      <w:r w:rsidR="00D103DA" w:rsidRPr="00D103DA">
        <w:rPr>
          <w:rFonts w:ascii="David" w:hAnsi="David" w:cs="David"/>
          <w:color w:val="000000" w:themeColor="text1"/>
          <w:sz w:val="24"/>
          <w:szCs w:val="24"/>
          <w:rtl/>
        </w:rPr>
        <w:lastRenderedPageBreak/>
        <w:t>את מספר המטילות ובכך את מספר הביצים, וכך האכיפה היא בדרך יותר פשוטה בה שולטים על גורמי הייצור. כנ"ל לגבי מספר הפרות או גודל הרפת. זוהי שיטה שלא דורשת אכיפה מתמדת ושוטפת, ולכן כך קל יותר לאכוף את מחיר המינימום שנקבע.</w:t>
      </w:r>
      <w:r w:rsidR="00D103DA" w:rsidRPr="00D103DA">
        <w:rPr>
          <w:rFonts w:ascii="David" w:hAnsi="David" w:cs="David"/>
          <w:color w:val="000000" w:themeColor="text1"/>
          <w:sz w:val="24"/>
          <w:szCs w:val="24"/>
          <w:rtl/>
        </w:rPr>
        <w:br/>
        <w:t>לכן בד"כ כשהמדינה רוצה לקבוע את מחיר המינימום – תיטה לעשות זאת ע"י קביעת מכסות, וקל יותר לשמור על המחיר דרך אכיפת המכסות.</w:t>
      </w:r>
    </w:p>
    <w:p w14:paraId="56F1E87E" w14:textId="77777777" w:rsidR="00747229" w:rsidRDefault="00747229"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עודף הצרכן יהיה המשולש בין מחיר המי</w:t>
      </w:r>
      <w:r w:rsidR="009C254A">
        <w:rPr>
          <w:rFonts w:ascii="David" w:hAnsi="David" w:cs="David" w:hint="cs"/>
          <w:color w:val="000000" w:themeColor="text1"/>
          <w:sz w:val="24"/>
          <w:szCs w:val="24"/>
          <w:rtl/>
        </w:rPr>
        <w:t xml:space="preserve">נימום לביקוש, עודף יצרן הוא השטח </w:t>
      </w:r>
      <w:r>
        <w:rPr>
          <w:rFonts w:ascii="David" w:hAnsi="David" w:cs="David" w:hint="cs"/>
          <w:color w:val="000000" w:themeColor="text1"/>
          <w:sz w:val="24"/>
          <w:szCs w:val="24"/>
          <w:rtl/>
        </w:rPr>
        <w:t>הכלוא בין עקומת ההיצע</w:t>
      </w:r>
      <w:r w:rsidR="009C254A">
        <w:rPr>
          <w:rFonts w:ascii="David" w:hAnsi="David" w:cs="David" w:hint="cs"/>
          <w:color w:val="000000" w:themeColor="text1"/>
          <w:sz w:val="24"/>
          <w:szCs w:val="24"/>
          <w:rtl/>
        </w:rPr>
        <w:t>, הכמות</w:t>
      </w:r>
      <w:r>
        <w:rPr>
          <w:rFonts w:ascii="David" w:hAnsi="David" w:cs="David" w:hint="cs"/>
          <w:color w:val="000000" w:themeColor="text1"/>
          <w:sz w:val="24"/>
          <w:szCs w:val="24"/>
          <w:rtl/>
        </w:rPr>
        <w:t xml:space="preserve"> ומחיר השוק ולכן הרווחה החברתית היא סכמה של שניהם (ירדה ממשולש שחור לירוק). על כן נוצר נטל עודף (אלו מוצרים שהמחיר שמוכנים לשלם עבורם גבוה מן מחיר הייצור שלהם ולכן חבל שלא יוצרו</w:t>
      </w:r>
      <w:r w:rsidR="009C254A">
        <w:rPr>
          <w:rFonts w:ascii="David" w:hAnsi="David" w:cs="David" w:hint="cs"/>
          <w:color w:val="000000" w:themeColor="text1"/>
          <w:sz w:val="24"/>
          <w:szCs w:val="24"/>
          <w:rtl/>
        </w:rPr>
        <w:t xml:space="preserve">, </w:t>
      </w:r>
      <w:r w:rsidR="003B3A7C">
        <w:rPr>
          <w:rFonts w:ascii="David" w:hAnsi="David" w:cs="David" w:hint="cs"/>
          <w:color w:val="000000" w:themeColor="text1"/>
          <w:sz w:val="24"/>
          <w:szCs w:val="24"/>
          <w:rtl/>
        </w:rPr>
        <w:t>תועלת שולית גבוהה מעלות שולית עבורם</w:t>
      </w:r>
      <w:r>
        <w:rPr>
          <w:rFonts w:ascii="David" w:hAnsi="David" w:cs="David" w:hint="cs"/>
          <w:color w:val="000000" w:themeColor="text1"/>
          <w:sz w:val="24"/>
          <w:szCs w:val="24"/>
          <w:rtl/>
        </w:rPr>
        <w:t xml:space="preserve">). </w:t>
      </w:r>
    </w:p>
    <w:p w14:paraId="19711526" w14:textId="77777777" w:rsidR="00747229" w:rsidRPr="00747229" w:rsidRDefault="00747229" w:rsidP="00F43100">
      <w:pPr>
        <w:tabs>
          <w:tab w:val="left" w:pos="1123"/>
        </w:tabs>
        <w:spacing w:line="360" w:lineRule="auto"/>
        <w:jc w:val="both"/>
        <w:rPr>
          <w:rFonts w:ascii="David" w:hAnsi="David" w:cs="David"/>
          <w:color w:val="000000" w:themeColor="text1"/>
          <w:sz w:val="24"/>
          <w:szCs w:val="24"/>
          <w:rtl/>
        </w:rPr>
      </w:pPr>
      <w:r>
        <w:rPr>
          <w:noProof/>
        </w:rPr>
        <w:drawing>
          <wp:anchor distT="0" distB="0" distL="114300" distR="114300" simplePos="0" relativeHeight="251842560" behindDoc="0" locked="0" layoutInCell="1" allowOverlap="1" wp14:anchorId="74A3A7D3" wp14:editId="67D8278C">
            <wp:simplePos x="0" y="0"/>
            <wp:positionH relativeFrom="column">
              <wp:posOffset>1123950</wp:posOffset>
            </wp:positionH>
            <wp:positionV relativeFrom="paragraph">
              <wp:posOffset>8255</wp:posOffset>
            </wp:positionV>
            <wp:extent cx="3867150" cy="2125980"/>
            <wp:effectExtent l="0" t="0" r="0" b="7620"/>
            <wp:wrapThrough wrapText="bothSides">
              <wp:wrapPolygon edited="0">
                <wp:start x="0" y="0"/>
                <wp:lineTo x="0" y="21484"/>
                <wp:lineTo x="21494" y="21484"/>
                <wp:lineTo x="21494" y="0"/>
                <wp:lineTo x="0" y="0"/>
              </wp:wrapPolygon>
            </wp:wrapThrough>
            <wp:docPr id="168" name="תמונה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7">
                      <a:extLst>
                        <a:ext uri="{28A0092B-C50C-407E-A947-70E740481C1C}">
                          <a14:useLocalDpi xmlns:a14="http://schemas.microsoft.com/office/drawing/2010/main" val="0"/>
                        </a:ext>
                      </a:extLst>
                    </a:blip>
                    <a:srcRect t="2308"/>
                    <a:stretch/>
                  </pic:blipFill>
                  <pic:spPr bwMode="auto">
                    <a:xfrm>
                      <a:off x="0" y="0"/>
                      <a:ext cx="3867150" cy="212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451172" w14:textId="77777777" w:rsidR="004522DB" w:rsidRDefault="004522DB" w:rsidP="00F43100">
      <w:pPr>
        <w:tabs>
          <w:tab w:val="left" w:pos="1123"/>
        </w:tabs>
        <w:spacing w:line="360" w:lineRule="auto"/>
        <w:jc w:val="both"/>
        <w:rPr>
          <w:rFonts w:ascii="David" w:hAnsi="David" w:cs="David"/>
          <w:color w:val="000000" w:themeColor="text1"/>
          <w:sz w:val="24"/>
          <w:szCs w:val="24"/>
          <w:rtl/>
        </w:rPr>
      </w:pPr>
    </w:p>
    <w:p w14:paraId="4EBB168F" w14:textId="77777777" w:rsidR="004522DB" w:rsidRDefault="004522DB" w:rsidP="00F43100">
      <w:pPr>
        <w:tabs>
          <w:tab w:val="left" w:pos="1123"/>
        </w:tabs>
        <w:spacing w:line="360" w:lineRule="auto"/>
        <w:jc w:val="both"/>
        <w:rPr>
          <w:rFonts w:ascii="David" w:hAnsi="David" w:cs="David"/>
          <w:color w:val="000000" w:themeColor="text1"/>
          <w:sz w:val="24"/>
          <w:szCs w:val="24"/>
          <w:rtl/>
        </w:rPr>
      </w:pPr>
    </w:p>
    <w:p w14:paraId="7A5D451C" w14:textId="77777777" w:rsidR="00747229" w:rsidRDefault="00747229" w:rsidP="00F43100">
      <w:pPr>
        <w:tabs>
          <w:tab w:val="left" w:pos="1123"/>
        </w:tabs>
        <w:spacing w:line="360" w:lineRule="auto"/>
        <w:jc w:val="both"/>
        <w:rPr>
          <w:rFonts w:ascii="David" w:hAnsi="David" w:cs="David"/>
          <w:color w:val="000000" w:themeColor="text1"/>
          <w:sz w:val="24"/>
          <w:szCs w:val="24"/>
          <w:rtl/>
        </w:rPr>
      </w:pPr>
    </w:p>
    <w:p w14:paraId="67314937" w14:textId="77777777" w:rsidR="00747229" w:rsidRDefault="00747229" w:rsidP="00F43100">
      <w:pPr>
        <w:tabs>
          <w:tab w:val="left" w:pos="1123"/>
        </w:tabs>
        <w:spacing w:line="360" w:lineRule="auto"/>
        <w:jc w:val="both"/>
        <w:rPr>
          <w:rFonts w:ascii="David" w:hAnsi="David" w:cs="David"/>
          <w:color w:val="000000" w:themeColor="text1"/>
          <w:sz w:val="24"/>
          <w:szCs w:val="24"/>
          <w:rtl/>
        </w:rPr>
      </w:pPr>
    </w:p>
    <w:p w14:paraId="68D2C188" w14:textId="77777777" w:rsidR="00747229" w:rsidRDefault="00747229" w:rsidP="00F43100">
      <w:pPr>
        <w:tabs>
          <w:tab w:val="left" w:pos="1123"/>
        </w:tabs>
        <w:spacing w:line="360" w:lineRule="auto"/>
        <w:jc w:val="both"/>
        <w:rPr>
          <w:rFonts w:ascii="David" w:hAnsi="David" w:cs="David"/>
          <w:color w:val="000000" w:themeColor="text1"/>
          <w:sz w:val="24"/>
          <w:szCs w:val="24"/>
          <w:rtl/>
        </w:rPr>
      </w:pPr>
    </w:p>
    <w:p w14:paraId="78577697" w14:textId="77777777" w:rsidR="00D103DA" w:rsidRDefault="00D103DA" w:rsidP="00F43100">
      <w:pPr>
        <w:tabs>
          <w:tab w:val="left" w:pos="1123"/>
        </w:tabs>
        <w:spacing w:line="360" w:lineRule="auto"/>
        <w:jc w:val="both"/>
        <w:rPr>
          <w:rFonts w:ascii="David" w:hAnsi="David" w:cs="David"/>
          <w:color w:val="000000" w:themeColor="text1"/>
          <w:sz w:val="24"/>
          <w:szCs w:val="24"/>
          <w:rtl/>
        </w:rPr>
      </w:pPr>
    </w:p>
    <w:p w14:paraId="4E6D662E" w14:textId="77777777" w:rsidR="00747229" w:rsidRDefault="00704A8E"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נניח כי מצב היצרנים טוב אחרי התערבות המדינה (שטח סגול קטן יותר מאדום). </w:t>
      </w:r>
    </w:p>
    <w:p w14:paraId="55F5DF22" w14:textId="77777777" w:rsidR="00747229" w:rsidRDefault="00D103DA" w:rsidP="00F43100">
      <w:pPr>
        <w:tabs>
          <w:tab w:val="left" w:pos="1123"/>
        </w:tabs>
        <w:spacing w:line="360" w:lineRule="auto"/>
        <w:jc w:val="both"/>
        <w:rPr>
          <w:rFonts w:ascii="David" w:hAnsi="David" w:cs="David"/>
          <w:color w:val="000000" w:themeColor="text1"/>
          <w:sz w:val="24"/>
          <w:szCs w:val="24"/>
          <w:rtl/>
        </w:rPr>
      </w:pPr>
      <w:r>
        <w:rPr>
          <w:noProof/>
        </w:rPr>
        <w:drawing>
          <wp:anchor distT="0" distB="0" distL="114300" distR="114300" simplePos="0" relativeHeight="251843584" behindDoc="0" locked="0" layoutInCell="1" allowOverlap="1" wp14:anchorId="59C7641D" wp14:editId="6A7221DD">
            <wp:simplePos x="0" y="0"/>
            <wp:positionH relativeFrom="column">
              <wp:posOffset>1095375</wp:posOffset>
            </wp:positionH>
            <wp:positionV relativeFrom="paragraph">
              <wp:posOffset>209550</wp:posOffset>
            </wp:positionV>
            <wp:extent cx="3549015" cy="2000250"/>
            <wp:effectExtent l="0" t="0" r="0" b="0"/>
            <wp:wrapThrough wrapText="bothSides">
              <wp:wrapPolygon edited="0">
                <wp:start x="0" y="0"/>
                <wp:lineTo x="0" y="21394"/>
                <wp:lineTo x="21449" y="21394"/>
                <wp:lineTo x="21449" y="0"/>
                <wp:lineTo x="0" y="0"/>
              </wp:wrapPolygon>
            </wp:wrapThrough>
            <wp:docPr id="177" name="תמונה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28A0092B-C50C-407E-A947-70E740481C1C}">
                          <a14:useLocalDpi xmlns:a14="http://schemas.microsoft.com/office/drawing/2010/main" val="0"/>
                        </a:ext>
                      </a:extLst>
                    </a:blip>
                    <a:stretch>
                      <a:fillRect/>
                    </a:stretch>
                  </pic:blipFill>
                  <pic:spPr>
                    <a:xfrm>
                      <a:off x="0" y="0"/>
                      <a:ext cx="3549015" cy="2000250"/>
                    </a:xfrm>
                    <a:prstGeom prst="rect">
                      <a:avLst/>
                    </a:prstGeom>
                  </pic:spPr>
                </pic:pic>
              </a:graphicData>
            </a:graphic>
            <wp14:sizeRelH relativeFrom="page">
              <wp14:pctWidth>0</wp14:pctWidth>
            </wp14:sizeRelH>
            <wp14:sizeRelV relativeFrom="page">
              <wp14:pctHeight>0</wp14:pctHeight>
            </wp14:sizeRelV>
          </wp:anchor>
        </w:drawing>
      </w:r>
    </w:p>
    <w:p w14:paraId="547DEED2" w14:textId="77777777" w:rsidR="00747229" w:rsidRDefault="00747229" w:rsidP="00F43100">
      <w:pPr>
        <w:tabs>
          <w:tab w:val="left" w:pos="1123"/>
        </w:tabs>
        <w:spacing w:line="360" w:lineRule="auto"/>
        <w:jc w:val="both"/>
        <w:rPr>
          <w:rFonts w:ascii="David" w:hAnsi="David" w:cs="David"/>
          <w:color w:val="000000" w:themeColor="text1"/>
          <w:sz w:val="24"/>
          <w:szCs w:val="24"/>
          <w:rtl/>
        </w:rPr>
      </w:pPr>
    </w:p>
    <w:p w14:paraId="7E3FD576" w14:textId="77777777" w:rsidR="00747229" w:rsidRDefault="00747229" w:rsidP="00F43100">
      <w:pPr>
        <w:tabs>
          <w:tab w:val="left" w:pos="1123"/>
        </w:tabs>
        <w:spacing w:line="360" w:lineRule="auto"/>
        <w:jc w:val="both"/>
        <w:rPr>
          <w:rFonts w:ascii="David" w:hAnsi="David" w:cs="David"/>
          <w:color w:val="000000" w:themeColor="text1"/>
          <w:sz w:val="24"/>
          <w:szCs w:val="24"/>
          <w:rtl/>
        </w:rPr>
      </w:pPr>
    </w:p>
    <w:p w14:paraId="71ED14A3" w14:textId="77777777" w:rsidR="00747229" w:rsidRDefault="00747229" w:rsidP="00F43100">
      <w:pPr>
        <w:tabs>
          <w:tab w:val="left" w:pos="1123"/>
        </w:tabs>
        <w:spacing w:line="360" w:lineRule="auto"/>
        <w:jc w:val="both"/>
        <w:rPr>
          <w:rFonts w:ascii="David" w:hAnsi="David" w:cs="David"/>
          <w:color w:val="000000" w:themeColor="text1"/>
          <w:sz w:val="24"/>
          <w:szCs w:val="24"/>
          <w:rtl/>
        </w:rPr>
      </w:pPr>
    </w:p>
    <w:p w14:paraId="2F3DAC53" w14:textId="77777777" w:rsidR="00747229" w:rsidRDefault="00747229" w:rsidP="00F43100">
      <w:pPr>
        <w:tabs>
          <w:tab w:val="left" w:pos="1123"/>
        </w:tabs>
        <w:spacing w:line="360" w:lineRule="auto"/>
        <w:jc w:val="both"/>
        <w:rPr>
          <w:rFonts w:ascii="David" w:hAnsi="David" w:cs="David"/>
          <w:color w:val="000000" w:themeColor="text1"/>
          <w:sz w:val="24"/>
          <w:szCs w:val="24"/>
          <w:rtl/>
        </w:rPr>
      </w:pPr>
    </w:p>
    <w:p w14:paraId="6C08B069" w14:textId="77777777" w:rsidR="00747229" w:rsidRDefault="00747229" w:rsidP="00F43100">
      <w:pPr>
        <w:tabs>
          <w:tab w:val="left" w:pos="1123"/>
        </w:tabs>
        <w:spacing w:line="360" w:lineRule="auto"/>
        <w:jc w:val="both"/>
        <w:rPr>
          <w:rFonts w:ascii="David" w:hAnsi="David" w:cs="David"/>
          <w:color w:val="000000" w:themeColor="text1"/>
          <w:sz w:val="24"/>
          <w:szCs w:val="24"/>
          <w:rtl/>
        </w:rPr>
      </w:pPr>
    </w:p>
    <w:p w14:paraId="24649831" w14:textId="77777777" w:rsidR="00747229" w:rsidRDefault="00747229" w:rsidP="00F43100">
      <w:pPr>
        <w:tabs>
          <w:tab w:val="left" w:pos="1123"/>
        </w:tabs>
        <w:spacing w:line="360" w:lineRule="auto"/>
        <w:jc w:val="both"/>
        <w:rPr>
          <w:rFonts w:ascii="David" w:hAnsi="David" w:cs="David"/>
          <w:color w:val="000000" w:themeColor="text1"/>
          <w:sz w:val="24"/>
          <w:szCs w:val="24"/>
          <w:rtl/>
        </w:rPr>
      </w:pPr>
    </w:p>
    <w:p w14:paraId="422F66F1" w14:textId="77777777" w:rsidR="00747229" w:rsidRDefault="00704A8E"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אז למה צריך לאכוף אם מצב היצרנים משתפר? הרי אם היצרנים ייצרו יותר המחיר בשוק ילך וירד והם יחזרו לשיווי משקל בו אמרנו כי הם מרוויחים פחות. היצרנים שמחים כי המדינה עושה צעד זה כי הם מרוויחים יותר. אז מדוע נדרשת אכיפה? יצרן יחיד אומנם אולי ירצה לסטות כי אם הוא מוריד מחיר כולם יקנו ממנו, אך אם כל יצרן ירצה לסטות א</w:t>
      </w:r>
      <w:r w:rsidR="003F04A9">
        <w:rPr>
          <w:rFonts w:ascii="David" w:hAnsi="David" w:cs="David" w:hint="cs"/>
          <w:color w:val="000000" w:themeColor="text1"/>
          <w:sz w:val="24"/>
          <w:szCs w:val="24"/>
          <w:rtl/>
        </w:rPr>
        <w:t xml:space="preserve">ז הם יחזרו לשיווי משקל הקודם וירוויחו פחות. כל יצרן אומר כי הוא אחרי מחיר המינימום מרוויח יותר, אבל הוא רוצה רווח מקסימלי, אם הוא ייצר יותר מהמכסה וימכור במחיר טיפה יותר נמוך זה יכול להיות כדאי לו כיצרן בודד. </w:t>
      </w:r>
    </w:p>
    <w:p w14:paraId="2F8D0EE8" w14:textId="77777777" w:rsidR="003F04A9" w:rsidRDefault="003F04A9"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lastRenderedPageBreak/>
        <w:t>אם יש 100 יצרנים בשוק וכל אחד מייצר 2000/200,000 יחידות ומוכר אותם במחר המינימום ולכן מרוויח יותר מאשר היה מוכר את חלקו בכמות שיווי המשקל ובמחיר שיווי המשקל. אם היצרן יוריד את המחיר במעט הוא ירצה למכור הרבה יותר ולכן הוא ירוויח יותר ויגדיל את הרווח אף יותר. זה התמריץ של כל יצרן בעצמו. כל יצרן יבין כי הוא רוצה לעשות זאת אבל אז המחיר שיווי משקל יחזור ל</w:t>
      </w:r>
      <w:r>
        <w:rPr>
          <w:rFonts w:ascii="David" w:hAnsi="David" w:cs="David"/>
          <w:color w:val="000000" w:themeColor="text1"/>
          <w:sz w:val="24"/>
          <w:szCs w:val="24"/>
        </w:rPr>
        <w:t xml:space="preserve">  </w:t>
      </w:r>
      <w:r>
        <w:rPr>
          <w:rFonts w:ascii="David" w:hAnsi="David" w:cs="David" w:hint="cs"/>
          <w:color w:val="000000" w:themeColor="text1"/>
          <w:sz w:val="24"/>
          <w:szCs w:val="24"/>
          <w:rtl/>
        </w:rPr>
        <w:t xml:space="preserve"> </w:t>
      </w:r>
      <w:r>
        <w:rPr>
          <w:rFonts w:ascii="David" w:hAnsi="David" w:cs="David" w:hint="cs"/>
          <w:color w:val="000000" w:themeColor="text1"/>
          <w:sz w:val="24"/>
          <w:szCs w:val="24"/>
        </w:rPr>
        <w:t>P0</w:t>
      </w:r>
      <w:r>
        <w:rPr>
          <w:rFonts w:ascii="David" w:hAnsi="David" w:cs="David" w:hint="cs"/>
          <w:color w:val="000000" w:themeColor="text1"/>
          <w:sz w:val="24"/>
          <w:szCs w:val="24"/>
          <w:rtl/>
        </w:rPr>
        <w:t xml:space="preserve"> </w:t>
      </w:r>
      <w:r>
        <w:rPr>
          <w:rFonts w:ascii="David" w:hAnsi="David" w:cs="David" w:hint="cs"/>
          <w:color w:val="000000" w:themeColor="text1"/>
          <w:sz w:val="24"/>
          <w:szCs w:val="24"/>
        </w:rPr>
        <w:t>Q0</w:t>
      </w:r>
      <w:r>
        <w:rPr>
          <w:rFonts w:ascii="David" w:hAnsi="David" w:cs="David" w:hint="cs"/>
          <w:color w:val="000000" w:themeColor="text1"/>
          <w:sz w:val="24"/>
          <w:szCs w:val="24"/>
          <w:rtl/>
        </w:rPr>
        <w:t xml:space="preserve"> והיצרנים יפסידו. כקבוצה ליצרנים עדיף אכיפה אך באופן אישי אם על יצרן ספציפי לא ייאכף הוא בעצמו ירוויח יותר. </w:t>
      </w:r>
    </w:p>
    <w:p w14:paraId="5181AE93" w14:textId="77777777" w:rsidR="003F04A9" w:rsidRDefault="00D103DA" w:rsidP="00F43100">
      <w:pPr>
        <w:tabs>
          <w:tab w:val="left" w:pos="1123"/>
        </w:tabs>
        <w:spacing w:line="360" w:lineRule="auto"/>
        <w:jc w:val="both"/>
        <w:rPr>
          <w:rFonts w:ascii="David" w:hAnsi="David" w:cs="David"/>
          <w:color w:val="000000" w:themeColor="text1"/>
          <w:sz w:val="24"/>
          <w:szCs w:val="24"/>
          <w:rtl/>
        </w:rPr>
      </w:pPr>
      <w:r>
        <w:rPr>
          <w:noProof/>
        </w:rPr>
        <w:drawing>
          <wp:anchor distT="0" distB="0" distL="114300" distR="114300" simplePos="0" relativeHeight="251844608" behindDoc="0" locked="0" layoutInCell="1" allowOverlap="1" wp14:anchorId="27645AA4" wp14:editId="378A0CBA">
            <wp:simplePos x="0" y="0"/>
            <wp:positionH relativeFrom="column">
              <wp:posOffset>1285875</wp:posOffset>
            </wp:positionH>
            <wp:positionV relativeFrom="paragraph">
              <wp:posOffset>15240</wp:posOffset>
            </wp:positionV>
            <wp:extent cx="3200400" cy="2333625"/>
            <wp:effectExtent l="0" t="0" r="0" b="9525"/>
            <wp:wrapThrough wrapText="bothSides">
              <wp:wrapPolygon edited="0">
                <wp:start x="0" y="0"/>
                <wp:lineTo x="0" y="21512"/>
                <wp:lineTo x="21471" y="21512"/>
                <wp:lineTo x="21471" y="0"/>
                <wp:lineTo x="0" y="0"/>
              </wp:wrapPolygon>
            </wp:wrapThrough>
            <wp:docPr id="178" name="תמונה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3200400" cy="2333625"/>
                    </a:xfrm>
                    <a:prstGeom prst="rect">
                      <a:avLst/>
                    </a:prstGeom>
                  </pic:spPr>
                </pic:pic>
              </a:graphicData>
            </a:graphic>
            <wp14:sizeRelH relativeFrom="page">
              <wp14:pctWidth>0</wp14:pctWidth>
            </wp14:sizeRelH>
            <wp14:sizeRelV relativeFrom="page">
              <wp14:pctHeight>0</wp14:pctHeight>
            </wp14:sizeRelV>
          </wp:anchor>
        </w:drawing>
      </w:r>
    </w:p>
    <w:p w14:paraId="77132480" w14:textId="77777777" w:rsidR="00747229" w:rsidRDefault="00747229" w:rsidP="00F43100">
      <w:pPr>
        <w:tabs>
          <w:tab w:val="left" w:pos="1123"/>
        </w:tabs>
        <w:spacing w:line="360" w:lineRule="auto"/>
        <w:jc w:val="both"/>
        <w:rPr>
          <w:rFonts w:ascii="David" w:hAnsi="David" w:cs="David"/>
          <w:color w:val="000000" w:themeColor="text1"/>
          <w:sz w:val="24"/>
          <w:szCs w:val="24"/>
          <w:rtl/>
        </w:rPr>
      </w:pPr>
    </w:p>
    <w:p w14:paraId="346C404E" w14:textId="77777777" w:rsidR="00747229" w:rsidRDefault="00747229" w:rsidP="00F43100">
      <w:pPr>
        <w:tabs>
          <w:tab w:val="left" w:pos="1123"/>
        </w:tabs>
        <w:spacing w:line="360" w:lineRule="auto"/>
        <w:jc w:val="both"/>
        <w:rPr>
          <w:rFonts w:ascii="David" w:hAnsi="David" w:cs="David"/>
          <w:color w:val="000000" w:themeColor="text1"/>
          <w:sz w:val="24"/>
          <w:szCs w:val="24"/>
          <w:rtl/>
        </w:rPr>
      </w:pPr>
    </w:p>
    <w:p w14:paraId="37EBC947" w14:textId="77777777" w:rsidR="00704A8E" w:rsidRDefault="00704A8E" w:rsidP="00F43100">
      <w:pPr>
        <w:tabs>
          <w:tab w:val="left" w:pos="1123"/>
        </w:tabs>
        <w:spacing w:line="360" w:lineRule="auto"/>
        <w:jc w:val="both"/>
        <w:rPr>
          <w:rFonts w:ascii="David" w:hAnsi="David" w:cs="David"/>
          <w:color w:val="000000" w:themeColor="text1"/>
          <w:sz w:val="24"/>
          <w:szCs w:val="24"/>
          <w:rtl/>
        </w:rPr>
      </w:pPr>
    </w:p>
    <w:p w14:paraId="6B957392" w14:textId="77777777" w:rsidR="00704A8E" w:rsidRDefault="00704A8E" w:rsidP="00F43100">
      <w:pPr>
        <w:tabs>
          <w:tab w:val="left" w:pos="1123"/>
        </w:tabs>
        <w:spacing w:line="360" w:lineRule="auto"/>
        <w:jc w:val="both"/>
        <w:rPr>
          <w:rFonts w:ascii="David" w:hAnsi="David" w:cs="David"/>
          <w:color w:val="000000" w:themeColor="text1"/>
          <w:sz w:val="24"/>
          <w:szCs w:val="24"/>
          <w:rtl/>
        </w:rPr>
      </w:pPr>
    </w:p>
    <w:p w14:paraId="5F7F8C84" w14:textId="77777777" w:rsidR="00704A8E" w:rsidRDefault="00704A8E" w:rsidP="00F43100">
      <w:pPr>
        <w:tabs>
          <w:tab w:val="left" w:pos="1123"/>
        </w:tabs>
        <w:spacing w:line="360" w:lineRule="auto"/>
        <w:jc w:val="both"/>
        <w:rPr>
          <w:rFonts w:ascii="David" w:hAnsi="David" w:cs="David"/>
          <w:color w:val="000000" w:themeColor="text1"/>
          <w:sz w:val="24"/>
          <w:szCs w:val="24"/>
          <w:rtl/>
        </w:rPr>
      </w:pPr>
    </w:p>
    <w:p w14:paraId="3B3E941F" w14:textId="77777777" w:rsidR="003F04A9" w:rsidRDefault="003F04A9" w:rsidP="00F43100">
      <w:pPr>
        <w:tabs>
          <w:tab w:val="left" w:pos="1123"/>
        </w:tabs>
        <w:spacing w:line="360" w:lineRule="auto"/>
        <w:jc w:val="both"/>
        <w:rPr>
          <w:rFonts w:ascii="David" w:hAnsi="David" w:cs="David"/>
          <w:color w:val="000000" w:themeColor="text1"/>
          <w:sz w:val="24"/>
          <w:szCs w:val="24"/>
          <w:rtl/>
        </w:rPr>
      </w:pPr>
    </w:p>
    <w:p w14:paraId="6AC53FE0" w14:textId="77777777" w:rsidR="00D103DA" w:rsidRDefault="00D103DA" w:rsidP="00F43100">
      <w:pPr>
        <w:tabs>
          <w:tab w:val="left" w:pos="1123"/>
        </w:tabs>
        <w:spacing w:line="360" w:lineRule="auto"/>
        <w:jc w:val="both"/>
        <w:rPr>
          <w:rFonts w:ascii="David" w:hAnsi="David" w:cs="David"/>
          <w:color w:val="000000" w:themeColor="text1"/>
          <w:sz w:val="24"/>
          <w:szCs w:val="24"/>
          <w:rtl/>
        </w:rPr>
      </w:pPr>
    </w:p>
    <w:p w14:paraId="2C3073AE" w14:textId="77777777" w:rsidR="00D103DA" w:rsidRDefault="003F04A9" w:rsidP="00F43100">
      <w:pPr>
        <w:tabs>
          <w:tab w:val="left" w:pos="1123"/>
        </w:tabs>
        <w:spacing w:line="360" w:lineRule="auto"/>
        <w:jc w:val="both"/>
        <w:rPr>
          <w:rFonts w:ascii="David" w:hAnsi="David" w:cs="David"/>
          <w:color w:val="000000" w:themeColor="text1"/>
          <w:sz w:val="24"/>
          <w:szCs w:val="24"/>
        </w:rPr>
      </w:pPr>
      <w:r>
        <w:rPr>
          <w:rFonts w:ascii="David" w:hAnsi="David" w:cs="David" w:hint="cs"/>
          <w:color w:val="000000" w:themeColor="text1"/>
          <w:sz w:val="24"/>
          <w:szCs w:val="24"/>
          <w:rtl/>
        </w:rPr>
        <w:t xml:space="preserve">כולם ידעו כי אם מישהו יסטה כולם יסטו ולכן היצרנים כיחידים ירצו לסטות אבל כחברה ירצו כי המדינה תחזיק אותם. זוהי הסיבה בגינה נצטרך אכיפה. </w:t>
      </w:r>
    </w:p>
    <w:p w14:paraId="59D2A510" w14:textId="77777777" w:rsidR="001F05EB" w:rsidRPr="00D103DA" w:rsidRDefault="001F05EB" w:rsidP="00F43100">
      <w:pPr>
        <w:pStyle w:val="a7"/>
        <w:numPr>
          <w:ilvl w:val="0"/>
          <w:numId w:val="13"/>
        </w:numPr>
        <w:tabs>
          <w:tab w:val="left" w:pos="1123"/>
        </w:tabs>
        <w:spacing w:line="360" w:lineRule="auto"/>
        <w:jc w:val="both"/>
        <w:rPr>
          <w:rFonts w:ascii="David" w:hAnsi="David" w:cs="David"/>
          <w:color w:val="000000" w:themeColor="text1"/>
          <w:sz w:val="24"/>
          <w:szCs w:val="24"/>
        </w:rPr>
      </w:pPr>
      <w:r w:rsidRPr="00D103DA">
        <w:rPr>
          <w:rFonts w:ascii="David" w:hAnsi="David" w:cs="David" w:hint="cs"/>
          <w:color w:val="000000" w:themeColor="text1"/>
          <w:sz w:val="24"/>
          <w:szCs w:val="24"/>
          <w:u w:val="single"/>
          <w:rtl/>
        </w:rPr>
        <w:t>רכישת עודפים</w:t>
      </w:r>
      <w:r w:rsidRPr="00D103DA">
        <w:rPr>
          <w:rFonts w:ascii="David" w:hAnsi="David" w:cs="David" w:hint="cs"/>
          <w:color w:val="000000" w:themeColor="text1"/>
          <w:sz w:val="24"/>
          <w:szCs w:val="24"/>
          <w:rtl/>
        </w:rPr>
        <w:t xml:space="preserve">: המדינה יכולה לשחרר את הלחץ, היא תגיד ליצרנים כי היא נכנסת לשוק ורוכשת את כל עודף הכמות המוצעת שנוצר בעקבות מחיר המינימום. </w:t>
      </w:r>
    </w:p>
    <w:p w14:paraId="01134244" w14:textId="77777777" w:rsidR="001F05EB" w:rsidRDefault="00D103DA" w:rsidP="00F43100">
      <w:pPr>
        <w:pStyle w:val="a7"/>
        <w:tabs>
          <w:tab w:val="left" w:pos="1123"/>
        </w:tabs>
        <w:spacing w:line="360" w:lineRule="auto"/>
        <w:ind w:left="360"/>
        <w:jc w:val="both"/>
        <w:rPr>
          <w:rFonts w:ascii="David" w:hAnsi="David" w:cs="David"/>
          <w:color w:val="000000" w:themeColor="text1"/>
          <w:sz w:val="24"/>
          <w:szCs w:val="24"/>
          <w:rtl/>
        </w:rPr>
      </w:pPr>
      <w:r>
        <w:rPr>
          <w:noProof/>
        </w:rPr>
        <w:drawing>
          <wp:anchor distT="0" distB="0" distL="114300" distR="114300" simplePos="0" relativeHeight="251846656" behindDoc="0" locked="0" layoutInCell="1" allowOverlap="1" wp14:anchorId="7B200A54" wp14:editId="4617158F">
            <wp:simplePos x="0" y="0"/>
            <wp:positionH relativeFrom="column">
              <wp:posOffset>1551940</wp:posOffset>
            </wp:positionH>
            <wp:positionV relativeFrom="paragraph">
              <wp:posOffset>-71120</wp:posOffset>
            </wp:positionV>
            <wp:extent cx="2695575" cy="2184400"/>
            <wp:effectExtent l="0" t="0" r="9525" b="6350"/>
            <wp:wrapThrough wrapText="bothSides">
              <wp:wrapPolygon edited="0">
                <wp:start x="0" y="0"/>
                <wp:lineTo x="0" y="21474"/>
                <wp:lineTo x="21524" y="21474"/>
                <wp:lineTo x="21524" y="0"/>
                <wp:lineTo x="0" y="0"/>
              </wp:wrapPolygon>
            </wp:wrapThrough>
            <wp:docPr id="180" name="תמונה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2695575" cy="2184400"/>
                    </a:xfrm>
                    <a:prstGeom prst="rect">
                      <a:avLst/>
                    </a:prstGeom>
                  </pic:spPr>
                </pic:pic>
              </a:graphicData>
            </a:graphic>
            <wp14:sizeRelH relativeFrom="page">
              <wp14:pctWidth>0</wp14:pctWidth>
            </wp14:sizeRelH>
            <wp14:sizeRelV relativeFrom="page">
              <wp14:pctHeight>0</wp14:pctHeight>
            </wp14:sizeRelV>
          </wp:anchor>
        </w:drawing>
      </w:r>
    </w:p>
    <w:p w14:paraId="5AE1C9F2" w14:textId="77777777" w:rsidR="001F05EB" w:rsidRDefault="001F05EB" w:rsidP="00F43100">
      <w:pPr>
        <w:pStyle w:val="a7"/>
        <w:tabs>
          <w:tab w:val="left" w:pos="1123"/>
        </w:tabs>
        <w:spacing w:line="360" w:lineRule="auto"/>
        <w:ind w:left="360"/>
        <w:jc w:val="both"/>
        <w:rPr>
          <w:rFonts w:ascii="David" w:hAnsi="David" w:cs="David"/>
          <w:color w:val="000000" w:themeColor="text1"/>
          <w:sz w:val="24"/>
          <w:szCs w:val="24"/>
          <w:rtl/>
        </w:rPr>
      </w:pPr>
    </w:p>
    <w:p w14:paraId="230D3F4E" w14:textId="77777777" w:rsidR="001F05EB" w:rsidRDefault="001F05EB" w:rsidP="00F43100">
      <w:pPr>
        <w:pStyle w:val="a7"/>
        <w:tabs>
          <w:tab w:val="left" w:pos="1123"/>
        </w:tabs>
        <w:spacing w:line="360" w:lineRule="auto"/>
        <w:ind w:left="360"/>
        <w:jc w:val="both"/>
        <w:rPr>
          <w:rFonts w:ascii="David" w:hAnsi="David" w:cs="David"/>
          <w:color w:val="000000" w:themeColor="text1"/>
          <w:sz w:val="24"/>
          <w:szCs w:val="24"/>
          <w:rtl/>
        </w:rPr>
      </w:pPr>
    </w:p>
    <w:p w14:paraId="4E4251FA" w14:textId="77777777" w:rsidR="001F05EB" w:rsidRDefault="001F05EB" w:rsidP="00F43100">
      <w:pPr>
        <w:pStyle w:val="a7"/>
        <w:tabs>
          <w:tab w:val="left" w:pos="1123"/>
        </w:tabs>
        <w:spacing w:line="360" w:lineRule="auto"/>
        <w:ind w:left="360"/>
        <w:jc w:val="both"/>
        <w:rPr>
          <w:rFonts w:ascii="David" w:hAnsi="David" w:cs="David"/>
          <w:color w:val="000000" w:themeColor="text1"/>
          <w:sz w:val="24"/>
          <w:szCs w:val="24"/>
          <w:rtl/>
        </w:rPr>
      </w:pPr>
    </w:p>
    <w:p w14:paraId="614FB7F7" w14:textId="77777777" w:rsidR="001F05EB" w:rsidRDefault="001F05EB" w:rsidP="00F43100">
      <w:pPr>
        <w:pStyle w:val="a7"/>
        <w:tabs>
          <w:tab w:val="left" w:pos="1123"/>
        </w:tabs>
        <w:spacing w:line="360" w:lineRule="auto"/>
        <w:ind w:left="360"/>
        <w:jc w:val="both"/>
        <w:rPr>
          <w:rFonts w:ascii="David" w:hAnsi="David" w:cs="David"/>
          <w:color w:val="000000" w:themeColor="text1"/>
          <w:sz w:val="24"/>
          <w:szCs w:val="24"/>
          <w:rtl/>
        </w:rPr>
      </w:pPr>
    </w:p>
    <w:p w14:paraId="4A5157E5" w14:textId="77777777" w:rsidR="001F05EB" w:rsidRPr="00D103DA" w:rsidRDefault="001F05EB" w:rsidP="00F43100">
      <w:pPr>
        <w:tabs>
          <w:tab w:val="left" w:pos="1123"/>
        </w:tabs>
        <w:spacing w:line="360" w:lineRule="auto"/>
        <w:jc w:val="both"/>
        <w:rPr>
          <w:rFonts w:ascii="David" w:hAnsi="David" w:cs="David"/>
          <w:color w:val="000000" w:themeColor="text1"/>
          <w:sz w:val="24"/>
          <w:szCs w:val="24"/>
          <w:rtl/>
        </w:rPr>
      </w:pPr>
    </w:p>
    <w:p w14:paraId="2DA5CBE0" w14:textId="77777777" w:rsidR="00795076" w:rsidRDefault="00795076" w:rsidP="00F43100">
      <w:pPr>
        <w:pStyle w:val="a7"/>
        <w:tabs>
          <w:tab w:val="left" w:pos="1123"/>
        </w:tabs>
        <w:spacing w:line="360" w:lineRule="auto"/>
        <w:ind w:left="360"/>
        <w:jc w:val="both"/>
        <w:rPr>
          <w:rFonts w:ascii="David" w:hAnsi="David" w:cs="David"/>
          <w:color w:val="000000" w:themeColor="text1"/>
          <w:sz w:val="24"/>
          <w:szCs w:val="24"/>
          <w:rtl/>
        </w:rPr>
      </w:pPr>
    </w:p>
    <w:p w14:paraId="4C8B287D" w14:textId="77777777" w:rsidR="00795076" w:rsidRDefault="00795076" w:rsidP="00F43100">
      <w:pPr>
        <w:pStyle w:val="a7"/>
        <w:tabs>
          <w:tab w:val="left" w:pos="1123"/>
        </w:tabs>
        <w:spacing w:line="360" w:lineRule="auto"/>
        <w:ind w:left="360"/>
        <w:jc w:val="both"/>
        <w:rPr>
          <w:rFonts w:ascii="David" w:hAnsi="David" w:cs="David"/>
          <w:color w:val="000000" w:themeColor="text1"/>
          <w:sz w:val="24"/>
          <w:szCs w:val="24"/>
          <w:rtl/>
        </w:rPr>
      </w:pPr>
    </w:p>
    <w:p w14:paraId="119D34A1" w14:textId="77777777" w:rsidR="00795076" w:rsidRDefault="00795076" w:rsidP="00F43100">
      <w:pPr>
        <w:pStyle w:val="a7"/>
        <w:tabs>
          <w:tab w:val="left" w:pos="1123"/>
        </w:tabs>
        <w:spacing w:line="360" w:lineRule="auto"/>
        <w:ind w:left="360"/>
        <w:jc w:val="both"/>
        <w:rPr>
          <w:rFonts w:ascii="David" w:hAnsi="David" w:cs="David"/>
          <w:color w:val="000000" w:themeColor="text1"/>
          <w:sz w:val="24"/>
          <w:szCs w:val="24"/>
          <w:rtl/>
        </w:rPr>
      </w:pPr>
    </w:p>
    <w:p w14:paraId="56F8C992" w14:textId="77777777" w:rsidR="00795076" w:rsidRDefault="00795076" w:rsidP="00F43100">
      <w:pPr>
        <w:pStyle w:val="a7"/>
        <w:tabs>
          <w:tab w:val="left" w:pos="1123"/>
        </w:tabs>
        <w:spacing w:line="360" w:lineRule="auto"/>
        <w:ind w:left="360"/>
        <w:jc w:val="both"/>
        <w:rPr>
          <w:rFonts w:ascii="David" w:hAnsi="David" w:cs="David"/>
          <w:color w:val="000000" w:themeColor="text1"/>
          <w:sz w:val="24"/>
          <w:szCs w:val="24"/>
          <w:rtl/>
        </w:rPr>
      </w:pPr>
    </w:p>
    <w:p w14:paraId="2159D203" w14:textId="77777777" w:rsidR="001F05EB" w:rsidRDefault="001F05EB" w:rsidP="00F43100">
      <w:pPr>
        <w:pStyle w:val="a7"/>
        <w:tabs>
          <w:tab w:val="left" w:pos="1123"/>
        </w:tabs>
        <w:spacing w:line="360" w:lineRule="auto"/>
        <w:ind w:left="360"/>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המדינה תרכוש את </w:t>
      </w:r>
      <w:r>
        <w:rPr>
          <w:rFonts w:ascii="David" w:hAnsi="David" w:cs="David" w:hint="cs"/>
          <w:color w:val="000000" w:themeColor="text1"/>
          <w:sz w:val="24"/>
          <w:szCs w:val="24"/>
        </w:rPr>
        <w:t>Q</w:t>
      </w:r>
      <w:r>
        <w:rPr>
          <w:rFonts w:ascii="David" w:hAnsi="David" w:cs="David"/>
          <w:color w:val="000000" w:themeColor="text1"/>
          <w:sz w:val="24"/>
          <w:szCs w:val="24"/>
        </w:rPr>
        <w:t>1</w:t>
      </w:r>
      <w:r>
        <w:rPr>
          <w:rFonts w:ascii="David" w:hAnsi="David" w:cs="David" w:hint="cs"/>
          <w:color w:val="000000" w:themeColor="text1"/>
          <w:sz w:val="24"/>
          <w:szCs w:val="24"/>
          <w:rtl/>
        </w:rPr>
        <w:t xml:space="preserve"> עד 2</w:t>
      </w:r>
      <w:r>
        <w:rPr>
          <w:rFonts w:ascii="David" w:hAnsi="David" w:cs="David" w:hint="cs"/>
          <w:color w:val="000000" w:themeColor="text1"/>
          <w:sz w:val="24"/>
          <w:szCs w:val="24"/>
        </w:rPr>
        <w:t>Q</w:t>
      </w:r>
      <w:r>
        <w:rPr>
          <w:rFonts w:ascii="David" w:hAnsi="David" w:cs="David" w:hint="cs"/>
          <w:color w:val="000000" w:themeColor="text1"/>
          <w:sz w:val="24"/>
          <w:szCs w:val="24"/>
          <w:rtl/>
        </w:rPr>
        <w:t>. הצרכנים ירכשו את כל ה1</w:t>
      </w:r>
      <w:r>
        <w:rPr>
          <w:rFonts w:ascii="David" w:hAnsi="David" w:cs="David" w:hint="cs"/>
          <w:color w:val="000000" w:themeColor="text1"/>
          <w:sz w:val="24"/>
          <w:szCs w:val="24"/>
        </w:rPr>
        <w:t>Q</w:t>
      </w:r>
      <w:r>
        <w:rPr>
          <w:rFonts w:ascii="David" w:hAnsi="David" w:cs="David" w:hint="cs"/>
          <w:color w:val="000000" w:themeColor="text1"/>
          <w:sz w:val="24"/>
          <w:szCs w:val="24"/>
          <w:rtl/>
        </w:rPr>
        <w:t xml:space="preserve">. שיווי המשקל יהיה במפגש בין </w:t>
      </w:r>
      <w:r>
        <w:rPr>
          <w:rFonts w:ascii="David" w:hAnsi="David" w:cs="David"/>
          <w:color w:val="000000" w:themeColor="text1"/>
          <w:sz w:val="24"/>
          <w:szCs w:val="24"/>
        </w:rPr>
        <w:t xml:space="preserve">Q2 </w:t>
      </w:r>
      <w:r>
        <w:rPr>
          <w:rFonts w:ascii="David" w:hAnsi="David" w:cs="David" w:hint="cs"/>
          <w:color w:val="000000" w:themeColor="text1"/>
          <w:sz w:val="24"/>
          <w:szCs w:val="24"/>
          <w:rtl/>
        </w:rPr>
        <w:t xml:space="preserve"> ל</w:t>
      </w:r>
      <w:proofErr w:type="spellStart"/>
      <w:r>
        <w:rPr>
          <w:rFonts w:ascii="David" w:hAnsi="David" w:cs="David" w:hint="cs"/>
          <w:color w:val="000000" w:themeColor="text1"/>
          <w:sz w:val="24"/>
          <w:szCs w:val="24"/>
        </w:rPr>
        <w:t>P</w:t>
      </w:r>
      <w:r>
        <w:rPr>
          <w:rFonts w:ascii="David" w:hAnsi="David" w:cs="David"/>
          <w:color w:val="000000" w:themeColor="text1"/>
          <w:sz w:val="24"/>
          <w:szCs w:val="24"/>
        </w:rPr>
        <w:t>min</w:t>
      </w:r>
      <w:proofErr w:type="spellEnd"/>
      <w:r>
        <w:rPr>
          <w:rFonts w:ascii="David" w:hAnsi="David" w:cs="David" w:hint="cs"/>
          <w:color w:val="000000" w:themeColor="text1"/>
          <w:sz w:val="24"/>
          <w:szCs w:val="24"/>
          <w:rtl/>
        </w:rPr>
        <w:t xml:space="preserve">. לא יהיה לחץ, לא יהיה גם סיבה ליצרנים להוריד מחירים כי את כל העודף הם מוכרים למדינה. אין עודף כמות מוצעת ואין לחץ ולכן אין צורך באכיפה. </w:t>
      </w:r>
    </w:p>
    <w:p w14:paraId="0DDA8D1E" w14:textId="77777777" w:rsidR="00DD27C2" w:rsidRDefault="001F05EB" w:rsidP="00F43100">
      <w:pPr>
        <w:pStyle w:val="a7"/>
        <w:tabs>
          <w:tab w:val="left" w:pos="1123"/>
        </w:tabs>
        <w:spacing w:line="360" w:lineRule="auto"/>
        <w:ind w:left="360"/>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מה תעשה המדינה עם מה שרכשה? המדינה לא יכולה </w:t>
      </w:r>
      <w:r w:rsidR="000067DE">
        <w:rPr>
          <w:rFonts w:ascii="David" w:hAnsi="David" w:cs="David" w:hint="cs"/>
          <w:color w:val="000000" w:themeColor="text1"/>
          <w:sz w:val="24"/>
          <w:szCs w:val="24"/>
          <w:rtl/>
        </w:rPr>
        <w:t xml:space="preserve">למכור </w:t>
      </w:r>
      <w:r>
        <w:rPr>
          <w:rFonts w:ascii="David" w:hAnsi="David" w:cs="David" w:hint="cs"/>
          <w:color w:val="000000" w:themeColor="text1"/>
          <w:sz w:val="24"/>
          <w:szCs w:val="24"/>
          <w:rtl/>
        </w:rPr>
        <w:t xml:space="preserve">בשוק או לחלק לצרכנים בשוק אותם בחינם כי אז הביקוש יפחת והיא תרכוש יותר. היא גם לא יכולה למכור ליצרן במחיר יותר נמוך כי אז שוב היצרנים לא יוכלו למכור והיא תקנה מהם יותר. המדינה יכולה לייצא </w:t>
      </w:r>
      <w:r>
        <w:rPr>
          <w:rFonts w:ascii="David" w:hAnsi="David" w:cs="David" w:hint="cs"/>
          <w:color w:val="000000" w:themeColor="text1"/>
          <w:sz w:val="24"/>
          <w:szCs w:val="24"/>
          <w:rtl/>
        </w:rPr>
        <w:lastRenderedPageBreak/>
        <w:t xml:space="preserve">אלה אם היצרנים בשוק עצמם מייצאים ואז המדינה לא תוכל לעשות זאת בעצמה. אין למדינה מה לעשות עם המוצר, זה מוריד את הלחץ אך המדינה אוגרת ואוגרת מוצרים שהיא אינה זקוקה להם. </w:t>
      </w:r>
      <w:r w:rsidR="00D103DA">
        <w:rPr>
          <w:rFonts w:ascii="David" w:hAnsi="David" w:cs="David" w:hint="cs"/>
          <w:color w:val="000000" w:themeColor="text1"/>
          <w:sz w:val="24"/>
          <w:szCs w:val="24"/>
          <w:rtl/>
        </w:rPr>
        <w:t xml:space="preserve">מחיר המינימום יהפוך למחיר השוק עבור המדינה ועבור הצרכנים כאחד. </w:t>
      </w:r>
    </w:p>
    <w:p w14:paraId="14646B14" w14:textId="52241C08" w:rsidR="00DD27C2" w:rsidRDefault="00DD27C2" w:rsidP="00841BAF">
      <w:pPr>
        <w:pStyle w:val="2"/>
        <w:rPr>
          <w:rtl/>
        </w:rPr>
      </w:pPr>
      <w:bookmarkStart w:id="44" w:name="_Toc107533856"/>
      <w:r w:rsidRPr="00DD27C2">
        <w:rPr>
          <w:rFonts w:hint="cs"/>
          <w:rtl/>
        </w:rPr>
        <w:t>מחיר מקסימום</w:t>
      </w:r>
      <w:bookmarkEnd w:id="44"/>
    </w:p>
    <w:p w14:paraId="6B6C9410" w14:textId="77777777" w:rsidR="00DD27C2" w:rsidRDefault="00DD27C2" w:rsidP="00F43100">
      <w:pPr>
        <w:tabs>
          <w:tab w:val="left" w:pos="1123"/>
        </w:tabs>
        <w:spacing w:line="360" w:lineRule="auto"/>
        <w:jc w:val="both"/>
        <w:rPr>
          <w:rFonts w:ascii="David" w:hAnsi="David" w:cs="David"/>
          <w:color w:val="000000" w:themeColor="text1"/>
          <w:sz w:val="24"/>
          <w:szCs w:val="24"/>
          <w:rtl/>
        </w:rPr>
      </w:pPr>
      <w:r w:rsidRPr="00DD27C2">
        <w:rPr>
          <w:rFonts w:ascii="David" w:hAnsi="David" w:cs="David" w:hint="cs"/>
          <w:color w:val="000000" w:themeColor="text1"/>
          <w:sz w:val="24"/>
          <w:szCs w:val="24"/>
          <w:rtl/>
        </w:rPr>
        <w:t>מחיר מקסימלי לביצוע עסקאות. כל העסקאות לא יעלו על מחיר זה.</w:t>
      </w:r>
      <w:r>
        <w:rPr>
          <w:rFonts w:ascii="David" w:hAnsi="David" w:cs="David" w:hint="cs"/>
          <w:color w:val="000000" w:themeColor="text1"/>
          <w:sz w:val="24"/>
          <w:szCs w:val="24"/>
          <w:rtl/>
        </w:rPr>
        <w:t xml:space="preserve"> </w:t>
      </w:r>
      <w:r w:rsidR="00795076">
        <w:rPr>
          <w:rFonts w:ascii="David" w:hAnsi="David" w:cs="David" w:hint="cs"/>
          <w:color w:val="000000" w:themeColor="text1"/>
          <w:sz w:val="24"/>
          <w:szCs w:val="24"/>
          <w:rtl/>
        </w:rPr>
        <w:t xml:space="preserve">על מנת שיהיה אפקטיבי </w:t>
      </w:r>
      <w:r>
        <w:rPr>
          <w:rFonts w:ascii="David" w:hAnsi="David" w:cs="David" w:hint="cs"/>
          <w:color w:val="000000" w:themeColor="text1"/>
          <w:sz w:val="24"/>
          <w:szCs w:val="24"/>
          <w:rtl/>
        </w:rPr>
        <w:t>מחיר זה יהיה מחיר נמוך ממחיר שיווי משקל. מטרת קביעת מחיר המקסימום היא הגנה על צד הצרכנים, מדיניות זו לרוב מתקיימת במוצרי יסוד (לחם, חלב, קוטג') אלו מוצרים עליהם יש מחיר בפיקוח.</w:t>
      </w:r>
    </w:p>
    <w:p w14:paraId="3F7913B0" w14:textId="77777777" w:rsidR="00DD27C2" w:rsidRDefault="00795076" w:rsidP="00F43100">
      <w:pPr>
        <w:tabs>
          <w:tab w:val="left" w:pos="1123"/>
        </w:tabs>
        <w:spacing w:line="360" w:lineRule="auto"/>
        <w:jc w:val="both"/>
        <w:rPr>
          <w:rFonts w:ascii="David" w:hAnsi="David" w:cs="David"/>
          <w:color w:val="000000" w:themeColor="text1"/>
          <w:sz w:val="24"/>
          <w:szCs w:val="24"/>
          <w:rtl/>
        </w:rPr>
      </w:pPr>
      <w:r>
        <w:rPr>
          <w:noProof/>
        </w:rPr>
        <w:drawing>
          <wp:anchor distT="0" distB="0" distL="114300" distR="114300" simplePos="0" relativeHeight="251847680" behindDoc="0" locked="0" layoutInCell="1" allowOverlap="1" wp14:anchorId="68AD8D10" wp14:editId="7EA2EE8E">
            <wp:simplePos x="0" y="0"/>
            <wp:positionH relativeFrom="margin">
              <wp:align>center</wp:align>
            </wp:positionH>
            <wp:positionV relativeFrom="paragraph">
              <wp:posOffset>-104913</wp:posOffset>
            </wp:positionV>
            <wp:extent cx="3807460" cy="2600325"/>
            <wp:effectExtent l="0" t="0" r="2540" b="9525"/>
            <wp:wrapThrough wrapText="bothSides">
              <wp:wrapPolygon edited="0">
                <wp:start x="0" y="0"/>
                <wp:lineTo x="0" y="21521"/>
                <wp:lineTo x="21506" y="21521"/>
                <wp:lineTo x="21506" y="0"/>
                <wp:lineTo x="0" y="0"/>
              </wp:wrapPolygon>
            </wp:wrapThrough>
            <wp:docPr id="181" name="תמונה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extLst>
                        <a:ext uri="{28A0092B-C50C-407E-A947-70E740481C1C}">
                          <a14:useLocalDpi xmlns:a14="http://schemas.microsoft.com/office/drawing/2010/main" val="0"/>
                        </a:ext>
                      </a:extLst>
                    </a:blip>
                    <a:stretch>
                      <a:fillRect/>
                    </a:stretch>
                  </pic:blipFill>
                  <pic:spPr>
                    <a:xfrm>
                      <a:off x="0" y="0"/>
                      <a:ext cx="3807460" cy="2600325"/>
                    </a:xfrm>
                    <a:prstGeom prst="rect">
                      <a:avLst/>
                    </a:prstGeom>
                  </pic:spPr>
                </pic:pic>
              </a:graphicData>
            </a:graphic>
            <wp14:sizeRelH relativeFrom="page">
              <wp14:pctWidth>0</wp14:pctWidth>
            </wp14:sizeRelH>
            <wp14:sizeRelV relativeFrom="page">
              <wp14:pctHeight>0</wp14:pctHeight>
            </wp14:sizeRelV>
          </wp:anchor>
        </w:drawing>
      </w:r>
    </w:p>
    <w:p w14:paraId="22F513BE" w14:textId="77777777" w:rsidR="00DD27C2" w:rsidRDefault="00DD27C2" w:rsidP="00F43100">
      <w:pPr>
        <w:tabs>
          <w:tab w:val="left" w:pos="1123"/>
        </w:tabs>
        <w:spacing w:line="360" w:lineRule="auto"/>
        <w:jc w:val="both"/>
        <w:rPr>
          <w:rFonts w:ascii="David" w:hAnsi="David" w:cs="David"/>
          <w:color w:val="000000" w:themeColor="text1"/>
          <w:sz w:val="24"/>
          <w:szCs w:val="24"/>
          <w:rtl/>
        </w:rPr>
      </w:pPr>
    </w:p>
    <w:p w14:paraId="2F031A78" w14:textId="77777777" w:rsidR="00DD27C2" w:rsidRDefault="00DD27C2" w:rsidP="00F43100">
      <w:pPr>
        <w:tabs>
          <w:tab w:val="left" w:pos="1123"/>
        </w:tabs>
        <w:spacing w:line="360" w:lineRule="auto"/>
        <w:jc w:val="both"/>
        <w:rPr>
          <w:rFonts w:ascii="David" w:hAnsi="David" w:cs="David"/>
          <w:color w:val="000000" w:themeColor="text1"/>
          <w:sz w:val="24"/>
          <w:szCs w:val="24"/>
          <w:rtl/>
        </w:rPr>
      </w:pPr>
    </w:p>
    <w:p w14:paraId="251B3B26" w14:textId="77777777" w:rsidR="00DD27C2" w:rsidRDefault="00DD27C2" w:rsidP="00F43100">
      <w:pPr>
        <w:tabs>
          <w:tab w:val="left" w:pos="1123"/>
        </w:tabs>
        <w:spacing w:line="360" w:lineRule="auto"/>
        <w:jc w:val="both"/>
        <w:rPr>
          <w:rFonts w:ascii="David" w:hAnsi="David" w:cs="David"/>
          <w:color w:val="000000" w:themeColor="text1"/>
          <w:sz w:val="24"/>
          <w:szCs w:val="24"/>
          <w:rtl/>
        </w:rPr>
      </w:pPr>
    </w:p>
    <w:p w14:paraId="20B8D435" w14:textId="77777777" w:rsidR="00DD27C2" w:rsidRDefault="00DD27C2" w:rsidP="00F43100">
      <w:pPr>
        <w:tabs>
          <w:tab w:val="left" w:pos="1123"/>
        </w:tabs>
        <w:spacing w:line="360" w:lineRule="auto"/>
        <w:jc w:val="both"/>
        <w:rPr>
          <w:rFonts w:ascii="David" w:hAnsi="David" w:cs="David"/>
          <w:color w:val="000000" w:themeColor="text1"/>
          <w:sz w:val="24"/>
          <w:szCs w:val="24"/>
          <w:rtl/>
        </w:rPr>
      </w:pPr>
    </w:p>
    <w:p w14:paraId="6DB1BFF4" w14:textId="77777777" w:rsidR="00DD27C2" w:rsidRDefault="00DD27C2" w:rsidP="00F43100">
      <w:pPr>
        <w:tabs>
          <w:tab w:val="left" w:pos="1123"/>
        </w:tabs>
        <w:spacing w:line="360" w:lineRule="auto"/>
        <w:jc w:val="both"/>
        <w:rPr>
          <w:rFonts w:ascii="David" w:hAnsi="David" w:cs="David"/>
          <w:color w:val="000000" w:themeColor="text1"/>
          <w:sz w:val="24"/>
          <w:szCs w:val="24"/>
          <w:rtl/>
        </w:rPr>
      </w:pPr>
    </w:p>
    <w:p w14:paraId="571DF783" w14:textId="77777777" w:rsidR="00DD27C2" w:rsidRDefault="00DD27C2" w:rsidP="00F43100">
      <w:pPr>
        <w:tabs>
          <w:tab w:val="left" w:pos="1123"/>
        </w:tabs>
        <w:spacing w:line="360" w:lineRule="auto"/>
        <w:jc w:val="both"/>
        <w:rPr>
          <w:rFonts w:ascii="David" w:hAnsi="David" w:cs="David"/>
          <w:color w:val="000000" w:themeColor="text1"/>
          <w:sz w:val="24"/>
          <w:szCs w:val="24"/>
          <w:rtl/>
        </w:rPr>
      </w:pPr>
    </w:p>
    <w:p w14:paraId="33AD50CE" w14:textId="77777777" w:rsidR="00DD27C2" w:rsidRDefault="00DD27C2" w:rsidP="00F43100">
      <w:pPr>
        <w:tabs>
          <w:tab w:val="left" w:pos="1123"/>
        </w:tabs>
        <w:spacing w:line="360" w:lineRule="auto"/>
        <w:jc w:val="both"/>
        <w:rPr>
          <w:rFonts w:ascii="David" w:hAnsi="David" w:cs="David"/>
          <w:color w:val="000000" w:themeColor="text1"/>
          <w:sz w:val="24"/>
          <w:szCs w:val="24"/>
          <w:rtl/>
        </w:rPr>
      </w:pPr>
    </w:p>
    <w:p w14:paraId="1B01BE1D" w14:textId="77777777" w:rsidR="00DD27C2" w:rsidRDefault="00DD27C2"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כאשר נקבע מחיר מקסימום נמוך משיווי משקל, הכמות המבוקשת גדולה יותר והמוצעת קטנה יותר. יש עודף כמות מבוקשת, </w:t>
      </w:r>
      <w:r w:rsidR="0052543C">
        <w:rPr>
          <w:rFonts w:ascii="David" w:hAnsi="David" w:cs="David" w:hint="cs"/>
          <w:color w:val="000000" w:themeColor="text1"/>
          <w:sz w:val="24"/>
          <w:szCs w:val="24"/>
          <w:rtl/>
        </w:rPr>
        <w:t>שמביא ל</w:t>
      </w:r>
      <w:r>
        <w:rPr>
          <w:rFonts w:ascii="David" w:hAnsi="David" w:cs="David" w:hint="cs"/>
          <w:color w:val="000000" w:themeColor="text1"/>
          <w:sz w:val="24"/>
          <w:szCs w:val="24"/>
          <w:rtl/>
        </w:rPr>
        <w:t>לחץ עליית מחירים והתוצאה היא שנוצר לחץ בשוק (שכן המחיר לא יכול לעלות). המדינה צריכה לנקוט בצעד תומך כדי שלא יהיה עליית מחירים.</w:t>
      </w:r>
    </w:p>
    <w:p w14:paraId="2CE718C2" w14:textId="77777777" w:rsidR="00DD27C2" w:rsidRPr="0052543C" w:rsidRDefault="00DD27C2" w:rsidP="00F43100">
      <w:pPr>
        <w:pStyle w:val="a7"/>
        <w:numPr>
          <w:ilvl w:val="0"/>
          <w:numId w:val="14"/>
        </w:numPr>
        <w:tabs>
          <w:tab w:val="left" w:pos="1123"/>
        </w:tabs>
        <w:spacing w:line="360" w:lineRule="auto"/>
        <w:jc w:val="both"/>
        <w:rPr>
          <w:rFonts w:ascii="David" w:hAnsi="David" w:cs="David"/>
          <w:color w:val="000000" w:themeColor="text1"/>
          <w:sz w:val="24"/>
          <w:szCs w:val="24"/>
        </w:rPr>
      </w:pPr>
      <w:r w:rsidRPr="00DD27C2">
        <w:rPr>
          <w:rFonts w:ascii="David" w:hAnsi="David" w:cs="David" w:hint="cs"/>
          <w:color w:val="000000" w:themeColor="text1"/>
          <w:sz w:val="24"/>
          <w:szCs w:val="24"/>
          <w:u w:val="single"/>
          <w:rtl/>
        </w:rPr>
        <w:t>אכיפה</w:t>
      </w:r>
      <w:r>
        <w:rPr>
          <w:rFonts w:ascii="David" w:hAnsi="David" w:cs="David" w:hint="cs"/>
          <w:color w:val="000000" w:themeColor="text1"/>
          <w:sz w:val="24"/>
          <w:szCs w:val="24"/>
          <w:rtl/>
        </w:rPr>
        <w:t xml:space="preserve"> - קביעת מחיר מקסימום ואכיפתו באמצעי פלילי. אם תהייה אכיפה מושלמת שיווי המשקל יהיה ב</w:t>
      </w:r>
      <w:r>
        <w:rPr>
          <w:rFonts w:ascii="David" w:hAnsi="David" w:cs="David"/>
          <w:color w:val="000000" w:themeColor="text1"/>
          <w:sz w:val="24"/>
          <w:szCs w:val="24"/>
        </w:rPr>
        <w:t xml:space="preserve"> Q2 </w:t>
      </w:r>
      <w:r>
        <w:rPr>
          <w:rFonts w:ascii="David" w:hAnsi="David" w:cs="David" w:hint="cs"/>
          <w:color w:val="000000" w:themeColor="text1"/>
          <w:sz w:val="24"/>
          <w:szCs w:val="24"/>
          <w:rtl/>
        </w:rPr>
        <w:t xml:space="preserve"> ובמחיר המקסימום. </w:t>
      </w:r>
      <w:r w:rsidR="0052543C" w:rsidRPr="0052543C">
        <w:rPr>
          <w:rFonts w:ascii="David" w:hAnsi="David" w:cs="David" w:hint="cs"/>
          <w:color w:val="000000" w:themeColor="text1"/>
          <w:sz w:val="24"/>
          <w:szCs w:val="24"/>
          <w:rtl/>
        </w:rPr>
        <w:t xml:space="preserve">אם נניח אכיפה מושלמת, אין עסקאות שמתבצעות בשוק </w:t>
      </w:r>
      <w:r w:rsidR="0052543C" w:rsidRPr="0052543C">
        <w:rPr>
          <w:rFonts w:ascii="David" w:hAnsi="David" w:cs="David" w:hint="cs"/>
          <w:color w:val="000000" w:themeColor="text1"/>
          <w:sz w:val="24"/>
          <w:szCs w:val="24"/>
        </w:rPr>
        <w:t>X</w:t>
      </w:r>
      <w:r w:rsidR="0052543C" w:rsidRPr="0052543C">
        <w:rPr>
          <w:rFonts w:ascii="David" w:hAnsi="David" w:cs="David" w:hint="cs"/>
          <w:color w:val="000000" w:themeColor="text1"/>
          <w:sz w:val="24"/>
          <w:szCs w:val="24"/>
          <w:rtl/>
        </w:rPr>
        <w:t xml:space="preserve"> במחיר הגבוה ממחיר מקסימום, שיווי המשקל יהיה ב</w:t>
      </w:r>
      <w:r w:rsidR="0052543C" w:rsidRPr="0052543C">
        <w:rPr>
          <w:rFonts w:ascii="David" w:hAnsi="David" w:cs="David"/>
          <w:color w:val="000000" w:themeColor="text1"/>
          <w:sz w:val="24"/>
          <w:szCs w:val="24"/>
        </w:rPr>
        <w:t>Pmax</w:t>
      </w:r>
      <w:r w:rsidR="0052543C" w:rsidRPr="0052543C">
        <w:rPr>
          <w:rFonts w:ascii="David" w:hAnsi="David" w:cs="David" w:hint="cs"/>
          <w:color w:val="000000" w:themeColor="text1"/>
          <w:sz w:val="24"/>
          <w:szCs w:val="24"/>
        </w:rPr>
        <w:t xml:space="preserve"> </w:t>
      </w:r>
      <w:r w:rsidR="0052543C" w:rsidRPr="0052543C">
        <w:rPr>
          <w:rFonts w:ascii="David" w:hAnsi="David" w:cs="David" w:hint="cs"/>
          <w:color w:val="000000" w:themeColor="text1"/>
          <w:sz w:val="24"/>
          <w:szCs w:val="24"/>
          <w:rtl/>
        </w:rPr>
        <w:t xml:space="preserve"> וכמות </w:t>
      </w:r>
      <w:r w:rsidR="0052543C" w:rsidRPr="0052543C">
        <w:rPr>
          <w:rFonts w:ascii="David" w:hAnsi="David" w:cs="David" w:hint="cs"/>
          <w:color w:val="000000" w:themeColor="text1"/>
          <w:sz w:val="24"/>
          <w:szCs w:val="24"/>
        </w:rPr>
        <w:t>Q</w:t>
      </w:r>
      <w:r w:rsidR="0052543C" w:rsidRPr="0052543C">
        <w:rPr>
          <w:rFonts w:ascii="David" w:hAnsi="David" w:cs="David"/>
          <w:color w:val="000000" w:themeColor="text1"/>
          <w:sz w:val="24"/>
          <w:szCs w:val="24"/>
        </w:rPr>
        <w:t>2</w:t>
      </w:r>
      <w:r w:rsidR="0052543C" w:rsidRPr="0052543C">
        <w:rPr>
          <w:rFonts w:ascii="David" w:hAnsi="David" w:cs="David" w:hint="cs"/>
          <w:color w:val="000000" w:themeColor="text1"/>
          <w:sz w:val="24"/>
          <w:szCs w:val="24"/>
          <w:rtl/>
        </w:rPr>
        <w:t xml:space="preserve">. הנקודה האדומה בגרף. </w:t>
      </w:r>
      <w:r w:rsidRPr="0052543C">
        <w:rPr>
          <w:rFonts w:ascii="David" w:hAnsi="David" w:cs="David" w:hint="cs"/>
          <w:color w:val="000000" w:themeColor="text1"/>
          <w:sz w:val="24"/>
          <w:szCs w:val="24"/>
          <w:rtl/>
        </w:rPr>
        <w:t xml:space="preserve">כמובן שאין אכיפה מושלמת ולכן אנו סבורים כי ייווצר שוק שחור של יצרנים שיהיו מוכנים למכור במחיר יותר גבוה וצרכנים שיהיו מוכנים לקנות במחיר יותר גבוה. </w:t>
      </w:r>
    </w:p>
    <w:p w14:paraId="38AD8320" w14:textId="77777777" w:rsidR="00DD27C2" w:rsidRPr="00DD27C2" w:rsidRDefault="00DD27C2" w:rsidP="00F43100">
      <w:pPr>
        <w:tabs>
          <w:tab w:val="left" w:pos="1123"/>
        </w:tabs>
        <w:spacing w:line="360" w:lineRule="auto"/>
        <w:ind w:left="360"/>
        <w:jc w:val="both"/>
        <w:rPr>
          <w:rFonts w:ascii="David" w:hAnsi="David" w:cs="David"/>
          <w:color w:val="000000" w:themeColor="text1"/>
          <w:sz w:val="24"/>
          <w:szCs w:val="24"/>
        </w:rPr>
      </w:pPr>
      <w:r>
        <w:rPr>
          <w:noProof/>
        </w:rPr>
        <w:drawing>
          <wp:anchor distT="0" distB="0" distL="114300" distR="114300" simplePos="0" relativeHeight="251848704" behindDoc="0" locked="0" layoutInCell="1" allowOverlap="1" wp14:anchorId="08F73BB8" wp14:editId="4BA6B519">
            <wp:simplePos x="0" y="0"/>
            <wp:positionH relativeFrom="column">
              <wp:posOffset>879999</wp:posOffset>
            </wp:positionH>
            <wp:positionV relativeFrom="paragraph">
              <wp:posOffset>7924</wp:posOffset>
            </wp:positionV>
            <wp:extent cx="3269615" cy="2486025"/>
            <wp:effectExtent l="0" t="0" r="6985" b="9525"/>
            <wp:wrapThrough wrapText="bothSides">
              <wp:wrapPolygon edited="0">
                <wp:start x="0" y="0"/>
                <wp:lineTo x="0" y="21517"/>
                <wp:lineTo x="21520" y="21517"/>
                <wp:lineTo x="21520" y="0"/>
                <wp:lineTo x="0" y="0"/>
              </wp:wrapPolygon>
            </wp:wrapThrough>
            <wp:docPr id="182" name="תמונה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3269615" cy="2486025"/>
                    </a:xfrm>
                    <a:prstGeom prst="rect">
                      <a:avLst/>
                    </a:prstGeom>
                  </pic:spPr>
                </pic:pic>
              </a:graphicData>
            </a:graphic>
            <wp14:sizeRelH relativeFrom="page">
              <wp14:pctWidth>0</wp14:pctWidth>
            </wp14:sizeRelH>
            <wp14:sizeRelV relativeFrom="page">
              <wp14:pctHeight>0</wp14:pctHeight>
            </wp14:sizeRelV>
          </wp:anchor>
        </w:drawing>
      </w:r>
    </w:p>
    <w:p w14:paraId="738C2263" w14:textId="77777777" w:rsidR="00DD27C2" w:rsidRPr="00DD27C2" w:rsidRDefault="00DD27C2" w:rsidP="00F43100">
      <w:pPr>
        <w:pStyle w:val="a7"/>
        <w:tabs>
          <w:tab w:val="left" w:pos="1123"/>
        </w:tabs>
        <w:spacing w:line="360" w:lineRule="auto"/>
        <w:jc w:val="both"/>
        <w:rPr>
          <w:rFonts w:ascii="David" w:hAnsi="David" w:cs="David"/>
          <w:color w:val="000000" w:themeColor="text1"/>
          <w:sz w:val="24"/>
          <w:szCs w:val="24"/>
          <w:rtl/>
        </w:rPr>
      </w:pPr>
    </w:p>
    <w:p w14:paraId="62101FE8" w14:textId="77777777" w:rsidR="00DD27C2" w:rsidRPr="00DD27C2" w:rsidRDefault="00DD27C2" w:rsidP="00F43100">
      <w:pPr>
        <w:tabs>
          <w:tab w:val="left" w:pos="1123"/>
        </w:tabs>
        <w:spacing w:line="360" w:lineRule="auto"/>
        <w:jc w:val="both"/>
        <w:rPr>
          <w:rFonts w:ascii="David" w:hAnsi="David" w:cs="David"/>
          <w:color w:val="000000" w:themeColor="text1"/>
          <w:sz w:val="24"/>
          <w:szCs w:val="24"/>
        </w:rPr>
      </w:pPr>
      <w:r>
        <w:rPr>
          <w:rFonts w:ascii="David" w:hAnsi="David" w:cs="David" w:hint="cs"/>
          <w:color w:val="000000" w:themeColor="text1"/>
          <w:sz w:val="24"/>
          <w:szCs w:val="24"/>
          <w:rtl/>
        </w:rPr>
        <w:t xml:space="preserve"> </w:t>
      </w:r>
    </w:p>
    <w:p w14:paraId="1FA4EF82" w14:textId="77777777" w:rsidR="003F04A9" w:rsidRDefault="003F04A9" w:rsidP="00F43100">
      <w:pPr>
        <w:tabs>
          <w:tab w:val="left" w:pos="1123"/>
        </w:tabs>
        <w:spacing w:line="360" w:lineRule="auto"/>
        <w:jc w:val="both"/>
        <w:rPr>
          <w:rFonts w:ascii="David" w:hAnsi="David" w:cs="David"/>
          <w:color w:val="000000" w:themeColor="text1"/>
          <w:sz w:val="24"/>
          <w:szCs w:val="24"/>
          <w:rtl/>
        </w:rPr>
      </w:pPr>
    </w:p>
    <w:p w14:paraId="15851B1B" w14:textId="77777777" w:rsidR="001F05EB" w:rsidRDefault="001F05EB" w:rsidP="00F43100">
      <w:pPr>
        <w:tabs>
          <w:tab w:val="left" w:pos="1123"/>
        </w:tabs>
        <w:spacing w:line="360" w:lineRule="auto"/>
        <w:jc w:val="both"/>
        <w:rPr>
          <w:rFonts w:ascii="David" w:hAnsi="David" w:cs="David"/>
          <w:color w:val="000000" w:themeColor="text1"/>
          <w:sz w:val="24"/>
          <w:szCs w:val="24"/>
          <w:rtl/>
        </w:rPr>
      </w:pPr>
    </w:p>
    <w:p w14:paraId="2E6D9C39" w14:textId="77777777" w:rsidR="001F05EB" w:rsidRDefault="001F05EB" w:rsidP="00F43100">
      <w:pPr>
        <w:tabs>
          <w:tab w:val="left" w:pos="1123"/>
        </w:tabs>
        <w:spacing w:line="360" w:lineRule="auto"/>
        <w:jc w:val="both"/>
        <w:rPr>
          <w:rFonts w:ascii="David" w:hAnsi="David" w:cs="David"/>
          <w:color w:val="000000" w:themeColor="text1"/>
          <w:sz w:val="24"/>
          <w:szCs w:val="24"/>
          <w:rtl/>
        </w:rPr>
      </w:pPr>
    </w:p>
    <w:p w14:paraId="3E0F0023" w14:textId="77777777" w:rsidR="001F05EB" w:rsidRDefault="001F05EB" w:rsidP="00F43100">
      <w:pPr>
        <w:tabs>
          <w:tab w:val="left" w:pos="1123"/>
        </w:tabs>
        <w:spacing w:line="360" w:lineRule="auto"/>
        <w:jc w:val="both"/>
        <w:rPr>
          <w:rFonts w:ascii="David" w:hAnsi="David" w:cs="David"/>
          <w:color w:val="000000" w:themeColor="text1"/>
          <w:sz w:val="24"/>
          <w:szCs w:val="24"/>
          <w:rtl/>
        </w:rPr>
      </w:pPr>
    </w:p>
    <w:p w14:paraId="608518DA" w14:textId="77777777" w:rsidR="001F05EB" w:rsidRDefault="001F05EB" w:rsidP="00F43100">
      <w:pPr>
        <w:tabs>
          <w:tab w:val="left" w:pos="1123"/>
        </w:tabs>
        <w:spacing w:line="360" w:lineRule="auto"/>
        <w:jc w:val="both"/>
        <w:rPr>
          <w:rFonts w:ascii="David" w:hAnsi="David" w:cs="David"/>
          <w:color w:val="000000" w:themeColor="text1"/>
          <w:sz w:val="24"/>
          <w:szCs w:val="24"/>
          <w:rtl/>
        </w:rPr>
      </w:pPr>
    </w:p>
    <w:p w14:paraId="6D1750BD" w14:textId="1F1049C9" w:rsidR="001F05EB" w:rsidRPr="0052543C" w:rsidRDefault="00025390"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lastRenderedPageBreak/>
        <w:t>שהשירות והמוצר יותר מורכב ה</w:t>
      </w:r>
      <w:r w:rsidR="0052543C">
        <w:rPr>
          <w:rFonts w:ascii="David" w:hAnsi="David" w:cs="David" w:hint="cs"/>
          <w:color w:val="000000" w:themeColor="text1"/>
          <w:sz w:val="24"/>
          <w:szCs w:val="24"/>
          <w:rtl/>
        </w:rPr>
        <w:t>צרכנים</w:t>
      </w:r>
      <w:r>
        <w:rPr>
          <w:rFonts w:ascii="David" w:hAnsi="David" w:cs="David" w:hint="cs"/>
          <w:color w:val="000000" w:themeColor="text1"/>
          <w:sz w:val="24"/>
          <w:szCs w:val="24"/>
          <w:rtl/>
        </w:rPr>
        <w:t xml:space="preserve"> יסכימו לקחת על עצמם חוזים עם תנאים יותר מסובכים, מוצרים אלה ימכרו ללא אחריות, ללא </w:t>
      </w:r>
      <w:r w:rsidR="004E292D">
        <w:rPr>
          <w:rFonts w:ascii="David" w:hAnsi="David" w:cs="David" w:hint="cs"/>
          <w:color w:val="000000" w:themeColor="text1"/>
          <w:sz w:val="24"/>
          <w:szCs w:val="24"/>
          <w:rtl/>
        </w:rPr>
        <w:t>ו</w:t>
      </w:r>
      <w:r>
        <w:rPr>
          <w:rFonts w:ascii="David" w:hAnsi="David" w:cs="David" w:hint="cs"/>
          <w:color w:val="000000" w:themeColor="text1"/>
          <w:sz w:val="24"/>
          <w:szCs w:val="24"/>
          <w:rtl/>
        </w:rPr>
        <w:t xml:space="preserve"> נוספים כמו אריזה</w:t>
      </w:r>
      <w:r w:rsidR="0052543C">
        <w:rPr>
          <w:rFonts w:ascii="David" w:hAnsi="David" w:cs="David" w:hint="cs"/>
          <w:color w:val="000000" w:themeColor="text1"/>
          <w:sz w:val="24"/>
          <w:szCs w:val="24"/>
          <w:rtl/>
        </w:rPr>
        <w:t xml:space="preserve">, ביטוח </w:t>
      </w:r>
      <w:r>
        <w:rPr>
          <w:rFonts w:ascii="David" w:hAnsi="David" w:cs="David" w:hint="cs"/>
          <w:color w:val="000000" w:themeColor="text1"/>
          <w:sz w:val="24"/>
          <w:szCs w:val="24"/>
          <w:rtl/>
        </w:rPr>
        <w:t xml:space="preserve"> והובלה. היצרנים מעלים את המחיר באמצעים דמויי מחיר. </w:t>
      </w:r>
      <w:r w:rsidR="0052543C" w:rsidRPr="0052543C">
        <w:rPr>
          <w:rFonts w:ascii="David" w:hAnsi="David" w:cs="David" w:hint="cs"/>
          <w:color w:val="000000" w:themeColor="text1"/>
          <w:sz w:val="24"/>
          <w:szCs w:val="24"/>
          <w:rtl/>
        </w:rPr>
        <w:t>ע</w:t>
      </w:r>
      <w:r w:rsidR="0052543C" w:rsidRPr="0052543C">
        <w:rPr>
          <w:rFonts w:ascii="David" w:hAnsi="David" w:cs="David"/>
          <w:color w:val="000000" w:themeColor="text1"/>
          <w:sz w:val="24"/>
          <w:szCs w:val="24"/>
          <w:rtl/>
        </w:rPr>
        <w:t>"</w:t>
      </w:r>
      <w:r w:rsidR="0052543C" w:rsidRPr="0052543C">
        <w:rPr>
          <w:rFonts w:ascii="David" w:hAnsi="David" w:cs="David" w:hint="cs"/>
          <w:color w:val="000000" w:themeColor="text1"/>
          <w:sz w:val="24"/>
          <w:szCs w:val="24"/>
          <w:rtl/>
        </w:rPr>
        <w:t>י</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כך</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היצרנים</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יסכימו</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לייצר</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יותר</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מבלי</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לסטות</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ממחיר</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המקסימום</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כי</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הם</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לכאורה</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מצליחים</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לעלות</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את</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המחיר</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באמצעים</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של</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תחליפי</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מחיר</w:t>
      </w:r>
      <w:r w:rsidR="0052543C" w:rsidRPr="0052543C">
        <w:rPr>
          <w:rFonts w:ascii="David" w:hAnsi="David" w:cs="David"/>
          <w:color w:val="000000" w:themeColor="text1"/>
          <w:sz w:val="24"/>
          <w:szCs w:val="24"/>
          <w:rtl/>
        </w:rPr>
        <w:t>.</w:t>
      </w:r>
    </w:p>
    <w:p w14:paraId="328151EE" w14:textId="77777777" w:rsidR="00025390" w:rsidRPr="0052543C" w:rsidRDefault="00025390" w:rsidP="00F43100">
      <w:pPr>
        <w:pStyle w:val="a7"/>
        <w:numPr>
          <w:ilvl w:val="0"/>
          <w:numId w:val="14"/>
        </w:numPr>
        <w:tabs>
          <w:tab w:val="left" w:pos="1123"/>
        </w:tabs>
        <w:spacing w:line="360" w:lineRule="auto"/>
        <w:jc w:val="both"/>
        <w:rPr>
          <w:rFonts w:ascii="David" w:hAnsi="David" w:cs="David"/>
          <w:color w:val="000000" w:themeColor="text1"/>
          <w:sz w:val="24"/>
          <w:szCs w:val="24"/>
        </w:rPr>
      </w:pPr>
      <w:r w:rsidRPr="00025390">
        <w:rPr>
          <w:rFonts w:ascii="David" w:hAnsi="David" w:cs="David" w:hint="cs"/>
          <w:color w:val="000000" w:themeColor="text1"/>
          <w:sz w:val="24"/>
          <w:szCs w:val="24"/>
          <w:u w:val="single"/>
          <w:rtl/>
        </w:rPr>
        <w:t>מכסות צריכה</w:t>
      </w:r>
      <w:r>
        <w:rPr>
          <w:rFonts w:ascii="David" w:hAnsi="David" w:cs="David" w:hint="cs"/>
          <w:color w:val="000000" w:themeColor="text1"/>
          <w:sz w:val="24"/>
          <w:szCs w:val="24"/>
          <w:rtl/>
        </w:rPr>
        <w:t xml:space="preserve"> - המדינה מחליטה עבור כל צרכן כמה הוא יכול לרכוש מן המוצר</w:t>
      </w:r>
      <w:r w:rsidR="00B34CFA">
        <w:rPr>
          <w:rFonts w:ascii="David" w:hAnsi="David" w:cs="David" w:hint="cs"/>
          <w:color w:val="000000" w:themeColor="text1"/>
          <w:sz w:val="24"/>
          <w:szCs w:val="24"/>
          <w:rtl/>
        </w:rPr>
        <w:t>, כמות זאת תהייה קטנה מהכמות אותה הצרכן רוצה לצרוך</w:t>
      </w:r>
      <w:r>
        <w:rPr>
          <w:rFonts w:ascii="David" w:hAnsi="David" w:cs="David" w:hint="cs"/>
          <w:color w:val="000000" w:themeColor="text1"/>
          <w:sz w:val="24"/>
          <w:szCs w:val="24"/>
          <w:rtl/>
        </w:rPr>
        <w:t xml:space="preserve">. ניתן לעשות זאת ע"י תלושים ודרכים דומות, כפי שמתקיים בתקופות צנע. </w:t>
      </w:r>
      <w:r w:rsidR="0052543C" w:rsidRPr="0052543C">
        <w:rPr>
          <w:rFonts w:ascii="David" w:hAnsi="David" w:cs="David" w:hint="cs"/>
          <w:color w:val="000000" w:themeColor="text1"/>
          <w:sz w:val="24"/>
          <w:szCs w:val="24"/>
          <w:rtl/>
        </w:rPr>
        <w:t>עקומת</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הביקוש</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הפכה</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להיות</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קשיחה</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בכמות</w:t>
      </w:r>
      <w:r w:rsidR="0052543C" w:rsidRPr="0052543C">
        <w:rPr>
          <w:rFonts w:ascii="David" w:hAnsi="David" w:cs="David"/>
          <w:color w:val="000000" w:themeColor="text1"/>
          <w:sz w:val="24"/>
          <w:szCs w:val="24"/>
          <w:rtl/>
        </w:rPr>
        <w:t xml:space="preserve"> </w:t>
      </w:r>
      <w:r w:rsidR="0052543C" w:rsidRPr="0052543C">
        <w:rPr>
          <w:rFonts w:ascii="David" w:hAnsi="David" w:cs="David"/>
          <w:color w:val="000000" w:themeColor="text1"/>
          <w:sz w:val="24"/>
          <w:szCs w:val="24"/>
        </w:rPr>
        <w:t>Q2</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שלגביה</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נקבעו</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מכסות</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הצריכה</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הקיצוב</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העקומה</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האדומה</w:t>
      </w:r>
      <w:r w:rsidR="0052543C" w:rsidRPr="0052543C">
        <w:rPr>
          <w:rFonts w:ascii="David" w:hAnsi="David" w:cs="David"/>
          <w:color w:val="000000" w:themeColor="text1"/>
          <w:sz w:val="24"/>
          <w:szCs w:val="24"/>
          <w:rtl/>
        </w:rPr>
        <w:t>.</w:t>
      </w:r>
    </w:p>
    <w:p w14:paraId="2630E743" w14:textId="77777777" w:rsidR="00025390" w:rsidRDefault="0052543C" w:rsidP="00F43100">
      <w:pPr>
        <w:pStyle w:val="a7"/>
        <w:tabs>
          <w:tab w:val="left" w:pos="1123"/>
        </w:tabs>
        <w:spacing w:line="360" w:lineRule="auto"/>
        <w:ind w:left="360"/>
        <w:jc w:val="both"/>
        <w:rPr>
          <w:rFonts w:ascii="David" w:hAnsi="David" w:cs="David"/>
          <w:color w:val="000000" w:themeColor="text1"/>
          <w:sz w:val="24"/>
          <w:szCs w:val="24"/>
        </w:rPr>
      </w:pPr>
      <w:r>
        <w:rPr>
          <w:noProof/>
        </w:rPr>
        <w:drawing>
          <wp:anchor distT="0" distB="0" distL="114300" distR="114300" simplePos="0" relativeHeight="251849728" behindDoc="0" locked="0" layoutInCell="1" allowOverlap="1" wp14:anchorId="3CA1133D" wp14:editId="557E4F21">
            <wp:simplePos x="0" y="0"/>
            <wp:positionH relativeFrom="column">
              <wp:posOffset>659296</wp:posOffset>
            </wp:positionH>
            <wp:positionV relativeFrom="paragraph">
              <wp:posOffset>-70513</wp:posOffset>
            </wp:positionV>
            <wp:extent cx="3638550" cy="2190750"/>
            <wp:effectExtent l="0" t="0" r="0" b="0"/>
            <wp:wrapThrough wrapText="bothSides">
              <wp:wrapPolygon edited="0">
                <wp:start x="0" y="0"/>
                <wp:lineTo x="0" y="21412"/>
                <wp:lineTo x="21487" y="21412"/>
                <wp:lineTo x="21487" y="0"/>
                <wp:lineTo x="0" y="0"/>
              </wp:wrapPolygon>
            </wp:wrapThrough>
            <wp:docPr id="183" name="תמונה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3">
                      <a:extLst>
                        <a:ext uri="{28A0092B-C50C-407E-A947-70E740481C1C}">
                          <a14:useLocalDpi xmlns:a14="http://schemas.microsoft.com/office/drawing/2010/main" val="0"/>
                        </a:ext>
                      </a:extLst>
                    </a:blip>
                    <a:srcRect r="3291"/>
                    <a:stretch/>
                  </pic:blipFill>
                  <pic:spPr bwMode="auto">
                    <a:xfrm>
                      <a:off x="0" y="0"/>
                      <a:ext cx="3638550"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24B9FA" w14:textId="77777777" w:rsidR="00025390" w:rsidRDefault="00025390" w:rsidP="00F43100">
      <w:pPr>
        <w:pStyle w:val="a7"/>
        <w:tabs>
          <w:tab w:val="left" w:pos="1123"/>
        </w:tabs>
        <w:spacing w:line="360" w:lineRule="auto"/>
        <w:ind w:left="360"/>
        <w:jc w:val="both"/>
        <w:rPr>
          <w:rFonts w:ascii="David" w:hAnsi="David" w:cs="David"/>
          <w:color w:val="000000" w:themeColor="text1"/>
          <w:sz w:val="24"/>
          <w:szCs w:val="24"/>
        </w:rPr>
      </w:pPr>
    </w:p>
    <w:p w14:paraId="44FF6DFB" w14:textId="77777777" w:rsidR="00025390" w:rsidRDefault="00025390" w:rsidP="00F43100">
      <w:pPr>
        <w:pStyle w:val="a7"/>
        <w:tabs>
          <w:tab w:val="left" w:pos="1123"/>
        </w:tabs>
        <w:spacing w:line="360" w:lineRule="auto"/>
        <w:ind w:left="360"/>
        <w:jc w:val="both"/>
        <w:rPr>
          <w:rFonts w:ascii="David" w:hAnsi="David" w:cs="David"/>
          <w:color w:val="000000" w:themeColor="text1"/>
          <w:sz w:val="24"/>
          <w:szCs w:val="24"/>
        </w:rPr>
      </w:pP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sidR="00EA51F6">
        <w:rPr>
          <w:rFonts w:ascii="David" w:hAnsi="David" w:cs="David"/>
          <w:color w:val="000000" w:themeColor="text1"/>
          <w:sz w:val="24"/>
          <w:szCs w:val="24"/>
          <w:rtl/>
        </w:rPr>
        <w:br/>
      </w:r>
    </w:p>
    <w:p w14:paraId="162B1EF0" w14:textId="77777777" w:rsidR="00EA51F6" w:rsidRPr="00EA51F6" w:rsidRDefault="00EA51F6" w:rsidP="00F43100">
      <w:pPr>
        <w:jc w:val="both"/>
        <w:rPr>
          <w:rFonts w:ascii="David" w:hAnsi="David" w:cs="David"/>
          <w:sz w:val="24"/>
          <w:szCs w:val="24"/>
          <w:rtl/>
        </w:rPr>
      </w:pPr>
      <w:r>
        <w:rPr>
          <w:rFonts w:ascii="David" w:hAnsi="David" w:cs="David" w:hint="cs"/>
          <w:color w:val="000000" w:themeColor="text1"/>
          <w:sz w:val="24"/>
          <w:szCs w:val="24"/>
          <w:rtl/>
        </w:rPr>
        <w:t xml:space="preserve">עד מחיר </w:t>
      </w:r>
      <w:r w:rsidR="00ED4350">
        <w:rPr>
          <w:rFonts w:ascii="David" w:hAnsi="David" w:cs="David" w:hint="cs"/>
          <w:color w:val="000000" w:themeColor="text1"/>
          <w:sz w:val="24"/>
          <w:szCs w:val="24"/>
        </w:rPr>
        <w:t>P</w:t>
      </w:r>
      <w:r>
        <w:rPr>
          <w:rFonts w:ascii="David" w:hAnsi="David" w:cs="David" w:hint="cs"/>
          <w:color w:val="000000" w:themeColor="text1"/>
          <w:sz w:val="24"/>
          <w:szCs w:val="24"/>
        </w:rPr>
        <w:t>2</w:t>
      </w:r>
      <w:r>
        <w:rPr>
          <w:rFonts w:ascii="David" w:hAnsi="David" w:cs="David" w:hint="cs"/>
          <w:color w:val="000000" w:themeColor="text1"/>
          <w:sz w:val="24"/>
          <w:szCs w:val="24"/>
          <w:rtl/>
        </w:rPr>
        <w:t xml:space="preserve"> הכמות המבוקשת תלך ותגדל וממחיר זה ומטה הכמות תישא אותו דבר. שיווי המשקל החדש יהיה במחיר </w:t>
      </w:r>
      <w:r>
        <w:rPr>
          <w:rFonts w:ascii="David" w:hAnsi="David" w:cs="David" w:hint="cs"/>
          <w:color w:val="000000" w:themeColor="text1"/>
          <w:sz w:val="24"/>
          <w:szCs w:val="24"/>
        </w:rPr>
        <w:t>P</w:t>
      </w:r>
      <w:r>
        <w:rPr>
          <w:rFonts w:ascii="David" w:hAnsi="David" w:cs="David"/>
          <w:color w:val="000000" w:themeColor="text1"/>
          <w:sz w:val="24"/>
          <w:szCs w:val="24"/>
        </w:rPr>
        <w:t>max</w:t>
      </w:r>
      <w:r>
        <w:rPr>
          <w:rFonts w:ascii="David" w:hAnsi="David" w:cs="David" w:hint="cs"/>
          <w:color w:val="000000" w:themeColor="text1"/>
          <w:sz w:val="24"/>
          <w:szCs w:val="24"/>
          <w:rtl/>
        </w:rPr>
        <w:t xml:space="preserve"> וכמות </w:t>
      </w:r>
      <w:r>
        <w:rPr>
          <w:rFonts w:ascii="David" w:hAnsi="David" w:cs="David" w:hint="cs"/>
          <w:color w:val="000000" w:themeColor="text1"/>
          <w:sz w:val="24"/>
          <w:szCs w:val="24"/>
        </w:rPr>
        <w:t>Q2</w:t>
      </w:r>
      <w:r>
        <w:rPr>
          <w:rFonts w:ascii="David" w:hAnsi="David" w:cs="David" w:hint="cs"/>
          <w:color w:val="000000" w:themeColor="text1"/>
          <w:sz w:val="24"/>
          <w:szCs w:val="24"/>
          <w:rtl/>
        </w:rPr>
        <w:t xml:space="preserve">. </w:t>
      </w:r>
    </w:p>
    <w:p w14:paraId="0F4E8E1E" w14:textId="77777777" w:rsidR="00216C9A" w:rsidRPr="00EA51F6" w:rsidRDefault="00EA51F6" w:rsidP="00F43100">
      <w:pPr>
        <w:spacing w:line="240" w:lineRule="auto"/>
        <w:jc w:val="both"/>
        <w:rPr>
          <w:rFonts w:ascii="David" w:hAnsi="David" w:cs="David"/>
          <w:sz w:val="24"/>
          <w:szCs w:val="24"/>
          <w:rtl/>
        </w:rPr>
      </w:pPr>
      <w:r w:rsidRPr="00EA51F6">
        <w:rPr>
          <w:rFonts w:ascii="David" w:hAnsi="David" w:cs="David" w:hint="cs"/>
          <w:color w:val="000000" w:themeColor="text1"/>
          <w:sz w:val="24"/>
          <w:szCs w:val="24"/>
          <w:rtl/>
        </w:rPr>
        <w:t>המדינה</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מכתיבה</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באופן</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עקיף</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את</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המחיר</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במקום</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לאכוף</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את</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המחיר</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על</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כל</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העסקאות</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המדינה</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צריכה</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לוודא</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שרק</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מי</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שהוא</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בעל</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מכסת</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צריכה</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יכול</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לרכוש</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את</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המוצרים</w:t>
      </w:r>
      <w:r w:rsidR="00025390">
        <w:rPr>
          <w:rFonts w:ascii="David" w:hAnsi="David" w:cs="David" w:hint="cs"/>
          <w:color w:val="000000" w:themeColor="text1"/>
          <w:sz w:val="24"/>
          <w:szCs w:val="24"/>
          <w:rtl/>
        </w:rPr>
        <w:t xml:space="preserve">. אכיפה זו קשה. קשה מאוד לחלק מכסות צריכה, יש פתח לשחיתות וייווצר שוק שחור שעדיין ידרוש אכיפה. </w:t>
      </w:r>
      <w:r w:rsidRPr="00EA51F6">
        <w:rPr>
          <w:rFonts w:ascii="David" w:hAnsi="David" w:cs="David" w:hint="cs"/>
          <w:sz w:val="24"/>
          <w:szCs w:val="24"/>
          <w:rtl/>
        </w:rPr>
        <w:t xml:space="preserve">אם יש אכיפה מושלמת, התוצאה היא שיווי משקל זהה לאכיפת מחיר. </w:t>
      </w:r>
    </w:p>
    <w:p w14:paraId="53AEDFD3" w14:textId="77777777" w:rsidR="00216C9A" w:rsidRDefault="00216C9A" w:rsidP="00F43100">
      <w:pPr>
        <w:tabs>
          <w:tab w:val="left" w:pos="1123"/>
        </w:tabs>
        <w:spacing w:line="240" w:lineRule="auto"/>
        <w:jc w:val="both"/>
        <w:rPr>
          <w:rFonts w:ascii="David" w:hAnsi="David" w:cs="David"/>
          <w:color w:val="000000" w:themeColor="text1"/>
          <w:sz w:val="24"/>
          <w:szCs w:val="24"/>
          <w:rtl/>
        </w:rPr>
      </w:pPr>
      <w:r>
        <w:rPr>
          <w:rFonts w:ascii="David" w:hAnsi="David" w:cs="David" w:hint="cs"/>
          <w:color w:val="000000" w:themeColor="text1"/>
          <w:sz w:val="24"/>
          <w:szCs w:val="24"/>
          <w:rtl/>
        </w:rPr>
        <w:t>נראה את ההשפעה על הרווחה החברתית: נר</w:t>
      </w:r>
      <w:r w:rsidR="00EA51F6">
        <w:rPr>
          <w:rFonts w:ascii="David" w:hAnsi="David" w:cs="David" w:hint="cs"/>
          <w:color w:val="000000" w:themeColor="text1"/>
          <w:sz w:val="24"/>
          <w:szCs w:val="24"/>
          <w:rtl/>
        </w:rPr>
        <w:t xml:space="preserve">אה כי התערבות זו יוצרת נטל עודף. שכן יש </w:t>
      </w:r>
      <w:r w:rsidR="00EA51F6" w:rsidRPr="00EA51F6">
        <w:rPr>
          <w:rFonts w:ascii="David" w:hAnsi="David" w:cs="David" w:hint="cs"/>
          <w:color w:val="000000" w:themeColor="text1"/>
          <w:sz w:val="24"/>
          <w:szCs w:val="24"/>
          <w:rtl/>
        </w:rPr>
        <w:t>מוצרים</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שלא</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באו</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לעולם</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וחבל</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שלא</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יוצרו</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כי</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המוכנות</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לשלם</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בעבורם</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גבוהה</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מהעלות</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השולית</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בייצורן</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אז</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הפסדנו</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מהתוצאה</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הזו</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שהם</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לא</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יוצרו</w:t>
      </w:r>
      <w:r w:rsidR="00EA51F6" w:rsidRPr="00EA51F6">
        <w:rPr>
          <w:rFonts w:ascii="David" w:hAnsi="David" w:cs="David"/>
          <w:color w:val="000000" w:themeColor="text1"/>
          <w:sz w:val="24"/>
          <w:szCs w:val="24"/>
          <w:rtl/>
        </w:rPr>
        <w:t>.</w:t>
      </w:r>
    </w:p>
    <w:p w14:paraId="76CD9411" w14:textId="77777777" w:rsidR="00025390" w:rsidRPr="00025390" w:rsidRDefault="00372B61" w:rsidP="00F43100">
      <w:pPr>
        <w:tabs>
          <w:tab w:val="left" w:pos="1123"/>
        </w:tabs>
        <w:spacing w:line="360" w:lineRule="auto"/>
        <w:jc w:val="both"/>
        <w:rPr>
          <w:rFonts w:ascii="David" w:hAnsi="David" w:cs="David"/>
          <w:color w:val="000000" w:themeColor="text1"/>
          <w:sz w:val="24"/>
          <w:szCs w:val="24"/>
          <w:rtl/>
        </w:rPr>
      </w:pPr>
      <w:r>
        <w:rPr>
          <w:noProof/>
        </w:rPr>
        <w:drawing>
          <wp:anchor distT="0" distB="0" distL="114300" distR="114300" simplePos="0" relativeHeight="251850752" behindDoc="0" locked="0" layoutInCell="1" allowOverlap="1" wp14:anchorId="4363CCFB" wp14:editId="69AE9707">
            <wp:simplePos x="0" y="0"/>
            <wp:positionH relativeFrom="margin">
              <wp:posOffset>802640</wp:posOffset>
            </wp:positionH>
            <wp:positionV relativeFrom="paragraph">
              <wp:posOffset>3810</wp:posOffset>
            </wp:positionV>
            <wp:extent cx="3750310" cy="2251710"/>
            <wp:effectExtent l="0" t="0" r="2540" b="0"/>
            <wp:wrapThrough wrapText="bothSides">
              <wp:wrapPolygon edited="0">
                <wp:start x="0" y="0"/>
                <wp:lineTo x="0" y="21381"/>
                <wp:lineTo x="21505" y="21381"/>
                <wp:lineTo x="21505" y="0"/>
                <wp:lineTo x="0" y="0"/>
              </wp:wrapPolygon>
            </wp:wrapThrough>
            <wp:docPr id="184" name="תמונה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28A0092B-C50C-407E-A947-70E740481C1C}">
                          <a14:useLocalDpi xmlns:a14="http://schemas.microsoft.com/office/drawing/2010/main" val="0"/>
                        </a:ext>
                      </a:extLst>
                    </a:blip>
                    <a:stretch>
                      <a:fillRect/>
                    </a:stretch>
                  </pic:blipFill>
                  <pic:spPr>
                    <a:xfrm>
                      <a:off x="0" y="0"/>
                      <a:ext cx="3750310" cy="2251710"/>
                    </a:xfrm>
                    <a:prstGeom prst="rect">
                      <a:avLst/>
                    </a:prstGeom>
                  </pic:spPr>
                </pic:pic>
              </a:graphicData>
            </a:graphic>
            <wp14:sizeRelH relativeFrom="page">
              <wp14:pctWidth>0</wp14:pctWidth>
            </wp14:sizeRelH>
            <wp14:sizeRelV relativeFrom="page">
              <wp14:pctHeight>0</wp14:pctHeight>
            </wp14:sizeRelV>
          </wp:anchor>
        </w:drawing>
      </w:r>
    </w:p>
    <w:p w14:paraId="47B63807" w14:textId="77777777" w:rsidR="001F05EB" w:rsidRDefault="001F05EB" w:rsidP="00F43100">
      <w:pPr>
        <w:tabs>
          <w:tab w:val="left" w:pos="1123"/>
        </w:tabs>
        <w:spacing w:line="360" w:lineRule="auto"/>
        <w:jc w:val="both"/>
        <w:rPr>
          <w:rFonts w:ascii="David" w:hAnsi="David" w:cs="David"/>
          <w:color w:val="000000" w:themeColor="text1"/>
          <w:sz w:val="24"/>
          <w:szCs w:val="24"/>
          <w:rtl/>
        </w:rPr>
      </w:pPr>
    </w:p>
    <w:p w14:paraId="34903518" w14:textId="77777777" w:rsidR="00025390" w:rsidRDefault="00025390" w:rsidP="00F43100">
      <w:pPr>
        <w:tabs>
          <w:tab w:val="left" w:pos="1123"/>
        </w:tabs>
        <w:spacing w:line="360" w:lineRule="auto"/>
        <w:jc w:val="both"/>
        <w:rPr>
          <w:rFonts w:ascii="David" w:hAnsi="David" w:cs="David"/>
          <w:color w:val="000000" w:themeColor="text1"/>
          <w:sz w:val="24"/>
          <w:szCs w:val="24"/>
          <w:rtl/>
        </w:rPr>
      </w:pPr>
    </w:p>
    <w:p w14:paraId="1B519750" w14:textId="77777777" w:rsidR="00025390" w:rsidRDefault="00025390" w:rsidP="00F43100">
      <w:pPr>
        <w:tabs>
          <w:tab w:val="left" w:pos="1123"/>
        </w:tabs>
        <w:spacing w:line="360" w:lineRule="auto"/>
        <w:jc w:val="both"/>
        <w:rPr>
          <w:rFonts w:ascii="David" w:hAnsi="David" w:cs="David"/>
          <w:color w:val="000000" w:themeColor="text1"/>
          <w:sz w:val="24"/>
          <w:szCs w:val="24"/>
          <w:rtl/>
        </w:rPr>
      </w:pPr>
    </w:p>
    <w:p w14:paraId="24269761" w14:textId="77777777" w:rsidR="00025390" w:rsidRDefault="00025390" w:rsidP="00F43100">
      <w:pPr>
        <w:tabs>
          <w:tab w:val="left" w:pos="1123"/>
        </w:tabs>
        <w:spacing w:line="360" w:lineRule="auto"/>
        <w:jc w:val="both"/>
        <w:rPr>
          <w:rFonts w:ascii="David" w:hAnsi="David" w:cs="David"/>
          <w:color w:val="000000" w:themeColor="text1"/>
          <w:sz w:val="24"/>
          <w:szCs w:val="24"/>
          <w:rtl/>
        </w:rPr>
      </w:pPr>
    </w:p>
    <w:p w14:paraId="778A2A5E" w14:textId="77777777" w:rsidR="00216C9A" w:rsidRDefault="00216C9A" w:rsidP="00F43100">
      <w:pPr>
        <w:tabs>
          <w:tab w:val="left" w:pos="1123"/>
        </w:tabs>
        <w:spacing w:line="360" w:lineRule="auto"/>
        <w:jc w:val="both"/>
        <w:rPr>
          <w:rFonts w:ascii="David" w:hAnsi="David" w:cs="David"/>
          <w:color w:val="000000" w:themeColor="text1"/>
          <w:sz w:val="24"/>
          <w:szCs w:val="24"/>
          <w:rtl/>
        </w:rPr>
      </w:pPr>
    </w:p>
    <w:p w14:paraId="0A8858F4" w14:textId="77777777" w:rsidR="00216C9A" w:rsidRDefault="00216C9A" w:rsidP="00F43100">
      <w:pPr>
        <w:tabs>
          <w:tab w:val="left" w:pos="1123"/>
        </w:tabs>
        <w:spacing w:line="360" w:lineRule="auto"/>
        <w:jc w:val="both"/>
        <w:rPr>
          <w:rFonts w:ascii="David" w:hAnsi="David" w:cs="David"/>
          <w:color w:val="000000" w:themeColor="text1"/>
          <w:sz w:val="24"/>
          <w:szCs w:val="24"/>
          <w:rtl/>
        </w:rPr>
      </w:pPr>
    </w:p>
    <w:p w14:paraId="2BC94569" w14:textId="77777777" w:rsidR="00EA51F6" w:rsidRPr="00EA51F6" w:rsidRDefault="00EA51F6" w:rsidP="00F43100">
      <w:pPr>
        <w:tabs>
          <w:tab w:val="left" w:pos="1123"/>
        </w:tabs>
        <w:spacing w:line="360" w:lineRule="auto"/>
        <w:jc w:val="both"/>
        <w:rPr>
          <w:rFonts w:ascii="David" w:hAnsi="David" w:cs="David"/>
          <w:color w:val="000000" w:themeColor="text1"/>
          <w:sz w:val="24"/>
          <w:szCs w:val="24"/>
          <w:rtl/>
        </w:rPr>
      </w:pPr>
      <w:r>
        <w:rPr>
          <w:noProof/>
        </w:rPr>
        <w:lastRenderedPageBreak/>
        <w:drawing>
          <wp:anchor distT="0" distB="0" distL="114300" distR="114300" simplePos="0" relativeHeight="251851776" behindDoc="0" locked="0" layoutInCell="1" allowOverlap="1" wp14:anchorId="3A4AB151" wp14:editId="69E4D2EA">
            <wp:simplePos x="0" y="0"/>
            <wp:positionH relativeFrom="column">
              <wp:posOffset>1063487</wp:posOffset>
            </wp:positionH>
            <wp:positionV relativeFrom="paragraph">
              <wp:posOffset>1334466</wp:posOffset>
            </wp:positionV>
            <wp:extent cx="3771900" cy="2266950"/>
            <wp:effectExtent l="0" t="0" r="0" b="0"/>
            <wp:wrapTopAndBottom/>
            <wp:docPr id="185" name="תמונה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3771900" cy="2266950"/>
                    </a:xfrm>
                    <a:prstGeom prst="rect">
                      <a:avLst/>
                    </a:prstGeom>
                  </pic:spPr>
                </pic:pic>
              </a:graphicData>
            </a:graphic>
            <wp14:sizeRelH relativeFrom="page">
              <wp14:pctWidth>0</wp14:pctWidth>
            </wp14:sizeRelH>
            <wp14:sizeRelV relativeFrom="page">
              <wp14:pctHeight>0</wp14:pctHeight>
            </wp14:sizeRelV>
          </wp:anchor>
        </w:drawing>
      </w:r>
      <w:r w:rsidRPr="00EA51F6">
        <w:rPr>
          <w:rFonts w:ascii="David" w:hAnsi="David" w:cs="David" w:hint="cs"/>
          <w:b/>
          <w:bCs/>
          <w:color w:val="000000" w:themeColor="text1"/>
          <w:sz w:val="24"/>
          <w:szCs w:val="24"/>
          <w:rtl/>
        </w:rPr>
        <w:t>אם משפרים את מצבם של הצרכנים אז זה כדאי</w:t>
      </w:r>
      <w:r w:rsidRPr="00EA51F6">
        <w:rPr>
          <w:rFonts w:ascii="David" w:hAnsi="David" w:cs="David" w:hint="cs"/>
          <w:color w:val="000000" w:themeColor="text1"/>
          <w:sz w:val="24"/>
          <w:szCs w:val="24"/>
          <w:rtl/>
        </w:rPr>
        <w:t>. אם נתסכל על מצב הצרכנים- השטח השחור הוא עודף הצרכן טרם התערבות המדינה, והשטח הסגול הוא עודף הצרכן לאחר התערבות המדינה.</w:t>
      </w:r>
      <w:r>
        <w:rPr>
          <w:rFonts w:ascii="David" w:hAnsi="David" w:cs="David" w:hint="cs"/>
          <w:color w:val="000000" w:themeColor="text1"/>
          <w:sz w:val="24"/>
          <w:szCs w:val="24"/>
          <w:rtl/>
        </w:rPr>
        <w:t xml:space="preserve"> </w:t>
      </w:r>
      <w:r w:rsidRPr="00EA51F6">
        <w:rPr>
          <w:rFonts w:ascii="David" w:hAnsi="David" w:cs="David" w:hint="cs"/>
          <w:color w:val="000000" w:themeColor="text1"/>
          <w:sz w:val="24"/>
          <w:szCs w:val="24"/>
          <w:rtl/>
        </w:rPr>
        <w:t>הצרכנים</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נפגעים</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לאחר</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קביעת</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מחיר</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מקסימום</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כי</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הם</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צורכים</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פחות</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אך</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מצד</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שני</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הם</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צורכים</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פחות</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במחיר</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יותר</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נמוך</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אם</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המחיר</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הוא</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יותר</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נמוך</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מספיק</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ביחס</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לכך</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שהם</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צורכים</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פחות</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אז</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עודף</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הצרכן</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גדל</w:t>
      </w:r>
      <w:r w:rsidRPr="00EA51F6">
        <w:rPr>
          <w:rFonts w:ascii="David" w:hAnsi="David" w:cs="David"/>
          <w:color w:val="000000" w:themeColor="text1"/>
          <w:sz w:val="24"/>
          <w:szCs w:val="24"/>
          <w:rtl/>
        </w:rPr>
        <w:t>.</w:t>
      </w:r>
      <w:r>
        <w:rPr>
          <w:rFonts w:ascii="David" w:hAnsi="David" w:cs="David" w:hint="cs"/>
          <w:color w:val="000000" w:themeColor="text1"/>
          <w:sz w:val="24"/>
          <w:szCs w:val="24"/>
          <w:rtl/>
        </w:rPr>
        <w:t xml:space="preserve"> אם מצבם של הצרכנים השתפר (עודף צרכן גדל) המטרה הושגה. </w:t>
      </w:r>
    </w:p>
    <w:p w14:paraId="63788C88" w14:textId="77777777" w:rsidR="00216C9A" w:rsidRDefault="00216C9A"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 </w:t>
      </w:r>
    </w:p>
    <w:p w14:paraId="22B430DF" w14:textId="77777777" w:rsidR="00216C9A" w:rsidRDefault="00216C9A" w:rsidP="00F43100">
      <w:pPr>
        <w:tabs>
          <w:tab w:val="left" w:pos="1123"/>
        </w:tabs>
        <w:spacing w:line="360" w:lineRule="auto"/>
        <w:jc w:val="both"/>
        <w:rPr>
          <w:rFonts w:ascii="David" w:hAnsi="David" w:cs="David"/>
          <w:color w:val="000000" w:themeColor="text1"/>
          <w:sz w:val="24"/>
          <w:szCs w:val="24"/>
          <w:rtl/>
        </w:rPr>
      </w:pPr>
    </w:p>
    <w:p w14:paraId="75C3B153" w14:textId="77777777" w:rsidR="00F51E81" w:rsidRPr="0094744B" w:rsidRDefault="00F51E81" w:rsidP="00F43100">
      <w:pPr>
        <w:pStyle w:val="a7"/>
        <w:numPr>
          <w:ilvl w:val="0"/>
          <w:numId w:val="14"/>
        </w:numPr>
        <w:tabs>
          <w:tab w:val="left" w:pos="1123"/>
        </w:tabs>
        <w:spacing w:line="360" w:lineRule="auto"/>
        <w:jc w:val="both"/>
        <w:rPr>
          <w:rFonts w:ascii="David" w:hAnsi="David" w:cs="David"/>
          <w:color w:val="000000" w:themeColor="text1"/>
          <w:sz w:val="24"/>
          <w:szCs w:val="24"/>
        </w:rPr>
      </w:pPr>
      <w:r w:rsidRPr="0094744B">
        <w:rPr>
          <w:noProof/>
          <w:u w:val="single"/>
        </w:rPr>
        <w:drawing>
          <wp:anchor distT="0" distB="0" distL="114300" distR="114300" simplePos="0" relativeHeight="251852800" behindDoc="0" locked="0" layoutInCell="1" allowOverlap="1" wp14:anchorId="0CA54C13" wp14:editId="0A7C4004">
            <wp:simplePos x="0" y="0"/>
            <wp:positionH relativeFrom="column">
              <wp:posOffset>1695450</wp:posOffset>
            </wp:positionH>
            <wp:positionV relativeFrom="paragraph">
              <wp:posOffset>683260</wp:posOffset>
            </wp:positionV>
            <wp:extent cx="2351405" cy="1983105"/>
            <wp:effectExtent l="0" t="0" r="0" b="0"/>
            <wp:wrapThrough wrapText="bothSides">
              <wp:wrapPolygon edited="0">
                <wp:start x="0" y="0"/>
                <wp:lineTo x="0" y="21372"/>
                <wp:lineTo x="21349" y="21372"/>
                <wp:lineTo x="21349" y="0"/>
                <wp:lineTo x="0" y="0"/>
              </wp:wrapPolygon>
            </wp:wrapThrough>
            <wp:docPr id="186" name="תמונה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extLst>
                        <a:ext uri="{28A0092B-C50C-407E-A947-70E740481C1C}">
                          <a14:useLocalDpi xmlns:a14="http://schemas.microsoft.com/office/drawing/2010/main" val="0"/>
                        </a:ext>
                      </a:extLst>
                    </a:blip>
                    <a:stretch>
                      <a:fillRect/>
                    </a:stretch>
                  </pic:blipFill>
                  <pic:spPr>
                    <a:xfrm>
                      <a:off x="0" y="0"/>
                      <a:ext cx="2351405" cy="1983105"/>
                    </a:xfrm>
                    <a:prstGeom prst="rect">
                      <a:avLst/>
                    </a:prstGeom>
                  </pic:spPr>
                </pic:pic>
              </a:graphicData>
            </a:graphic>
            <wp14:sizeRelH relativeFrom="page">
              <wp14:pctWidth>0</wp14:pctWidth>
            </wp14:sizeRelH>
            <wp14:sizeRelV relativeFrom="page">
              <wp14:pctHeight>0</wp14:pctHeight>
            </wp14:sizeRelV>
          </wp:anchor>
        </w:drawing>
      </w:r>
      <w:r w:rsidRPr="0094744B">
        <w:rPr>
          <w:rFonts w:ascii="David" w:hAnsi="David" w:cs="David" w:hint="cs"/>
          <w:color w:val="000000" w:themeColor="text1"/>
          <w:sz w:val="24"/>
          <w:szCs w:val="24"/>
          <w:u w:val="single"/>
          <w:rtl/>
        </w:rPr>
        <w:t>השלמת עודפים</w:t>
      </w:r>
      <w:r w:rsidRPr="0094744B">
        <w:rPr>
          <w:rFonts w:ascii="David" w:hAnsi="David" w:cs="David" w:hint="cs"/>
          <w:color w:val="000000" w:themeColor="text1"/>
          <w:sz w:val="24"/>
          <w:szCs w:val="24"/>
          <w:rtl/>
        </w:rPr>
        <w:t xml:space="preserve"> - </w:t>
      </w:r>
      <w:r w:rsidR="0094744B" w:rsidRPr="0094744B">
        <w:rPr>
          <w:rFonts w:ascii="David" w:hAnsi="David" w:cs="David" w:hint="cs"/>
          <w:color w:val="000000" w:themeColor="text1"/>
          <w:sz w:val="24"/>
          <w:szCs w:val="24"/>
          <w:rtl/>
        </w:rPr>
        <w:t>המדינה</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קובעת</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מחיר</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מקסימום</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ומבטיחה</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לכל</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הצרכנים</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שמעוניינים</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לרכוש</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את</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המוצר</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במחיר</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המקסימום</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לספק</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להם</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אותו</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אם</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השוק</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לא</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מספק</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להם</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אותו</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המדינה</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נכנסת</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לשוק</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כיצרן</w:t>
      </w:r>
      <w:r w:rsidR="0094744B" w:rsidRPr="0094744B">
        <w:rPr>
          <w:rFonts w:ascii="David" w:hAnsi="David" w:cs="David"/>
          <w:color w:val="000000" w:themeColor="text1"/>
          <w:sz w:val="24"/>
          <w:szCs w:val="24"/>
          <w:rtl/>
        </w:rPr>
        <w:t>.</w:t>
      </w:r>
    </w:p>
    <w:p w14:paraId="6F76C6F1" w14:textId="77777777" w:rsidR="00F51E81" w:rsidRDefault="00F51E81" w:rsidP="00F43100">
      <w:pPr>
        <w:tabs>
          <w:tab w:val="left" w:pos="1123"/>
        </w:tabs>
        <w:spacing w:line="360" w:lineRule="auto"/>
        <w:jc w:val="both"/>
        <w:rPr>
          <w:rFonts w:ascii="David" w:hAnsi="David" w:cs="David"/>
          <w:color w:val="000000" w:themeColor="text1"/>
          <w:sz w:val="24"/>
          <w:szCs w:val="24"/>
          <w:rtl/>
        </w:rPr>
      </w:pP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sidR="00526234">
        <w:rPr>
          <w:rFonts w:ascii="David" w:hAnsi="David" w:cs="David"/>
          <w:color w:val="000000" w:themeColor="text1"/>
          <w:sz w:val="24"/>
          <w:szCs w:val="24"/>
          <w:rtl/>
        </w:rPr>
        <w:br/>
      </w:r>
      <w:r w:rsidR="00526234">
        <w:rPr>
          <w:rFonts w:ascii="David" w:hAnsi="David" w:cs="David"/>
          <w:color w:val="000000" w:themeColor="text1"/>
          <w:sz w:val="24"/>
          <w:szCs w:val="24"/>
          <w:rtl/>
        </w:rPr>
        <w:br/>
      </w:r>
    </w:p>
    <w:p w14:paraId="3ABB0D41" w14:textId="77777777" w:rsidR="00F51E81" w:rsidRPr="0094744B" w:rsidRDefault="0094744B" w:rsidP="00F43100">
      <w:pPr>
        <w:jc w:val="both"/>
        <w:rPr>
          <w:rFonts w:ascii="David" w:eastAsia="Calibri" w:hAnsi="David" w:cs="David"/>
          <w:sz w:val="24"/>
          <w:szCs w:val="24"/>
          <w:rtl/>
        </w:rPr>
      </w:pPr>
      <w:r w:rsidRPr="0094744B">
        <w:rPr>
          <w:rFonts w:ascii="David" w:eastAsia="Calibri" w:hAnsi="David" w:cs="David" w:hint="cs"/>
          <w:sz w:val="24"/>
          <w:szCs w:val="24"/>
          <w:rtl/>
        </w:rPr>
        <w:t xml:space="preserve">הצרכנים בסך הכל ייצרכו כמות </w:t>
      </w:r>
      <w:r w:rsidRPr="0094744B">
        <w:rPr>
          <w:rFonts w:ascii="David" w:eastAsia="Calibri" w:hAnsi="David" w:cs="David" w:hint="cs"/>
          <w:sz w:val="24"/>
          <w:szCs w:val="24"/>
        </w:rPr>
        <w:t>Q</w:t>
      </w:r>
      <w:r w:rsidRPr="0094744B">
        <w:rPr>
          <w:rFonts w:ascii="David" w:eastAsia="Calibri" w:hAnsi="David" w:cs="David"/>
          <w:sz w:val="24"/>
          <w:szCs w:val="24"/>
        </w:rPr>
        <w:t>1</w:t>
      </w:r>
      <w:r w:rsidRPr="0094744B">
        <w:rPr>
          <w:rFonts w:ascii="David" w:eastAsia="Calibri" w:hAnsi="David" w:cs="David" w:hint="cs"/>
          <w:sz w:val="24"/>
          <w:szCs w:val="24"/>
          <w:rtl/>
        </w:rPr>
        <w:t xml:space="preserve"> - היצרנים יספקו את כמות </w:t>
      </w:r>
      <w:r w:rsidRPr="0094744B">
        <w:rPr>
          <w:rFonts w:ascii="David" w:eastAsia="Calibri" w:hAnsi="David" w:cs="David" w:hint="cs"/>
          <w:sz w:val="24"/>
          <w:szCs w:val="24"/>
        </w:rPr>
        <w:t>Q</w:t>
      </w:r>
      <w:r w:rsidRPr="0094744B">
        <w:rPr>
          <w:rFonts w:ascii="David" w:eastAsia="Calibri" w:hAnsi="David" w:cs="David"/>
          <w:sz w:val="24"/>
          <w:szCs w:val="24"/>
        </w:rPr>
        <w:t>2</w:t>
      </w:r>
      <w:r w:rsidRPr="0094744B">
        <w:rPr>
          <w:rFonts w:ascii="David" w:eastAsia="Calibri" w:hAnsi="David" w:cs="David" w:hint="cs"/>
          <w:sz w:val="24"/>
          <w:szCs w:val="24"/>
          <w:rtl/>
        </w:rPr>
        <w:t xml:space="preserve"> והמדינה את ההפרש.</w:t>
      </w:r>
      <w:r w:rsidR="00F51E81" w:rsidRPr="0094744B">
        <w:rPr>
          <w:rFonts w:ascii="David" w:hAnsi="David" w:cs="David" w:hint="cs"/>
          <w:color w:val="000000" w:themeColor="text1"/>
          <w:sz w:val="24"/>
          <w:szCs w:val="24"/>
          <w:rtl/>
        </w:rPr>
        <w:t xml:space="preserve"> </w:t>
      </w:r>
      <w:r w:rsidR="00995558" w:rsidRPr="0094744B">
        <w:rPr>
          <w:rFonts w:ascii="David" w:hAnsi="David" w:cs="David" w:hint="cs"/>
          <w:color w:val="000000" w:themeColor="text1"/>
          <w:sz w:val="24"/>
          <w:szCs w:val="24"/>
          <w:rtl/>
        </w:rPr>
        <w:t>פתרון זה ישחרר לחץ ולא תהייה אכיפה.</w:t>
      </w:r>
    </w:p>
    <w:p w14:paraId="34F83A46" w14:textId="77777777" w:rsidR="0094744B" w:rsidRPr="0094744B" w:rsidRDefault="00995558" w:rsidP="00F43100">
      <w:pPr>
        <w:numPr>
          <w:ilvl w:val="0"/>
          <w:numId w:val="16"/>
        </w:numPr>
        <w:tabs>
          <w:tab w:val="left" w:pos="1123"/>
        </w:tabs>
        <w:spacing w:line="360" w:lineRule="auto"/>
        <w:jc w:val="both"/>
        <w:rPr>
          <w:rFonts w:ascii="David" w:hAnsi="David" w:cs="David"/>
          <w:color w:val="000000" w:themeColor="text1"/>
          <w:sz w:val="24"/>
          <w:szCs w:val="24"/>
        </w:rPr>
      </w:pPr>
      <w:r>
        <w:rPr>
          <w:rFonts w:ascii="David" w:hAnsi="David" w:cs="David" w:hint="cs"/>
          <w:color w:val="000000" w:themeColor="text1"/>
          <w:sz w:val="24"/>
          <w:szCs w:val="24"/>
          <w:rtl/>
        </w:rPr>
        <w:t xml:space="preserve">איך המדינה משלימה עודפים? </w:t>
      </w:r>
      <w:r w:rsidR="0094744B">
        <w:rPr>
          <w:rFonts w:ascii="David" w:hAnsi="David" w:cs="David" w:hint="cs"/>
          <w:color w:val="000000" w:themeColor="text1"/>
          <w:sz w:val="24"/>
          <w:szCs w:val="24"/>
          <w:rtl/>
        </w:rPr>
        <w:t xml:space="preserve">(1) </w:t>
      </w:r>
      <w:r w:rsidR="0094744B" w:rsidRPr="0094744B">
        <w:rPr>
          <w:rFonts w:ascii="David" w:hAnsi="David" w:cs="David" w:hint="cs"/>
          <w:color w:val="000000" w:themeColor="text1"/>
          <w:sz w:val="24"/>
          <w:szCs w:val="24"/>
          <w:rtl/>
        </w:rPr>
        <w:t xml:space="preserve">המדינה </w:t>
      </w:r>
      <w:r w:rsidR="0094744B" w:rsidRPr="0094744B">
        <w:rPr>
          <w:rFonts w:ascii="David" w:hAnsi="David" w:cs="David" w:hint="cs"/>
          <w:b/>
          <w:bCs/>
          <w:color w:val="000000" w:themeColor="text1"/>
          <w:sz w:val="24"/>
          <w:szCs w:val="24"/>
          <w:rtl/>
        </w:rPr>
        <w:t>תייבא</w:t>
      </w:r>
      <w:r w:rsidR="0094744B" w:rsidRPr="0094744B">
        <w:rPr>
          <w:rFonts w:ascii="David" w:hAnsi="David" w:cs="David" w:hint="cs"/>
          <w:color w:val="000000" w:themeColor="text1"/>
          <w:sz w:val="24"/>
          <w:szCs w:val="24"/>
          <w:rtl/>
        </w:rPr>
        <w:t xml:space="preserve">, תביא מבחוץ כי היצרנים המקומיים לא מייצרים. זה אפשרי רק במקרים שהשוק הוא סגור ולא מייבא בעצמו. אך לרוב השווקים הם פתוחים ובכל מקרה היבואנים מעורבים בשוק. לייבא זה פשוט לומר לאותם יצרנים ויבואנים להביא עוד קצת. זה לא שונה מלומר ליצרנים המקומיים לייצר עוד אבל עבור המדינה. </w:t>
      </w:r>
      <w:r w:rsidR="0094744B" w:rsidRPr="00372B61">
        <w:rPr>
          <w:rFonts w:ascii="David" w:hAnsi="David" w:cs="David" w:hint="cs"/>
          <w:color w:val="000000" w:themeColor="text1"/>
          <w:sz w:val="24"/>
          <w:szCs w:val="24"/>
          <w:rtl/>
        </w:rPr>
        <w:t>היצרנים ייצרו יותר</w:t>
      </w:r>
      <w:r w:rsidR="0094744B" w:rsidRPr="0094744B">
        <w:rPr>
          <w:rFonts w:ascii="David" w:hAnsi="David" w:cs="David" w:hint="cs"/>
          <w:color w:val="000000" w:themeColor="text1"/>
          <w:sz w:val="24"/>
          <w:szCs w:val="24"/>
          <w:rtl/>
        </w:rPr>
        <w:t xml:space="preserve"> וישלמו להם את המחיר המתאים לכמות שימכרו בעלות שולית גבוהה יותר. אבל במקום שהצרכנים ישלמו יותר, המדינה תקנה במחיר גבוה ותמכור במחיר נמוך. </w:t>
      </w:r>
      <w:r w:rsidR="0094744B">
        <w:rPr>
          <w:rFonts w:ascii="David" w:hAnsi="David" w:cs="David" w:hint="cs"/>
          <w:color w:val="000000" w:themeColor="text1"/>
          <w:sz w:val="24"/>
          <w:szCs w:val="24"/>
          <w:rtl/>
        </w:rPr>
        <w:t xml:space="preserve">(2) </w:t>
      </w:r>
      <w:r w:rsidR="0094744B" w:rsidRPr="0094744B">
        <w:rPr>
          <w:rFonts w:ascii="David" w:hAnsi="David" w:cs="David" w:hint="cs"/>
          <w:color w:val="000000" w:themeColor="text1"/>
          <w:sz w:val="24"/>
          <w:szCs w:val="24"/>
          <w:rtl/>
        </w:rPr>
        <w:t xml:space="preserve">המדינה </w:t>
      </w:r>
      <w:r w:rsidR="0094744B" w:rsidRPr="0094744B">
        <w:rPr>
          <w:rFonts w:ascii="David" w:hAnsi="David" w:cs="David" w:hint="cs"/>
          <w:b/>
          <w:bCs/>
          <w:color w:val="000000" w:themeColor="text1"/>
          <w:sz w:val="24"/>
          <w:szCs w:val="24"/>
          <w:rtl/>
        </w:rPr>
        <w:t>תתחיל לייצר</w:t>
      </w:r>
      <w:r w:rsidR="0094744B" w:rsidRPr="0094744B">
        <w:rPr>
          <w:rFonts w:ascii="David" w:hAnsi="David" w:cs="David" w:hint="cs"/>
          <w:color w:val="000000" w:themeColor="text1"/>
          <w:sz w:val="24"/>
          <w:szCs w:val="24"/>
          <w:rtl/>
        </w:rPr>
        <w:t xml:space="preserve">, תביא עובדים. אבל אין סיבה וראייה מהעבר שתומכת בטענה </w:t>
      </w:r>
      <w:r w:rsidR="0094744B" w:rsidRPr="0094744B">
        <w:rPr>
          <w:rFonts w:ascii="David" w:hAnsi="David" w:cs="David" w:hint="cs"/>
          <w:color w:val="000000" w:themeColor="text1"/>
          <w:sz w:val="24"/>
          <w:szCs w:val="24"/>
          <w:rtl/>
        </w:rPr>
        <w:lastRenderedPageBreak/>
        <w:t>שהמדינה תצליח לייצר את זה במחיר יותר זול. ככל הנראה, המדינה לא תעשה כגוף משהו בצורה יותר טובה מהשוק. לכן באופן כללי אם המדינה בוחרת בצעד הזה, זה יעלה לה יותר לייצר את המוצרים מאשר המחיר שהיא תדרוש מצרכנים.</w:t>
      </w:r>
    </w:p>
    <w:p w14:paraId="31E06A18" w14:textId="77777777" w:rsidR="00216C9A" w:rsidRDefault="0094744B" w:rsidP="00F43100">
      <w:pPr>
        <w:tabs>
          <w:tab w:val="left" w:pos="1123"/>
        </w:tabs>
        <w:spacing w:line="360" w:lineRule="auto"/>
        <w:jc w:val="both"/>
        <w:rPr>
          <w:rFonts w:ascii="David" w:hAnsi="David" w:cs="David"/>
          <w:color w:val="000000" w:themeColor="text1"/>
          <w:sz w:val="24"/>
          <w:szCs w:val="24"/>
          <w:rtl/>
        </w:rPr>
      </w:pPr>
      <w:r w:rsidRPr="0094744B">
        <w:rPr>
          <w:rFonts w:ascii="David" w:hAnsi="David" w:cs="David" w:hint="cs"/>
          <w:color w:val="000000" w:themeColor="text1"/>
          <w:sz w:val="24"/>
          <w:szCs w:val="24"/>
          <w:rtl/>
        </w:rPr>
        <w:t>אז אמנם חסכנו עלויות אכיפה, אבל העלויות האלה יימצאו במקום אחר. הפתרון הזה משחרר את הלחץ.</w:t>
      </w:r>
    </w:p>
    <w:p w14:paraId="0952EC52" w14:textId="77777777" w:rsidR="00995558" w:rsidRDefault="00995558" w:rsidP="00F43100">
      <w:pPr>
        <w:pStyle w:val="a7"/>
        <w:numPr>
          <w:ilvl w:val="0"/>
          <w:numId w:val="14"/>
        </w:numPr>
        <w:tabs>
          <w:tab w:val="left" w:pos="1123"/>
        </w:tabs>
        <w:spacing w:line="360" w:lineRule="auto"/>
        <w:jc w:val="both"/>
        <w:rPr>
          <w:rFonts w:ascii="David" w:hAnsi="David" w:cs="David"/>
          <w:color w:val="000000" w:themeColor="text1"/>
          <w:sz w:val="24"/>
          <w:szCs w:val="24"/>
        </w:rPr>
      </w:pPr>
      <w:r w:rsidRPr="00CC041C">
        <w:rPr>
          <w:rFonts w:ascii="David" w:hAnsi="David" w:cs="David" w:hint="cs"/>
          <w:color w:val="000000" w:themeColor="text1"/>
          <w:sz w:val="24"/>
          <w:szCs w:val="24"/>
          <w:u w:val="single"/>
          <w:rtl/>
        </w:rPr>
        <w:t xml:space="preserve">סובסידיה </w:t>
      </w:r>
      <w:r>
        <w:rPr>
          <w:rFonts w:ascii="David" w:hAnsi="David" w:cs="David" w:hint="cs"/>
          <w:color w:val="000000" w:themeColor="text1"/>
          <w:sz w:val="24"/>
          <w:szCs w:val="24"/>
          <w:rtl/>
        </w:rPr>
        <w:t xml:space="preserve">- המדינה יכולה להעניק סובסידיה ליצרן או לצרכן (התוצאה תהייה זהה). </w:t>
      </w:r>
      <w:r w:rsidR="00526234" w:rsidRPr="00526234">
        <w:rPr>
          <w:rFonts w:ascii="David" w:hAnsi="David" w:cs="David" w:hint="cs"/>
          <w:color w:val="000000" w:themeColor="text1"/>
          <w:sz w:val="24"/>
          <w:szCs w:val="24"/>
          <w:rtl/>
        </w:rPr>
        <w:t xml:space="preserve">אפשר להעניק סובסידיה בשוק כך שכל העודף כמות מבוקשת ייעלם. </w:t>
      </w:r>
    </w:p>
    <w:p w14:paraId="4D40B1D9" w14:textId="77777777" w:rsidR="00526234" w:rsidRPr="00526234" w:rsidRDefault="00526234" w:rsidP="00F43100">
      <w:pPr>
        <w:pStyle w:val="a7"/>
        <w:ind w:left="360"/>
        <w:jc w:val="both"/>
        <w:rPr>
          <w:rFonts w:ascii="David" w:hAnsi="David" w:cs="David"/>
          <w:sz w:val="24"/>
          <w:szCs w:val="24"/>
          <w:rtl/>
        </w:rPr>
      </w:pPr>
      <w:r w:rsidRPr="00526234">
        <w:rPr>
          <w:rFonts w:ascii="David" w:hAnsi="David" w:cs="David" w:hint="cs"/>
          <w:sz w:val="24"/>
          <w:szCs w:val="24"/>
          <w:rtl/>
        </w:rPr>
        <w:t>הסובסידיה מובילה את השוק לשיווי משקל במחיר המקסימום.  צריך לתכנן את הסובסידיה בגודל כזה שהמחיר בשיווי משקל יהיה מחיר המקסימום ואז אין לחץ. אנחנו בשיווי משקל. שחררנו את הלחץ. כמה זה יעלה לנו?</w:t>
      </w:r>
      <w:r w:rsidRPr="00526234">
        <w:rPr>
          <w:rFonts w:ascii="David" w:hAnsi="David" w:cs="David" w:hint="cs"/>
          <w:sz w:val="24"/>
          <w:szCs w:val="24"/>
        </w:rPr>
        <w:t xml:space="preserve"> </w:t>
      </w:r>
      <w:r w:rsidRPr="00526234">
        <w:rPr>
          <w:rFonts w:ascii="David" w:hAnsi="David" w:cs="David" w:hint="cs"/>
          <w:sz w:val="24"/>
          <w:szCs w:val="24"/>
          <w:rtl/>
        </w:rPr>
        <w:t xml:space="preserve">גודל הסובסידיה. </w:t>
      </w:r>
    </w:p>
    <w:p w14:paraId="45F3A42E" w14:textId="77777777" w:rsidR="00526234" w:rsidRPr="00526234" w:rsidRDefault="00B67BF5" w:rsidP="00F43100">
      <w:pPr>
        <w:pStyle w:val="a7"/>
        <w:tabs>
          <w:tab w:val="left" w:pos="1123"/>
        </w:tabs>
        <w:spacing w:line="360" w:lineRule="auto"/>
        <w:ind w:left="360"/>
        <w:jc w:val="both"/>
        <w:rPr>
          <w:rFonts w:ascii="David" w:hAnsi="David" w:cs="David"/>
          <w:color w:val="000000" w:themeColor="text1"/>
          <w:sz w:val="24"/>
          <w:szCs w:val="24"/>
        </w:rPr>
      </w:pPr>
      <w:r>
        <w:rPr>
          <w:noProof/>
        </w:rPr>
        <w:drawing>
          <wp:anchor distT="0" distB="0" distL="114300" distR="114300" simplePos="0" relativeHeight="251853824" behindDoc="0" locked="0" layoutInCell="1" allowOverlap="1" wp14:anchorId="00DF0B83" wp14:editId="5BB0873C">
            <wp:simplePos x="0" y="0"/>
            <wp:positionH relativeFrom="column">
              <wp:posOffset>1463955</wp:posOffset>
            </wp:positionH>
            <wp:positionV relativeFrom="paragraph">
              <wp:posOffset>-9348</wp:posOffset>
            </wp:positionV>
            <wp:extent cx="2560320" cy="1929765"/>
            <wp:effectExtent l="0" t="0" r="0" b="0"/>
            <wp:wrapThrough wrapText="bothSides">
              <wp:wrapPolygon edited="0">
                <wp:start x="0" y="0"/>
                <wp:lineTo x="0" y="21323"/>
                <wp:lineTo x="21375" y="21323"/>
                <wp:lineTo x="21375" y="0"/>
                <wp:lineTo x="0" y="0"/>
              </wp:wrapPolygon>
            </wp:wrapThrough>
            <wp:docPr id="187" name="תמונה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2560320" cy="1929765"/>
                    </a:xfrm>
                    <a:prstGeom prst="rect">
                      <a:avLst/>
                    </a:prstGeom>
                  </pic:spPr>
                </pic:pic>
              </a:graphicData>
            </a:graphic>
            <wp14:sizeRelH relativeFrom="page">
              <wp14:pctWidth>0</wp14:pctWidth>
            </wp14:sizeRelH>
            <wp14:sizeRelV relativeFrom="page">
              <wp14:pctHeight>0</wp14:pctHeight>
            </wp14:sizeRelV>
          </wp:anchor>
        </w:drawing>
      </w:r>
    </w:p>
    <w:p w14:paraId="2EEE4417" w14:textId="77777777" w:rsidR="00995558" w:rsidRPr="00995558" w:rsidRDefault="00995558" w:rsidP="00F43100">
      <w:pPr>
        <w:pStyle w:val="a7"/>
        <w:tabs>
          <w:tab w:val="left" w:pos="1123"/>
        </w:tabs>
        <w:spacing w:line="360" w:lineRule="auto"/>
        <w:ind w:left="360"/>
        <w:jc w:val="both"/>
        <w:rPr>
          <w:rFonts w:ascii="David" w:hAnsi="David" w:cs="David"/>
          <w:color w:val="000000" w:themeColor="text1"/>
          <w:sz w:val="24"/>
          <w:szCs w:val="24"/>
          <w:rtl/>
        </w:rPr>
      </w:pPr>
    </w:p>
    <w:p w14:paraId="05B6F5DC" w14:textId="77777777" w:rsidR="00216C9A" w:rsidRDefault="00216C9A" w:rsidP="00F43100">
      <w:pPr>
        <w:tabs>
          <w:tab w:val="left" w:pos="1123"/>
        </w:tabs>
        <w:spacing w:line="360" w:lineRule="auto"/>
        <w:jc w:val="both"/>
        <w:rPr>
          <w:rFonts w:ascii="David" w:hAnsi="David" w:cs="David"/>
          <w:color w:val="000000" w:themeColor="text1"/>
          <w:sz w:val="24"/>
          <w:szCs w:val="24"/>
          <w:rtl/>
        </w:rPr>
      </w:pPr>
    </w:p>
    <w:p w14:paraId="5702A1AF" w14:textId="77777777" w:rsidR="00216C9A" w:rsidRDefault="00216C9A" w:rsidP="00F43100">
      <w:pPr>
        <w:tabs>
          <w:tab w:val="left" w:pos="1123"/>
        </w:tabs>
        <w:spacing w:line="360" w:lineRule="auto"/>
        <w:jc w:val="both"/>
        <w:rPr>
          <w:rFonts w:ascii="David" w:hAnsi="David" w:cs="David"/>
          <w:color w:val="000000" w:themeColor="text1"/>
          <w:sz w:val="24"/>
          <w:szCs w:val="24"/>
          <w:rtl/>
        </w:rPr>
      </w:pPr>
    </w:p>
    <w:p w14:paraId="1B018939" w14:textId="77777777" w:rsidR="00216C9A" w:rsidRDefault="00216C9A" w:rsidP="00F43100">
      <w:pPr>
        <w:tabs>
          <w:tab w:val="left" w:pos="1123"/>
        </w:tabs>
        <w:spacing w:line="360" w:lineRule="auto"/>
        <w:jc w:val="both"/>
        <w:rPr>
          <w:rFonts w:ascii="David" w:hAnsi="David" w:cs="David"/>
          <w:color w:val="000000" w:themeColor="text1"/>
          <w:sz w:val="24"/>
          <w:szCs w:val="24"/>
          <w:rtl/>
        </w:rPr>
      </w:pPr>
    </w:p>
    <w:p w14:paraId="24FA1099" w14:textId="77777777" w:rsidR="00216C9A" w:rsidRDefault="00216C9A" w:rsidP="00F43100">
      <w:pPr>
        <w:tabs>
          <w:tab w:val="left" w:pos="1123"/>
        </w:tabs>
        <w:spacing w:line="360" w:lineRule="auto"/>
        <w:jc w:val="both"/>
        <w:rPr>
          <w:rFonts w:ascii="David" w:hAnsi="David" w:cs="David"/>
          <w:color w:val="000000" w:themeColor="text1"/>
          <w:sz w:val="24"/>
          <w:szCs w:val="24"/>
          <w:rtl/>
        </w:rPr>
      </w:pPr>
    </w:p>
    <w:p w14:paraId="285B7C99" w14:textId="77777777" w:rsidR="00526234" w:rsidRDefault="00526234" w:rsidP="00F43100">
      <w:pPr>
        <w:jc w:val="both"/>
        <w:rPr>
          <w:rFonts w:ascii="David" w:hAnsi="David" w:cs="David"/>
          <w:sz w:val="24"/>
          <w:szCs w:val="24"/>
          <w:rtl/>
        </w:rPr>
      </w:pPr>
      <w:r>
        <w:rPr>
          <w:rFonts w:ascii="David" w:hAnsi="David" w:cs="David"/>
          <w:noProof/>
          <w:color w:val="000000" w:themeColor="text1"/>
          <w:sz w:val="24"/>
          <w:szCs w:val="24"/>
        </w:rPr>
        <w:drawing>
          <wp:anchor distT="0" distB="0" distL="114300" distR="114300" simplePos="0" relativeHeight="251857920" behindDoc="0" locked="0" layoutInCell="1" allowOverlap="1" wp14:anchorId="54D7B88A" wp14:editId="1E40E1F7">
            <wp:simplePos x="0" y="0"/>
            <wp:positionH relativeFrom="column">
              <wp:posOffset>1273920</wp:posOffset>
            </wp:positionH>
            <wp:positionV relativeFrom="paragraph">
              <wp:posOffset>389835</wp:posOffset>
            </wp:positionV>
            <wp:extent cx="2780030" cy="1804670"/>
            <wp:effectExtent l="0" t="0" r="1270" b="5080"/>
            <wp:wrapThrough wrapText="bothSides">
              <wp:wrapPolygon edited="0">
                <wp:start x="0" y="0"/>
                <wp:lineTo x="0" y="21433"/>
                <wp:lineTo x="21462" y="21433"/>
                <wp:lineTo x="21462" y="0"/>
                <wp:lineTo x="0" y="0"/>
              </wp:wrapPolygon>
            </wp:wrapThrough>
            <wp:docPr id="320" name="תמונה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780030" cy="1804670"/>
                    </a:xfrm>
                    <a:prstGeom prst="rect">
                      <a:avLst/>
                    </a:prstGeom>
                    <a:noFill/>
                  </pic:spPr>
                </pic:pic>
              </a:graphicData>
            </a:graphic>
            <wp14:sizeRelH relativeFrom="page">
              <wp14:pctWidth>0</wp14:pctWidth>
            </wp14:sizeRelH>
            <wp14:sizeRelV relativeFrom="page">
              <wp14:pctHeight>0</wp14:pctHeight>
            </wp14:sizeRelV>
          </wp:anchor>
        </w:drawing>
      </w:r>
      <w:r>
        <w:rPr>
          <w:rFonts w:ascii="David" w:hAnsi="David" w:cs="David" w:hint="cs"/>
          <w:sz w:val="24"/>
          <w:szCs w:val="24"/>
          <w:rtl/>
        </w:rPr>
        <w:t xml:space="preserve">אם לא יודעים מהו גודל הסובסידיה הנדרש כדי להגיע למצב של שיווי משקל במחיר מקסימום, המדינה יכולה לעשות זאת בתהליך ניסוי וטעיה. </w:t>
      </w:r>
    </w:p>
    <w:p w14:paraId="58C7CA34" w14:textId="77777777" w:rsidR="00526234" w:rsidRDefault="00526234" w:rsidP="00F43100">
      <w:pPr>
        <w:tabs>
          <w:tab w:val="left" w:pos="1123"/>
        </w:tabs>
        <w:spacing w:line="360" w:lineRule="auto"/>
        <w:jc w:val="both"/>
        <w:rPr>
          <w:rFonts w:ascii="David" w:hAnsi="David" w:cs="David"/>
          <w:color w:val="000000" w:themeColor="text1"/>
          <w:sz w:val="24"/>
          <w:szCs w:val="24"/>
          <w:rtl/>
        </w:rPr>
      </w:pPr>
    </w:p>
    <w:p w14:paraId="03A517D1" w14:textId="77777777" w:rsidR="00216C9A" w:rsidRDefault="00216C9A" w:rsidP="00F43100">
      <w:pPr>
        <w:tabs>
          <w:tab w:val="left" w:pos="1123"/>
        </w:tabs>
        <w:spacing w:line="360" w:lineRule="auto"/>
        <w:jc w:val="both"/>
        <w:rPr>
          <w:rFonts w:ascii="David" w:hAnsi="David" w:cs="David"/>
          <w:color w:val="000000" w:themeColor="text1"/>
          <w:sz w:val="24"/>
          <w:szCs w:val="24"/>
          <w:rtl/>
        </w:rPr>
      </w:pPr>
    </w:p>
    <w:p w14:paraId="6F8F681E" w14:textId="77777777" w:rsidR="00216C9A" w:rsidRDefault="00216C9A" w:rsidP="00F43100">
      <w:pPr>
        <w:tabs>
          <w:tab w:val="left" w:pos="1123"/>
        </w:tabs>
        <w:spacing w:line="360" w:lineRule="auto"/>
        <w:jc w:val="both"/>
        <w:rPr>
          <w:rFonts w:ascii="David" w:hAnsi="David" w:cs="David"/>
          <w:color w:val="000000" w:themeColor="text1"/>
          <w:sz w:val="24"/>
          <w:szCs w:val="24"/>
          <w:rtl/>
        </w:rPr>
      </w:pPr>
    </w:p>
    <w:p w14:paraId="6B9A33C4" w14:textId="77777777" w:rsidR="00CC041C" w:rsidRDefault="00CC041C" w:rsidP="00F43100">
      <w:pPr>
        <w:tabs>
          <w:tab w:val="left" w:pos="1123"/>
        </w:tabs>
        <w:spacing w:line="360" w:lineRule="auto"/>
        <w:jc w:val="both"/>
        <w:rPr>
          <w:rFonts w:ascii="David" w:hAnsi="David" w:cs="David"/>
          <w:b/>
          <w:bCs/>
          <w:color w:val="000000" w:themeColor="text1"/>
          <w:sz w:val="24"/>
          <w:szCs w:val="24"/>
          <w:rtl/>
        </w:rPr>
      </w:pPr>
    </w:p>
    <w:p w14:paraId="15C0E390" w14:textId="77777777" w:rsidR="00526234" w:rsidRDefault="00526234" w:rsidP="00F43100">
      <w:pPr>
        <w:tabs>
          <w:tab w:val="left" w:pos="1123"/>
        </w:tabs>
        <w:spacing w:line="360" w:lineRule="auto"/>
        <w:jc w:val="both"/>
        <w:rPr>
          <w:rFonts w:ascii="David" w:hAnsi="David" w:cs="David"/>
          <w:b/>
          <w:bCs/>
          <w:color w:val="000000" w:themeColor="text1"/>
          <w:sz w:val="24"/>
          <w:szCs w:val="24"/>
          <w:rtl/>
        </w:rPr>
      </w:pPr>
    </w:p>
    <w:p w14:paraId="23E6BA72" w14:textId="77777777" w:rsidR="00526234" w:rsidRDefault="00526234" w:rsidP="00F43100">
      <w:pPr>
        <w:tabs>
          <w:tab w:val="left" w:pos="1123"/>
        </w:tabs>
        <w:spacing w:line="360" w:lineRule="auto"/>
        <w:jc w:val="both"/>
        <w:rPr>
          <w:rFonts w:ascii="David" w:hAnsi="David" w:cs="David"/>
          <w:b/>
          <w:bCs/>
          <w:color w:val="000000" w:themeColor="text1"/>
          <w:sz w:val="24"/>
          <w:szCs w:val="24"/>
          <w:rtl/>
        </w:rPr>
      </w:pPr>
    </w:p>
    <w:p w14:paraId="658B648E" w14:textId="3879D862" w:rsidR="00216C9A" w:rsidRPr="00CC041C" w:rsidRDefault="00CC041C" w:rsidP="00841BAF">
      <w:pPr>
        <w:pStyle w:val="1"/>
        <w:rPr>
          <w:rtl/>
        </w:rPr>
      </w:pPr>
      <w:bookmarkStart w:id="45" w:name="_Toc107533857"/>
      <w:r w:rsidRPr="00CC041C">
        <w:rPr>
          <w:rFonts w:hint="cs"/>
          <w:rtl/>
        </w:rPr>
        <w:t>כשלי שוק</w:t>
      </w:r>
      <w:bookmarkEnd w:id="45"/>
    </w:p>
    <w:p w14:paraId="2F9D7DD1" w14:textId="77777777" w:rsidR="00216C9A" w:rsidRDefault="00CC041C"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המינוח הכלכלי למצבים בהן אחד התנאים של התחרות המשוכללת לא מתקיים באופן טבעי.  משהו בתנאים שמובילים את צורת ההתנהגות של האנשים בשוק לשוק חופשי לא מתקיים. נגיד אין מידע מלא. </w:t>
      </w:r>
      <w:r w:rsidR="00992610">
        <w:rPr>
          <w:rFonts w:ascii="David" w:hAnsi="David" w:cs="David" w:hint="cs"/>
          <w:color w:val="000000" w:themeColor="text1"/>
          <w:sz w:val="24"/>
          <w:szCs w:val="24"/>
          <w:rtl/>
        </w:rPr>
        <w:t>יש מצבים בשוק שיוצרים בעיה, התוצאה בשוק לא תהייה תוצאה של רווחה חברתית מקסימלית. אנו נעסוק בכשל שוק של תחרות מוגבלת, התנאי שאינו מתקיים הוא יצרנים וצרכנים רבים.</w:t>
      </w:r>
    </w:p>
    <w:p w14:paraId="47F099C9" w14:textId="48016A19" w:rsidR="00992610" w:rsidRDefault="00992610" w:rsidP="00F43100">
      <w:pPr>
        <w:tabs>
          <w:tab w:val="left" w:pos="1123"/>
        </w:tabs>
        <w:spacing w:line="360" w:lineRule="auto"/>
        <w:jc w:val="both"/>
        <w:rPr>
          <w:rFonts w:ascii="David" w:hAnsi="David" w:cs="David"/>
          <w:b/>
          <w:bCs/>
          <w:color w:val="000000" w:themeColor="text1"/>
          <w:sz w:val="24"/>
          <w:szCs w:val="24"/>
          <w:rtl/>
        </w:rPr>
      </w:pPr>
      <w:r w:rsidRPr="00992610">
        <w:rPr>
          <w:rFonts w:ascii="David" w:hAnsi="David" w:cs="David" w:hint="cs"/>
          <w:b/>
          <w:bCs/>
          <w:color w:val="000000" w:themeColor="text1"/>
          <w:sz w:val="24"/>
          <w:szCs w:val="24"/>
          <w:rtl/>
        </w:rPr>
        <w:t>תחרות בין מעטים</w:t>
      </w:r>
    </w:p>
    <w:p w14:paraId="795022B6" w14:textId="76D2F403" w:rsidR="00B159CB" w:rsidRPr="00992610" w:rsidRDefault="00B159CB" w:rsidP="00B159CB">
      <w:pPr>
        <w:pStyle w:val="1"/>
        <w:rPr>
          <w:rtl/>
        </w:rPr>
      </w:pPr>
      <w:bookmarkStart w:id="46" w:name="_Toc107533858"/>
      <w:r>
        <w:rPr>
          <w:rFonts w:hint="cs"/>
          <w:rtl/>
        </w:rPr>
        <w:lastRenderedPageBreak/>
        <w:t>מונופול</w:t>
      </w:r>
      <w:bookmarkEnd w:id="46"/>
    </w:p>
    <w:p w14:paraId="74488C35" w14:textId="77777777" w:rsidR="00992610" w:rsidRDefault="00992610"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לרוב רווח שיש מעט יצרנים, זה מתרחב בעיקר במדינות קטנות כמו ישראל. עולה השאלה כיצד נראה ניתוח של שוק כזה שיש בו מעט יצרנים. נתחיל עם מצב קיצוני של יצרן אחד בלבד (</w:t>
      </w:r>
      <w:proofErr w:type="spellStart"/>
      <w:r>
        <w:rPr>
          <w:rFonts w:ascii="David" w:hAnsi="David" w:cs="David" w:hint="cs"/>
          <w:color w:val="000000" w:themeColor="text1"/>
          <w:sz w:val="24"/>
          <w:szCs w:val="24"/>
          <w:rtl/>
        </w:rPr>
        <w:t>מונפול</w:t>
      </w:r>
      <w:proofErr w:type="spellEnd"/>
      <w:r>
        <w:rPr>
          <w:rFonts w:ascii="David" w:hAnsi="David" w:cs="David" w:hint="cs"/>
          <w:color w:val="000000" w:themeColor="text1"/>
          <w:sz w:val="24"/>
          <w:szCs w:val="24"/>
          <w:rtl/>
        </w:rPr>
        <w:t xml:space="preserve">), קיים יצרן אחד בלבד על ההיצע. </w:t>
      </w:r>
    </w:p>
    <w:p w14:paraId="1E37C571" w14:textId="77777777" w:rsidR="00992610" w:rsidRDefault="00992610"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יצרן אחד בשוק לא אומר שיש רק יצרן אחד שמייצר אותו, אלה גם שלמוצר אין תחליפים קרובים (מוצרים שצרכנים תופסים כדומים).  על כן צריך שלא יהיה יצרנים שמייצרים דברים קרובים (כמו חשמל). לעיתים השוק הוא קטן ואין מקום להמון יצרנים, לוקח זמן עד שיצרנים חדשים נכנסים לשוק ויכולים להתחרות בו. לעיתים המונ</w:t>
      </w:r>
      <w:r w:rsidR="00B57F0D">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נוצר בבעלות המדינה, המדינה לדוגמה מעניקה רישיון לייצור בלעדי של פטנט שקיים לה. </w:t>
      </w:r>
      <w:r w:rsidR="00CD060D">
        <w:rPr>
          <w:rFonts w:ascii="David" w:hAnsi="David" w:cs="David" w:hint="cs"/>
          <w:color w:val="000000" w:themeColor="text1"/>
          <w:sz w:val="24"/>
          <w:szCs w:val="24"/>
          <w:rtl/>
        </w:rPr>
        <w:t xml:space="preserve">לעיתים גם באופן טבעי לאף יצרן לא כדאי להיכנס לשוק. </w:t>
      </w:r>
    </w:p>
    <w:p w14:paraId="5C9E4103" w14:textId="77777777" w:rsidR="00CD060D" w:rsidRDefault="00CD060D" w:rsidP="00F43100">
      <w:pPr>
        <w:tabs>
          <w:tab w:val="left" w:pos="1123"/>
        </w:tabs>
        <w:spacing w:line="360" w:lineRule="auto"/>
        <w:jc w:val="both"/>
        <w:rPr>
          <w:rFonts w:ascii="David" w:hAnsi="David" w:cs="David"/>
          <w:color w:val="000000" w:themeColor="text1"/>
          <w:sz w:val="24"/>
          <w:szCs w:val="24"/>
          <w:rtl/>
        </w:rPr>
      </w:pPr>
      <w:r w:rsidRPr="00CD060D">
        <w:rPr>
          <w:rFonts w:ascii="David" w:hAnsi="David" w:cs="David" w:hint="cs"/>
          <w:color w:val="000000" w:themeColor="text1"/>
          <w:sz w:val="24"/>
          <w:szCs w:val="24"/>
          <w:u w:val="single"/>
          <w:rtl/>
        </w:rPr>
        <w:t>הבדלים בשוק מונופוליסטי ליד תחרות משוכללת:</w:t>
      </w:r>
      <w:r>
        <w:rPr>
          <w:rFonts w:ascii="David" w:hAnsi="David" w:cs="David" w:hint="cs"/>
          <w:color w:val="000000" w:themeColor="text1"/>
          <w:sz w:val="24"/>
          <w:szCs w:val="24"/>
          <w:rtl/>
        </w:rPr>
        <w:t xml:space="preserve"> בתחרות משוכללת יש יצרנים רבים, נגיע לשיווי משקל תחרותי שנוצר כתוצאה מכל הכוחות בשוק. שיווי המשקל הוא מצב בו לאף אחד מן היחידים אין תמריץ לסטות, כל יצרן רואה את מחיר השוק כנתון (הוא </w:t>
      </w:r>
      <w:r>
        <w:rPr>
          <w:rFonts w:ascii="David" w:hAnsi="David" w:cs="David"/>
          <w:color w:val="000000" w:themeColor="text1"/>
          <w:sz w:val="24"/>
          <w:szCs w:val="24"/>
        </w:rPr>
        <w:t>price taker</w:t>
      </w:r>
      <w:r>
        <w:rPr>
          <w:rFonts w:ascii="David" w:hAnsi="David" w:cs="David" w:hint="cs"/>
          <w:color w:val="000000" w:themeColor="text1"/>
          <w:sz w:val="24"/>
          <w:szCs w:val="24"/>
          <w:rtl/>
        </w:rPr>
        <w:t xml:space="preserve">). יצרן בתחרות משוכללת וצרכן התחרות משוכללת לא יכול לשנות מחיר. </w:t>
      </w:r>
    </w:p>
    <w:p w14:paraId="3E30FC70" w14:textId="77777777" w:rsidR="00216C9A" w:rsidRDefault="00CD060D"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אם יצרן הוא מונ</w:t>
      </w:r>
      <w:r w:rsidR="00314830">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והוא מייצר פחות צרכנים יסכימו לשלם מחיר יותר גבוה, אם הוא ייצר יותר צרכנים יסכימו לקנות במחיר נמוך יותר. </w:t>
      </w:r>
      <w:r w:rsidR="00B15152">
        <w:rPr>
          <w:rFonts w:ascii="David" w:hAnsi="David" w:cs="David" w:hint="cs"/>
          <w:color w:val="000000" w:themeColor="text1"/>
          <w:sz w:val="24"/>
          <w:szCs w:val="24"/>
          <w:rtl/>
        </w:rPr>
        <w:t>מונ</w:t>
      </w:r>
      <w:r w:rsidR="00314830">
        <w:rPr>
          <w:rFonts w:ascii="David" w:hAnsi="David" w:cs="David" w:hint="cs"/>
          <w:color w:val="000000" w:themeColor="text1"/>
          <w:sz w:val="24"/>
          <w:szCs w:val="24"/>
          <w:rtl/>
        </w:rPr>
        <w:t>ו</w:t>
      </w:r>
      <w:r w:rsidR="00B15152">
        <w:rPr>
          <w:rFonts w:ascii="David" w:hAnsi="David" w:cs="David" w:hint="cs"/>
          <w:color w:val="000000" w:themeColor="text1"/>
          <w:sz w:val="24"/>
          <w:szCs w:val="24"/>
          <w:rtl/>
        </w:rPr>
        <w:t xml:space="preserve">פול יכול לשלוט על המחיר הוא </w:t>
      </w:r>
      <w:r w:rsidR="00314830">
        <w:rPr>
          <w:rFonts w:ascii="David" w:hAnsi="David" w:cs="David"/>
          <w:color w:val="000000" w:themeColor="text1"/>
          <w:sz w:val="24"/>
          <w:szCs w:val="24"/>
        </w:rPr>
        <w:t>Price</w:t>
      </w:r>
      <w:r w:rsidR="00B15152">
        <w:rPr>
          <w:rFonts w:ascii="David" w:hAnsi="David" w:cs="David"/>
          <w:color w:val="000000" w:themeColor="text1"/>
          <w:sz w:val="24"/>
          <w:szCs w:val="24"/>
        </w:rPr>
        <w:t xml:space="preserve"> maker</w:t>
      </w:r>
      <w:r w:rsidR="00B15152">
        <w:rPr>
          <w:rFonts w:ascii="David" w:hAnsi="David" w:cs="David" w:hint="cs"/>
          <w:color w:val="000000" w:themeColor="text1"/>
          <w:sz w:val="24"/>
          <w:szCs w:val="24"/>
          <w:rtl/>
        </w:rPr>
        <w:t xml:space="preserve">, הוא לא מקבל את המחיר כנתון מהשוק. על כן הוא גם רואה ביקוש, המחיר לא קבוע והפדיון השולי שלו לא קבוע, הפדיון השולי שלו משתנה על בסיס ההתנהגות שלו. על כן הוא שונה מייצרן בודד בתחרות משוכללת. </w:t>
      </w:r>
      <w:r w:rsidR="00DF13DD">
        <w:rPr>
          <w:rFonts w:ascii="David" w:hAnsi="David" w:cs="David" w:hint="cs"/>
          <w:color w:val="000000" w:themeColor="text1"/>
          <w:sz w:val="24"/>
          <w:szCs w:val="24"/>
          <w:rtl/>
        </w:rPr>
        <w:t>המונופול</w:t>
      </w:r>
      <w:r w:rsidR="00B15152">
        <w:rPr>
          <w:rFonts w:ascii="David" w:hAnsi="David" w:cs="David" w:hint="cs"/>
          <w:color w:val="000000" w:themeColor="text1"/>
          <w:sz w:val="24"/>
          <w:szCs w:val="24"/>
          <w:rtl/>
        </w:rPr>
        <w:t xml:space="preserve"> שולט על המחיר דרך הכמות. </w:t>
      </w:r>
    </w:p>
    <w:p w14:paraId="78512130" w14:textId="77777777" w:rsidR="00DF13DD" w:rsidRDefault="00DF13DD"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המונ</w:t>
      </w:r>
      <w:r w:rsidR="00731743">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לא קובע את המחיר, הוא לא אומר אני עכשיו קובע כי המחיר יהיה </w:t>
      </w:r>
      <w:r>
        <w:rPr>
          <w:rFonts w:ascii="David" w:hAnsi="David" w:cs="David" w:hint="cs"/>
          <w:color w:val="000000" w:themeColor="text1"/>
          <w:sz w:val="24"/>
          <w:szCs w:val="24"/>
        </w:rPr>
        <w:t>X</w:t>
      </w:r>
      <w:r>
        <w:rPr>
          <w:rFonts w:ascii="David" w:hAnsi="David" w:cs="David" w:hint="cs"/>
          <w:color w:val="000000" w:themeColor="text1"/>
          <w:sz w:val="24"/>
          <w:szCs w:val="24"/>
          <w:rtl/>
        </w:rPr>
        <w:t>. הוא לא יכול לקבוע מחיר 30 ולהחליט כי הוא מוכר אין סוף, יקנו ממנו רק את הכמות המבוקשת במחיר זה. הוא קובע את הכמות שהוא רוצה לייצר ובכך באופן עקיף הוא גוזר את המחיר. המונ</w:t>
      </w:r>
      <w:r w:rsidR="00731743">
        <w:rPr>
          <w:rFonts w:ascii="David" w:hAnsi="David" w:cs="David" w:hint="cs"/>
          <w:color w:val="000000" w:themeColor="text1"/>
          <w:sz w:val="24"/>
          <w:szCs w:val="24"/>
          <w:rtl/>
        </w:rPr>
        <w:t>ו</w:t>
      </w:r>
      <w:r>
        <w:rPr>
          <w:rFonts w:ascii="David" w:hAnsi="David" w:cs="David" w:hint="cs"/>
          <w:color w:val="000000" w:themeColor="text1"/>
          <w:sz w:val="24"/>
          <w:szCs w:val="24"/>
          <w:rtl/>
        </w:rPr>
        <w:t>פול משפיע באופן עקיף על המחיר אך השליטה היא גם מצד הצרכן, מונ</w:t>
      </w:r>
      <w:r w:rsidR="00731743">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מוגבל בביקוש של צרכנים. </w:t>
      </w:r>
    </w:p>
    <w:p w14:paraId="1475E42B" w14:textId="1476B524" w:rsidR="00B159CB" w:rsidRDefault="00ED1FE8" w:rsidP="00B159CB">
      <w:pPr>
        <w:pStyle w:val="2"/>
        <w:rPr>
          <w:rtl/>
        </w:rPr>
      </w:pPr>
      <w:bookmarkStart w:id="47" w:name="_Toc107533859"/>
      <w:r w:rsidRPr="00ED1FE8">
        <w:rPr>
          <w:rFonts w:hint="cs"/>
          <w:rtl/>
        </w:rPr>
        <w:t>כיצד מבצע היצרן המונופוליסטי את החלטותיו</w:t>
      </w:r>
      <w:r>
        <w:rPr>
          <w:rFonts w:hint="cs"/>
          <w:rtl/>
        </w:rPr>
        <w:t>?</w:t>
      </w:r>
      <w:bookmarkEnd w:id="47"/>
    </w:p>
    <w:p w14:paraId="5B7319BC" w14:textId="60FE3CF8" w:rsidR="00216C9A" w:rsidRPr="00BC66F2" w:rsidRDefault="00ED1FE8" w:rsidP="00F43100">
      <w:pPr>
        <w:tabs>
          <w:tab w:val="left" w:pos="1123"/>
        </w:tabs>
        <w:spacing w:line="360" w:lineRule="auto"/>
        <w:jc w:val="both"/>
        <w:rPr>
          <w:rFonts w:ascii="David" w:hAnsi="David" w:cs="David"/>
          <w:b/>
          <w:bCs/>
          <w:color w:val="000000" w:themeColor="text1"/>
          <w:sz w:val="24"/>
          <w:szCs w:val="24"/>
          <w:rtl/>
        </w:rPr>
      </w:pPr>
      <w:r>
        <w:rPr>
          <w:rFonts w:ascii="David" w:hAnsi="David" w:cs="David" w:hint="cs"/>
          <w:color w:val="000000" w:themeColor="text1"/>
          <w:sz w:val="24"/>
          <w:szCs w:val="24"/>
          <w:rtl/>
        </w:rPr>
        <w:t xml:space="preserve"> כיצד מחליט המונ</w:t>
      </w:r>
      <w:r w:rsidR="00731743">
        <w:rPr>
          <w:rFonts w:ascii="David" w:hAnsi="David" w:cs="David" w:hint="cs"/>
          <w:color w:val="000000" w:themeColor="text1"/>
          <w:sz w:val="24"/>
          <w:szCs w:val="24"/>
          <w:rtl/>
        </w:rPr>
        <w:t>ו</w:t>
      </w:r>
      <w:r>
        <w:rPr>
          <w:rFonts w:ascii="David" w:hAnsi="David" w:cs="David" w:hint="cs"/>
          <w:color w:val="000000" w:themeColor="text1"/>
          <w:sz w:val="24"/>
          <w:szCs w:val="24"/>
          <w:rtl/>
        </w:rPr>
        <w:t>פול כמה ל</w:t>
      </w:r>
      <w:r w:rsidR="00731743">
        <w:rPr>
          <w:rFonts w:ascii="David" w:hAnsi="David" w:cs="David" w:hint="cs"/>
          <w:color w:val="000000" w:themeColor="text1"/>
          <w:sz w:val="24"/>
          <w:szCs w:val="24"/>
          <w:rtl/>
        </w:rPr>
        <w:t>ייצר ואיך למקסם את הרווח? החלטה</w:t>
      </w:r>
      <w:r>
        <w:rPr>
          <w:rFonts w:ascii="David" w:hAnsi="David" w:cs="David" w:hint="cs"/>
          <w:color w:val="000000" w:themeColor="text1"/>
          <w:sz w:val="24"/>
          <w:szCs w:val="24"/>
          <w:rtl/>
        </w:rPr>
        <w:t xml:space="preserve"> זו לא שונה, המונ</w:t>
      </w:r>
      <w:r w:rsidR="00731743">
        <w:rPr>
          <w:rFonts w:ascii="David" w:hAnsi="David" w:cs="David" w:hint="cs"/>
          <w:color w:val="000000" w:themeColor="text1"/>
          <w:sz w:val="24"/>
          <w:szCs w:val="24"/>
          <w:rtl/>
        </w:rPr>
        <w:t>ו</w:t>
      </w:r>
      <w:r>
        <w:rPr>
          <w:rFonts w:ascii="David" w:hAnsi="David" w:cs="David" w:hint="cs"/>
          <w:color w:val="000000" w:themeColor="text1"/>
          <w:sz w:val="24"/>
          <w:szCs w:val="24"/>
          <w:rtl/>
        </w:rPr>
        <w:t>פול מעוניין למקסם רווח. ליצרן המונופוליסטי יש רצון להרוויח</w:t>
      </w:r>
      <w:r w:rsidR="00F761DF">
        <w:rPr>
          <w:rFonts w:ascii="David" w:hAnsi="David" w:cs="David" w:hint="cs"/>
          <w:color w:val="000000" w:themeColor="text1"/>
          <w:sz w:val="24"/>
          <w:szCs w:val="24"/>
          <w:rtl/>
        </w:rPr>
        <w:t xml:space="preserve"> רווח מקסימלי ולכן הוא יבדוק עבור אילו יחידות הוא עושה רווח מקסימלי. </w:t>
      </w:r>
      <w:r w:rsidR="00BC66F2">
        <w:rPr>
          <w:rFonts w:ascii="David" w:hAnsi="David" w:cs="David" w:hint="cs"/>
          <w:color w:val="000000" w:themeColor="text1"/>
          <w:sz w:val="24"/>
          <w:szCs w:val="24"/>
          <w:rtl/>
        </w:rPr>
        <w:t xml:space="preserve">הוא יכול לעשות זאת ע"י השוואת </w:t>
      </w:r>
      <w:r>
        <w:rPr>
          <w:rFonts w:ascii="David" w:hAnsi="David" w:cs="David" w:hint="cs"/>
          <w:color w:val="000000" w:themeColor="text1"/>
          <w:sz w:val="24"/>
          <w:szCs w:val="24"/>
          <w:rtl/>
        </w:rPr>
        <w:t>הפדיון השולי למול העלות השולית בכל יחידה שהוא מייצר. עב</w:t>
      </w:r>
      <w:r w:rsidR="00C82E2E">
        <w:rPr>
          <w:rFonts w:ascii="David" w:hAnsi="David" w:cs="David" w:hint="cs"/>
          <w:color w:val="000000" w:themeColor="text1"/>
          <w:sz w:val="24"/>
          <w:szCs w:val="24"/>
          <w:rtl/>
        </w:rPr>
        <w:t>ור היצרן המונופוליסטי הפדיון השול</w:t>
      </w:r>
      <w:r>
        <w:rPr>
          <w:rFonts w:ascii="David" w:hAnsi="David" w:cs="David" w:hint="cs"/>
          <w:color w:val="000000" w:themeColor="text1"/>
          <w:sz w:val="24"/>
          <w:szCs w:val="24"/>
          <w:rtl/>
        </w:rPr>
        <w:t xml:space="preserve">י עובד בצורה שונה, ככל שיצרן זה ייצר יותר ירד המחיר. </w:t>
      </w:r>
      <w:r w:rsidRPr="00BC66F2">
        <w:rPr>
          <w:rFonts w:ascii="David" w:hAnsi="David" w:cs="David" w:hint="cs"/>
          <w:b/>
          <w:bCs/>
          <w:color w:val="000000" w:themeColor="text1"/>
          <w:sz w:val="24"/>
          <w:szCs w:val="24"/>
          <w:rtl/>
        </w:rPr>
        <w:t>לכן ההבדל הוא לא באופ</w:t>
      </w:r>
      <w:r w:rsidR="002522CB">
        <w:rPr>
          <w:rFonts w:ascii="David" w:hAnsi="David" w:cs="David" w:hint="cs"/>
          <w:b/>
          <w:bCs/>
          <w:color w:val="000000" w:themeColor="text1"/>
          <w:sz w:val="24"/>
          <w:szCs w:val="24"/>
          <w:rtl/>
        </w:rPr>
        <w:t>ן שבו הוא ממקסם רווח אלה באופן ב</w:t>
      </w:r>
      <w:r w:rsidRPr="00BC66F2">
        <w:rPr>
          <w:rFonts w:ascii="David" w:hAnsi="David" w:cs="David" w:hint="cs"/>
          <w:b/>
          <w:bCs/>
          <w:color w:val="000000" w:themeColor="text1"/>
          <w:sz w:val="24"/>
          <w:szCs w:val="24"/>
          <w:rtl/>
        </w:rPr>
        <w:t>ו נבחן הפדיון השולי</w:t>
      </w:r>
      <w:r w:rsidR="00BC66F2">
        <w:rPr>
          <w:rFonts w:ascii="David" w:hAnsi="David" w:cs="David" w:hint="cs"/>
          <w:b/>
          <w:bCs/>
          <w:color w:val="000000" w:themeColor="text1"/>
          <w:sz w:val="24"/>
          <w:szCs w:val="24"/>
          <w:rtl/>
        </w:rPr>
        <w:t xml:space="preserve"> (הולך ויורד)</w:t>
      </w:r>
      <w:r w:rsidRPr="00BC66F2">
        <w:rPr>
          <w:rFonts w:ascii="David" w:hAnsi="David" w:cs="David" w:hint="cs"/>
          <w:b/>
          <w:bCs/>
          <w:color w:val="000000" w:themeColor="text1"/>
          <w:sz w:val="24"/>
          <w:szCs w:val="24"/>
          <w:rtl/>
        </w:rPr>
        <w:t xml:space="preserve">. </w:t>
      </w:r>
    </w:p>
    <w:p w14:paraId="69AF1F54" w14:textId="77777777" w:rsidR="00ED1FE8" w:rsidRDefault="00EF4503" w:rsidP="00F43100">
      <w:pPr>
        <w:tabs>
          <w:tab w:val="left" w:pos="1123"/>
        </w:tabs>
        <w:spacing w:line="360" w:lineRule="auto"/>
        <w:jc w:val="both"/>
        <w:rPr>
          <w:rFonts w:ascii="David" w:hAnsi="David" w:cs="David"/>
          <w:color w:val="000000" w:themeColor="text1"/>
          <w:sz w:val="24"/>
          <w:szCs w:val="24"/>
        </w:rPr>
      </w:pPr>
      <w:r>
        <w:rPr>
          <w:noProof/>
        </w:rPr>
        <w:lastRenderedPageBreak/>
        <w:drawing>
          <wp:anchor distT="0" distB="0" distL="114300" distR="114300" simplePos="0" relativeHeight="251854848" behindDoc="0" locked="0" layoutInCell="1" allowOverlap="1" wp14:anchorId="666EFF28" wp14:editId="3A297A0D">
            <wp:simplePos x="0" y="0"/>
            <wp:positionH relativeFrom="column">
              <wp:posOffset>812800</wp:posOffset>
            </wp:positionH>
            <wp:positionV relativeFrom="paragraph">
              <wp:posOffset>12065</wp:posOffset>
            </wp:positionV>
            <wp:extent cx="977265" cy="2342515"/>
            <wp:effectExtent l="0" t="0" r="0" b="635"/>
            <wp:wrapThrough wrapText="bothSides">
              <wp:wrapPolygon edited="0">
                <wp:start x="0" y="0"/>
                <wp:lineTo x="0" y="21430"/>
                <wp:lineTo x="21053" y="21430"/>
                <wp:lineTo x="21053" y="0"/>
                <wp:lineTo x="0" y="0"/>
              </wp:wrapPolygon>
            </wp:wrapThrough>
            <wp:docPr id="179" name="תמונה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a:off x="0" y="0"/>
                      <a:ext cx="977265" cy="2342515"/>
                    </a:xfrm>
                    <a:prstGeom prst="rect">
                      <a:avLst/>
                    </a:prstGeom>
                  </pic:spPr>
                </pic:pic>
              </a:graphicData>
            </a:graphic>
            <wp14:sizeRelH relativeFrom="page">
              <wp14:pctWidth>0</wp14:pctWidth>
            </wp14:sizeRelH>
            <wp14:sizeRelV relativeFrom="page">
              <wp14:pctHeight>0</wp14:pctHeight>
            </wp14:sizeRelV>
          </wp:anchor>
        </w:drawing>
      </w:r>
      <w:r w:rsidR="00ED3361">
        <w:rPr>
          <w:rFonts w:ascii="David" w:hAnsi="David" w:cs="David"/>
          <w:noProof/>
          <w:color w:val="000000" w:themeColor="text1"/>
          <w:sz w:val="24"/>
          <w:szCs w:val="24"/>
        </w:rPr>
        <w:drawing>
          <wp:anchor distT="0" distB="0" distL="114300" distR="114300" simplePos="0" relativeHeight="251858944" behindDoc="0" locked="0" layoutInCell="1" allowOverlap="1" wp14:anchorId="459CAED9" wp14:editId="643C1CD6">
            <wp:simplePos x="0" y="0"/>
            <wp:positionH relativeFrom="column">
              <wp:posOffset>2204085</wp:posOffset>
            </wp:positionH>
            <wp:positionV relativeFrom="paragraph">
              <wp:posOffset>210848</wp:posOffset>
            </wp:positionV>
            <wp:extent cx="2917825" cy="2238375"/>
            <wp:effectExtent l="0" t="0" r="0" b="9525"/>
            <wp:wrapThrough wrapText="bothSides">
              <wp:wrapPolygon edited="0">
                <wp:start x="0" y="0"/>
                <wp:lineTo x="0" y="21508"/>
                <wp:lineTo x="21435" y="21508"/>
                <wp:lineTo x="21435" y="0"/>
                <wp:lineTo x="0" y="0"/>
              </wp:wrapPolygon>
            </wp:wrapThrough>
            <wp:docPr id="321" name="תמונה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91782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1D824" w14:textId="77777777" w:rsidR="00ED1FE8" w:rsidRDefault="00ED1FE8" w:rsidP="00F43100">
      <w:pPr>
        <w:tabs>
          <w:tab w:val="left" w:pos="1123"/>
        </w:tabs>
        <w:spacing w:line="360" w:lineRule="auto"/>
        <w:jc w:val="both"/>
        <w:rPr>
          <w:rFonts w:ascii="David" w:hAnsi="David" w:cs="David"/>
          <w:color w:val="000000" w:themeColor="text1"/>
          <w:sz w:val="24"/>
          <w:szCs w:val="24"/>
          <w:rtl/>
        </w:rPr>
      </w:pPr>
    </w:p>
    <w:p w14:paraId="24DDDC3C" w14:textId="77777777" w:rsidR="00EC6C9A" w:rsidRDefault="00EC6C9A" w:rsidP="00F43100">
      <w:pPr>
        <w:tabs>
          <w:tab w:val="left" w:pos="1123"/>
        </w:tabs>
        <w:spacing w:line="360" w:lineRule="auto"/>
        <w:jc w:val="both"/>
        <w:rPr>
          <w:rFonts w:ascii="David" w:hAnsi="David" w:cs="David"/>
          <w:color w:val="000000" w:themeColor="text1"/>
          <w:sz w:val="24"/>
          <w:szCs w:val="24"/>
          <w:rtl/>
        </w:rPr>
      </w:pPr>
    </w:p>
    <w:p w14:paraId="6E56A6B6" w14:textId="77777777" w:rsidR="00EC6C9A" w:rsidRDefault="00EC6C9A" w:rsidP="00F43100">
      <w:pPr>
        <w:tabs>
          <w:tab w:val="left" w:pos="1123"/>
        </w:tabs>
        <w:spacing w:line="360" w:lineRule="auto"/>
        <w:jc w:val="both"/>
        <w:rPr>
          <w:rFonts w:ascii="David" w:hAnsi="David" w:cs="David"/>
          <w:color w:val="000000" w:themeColor="text1"/>
          <w:sz w:val="24"/>
          <w:szCs w:val="24"/>
          <w:rtl/>
        </w:rPr>
      </w:pPr>
    </w:p>
    <w:p w14:paraId="0D4687CF" w14:textId="77777777" w:rsidR="00EC6C9A" w:rsidRDefault="00EC6C9A" w:rsidP="00F43100">
      <w:pPr>
        <w:tabs>
          <w:tab w:val="left" w:pos="1123"/>
        </w:tabs>
        <w:spacing w:line="360" w:lineRule="auto"/>
        <w:jc w:val="both"/>
        <w:rPr>
          <w:rFonts w:ascii="David" w:hAnsi="David" w:cs="David"/>
          <w:color w:val="000000" w:themeColor="text1"/>
          <w:sz w:val="24"/>
          <w:szCs w:val="24"/>
          <w:rtl/>
        </w:rPr>
      </w:pPr>
    </w:p>
    <w:p w14:paraId="65D4D50E" w14:textId="77777777" w:rsidR="00EC6C9A" w:rsidRDefault="00EC6C9A" w:rsidP="00F43100">
      <w:pPr>
        <w:tabs>
          <w:tab w:val="left" w:pos="1123"/>
        </w:tabs>
        <w:spacing w:line="360" w:lineRule="auto"/>
        <w:jc w:val="both"/>
        <w:rPr>
          <w:rFonts w:ascii="David" w:hAnsi="David" w:cs="David"/>
          <w:color w:val="000000" w:themeColor="text1"/>
          <w:sz w:val="24"/>
          <w:szCs w:val="24"/>
          <w:rtl/>
        </w:rPr>
      </w:pPr>
    </w:p>
    <w:p w14:paraId="30FE7784" w14:textId="77777777" w:rsidR="00ED3361" w:rsidRDefault="00EF4503" w:rsidP="00F43100">
      <w:pPr>
        <w:tabs>
          <w:tab w:val="left" w:pos="1123"/>
        </w:tabs>
        <w:spacing w:line="360" w:lineRule="auto"/>
        <w:jc w:val="both"/>
        <w:rPr>
          <w:rFonts w:ascii="David" w:hAnsi="David" w:cs="David"/>
          <w:color w:val="000000" w:themeColor="text1"/>
          <w:sz w:val="24"/>
          <w:szCs w:val="24"/>
          <w:rtl/>
        </w:rPr>
      </w:pPr>
      <w:r>
        <w:rPr>
          <w:rFonts w:ascii="David" w:hAnsi="David" w:cs="David"/>
          <w:color w:val="000000" w:themeColor="text1"/>
          <w:sz w:val="24"/>
          <w:szCs w:val="24"/>
          <w:rtl/>
        </w:rPr>
        <w:br/>
      </w:r>
    </w:p>
    <w:p w14:paraId="2D3BDF57" w14:textId="77777777" w:rsidR="00ED1FE8" w:rsidRDefault="00ED1FE8"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נראה כי המוכנות לשלם עבור היחידה הראשונה היא 26, עבור השנייה היא 22 וכן הלאה. אם </w:t>
      </w:r>
      <w:r w:rsidR="002522CB">
        <w:rPr>
          <w:rFonts w:ascii="David" w:hAnsi="David" w:cs="David" w:hint="cs"/>
          <w:color w:val="000000" w:themeColor="text1"/>
          <w:sz w:val="24"/>
          <w:szCs w:val="24"/>
          <w:rtl/>
        </w:rPr>
        <w:t>המונופו</w:t>
      </w:r>
      <w:r w:rsidR="002522CB">
        <w:rPr>
          <w:rFonts w:ascii="David" w:hAnsi="David" w:cs="David" w:hint="eastAsia"/>
          <w:color w:val="000000" w:themeColor="text1"/>
          <w:sz w:val="24"/>
          <w:szCs w:val="24"/>
          <w:rtl/>
        </w:rPr>
        <w:t>ל</w:t>
      </w:r>
      <w:r>
        <w:rPr>
          <w:rFonts w:ascii="David" w:hAnsi="David" w:cs="David" w:hint="cs"/>
          <w:color w:val="000000" w:themeColor="text1"/>
          <w:sz w:val="24"/>
          <w:szCs w:val="24"/>
          <w:rtl/>
        </w:rPr>
        <w:t xml:space="preserve"> יכול לדרוש מכל צרכן מחיר שונה אז הפדיון עבור 2 יחידות יהיה 26 ועוד 22, אך בדר"כ קשה למונופול ליצור אפליה, הם מוכרים לכל צרכן באותו מחיר ולא מבחינים ביניהם. בהנחה כי המונ</w:t>
      </w:r>
      <w:r w:rsidR="001B067D">
        <w:rPr>
          <w:rFonts w:ascii="David" w:hAnsi="David" w:cs="David" w:hint="cs"/>
          <w:color w:val="000000" w:themeColor="text1"/>
          <w:sz w:val="24"/>
          <w:szCs w:val="24"/>
          <w:rtl/>
        </w:rPr>
        <w:t>ו</w:t>
      </w:r>
      <w:r>
        <w:rPr>
          <w:rFonts w:ascii="David" w:hAnsi="David" w:cs="David" w:hint="cs"/>
          <w:color w:val="000000" w:themeColor="text1"/>
          <w:sz w:val="24"/>
          <w:szCs w:val="24"/>
          <w:rtl/>
        </w:rPr>
        <w:t>פול לא מפלה בין צרכנים שהוא מייצר 2 יחידות הוא ימכור את שניהם ב22 ולכן הפדיון הכולל שלו מיצור 2 יחידות יהיה 44 וכן הלאה.</w:t>
      </w:r>
    </w:p>
    <w:p w14:paraId="6CF3E505" w14:textId="77777777" w:rsidR="00EC6C9A" w:rsidRDefault="00EF4503" w:rsidP="00F43100">
      <w:pPr>
        <w:tabs>
          <w:tab w:val="left" w:pos="1123"/>
        </w:tabs>
        <w:spacing w:line="360" w:lineRule="auto"/>
        <w:jc w:val="both"/>
        <w:rPr>
          <w:rFonts w:ascii="David" w:hAnsi="David" w:cs="David"/>
          <w:color w:val="000000" w:themeColor="text1"/>
          <w:sz w:val="24"/>
          <w:szCs w:val="24"/>
          <w:rtl/>
        </w:rPr>
      </w:pPr>
      <w:r>
        <w:rPr>
          <w:noProof/>
        </w:rPr>
        <w:drawing>
          <wp:anchor distT="0" distB="0" distL="114300" distR="114300" simplePos="0" relativeHeight="251855872" behindDoc="0" locked="0" layoutInCell="1" allowOverlap="1" wp14:anchorId="32F12EDA" wp14:editId="712B2EF5">
            <wp:simplePos x="0" y="0"/>
            <wp:positionH relativeFrom="column">
              <wp:posOffset>1138941</wp:posOffset>
            </wp:positionH>
            <wp:positionV relativeFrom="paragraph">
              <wp:posOffset>-91219</wp:posOffset>
            </wp:positionV>
            <wp:extent cx="3114675" cy="2762250"/>
            <wp:effectExtent l="0" t="0" r="9525" b="0"/>
            <wp:wrapThrough wrapText="bothSides">
              <wp:wrapPolygon edited="0">
                <wp:start x="0" y="0"/>
                <wp:lineTo x="0" y="21451"/>
                <wp:lineTo x="21534" y="21451"/>
                <wp:lineTo x="21534" y="0"/>
                <wp:lineTo x="0" y="0"/>
              </wp:wrapPolygon>
            </wp:wrapThrough>
            <wp:docPr id="188" name="תמונה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extLst>
                        <a:ext uri="{28A0092B-C50C-407E-A947-70E740481C1C}">
                          <a14:useLocalDpi xmlns:a14="http://schemas.microsoft.com/office/drawing/2010/main" val="0"/>
                        </a:ext>
                      </a:extLst>
                    </a:blip>
                    <a:stretch>
                      <a:fillRect/>
                    </a:stretch>
                  </pic:blipFill>
                  <pic:spPr>
                    <a:xfrm>
                      <a:off x="0" y="0"/>
                      <a:ext cx="3114675" cy="2762250"/>
                    </a:xfrm>
                    <a:prstGeom prst="rect">
                      <a:avLst/>
                    </a:prstGeom>
                  </pic:spPr>
                </pic:pic>
              </a:graphicData>
            </a:graphic>
            <wp14:sizeRelH relativeFrom="page">
              <wp14:pctWidth>0</wp14:pctWidth>
            </wp14:sizeRelH>
            <wp14:sizeRelV relativeFrom="page">
              <wp14:pctHeight>0</wp14:pctHeight>
            </wp14:sizeRelV>
          </wp:anchor>
        </w:drawing>
      </w:r>
    </w:p>
    <w:p w14:paraId="63A5D78B" w14:textId="77777777" w:rsidR="00EC6C9A" w:rsidRDefault="00EC6C9A" w:rsidP="00F43100">
      <w:pPr>
        <w:tabs>
          <w:tab w:val="left" w:pos="1123"/>
        </w:tabs>
        <w:spacing w:line="360" w:lineRule="auto"/>
        <w:jc w:val="both"/>
        <w:rPr>
          <w:rFonts w:ascii="David" w:hAnsi="David" w:cs="David"/>
          <w:color w:val="000000" w:themeColor="text1"/>
          <w:sz w:val="24"/>
          <w:szCs w:val="24"/>
          <w:rtl/>
        </w:rPr>
      </w:pPr>
    </w:p>
    <w:p w14:paraId="6C4ACA88" w14:textId="77777777" w:rsidR="00EC6C9A" w:rsidRDefault="00EC6C9A" w:rsidP="00F43100">
      <w:pPr>
        <w:tabs>
          <w:tab w:val="left" w:pos="1123"/>
        </w:tabs>
        <w:spacing w:line="360" w:lineRule="auto"/>
        <w:jc w:val="both"/>
        <w:rPr>
          <w:rFonts w:ascii="David" w:hAnsi="David" w:cs="David"/>
          <w:color w:val="000000" w:themeColor="text1"/>
          <w:sz w:val="24"/>
          <w:szCs w:val="24"/>
          <w:rtl/>
        </w:rPr>
      </w:pPr>
    </w:p>
    <w:p w14:paraId="0C48B7D9" w14:textId="77777777" w:rsidR="00EC6C9A" w:rsidRDefault="00EC6C9A" w:rsidP="00F43100">
      <w:pPr>
        <w:tabs>
          <w:tab w:val="left" w:pos="1123"/>
        </w:tabs>
        <w:spacing w:line="360" w:lineRule="auto"/>
        <w:jc w:val="both"/>
        <w:rPr>
          <w:rFonts w:ascii="David" w:hAnsi="David" w:cs="David"/>
          <w:color w:val="000000" w:themeColor="text1"/>
          <w:sz w:val="24"/>
          <w:szCs w:val="24"/>
          <w:rtl/>
        </w:rPr>
      </w:pPr>
    </w:p>
    <w:p w14:paraId="5CC1BDCC" w14:textId="77777777" w:rsidR="00EC6C9A" w:rsidRDefault="00EC6C9A" w:rsidP="00F43100">
      <w:pPr>
        <w:tabs>
          <w:tab w:val="left" w:pos="1123"/>
        </w:tabs>
        <w:spacing w:line="360" w:lineRule="auto"/>
        <w:jc w:val="both"/>
        <w:rPr>
          <w:rFonts w:ascii="David" w:hAnsi="David" w:cs="David"/>
          <w:color w:val="000000" w:themeColor="text1"/>
          <w:sz w:val="24"/>
          <w:szCs w:val="24"/>
          <w:rtl/>
        </w:rPr>
      </w:pPr>
    </w:p>
    <w:p w14:paraId="0F9B1D45" w14:textId="77777777" w:rsidR="00EC6C9A" w:rsidRDefault="00EC6C9A" w:rsidP="00F43100">
      <w:pPr>
        <w:tabs>
          <w:tab w:val="left" w:pos="1123"/>
        </w:tabs>
        <w:spacing w:line="360" w:lineRule="auto"/>
        <w:jc w:val="both"/>
        <w:rPr>
          <w:rFonts w:ascii="David" w:hAnsi="David" w:cs="David"/>
          <w:color w:val="000000" w:themeColor="text1"/>
          <w:sz w:val="24"/>
          <w:szCs w:val="24"/>
          <w:rtl/>
        </w:rPr>
      </w:pPr>
    </w:p>
    <w:p w14:paraId="4CBE9198" w14:textId="77777777" w:rsidR="00EC6C9A" w:rsidRDefault="00EC6C9A" w:rsidP="00F43100">
      <w:pPr>
        <w:tabs>
          <w:tab w:val="left" w:pos="1123"/>
        </w:tabs>
        <w:spacing w:line="360" w:lineRule="auto"/>
        <w:jc w:val="both"/>
        <w:rPr>
          <w:rFonts w:ascii="David" w:hAnsi="David" w:cs="David"/>
          <w:color w:val="000000" w:themeColor="text1"/>
          <w:sz w:val="24"/>
          <w:szCs w:val="24"/>
          <w:rtl/>
        </w:rPr>
      </w:pPr>
    </w:p>
    <w:p w14:paraId="45E45088" w14:textId="77777777" w:rsidR="00EC6C9A" w:rsidRDefault="00EC6C9A" w:rsidP="00F43100">
      <w:pPr>
        <w:tabs>
          <w:tab w:val="left" w:pos="1123"/>
        </w:tabs>
        <w:spacing w:line="360" w:lineRule="auto"/>
        <w:jc w:val="both"/>
        <w:rPr>
          <w:rFonts w:ascii="David" w:hAnsi="David" w:cs="David"/>
          <w:color w:val="000000" w:themeColor="text1"/>
          <w:sz w:val="24"/>
          <w:szCs w:val="24"/>
          <w:rtl/>
        </w:rPr>
      </w:pPr>
    </w:p>
    <w:p w14:paraId="62F242DA" w14:textId="77777777" w:rsidR="00EC6C9A" w:rsidRDefault="00EC6C9A" w:rsidP="00F43100">
      <w:pPr>
        <w:tabs>
          <w:tab w:val="left" w:pos="1123"/>
        </w:tabs>
        <w:spacing w:line="360" w:lineRule="auto"/>
        <w:jc w:val="both"/>
        <w:rPr>
          <w:rFonts w:ascii="David" w:hAnsi="David" w:cs="David"/>
          <w:color w:val="000000" w:themeColor="text1"/>
          <w:sz w:val="24"/>
          <w:szCs w:val="24"/>
          <w:rtl/>
        </w:rPr>
      </w:pPr>
    </w:p>
    <w:p w14:paraId="02FB900C" w14:textId="77777777" w:rsidR="00F223DA" w:rsidRDefault="00ED1FE8"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כעת נוסיף את עלויות המונ</w:t>
      </w:r>
      <w:r w:rsidR="001B067D">
        <w:rPr>
          <w:rFonts w:ascii="David" w:hAnsi="David" w:cs="David" w:hint="cs"/>
          <w:color w:val="000000" w:themeColor="text1"/>
          <w:sz w:val="24"/>
          <w:szCs w:val="24"/>
          <w:rtl/>
        </w:rPr>
        <w:t>ו</w:t>
      </w:r>
      <w:r>
        <w:rPr>
          <w:rFonts w:ascii="David" w:hAnsi="David" w:cs="David" w:hint="cs"/>
          <w:color w:val="000000" w:themeColor="text1"/>
          <w:sz w:val="24"/>
          <w:szCs w:val="24"/>
          <w:rtl/>
        </w:rPr>
        <w:t>פול, אנו רואים את עלות הייצור, המחיר שיכול המונ</w:t>
      </w:r>
      <w:r w:rsidR="001B067D">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לקבל עבור </w:t>
      </w:r>
      <w:r w:rsidRPr="00F223DA">
        <w:rPr>
          <w:rFonts w:ascii="David" w:hAnsi="David" w:cs="David" w:hint="cs"/>
          <w:color w:val="000000" w:themeColor="text1"/>
          <w:sz w:val="24"/>
          <w:szCs w:val="24"/>
          <w:rtl/>
        </w:rPr>
        <w:t>היחידה ולכן נוכל לחשב כמה הוא מרוויח עבור כל כמו</w:t>
      </w:r>
      <w:r w:rsidR="00EF4503">
        <w:rPr>
          <w:rFonts w:ascii="David" w:hAnsi="David" w:cs="David" w:hint="cs"/>
          <w:color w:val="000000" w:themeColor="text1"/>
          <w:sz w:val="24"/>
          <w:szCs w:val="24"/>
          <w:rtl/>
        </w:rPr>
        <w:t>ת</w:t>
      </w:r>
      <w:r w:rsidRPr="00F223DA">
        <w:rPr>
          <w:rFonts w:ascii="David" w:hAnsi="David" w:cs="David" w:hint="cs"/>
          <w:color w:val="000000" w:themeColor="text1"/>
          <w:sz w:val="24"/>
          <w:szCs w:val="24"/>
          <w:rtl/>
        </w:rPr>
        <w:t>. המונ</w:t>
      </w:r>
      <w:r w:rsidR="001B067D">
        <w:rPr>
          <w:rFonts w:ascii="David" w:hAnsi="David" w:cs="David" w:hint="cs"/>
          <w:color w:val="000000" w:themeColor="text1"/>
          <w:sz w:val="24"/>
          <w:szCs w:val="24"/>
          <w:rtl/>
        </w:rPr>
        <w:t>ו</w:t>
      </w:r>
      <w:r w:rsidRPr="00F223DA">
        <w:rPr>
          <w:rFonts w:ascii="David" w:hAnsi="David" w:cs="David" w:hint="cs"/>
          <w:color w:val="000000" w:themeColor="text1"/>
          <w:sz w:val="24"/>
          <w:szCs w:val="24"/>
          <w:rtl/>
        </w:rPr>
        <w:t>פול יבחר את</w:t>
      </w:r>
      <w:r w:rsidR="00F223DA">
        <w:rPr>
          <w:rFonts w:ascii="David" w:hAnsi="David" w:cs="David" w:hint="cs"/>
          <w:color w:val="000000" w:themeColor="text1"/>
          <w:sz w:val="24"/>
          <w:szCs w:val="24"/>
          <w:rtl/>
        </w:rPr>
        <w:t xml:space="preserve"> הכמות עבורה הרווח הכולל הוא הגדול ביותר, במקרה זה 2 או 3 פיתות. </w:t>
      </w:r>
    </w:p>
    <w:p w14:paraId="07D1D097" w14:textId="77777777" w:rsidR="00ED1FE8" w:rsidRDefault="00F223DA"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המחיר שיקבל המונ</w:t>
      </w:r>
      <w:r w:rsidR="001B067D">
        <w:rPr>
          <w:rFonts w:ascii="David" w:hAnsi="David" w:cs="David" w:hint="cs"/>
          <w:color w:val="000000" w:themeColor="text1"/>
          <w:sz w:val="24"/>
          <w:szCs w:val="24"/>
          <w:rtl/>
        </w:rPr>
        <w:t>ו</w:t>
      </w:r>
      <w:r>
        <w:rPr>
          <w:rFonts w:ascii="David" w:hAnsi="David" w:cs="David" w:hint="cs"/>
          <w:color w:val="000000" w:themeColor="text1"/>
          <w:sz w:val="24"/>
          <w:szCs w:val="24"/>
          <w:rtl/>
        </w:rPr>
        <w:t>פול עבור התפוקה שלו הוא תלות בכמה שמייצר המונ</w:t>
      </w:r>
      <w:r w:rsidR="001B067D">
        <w:rPr>
          <w:rFonts w:ascii="David" w:hAnsi="David" w:cs="David" w:hint="cs"/>
          <w:color w:val="000000" w:themeColor="text1"/>
          <w:sz w:val="24"/>
          <w:szCs w:val="24"/>
          <w:rtl/>
        </w:rPr>
        <w:t>ו</w:t>
      </w:r>
      <w:r>
        <w:rPr>
          <w:rFonts w:ascii="David" w:hAnsi="David" w:cs="David" w:hint="cs"/>
          <w:color w:val="000000" w:themeColor="text1"/>
          <w:sz w:val="24"/>
          <w:szCs w:val="24"/>
          <w:rtl/>
        </w:rPr>
        <w:t>פול ומתוך כך מוצא המונ</w:t>
      </w:r>
      <w:r w:rsidR="001B067D">
        <w:rPr>
          <w:rFonts w:ascii="David" w:hAnsi="David" w:cs="David" w:hint="cs"/>
          <w:color w:val="000000" w:themeColor="text1"/>
          <w:sz w:val="24"/>
          <w:szCs w:val="24"/>
          <w:rtl/>
        </w:rPr>
        <w:t>ו</w:t>
      </w:r>
      <w:r>
        <w:rPr>
          <w:rFonts w:ascii="David" w:hAnsi="David" w:cs="David" w:hint="cs"/>
          <w:color w:val="000000" w:themeColor="text1"/>
          <w:sz w:val="24"/>
          <w:szCs w:val="24"/>
          <w:rtl/>
        </w:rPr>
        <w:t>פול נקודה בה הרווח הוא מקסימלי.</w:t>
      </w:r>
      <w:r w:rsidR="00ED1FE8">
        <w:rPr>
          <w:rFonts w:ascii="David" w:hAnsi="David" w:cs="David" w:hint="cs"/>
          <w:color w:val="000000" w:themeColor="text1"/>
          <w:sz w:val="24"/>
          <w:szCs w:val="24"/>
          <w:rtl/>
        </w:rPr>
        <w:t xml:space="preserve"> </w:t>
      </w:r>
    </w:p>
    <w:p w14:paraId="173BD520" w14:textId="77777777" w:rsidR="00EC6C9A" w:rsidRDefault="00EC6C9A" w:rsidP="00F43100">
      <w:pPr>
        <w:tabs>
          <w:tab w:val="left" w:pos="1123"/>
        </w:tabs>
        <w:spacing w:line="360" w:lineRule="auto"/>
        <w:jc w:val="both"/>
        <w:rPr>
          <w:rFonts w:ascii="David" w:hAnsi="David" w:cs="David"/>
          <w:color w:val="000000" w:themeColor="text1"/>
          <w:sz w:val="24"/>
          <w:szCs w:val="24"/>
          <w:rtl/>
        </w:rPr>
      </w:pPr>
      <w:r>
        <w:rPr>
          <w:noProof/>
        </w:rPr>
        <w:lastRenderedPageBreak/>
        <w:drawing>
          <wp:anchor distT="0" distB="0" distL="114300" distR="114300" simplePos="0" relativeHeight="251856896" behindDoc="0" locked="0" layoutInCell="1" allowOverlap="1" wp14:anchorId="38A00B19" wp14:editId="20B55874">
            <wp:simplePos x="0" y="0"/>
            <wp:positionH relativeFrom="column">
              <wp:posOffset>828675</wp:posOffset>
            </wp:positionH>
            <wp:positionV relativeFrom="paragraph">
              <wp:posOffset>8255</wp:posOffset>
            </wp:positionV>
            <wp:extent cx="3926205" cy="2590800"/>
            <wp:effectExtent l="0" t="0" r="0" b="0"/>
            <wp:wrapThrough wrapText="bothSides">
              <wp:wrapPolygon edited="0">
                <wp:start x="0" y="0"/>
                <wp:lineTo x="0" y="21441"/>
                <wp:lineTo x="21485" y="21441"/>
                <wp:lineTo x="21485" y="0"/>
                <wp:lineTo x="0" y="0"/>
              </wp:wrapPolygon>
            </wp:wrapThrough>
            <wp:docPr id="189" name="תמונה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extLst>
                        <a:ext uri="{28A0092B-C50C-407E-A947-70E740481C1C}">
                          <a14:useLocalDpi xmlns:a14="http://schemas.microsoft.com/office/drawing/2010/main" val="0"/>
                        </a:ext>
                      </a:extLst>
                    </a:blip>
                    <a:stretch>
                      <a:fillRect/>
                    </a:stretch>
                  </pic:blipFill>
                  <pic:spPr>
                    <a:xfrm>
                      <a:off x="0" y="0"/>
                      <a:ext cx="3926205" cy="2590800"/>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p>
    <w:p w14:paraId="6D6BF3CC" w14:textId="77777777" w:rsidR="00EC6C9A" w:rsidRDefault="00F761DF"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כפי שניתן לראות המונ</w:t>
      </w:r>
      <w:r w:rsidR="001B067D">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יכול לבחור כמה לייצר בעזרת השוואה של הפדיון השולי לעלות השולית. אם ניקח את העלות הכוללת נוכל לגזור ממנה את העלות השולית ואת הפדיון השולי. היצרן ייצר כל עוד הפדיון השולי גדול מהעלות השולית. </w:t>
      </w:r>
    </w:p>
    <w:p w14:paraId="6174B921" w14:textId="77777777" w:rsidR="00216C9A" w:rsidRDefault="00BC66F2" w:rsidP="00F43100">
      <w:pPr>
        <w:tabs>
          <w:tab w:val="left" w:pos="1123"/>
        </w:tabs>
        <w:spacing w:line="360" w:lineRule="auto"/>
        <w:jc w:val="both"/>
        <w:rPr>
          <w:rFonts w:ascii="David" w:hAnsi="David" w:cs="David"/>
          <w:color w:val="000000" w:themeColor="text1"/>
          <w:sz w:val="24"/>
          <w:szCs w:val="24"/>
          <w:rtl/>
        </w:rPr>
      </w:pPr>
      <w:r w:rsidRPr="00BC66F2">
        <w:rPr>
          <w:rFonts w:ascii="David" w:hAnsi="David" w:cs="David" w:hint="cs"/>
          <w:color w:val="000000" w:themeColor="text1"/>
          <w:sz w:val="24"/>
          <w:szCs w:val="24"/>
          <w:u w:val="single"/>
          <w:rtl/>
        </w:rPr>
        <w:t>מדוע הפדיון השולי יורד</w:t>
      </w:r>
      <w:r>
        <w:rPr>
          <w:rFonts w:ascii="David" w:hAnsi="David" w:cs="David" w:hint="cs"/>
          <w:color w:val="000000" w:themeColor="text1"/>
          <w:sz w:val="24"/>
          <w:szCs w:val="24"/>
          <w:rtl/>
        </w:rPr>
        <w:t>? הפדיון השולי של המונ</w:t>
      </w:r>
      <w:r w:rsidR="001B067D">
        <w:rPr>
          <w:rFonts w:ascii="David" w:hAnsi="David" w:cs="David" w:hint="cs"/>
          <w:color w:val="000000" w:themeColor="text1"/>
          <w:sz w:val="24"/>
          <w:szCs w:val="24"/>
          <w:rtl/>
        </w:rPr>
        <w:t>ו</w:t>
      </w:r>
      <w:r>
        <w:rPr>
          <w:rFonts w:ascii="David" w:hAnsi="David" w:cs="David" w:hint="cs"/>
          <w:color w:val="000000" w:themeColor="text1"/>
          <w:sz w:val="24"/>
          <w:szCs w:val="24"/>
          <w:rtl/>
        </w:rPr>
        <w:t>פול יורד בגין 2 אפקטים:</w:t>
      </w:r>
    </w:p>
    <w:p w14:paraId="55EF0B51" w14:textId="77777777" w:rsidR="00BC66F2" w:rsidRDefault="00BC66F2" w:rsidP="00F43100">
      <w:pPr>
        <w:pStyle w:val="a7"/>
        <w:numPr>
          <w:ilvl w:val="0"/>
          <w:numId w:val="15"/>
        </w:numPr>
        <w:tabs>
          <w:tab w:val="left" w:pos="1123"/>
        </w:tabs>
        <w:spacing w:line="360" w:lineRule="auto"/>
        <w:jc w:val="both"/>
        <w:rPr>
          <w:rFonts w:ascii="David" w:hAnsi="David" w:cs="David"/>
          <w:color w:val="000000" w:themeColor="text1"/>
          <w:sz w:val="24"/>
          <w:szCs w:val="24"/>
        </w:rPr>
      </w:pPr>
      <w:r>
        <w:rPr>
          <w:rFonts w:ascii="David" w:hAnsi="David" w:cs="David" w:hint="cs"/>
          <w:color w:val="000000" w:themeColor="text1"/>
          <w:sz w:val="24"/>
          <w:szCs w:val="24"/>
          <w:rtl/>
        </w:rPr>
        <w:t>המונ</w:t>
      </w:r>
      <w:r w:rsidR="00933874">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הוא היצרן היחיד בשוק והוא רואה מול עיניו את הביקוש, ככל שהוא ייצר יותר המחיר בשוק ילך וירד, הוא יקבל עבור יצור יחידה נוספת פחות </w:t>
      </w:r>
      <w:r w:rsidR="00933874">
        <w:rPr>
          <w:rFonts w:ascii="David" w:hAnsi="David" w:cs="David" w:hint="cs"/>
          <w:color w:val="000000" w:themeColor="text1"/>
          <w:sz w:val="24"/>
          <w:szCs w:val="24"/>
          <w:rtl/>
        </w:rPr>
        <w:t>ממה שהיה מקבל עבור היחידה הקודמת</w:t>
      </w:r>
      <w:r>
        <w:rPr>
          <w:rFonts w:ascii="David" w:hAnsi="David" w:cs="David" w:hint="cs"/>
          <w:color w:val="000000" w:themeColor="text1"/>
          <w:sz w:val="24"/>
          <w:szCs w:val="24"/>
          <w:rtl/>
        </w:rPr>
        <w:t xml:space="preserve">. לעומת יצרן בשוק תחרותי </w:t>
      </w:r>
      <w:r w:rsidR="00B97BA5">
        <w:rPr>
          <w:rFonts w:ascii="David" w:hAnsi="David" w:cs="David" w:hint="cs"/>
          <w:color w:val="000000" w:themeColor="text1"/>
          <w:sz w:val="24"/>
          <w:szCs w:val="24"/>
          <w:rtl/>
        </w:rPr>
        <w:t>"</w:t>
      </w:r>
      <w:r>
        <w:rPr>
          <w:rFonts w:ascii="David" w:hAnsi="David" w:cs="David" w:hint="cs"/>
          <w:color w:val="000000" w:themeColor="text1"/>
          <w:sz w:val="24"/>
          <w:szCs w:val="24"/>
          <w:rtl/>
        </w:rPr>
        <w:t>המקבל</w:t>
      </w:r>
      <w:r w:rsidR="00B97BA5">
        <w:rPr>
          <w:rFonts w:ascii="David" w:hAnsi="David" w:cs="David" w:hint="cs"/>
          <w:color w:val="000000" w:themeColor="text1"/>
          <w:sz w:val="24"/>
          <w:szCs w:val="24"/>
          <w:rtl/>
        </w:rPr>
        <w:t>"</w:t>
      </w:r>
      <w:r>
        <w:rPr>
          <w:rFonts w:ascii="David" w:hAnsi="David" w:cs="David" w:hint="cs"/>
          <w:color w:val="000000" w:themeColor="text1"/>
          <w:sz w:val="24"/>
          <w:szCs w:val="24"/>
          <w:rtl/>
        </w:rPr>
        <w:t xml:space="preserve"> את מחיר השוק, לא משנה כמה הוא ייצר מחיר שוק ופדיון אינו משתנה.</w:t>
      </w:r>
    </w:p>
    <w:p w14:paraId="4E920495" w14:textId="77777777" w:rsidR="00BC66F2" w:rsidRDefault="008E35F1" w:rsidP="00F43100">
      <w:pPr>
        <w:pStyle w:val="a7"/>
        <w:numPr>
          <w:ilvl w:val="0"/>
          <w:numId w:val="15"/>
        </w:numPr>
        <w:tabs>
          <w:tab w:val="left" w:pos="1123"/>
        </w:tabs>
        <w:spacing w:line="360" w:lineRule="auto"/>
        <w:jc w:val="both"/>
        <w:rPr>
          <w:rFonts w:ascii="David" w:hAnsi="David" w:cs="David"/>
          <w:color w:val="000000" w:themeColor="text1"/>
          <w:sz w:val="24"/>
          <w:szCs w:val="24"/>
        </w:rPr>
      </w:pPr>
      <w:r>
        <w:rPr>
          <w:rFonts w:ascii="David" w:hAnsi="David" w:cs="David" w:hint="cs"/>
          <w:color w:val="000000" w:themeColor="text1"/>
          <w:sz w:val="24"/>
          <w:szCs w:val="24"/>
          <w:rtl/>
        </w:rPr>
        <w:t>הפדיון השולי של המונ</w:t>
      </w:r>
      <w:r w:rsidR="00933874">
        <w:rPr>
          <w:rFonts w:ascii="David" w:hAnsi="David" w:cs="David" w:hint="cs"/>
          <w:color w:val="000000" w:themeColor="text1"/>
          <w:sz w:val="24"/>
          <w:szCs w:val="24"/>
          <w:rtl/>
        </w:rPr>
        <w:t>ו</w:t>
      </w:r>
      <w:r>
        <w:rPr>
          <w:rFonts w:ascii="David" w:hAnsi="David" w:cs="David" w:hint="cs"/>
          <w:color w:val="000000" w:themeColor="text1"/>
          <w:sz w:val="24"/>
          <w:szCs w:val="24"/>
          <w:rtl/>
        </w:rPr>
        <w:t>פול פוחת בקצב יותר מהיר מקצב ירידת המחירים, הפדיון השולי שלו יורד בקצב יותר מהיר מהביקוש בשל השפעה נוספת. המונ</w:t>
      </w:r>
      <w:r w:rsidR="00933874">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לא מפלה במחירים, אם הוא מייצר יחידה אחת הוא מקבל 26 ואם אתה השנייה ב22, אם הוא ימכור 2 יחידות הוא יקבל עבור שניהם 22. שהוא מוכר את היחידה השנייה הוא מקבל עבודה מחיר יותר נמוך אבל גם בגין הקודמת לה מחיר יותר נמוך. ייצור של יחידה נוספת מקטין את הפדיון עבור כל יחידה קודמת. </w:t>
      </w:r>
    </w:p>
    <w:p w14:paraId="52C6A005" w14:textId="77777777" w:rsidR="008E35F1" w:rsidRPr="00EC6C9A" w:rsidRDefault="008E35F1" w:rsidP="00F43100">
      <w:pPr>
        <w:tabs>
          <w:tab w:val="left" w:pos="1123"/>
        </w:tabs>
        <w:spacing w:line="360" w:lineRule="auto"/>
        <w:ind w:left="360"/>
        <w:jc w:val="both"/>
        <w:rPr>
          <w:rFonts w:ascii="David" w:hAnsi="David" w:cs="David"/>
          <w:b/>
          <w:bCs/>
          <w:color w:val="000000" w:themeColor="text1"/>
          <w:sz w:val="24"/>
          <w:szCs w:val="24"/>
          <w:rtl/>
        </w:rPr>
      </w:pPr>
      <w:r w:rsidRPr="00EC6C9A">
        <w:rPr>
          <w:rFonts w:ascii="David" w:hAnsi="David" w:cs="David" w:hint="cs"/>
          <w:b/>
          <w:bCs/>
          <w:color w:val="000000" w:themeColor="text1"/>
          <w:sz w:val="24"/>
          <w:szCs w:val="24"/>
          <w:rtl/>
        </w:rPr>
        <w:t>עבור כל יחידה הוא יקבל פחות ולכן פדיון שולי יורד</w:t>
      </w:r>
      <w:r w:rsidR="00EC6C9A">
        <w:rPr>
          <w:rFonts w:ascii="David" w:hAnsi="David" w:cs="David" w:hint="cs"/>
          <w:b/>
          <w:bCs/>
          <w:color w:val="000000" w:themeColor="text1"/>
          <w:sz w:val="24"/>
          <w:szCs w:val="24"/>
          <w:rtl/>
        </w:rPr>
        <w:t xml:space="preserve"> (1)</w:t>
      </w:r>
      <w:r w:rsidRPr="00EC6C9A">
        <w:rPr>
          <w:rFonts w:ascii="David" w:hAnsi="David" w:cs="David" w:hint="cs"/>
          <w:b/>
          <w:bCs/>
          <w:color w:val="000000" w:themeColor="text1"/>
          <w:sz w:val="24"/>
          <w:szCs w:val="24"/>
          <w:rtl/>
        </w:rPr>
        <w:t>, על כל יחידה קודמת הוא גם יקבל פחות ולכן פדיון שולי יורד אף יותר</w:t>
      </w:r>
      <w:r w:rsidR="00EC6C9A">
        <w:rPr>
          <w:rFonts w:ascii="David" w:hAnsi="David" w:cs="David" w:hint="cs"/>
          <w:b/>
          <w:bCs/>
          <w:color w:val="000000" w:themeColor="text1"/>
          <w:sz w:val="24"/>
          <w:szCs w:val="24"/>
          <w:rtl/>
        </w:rPr>
        <w:t xml:space="preserve"> (2)</w:t>
      </w:r>
      <w:r w:rsidRPr="00EC6C9A">
        <w:rPr>
          <w:rFonts w:ascii="David" w:hAnsi="David" w:cs="David" w:hint="cs"/>
          <w:b/>
          <w:bCs/>
          <w:color w:val="000000" w:themeColor="text1"/>
          <w:sz w:val="24"/>
          <w:szCs w:val="24"/>
          <w:rtl/>
        </w:rPr>
        <w:t xml:space="preserve">. </w:t>
      </w:r>
    </w:p>
    <w:p w14:paraId="28F5BC21" w14:textId="77777777" w:rsidR="004B605E" w:rsidRDefault="004B605E"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שני אפקטים אלה של מונ</w:t>
      </w:r>
      <w:r w:rsidR="005B66C6">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לא קיימים אצל יצרן בתחרות משוכללת (הפדיון השולי שלו עבור כל יחידה קבוע ועל ייצור יחידה נוספת פדיונו השולי על היחידות הקודמות לא ירד. </w:t>
      </w:r>
    </w:p>
    <w:p w14:paraId="763F0F6F" w14:textId="77777777" w:rsidR="004B605E" w:rsidRDefault="00EF4503" w:rsidP="00F43100">
      <w:pPr>
        <w:tabs>
          <w:tab w:val="left" w:pos="1123"/>
        </w:tabs>
        <w:spacing w:line="360" w:lineRule="auto"/>
        <w:jc w:val="both"/>
        <w:rPr>
          <w:rFonts w:ascii="David" w:hAnsi="David" w:cs="David"/>
          <w:color w:val="000000" w:themeColor="text1"/>
          <w:sz w:val="24"/>
          <w:szCs w:val="24"/>
          <w:rtl/>
        </w:rPr>
      </w:pPr>
      <w:r>
        <w:rPr>
          <w:rFonts w:ascii="David" w:hAnsi="David" w:cs="David"/>
          <w:noProof/>
          <w:color w:val="000000" w:themeColor="text1"/>
          <w:sz w:val="24"/>
          <w:szCs w:val="24"/>
        </w:rPr>
        <w:lastRenderedPageBreak/>
        <w:drawing>
          <wp:anchor distT="0" distB="0" distL="114300" distR="114300" simplePos="0" relativeHeight="251859968" behindDoc="0" locked="0" layoutInCell="1" allowOverlap="1" wp14:anchorId="1F319ABA" wp14:editId="680F1FE6">
            <wp:simplePos x="0" y="0"/>
            <wp:positionH relativeFrom="column">
              <wp:posOffset>1305588</wp:posOffset>
            </wp:positionH>
            <wp:positionV relativeFrom="paragraph">
              <wp:posOffset>502726</wp:posOffset>
            </wp:positionV>
            <wp:extent cx="3251835" cy="2397760"/>
            <wp:effectExtent l="0" t="0" r="5715" b="2540"/>
            <wp:wrapThrough wrapText="bothSides">
              <wp:wrapPolygon edited="0">
                <wp:start x="0" y="0"/>
                <wp:lineTo x="0" y="21451"/>
                <wp:lineTo x="21511" y="21451"/>
                <wp:lineTo x="21511" y="0"/>
                <wp:lineTo x="0" y="0"/>
              </wp:wrapPolygon>
            </wp:wrapThrough>
            <wp:docPr id="322" name="תמונה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251835" cy="239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05E">
        <w:rPr>
          <w:rFonts w:ascii="David" w:hAnsi="David" w:cs="David" w:hint="cs"/>
          <w:color w:val="000000" w:themeColor="text1"/>
          <w:sz w:val="24"/>
          <w:szCs w:val="24"/>
          <w:rtl/>
        </w:rPr>
        <w:t>המונ</w:t>
      </w:r>
      <w:r w:rsidR="005B66C6">
        <w:rPr>
          <w:rFonts w:ascii="David" w:hAnsi="David" w:cs="David" w:hint="cs"/>
          <w:color w:val="000000" w:themeColor="text1"/>
          <w:sz w:val="24"/>
          <w:szCs w:val="24"/>
          <w:rtl/>
        </w:rPr>
        <w:t>ו</w:t>
      </w:r>
      <w:r w:rsidR="004B605E">
        <w:rPr>
          <w:rFonts w:ascii="David" w:hAnsi="David" w:cs="David" w:hint="cs"/>
          <w:color w:val="000000" w:themeColor="text1"/>
          <w:sz w:val="24"/>
          <w:szCs w:val="24"/>
          <w:rtl/>
        </w:rPr>
        <w:t xml:space="preserve">פול יבחר לייצר את כמות המוצרים עבורה הפדיון השולי משתווה לעלות השולית. אנו יודעים כי הפדיון השולי פוחת בקצב מהיר יותר מעקומת הביקוש (הוא תלול יותר). </w:t>
      </w:r>
    </w:p>
    <w:p w14:paraId="6C40002B" w14:textId="77777777" w:rsidR="00EF4503" w:rsidRDefault="00EF4503" w:rsidP="00F43100">
      <w:pPr>
        <w:tabs>
          <w:tab w:val="left" w:pos="1123"/>
        </w:tabs>
        <w:spacing w:line="360" w:lineRule="auto"/>
        <w:jc w:val="both"/>
        <w:rPr>
          <w:rFonts w:ascii="David" w:hAnsi="David" w:cs="David"/>
          <w:color w:val="000000" w:themeColor="text1"/>
          <w:sz w:val="24"/>
          <w:szCs w:val="24"/>
        </w:rPr>
      </w:pPr>
    </w:p>
    <w:p w14:paraId="6E5372B8" w14:textId="77777777" w:rsidR="00EF4503" w:rsidRDefault="00EF4503" w:rsidP="00F43100">
      <w:pPr>
        <w:tabs>
          <w:tab w:val="left" w:pos="1123"/>
        </w:tabs>
        <w:spacing w:line="360" w:lineRule="auto"/>
        <w:jc w:val="both"/>
        <w:rPr>
          <w:rFonts w:ascii="David" w:hAnsi="David" w:cs="David"/>
          <w:color w:val="000000" w:themeColor="text1"/>
          <w:sz w:val="24"/>
          <w:szCs w:val="24"/>
        </w:rPr>
      </w:pPr>
    </w:p>
    <w:p w14:paraId="1264FBDA" w14:textId="77777777" w:rsidR="00EF4503" w:rsidRDefault="00EF4503" w:rsidP="00F43100">
      <w:pPr>
        <w:tabs>
          <w:tab w:val="left" w:pos="1123"/>
        </w:tabs>
        <w:spacing w:line="360" w:lineRule="auto"/>
        <w:jc w:val="both"/>
        <w:rPr>
          <w:rFonts w:ascii="David" w:hAnsi="David" w:cs="David"/>
          <w:color w:val="000000" w:themeColor="text1"/>
          <w:sz w:val="24"/>
          <w:szCs w:val="24"/>
        </w:rPr>
      </w:pPr>
    </w:p>
    <w:p w14:paraId="471E892D" w14:textId="77777777" w:rsidR="00EF4503" w:rsidRDefault="00EF4503" w:rsidP="00F43100">
      <w:pPr>
        <w:tabs>
          <w:tab w:val="left" w:pos="1123"/>
        </w:tabs>
        <w:spacing w:line="360" w:lineRule="auto"/>
        <w:jc w:val="both"/>
        <w:rPr>
          <w:rFonts w:ascii="David" w:hAnsi="David" w:cs="David"/>
          <w:color w:val="000000" w:themeColor="text1"/>
          <w:sz w:val="24"/>
          <w:szCs w:val="24"/>
          <w:rtl/>
        </w:rPr>
      </w:pP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p>
    <w:p w14:paraId="798158EA" w14:textId="77777777" w:rsidR="004B605E" w:rsidRDefault="004B605E"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על כן, המונ</w:t>
      </w:r>
      <w:r w:rsidR="005B66C6">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ייצר את כמות שיווי המשקל, </w:t>
      </w:r>
      <w:r w:rsidR="00A90F21">
        <w:rPr>
          <w:rFonts w:ascii="David" w:hAnsi="David" w:cs="David" w:hint="cs"/>
          <w:color w:val="000000" w:themeColor="text1"/>
          <w:sz w:val="24"/>
          <w:szCs w:val="24"/>
          <w:rtl/>
        </w:rPr>
        <w:t>מחיר שיווי המשקל יהיה המחיר על עקומת הביקוש עבור כמות שיווי המשקל (כמות שיווי המשקל נקבעת על פי הנקודה של ההתנגשות בין גרף עלויות שוליות לגרף הפדיון השולי)</w:t>
      </w:r>
      <w:r>
        <w:rPr>
          <w:rFonts w:ascii="David" w:hAnsi="David" w:cs="David" w:hint="cs"/>
          <w:color w:val="000000" w:themeColor="text1"/>
          <w:sz w:val="24"/>
          <w:szCs w:val="24"/>
          <w:rtl/>
        </w:rPr>
        <w:t xml:space="preserve">. עבור יחידות אלה יש למונופול רווח שולי על כל אחת מן היחידות (פדיון שולי גבוה מעלות שולית). ייצור מעבר ליחידות אלה יגרום להפסדים שוליים. </w:t>
      </w:r>
    </w:p>
    <w:p w14:paraId="723CF37A" w14:textId="77777777" w:rsidR="00EF4503" w:rsidRDefault="00EF4503" w:rsidP="00F43100">
      <w:pPr>
        <w:tabs>
          <w:tab w:val="left" w:pos="1123"/>
        </w:tabs>
        <w:spacing w:line="360" w:lineRule="auto"/>
        <w:jc w:val="both"/>
        <w:rPr>
          <w:rFonts w:ascii="David" w:hAnsi="David" w:cs="David"/>
          <w:color w:val="000000" w:themeColor="text1"/>
          <w:sz w:val="24"/>
          <w:szCs w:val="24"/>
        </w:rPr>
      </w:pPr>
      <w:r>
        <w:rPr>
          <w:rFonts w:ascii="David" w:hAnsi="David" w:cs="David"/>
          <w:noProof/>
          <w:color w:val="000000" w:themeColor="text1"/>
          <w:sz w:val="24"/>
          <w:szCs w:val="24"/>
        </w:rPr>
        <w:drawing>
          <wp:anchor distT="0" distB="0" distL="114300" distR="114300" simplePos="0" relativeHeight="251860992" behindDoc="0" locked="0" layoutInCell="1" allowOverlap="1" wp14:anchorId="1DDC0C35" wp14:editId="27479884">
            <wp:simplePos x="0" y="0"/>
            <wp:positionH relativeFrom="column">
              <wp:posOffset>938862</wp:posOffset>
            </wp:positionH>
            <wp:positionV relativeFrom="paragraph">
              <wp:posOffset>10160</wp:posOffset>
            </wp:positionV>
            <wp:extent cx="3466465" cy="2436495"/>
            <wp:effectExtent l="0" t="0" r="635" b="1905"/>
            <wp:wrapThrough wrapText="bothSides">
              <wp:wrapPolygon edited="0">
                <wp:start x="0" y="0"/>
                <wp:lineTo x="0" y="21448"/>
                <wp:lineTo x="21485" y="21448"/>
                <wp:lineTo x="21485" y="0"/>
                <wp:lineTo x="0" y="0"/>
              </wp:wrapPolygon>
            </wp:wrapThrough>
            <wp:docPr id="324" name="תמונה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466465" cy="2436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593DF" w14:textId="77777777" w:rsidR="00EF4503" w:rsidRDefault="00EF4503" w:rsidP="00F43100">
      <w:pPr>
        <w:tabs>
          <w:tab w:val="left" w:pos="1123"/>
        </w:tabs>
        <w:spacing w:line="360" w:lineRule="auto"/>
        <w:jc w:val="both"/>
        <w:rPr>
          <w:rFonts w:ascii="David" w:hAnsi="David" w:cs="David"/>
          <w:color w:val="000000" w:themeColor="text1"/>
          <w:sz w:val="24"/>
          <w:szCs w:val="24"/>
        </w:rPr>
      </w:pPr>
    </w:p>
    <w:p w14:paraId="191691EE" w14:textId="77777777" w:rsidR="00EF4503" w:rsidRDefault="00EF4503" w:rsidP="00F43100">
      <w:pPr>
        <w:tabs>
          <w:tab w:val="left" w:pos="1123"/>
        </w:tabs>
        <w:spacing w:line="360" w:lineRule="auto"/>
        <w:jc w:val="both"/>
        <w:rPr>
          <w:rFonts w:ascii="David" w:hAnsi="David" w:cs="David"/>
          <w:color w:val="000000" w:themeColor="text1"/>
          <w:sz w:val="24"/>
          <w:szCs w:val="24"/>
        </w:rPr>
      </w:pPr>
    </w:p>
    <w:p w14:paraId="11E9089E" w14:textId="77777777" w:rsidR="00EF4503" w:rsidRDefault="00EF4503" w:rsidP="00F43100">
      <w:pPr>
        <w:tabs>
          <w:tab w:val="left" w:pos="1123"/>
        </w:tabs>
        <w:spacing w:line="360" w:lineRule="auto"/>
        <w:jc w:val="both"/>
        <w:rPr>
          <w:rFonts w:ascii="David" w:hAnsi="David" w:cs="David"/>
          <w:color w:val="000000" w:themeColor="text1"/>
          <w:sz w:val="24"/>
          <w:szCs w:val="24"/>
        </w:rPr>
      </w:pPr>
    </w:p>
    <w:p w14:paraId="33FC4EDF" w14:textId="77777777" w:rsidR="00EF4503" w:rsidRDefault="00EF4503" w:rsidP="00F43100">
      <w:pPr>
        <w:tabs>
          <w:tab w:val="left" w:pos="1123"/>
        </w:tabs>
        <w:spacing w:line="360" w:lineRule="auto"/>
        <w:jc w:val="both"/>
        <w:rPr>
          <w:rFonts w:ascii="David" w:hAnsi="David" w:cs="David"/>
          <w:color w:val="000000" w:themeColor="text1"/>
          <w:sz w:val="24"/>
          <w:szCs w:val="24"/>
        </w:rPr>
      </w:pPr>
    </w:p>
    <w:p w14:paraId="716A80B3" w14:textId="77777777" w:rsidR="00EF4503" w:rsidRDefault="00EF4503" w:rsidP="00F43100">
      <w:pPr>
        <w:tabs>
          <w:tab w:val="left" w:pos="1123"/>
        </w:tabs>
        <w:spacing w:line="360" w:lineRule="auto"/>
        <w:jc w:val="both"/>
        <w:rPr>
          <w:rFonts w:ascii="David" w:hAnsi="David" w:cs="David"/>
          <w:color w:val="000000" w:themeColor="text1"/>
          <w:sz w:val="24"/>
          <w:szCs w:val="24"/>
          <w:rtl/>
        </w:rPr>
      </w:pPr>
    </w:p>
    <w:p w14:paraId="1DD83C01" w14:textId="77777777" w:rsidR="00EF4503" w:rsidRDefault="00EF4503" w:rsidP="00F43100">
      <w:pPr>
        <w:tabs>
          <w:tab w:val="left" w:pos="1123"/>
        </w:tabs>
        <w:spacing w:line="360" w:lineRule="auto"/>
        <w:jc w:val="both"/>
        <w:rPr>
          <w:rFonts w:ascii="David" w:hAnsi="David" w:cs="David"/>
          <w:color w:val="000000" w:themeColor="text1"/>
          <w:sz w:val="24"/>
          <w:szCs w:val="24"/>
          <w:rtl/>
        </w:rPr>
      </w:pPr>
    </w:p>
    <w:p w14:paraId="0B82B846" w14:textId="77777777" w:rsidR="00EF4503" w:rsidRDefault="00EF4503" w:rsidP="00F43100">
      <w:pPr>
        <w:tabs>
          <w:tab w:val="left" w:pos="1123"/>
        </w:tabs>
        <w:spacing w:line="360" w:lineRule="auto"/>
        <w:jc w:val="both"/>
        <w:rPr>
          <w:rFonts w:ascii="David" w:hAnsi="David" w:cs="David"/>
          <w:color w:val="000000" w:themeColor="text1"/>
          <w:sz w:val="24"/>
          <w:szCs w:val="24"/>
          <w:rtl/>
        </w:rPr>
      </w:pPr>
    </w:p>
    <w:p w14:paraId="30E41AF7" w14:textId="77777777" w:rsidR="004B605E" w:rsidRDefault="004B605E"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בכמות זו מחיר השוק </w:t>
      </w:r>
      <w:r w:rsidR="008F3D7A">
        <w:rPr>
          <w:rFonts w:ascii="David" w:hAnsi="David" w:cs="David" w:hint="cs"/>
          <w:color w:val="000000" w:themeColor="text1"/>
          <w:sz w:val="24"/>
          <w:szCs w:val="24"/>
        </w:rPr>
        <w:t>P</w:t>
      </w:r>
      <w:r w:rsidR="008F3D7A">
        <w:rPr>
          <w:rFonts w:ascii="David" w:hAnsi="David" w:cs="David"/>
          <w:color w:val="000000" w:themeColor="text1"/>
          <w:sz w:val="24"/>
          <w:szCs w:val="24"/>
        </w:rPr>
        <w:t>m</w:t>
      </w:r>
      <w:r w:rsidR="008F3D7A">
        <w:rPr>
          <w:rFonts w:ascii="David" w:hAnsi="David" w:cs="David" w:hint="cs"/>
          <w:color w:val="000000" w:themeColor="text1"/>
          <w:sz w:val="24"/>
          <w:szCs w:val="24"/>
          <w:rtl/>
        </w:rPr>
        <w:t xml:space="preserve"> </w:t>
      </w:r>
      <w:r w:rsidR="005B66C6">
        <w:rPr>
          <w:rFonts w:ascii="David" w:hAnsi="David" w:cs="David" w:hint="cs"/>
          <w:color w:val="000000" w:themeColor="text1"/>
          <w:sz w:val="24"/>
          <w:szCs w:val="24"/>
          <w:rtl/>
        </w:rPr>
        <w:t>ת</w:t>
      </w:r>
      <w:r>
        <w:rPr>
          <w:rFonts w:ascii="David" w:hAnsi="David" w:cs="David" w:hint="cs"/>
          <w:color w:val="000000" w:themeColor="text1"/>
          <w:sz w:val="24"/>
          <w:szCs w:val="24"/>
          <w:rtl/>
        </w:rPr>
        <w:t xml:space="preserve">בוא ליידי ביטוי על עקומת הביקוש. </w:t>
      </w:r>
      <w:r w:rsidR="006306F9">
        <w:rPr>
          <w:rFonts w:ascii="David" w:hAnsi="David" w:cs="David" w:hint="cs"/>
          <w:color w:val="000000" w:themeColor="text1"/>
          <w:sz w:val="24"/>
          <w:szCs w:val="24"/>
          <w:rtl/>
        </w:rPr>
        <w:t>כאשר המונ</w:t>
      </w:r>
      <w:r w:rsidR="005B66C6">
        <w:rPr>
          <w:rFonts w:ascii="David" w:hAnsi="David" w:cs="David" w:hint="cs"/>
          <w:color w:val="000000" w:themeColor="text1"/>
          <w:sz w:val="24"/>
          <w:szCs w:val="24"/>
          <w:rtl/>
        </w:rPr>
        <w:t>ו</w:t>
      </w:r>
      <w:r w:rsidR="006306F9">
        <w:rPr>
          <w:rFonts w:ascii="David" w:hAnsi="David" w:cs="David" w:hint="cs"/>
          <w:color w:val="000000" w:themeColor="text1"/>
          <w:sz w:val="24"/>
          <w:szCs w:val="24"/>
          <w:rtl/>
        </w:rPr>
        <w:t>פול ייצר 100,000 יחידות הוא ימקסם את ריווחו. הפדיון השולי של המונ</w:t>
      </w:r>
      <w:r w:rsidR="005B66C6">
        <w:rPr>
          <w:rFonts w:ascii="David" w:hAnsi="David" w:cs="David" w:hint="cs"/>
          <w:color w:val="000000" w:themeColor="text1"/>
          <w:sz w:val="24"/>
          <w:szCs w:val="24"/>
          <w:rtl/>
        </w:rPr>
        <w:t>ו</w:t>
      </w:r>
      <w:r w:rsidR="006306F9">
        <w:rPr>
          <w:rFonts w:ascii="David" w:hAnsi="David" w:cs="David" w:hint="cs"/>
          <w:color w:val="000000" w:themeColor="text1"/>
          <w:sz w:val="24"/>
          <w:szCs w:val="24"/>
          <w:rtl/>
        </w:rPr>
        <w:t>פול ב100,000 יחידות הוא 11, המחיר בו הוא מוכר את היחידות הוא 20. יש לו רווח שולי של 9 עבוד היחידה ה100,000. המונ</w:t>
      </w:r>
      <w:r w:rsidR="005B66C6">
        <w:rPr>
          <w:rFonts w:ascii="David" w:hAnsi="David" w:cs="David" w:hint="cs"/>
          <w:color w:val="000000" w:themeColor="text1"/>
          <w:sz w:val="24"/>
          <w:szCs w:val="24"/>
          <w:rtl/>
        </w:rPr>
        <w:t>ו</w:t>
      </w:r>
      <w:r w:rsidR="006306F9">
        <w:rPr>
          <w:rFonts w:ascii="David" w:hAnsi="David" w:cs="David" w:hint="cs"/>
          <w:color w:val="000000" w:themeColor="text1"/>
          <w:sz w:val="24"/>
          <w:szCs w:val="24"/>
          <w:rtl/>
        </w:rPr>
        <w:t>פול ירוויח עבור מה שהוא מוכן לייצר (</w:t>
      </w:r>
      <w:proofErr w:type="spellStart"/>
      <w:r w:rsidR="006306F9">
        <w:rPr>
          <w:rFonts w:ascii="David" w:hAnsi="David" w:cs="David" w:hint="cs"/>
          <w:color w:val="000000" w:themeColor="text1"/>
          <w:sz w:val="24"/>
          <w:szCs w:val="24"/>
        </w:rPr>
        <w:t>Q</w:t>
      </w:r>
      <w:r w:rsidR="006306F9">
        <w:rPr>
          <w:rFonts w:ascii="David" w:hAnsi="David" w:cs="David"/>
          <w:color w:val="000000" w:themeColor="text1"/>
          <w:sz w:val="24"/>
          <w:szCs w:val="24"/>
        </w:rPr>
        <w:t>m</w:t>
      </w:r>
      <w:proofErr w:type="spellEnd"/>
      <w:r w:rsidR="006306F9">
        <w:rPr>
          <w:rFonts w:ascii="David" w:hAnsi="David" w:cs="David" w:hint="cs"/>
          <w:color w:val="000000" w:themeColor="text1"/>
          <w:sz w:val="24"/>
          <w:szCs w:val="24"/>
          <w:rtl/>
        </w:rPr>
        <w:t xml:space="preserve">) את המחיר המופיע על עקומת הביקוש. </w:t>
      </w:r>
      <w:r w:rsidR="00F05547">
        <w:rPr>
          <w:rFonts w:ascii="David" w:hAnsi="David" w:cs="David" w:hint="cs"/>
          <w:color w:val="000000" w:themeColor="text1"/>
          <w:sz w:val="24"/>
          <w:szCs w:val="24"/>
          <w:rtl/>
        </w:rPr>
        <w:t>בהינתן ייצור של 100,000 יחידות העלות השולית של המונ</w:t>
      </w:r>
      <w:r w:rsidR="005B66C6">
        <w:rPr>
          <w:rFonts w:ascii="David" w:hAnsi="David" w:cs="David" w:hint="cs"/>
          <w:color w:val="000000" w:themeColor="text1"/>
          <w:sz w:val="24"/>
          <w:szCs w:val="24"/>
          <w:rtl/>
        </w:rPr>
        <w:t>ו</w:t>
      </w:r>
      <w:r w:rsidR="00F05547">
        <w:rPr>
          <w:rFonts w:ascii="David" w:hAnsi="David" w:cs="David" w:hint="cs"/>
          <w:color w:val="000000" w:themeColor="text1"/>
          <w:sz w:val="24"/>
          <w:szCs w:val="24"/>
          <w:rtl/>
        </w:rPr>
        <w:t>פול היא 20, אם הוא היה מייצר 90,000 הפדיון השולי שלו עבור היחידה האחרונה ולכן</w:t>
      </w:r>
      <w:r w:rsidR="005B66C6">
        <w:rPr>
          <w:rFonts w:ascii="David" w:hAnsi="David" w:cs="David" w:hint="cs"/>
          <w:color w:val="000000" w:themeColor="text1"/>
          <w:sz w:val="24"/>
          <w:szCs w:val="24"/>
          <w:rtl/>
        </w:rPr>
        <w:t xml:space="preserve"> עבור כולן היה יותר</w:t>
      </w:r>
      <w:r w:rsidR="00F05547">
        <w:rPr>
          <w:rFonts w:ascii="David" w:hAnsi="David" w:cs="David" w:hint="cs"/>
          <w:color w:val="000000" w:themeColor="text1"/>
          <w:sz w:val="24"/>
          <w:szCs w:val="24"/>
          <w:rtl/>
        </w:rPr>
        <w:t xml:space="preserve">. </w:t>
      </w:r>
    </w:p>
    <w:p w14:paraId="39EB3EC9" w14:textId="77777777" w:rsidR="00216C9A" w:rsidRDefault="006306F9"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רווח שולי - ההפרש בין גרף הפדיון השולי (</w:t>
      </w:r>
      <w:r>
        <w:rPr>
          <w:rFonts w:ascii="David" w:hAnsi="David" w:cs="David" w:hint="cs"/>
          <w:color w:val="000000" w:themeColor="text1"/>
          <w:sz w:val="24"/>
          <w:szCs w:val="24"/>
        </w:rPr>
        <w:t>MR</w:t>
      </w:r>
      <w:r>
        <w:rPr>
          <w:rFonts w:ascii="David" w:hAnsi="David" w:cs="David" w:hint="cs"/>
          <w:color w:val="000000" w:themeColor="text1"/>
          <w:sz w:val="24"/>
          <w:szCs w:val="24"/>
          <w:rtl/>
        </w:rPr>
        <w:t>) לגרף העלויות השוליות (</w:t>
      </w:r>
      <w:r>
        <w:rPr>
          <w:rFonts w:ascii="David" w:hAnsi="David" w:cs="David" w:hint="cs"/>
          <w:color w:val="000000" w:themeColor="text1"/>
          <w:sz w:val="24"/>
          <w:szCs w:val="24"/>
        </w:rPr>
        <w:t>MC</w:t>
      </w:r>
      <w:r>
        <w:rPr>
          <w:rFonts w:ascii="David" w:hAnsi="David" w:cs="David" w:hint="cs"/>
          <w:color w:val="000000" w:themeColor="text1"/>
          <w:sz w:val="24"/>
          <w:szCs w:val="24"/>
          <w:rtl/>
        </w:rPr>
        <w:t>) עד לנ</w:t>
      </w:r>
      <w:r w:rsidR="00A90F21">
        <w:rPr>
          <w:rFonts w:ascii="David" w:hAnsi="David" w:cs="David" w:hint="cs"/>
          <w:color w:val="000000" w:themeColor="text1"/>
          <w:sz w:val="24"/>
          <w:szCs w:val="24"/>
          <w:rtl/>
        </w:rPr>
        <w:t xml:space="preserve">קודת שיווי המשקל. </w:t>
      </w:r>
    </w:p>
    <w:p w14:paraId="10D482AF" w14:textId="77777777" w:rsidR="008F3D7A" w:rsidRDefault="008F3D7A" w:rsidP="00F43100">
      <w:pPr>
        <w:tabs>
          <w:tab w:val="left" w:pos="1123"/>
        </w:tabs>
        <w:spacing w:line="360" w:lineRule="auto"/>
        <w:jc w:val="both"/>
        <w:rPr>
          <w:rFonts w:ascii="David" w:hAnsi="David" w:cs="David"/>
          <w:color w:val="000000" w:themeColor="text1"/>
          <w:sz w:val="24"/>
          <w:szCs w:val="24"/>
          <w:u w:val="single"/>
          <w:rtl/>
        </w:rPr>
      </w:pPr>
    </w:p>
    <w:p w14:paraId="43A62900" w14:textId="379EA500" w:rsidR="00AC3E11" w:rsidRPr="00AC3E11" w:rsidRDefault="00AC3E11" w:rsidP="005A6273">
      <w:pPr>
        <w:pStyle w:val="3"/>
        <w:rPr>
          <w:rtl/>
        </w:rPr>
      </w:pPr>
      <w:bookmarkStart w:id="48" w:name="_Toc107533860"/>
      <w:r w:rsidRPr="00AC3E11">
        <w:rPr>
          <w:rFonts w:hint="cs"/>
          <w:rtl/>
        </w:rPr>
        <w:lastRenderedPageBreak/>
        <w:t>רווח</w:t>
      </w:r>
      <w:r w:rsidR="005B66C6">
        <w:rPr>
          <w:rFonts w:hint="cs"/>
          <w:rtl/>
        </w:rPr>
        <w:t>ה</w:t>
      </w:r>
      <w:r w:rsidRPr="00AC3E11">
        <w:rPr>
          <w:rFonts w:hint="cs"/>
          <w:rtl/>
        </w:rPr>
        <w:t xml:space="preserve"> חברתית של מונ</w:t>
      </w:r>
      <w:r w:rsidR="005B66C6">
        <w:rPr>
          <w:rFonts w:hint="cs"/>
          <w:rtl/>
        </w:rPr>
        <w:t>ו</w:t>
      </w:r>
      <w:r w:rsidRPr="00AC3E11">
        <w:rPr>
          <w:rFonts w:hint="cs"/>
          <w:rtl/>
        </w:rPr>
        <w:t>פול</w:t>
      </w:r>
      <w:bookmarkEnd w:id="48"/>
    </w:p>
    <w:p w14:paraId="587FAC08" w14:textId="77777777" w:rsidR="00D95324" w:rsidRDefault="00457F8B" w:rsidP="00F43100">
      <w:pPr>
        <w:tabs>
          <w:tab w:val="left" w:pos="1123"/>
        </w:tabs>
        <w:spacing w:line="360" w:lineRule="auto"/>
        <w:jc w:val="both"/>
        <w:rPr>
          <w:rFonts w:ascii="David" w:hAnsi="David" w:cs="David"/>
          <w:color w:val="000000" w:themeColor="text1"/>
          <w:sz w:val="24"/>
          <w:szCs w:val="24"/>
          <w:rtl/>
        </w:rPr>
      </w:pPr>
      <w:r>
        <w:rPr>
          <w:rFonts w:ascii="David" w:hAnsi="David" w:cs="David"/>
          <w:noProof/>
          <w:color w:val="000000" w:themeColor="text1"/>
          <w:sz w:val="24"/>
          <w:szCs w:val="24"/>
        </w:rPr>
        <w:drawing>
          <wp:anchor distT="0" distB="0" distL="114300" distR="114300" simplePos="0" relativeHeight="251862016" behindDoc="0" locked="0" layoutInCell="1" allowOverlap="1" wp14:anchorId="4E01C477" wp14:editId="00B2D141">
            <wp:simplePos x="0" y="0"/>
            <wp:positionH relativeFrom="column">
              <wp:posOffset>1043056</wp:posOffset>
            </wp:positionH>
            <wp:positionV relativeFrom="paragraph">
              <wp:posOffset>714900</wp:posOffset>
            </wp:positionV>
            <wp:extent cx="3355616" cy="2446528"/>
            <wp:effectExtent l="0" t="0" r="0" b="0"/>
            <wp:wrapThrough wrapText="bothSides">
              <wp:wrapPolygon edited="0">
                <wp:start x="0" y="0"/>
                <wp:lineTo x="0" y="21364"/>
                <wp:lineTo x="21461" y="21364"/>
                <wp:lineTo x="21461" y="0"/>
                <wp:lineTo x="0" y="0"/>
              </wp:wrapPolygon>
            </wp:wrapThrough>
            <wp:docPr id="326" name="תמונה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355616" cy="2446528"/>
                    </a:xfrm>
                    <a:prstGeom prst="rect">
                      <a:avLst/>
                    </a:prstGeom>
                    <a:noFill/>
                    <a:ln>
                      <a:noFill/>
                    </a:ln>
                  </pic:spPr>
                </pic:pic>
              </a:graphicData>
            </a:graphic>
            <wp14:sizeRelH relativeFrom="page">
              <wp14:pctWidth>0</wp14:pctWidth>
            </wp14:sizeRelH>
            <wp14:sizeRelV relativeFrom="page">
              <wp14:pctHeight>0</wp14:pctHeight>
            </wp14:sizeRelV>
          </wp:anchor>
        </w:drawing>
      </w:r>
      <w:r w:rsidR="00AC3E11">
        <w:rPr>
          <w:rFonts w:ascii="David" w:hAnsi="David" w:cs="David" w:hint="cs"/>
          <w:color w:val="000000" w:themeColor="text1"/>
          <w:sz w:val="24"/>
          <w:szCs w:val="24"/>
          <w:rtl/>
        </w:rPr>
        <w:t>נניח כי קיים שוק בתחרות משוכללת בשיווי משקל. כל היצרנים התאגדו ליידי גוף אחד. ליצרן אחד יהיה אותו מבנה עלויות כפי שהיה לכל היצרנים לפניו. מה ישתנה מבחינת הרווחה ה</w:t>
      </w:r>
      <w:r>
        <w:rPr>
          <w:rFonts w:ascii="David" w:hAnsi="David" w:cs="David" w:hint="cs"/>
          <w:color w:val="000000" w:themeColor="text1"/>
          <w:sz w:val="24"/>
          <w:szCs w:val="24"/>
          <w:rtl/>
        </w:rPr>
        <w:t>חברתית בעת שכולם הפכו למונופול?</w:t>
      </w:r>
    </w:p>
    <w:p w14:paraId="34F7903D" w14:textId="77777777" w:rsidR="00457F8B" w:rsidRDefault="00457F8B" w:rsidP="00F43100">
      <w:pPr>
        <w:tabs>
          <w:tab w:val="left" w:pos="1123"/>
        </w:tabs>
        <w:spacing w:line="360" w:lineRule="auto"/>
        <w:jc w:val="both"/>
        <w:rPr>
          <w:rFonts w:ascii="David" w:hAnsi="David" w:cs="David"/>
          <w:color w:val="000000" w:themeColor="text1"/>
          <w:sz w:val="24"/>
          <w:szCs w:val="24"/>
          <w:rtl/>
        </w:rPr>
      </w:pPr>
    </w:p>
    <w:p w14:paraId="18654C21" w14:textId="77777777" w:rsidR="00457F8B" w:rsidRDefault="00457F8B" w:rsidP="00F43100">
      <w:pPr>
        <w:tabs>
          <w:tab w:val="left" w:pos="1123"/>
        </w:tabs>
        <w:spacing w:line="360" w:lineRule="auto"/>
        <w:jc w:val="both"/>
        <w:rPr>
          <w:rFonts w:ascii="David" w:hAnsi="David" w:cs="David"/>
          <w:color w:val="000000" w:themeColor="text1"/>
          <w:sz w:val="24"/>
          <w:szCs w:val="24"/>
          <w:rtl/>
        </w:rPr>
      </w:pPr>
    </w:p>
    <w:p w14:paraId="01264AE9" w14:textId="77777777" w:rsidR="00457F8B" w:rsidRDefault="00457F8B" w:rsidP="00F43100">
      <w:pPr>
        <w:tabs>
          <w:tab w:val="left" w:pos="1123"/>
        </w:tabs>
        <w:spacing w:line="360" w:lineRule="auto"/>
        <w:jc w:val="both"/>
        <w:rPr>
          <w:rFonts w:ascii="David" w:hAnsi="David" w:cs="David"/>
          <w:color w:val="000000" w:themeColor="text1"/>
          <w:sz w:val="24"/>
          <w:szCs w:val="24"/>
          <w:rtl/>
        </w:rPr>
      </w:pPr>
    </w:p>
    <w:p w14:paraId="3514739C" w14:textId="77777777" w:rsidR="00457F8B" w:rsidRDefault="00457F8B" w:rsidP="00F43100">
      <w:pPr>
        <w:tabs>
          <w:tab w:val="left" w:pos="1123"/>
        </w:tabs>
        <w:spacing w:line="360" w:lineRule="auto"/>
        <w:jc w:val="both"/>
        <w:rPr>
          <w:rFonts w:ascii="David" w:hAnsi="David" w:cs="David"/>
          <w:color w:val="000000" w:themeColor="text1"/>
          <w:sz w:val="24"/>
          <w:szCs w:val="24"/>
          <w:rtl/>
        </w:rPr>
      </w:pPr>
    </w:p>
    <w:p w14:paraId="6CA3EC88" w14:textId="77777777" w:rsidR="00457F8B" w:rsidRDefault="00457F8B" w:rsidP="00F43100">
      <w:pPr>
        <w:tabs>
          <w:tab w:val="left" w:pos="1123"/>
        </w:tabs>
        <w:spacing w:line="360" w:lineRule="auto"/>
        <w:jc w:val="both"/>
        <w:rPr>
          <w:rFonts w:ascii="David" w:hAnsi="David" w:cs="David"/>
          <w:color w:val="000000" w:themeColor="text1"/>
          <w:sz w:val="24"/>
          <w:szCs w:val="24"/>
          <w:rtl/>
        </w:rPr>
      </w:pPr>
    </w:p>
    <w:p w14:paraId="67B5FFF9" w14:textId="77777777" w:rsidR="00457F8B" w:rsidRDefault="00457F8B" w:rsidP="00F43100">
      <w:pPr>
        <w:tabs>
          <w:tab w:val="left" w:pos="1123"/>
        </w:tabs>
        <w:spacing w:line="360" w:lineRule="auto"/>
        <w:jc w:val="both"/>
        <w:rPr>
          <w:rFonts w:ascii="David" w:hAnsi="David" w:cs="David"/>
          <w:color w:val="000000" w:themeColor="text1"/>
          <w:sz w:val="24"/>
          <w:szCs w:val="24"/>
          <w:rtl/>
        </w:rPr>
      </w:pPr>
    </w:p>
    <w:p w14:paraId="4C29DE87" w14:textId="77777777" w:rsidR="00457F8B" w:rsidRDefault="00457F8B" w:rsidP="00F43100">
      <w:pPr>
        <w:tabs>
          <w:tab w:val="left" w:pos="1123"/>
        </w:tabs>
        <w:spacing w:line="360" w:lineRule="auto"/>
        <w:jc w:val="both"/>
        <w:rPr>
          <w:rFonts w:ascii="David" w:hAnsi="David" w:cs="David"/>
          <w:color w:val="000000" w:themeColor="text1"/>
          <w:sz w:val="24"/>
          <w:szCs w:val="24"/>
          <w:rtl/>
        </w:rPr>
      </w:pPr>
    </w:p>
    <w:p w14:paraId="7D4AD088" w14:textId="77777777" w:rsidR="00457F8B" w:rsidRDefault="00457F8B" w:rsidP="00F43100">
      <w:pPr>
        <w:tabs>
          <w:tab w:val="left" w:pos="1123"/>
        </w:tabs>
        <w:spacing w:line="360" w:lineRule="auto"/>
        <w:jc w:val="both"/>
        <w:rPr>
          <w:rFonts w:ascii="David" w:hAnsi="David" w:cs="David"/>
          <w:color w:val="000000" w:themeColor="text1"/>
          <w:sz w:val="24"/>
          <w:szCs w:val="24"/>
          <w:rtl/>
        </w:rPr>
      </w:pPr>
    </w:p>
    <w:p w14:paraId="3A2EFC66" w14:textId="77777777" w:rsidR="00D95324" w:rsidRDefault="00D95324"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בעת שהם הפכו ליצרן אחד </w:t>
      </w:r>
      <w:r w:rsidR="00681A2F">
        <w:rPr>
          <w:rFonts w:ascii="David" w:hAnsi="David" w:cs="David" w:hint="cs"/>
          <w:color w:val="000000" w:themeColor="text1"/>
          <w:sz w:val="24"/>
          <w:szCs w:val="24"/>
          <w:rtl/>
        </w:rPr>
        <w:t xml:space="preserve">(מונופול) </w:t>
      </w:r>
      <w:r>
        <w:rPr>
          <w:rFonts w:ascii="David" w:hAnsi="David" w:cs="David" w:hint="cs"/>
          <w:color w:val="000000" w:themeColor="text1"/>
          <w:sz w:val="24"/>
          <w:szCs w:val="24"/>
          <w:rtl/>
        </w:rPr>
        <w:t>אין עקומת היצע, יש עקומת עלויות שוליות. ההיצע מתאר את הכמויות שיציע יצרן בשוק בכל מחיר ומחיר (בתחרות משוכללת יצרנים מציעים כמויות שונות לפי עלות שולית). המונ</w:t>
      </w:r>
      <w:r w:rsidR="00681A2F">
        <w:rPr>
          <w:rFonts w:ascii="David" w:hAnsi="David" w:cs="David" w:hint="cs"/>
          <w:color w:val="000000" w:themeColor="text1"/>
          <w:sz w:val="24"/>
          <w:szCs w:val="24"/>
          <w:rtl/>
        </w:rPr>
        <w:t>ו</w:t>
      </w:r>
      <w:r>
        <w:rPr>
          <w:rFonts w:ascii="David" w:hAnsi="David" w:cs="David" w:hint="cs"/>
          <w:color w:val="000000" w:themeColor="text1"/>
          <w:sz w:val="24"/>
          <w:szCs w:val="24"/>
          <w:rtl/>
        </w:rPr>
        <w:t>פול מחליט על כמות ממנו נגזר מחיר השוק ולכן אין לו היצע, הוא מגיע לשוק וזורק את המוצרים אותו הוא רוצה לייצר בהתאם ל</w:t>
      </w:r>
      <w:r w:rsidR="00681A2F">
        <w:rPr>
          <w:rFonts w:ascii="David" w:hAnsi="David" w:cs="David" w:hint="cs"/>
          <w:color w:val="000000" w:themeColor="text1"/>
          <w:sz w:val="24"/>
          <w:szCs w:val="24"/>
          <w:rtl/>
        </w:rPr>
        <w:t>פדיון</w:t>
      </w:r>
      <w:r>
        <w:rPr>
          <w:rFonts w:ascii="David" w:hAnsi="David" w:cs="David" w:hint="cs"/>
          <w:color w:val="000000" w:themeColor="text1"/>
          <w:sz w:val="24"/>
          <w:szCs w:val="24"/>
          <w:rtl/>
        </w:rPr>
        <w:t xml:space="preserve"> ולעלויות השוליות שלו. </w:t>
      </w:r>
    </w:p>
    <w:p w14:paraId="3795ACCC" w14:textId="77777777" w:rsidR="00AC3E11" w:rsidRDefault="00457F8B" w:rsidP="00F43100">
      <w:pPr>
        <w:tabs>
          <w:tab w:val="left" w:pos="1123"/>
        </w:tabs>
        <w:spacing w:line="360" w:lineRule="auto"/>
        <w:jc w:val="both"/>
        <w:rPr>
          <w:rFonts w:ascii="David" w:hAnsi="David" w:cs="David"/>
          <w:color w:val="000000" w:themeColor="text1"/>
          <w:sz w:val="24"/>
          <w:szCs w:val="24"/>
          <w:rtl/>
        </w:rPr>
      </w:pPr>
      <w:r>
        <w:rPr>
          <w:rFonts w:ascii="David" w:hAnsi="David" w:cs="David"/>
          <w:noProof/>
          <w:color w:val="000000" w:themeColor="text1"/>
          <w:sz w:val="24"/>
          <w:szCs w:val="24"/>
        </w:rPr>
        <w:drawing>
          <wp:anchor distT="0" distB="0" distL="114300" distR="114300" simplePos="0" relativeHeight="251863040" behindDoc="0" locked="0" layoutInCell="1" allowOverlap="1" wp14:anchorId="2EAE1A7E" wp14:editId="67126129">
            <wp:simplePos x="0" y="0"/>
            <wp:positionH relativeFrom="column">
              <wp:posOffset>1329331</wp:posOffset>
            </wp:positionH>
            <wp:positionV relativeFrom="paragraph">
              <wp:posOffset>396930</wp:posOffset>
            </wp:positionV>
            <wp:extent cx="3005399" cy="2175512"/>
            <wp:effectExtent l="0" t="0" r="5080" b="0"/>
            <wp:wrapThrough wrapText="bothSides">
              <wp:wrapPolygon edited="0">
                <wp:start x="0" y="0"/>
                <wp:lineTo x="0" y="21373"/>
                <wp:lineTo x="21500" y="21373"/>
                <wp:lineTo x="21500" y="0"/>
                <wp:lineTo x="0" y="0"/>
              </wp:wrapPolygon>
            </wp:wrapThrough>
            <wp:docPr id="328" name="תמונה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005399" cy="2175512"/>
                    </a:xfrm>
                    <a:prstGeom prst="rect">
                      <a:avLst/>
                    </a:prstGeom>
                    <a:noFill/>
                    <a:ln>
                      <a:noFill/>
                    </a:ln>
                  </pic:spPr>
                </pic:pic>
              </a:graphicData>
            </a:graphic>
            <wp14:sizeRelH relativeFrom="page">
              <wp14:pctWidth>0</wp14:pctWidth>
            </wp14:sizeRelH>
            <wp14:sizeRelV relativeFrom="page">
              <wp14:pctHeight>0</wp14:pctHeight>
            </wp14:sizeRelV>
          </wp:anchor>
        </w:drawing>
      </w:r>
      <w:r w:rsidR="00D95324">
        <w:rPr>
          <w:rFonts w:ascii="David" w:hAnsi="David" w:cs="David" w:hint="cs"/>
          <w:color w:val="000000" w:themeColor="text1"/>
          <w:sz w:val="24"/>
          <w:szCs w:val="24"/>
          <w:rtl/>
        </w:rPr>
        <w:t>בתחרות משוכללת החלטת המונ</w:t>
      </w:r>
      <w:r w:rsidR="00681A2F">
        <w:rPr>
          <w:rFonts w:ascii="David" w:hAnsi="David" w:cs="David" w:hint="cs"/>
          <w:color w:val="000000" w:themeColor="text1"/>
          <w:sz w:val="24"/>
          <w:szCs w:val="24"/>
          <w:rtl/>
        </w:rPr>
        <w:t>ו</w:t>
      </w:r>
      <w:r w:rsidR="00D95324">
        <w:rPr>
          <w:rFonts w:ascii="David" w:hAnsi="David" w:cs="David" w:hint="cs"/>
          <w:color w:val="000000" w:themeColor="text1"/>
          <w:sz w:val="24"/>
          <w:szCs w:val="24"/>
          <w:rtl/>
        </w:rPr>
        <w:t xml:space="preserve">פול לייצר תהייה בנקודה בין </w:t>
      </w:r>
      <w:r w:rsidR="00D95324">
        <w:rPr>
          <w:rFonts w:ascii="David" w:hAnsi="David" w:cs="David"/>
          <w:color w:val="000000" w:themeColor="text1"/>
          <w:sz w:val="24"/>
          <w:szCs w:val="24"/>
        </w:rPr>
        <w:t xml:space="preserve">MR </w:t>
      </w:r>
      <w:r w:rsidR="00D95324">
        <w:rPr>
          <w:rFonts w:ascii="David" w:hAnsi="David" w:cs="David" w:hint="cs"/>
          <w:color w:val="000000" w:themeColor="text1"/>
          <w:sz w:val="24"/>
          <w:szCs w:val="24"/>
          <w:rtl/>
        </w:rPr>
        <w:t xml:space="preserve"> ל </w:t>
      </w:r>
      <w:r w:rsidR="00D95324">
        <w:rPr>
          <w:rFonts w:ascii="David" w:hAnsi="David" w:cs="David" w:hint="cs"/>
          <w:color w:val="000000" w:themeColor="text1"/>
          <w:sz w:val="24"/>
          <w:szCs w:val="24"/>
        </w:rPr>
        <w:t>MC</w:t>
      </w:r>
      <w:r w:rsidR="00D95324">
        <w:rPr>
          <w:rFonts w:ascii="David" w:hAnsi="David" w:cs="David" w:hint="cs"/>
          <w:color w:val="000000" w:themeColor="text1"/>
          <w:sz w:val="24"/>
          <w:szCs w:val="24"/>
          <w:rtl/>
        </w:rPr>
        <w:t xml:space="preserve"> ולכן שיווי המשקל שונה.</w:t>
      </w:r>
    </w:p>
    <w:p w14:paraId="0412DC7D" w14:textId="77777777" w:rsidR="00D95324" w:rsidRDefault="00D95324" w:rsidP="00F43100">
      <w:pPr>
        <w:tabs>
          <w:tab w:val="left" w:pos="1123"/>
        </w:tabs>
        <w:spacing w:line="360" w:lineRule="auto"/>
        <w:jc w:val="both"/>
        <w:rPr>
          <w:rFonts w:ascii="David" w:hAnsi="David" w:cs="David"/>
          <w:color w:val="000000" w:themeColor="text1"/>
          <w:sz w:val="24"/>
          <w:szCs w:val="24"/>
          <w:rtl/>
        </w:rPr>
      </w:pPr>
    </w:p>
    <w:p w14:paraId="62A15ABC" w14:textId="77777777" w:rsidR="00457F8B" w:rsidRDefault="00457F8B" w:rsidP="00F43100">
      <w:pPr>
        <w:tabs>
          <w:tab w:val="left" w:pos="1123"/>
        </w:tabs>
        <w:spacing w:line="360" w:lineRule="auto"/>
        <w:jc w:val="both"/>
        <w:rPr>
          <w:rFonts w:ascii="David" w:hAnsi="David" w:cs="David"/>
          <w:color w:val="000000" w:themeColor="text1"/>
          <w:sz w:val="24"/>
          <w:szCs w:val="24"/>
          <w:rtl/>
        </w:rPr>
      </w:pPr>
    </w:p>
    <w:p w14:paraId="6322C865" w14:textId="77777777" w:rsidR="00457F8B" w:rsidRDefault="00457F8B" w:rsidP="00F43100">
      <w:pPr>
        <w:tabs>
          <w:tab w:val="left" w:pos="1123"/>
        </w:tabs>
        <w:spacing w:line="360" w:lineRule="auto"/>
        <w:jc w:val="both"/>
        <w:rPr>
          <w:rFonts w:ascii="David" w:hAnsi="David" w:cs="David"/>
          <w:color w:val="000000" w:themeColor="text1"/>
          <w:sz w:val="24"/>
          <w:szCs w:val="24"/>
          <w:rtl/>
        </w:rPr>
      </w:pPr>
    </w:p>
    <w:p w14:paraId="486EAC53" w14:textId="77777777" w:rsidR="00457F8B" w:rsidRDefault="00457F8B" w:rsidP="00F43100">
      <w:pPr>
        <w:tabs>
          <w:tab w:val="left" w:pos="1123"/>
        </w:tabs>
        <w:spacing w:line="360" w:lineRule="auto"/>
        <w:jc w:val="both"/>
        <w:rPr>
          <w:rFonts w:ascii="David" w:hAnsi="David" w:cs="David"/>
          <w:color w:val="000000" w:themeColor="text1"/>
          <w:sz w:val="24"/>
          <w:szCs w:val="24"/>
          <w:rtl/>
        </w:rPr>
      </w:pPr>
    </w:p>
    <w:p w14:paraId="58D5B9A1" w14:textId="77777777" w:rsidR="00457F8B" w:rsidRDefault="00457F8B" w:rsidP="00F43100">
      <w:pPr>
        <w:tabs>
          <w:tab w:val="left" w:pos="1123"/>
        </w:tabs>
        <w:spacing w:line="360" w:lineRule="auto"/>
        <w:jc w:val="both"/>
        <w:rPr>
          <w:rFonts w:ascii="David" w:hAnsi="David" w:cs="David"/>
          <w:color w:val="000000" w:themeColor="text1"/>
          <w:sz w:val="24"/>
          <w:szCs w:val="24"/>
          <w:rtl/>
        </w:rPr>
      </w:pPr>
    </w:p>
    <w:p w14:paraId="1A3F2849" w14:textId="77777777" w:rsidR="00457F8B" w:rsidRDefault="00457F8B" w:rsidP="00F43100">
      <w:pPr>
        <w:tabs>
          <w:tab w:val="left" w:pos="1123"/>
        </w:tabs>
        <w:spacing w:line="360" w:lineRule="auto"/>
        <w:jc w:val="both"/>
        <w:rPr>
          <w:rFonts w:ascii="David" w:hAnsi="David" w:cs="David"/>
          <w:color w:val="000000" w:themeColor="text1"/>
          <w:sz w:val="24"/>
          <w:szCs w:val="24"/>
          <w:rtl/>
        </w:rPr>
      </w:pPr>
    </w:p>
    <w:p w14:paraId="03F94759" w14:textId="77777777" w:rsidR="00457F8B" w:rsidRDefault="00457F8B" w:rsidP="00F43100">
      <w:pPr>
        <w:tabs>
          <w:tab w:val="left" w:pos="1123"/>
        </w:tabs>
        <w:spacing w:line="360" w:lineRule="auto"/>
        <w:jc w:val="both"/>
        <w:rPr>
          <w:rFonts w:ascii="David" w:hAnsi="David" w:cs="David"/>
          <w:color w:val="000000" w:themeColor="text1"/>
          <w:sz w:val="24"/>
          <w:szCs w:val="24"/>
          <w:rtl/>
        </w:rPr>
      </w:pPr>
    </w:p>
    <w:p w14:paraId="0D32D81C" w14:textId="77777777" w:rsidR="00D95324" w:rsidRDefault="00D95324"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עודף צרכן מתבטא בהפרש בין הביקוש לבין </w:t>
      </w:r>
      <w:r>
        <w:rPr>
          <w:rFonts w:ascii="David" w:hAnsi="David" w:cs="David" w:hint="cs"/>
          <w:color w:val="000000" w:themeColor="text1"/>
          <w:sz w:val="24"/>
          <w:szCs w:val="24"/>
        </w:rPr>
        <w:t>P</w:t>
      </w:r>
      <w:r>
        <w:rPr>
          <w:rFonts w:ascii="David" w:hAnsi="David" w:cs="David"/>
          <w:color w:val="000000" w:themeColor="text1"/>
          <w:sz w:val="24"/>
          <w:szCs w:val="24"/>
        </w:rPr>
        <w:t>m</w:t>
      </w:r>
      <w:r>
        <w:rPr>
          <w:rFonts w:ascii="David" w:hAnsi="David" w:cs="David" w:hint="cs"/>
          <w:color w:val="000000" w:themeColor="text1"/>
          <w:sz w:val="24"/>
          <w:szCs w:val="24"/>
          <w:rtl/>
        </w:rPr>
        <w:t xml:space="preserve">. עודף היצרן הוא השטח בין הכמות בשיווי משקל, מחיר שיווי המשקל </w:t>
      </w:r>
      <w:r>
        <w:rPr>
          <w:rFonts w:ascii="David" w:hAnsi="David" w:cs="David" w:hint="cs"/>
          <w:color w:val="000000" w:themeColor="text1"/>
          <w:sz w:val="24"/>
          <w:szCs w:val="24"/>
        </w:rPr>
        <w:t>P</w:t>
      </w:r>
      <w:r>
        <w:rPr>
          <w:rFonts w:ascii="David" w:hAnsi="David" w:cs="David"/>
          <w:color w:val="000000" w:themeColor="text1"/>
          <w:sz w:val="24"/>
          <w:szCs w:val="24"/>
        </w:rPr>
        <w:t>m</w:t>
      </w:r>
      <w:r>
        <w:rPr>
          <w:rFonts w:ascii="David" w:hAnsi="David" w:cs="David" w:hint="cs"/>
          <w:color w:val="000000" w:themeColor="text1"/>
          <w:sz w:val="24"/>
          <w:szCs w:val="24"/>
          <w:rtl/>
        </w:rPr>
        <w:t xml:space="preserve"> ועקומת העלויות השוליות. </w:t>
      </w:r>
    </w:p>
    <w:p w14:paraId="7299552E" w14:textId="77777777" w:rsidR="00D95324" w:rsidRDefault="00D95324"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לפיכך נוצר נטל עודף, הרווחה החברתית פחתה בגין קיום המונ</w:t>
      </w:r>
      <w:r w:rsidR="004E7451">
        <w:rPr>
          <w:rFonts w:ascii="David" w:hAnsi="David" w:cs="David" w:hint="cs"/>
          <w:color w:val="000000" w:themeColor="text1"/>
          <w:sz w:val="24"/>
          <w:szCs w:val="24"/>
          <w:rtl/>
        </w:rPr>
        <w:t>ו</w:t>
      </w:r>
      <w:r>
        <w:rPr>
          <w:rFonts w:ascii="David" w:hAnsi="David" w:cs="David" w:hint="cs"/>
          <w:color w:val="000000" w:themeColor="text1"/>
          <w:sz w:val="24"/>
          <w:szCs w:val="24"/>
          <w:rtl/>
        </w:rPr>
        <w:t>פול, שכן המונ</w:t>
      </w:r>
      <w:r w:rsidR="004E7451">
        <w:rPr>
          <w:rFonts w:ascii="David" w:hAnsi="David" w:cs="David" w:hint="cs"/>
          <w:color w:val="000000" w:themeColor="text1"/>
          <w:sz w:val="24"/>
          <w:szCs w:val="24"/>
          <w:rtl/>
        </w:rPr>
        <w:t>ו</w:t>
      </w:r>
      <w:r>
        <w:rPr>
          <w:rFonts w:ascii="David" w:hAnsi="David" w:cs="David" w:hint="cs"/>
          <w:color w:val="000000" w:themeColor="text1"/>
          <w:sz w:val="24"/>
          <w:szCs w:val="24"/>
          <w:rtl/>
        </w:rPr>
        <w:t>פול מייצר פחות (הוא מרוויח יותר שהוא מייצר פחות). אילולא קיומו של מונ</w:t>
      </w:r>
      <w:r w:rsidR="004E7451">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היו יותר מוצרים מיוצרים בשוק, מוצרים אלה הם מוצרים עבורם הנכונות לשלם גבוהה מהעלות השולית ביצורם ולכן נוצר נטל עודף. </w:t>
      </w:r>
    </w:p>
    <w:p w14:paraId="549869AB" w14:textId="4F61D6CA" w:rsidR="005A6273" w:rsidRDefault="00F05547" w:rsidP="005A6273">
      <w:pPr>
        <w:pStyle w:val="3"/>
        <w:rPr>
          <w:rtl/>
        </w:rPr>
      </w:pPr>
      <w:bookmarkStart w:id="49" w:name="_Toc107533861"/>
      <w:r w:rsidRPr="006E0EE0">
        <w:rPr>
          <w:rFonts w:hint="cs"/>
          <w:rtl/>
        </w:rPr>
        <w:lastRenderedPageBreak/>
        <w:t>תגובות משפטיות לקיום מונ</w:t>
      </w:r>
      <w:r w:rsidR="004E7451">
        <w:rPr>
          <w:rFonts w:hint="cs"/>
          <w:rtl/>
        </w:rPr>
        <w:t>ו</w:t>
      </w:r>
      <w:r w:rsidRPr="006E0EE0">
        <w:rPr>
          <w:rFonts w:hint="cs"/>
          <w:rtl/>
        </w:rPr>
        <w:t>פול</w:t>
      </w:r>
      <w:r>
        <w:rPr>
          <w:rFonts w:hint="cs"/>
          <w:rtl/>
        </w:rPr>
        <w:t>:</w:t>
      </w:r>
      <w:bookmarkEnd w:id="49"/>
      <w:r>
        <w:rPr>
          <w:rFonts w:hint="cs"/>
          <w:rtl/>
        </w:rPr>
        <w:t xml:space="preserve"> </w:t>
      </w:r>
    </w:p>
    <w:p w14:paraId="7F65A996" w14:textId="73C7D738" w:rsidR="00AC3E11" w:rsidRPr="009D4955" w:rsidRDefault="00F05547"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מונ</w:t>
      </w:r>
      <w:r w:rsidR="004E7451">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פוגע ברווחה החברתית, יוצר נטל עודף ומקטין את עודף הצרכן ולכן כחברה אנו מנסים למנוע מונופולים. זה קשה מאוד, אפשר לחשוב על לעודד כניסה לתחרות אך זה קשה. אפשר לחייב </w:t>
      </w:r>
      <w:r w:rsidR="004E7451">
        <w:rPr>
          <w:rFonts w:ascii="David" w:hAnsi="David" w:cs="David" w:hint="cs"/>
          <w:color w:val="000000" w:themeColor="text1"/>
          <w:sz w:val="24"/>
          <w:szCs w:val="24"/>
          <w:rtl/>
        </w:rPr>
        <w:t>מונופו</w:t>
      </w:r>
      <w:r w:rsidR="004E7451">
        <w:rPr>
          <w:rFonts w:ascii="David" w:hAnsi="David" w:cs="David" w:hint="eastAsia"/>
          <w:color w:val="000000" w:themeColor="text1"/>
          <w:sz w:val="24"/>
          <w:szCs w:val="24"/>
          <w:rtl/>
        </w:rPr>
        <w:t>ל</w:t>
      </w:r>
      <w:r>
        <w:rPr>
          <w:rFonts w:ascii="David" w:hAnsi="David" w:cs="David" w:hint="cs"/>
          <w:color w:val="000000" w:themeColor="text1"/>
          <w:sz w:val="24"/>
          <w:szCs w:val="24"/>
          <w:rtl/>
        </w:rPr>
        <w:t xml:space="preserve"> לייצר יותר אך זה לא קורה במדינות מפותחות כי לא באמת יודעים את המספר יחידות שצריך לייצר כדי שלא יהיה נטל עודף. </w:t>
      </w:r>
      <w:r w:rsidR="002F03C6">
        <w:rPr>
          <w:rFonts w:ascii="David" w:hAnsi="David" w:cs="David" w:hint="cs"/>
          <w:color w:val="000000" w:themeColor="text1"/>
          <w:sz w:val="24"/>
          <w:szCs w:val="24"/>
          <w:rtl/>
        </w:rPr>
        <w:t xml:space="preserve">אפשר לנסות לפרק את </w:t>
      </w:r>
      <w:r w:rsidR="004E7451">
        <w:rPr>
          <w:rFonts w:ascii="David" w:hAnsi="David" w:cs="David" w:hint="cs"/>
          <w:color w:val="000000" w:themeColor="text1"/>
          <w:sz w:val="24"/>
          <w:szCs w:val="24"/>
          <w:rtl/>
        </w:rPr>
        <w:t>המונופו</w:t>
      </w:r>
      <w:r w:rsidR="004E7451">
        <w:rPr>
          <w:rFonts w:ascii="David" w:hAnsi="David" w:cs="David" w:hint="eastAsia"/>
          <w:color w:val="000000" w:themeColor="text1"/>
          <w:sz w:val="24"/>
          <w:szCs w:val="24"/>
          <w:rtl/>
        </w:rPr>
        <w:t>ל</w:t>
      </w:r>
      <w:r w:rsidR="002F03C6">
        <w:rPr>
          <w:rFonts w:ascii="David" w:hAnsi="David" w:cs="David" w:hint="cs"/>
          <w:color w:val="000000" w:themeColor="text1"/>
          <w:sz w:val="24"/>
          <w:szCs w:val="24"/>
          <w:rtl/>
        </w:rPr>
        <w:t xml:space="preserve"> כדי להפחית את כוחו, </w:t>
      </w:r>
      <w:r w:rsidR="004E7451">
        <w:rPr>
          <w:rFonts w:ascii="David" w:hAnsi="David" w:cs="David" w:hint="cs"/>
          <w:color w:val="000000" w:themeColor="text1"/>
          <w:sz w:val="24"/>
          <w:szCs w:val="24"/>
          <w:rtl/>
        </w:rPr>
        <w:t>מונופו</w:t>
      </w:r>
      <w:r w:rsidR="004E7451">
        <w:rPr>
          <w:rFonts w:ascii="David" w:hAnsi="David" w:cs="David" w:hint="eastAsia"/>
          <w:color w:val="000000" w:themeColor="text1"/>
          <w:sz w:val="24"/>
          <w:szCs w:val="24"/>
          <w:rtl/>
        </w:rPr>
        <w:t>ל</w:t>
      </w:r>
      <w:r w:rsidR="002F03C6">
        <w:rPr>
          <w:rFonts w:ascii="David" w:hAnsi="David" w:cs="David" w:hint="cs"/>
          <w:color w:val="000000" w:themeColor="text1"/>
          <w:sz w:val="24"/>
          <w:szCs w:val="24"/>
          <w:rtl/>
        </w:rPr>
        <w:t xml:space="preserve"> יכול לנהוג בהתנהגות טורפנית ולחסל מתחרה בצורה פשוטה ולכן קשה להפחית את כוחו. אפשרות ראלית היא קביעת מחיר מקסימום, קביעת מחיר מקסימום הנמוך ממחיר </w:t>
      </w:r>
      <w:r w:rsidR="002F03C6">
        <w:rPr>
          <w:rFonts w:ascii="David" w:hAnsi="David" w:cs="David" w:hint="cs"/>
          <w:color w:val="000000" w:themeColor="text1"/>
          <w:sz w:val="24"/>
          <w:szCs w:val="24"/>
        </w:rPr>
        <w:t>P</w:t>
      </w:r>
      <w:r w:rsidR="002F03C6">
        <w:rPr>
          <w:rFonts w:ascii="David" w:hAnsi="David" w:cs="David"/>
          <w:color w:val="000000" w:themeColor="text1"/>
          <w:sz w:val="24"/>
          <w:szCs w:val="24"/>
        </w:rPr>
        <w:t>m</w:t>
      </w:r>
      <w:r w:rsidR="002F03C6">
        <w:rPr>
          <w:rFonts w:ascii="David" w:hAnsi="David" w:cs="David" w:hint="cs"/>
          <w:color w:val="000000" w:themeColor="text1"/>
          <w:sz w:val="24"/>
          <w:szCs w:val="24"/>
          <w:rtl/>
        </w:rPr>
        <w:t xml:space="preserve"> ואכיפה שלו יביא לתוצאה של מחיר יותר נמוך ורצון לייצר יותר </w:t>
      </w:r>
      <w:r w:rsidR="009D4955">
        <w:rPr>
          <w:rFonts w:ascii="David" w:hAnsi="David" w:cs="David" w:hint="cs"/>
          <w:color w:val="000000" w:themeColor="text1"/>
          <w:sz w:val="24"/>
          <w:szCs w:val="24"/>
          <w:rtl/>
        </w:rPr>
        <w:t xml:space="preserve">(משתנה הפדיון שולי של </w:t>
      </w:r>
      <w:r w:rsidR="004E7451">
        <w:rPr>
          <w:rFonts w:ascii="David" w:hAnsi="David" w:cs="David" w:hint="cs"/>
          <w:color w:val="000000" w:themeColor="text1"/>
          <w:sz w:val="24"/>
          <w:szCs w:val="24"/>
          <w:rtl/>
        </w:rPr>
        <w:t>המונופו</w:t>
      </w:r>
      <w:r w:rsidR="004E7451">
        <w:rPr>
          <w:rFonts w:ascii="David" w:hAnsi="David" w:cs="David" w:hint="eastAsia"/>
          <w:color w:val="000000" w:themeColor="text1"/>
          <w:sz w:val="24"/>
          <w:szCs w:val="24"/>
          <w:rtl/>
        </w:rPr>
        <w:t>ל</w:t>
      </w:r>
      <w:r w:rsidR="009D4955">
        <w:rPr>
          <w:rFonts w:ascii="David" w:hAnsi="David" w:cs="David" w:hint="cs"/>
          <w:color w:val="000000" w:themeColor="text1"/>
          <w:sz w:val="24"/>
          <w:szCs w:val="24"/>
          <w:rtl/>
        </w:rPr>
        <w:t xml:space="preserve"> ע"י ביטול האפקט המשנה את פדיונו השולי של המונופול). לכן אם במקרה קבענו מחיר מקסימום של </w:t>
      </w:r>
      <w:r w:rsidR="009D4955">
        <w:rPr>
          <w:rFonts w:ascii="David" w:hAnsi="David" w:cs="David" w:hint="cs"/>
          <w:color w:val="000000" w:themeColor="text1"/>
          <w:sz w:val="24"/>
          <w:szCs w:val="24"/>
        </w:rPr>
        <w:t>P</w:t>
      </w:r>
      <w:r w:rsidR="009D4955">
        <w:rPr>
          <w:rFonts w:ascii="David" w:hAnsi="David" w:cs="David"/>
          <w:color w:val="000000" w:themeColor="text1"/>
          <w:sz w:val="24"/>
          <w:szCs w:val="24"/>
        </w:rPr>
        <w:t>0</w:t>
      </w:r>
      <w:r w:rsidR="009D4955">
        <w:rPr>
          <w:rFonts w:ascii="David" w:hAnsi="David" w:cs="David" w:hint="cs"/>
          <w:color w:val="000000" w:themeColor="text1"/>
          <w:sz w:val="24"/>
          <w:szCs w:val="24"/>
          <w:rtl/>
        </w:rPr>
        <w:t xml:space="preserve"> </w:t>
      </w:r>
      <w:r w:rsidR="004E7451">
        <w:rPr>
          <w:rFonts w:ascii="David" w:hAnsi="David" w:cs="David" w:hint="cs"/>
          <w:color w:val="000000" w:themeColor="text1"/>
          <w:sz w:val="24"/>
          <w:szCs w:val="24"/>
          <w:rtl/>
        </w:rPr>
        <w:t>המונופו</w:t>
      </w:r>
      <w:r w:rsidR="004E7451">
        <w:rPr>
          <w:rFonts w:ascii="David" w:hAnsi="David" w:cs="David" w:hint="eastAsia"/>
          <w:color w:val="000000" w:themeColor="text1"/>
          <w:sz w:val="24"/>
          <w:szCs w:val="24"/>
          <w:rtl/>
        </w:rPr>
        <w:t>ל</w:t>
      </w:r>
      <w:r w:rsidR="009D4955">
        <w:rPr>
          <w:rFonts w:ascii="David" w:hAnsi="David" w:cs="David" w:hint="cs"/>
          <w:color w:val="000000" w:themeColor="text1"/>
          <w:sz w:val="24"/>
          <w:szCs w:val="24"/>
          <w:rtl/>
        </w:rPr>
        <w:t xml:space="preserve"> ייצר כמות שעבורה אין נטל עודף והרווחה החברתית מקסימלית. </w:t>
      </w:r>
    </w:p>
    <w:p w14:paraId="7A27E4A3" w14:textId="2F89039D" w:rsidR="00AC3E11" w:rsidRPr="00072CF2" w:rsidRDefault="003D1971" w:rsidP="005A6273">
      <w:pPr>
        <w:pStyle w:val="1"/>
        <w:rPr>
          <w:rtl/>
        </w:rPr>
      </w:pPr>
      <w:bookmarkStart w:id="50" w:name="_Toc107533862"/>
      <w:r w:rsidRPr="00072CF2">
        <w:rPr>
          <w:rFonts w:hint="cs"/>
          <w:rtl/>
        </w:rPr>
        <w:t>מונ</w:t>
      </w:r>
      <w:r w:rsidR="004E7451">
        <w:rPr>
          <w:rFonts w:hint="cs"/>
          <w:rtl/>
        </w:rPr>
        <w:t>ו</w:t>
      </w:r>
      <w:r w:rsidRPr="00072CF2">
        <w:rPr>
          <w:rFonts w:hint="cs"/>
          <w:rtl/>
        </w:rPr>
        <w:t>פול מפלה</w:t>
      </w:r>
      <w:bookmarkEnd w:id="50"/>
    </w:p>
    <w:p w14:paraId="677B38E0" w14:textId="77777777" w:rsidR="003D1971" w:rsidRDefault="003D1971"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יצרן שמצליח להפלות בין צרכנים, לא בטוח </w:t>
      </w:r>
      <w:r w:rsidR="00C7742B">
        <w:rPr>
          <w:rFonts w:ascii="David" w:hAnsi="David" w:cs="David" w:hint="cs"/>
          <w:color w:val="000000" w:themeColor="text1"/>
          <w:sz w:val="24"/>
          <w:szCs w:val="24"/>
          <w:rtl/>
        </w:rPr>
        <w:t>ש</w:t>
      </w:r>
      <w:r>
        <w:rPr>
          <w:rFonts w:ascii="David" w:hAnsi="David" w:cs="David" w:hint="cs"/>
          <w:color w:val="000000" w:themeColor="text1"/>
          <w:sz w:val="24"/>
          <w:szCs w:val="24"/>
          <w:rtl/>
        </w:rPr>
        <w:t>כל יצרן יכול אך אם מישהו יכול זה מונ</w:t>
      </w:r>
      <w:r w:rsidR="00C7742B">
        <w:rPr>
          <w:rFonts w:ascii="David" w:hAnsi="David" w:cs="David" w:hint="cs"/>
          <w:color w:val="000000" w:themeColor="text1"/>
          <w:sz w:val="24"/>
          <w:szCs w:val="24"/>
          <w:rtl/>
        </w:rPr>
        <w:t>ו</w:t>
      </w:r>
      <w:r>
        <w:rPr>
          <w:rFonts w:ascii="David" w:hAnsi="David" w:cs="David" w:hint="cs"/>
          <w:color w:val="000000" w:themeColor="text1"/>
          <w:sz w:val="24"/>
          <w:szCs w:val="24"/>
          <w:rtl/>
        </w:rPr>
        <w:t>פול. הוא מעוניין למכור לצרכן שונה במחיר שונה. הוא ירצה למכור לצרכנים שהתועלת השולית שלהם מהמוצר גדולה י</w:t>
      </w:r>
      <w:r w:rsidR="00C7742B">
        <w:rPr>
          <w:rFonts w:ascii="David" w:hAnsi="David" w:cs="David" w:hint="cs"/>
          <w:color w:val="000000" w:themeColor="text1"/>
          <w:sz w:val="24"/>
          <w:szCs w:val="24"/>
          <w:rtl/>
        </w:rPr>
        <w:t>ותר במחיר גדול יותר. לעומת זאת מ</w:t>
      </w:r>
      <w:r>
        <w:rPr>
          <w:rFonts w:ascii="David" w:hAnsi="David" w:cs="David" w:hint="cs"/>
          <w:color w:val="000000" w:themeColor="text1"/>
          <w:sz w:val="24"/>
          <w:szCs w:val="24"/>
          <w:rtl/>
        </w:rPr>
        <w:t>צרכנים עם מוכנות לשלם יותר קטנה הוא ידרוש מחיר נמוך יותר. משפטית זה אפשרי. גם במציאות זה אפשרי, אולי אי אפשר לדרוש מכל צרכן כמה שהוא מוכן לשלם אך ניתן להפלות בין קבוצות צרכנים בעלי תכונות דומות. נראה לדוגמה כי סטודנטים מקבלים הנחות ומחירים מיוחדים. ניתן גם לראות תופעה דומה בהנחה לכמות, כא</w:t>
      </w:r>
      <w:r w:rsidR="00C7742B">
        <w:rPr>
          <w:rFonts w:ascii="David" w:hAnsi="David" w:cs="David" w:hint="cs"/>
          <w:color w:val="000000" w:themeColor="text1"/>
          <w:sz w:val="24"/>
          <w:szCs w:val="24"/>
          <w:rtl/>
        </w:rPr>
        <w:t>ש</w:t>
      </w:r>
      <w:r>
        <w:rPr>
          <w:rFonts w:ascii="David" w:hAnsi="David" w:cs="David" w:hint="cs"/>
          <w:color w:val="000000" w:themeColor="text1"/>
          <w:sz w:val="24"/>
          <w:szCs w:val="24"/>
          <w:rtl/>
        </w:rPr>
        <w:t>ר נותנים הנחה לכמות יש אפליה במחירים. יש גם מח</w:t>
      </w:r>
      <w:r w:rsidR="00C7742B">
        <w:rPr>
          <w:rFonts w:ascii="David" w:hAnsi="David" w:cs="David" w:hint="cs"/>
          <w:color w:val="000000" w:themeColor="text1"/>
          <w:sz w:val="24"/>
          <w:szCs w:val="24"/>
          <w:rtl/>
        </w:rPr>
        <w:t>ירים שונים במקומות שונים בארץ הנ</w:t>
      </w:r>
      <w:r>
        <w:rPr>
          <w:rFonts w:ascii="David" w:hAnsi="David" w:cs="David" w:hint="cs"/>
          <w:color w:val="000000" w:themeColor="text1"/>
          <w:sz w:val="24"/>
          <w:szCs w:val="24"/>
          <w:rtl/>
        </w:rPr>
        <w:t>ובעים ממצב</w:t>
      </w:r>
      <w:r w:rsidR="00C7742B">
        <w:rPr>
          <w:rFonts w:ascii="David" w:hAnsi="David" w:cs="David" w:hint="cs"/>
          <w:color w:val="000000" w:themeColor="text1"/>
          <w:sz w:val="24"/>
          <w:szCs w:val="24"/>
          <w:rtl/>
        </w:rPr>
        <w:t xml:space="preserve"> כלכלי וממוכנות שונה לשלם. גם בת</w:t>
      </w:r>
      <w:r>
        <w:rPr>
          <w:rFonts w:ascii="David" w:hAnsi="David" w:cs="David" w:hint="cs"/>
          <w:color w:val="000000" w:themeColor="text1"/>
          <w:sz w:val="24"/>
          <w:szCs w:val="24"/>
          <w:rtl/>
        </w:rPr>
        <w:t>י מלון וחברות תעופה מ</w:t>
      </w:r>
      <w:r w:rsidR="00C7742B">
        <w:rPr>
          <w:rFonts w:ascii="David" w:hAnsi="David" w:cs="David" w:hint="cs"/>
          <w:color w:val="000000" w:themeColor="text1"/>
          <w:sz w:val="24"/>
          <w:szCs w:val="24"/>
          <w:rtl/>
        </w:rPr>
        <w:t>פ</w:t>
      </w:r>
      <w:r>
        <w:rPr>
          <w:rFonts w:ascii="David" w:hAnsi="David" w:cs="David" w:hint="cs"/>
          <w:color w:val="000000" w:themeColor="text1"/>
          <w:sz w:val="24"/>
          <w:szCs w:val="24"/>
          <w:rtl/>
        </w:rPr>
        <w:t>לו</w:t>
      </w:r>
      <w:r w:rsidR="00C7742B">
        <w:rPr>
          <w:rFonts w:ascii="David" w:hAnsi="David" w:cs="David" w:hint="cs"/>
          <w:color w:val="000000" w:themeColor="text1"/>
          <w:sz w:val="24"/>
          <w:szCs w:val="24"/>
          <w:rtl/>
        </w:rPr>
        <w:t>ת ב</w:t>
      </w:r>
      <w:r>
        <w:rPr>
          <w:rFonts w:ascii="David" w:hAnsi="David" w:cs="David" w:hint="cs"/>
          <w:color w:val="000000" w:themeColor="text1"/>
          <w:sz w:val="24"/>
          <w:szCs w:val="24"/>
          <w:rtl/>
        </w:rPr>
        <w:t xml:space="preserve">מחירים לפי התאריך בו מזמינים, המדינה ממנה מבוצעת ההזמנה </w:t>
      </w:r>
      <w:proofErr w:type="spellStart"/>
      <w:r>
        <w:rPr>
          <w:rFonts w:ascii="David" w:hAnsi="David" w:cs="David" w:hint="cs"/>
          <w:color w:val="000000" w:themeColor="text1"/>
          <w:sz w:val="24"/>
          <w:szCs w:val="24"/>
          <w:rtl/>
        </w:rPr>
        <w:t>וכו</w:t>
      </w:r>
      <w:proofErr w:type="spellEnd"/>
      <w:r>
        <w:rPr>
          <w:rFonts w:ascii="David" w:hAnsi="David" w:cs="David" w:hint="cs"/>
          <w:color w:val="000000" w:themeColor="text1"/>
          <w:sz w:val="24"/>
          <w:szCs w:val="24"/>
          <w:rtl/>
        </w:rPr>
        <w:t xml:space="preserve">. </w:t>
      </w:r>
    </w:p>
    <w:p w14:paraId="7D41C65C" w14:textId="77777777" w:rsidR="003D1971" w:rsidRDefault="003D1971" w:rsidP="00F43100">
      <w:pPr>
        <w:tabs>
          <w:tab w:val="left" w:pos="1123"/>
        </w:tabs>
        <w:spacing w:line="360" w:lineRule="auto"/>
        <w:jc w:val="both"/>
        <w:rPr>
          <w:rFonts w:ascii="David" w:hAnsi="David" w:cs="David"/>
          <w:color w:val="000000" w:themeColor="text1"/>
          <w:sz w:val="24"/>
          <w:szCs w:val="24"/>
          <w:rtl/>
        </w:rPr>
      </w:pPr>
      <w:r w:rsidRPr="00072CF2">
        <w:rPr>
          <w:rFonts w:ascii="David" w:hAnsi="David" w:cs="David" w:hint="cs"/>
          <w:color w:val="000000" w:themeColor="text1"/>
          <w:sz w:val="24"/>
          <w:szCs w:val="24"/>
          <w:u w:val="single"/>
          <w:rtl/>
        </w:rPr>
        <w:t>2 תנאים לקיום אפליה במחירים</w:t>
      </w:r>
      <w:r>
        <w:rPr>
          <w:rFonts w:ascii="David" w:hAnsi="David" w:cs="David" w:hint="cs"/>
          <w:color w:val="000000" w:themeColor="text1"/>
          <w:sz w:val="24"/>
          <w:szCs w:val="24"/>
          <w:rtl/>
        </w:rPr>
        <w:t xml:space="preserve">: </w:t>
      </w:r>
      <w:r w:rsidRPr="00823DF5">
        <w:rPr>
          <w:rFonts w:ascii="David" w:hAnsi="David" w:cs="David" w:hint="cs"/>
          <w:b/>
          <w:bCs/>
          <w:color w:val="000000" w:themeColor="text1"/>
          <w:sz w:val="24"/>
          <w:szCs w:val="24"/>
          <w:rtl/>
        </w:rPr>
        <w:t xml:space="preserve">(1) </w:t>
      </w:r>
      <w:r>
        <w:rPr>
          <w:rFonts w:ascii="David" w:hAnsi="David" w:cs="David" w:hint="cs"/>
          <w:color w:val="000000" w:themeColor="text1"/>
          <w:sz w:val="24"/>
          <w:szCs w:val="24"/>
          <w:rtl/>
        </w:rPr>
        <w:t>המונ</w:t>
      </w:r>
      <w:r w:rsidR="00823DF5">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w:t>
      </w:r>
      <w:r w:rsidRPr="00823DF5">
        <w:rPr>
          <w:rFonts w:ascii="David" w:hAnsi="David" w:cs="David" w:hint="cs"/>
          <w:b/>
          <w:bCs/>
          <w:color w:val="000000" w:themeColor="text1"/>
          <w:sz w:val="24"/>
          <w:szCs w:val="24"/>
          <w:rtl/>
        </w:rPr>
        <w:t>מסוגל להבחין בין צרכנים שונים לפי מוכנותם לשלם</w:t>
      </w:r>
      <w:r>
        <w:rPr>
          <w:rFonts w:ascii="David" w:hAnsi="David" w:cs="David" w:hint="cs"/>
          <w:color w:val="000000" w:themeColor="text1"/>
          <w:sz w:val="24"/>
          <w:szCs w:val="24"/>
          <w:rtl/>
        </w:rPr>
        <w:t xml:space="preserve">, יש קריטריונים כמו גיל, אזור מגורים </w:t>
      </w:r>
      <w:proofErr w:type="spellStart"/>
      <w:r>
        <w:rPr>
          <w:rFonts w:ascii="David" w:hAnsi="David" w:cs="David" w:hint="cs"/>
          <w:color w:val="000000" w:themeColor="text1"/>
          <w:sz w:val="24"/>
          <w:szCs w:val="24"/>
          <w:rtl/>
        </w:rPr>
        <w:t>וכו</w:t>
      </w:r>
      <w:proofErr w:type="spellEnd"/>
      <w:r>
        <w:rPr>
          <w:rFonts w:ascii="David" w:hAnsi="David" w:cs="David" w:hint="cs"/>
          <w:color w:val="000000" w:themeColor="text1"/>
          <w:sz w:val="24"/>
          <w:szCs w:val="24"/>
          <w:rtl/>
        </w:rPr>
        <w:t xml:space="preserve">... שעוזרים ליצרן להבחין בין צרכנים שונים. </w:t>
      </w:r>
      <w:r w:rsidR="00072CF2">
        <w:rPr>
          <w:rFonts w:ascii="David" w:hAnsi="David" w:cs="David"/>
          <w:color w:val="000000" w:themeColor="text1"/>
          <w:sz w:val="24"/>
          <w:szCs w:val="24"/>
          <w:rtl/>
        </w:rPr>
        <w:br/>
      </w:r>
      <w:r w:rsidRPr="00823DF5">
        <w:rPr>
          <w:rFonts w:ascii="David" w:hAnsi="David" w:cs="David" w:hint="cs"/>
          <w:b/>
          <w:bCs/>
          <w:color w:val="000000" w:themeColor="text1"/>
          <w:sz w:val="24"/>
          <w:szCs w:val="24"/>
          <w:rtl/>
        </w:rPr>
        <w:t>(2)</w:t>
      </w:r>
      <w:r>
        <w:rPr>
          <w:rFonts w:ascii="David" w:hAnsi="David" w:cs="David" w:hint="cs"/>
          <w:color w:val="000000" w:themeColor="text1"/>
          <w:sz w:val="24"/>
          <w:szCs w:val="24"/>
          <w:rtl/>
        </w:rPr>
        <w:t xml:space="preserve"> </w:t>
      </w:r>
      <w:r w:rsidR="00823DF5">
        <w:rPr>
          <w:rFonts w:ascii="David" w:hAnsi="David" w:cs="David" w:hint="cs"/>
          <w:color w:val="000000" w:themeColor="text1"/>
          <w:sz w:val="24"/>
          <w:szCs w:val="24"/>
          <w:rtl/>
        </w:rPr>
        <w:t xml:space="preserve">המונופול מסוגל </w:t>
      </w:r>
      <w:r w:rsidR="00823DF5">
        <w:rPr>
          <w:rFonts w:ascii="David" w:hAnsi="David" w:cs="David" w:hint="cs"/>
          <w:b/>
          <w:bCs/>
          <w:color w:val="000000" w:themeColor="text1"/>
          <w:sz w:val="24"/>
          <w:szCs w:val="24"/>
          <w:rtl/>
        </w:rPr>
        <w:t>למנוע מן הצרכנים</w:t>
      </w:r>
      <w:r w:rsidR="00072CF2" w:rsidRPr="00823DF5">
        <w:rPr>
          <w:rFonts w:ascii="David" w:hAnsi="David" w:cs="David" w:hint="cs"/>
          <w:b/>
          <w:bCs/>
          <w:color w:val="000000" w:themeColor="text1"/>
          <w:sz w:val="24"/>
          <w:szCs w:val="24"/>
          <w:rtl/>
        </w:rPr>
        <w:t xml:space="preserve"> את היכולת לסחור ביניהם במוצר</w:t>
      </w:r>
      <w:r w:rsidR="00072CF2">
        <w:rPr>
          <w:rFonts w:ascii="David" w:hAnsi="David" w:cs="David" w:hint="cs"/>
          <w:color w:val="000000" w:themeColor="text1"/>
          <w:sz w:val="24"/>
          <w:szCs w:val="24"/>
          <w:rtl/>
        </w:rPr>
        <w:t xml:space="preserve">, אם הצרכן יכול לרכוש בזול ולמכור לחבר האפליה לא תעבוד שכן מי שהמחיר עבורו זול יקנה וימכור לאחרים שמוכנותם לשלם אינה נמוכה. נראה כי לדוגמה שירותים הם דבר אשר קשה לסחור בהם (אם לסטודנט יש מחיר לסרט הוא לא יכול להעביר את הכרטיס לאחר כי צריך להציג תעודה). </w:t>
      </w:r>
    </w:p>
    <w:p w14:paraId="5F63A138" w14:textId="77777777" w:rsidR="00072CF2" w:rsidRDefault="00072CF2" w:rsidP="00F43100">
      <w:pPr>
        <w:tabs>
          <w:tab w:val="left" w:pos="1123"/>
        </w:tabs>
        <w:spacing w:line="360" w:lineRule="auto"/>
        <w:jc w:val="both"/>
        <w:rPr>
          <w:rFonts w:ascii="David" w:hAnsi="David" w:cs="David"/>
          <w:color w:val="000000" w:themeColor="text1"/>
          <w:sz w:val="24"/>
          <w:szCs w:val="24"/>
          <w:rtl/>
        </w:rPr>
      </w:pPr>
      <w:r w:rsidRPr="00072CF2">
        <w:rPr>
          <w:rFonts w:ascii="David" w:hAnsi="David" w:cs="David" w:hint="cs"/>
          <w:color w:val="000000" w:themeColor="text1"/>
          <w:sz w:val="24"/>
          <w:szCs w:val="24"/>
          <w:u w:val="single"/>
          <w:rtl/>
        </w:rPr>
        <w:t>מדוע שהמונופול ירצה להפלות</w:t>
      </w:r>
      <w:r>
        <w:rPr>
          <w:rFonts w:ascii="David" w:hAnsi="David" w:cs="David" w:hint="cs"/>
          <w:color w:val="000000" w:themeColor="text1"/>
          <w:sz w:val="24"/>
          <w:szCs w:val="24"/>
          <w:rtl/>
        </w:rPr>
        <w:t xml:space="preserve">? </w:t>
      </w:r>
      <w:r w:rsidRPr="00072CF2">
        <w:rPr>
          <w:rFonts w:ascii="David" w:hAnsi="David" w:cs="David" w:hint="cs"/>
          <w:b/>
          <w:bCs/>
          <w:color w:val="000000" w:themeColor="text1"/>
          <w:sz w:val="24"/>
          <w:szCs w:val="24"/>
          <w:rtl/>
        </w:rPr>
        <w:t>מקסום רווח</w:t>
      </w:r>
      <w:r>
        <w:rPr>
          <w:rFonts w:ascii="David" w:hAnsi="David" w:cs="David" w:hint="cs"/>
          <w:color w:val="000000" w:themeColor="text1"/>
          <w:sz w:val="24"/>
          <w:szCs w:val="24"/>
          <w:rtl/>
        </w:rPr>
        <w:t>! היצרן שואל אם הוא יכול להרוויח יותר ע"י אפליה במחירים. המונ</w:t>
      </w:r>
      <w:r w:rsidR="00823DF5">
        <w:rPr>
          <w:rFonts w:ascii="David" w:hAnsi="David" w:cs="David" w:hint="cs"/>
          <w:color w:val="000000" w:themeColor="text1"/>
          <w:sz w:val="24"/>
          <w:szCs w:val="24"/>
          <w:rtl/>
        </w:rPr>
        <w:t>ו</w:t>
      </w:r>
      <w:r>
        <w:rPr>
          <w:rFonts w:ascii="David" w:hAnsi="David" w:cs="David" w:hint="cs"/>
          <w:color w:val="000000" w:themeColor="text1"/>
          <w:sz w:val="24"/>
          <w:szCs w:val="24"/>
          <w:rtl/>
        </w:rPr>
        <w:t>פול ממקסם רווח ע"י השוואה בין עלויות שוליות לפדיון שולי. פדיון שולי של מונ</w:t>
      </w:r>
      <w:r w:rsidR="00823DF5">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הולך ופוחת (כי כל מוצר נוסף שהוא מייצר הוא מקבל עליו מחיר יותר נמוך כי הוא עומד אל מול הביקוש בנוסף הוא גם מוכר את הקודמים במחיר יותר נמוך). האפקט השני כעת לא מתקיים כי כל מוצר נוסף שהוא מייצר הוא מוכר במחיר חדש וספציפי לצרכן לו הוא מוכר את המוצר. </w:t>
      </w:r>
    </w:p>
    <w:p w14:paraId="0C2CCD78" w14:textId="77777777" w:rsidR="00072CF2" w:rsidRDefault="00072CF2"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אנו מניחים כי המונ</w:t>
      </w:r>
      <w:r w:rsidR="00823DF5">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מפלה בצורה מושלמת, מזהה כל צרכן על בסיס מוכנותו לשלם. הוא מוכר את המוצר בדיוק במחיר של המוכנות לשלם. </w:t>
      </w:r>
      <w:r w:rsidR="00147A10">
        <w:rPr>
          <w:rFonts w:ascii="David" w:hAnsi="David" w:cs="David" w:hint="cs"/>
          <w:color w:val="000000" w:themeColor="text1"/>
          <w:sz w:val="24"/>
          <w:szCs w:val="24"/>
          <w:rtl/>
        </w:rPr>
        <w:t xml:space="preserve">הוא לא מפלה רק בין צרכן לצרכן אלה גם בין מחיר ליחידה 1 2 ו3 לאותו צרכן. </w:t>
      </w:r>
    </w:p>
    <w:p w14:paraId="2DD32C31" w14:textId="77777777" w:rsidR="00147A10" w:rsidRDefault="00147A10"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lastRenderedPageBreak/>
        <w:t>עבור מונ</w:t>
      </w:r>
      <w:r w:rsidR="00823DF5">
        <w:rPr>
          <w:rFonts w:ascii="David" w:hAnsi="David" w:cs="David" w:hint="cs"/>
          <w:color w:val="000000" w:themeColor="text1"/>
          <w:sz w:val="24"/>
          <w:szCs w:val="24"/>
          <w:rtl/>
        </w:rPr>
        <w:t>ו</w:t>
      </w:r>
      <w:r>
        <w:rPr>
          <w:rFonts w:ascii="David" w:hAnsi="David" w:cs="David" w:hint="cs"/>
          <w:color w:val="000000" w:themeColor="text1"/>
          <w:sz w:val="24"/>
          <w:szCs w:val="24"/>
          <w:rtl/>
        </w:rPr>
        <w:t>פול מפלה מושלם כל יחידה נוספת לא מוריד</w:t>
      </w:r>
      <w:r w:rsidR="00823DF5">
        <w:rPr>
          <w:rFonts w:ascii="David" w:hAnsi="David" w:cs="David" w:hint="cs"/>
          <w:color w:val="000000" w:themeColor="text1"/>
          <w:sz w:val="24"/>
          <w:szCs w:val="24"/>
          <w:rtl/>
        </w:rPr>
        <w:t>ה</w:t>
      </w:r>
      <w:r>
        <w:rPr>
          <w:rFonts w:ascii="David" w:hAnsi="David" w:cs="David" w:hint="cs"/>
          <w:color w:val="000000" w:themeColor="text1"/>
          <w:sz w:val="24"/>
          <w:szCs w:val="24"/>
          <w:rtl/>
        </w:rPr>
        <w:t xml:space="preserve"> את המחיר בו נמכרות הקודמות. אם הוא מוכר יחידה 1 במחיר </w:t>
      </w:r>
      <w:r>
        <w:rPr>
          <w:rFonts w:ascii="David" w:hAnsi="David" w:cs="David" w:hint="cs"/>
          <w:color w:val="000000" w:themeColor="text1"/>
          <w:sz w:val="24"/>
          <w:szCs w:val="24"/>
        </w:rPr>
        <w:t>X</w:t>
      </w:r>
      <w:r>
        <w:rPr>
          <w:rFonts w:ascii="David" w:hAnsi="David" w:cs="David" w:hint="cs"/>
          <w:color w:val="000000" w:themeColor="text1"/>
          <w:sz w:val="24"/>
          <w:szCs w:val="24"/>
          <w:rtl/>
        </w:rPr>
        <w:t xml:space="preserve"> הוא ימכור את היחידה השנייה בפחות מ</w:t>
      </w:r>
      <w:r>
        <w:rPr>
          <w:rFonts w:ascii="David" w:hAnsi="David" w:cs="David" w:hint="cs"/>
          <w:color w:val="000000" w:themeColor="text1"/>
          <w:sz w:val="24"/>
          <w:szCs w:val="24"/>
        </w:rPr>
        <w:t xml:space="preserve"> X</w:t>
      </w:r>
      <w:r>
        <w:rPr>
          <w:rFonts w:ascii="David" w:hAnsi="David" w:cs="David" w:hint="cs"/>
          <w:color w:val="000000" w:themeColor="text1"/>
          <w:sz w:val="24"/>
          <w:szCs w:val="24"/>
          <w:rtl/>
        </w:rPr>
        <w:t xml:space="preserve"> אך היחידה הראשונה עדיין ת</w:t>
      </w:r>
      <w:r w:rsidR="00823DF5">
        <w:rPr>
          <w:rFonts w:ascii="David" w:hAnsi="David" w:cs="David" w:hint="cs"/>
          <w:color w:val="000000" w:themeColor="text1"/>
          <w:sz w:val="24"/>
          <w:szCs w:val="24"/>
          <w:rtl/>
        </w:rPr>
        <w:t>י</w:t>
      </w:r>
      <w:r>
        <w:rPr>
          <w:rFonts w:ascii="David" w:hAnsi="David" w:cs="David" w:hint="cs"/>
          <w:color w:val="000000" w:themeColor="text1"/>
          <w:sz w:val="24"/>
          <w:szCs w:val="24"/>
          <w:rtl/>
        </w:rPr>
        <w:t>מכר ב</w:t>
      </w:r>
      <w:r>
        <w:rPr>
          <w:rFonts w:ascii="David" w:hAnsi="David" w:cs="David"/>
          <w:color w:val="000000" w:themeColor="text1"/>
          <w:sz w:val="24"/>
          <w:szCs w:val="24"/>
        </w:rPr>
        <w:t>x</w:t>
      </w:r>
      <w:r>
        <w:rPr>
          <w:rFonts w:ascii="David" w:hAnsi="David" w:cs="David" w:hint="cs"/>
          <w:color w:val="000000" w:themeColor="text1"/>
          <w:sz w:val="24"/>
          <w:szCs w:val="24"/>
          <w:rtl/>
        </w:rPr>
        <w:t xml:space="preserve"> כי כעת הוא מפלה מושלם וכל יחידה הוא מוכר על בסיס המוכנות לשלם. </w:t>
      </w:r>
    </w:p>
    <w:p w14:paraId="1953251A" w14:textId="77777777" w:rsidR="00147A10" w:rsidRDefault="0026210D" w:rsidP="00F43100">
      <w:pPr>
        <w:tabs>
          <w:tab w:val="left" w:pos="1123"/>
        </w:tabs>
        <w:spacing w:line="360" w:lineRule="auto"/>
        <w:jc w:val="both"/>
        <w:rPr>
          <w:rFonts w:ascii="David" w:hAnsi="David" w:cs="David"/>
          <w:color w:val="000000" w:themeColor="text1"/>
          <w:sz w:val="24"/>
          <w:szCs w:val="24"/>
          <w:rtl/>
        </w:rPr>
      </w:pPr>
      <w:r>
        <w:rPr>
          <w:noProof/>
        </w:rPr>
        <w:drawing>
          <wp:anchor distT="0" distB="0" distL="114300" distR="114300" simplePos="0" relativeHeight="251864064" behindDoc="0" locked="0" layoutInCell="1" allowOverlap="1" wp14:anchorId="7DFBC679" wp14:editId="472644BA">
            <wp:simplePos x="0" y="0"/>
            <wp:positionH relativeFrom="margin">
              <wp:posOffset>1073785</wp:posOffset>
            </wp:positionH>
            <wp:positionV relativeFrom="paragraph">
              <wp:posOffset>13970</wp:posOffset>
            </wp:positionV>
            <wp:extent cx="3971925" cy="2952750"/>
            <wp:effectExtent l="0" t="0" r="9525" b="0"/>
            <wp:wrapThrough wrapText="bothSides">
              <wp:wrapPolygon edited="0">
                <wp:start x="0" y="0"/>
                <wp:lineTo x="0" y="21461"/>
                <wp:lineTo x="21548" y="21461"/>
                <wp:lineTo x="21548" y="0"/>
                <wp:lineTo x="0" y="0"/>
              </wp:wrapPolygon>
            </wp:wrapThrough>
            <wp:docPr id="323" name="תמונה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val="0"/>
                        </a:ext>
                      </a:extLst>
                    </a:blip>
                    <a:stretch>
                      <a:fillRect/>
                    </a:stretch>
                  </pic:blipFill>
                  <pic:spPr>
                    <a:xfrm>
                      <a:off x="0" y="0"/>
                      <a:ext cx="3971925" cy="2952750"/>
                    </a:xfrm>
                    <a:prstGeom prst="rect">
                      <a:avLst/>
                    </a:prstGeom>
                  </pic:spPr>
                </pic:pic>
              </a:graphicData>
            </a:graphic>
            <wp14:sizeRelH relativeFrom="page">
              <wp14:pctWidth>0</wp14:pctWidth>
            </wp14:sizeRelH>
            <wp14:sizeRelV relativeFrom="page">
              <wp14:pctHeight>0</wp14:pctHeight>
            </wp14:sizeRelV>
          </wp:anchor>
        </w:drawing>
      </w:r>
    </w:p>
    <w:p w14:paraId="25C30CFF" w14:textId="77777777" w:rsidR="00AC3E11" w:rsidRDefault="00AC3E11" w:rsidP="00F43100">
      <w:pPr>
        <w:tabs>
          <w:tab w:val="left" w:pos="1123"/>
        </w:tabs>
        <w:spacing w:line="360" w:lineRule="auto"/>
        <w:jc w:val="both"/>
        <w:rPr>
          <w:rFonts w:ascii="David" w:hAnsi="David" w:cs="David"/>
          <w:color w:val="000000" w:themeColor="text1"/>
          <w:sz w:val="24"/>
          <w:szCs w:val="24"/>
          <w:rtl/>
        </w:rPr>
      </w:pPr>
    </w:p>
    <w:p w14:paraId="46D64F1B" w14:textId="77777777" w:rsidR="0026210D" w:rsidRDefault="0026210D" w:rsidP="00F43100">
      <w:pPr>
        <w:tabs>
          <w:tab w:val="left" w:pos="1123"/>
        </w:tabs>
        <w:spacing w:line="360" w:lineRule="auto"/>
        <w:jc w:val="both"/>
        <w:rPr>
          <w:rFonts w:ascii="David" w:hAnsi="David" w:cs="David"/>
          <w:color w:val="000000" w:themeColor="text1"/>
          <w:sz w:val="24"/>
          <w:szCs w:val="24"/>
          <w:rtl/>
        </w:rPr>
      </w:pPr>
    </w:p>
    <w:p w14:paraId="26A588B1" w14:textId="77777777" w:rsidR="0026210D" w:rsidRDefault="0026210D" w:rsidP="00F43100">
      <w:pPr>
        <w:tabs>
          <w:tab w:val="left" w:pos="1123"/>
        </w:tabs>
        <w:spacing w:line="360" w:lineRule="auto"/>
        <w:jc w:val="both"/>
        <w:rPr>
          <w:rFonts w:ascii="David" w:hAnsi="David" w:cs="David"/>
          <w:color w:val="000000" w:themeColor="text1"/>
          <w:sz w:val="24"/>
          <w:szCs w:val="24"/>
          <w:rtl/>
        </w:rPr>
      </w:pPr>
    </w:p>
    <w:p w14:paraId="3779A586" w14:textId="77777777" w:rsidR="0026210D" w:rsidRDefault="0026210D" w:rsidP="00F43100">
      <w:pPr>
        <w:tabs>
          <w:tab w:val="left" w:pos="1123"/>
        </w:tabs>
        <w:spacing w:line="360" w:lineRule="auto"/>
        <w:jc w:val="both"/>
        <w:rPr>
          <w:rFonts w:ascii="David" w:hAnsi="David" w:cs="David"/>
          <w:color w:val="000000" w:themeColor="text1"/>
          <w:sz w:val="24"/>
          <w:szCs w:val="24"/>
          <w:rtl/>
        </w:rPr>
      </w:pPr>
    </w:p>
    <w:p w14:paraId="50CFDA7F" w14:textId="77777777" w:rsidR="0026210D" w:rsidRDefault="0026210D" w:rsidP="00F43100">
      <w:pPr>
        <w:tabs>
          <w:tab w:val="left" w:pos="1123"/>
        </w:tabs>
        <w:spacing w:line="360" w:lineRule="auto"/>
        <w:jc w:val="both"/>
        <w:rPr>
          <w:rFonts w:ascii="David" w:hAnsi="David" w:cs="David"/>
          <w:color w:val="000000" w:themeColor="text1"/>
          <w:sz w:val="24"/>
          <w:szCs w:val="24"/>
          <w:rtl/>
        </w:rPr>
      </w:pPr>
    </w:p>
    <w:p w14:paraId="50FE2BA7" w14:textId="77777777" w:rsidR="0026210D" w:rsidRDefault="0026210D" w:rsidP="00F43100">
      <w:pPr>
        <w:tabs>
          <w:tab w:val="left" w:pos="1123"/>
        </w:tabs>
        <w:spacing w:line="360" w:lineRule="auto"/>
        <w:jc w:val="both"/>
        <w:rPr>
          <w:rFonts w:ascii="David" w:hAnsi="David" w:cs="David"/>
          <w:color w:val="000000" w:themeColor="text1"/>
          <w:sz w:val="24"/>
          <w:szCs w:val="24"/>
          <w:rtl/>
        </w:rPr>
      </w:pPr>
    </w:p>
    <w:p w14:paraId="41DD86A0" w14:textId="77777777" w:rsidR="0026210D" w:rsidRDefault="0026210D" w:rsidP="00F43100">
      <w:pPr>
        <w:tabs>
          <w:tab w:val="left" w:pos="1123"/>
        </w:tabs>
        <w:spacing w:line="360" w:lineRule="auto"/>
        <w:jc w:val="both"/>
        <w:rPr>
          <w:rFonts w:ascii="David" w:hAnsi="David" w:cs="David"/>
          <w:color w:val="000000" w:themeColor="text1"/>
          <w:sz w:val="24"/>
          <w:szCs w:val="24"/>
          <w:rtl/>
        </w:rPr>
      </w:pPr>
    </w:p>
    <w:p w14:paraId="6A82839C" w14:textId="77777777" w:rsidR="0026210D" w:rsidRDefault="0026210D" w:rsidP="00F43100">
      <w:pPr>
        <w:tabs>
          <w:tab w:val="left" w:pos="1123"/>
        </w:tabs>
        <w:spacing w:line="360" w:lineRule="auto"/>
        <w:jc w:val="both"/>
        <w:rPr>
          <w:rFonts w:ascii="David" w:hAnsi="David" w:cs="David"/>
          <w:color w:val="000000" w:themeColor="text1"/>
          <w:sz w:val="24"/>
          <w:szCs w:val="24"/>
          <w:rtl/>
        </w:rPr>
      </w:pPr>
      <w:r>
        <w:rPr>
          <w:rFonts w:ascii="David" w:hAnsi="David" w:cs="David"/>
          <w:color w:val="000000" w:themeColor="text1"/>
          <w:sz w:val="24"/>
          <w:szCs w:val="24"/>
          <w:rtl/>
        </w:rPr>
        <w:br/>
      </w:r>
    </w:p>
    <w:p w14:paraId="2BFFEF8F" w14:textId="77777777" w:rsidR="0026210D" w:rsidRDefault="0026210D"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לעומת זאת, המונ</w:t>
      </w:r>
      <w:r w:rsidR="009107F8">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המפלה המושלם מוכר יחידה ראשונה ב26, אם הוא מייצר יחידה שנייה הוא ימכור את השנייה ב22 ואת הראשונה עדיין ב26. על כן הפדיון הכולל שלו יהיה 26 עבור הראשונה ו22 עבור השנייה. סה"כ פדיון שולי של 48. </w:t>
      </w:r>
    </w:p>
    <w:p w14:paraId="14960C68" w14:textId="77777777" w:rsidR="0026210D" w:rsidRDefault="0026210D" w:rsidP="00F43100">
      <w:pPr>
        <w:tabs>
          <w:tab w:val="left" w:pos="1123"/>
        </w:tabs>
        <w:spacing w:line="360" w:lineRule="auto"/>
        <w:jc w:val="both"/>
        <w:rPr>
          <w:rFonts w:ascii="David" w:hAnsi="David" w:cs="David"/>
          <w:color w:val="000000" w:themeColor="text1"/>
          <w:sz w:val="24"/>
          <w:szCs w:val="24"/>
          <w:rtl/>
        </w:rPr>
      </w:pPr>
      <w:r w:rsidRPr="009107F8">
        <w:rPr>
          <w:rFonts w:ascii="David" w:hAnsi="David" w:cs="David" w:hint="cs"/>
          <w:color w:val="000000" w:themeColor="text1"/>
          <w:sz w:val="24"/>
          <w:szCs w:val="24"/>
          <w:u w:val="single"/>
          <w:rtl/>
        </w:rPr>
        <w:t>זהו המונ</w:t>
      </w:r>
      <w:r w:rsidR="009107F8" w:rsidRPr="009107F8">
        <w:rPr>
          <w:rFonts w:ascii="David" w:hAnsi="David" w:cs="David" w:hint="cs"/>
          <w:color w:val="000000" w:themeColor="text1"/>
          <w:sz w:val="24"/>
          <w:szCs w:val="24"/>
          <w:u w:val="single"/>
          <w:rtl/>
        </w:rPr>
        <w:t>ו</w:t>
      </w:r>
      <w:r w:rsidRPr="009107F8">
        <w:rPr>
          <w:rFonts w:ascii="David" w:hAnsi="David" w:cs="David" w:hint="cs"/>
          <w:color w:val="000000" w:themeColor="text1"/>
          <w:sz w:val="24"/>
          <w:szCs w:val="24"/>
          <w:u w:val="single"/>
          <w:rtl/>
        </w:rPr>
        <w:t>פול המפלה המושלם</w:t>
      </w:r>
      <w:r>
        <w:rPr>
          <w:rFonts w:ascii="David" w:hAnsi="David" w:cs="David" w:hint="cs"/>
          <w:color w:val="000000" w:themeColor="text1"/>
          <w:sz w:val="24"/>
          <w:szCs w:val="24"/>
          <w:rtl/>
        </w:rPr>
        <w:t>:</w:t>
      </w:r>
    </w:p>
    <w:p w14:paraId="5B66A1E2" w14:textId="77777777" w:rsidR="0026210D" w:rsidRDefault="0026210D" w:rsidP="00F43100">
      <w:pPr>
        <w:tabs>
          <w:tab w:val="left" w:pos="1123"/>
        </w:tabs>
        <w:spacing w:line="360" w:lineRule="auto"/>
        <w:jc w:val="both"/>
        <w:rPr>
          <w:rFonts w:ascii="David" w:hAnsi="David" w:cs="David"/>
          <w:color w:val="000000" w:themeColor="text1"/>
          <w:sz w:val="24"/>
          <w:szCs w:val="24"/>
          <w:rtl/>
        </w:rPr>
      </w:pPr>
      <w:r>
        <w:rPr>
          <w:noProof/>
        </w:rPr>
        <w:drawing>
          <wp:anchor distT="0" distB="0" distL="114300" distR="114300" simplePos="0" relativeHeight="251865088" behindDoc="0" locked="0" layoutInCell="1" allowOverlap="1" wp14:anchorId="1AFCFEA0" wp14:editId="222768EA">
            <wp:simplePos x="0" y="0"/>
            <wp:positionH relativeFrom="column">
              <wp:posOffset>971550</wp:posOffset>
            </wp:positionH>
            <wp:positionV relativeFrom="paragraph">
              <wp:posOffset>-3810</wp:posOffset>
            </wp:positionV>
            <wp:extent cx="4305300" cy="3205343"/>
            <wp:effectExtent l="0" t="0" r="0" b="0"/>
            <wp:wrapThrough wrapText="bothSides">
              <wp:wrapPolygon edited="0">
                <wp:start x="0" y="0"/>
                <wp:lineTo x="0" y="21442"/>
                <wp:lineTo x="21504" y="21442"/>
                <wp:lineTo x="21504" y="0"/>
                <wp:lineTo x="0" y="0"/>
              </wp:wrapPolygon>
            </wp:wrapThrough>
            <wp:docPr id="325" name="תמונה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val="0"/>
                        </a:ext>
                      </a:extLst>
                    </a:blip>
                    <a:stretch>
                      <a:fillRect/>
                    </a:stretch>
                  </pic:blipFill>
                  <pic:spPr>
                    <a:xfrm>
                      <a:off x="0" y="0"/>
                      <a:ext cx="4305300" cy="3205343"/>
                    </a:xfrm>
                    <a:prstGeom prst="rect">
                      <a:avLst/>
                    </a:prstGeom>
                  </pic:spPr>
                </pic:pic>
              </a:graphicData>
            </a:graphic>
            <wp14:sizeRelH relativeFrom="page">
              <wp14:pctWidth>0</wp14:pctWidth>
            </wp14:sizeRelH>
            <wp14:sizeRelV relativeFrom="page">
              <wp14:pctHeight>0</wp14:pctHeight>
            </wp14:sizeRelV>
          </wp:anchor>
        </w:drawing>
      </w:r>
    </w:p>
    <w:p w14:paraId="0B5D4C79" w14:textId="77777777" w:rsidR="0026210D" w:rsidRDefault="0026210D" w:rsidP="00F43100">
      <w:pPr>
        <w:tabs>
          <w:tab w:val="left" w:pos="1123"/>
        </w:tabs>
        <w:spacing w:line="360" w:lineRule="auto"/>
        <w:jc w:val="both"/>
        <w:rPr>
          <w:rFonts w:ascii="David" w:hAnsi="David" w:cs="David"/>
          <w:color w:val="000000" w:themeColor="text1"/>
          <w:sz w:val="24"/>
          <w:szCs w:val="24"/>
          <w:rtl/>
        </w:rPr>
      </w:pPr>
    </w:p>
    <w:p w14:paraId="154B6A9E" w14:textId="77777777" w:rsidR="0026210D" w:rsidRDefault="0026210D" w:rsidP="00F43100">
      <w:pPr>
        <w:tabs>
          <w:tab w:val="left" w:pos="1123"/>
        </w:tabs>
        <w:spacing w:line="360" w:lineRule="auto"/>
        <w:jc w:val="both"/>
        <w:rPr>
          <w:rFonts w:ascii="David" w:hAnsi="David" w:cs="David"/>
          <w:color w:val="000000" w:themeColor="text1"/>
          <w:sz w:val="24"/>
          <w:szCs w:val="24"/>
          <w:rtl/>
        </w:rPr>
      </w:pPr>
    </w:p>
    <w:p w14:paraId="0945ECC5" w14:textId="77777777" w:rsidR="0026210D" w:rsidRDefault="0026210D" w:rsidP="00F43100">
      <w:pPr>
        <w:tabs>
          <w:tab w:val="left" w:pos="1123"/>
        </w:tabs>
        <w:spacing w:line="360" w:lineRule="auto"/>
        <w:jc w:val="both"/>
        <w:rPr>
          <w:rFonts w:ascii="David" w:hAnsi="David" w:cs="David"/>
          <w:color w:val="000000" w:themeColor="text1"/>
          <w:sz w:val="24"/>
          <w:szCs w:val="24"/>
          <w:rtl/>
        </w:rPr>
      </w:pPr>
    </w:p>
    <w:p w14:paraId="5A98EBF9" w14:textId="77777777" w:rsidR="0026210D" w:rsidRDefault="0026210D" w:rsidP="00F43100">
      <w:pPr>
        <w:tabs>
          <w:tab w:val="left" w:pos="1123"/>
        </w:tabs>
        <w:spacing w:line="360" w:lineRule="auto"/>
        <w:jc w:val="both"/>
        <w:rPr>
          <w:rFonts w:ascii="David" w:hAnsi="David" w:cs="David"/>
          <w:color w:val="000000" w:themeColor="text1"/>
          <w:sz w:val="24"/>
          <w:szCs w:val="24"/>
          <w:rtl/>
        </w:rPr>
      </w:pPr>
    </w:p>
    <w:p w14:paraId="37A1A851" w14:textId="77777777" w:rsidR="0026210D" w:rsidRDefault="0026210D" w:rsidP="00F43100">
      <w:pPr>
        <w:tabs>
          <w:tab w:val="left" w:pos="1123"/>
        </w:tabs>
        <w:spacing w:line="360" w:lineRule="auto"/>
        <w:jc w:val="both"/>
        <w:rPr>
          <w:rFonts w:ascii="David" w:hAnsi="David" w:cs="David"/>
          <w:color w:val="000000" w:themeColor="text1"/>
          <w:sz w:val="24"/>
          <w:szCs w:val="24"/>
          <w:rtl/>
        </w:rPr>
      </w:pPr>
    </w:p>
    <w:p w14:paraId="4FC304BD" w14:textId="77777777" w:rsidR="0026210D" w:rsidRDefault="0026210D" w:rsidP="00F43100">
      <w:pPr>
        <w:tabs>
          <w:tab w:val="left" w:pos="1123"/>
        </w:tabs>
        <w:spacing w:line="360" w:lineRule="auto"/>
        <w:jc w:val="both"/>
        <w:rPr>
          <w:rFonts w:ascii="David" w:hAnsi="David" w:cs="David"/>
          <w:color w:val="000000" w:themeColor="text1"/>
          <w:sz w:val="24"/>
          <w:szCs w:val="24"/>
          <w:rtl/>
        </w:rPr>
      </w:pPr>
    </w:p>
    <w:p w14:paraId="0799B449" w14:textId="77777777" w:rsidR="0026210D" w:rsidRDefault="0026210D" w:rsidP="00F43100">
      <w:pPr>
        <w:tabs>
          <w:tab w:val="left" w:pos="1123"/>
        </w:tabs>
        <w:spacing w:line="360" w:lineRule="auto"/>
        <w:jc w:val="both"/>
        <w:rPr>
          <w:rFonts w:ascii="David" w:hAnsi="David" w:cs="David"/>
          <w:color w:val="000000" w:themeColor="text1"/>
          <w:sz w:val="24"/>
          <w:szCs w:val="24"/>
          <w:rtl/>
        </w:rPr>
      </w:pPr>
    </w:p>
    <w:p w14:paraId="2EA5FE08" w14:textId="77777777" w:rsidR="0026210D" w:rsidRDefault="0026210D" w:rsidP="00F43100">
      <w:pPr>
        <w:tabs>
          <w:tab w:val="left" w:pos="1123"/>
        </w:tabs>
        <w:spacing w:line="360" w:lineRule="auto"/>
        <w:jc w:val="both"/>
        <w:rPr>
          <w:rFonts w:ascii="David" w:hAnsi="David" w:cs="David"/>
          <w:color w:val="000000" w:themeColor="text1"/>
          <w:sz w:val="24"/>
          <w:szCs w:val="24"/>
          <w:rtl/>
        </w:rPr>
      </w:pPr>
    </w:p>
    <w:p w14:paraId="310F4483" w14:textId="77777777" w:rsidR="0026210D" w:rsidRDefault="0026210D" w:rsidP="00F43100">
      <w:pPr>
        <w:tabs>
          <w:tab w:val="left" w:pos="1123"/>
        </w:tabs>
        <w:spacing w:line="360" w:lineRule="auto"/>
        <w:jc w:val="both"/>
        <w:rPr>
          <w:rFonts w:ascii="David" w:hAnsi="David" w:cs="David"/>
          <w:color w:val="000000" w:themeColor="text1"/>
          <w:sz w:val="24"/>
          <w:szCs w:val="24"/>
          <w:rtl/>
        </w:rPr>
      </w:pPr>
    </w:p>
    <w:p w14:paraId="31C413A2" w14:textId="77777777" w:rsidR="0026210D" w:rsidRDefault="0026210D"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כאשר אפשר לחשב את הפדיון השולי, הפדיון השולי יהיה שווה למוכנות לשלם של הצרכנים (הביקוש). פדיון שולי של מונ</w:t>
      </w:r>
      <w:r w:rsidR="009107F8">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מפלה מושלם מתנהג כמו הביקוש. הפדיון השולי הוא תוספת </w:t>
      </w:r>
      <w:r>
        <w:rPr>
          <w:rFonts w:ascii="David" w:hAnsi="David" w:cs="David" w:hint="cs"/>
          <w:color w:val="000000" w:themeColor="text1"/>
          <w:sz w:val="24"/>
          <w:szCs w:val="24"/>
          <w:rtl/>
        </w:rPr>
        <w:lastRenderedPageBreak/>
        <w:t xml:space="preserve">הפדיון בגין היחידה הבאה. כל יחידה הוא מוכר על בסיס הנכונות לשלם של הצרכנים המוכתבת ע"י הביקוש. לכן הפדיון השולי הוא הביקוש, הביקוש הוא המוכנות לשלם של הצרכנים. </w:t>
      </w:r>
    </w:p>
    <w:p w14:paraId="4A31F09D" w14:textId="77777777" w:rsidR="0026210D" w:rsidRDefault="0026210D" w:rsidP="00F43100">
      <w:pPr>
        <w:tabs>
          <w:tab w:val="left" w:pos="1123"/>
        </w:tabs>
        <w:spacing w:line="360" w:lineRule="auto"/>
        <w:jc w:val="both"/>
        <w:rPr>
          <w:rFonts w:ascii="David" w:hAnsi="David" w:cs="David"/>
          <w:color w:val="000000" w:themeColor="text1"/>
          <w:sz w:val="24"/>
          <w:szCs w:val="24"/>
          <w:rtl/>
        </w:rPr>
      </w:pPr>
      <w:r w:rsidRPr="0026210D">
        <w:rPr>
          <w:rFonts w:ascii="David" w:hAnsi="David" w:cs="David" w:hint="cs"/>
          <w:b/>
          <w:bCs/>
          <w:color w:val="000000" w:themeColor="text1"/>
          <w:sz w:val="24"/>
          <w:szCs w:val="24"/>
          <w:rtl/>
        </w:rPr>
        <w:t>פדיון שולי של מונ</w:t>
      </w:r>
      <w:r w:rsidR="009107F8">
        <w:rPr>
          <w:rFonts w:ascii="David" w:hAnsi="David" w:cs="David" w:hint="cs"/>
          <w:b/>
          <w:bCs/>
          <w:color w:val="000000" w:themeColor="text1"/>
          <w:sz w:val="24"/>
          <w:szCs w:val="24"/>
          <w:rtl/>
        </w:rPr>
        <w:t>ו</w:t>
      </w:r>
      <w:r w:rsidRPr="0026210D">
        <w:rPr>
          <w:rFonts w:ascii="David" w:hAnsi="David" w:cs="David" w:hint="cs"/>
          <w:b/>
          <w:bCs/>
          <w:color w:val="000000" w:themeColor="text1"/>
          <w:sz w:val="24"/>
          <w:szCs w:val="24"/>
          <w:rtl/>
        </w:rPr>
        <w:t>פול מפלה מושלם = ביקוש</w:t>
      </w:r>
      <w:r>
        <w:rPr>
          <w:rFonts w:ascii="David" w:hAnsi="David" w:cs="David" w:hint="cs"/>
          <w:color w:val="000000" w:themeColor="text1"/>
          <w:sz w:val="24"/>
          <w:szCs w:val="24"/>
          <w:rtl/>
        </w:rPr>
        <w:t xml:space="preserve"> (מחיר המיוצג ע"י מוכנות לשלם). </w:t>
      </w:r>
    </w:p>
    <w:p w14:paraId="78E88ACD" w14:textId="77777777" w:rsidR="0026210D" w:rsidRDefault="0026210D"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על כן ההחלטה שממקסמת את הרווח היא בייצור כמות עבורה הפדיון השולי = לעלות השולית. במקרה זה ייצור 4 יחידות. נראה שמונופול מפלה הוא ממקסם רווח ברווח 36, לעומת כאשר ה</w:t>
      </w:r>
      <w:r w:rsidR="009107F8">
        <w:rPr>
          <w:rFonts w:ascii="David" w:hAnsi="David" w:cs="David" w:hint="cs"/>
          <w:color w:val="000000" w:themeColor="text1"/>
          <w:sz w:val="24"/>
          <w:szCs w:val="24"/>
          <w:rtl/>
        </w:rPr>
        <w:t>ו</w:t>
      </w:r>
      <w:r>
        <w:rPr>
          <w:rFonts w:ascii="David" w:hAnsi="David" w:cs="David" w:hint="cs"/>
          <w:color w:val="000000" w:themeColor="text1"/>
          <w:sz w:val="24"/>
          <w:szCs w:val="24"/>
          <w:rtl/>
        </w:rPr>
        <w:t>א לא מפלה שם</w:t>
      </w:r>
      <w:r w:rsidR="009107F8">
        <w:rPr>
          <w:rFonts w:ascii="David" w:hAnsi="David" w:cs="David" w:hint="cs"/>
          <w:color w:val="000000" w:themeColor="text1"/>
          <w:sz w:val="24"/>
          <w:szCs w:val="24"/>
          <w:rtl/>
        </w:rPr>
        <w:t xml:space="preserve"> הוא ממקסם רווח ב</w:t>
      </w:r>
      <w:r>
        <w:rPr>
          <w:rFonts w:ascii="David" w:hAnsi="David" w:cs="David" w:hint="cs"/>
          <w:color w:val="000000" w:themeColor="text1"/>
          <w:sz w:val="24"/>
          <w:szCs w:val="24"/>
          <w:rtl/>
        </w:rPr>
        <w:t>26.</w:t>
      </w:r>
    </w:p>
    <w:p w14:paraId="0C21DD87" w14:textId="77777777" w:rsidR="0026210D" w:rsidRPr="0026210D" w:rsidRDefault="0026210D" w:rsidP="00F43100">
      <w:pPr>
        <w:tabs>
          <w:tab w:val="left" w:pos="1123"/>
        </w:tabs>
        <w:spacing w:line="360" w:lineRule="auto"/>
        <w:jc w:val="both"/>
        <w:rPr>
          <w:rFonts w:ascii="David" w:hAnsi="David" w:cs="David"/>
          <w:b/>
          <w:bCs/>
          <w:color w:val="000000" w:themeColor="text1"/>
          <w:sz w:val="24"/>
          <w:szCs w:val="24"/>
          <w:rtl/>
        </w:rPr>
      </w:pPr>
      <w:r w:rsidRPr="0026210D">
        <w:rPr>
          <w:rFonts w:ascii="David" w:hAnsi="David" w:cs="David" w:hint="cs"/>
          <w:b/>
          <w:bCs/>
          <w:color w:val="000000" w:themeColor="text1"/>
          <w:sz w:val="24"/>
          <w:szCs w:val="24"/>
          <w:rtl/>
        </w:rPr>
        <w:t>מונ</w:t>
      </w:r>
      <w:r w:rsidR="00473387">
        <w:rPr>
          <w:rFonts w:ascii="David" w:hAnsi="David" w:cs="David" w:hint="cs"/>
          <w:b/>
          <w:bCs/>
          <w:color w:val="000000" w:themeColor="text1"/>
          <w:sz w:val="24"/>
          <w:szCs w:val="24"/>
          <w:rtl/>
        </w:rPr>
        <w:t>ו</w:t>
      </w:r>
      <w:r w:rsidRPr="0026210D">
        <w:rPr>
          <w:rFonts w:ascii="David" w:hAnsi="David" w:cs="David" w:hint="cs"/>
          <w:b/>
          <w:bCs/>
          <w:color w:val="000000" w:themeColor="text1"/>
          <w:sz w:val="24"/>
          <w:szCs w:val="24"/>
          <w:rtl/>
        </w:rPr>
        <w:t>פול שמפלה מושלם ממקסם רווח עבור כמות מוצרים גדולה יותר, בנוסף מונ</w:t>
      </w:r>
      <w:r w:rsidR="00473387">
        <w:rPr>
          <w:rFonts w:ascii="David" w:hAnsi="David" w:cs="David" w:hint="cs"/>
          <w:b/>
          <w:bCs/>
          <w:color w:val="000000" w:themeColor="text1"/>
          <w:sz w:val="24"/>
          <w:szCs w:val="24"/>
          <w:rtl/>
        </w:rPr>
        <w:t>ו</w:t>
      </w:r>
      <w:r w:rsidRPr="0026210D">
        <w:rPr>
          <w:rFonts w:ascii="David" w:hAnsi="David" w:cs="David" w:hint="cs"/>
          <w:b/>
          <w:bCs/>
          <w:color w:val="000000" w:themeColor="text1"/>
          <w:sz w:val="24"/>
          <w:szCs w:val="24"/>
          <w:rtl/>
        </w:rPr>
        <w:t xml:space="preserve">פול כזה מרוויח יותר. על כן למונופול יש תמריץ להפלות בין צרכנים. שהוא מפלה הוא מרוויח יותר. </w:t>
      </w:r>
    </w:p>
    <w:p w14:paraId="0A3C2BAF" w14:textId="0007CC64" w:rsidR="0026210D" w:rsidRDefault="008B4A16" w:rsidP="009A16B3">
      <w:pPr>
        <w:pStyle w:val="3"/>
        <w:rPr>
          <w:rtl/>
        </w:rPr>
      </w:pPr>
      <w:bookmarkStart w:id="51" w:name="_Toc107533863"/>
      <w:r>
        <w:rPr>
          <w:noProof/>
        </w:rPr>
        <w:drawing>
          <wp:anchor distT="0" distB="0" distL="114300" distR="114300" simplePos="0" relativeHeight="251866112" behindDoc="0" locked="0" layoutInCell="1" allowOverlap="1" wp14:anchorId="3BCE59EA" wp14:editId="5CF0AE93">
            <wp:simplePos x="0" y="0"/>
            <wp:positionH relativeFrom="column">
              <wp:posOffset>1533525</wp:posOffset>
            </wp:positionH>
            <wp:positionV relativeFrom="paragraph">
              <wp:posOffset>213360</wp:posOffset>
            </wp:positionV>
            <wp:extent cx="2952750" cy="2305050"/>
            <wp:effectExtent l="0" t="0" r="0" b="0"/>
            <wp:wrapThrough wrapText="bothSides">
              <wp:wrapPolygon edited="0">
                <wp:start x="0" y="0"/>
                <wp:lineTo x="0" y="21421"/>
                <wp:lineTo x="21461" y="21421"/>
                <wp:lineTo x="21461" y="0"/>
                <wp:lineTo x="0" y="0"/>
              </wp:wrapPolygon>
            </wp:wrapThrough>
            <wp:docPr id="327" name="תמונה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28A0092B-C50C-407E-A947-70E740481C1C}">
                          <a14:useLocalDpi xmlns:a14="http://schemas.microsoft.com/office/drawing/2010/main" val="0"/>
                        </a:ext>
                      </a:extLst>
                    </a:blip>
                    <a:stretch>
                      <a:fillRect/>
                    </a:stretch>
                  </pic:blipFill>
                  <pic:spPr>
                    <a:xfrm>
                      <a:off x="0" y="0"/>
                      <a:ext cx="2952750" cy="2305050"/>
                    </a:xfrm>
                    <a:prstGeom prst="rect">
                      <a:avLst/>
                    </a:prstGeom>
                  </pic:spPr>
                </pic:pic>
              </a:graphicData>
            </a:graphic>
            <wp14:sizeRelH relativeFrom="page">
              <wp14:pctWidth>0</wp14:pctWidth>
            </wp14:sizeRelH>
            <wp14:sizeRelV relativeFrom="page">
              <wp14:pctHeight>0</wp14:pctHeight>
            </wp14:sizeRelV>
          </wp:anchor>
        </w:drawing>
      </w:r>
      <w:r>
        <w:rPr>
          <w:rFonts w:hint="cs"/>
          <w:rtl/>
        </w:rPr>
        <w:t>שווי משקל של מונ</w:t>
      </w:r>
      <w:r w:rsidR="00473387">
        <w:rPr>
          <w:rFonts w:hint="cs"/>
          <w:rtl/>
        </w:rPr>
        <w:t>ו</w:t>
      </w:r>
      <w:r>
        <w:rPr>
          <w:rFonts w:hint="cs"/>
          <w:rtl/>
        </w:rPr>
        <w:t>פול שלא מפלה:</w:t>
      </w:r>
      <w:bookmarkEnd w:id="51"/>
    </w:p>
    <w:p w14:paraId="41648F6C" w14:textId="77777777" w:rsidR="008B4A16" w:rsidRDefault="008B4A16" w:rsidP="00F43100">
      <w:pPr>
        <w:tabs>
          <w:tab w:val="left" w:pos="1123"/>
        </w:tabs>
        <w:spacing w:line="360" w:lineRule="auto"/>
        <w:jc w:val="both"/>
        <w:rPr>
          <w:rFonts w:ascii="David" w:hAnsi="David" w:cs="David"/>
          <w:color w:val="000000" w:themeColor="text1"/>
          <w:sz w:val="24"/>
          <w:szCs w:val="24"/>
          <w:rtl/>
        </w:rPr>
      </w:pPr>
    </w:p>
    <w:p w14:paraId="49DEFA93" w14:textId="77777777" w:rsidR="008B4A16" w:rsidRDefault="008B4A16" w:rsidP="00F43100">
      <w:pPr>
        <w:tabs>
          <w:tab w:val="left" w:pos="1123"/>
        </w:tabs>
        <w:spacing w:line="360" w:lineRule="auto"/>
        <w:jc w:val="both"/>
        <w:rPr>
          <w:rFonts w:ascii="David" w:hAnsi="David" w:cs="David"/>
          <w:color w:val="000000" w:themeColor="text1"/>
          <w:sz w:val="24"/>
          <w:szCs w:val="24"/>
          <w:rtl/>
        </w:rPr>
      </w:pPr>
    </w:p>
    <w:p w14:paraId="0A3FB92A" w14:textId="77777777" w:rsidR="008B4A16" w:rsidRDefault="008B4A16" w:rsidP="00F43100">
      <w:pPr>
        <w:tabs>
          <w:tab w:val="left" w:pos="1123"/>
        </w:tabs>
        <w:spacing w:line="360" w:lineRule="auto"/>
        <w:jc w:val="both"/>
        <w:rPr>
          <w:rFonts w:ascii="David" w:hAnsi="David" w:cs="David"/>
          <w:color w:val="000000" w:themeColor="text1"/>
          <w:sz w:val="24"/>
          <w:szCs w:val="24"/>
          <w:rtl/>
        </w:rPr>
      </w:pPr>
    </w:p>
    <w:p w14:paraId="49AF38FA" w14:textId="77777777" w:rsidR="008B4A16" w:rsidRDefault="008B4A16" w:rsidP="00F43100">
      <w:pPr>
        <w:tabs>
          <w:tab w:val="left" w:pos="1123"/>
        </w:tabs>
        <w:spacing w:line="360" w:lineRule="auto"/>
        <w:jc w:val="both"/>
        <w:rPr>
          <w:rFonts w:ascii="David" w:hAnsi="David" w:cs="David"/>
          <w:color w:val="000000" w:themeColor="text1"/>
          <w:sz w:val="24"/>
          <w:szCs w:val="24"/>
          <w:rtl/>
        </w:rPr>
      </w:pPr>
    </w:p>
    <w:p w14:paraId="6229BBEA" w14:textId="77777777" w:rsidR="008B4A16" w:rsidRDefault="008B4A16" w:rsidP="00F43100">
      <w:pPr>
        <w:tabs>
          <w:tab w:val="left" w:pos="1123"/>
        </w:tabs>
        <w:spacing w:line="360" w:lineRule="auto"/>
        <w:jc w:val="both"/>
        <w:rPr>
          <w:rFonts w:ascii="David" w:hAnsi="David" w:cs="David"/>
          <w:color w:val="000000" w:themeColor="text1"/>
          <w:sz w:val="24"/>
          <w:szCs w:val="24"/>
          <w:rtl/>
        </w:rPr>
      </w:pPr>
    </w:p>
    <w:p w14:paraId="761AEBD4" w14:textId="77777777" w:rsidR="008B4A16" w:rsidRDefault="008B4A16" w:rsidP="00F43100">
      <w:pPr>
        <w:tabs>
          <w:tab w:val="left" w:pos="1123"/>
        </w:tabs>
        <w:spacing w:line="360" w:lineRule="auto"/>
        <w:jc w:val="both"/>
        <w:rPr>
          <w:rFonts w:ascii="David" w:hAnsi="David" w:cs="David"/>
          <w:color w:val="000000" w:themeColor="text1"/>
          <w:sz w:val="24"/>
          <w:szCs w:val="24"/>
          <w:rtl/>
        </w:rPr>
      </w:pPr>
    </w:p>
    <w:p w14:paraId="01D60C78" w14:textId="77777777" w:rsidR="008B4A16" w:rsidRDefault="008B4A16" w:rsidP="00F43100">
      <w:pPr>
        <w:tabs>
          <w:tab w:val="left" w:pos="1123"/>
        </w:tabs>
        <w:spacing w:line="360" w:lineRule="auto"/>
        <w:jc w:val="both"/>
        <w:rPr>
          <w:rFonts w:ascii="David" w:hAnsi="David" w:cs="David"/>
          <w:color w:val="000000" w:themeColor="text1"/>
          <w:sz w:val="24"/>
          <w:szCs w:val="24"/>
          <w:rtl/>
        </w:rPr>
      </w:pPr>
    </w:p>
    <w:p w14:paraId="0BA9132A" w14:textId="77777777" w:rsidR="008B4A16" w:rsidRDefault="008B4A16" w:rsidP="00F43100">
      <w:pPr>
        <w:tabs>
          <w:tab w:val="left" w:pos="1123"/>
        </w:tabs>
        <w:spacing w:line="360" w:lineRule="auto"/>
        <w:jc w:val="both"/>
        <w:rPr>
          <w:rFonts w:ascii="David" w:hAnsi="David" w:cs="David"/>
          <w:color w:val="000000" w:themeColor="text1"/>
          <w:sz w:val="24"/>
          <w:szCs w:val="24"/>
          <w:rtl/>
        </w:rPr>
      </w:pPr>
      <w:r>
        <w:rPr>
          <w:noProof/>
        </w:rPr>
        <w:drawing>
          <wp:anchor distT="0" distB="0" distL="114300" distR="114300" simplePos="0" relativeHeight="251867136" behindDoc="0" locked="0" layoutInCell="1" allowOverlap="1" wp14:anchorId="14A72996" wp14:editId="186627E1">
            <wp:simplePos x="0" y="0"/>
            <wp:positionH relativeFrom="column">
              <wp:posOffset>1419225</wp:posOffset>
            </wp:positionH>
            <wp:positionV relativeFrom="paragraph">
              <wp:posOffset>697230</wp:posOffset>
            </wp:positionV>
            <wp:extent cx="3295650" cy="2371725"/>
            <wp:effectExtent l="0" t="0" r="0" b="9525"/>
            <wp:wrapThrough wrapText="bothSides">
              <wp:wrapPolygon edited="0">
                <wp:start x="0" y="0"/>
                <wp:lineTo x="0" y="21513"/>
                <wp:lineTo x="21475" y="21513"/>
                <wp:lineTo x="21475" y="0"/>
                <wp:lineTo x="0" y="0"/>
              </wp:wrapPolygon>
            </wp:wrapThrough>
            <wp:docPr id="329" name="תמונה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extLst>
                        <a:ext uri="{28A0092B-C50C-407E-A947-70E740481C1C}">
                          <a14:useLocalDpi xmlns:a14="http://schemas.microsoft.com/office/drawing/2010/main" val="0"/>
                        </a:ext>
                      </a:extLst>
                    </a:blip>
                    <a:stretch>
                      <a:fillRect/>
                    </a:stretch>
                  </pic:blipFill>
                  <pic:spPr>
                    <a:xfrm>
                      <a:off x="0" y="0"/>
                      <a:ext cx="3295650" cy="2371725"/>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hint="cs"/>
          <w:color w:val="000000" w:themeColor="text1"/>
          <w:sz w:val="24"/>
          <w:szCs w:val="24"/>
          <w:rtl/>
        </w:rPr>
        <w:t>כאשר המונ</w:t>
      </w:r>
      <w:r w:rsidR="00473387">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מפלה מושלם, עקומת הביקוש הופכת להיות עקומת הפדיון השולי של </w:t>
      </w:r>
      <w:r w:rsidR="00473387">
        <w:rPr>
          <w:rFonts w:ascii="David" w:hAnsi="David" w:cs="David" w:hint="cs"/>
          <w:color w:val="000000" w:themeColor="text1"/>
          <w:sz w:val="24"/>
          <w:szCs w:val="24"/>
          <w:rtl/>
        </w:rPr>
        <w:t>המונופו</w:t>
      </w:r>
      <w:r w:rsidR="00473387">
        <w:rPr>
          <w:rFonts w:ascii="David" w:hAnsi="David" w:cs="David" w:hint="eastAsia"/>
          <w:color w:val="000000" w:themeColor="text1"/>
          <w:sz w:val="24"/>
          <w:szCs w:val="24"/>
          <w:rtl/>
        </w:rPr>
        <w:t>ל</w:t>
      </w:r>
      <w:r>
        <w:rPr>
          <w:rFonts w:ascii="David" w:hAnsi="David" w:cs="David" w:hint="cs"/>
          <w:color w:val="000000" w:themeColor="text1"/>
          <w:sz w:val="24"/>
          <w:szCs w:val="24"/>
          <w:rtl/>
        </w:rPr>
        <w:t xml:space="preserve"> (מכיוון הוא מוכר כל יחידה לפי המוכנות של הצרכנים לשלם). לכן שיווי המשקל המונופוליסטי יהיה בכמות שעבורה פדיון שולי = עלות שולית. </w:t>
      </w:r>
    </w:p>
    <w:p w14:paraId="7050F53E" w14:textId="77777777" w:rsidR="008B4A16" w:rsidRDefault="008B4A16" w:rsidP="00F43100">
      <w:pPr>
        <w:tabs>
          <w:tab w:val="left" w:pos="1123"/>
        </w:tabs>
        <w:spacing w:line="360" w:lineRule="auto"/>
        <w:jc w:val="both"/>
        <w:rPr>
          <w:rFonts w:ascii="David" w:hAnsi="David" w:cs="David"/>
          <w:color w:val="000000" w:themeColor="text1"/>
          <w:sz w:val="24"/>
          <w:szCs w:val="24"/>
          <w:rtl/>
        </w:rPr>
      </w:pP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p>
    <w:p w14:paraId="6CDD4B31" w14:textId="7AC194E1" w:rsidR="008B4A16" w:rsidRPr="00E53A2F" w:rsidRDefault="008B4A16" w:rsidP="00E53A2F">
      <w:pPr>
        <w:tabs>
          <w:tab w:val="left" w:pos="1123"/>
        </w:tabs>
        <w:spacing w:line="360" w:lineRule="auto"/>
        <w:jc w:val="both"/>
        <w:rPr>
          <w:rFonts w:ascii="David" w:hAnsi="David" w:cs="David"/>
          <w:b/>
          <w:bCs/>
          <w:color w:val="000000" w:themeColor="text1"/>
          <w:sz w:val="24"/>
          <w:szCs w:val="24"/>
          <w:rtl/>
        </w:rPr>
      </w:pPr>
      <w:r>
        <w:rPr>
          <w:rFonts w:ascii="David" w:hAnsi="David" w:cs="David" w:hint="cs"/>
          <w:color w:val="000000" w:themeColor="text1"/>
          <w:sz w:val="24"/>
          <w:szCs w:val="24"/>
          <w:rtl/>
        </w:rPr>
        <w:t>זוהי הכמות שמונופול מפלה מושלם ירצה לייצר. האפליה המושלמת מגדילה את הכמות שהמונ</w:t>
      </w:r>
      <w:r w:rsidR="00473387">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ייצר בשוק. </w:t>
      </w:r>
      <w:r w:rsidR="00924806">
        <w:rPr>
          <w:rFonts w:ascii="David" w:hAnsi="David" w:cs="David" w:hint="cs"/>
          <w:color w:val="000000" w:themeColor="text1"/>
          <w:sz w:val="24"/>
          <w:szCs w:val="24"/>
          <w:rtl/>
        </w:rPr>
        <w:t>נראה כי המונ</w:t>
      </w:r>
      <w:r w:rsidR="00473387">
        <w:rPr>
          <w:rFonts w:ascii="David" w:hAnsi="David" w:cs="David" w:hint="cs"/>
          <w:color w:val="000000" w:themeColor="text1"/>
          <w:sz w:val="24"/>
          <w:szCs w:val="24"/>
          <w:rtl/>
        </w:rPr>
        <w:t>ו</w:t>
      </w:r>
      <w:r w:rsidR="00924806">
        <w:rPr>
          <w:rFonts w:ascii="David" w:hAnsi="David" w:cs="David" w:hint="cs"/>
          <w:color w:val="000000" w:themeColor="text1"/>
          <w:sz w:val="24"/>
          <w:szCs w:val="24"/>
          <w:rtl/>
        </w:rPr>
        <w:t xml:space="preserve">פול מפלה בין היצרנים, לכן את היחידה הראשונה הוא מוכר במחיר </w:t>
      </w:r>
      <w:r w:rsidR="00924806">
        <w:rPr>
          <w:rFonts w:ascii="David" w:hAnsi="David" w:cs="David" w:hint="cs"/>
          <w:color w:val="000000" w:themeColor="text1"/>
          <w:sz w:val="24"/>
          <w:szCs w:val="24"/>
        </w:rPr>
        <w:t>X</w:t>
      </w:r>
      <w:r w:rsidR="00473387">
        <w:rPr>
          <w:rFonts w:ascii="David" w:hAnsi="David" w:cs="David" w:hint="cs"/>
          <w:color w:val="000000" w:themeColor="text1"/>
          <w:sz w:val="24"/>
          <w:szCs w:val="24"/>
          <w:rtl/>
        </w:rPr>
        <w:t xml:space="preserve"> את היחידה השנייה במעט</w:t>
      </w:r>
      <w:r w:rsidR="00924806">
        <w:rPr>
          <w:rFonts w:ascii="David" w:hAnsi="David" w:cs="David" w:hint="cs"/>
          <w:color w:val="000000" w:themeColor="text1"/>
          <w:sz w:val="24"/>
          <w:szCs w:val="24"/>
          <w:rtl/>
        </w:rPr>
        <w:t xml:space="preserve"> פחות מ</w:t>
      </w:r>
      <w:r w:rsidR="00924806">
        <w:rPr>
          <w:rFonts w:ascii="David" w:hAnsi="David" w:cs="David"/>
          <w:color w:val="000000" w:themeColor="text1"/>
          <w:sz w:val="24"/>
          <w:szCs w:val="24"/>
        </w:rPr>
        <w:t xml:space="preserve"> </w:t>
      </w:r>
      <w:r w:rsidR="00924806">
        <w:rPr>
          <w:rFonts w:ascii="David" w:hAnsi="David" w:cs="David" w:hint="cs"/>
          <w:color w:val="000000" w:themeColor="text1"/>
          <w:sz w:val="24"/>
          <w:szCs w:val="24"/>
          <w:rtl/>
        </w:rPr>
        <w:t xml:space="preserve"> </w:t>
      </w:r>
      <w:r w:rsidR="00924806">
        <w:rPr>
          <w:rFonts w:ascii="David" w:hAnsi="David" w:cs="David" w:hint="cs"/>
          <w:color w:val="000000" w:themeColor="text1"/>
          <w:sz w:val="24"/>
          <w:szCs w:val="24"/>
        </w:rPr>
        <w:t>X</w:t>
      </w:r>
      <w:r w:rsidR="00924806">
        <w:rPr>
          <w:rFonts w:ascii="David" w:hAnsi="David" w:cs="David" w:hint="cs"/>
          <w:color w:val="000000" w:themeColor="text1"/>
          <w:sz w:val="24"/>
          <w:szCs w:val="24"/>
          <w:rtl/>
        </w:rPr>
        <w:t xml:space="preserve"> וכן הלאה. המונ</w:t>
      </w:r>
      <w:r w:rsidR="00473387">
        <w:rPr>
          <w:rFonts w:ascii="David" w:hAnsi="David" w:cs="David" w:hint="cs"/>
          <w:color w:val="000000" w:themeColor="text1"/>
          <w:sz w:val="24"/>
          <w:szCs w:val="24"/>
          <w:rtl/>
        </w:rPr>
        <w:t>ו</w:t>
      </w:r>
      <w:r w:rsidR="00924806">
        <w:rPr>
          <w:rFonts w:ascii="David" w:hAnsi="David" w:cs="David" w:hint="cs"/>
          <w:color w:val="000000" w:themeColor="text1"/>
          <w:sz w:val="24"/>
          <w:szCs w:val="24"/>
          <w:rtl/>
        </w:rPr>
        <w:t xml:space="preserve">פול מקבל מחירים שונים עבור יחידות שונות על לשיווי המשקל. יש יחידות מוצר שונות שהוא מוכר במחירים שונים. לכן יש המון </w:t>
      </w:r>
      <w:r w:rsidR="00924806">
        <w:rPr>
          <w:rFonts w:ascii="David" w:hAnsi="David" w:cs="David" w:hint="cs"/>
          <w:color w:val="000000" w:themeColor="text1"/>
          <w:sz w:val="24"/>
          <w:szCs w:val="24"/>
          <w:rtl/>
        </w:rPr>
        <w:lastRenderedPageBreak/>
        <w:t xml:space="preserve">מחירים בשוק ולא מחיר אחד. </w:t>
      </w:r>
      <w:r w:rsidR="00F83716" w:rsidRPr="00091884">
        <w:rPr>
          <w:rFonts w:ascii="David" w:hAnsi="David" w:cs="David" w:hint="cs"/>
          <w:b/>
          <w:bCs/>
          <w:color w:val="000000" w:themeColor="text1"/>
          <w:sz w:val="24"/>
          <w:szCs w:val="24"/>
          <w:rtl/>
        </w:rPr>
        <w:t>מצב שיווי משקל של מונ</w:t>
      </w:r>
      <w:r w:rsidR="00091884" w:rsidRPr="00091884">
        <w:rPr>
          <w:rFonts w:ascii="David" w:hAnsi="David" w:cs="David" w:hint="cs"/>
          <w:b/>
          <w:bCs/>
          <w:color w:val="000000" w:themeColor="text1"/>
          <w:sz w:val="24"/>
          <w:szCs w:val="24"/>
          <w:rtl/>
        </w:rPr>
        <w:t>ו</w:t>
      </w:r>
      <w:r w:rsidR="00F83716" w:rsidRPr="00091884">
        <w:rPr>
          <w:rFonts w:ascii="David" w:hAnsi="David" w:cs="David" w:hint="cs"/>
          <w:b/>
          <w:bCs/>
          <w:color w:val="000000" w:themeColor="text1"/>
          <w:sz w:val="24"/>
          <w:szCs w:val="24"/>
          <w:rtl/>
        </w:rPr>
        <w:t xml:space="preserve">פול מפלה מושלם הוא מצב בו הוא מוכר כמות </w:t>
      </w:r>
      <w:r w:rsidR="00F83716" w:rsidRPr="00091884">
        <w:rPr>
          <w:rFonts w:ascii="David" w:hAnsi="David" w:cs="David" w:hint="cs"/>
          <w:b/>
          <w:bCs/>
          <w:color w:val="000000" w:themeColor="text1"/>
          <w:sz w:val="24"/>
          <w:szCs w:val="24"/>
        </w:rPr>
        <w:t>Q</w:t>
      </w:r>
      <w:r w:rsidR="00F83716" w:rsidRPr="00091884">
        <w:rPr>
          <w:rFonts w:ascii="David" w:hAnsi="David" w:cs="David" w:hint="cs"/>
          <w:b/>
          <w:bCs/>
          <w:color w:val="000000" w:themeColor="text1"/>
          <w:sz w:val="24"/>
          <w:szCs w:val="24"/>
          <w:rtl/>
        </w:rPr>
        <w:t xml:space="preserve"> ויש לו </w:t>
      </w:r>
      <w:r w:rsidR="00F83716" w:rsidRPr="00091884">
        <w:rPr>
          <w:rFonts w:ascii="David" w:hAnsi="David" w:cs="David" w:hint="cs"/>
          <w:b/>
          <w:bCs/>
          <w:color w:val="000000" w:themeColor="text1"/>
          <w:sz w:val="24"/>
          <w:szCs w:val="24"/>
        </w:rPr>
        <w:t>Q</w:t>
      </w:r>
      <w:r w:rsidR="00F83716" w:rsidRPr="00091884">
        <w:rPr>
          <w:rFonts w:ascii="David" w:hAnsi="David" w:cs="David" w:hint="cs"/>
          <w:b/>
          <w:bCs/>
          <w:color w:val="000000" w:themeColor="text1"/>
          <w:sz w:val="24"/>
          <w:szCs w:val="24"/>
          <w:rtl/>
        </w:rPr>
        <w:t xml:space="preserve"> מחירים שונים</w:t>
      </w:r>
      <w:r w:rsidR="00F83716" w:rsidRPr="00F83716">
        <w:rPr>
          <w:rFonts w:ascii="David" w:hAnsi="David" w:cs="David" w:hint="cs"/>
          <w:color w:val="000000" w:themeColor="text1"/>
          <w:sz w:val="24"/>
          <w:szCs w:val="24"/>
          <w:rtl/>
        </w:rPr>
        <w:t xml:space="preserve">, הנקודה האדומה היא המחיר הנמוך ביותר </w:t>
      </w:r>
      <w:r w:rsidR="00091884" w:rsidRPr="00F83716">
        <w:rPr>
          <w:rFonts w:ascii="David" w:hAnsi="David" w:cs="David" w:hint="cs"/>
          <w:color w:val="000000" w:themeColor="text1"/>
          <w:sz w:val="24"/>
          <w:szCs w:val="24"/>
          <w:rtl/>
        </w:rPr>
        <w:t>שיימכ</w:t>
      </w:r>
      <w:r w:rsidR="00091884" w:rsidRPr="00F83716">
        <w:rPr>
          <w:rFonts w:ascii="David" w:hAnsi="David" w:cs="David" w:hint="eastAsia"/>
          <w:color w:val="000000" w:themeColor="text1"/>
          <w:sz w:val="24"/>
          <w:szCs w:val="24"/>
          <w:rtl/>
        </w:rPr>
        <w:t>ר</w:t>
      </w:r>
      <w:r w:rsidR="00F83716" w:rsidRPr="00F83716">
        <w:rPr>
          <w:rFonts w:ascii="David" w:hAnsi="David" w:cs="David" w:hint="cs"/>
          <w:color w:val="000000" w:themeColor="text1"/>
          <w:sz w:val="24"/>
          <w:szCs w:val="24"/>
          <w:rtl/>
        </w:rPr>
        <w:t xml:space="preserve"> בשוק. </w:t>
      </w:r>
    </w:p>
    <w:p w14:paraId="240D2D6F" w14:textId="0EBF7B99" w:rsidR="00E53A2F" w:rsidRDefault="00E53A2F" w:rsidP="00E53A2F">
      <w:pPr>
        <w:pStyle w:val="3"/>
        <w:rPr>
          <w:rtl/>
        </w:rPr>
      </w:pPr>
      <w:bookmarkStart w:id="52" w:name="_Toc107533864"/>
      <w:r>
        <w:rPr>
          <w:rFonts w:hint="cs"/>
          <w:rtl/>
        </w:rPr>
        <w:t>רווחה חברתית</w:t>
      </w:r>
      <w:bookmarkEnd w:id="52"/>
    </w:p>
    <w:p w14:paraId="60B88266" w14:textId="6F7985C1" w:rsidR="009A16B3" w:rsidRPr="00E53A2F" w:rsidRDefault="00924806" w:rsidP="00E53A2F">
      <w:pPr>
        <w:rPr>
          <w:rFonts w:ascii="David" w:hAnsi="David" w:cs="David"/>
          <w:sz w:val="24"/>
          <w:szCs w:val="24"/>
          <w:rtl/>
        </w:rPr>
      </w:pPr>
      <w:r w:rsidRPr="00E53A2F">
        <w:rPr>
          <w:rFonts w:ascii="David" w:hAnsi="David" w:cs="David"/>
          <w:sz w:val="24"/>
          <w:szCs w:val="24"/>
          <w:rtl/>
        </w:rPr>
        <w:t>אז מה רווח המונ</w:t>
      </w:r>
      <w:r w:rsidR="00091884" w:rsidRPr="00E53A2F">
        <w:rPr>
          <w:rFonts w:ascii="David" w:hAnsi="David" w:cs="David"/>
          <w:sz w:val="24"/>
          <w:szCs w:val="24"/>
          <w:rtl/>
        </w:rPr>
        <w:t>ו</w:t>
      </w:r>
      <w:r w:rsidRPr="00E53A2F">
        <w:rPr>
          <w:rFonts w:ascii="David" w:hAnsi="David" w:cs="David"/>
          <w:sz w:val="24"/>
          <w:szCs w:val="24"/>
          <w:rtl/>
        </w:rPr>
        <w:t xml:space="preserve">פול? </w:t>
      </w:r>
    </w:p>
    <w:p w14:paraId="009A754A" w14:textId="42A5764F" w:rsidR="00924806" w:rsidRDefault="00924806"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הרווח של המונ</w:t>
      </w:r>
      <w:r w:rsidR="00091884">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עבור כל יחידה הוא המחיר שלה פחות העלות השולית ביצורה. </w:t>
      </w:r>
    </w:p>
    <w:p w14:paraId="40924D4F" w14:textId="77777777" w:rsidR="00924806" w:rsidRDefault="00924806" w:rsidP="00F43100">
      <w:pPr>
        <w:tabs>
          <w:tab w:val="left" w:pos="1123"/>
        </w:tabs>
        <w:spacing w:line="360" w:lineRule="auto"/>
        <w:jc w:val="both"/>
        <w:rPr>
          <w:rFonts w:ascii="David" w:hAnsi="David" w:cs="David"/>
          <w:color w:val="000000" w:themeColor="text1"/>
          <w:sz w:val="24"/>
          <w:szCs w:val="24"/>
          <w:rtl/>
        </w:rPr>
      </w:pPr>
      <w:r>
        <w:rPr>
          <w:noProof/>
        </w:rPr>
        <w:drawing>
          <wp:inline distT="0" distB="0" distL="0" distR="0" wp14:anchorId="6EE745FE" wp14:editId="22149A7D">
            <wp:extent cx="3314700" cy="2428875"/>
            <wp:effectExtent l="0" t="0" r="0" b="9525"/>
            <wp:docPr id="330" name="תמונה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3314700" cy="2428875"/>
                    </a:xfrm>
                    <a:prstGeom prst="rect">
                      <a:avLst/>
                    </a:prstGeom>
                  </pic:spPr>
                </pic:pic>
              </a:graphicData>
            </a:graphic>
          </wp:inline>
        </w:drawing>
      </w:r>
    </w:p>
    <w:p w14:paraId="47AC96BB" w14:textId="77777777" w:rsidR="00924806" w:rsidRDefault="00924806" w:rsidP="00F43100">
      <w:pPr>
        <w:tabs>
          <w:tab w:val="left" w:pos="1123"/>
        </w:tabs>
        <w:spacing w:line="360" w:lineRule="auto"/>
        <w:jc w:val="both"/>
        <w:rPr>
          <w:rFonts w:ascii="David" w:hAnsi="David" w:cs="David"/>
          <w:color w:val="000000" w:themeColor="text1"/>
          <w:sz w:val="24"/>
          <w:szCs w:val="24"/>
          <w:rtl/>
        </w:rPr>
      </w:pPr>
      <w:r>
        <w:rPr>
          <w:noProof/>
        </w:rPr>
        <w:drawing>
          <wp:anchor distT="0" distB="0" distL="114300" distR="114300" simplePos="0" relativeHeight="251868160" behindDoc="0" locked="0" layoutInCell="1" allowOverlap="1" wp14:anchorId="36784FCE" wp14:editId="0B776649">
            <wp:simplePos x="0" y="0"/>
            <wp:positionH relativeFrom="column">
              <wp:posOffset>1295400</wp:posOffset>
            </wp:positionH>
            <wp:positionV relativeFrom="paragraph">
              <wp:posOffset>510540</wp:posOffset>
            </wp:positionV>
            <wp:extent cx="3543300" cy="2419350"/>
            <wp:effectExtent l="0" t="0" r="0" b="0"/>
            <wp:wrapThrough wrapText="bothSides">
              <wp:wrapPolygon edited="0">
                <wp:start x="0" y="0"/>
                <wp:lineTo x="0" y="21430"/>
                <wp:lineTo x="21484" y="21430"/>
                <wp:lineTo x="21484" y="0"/>
                <wp:lineTo x="0" y="0"/>
              </wp:wrapPolygon>
            </wp:wrapThrough>
            <wp:docPr id="331" name="תמונה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val="0"/>
                        </a:ext>
                      </a:extLst>
                    </a:blip>
                    <a:stretch>
                      <a:fillRect/>
                    </a:stretch>
                  </pic:blipFill>
                  <pic:spPr>
                    <a:xfrm>
                      <a:off x="0" y="0"/>
                      <a:ext cx="3543300" cy="2419350"/>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hint="cs"/>
          <w:color w:val="000000" w:themeColor="text1"/>
          <w:sz w:val="24"/>
          <w:szCs w:val="24"/>
          <w:rtl/>
        </w:rPr>
        <w:t>אלו כל הרווחים השוליים של המונופול אשר יחדיו מהווים את עודף היצרן (</w:t>
      </w:r>
      <w:r w:rsidRPr="00924806">
        <w:rPr>
          <w:rFonts w:ascii="David" w:hAnsi="David" w:cs="David" w:hint="cs"/>
          <w:color w:val="00B050"/>
          <w:sz w:val="24"/>
          <w:szCs w:val="24"/>
          <w:rtl/>
        </w:rPr>
        <w:t>שטח ירוק</w:t>
      </w:r>
      <w:r>
        <w:rPr>
          <w:rFonts w:ascii="David" w:hAnsi="David" w:cs="David" w:hint="cs"/>
          <w:color w:val="000000" w:themeColor="text1"/>
          <w:sz w:val="24"/>
          <w:szCs w:val="24"/>
          <w:rtl/>
        </w:rPr>
        <w:t>). רווח זה גדול משמעותית מרווחי המונ</w:t>
      </w:r>
      <w:r w:rsidR="00091884">
        <w:rPr>
          <w:rFonts w:ascii="David" w:hAnsi="David" w:cs="David" w:hint="cs"/>
          <w:color w:val="000000" w:themeColor="text1"/>
          <w:sz w:val="24"/>
          <w:szCs w:val="24"/>
          <w:rtl/>
        </w:rPr>
        <w:t>ו</w:t>
      </w:r>
      <w:r>
        <w:rPr>
          <w:rFonts w:ascii="David" w:hAnsi="David" w:cs="David" w:hint="cs"/>
          <w:color w:val="000000" w:themeColor="text1"/>
          <w:sz w:val="24"/>
          <w:szCs w:val="24"/>
          <w:rtl/>
        </w:rPr>
        <w:t>פול שלא מפלה (מסומן בשחור).</w:t>
      </w:r>
    </w:p>
    <w:p w14:paraId="431F70BB" w14:textId="77777777" w:rsidR="00924806" w:rsidRPr="00924806" w:rsidRDefault="00924806" w:rsidP="00F43100">
      <w:pPr>
        <w:tabs>
          <w:tab w:val="left" w:pos="1123"/>
        </w:tabs>
        <w:spacing w:line="360" w:lineRule="auto"/>
        <w:jc w:val="both"/>
        <w:rPr>
          <w:rFonts w:ascii="David" w:hAnsi="David" w:cs="David"/>
          <w:color w:val="000000" w:themeColor="text1"/>
          <w:sz w:val="24"/>
          <w:szCs w:val="24"/>
          <w:rtl/>
        </w:rPr>
      </w:pPr>
    </w:p>
    <w:p w14:paraId="283485E2" w14:textId="77777777" w:rsidR="0026210D" w:rsidRDefault="0026210D" w:rsidP="00F43100">
      <w:pPr>
        <w:tabs>
          <w:tab w:val="left" w:pos="1123"/>
        </w:tabs>
        <w:spacing w:line="360" w:lineRule="auto"/>
        <w:jc w:val="both"/>
        <w:rPr>
          <w:rFonts w:ascii="David" w:hAnsi="David" w:cs="David"/>
          <w:color w:val="000000" w:themeColor="text1"/>
          <w:sz w:val="24"/>
          <w:szCs w:val="24"/>
          <w:rtl/>
        </w:rPr>
      </w:pPr>
    </w:p>
    <w:p w14:paraId="020101AD" w14:textId="77777777" w:rsidR="0026210D" w:rsidRDefault="0026210D" w:rsidP="00F43100">
      <w:pPr>
        <w:tabs>
          <w:tab w:val="left" w:pos="1123"/>
        </w:tabs>
        <w:spacing w:line="360" w:lineRule="auto"/>
        <w:jc w:val="both"/>
        <w:rPr>
          <w:rFonts w:ascii="David" w:hAnsi="David" w:cs="David"/>
          <w:color w:val="000000" w:themeColor="text1"/>
          <w:sz w:val="24"/>
          <w:szCs w:val="24"/>
          <w:rtl/>
        </w:rPr>
      </w:pPr>
    </w:p>
    <w:p w14:paraId="7BAA03C4" w14:textId="77777777" w:rsidR="0026210D" w:rsidRDefault="0026210D" w:rsidP="00F43100">
      <w:pPr>
        <w:tabs>
          <w:tab w:val="left" w:pos="1123"/>
        </w:tabs>
        <w:spacing w:line="360" w:lineRule="auto"/>
        <w:jc w:val="both"/>
        <w:rPr>
          <w:rFonts w:ascii="David" w:hAnsi="David" w:cs="David"/>
          <w:color w:val="000000" w:themeColor="text1"/>
          <w:sz w:val="24"/>
          <w:szCs w:val="24"/>
          <w:rtl/>
        </w:rPr>
      </w:pPr>
    </w:p>
    <w:p w14:paraId="445F5FB4" w14:textId="77777777" w:rsidR="0026210D" w:rsidRDefault="0026210D" w:rsidP="00F43100">
      <w:pPr>
        <w:tabs>
          <w:tab w:val="left" w:pos="1123"/>
        </w:tabs>
        <w:spacing w:line="360" w:lineRule="auto"/>
        <w:jc w:val="both"/>
        <w:rPr>
          <w:rFonts w:ascii="David" w:hAnsi="David" w:cs="David"/>
          <w:color w:val="000000" w:themeColor="text1"/>
          <w:sz w:val="24"/>
          <w:szCs w:val="24"/>
          <w:rtl/>
        </w:rPr>
      </w:pPr>
    </w:p>
    <w:p w14:paraId="19E763B8" w14:textId="77777777" w:rsidR="0026210D" w:rsidRDefault="0026210D" w:rsidP="00F43100">
      <w:pPr>
        <w:tabs>
          <w:tab w:val="left" w:pos="1123"/>
        </w:tabs>
        <w:spacing w:line="360" w:lineRule="auto"/>
        <w:jc w:val="both"/>
        <w:rPr>
          <w:rFonts w:ascii="David" w:hAnsi="David" w:cs="David"/>
          <w:color w:val="000000" w:themeColor="text1"/>
          <w:sz w:val="24"/>
          <w:szCs w:val="24"/>
          <w:rtl/>
        </w:rPr>
      </w:pPr>
    </w:p>
    <w:p w14:paraId="5CE94FD3" w14:textId="77777777" w:rsidR="0026210D" w:rsidRDefault="0026210D" w:rsidP="00F43100">
      <w:pPr>
        <w:tabs>
          <w:tab w:val="left" w:pos="1123"/>
        </w:tabs>
        <w:spacing w:line="360" w:lineRule="auto"/>
        <w:jc w:val="both"/>
        <w:rPr>
          <w:rFonts w:ascii="David" w:hAnsi="David" w:cs="David"/>
          <w:color w:val="000000" w:themeColor="text1"/>
          <w:sz w:val="24"/>
          <w:szCs w:val="24"/>
          <w:rtl/>
        </w:rPr>
      </w:pPr>
    </w:p>
    <w:p w14:paraId="7DA84484" w14:textId="77777777" w:rsidR="0026210D" w:rsidRDefault="0026210D" w:rsidP="00F43100">
      <w:pPr>
        <w:tabs>
          <w:tab w:val="left" w:pos="1123"/>
        </w:tabs>
        <w:spacing w:line="360" w:lineRule="auto"/>
        <w:jc w:val="both"/>
        <w:rPr>
          <w:rFonts w:ascii="David" w:hAnsi="David" w:cs="David"/>
          <w:color w:val="000000" w:themeColor="text1"/>
          <w:sz w:val="24"/>
          <w:szCs w:val="24"/>
          <w:rtl/>
        </w:rPr>
      </w:pPr>
    </w:p>
    <w:p w14:paraId="3B596740" w14:textId="551003F5" w:rsidR="0026210D" w:rsidRDefault="00192A34" w:rsidP="00F43100">
      <w:pPr>
        <w:tabs>
          <w:tab w:val="left" w:pos="1123"/>
        </w:tabs>
        <w:spacing w:line="360" w:lineRule="auto"/>
        <w:jc w:val="both"/>
        <w:rPr>
          <w:rFonts w:ascii="David" w:hAnsi="David" w:cs="David"/>
          <w:color w:val="000000" w:themeColor="text1"/>
          <w:sz w:val="24"/>
          <w:szCs w:val="24"/>
          <w:rtl/>
        </w:rPr>
      </w:pPr>
      <w:r>
        <w:rPr>
          <w:rFonts w:ascii="David" w:hAnsi="David" w:cs="David"/>
          <w:noProof/>
          <w:color w:val="000000" w:themeColor="text1"/>
          <w:sz w:val="24"/>
          <w:szCs w:val="24"/>
          <w:rtl/>
        </w:rPr>
        <w:lastRenderedPageBreak/>
        <mc:AlternateContent>
          <mc:Choice Requires="wps">
            <w:drawing>
              <wp:anchor distT="0" distB="0" distL="114300" distR="114300" simplePos="0" relativeHeight="251869184" behindDoc="0" locked="0" layoutInCell="1" allowOverlap="1" wp14:anchorId="06BDE2D4" wp14:editId="24093D32">
                <wp:simplePos x="0" y="0"/>
                <wp:positionH relativeFrom="margin">
                  <wp:posOffset>260350</wp:posOffset>
                </wp:positionH>
                <wp:positionV relativeFrom="paragraph">
                  <wp:posOffset>1030605</wp:posOffset>
                </wp:positionV>
                <wp:extent cx="5153025" cy="1843430"/>
                <wp:effectExtent l="19050" t="19050" r="28575" b="23495"/>
                <wp:wrapTopAndBottom/>
                <wp:docPr id="332" name="תיבת טקסט 332"/>
                <wp:cNvGraphicFramePr/>
                <a:graphic xmlns:a="http://schemas.openxmlformats.org/drawingml/2006/main">
                  <a:graphicData uri="http://schemas.microsoft.com/office/word/2010/wordprocessingShape">
                    <wps:wsp>
                      <wps:cNvSpPr txBox="1"/>
                      <wps:spPr>
                        <a:xfrm>
                          <a:off x="0" y="0"/>
                          <a:ext cx="5153025" cy="1843430"/>
                        </a:xfrm>
                        <a:prstGeom prst="rect">
                          <a:avLst/>
                        </a:prstGeom>
                        <a:solidFill>
                          <a:schemeClr val="accent2">
                            <a:lumMod val="20000"/>
                            <a:lumOff val="80000"/>
                          </a:schemeClr>
                        </a:solidFill>
                        <a:ln w="28575">
                          <a:solidFill>
                            <a:schemeClr val="accent2">
                              <a:lumMod val="75000"/>
                            </a:schemeClr>
                          </a:solidFill>
                        </a:ln>
                      </wps:spPr>
                      <wps:txbx>
                        <w:txbxContent>
                          <w:p w14:paraId="7033DD76" w14:textId="77777777" w:rsidR="009C22BC" w:rsidRDefault="009C22BC" w:rsidP="00200D05">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למה זה לא עובד בשוק תחרותי? </w:t>
                            </w:r>
                            <w:r w:rsidRPr="00200D05">
                              <w:rPr>
                                <w:rFonts w:ascii="David" w:hAnsi="David" w:cs="David" w:hint="cs"/>
                                <w:b/>
                                <w:bCs/>
                                <w:color w:val="000000" w:themeColor="text1"/>
                                <w:sz w:val="24"/>
                                <w:szCs w:val="24"/>
                                <w:rtl/>
                              </w:rPr>
                              <w:t>למה בשוק לא מונופוליסטי אי אפשר להפלות?</w:t>
                            </w:r>
                            <w:r>
                              <w:rPr>
                                <w:rFonts w:ascii="David" w:hAnsi="David" w:cs="David" w:hint="cs"/>
                                <w:color w:val="000000" w:themeColor="text1"/>
                                <w:sz w:val="24"/>
                                <w:szCs w:val="24"/>
                                <w:rtl/>
                              </w:rPr>
                              <w:t xml:space="preserve"> אם יבוא יצרן ויאמר כי הוא מזהה צרכן שמוכן לשלם יותר ושהוא ימכור להם במחיר יותר גבוה הוא לא יצליח כי כולם מוכרים בפחות. צרכן שמוכן לשלם במחיר יותר גבוה עדיין ילך ליצרן שמוכר במחיר הנמוך יותר. אם כל יצרן יבקש את המחיר היותר גבוה ממי שמוכן לשלם יותר זה לא יחזיק מעמד, כל אחד ירצה ללכת לצרכן הספציפי שמשלם את המחיר הכי גבוה ויציע לו מחיר יותר נמוך במטרה למכור יותר (כי עלותו השולית נמוכה יותר מן הביקוש באופן משמעותי). לכל צרכן שמוכן לשלם יותר יציעו מחיר מעט נמוך יותר ולכן זה לא יעבוד. המחיר יקרוס חזרה למחיר שיווי המשקל. </w:t>
                            </w:r>
                          </w:p>
                          <w:p w14:paraId="10C3EDE2" w14:textId="77777777" w:rsidR="009C22BC" w:rsidRDefault="009C22B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BDE2D4" id="תיבת טקסט 332" o:spid="_x0000_s1049" type="#_x0000_t202" style="position:absolute;left:0;text-align:left;margin-left:20.5pt;margin-top:81.15pt;width:405.75pt;height:145.15pt;z-index:251869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pmiQIAAB8FAAAOAAAAZHJzL2Uyb0RvYy54bWysVEtu2zAQ3RfoHQjuG9my1bhG5MBNkKJA&#10;mgRIiqxpiooFkByWpC2lt+guWXZVIBfSdTqkJOfTIouiG37mzzdveHDYKEm2wroKdE7HeyNKhOZQ&#10;VPomp1+vTt7NKHGe6YJJ0CKnt8LRw8XbNwe1mYsU1iALYQkG0W5em5yuvTfzJHF8LRRze2CERmUJ&#10;VjGPV3uTFJbVGF3JJB2N3ic12MJY4MI5lB53SrqI8ctScH9elk54InOKtfm42riuwposDtj8xjKz&#10;rnhfBvuHKhSrNCbdhTpmnpGNrf4IpSpuwUHp9zioBMqy4iK+AV8zHr14zeWaGRHfguA4s4PJ/b+w&#10;/Gx7YUlV5HQySSnRTGGT2of2vv3RPpD2rv3V/mzvSFAiVLVxc/S4NOjjm4/QYMsHuUNhQKAprQo7&#10;vo2gHkG/3QEtGk84CrNxNhmlGSUcdePZdDKdxFYkj+7GOv9JgCLhkFOLnYwAs+2p81gKmg4mIZsD&#10;WRUnlZTxEtgjjqQlW4Z9Z5wL7dPoLjfqCxSdHPkz6hmAYuRJJ54NYkwReRgixYTPkkhN6pyms2w/&#10;i5GfKXd+r1ewn/UVvJYKdVJj/gB+B3I4+WbVxL6lk6EDKyhusTEWOpY7w08qBO+UOX/BLNIae4Gj&#10;6s9xKSVg9dCfKFmD/f43ebBHtqGWkhrHJKfu24ZZQYn8rJGHH8bTaZireJlm+yle7FPN6qlGb9QR&#10;YEfG+CkYHo/B3stBWlpQ1zjRy5AVVUxzzJ1TPxyPfDe8+CNwsVxGI5wkw/ypvjQ8hA4MCNS4aq6Z&#10;NT1/PFLvDIaBYvMXNOpsg6eG5cZDWUWOBaA7VHv8cQojE/ofI4z503u0evzXFr8BAAD//wMAUEsD&#10;BBQABgAIAAAAIQDyvJu94AAAAAoBAAAPAAAAZHJzL2Rvd25yZXYueG1sTI/BTsMwEETvSPyDtUjc&#10;qONAoirEqWgQEohTSiXEzY1NHDVeR7HThr9nOZXjzoxm35SbxQ3sZKbQe5QgVgkwg63XPXYS9h8v&#10;d2tgISrUavBoJPyYAJvq+qpUhfZnbMxpFztGJRgKJcHGOBach9Yap8LKjwbJ+/aTU5HOqeN6Umcq&#10;dwNPkyTnTvVIH6waTW1Ne9zNTsJRNPvP+Xkr6ve3rP5qwja+Civl7c3y9AgsmiVewvCHT+hQEdPB&#10;z6gDGyQ8CJoSSc/Te2AUWGdpBuxATpbmwKuS/59Q/QIAAP//AwBQSwECLQAUAAYACAAAACEAtoM4&#10;kv4AAADhAQAAEwAAAAAAAAAAAAAAAAAAAAAAW0NvbnRlbnRfVHlwZXNdLnhtbFBLAQItABQABgAI&#10;AAAAIQA4/SH/1gAAAJQBAAALAAAAAAAAAAAAAAAAAC8BAABfcmVscy8ucmVsc1BLAQItABQABgAI&#10;AAAAIQD+8QpmiQIAAB8FAAAOAAAAAAAAAAAAAAAAAC4CAABkcnMvZTJvRG9jLnhtbFBLAQItABQA&#10;BgAIAAAAIQDyvJu94AAAAAoBAAAPAAAAAAAAAAAAAAAAAOMEAABkcnMvZG93bnJldi54bWxQSwUG&#10;AAAAAAQABADzAAAA8AUAAAAA&#10;" fillcolor="#c4eeff [661]" strokecolor="#0075a2 [2405]" strokeweight="2.25pt">
                <v:textbox>
                  <w:txbxContent>
                    <w:p w14:paraId="7033DD76" w14:textId="77777777" w:rsidR="009C22BC" w:rsidRDefault="009C22BC" w:rsidP="00200D05">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למה זה לא עובד בשוק תחרותי? </w:t>
                      </w:r>
                      <w:r w:rsidRPr="00200D05">
                        <w:rPr>
                          <w:rFonts w:ascii="David" w:hAnsi="David" w:cs="David" w:hint="cs"/>
                          <w:b/>
                          <w:bCs/>
                          <w:color w:val="000000" w:themeColor="text1"/>
                          <w:sz w:val="24"/>
                          <w:szCs w:val="24"/>
                          <w:rtl/>
                        </w:rPr>
                        <w:t>למה בשוק לא מונופוליסטי אי אפשר להפלות?</w:t>
                      </w:r>
                      <w:r>
                        <w:rPr>
                          <w:rFonts w:ascii="David" w:hAnsi="David" w:cs="David" w:hint="cs"/>
                          <w:color w:val="000000" w:themeColor="text1"/>
                          <w:sz w:val="24"/>
                          <w:szCs w:val="24"/>
                          <w:rtl/>
                        </w:rPr>
                        <w:t xml:space="preserve"> אם יבוא יצרן ויאמר כי הוא מזהה צרכן שמוכן לשלם יותר ושהוא ימכור להם במחיר יותר גבוה הוא לא יצליח כי כולם מוכרים בפחות. צרכן שמוכן לשלם במחיר יותר גבוה עדיין ילך ליצרן שמוכר במחיר הנמוך יותר. אם כל יצרן יבקש את המחיר היותר גבוה ממי שמוכן לשלם יותר זה לא יחזיק מעמד, כל אחד ירצה ללכת לצרכן הספציפי שמשלם את המחיר הכי גבוה ויציע לו מחיר יותר נמוך במטרה למכור יותר (כי עלותו השולית נמוכה יותר מן הביקוש באופן משמעותי). לכל צרכן שמוכן לשלם יותר יציעו מחיר מעט נמוך יותר ולכן זה לא יעבוד. המחיר יקרוס חזרה למחיר שיווי המשקל. </w:t>
                      </w:r>
                    </w:p>
                    <w:p w14:paraId="10C3EDE2" w14:textId="77777777" w:rsidR="009C22BC" w:rsidRDefault="009C22BC"/>
                  </w:txbxContent>
                </v:textbox>
                <w10:wrap type="topAndBottom" anchorx="margin"/>
              </v:shape>
            </w:pict>
          </mc:Fallback>
        </mc:AlternateContent>
      </w:r>
      <w:r w:rsidR="00924806" w:rsidRPr="00924806">
        <w:rPr>
          <w:rFonts w:ascii="David" w:hAnsi="David" w:cs="David" w:hint="cs"/>
          <w:b/>
          <w:bCs/>
          <w:color w:val="000000" w:themeColor="text1"/>
          <w:sz w:val="24"/>
          <w:szCs w:val="24"/>
          <w:rtl/>
        </w:rPr>
        <w:t>במקרה של מונ</w:t>
      </w:r>
      <w:r w:rsidR="00091884">
        <w:rPr>
          <w:rFonts w:ascii="David" w:hAnsi="David" w:cs="David" w:hint="cs"/>
          <w:b/>
          <w:bCs/>
          <w:color w:val="000000" w:themeColor="text1"/>
          <w:sz w:val="24"/>
          <w:szCs w:val="24"/>
          <w:rtl/>
        </w:rPr>
        <w:t>ו</w:t>
      </w:r>
      <w:r w:rsidR="00924806" w:rsidRPr="00924806">
        <w:rPr>
          <w:rFonts w:ascii="David" w:hAnsi="David" w:cs="David" w:hint="cs"/>
          <w:b/>
          <w:bCs/>
          <w:color w:val="000000" w:themeColor="text1"/>
          <w:sz w:val="24"/>
          <w:szCs w:val="24"/>
          <w:rtl/>
        </w:rPr>
        <w:t>פול מפלה מושלם אין עודף צרכן</w:t>
      </w:r>
      <w:r w:rsidR="00924806">
        <w:rPr>
          <w:rFonts w:ascii="David" w:hAnsi="David" w:cs="David" w:hint="cs"/>
          <w:color w:val="000000" w:themeColor="text1"/>
          <w:sz w:val="24"/>
          <w:szCs w:val="24"/>
          <w:rtl/>
        </w:rPr>
        <w:t>, כל צרכן משלם את המחיר המקסימלי שהוא מוכן לשלם עבור המוצר. אין לו תועלת עודפת עבור המוצר שהוא קונה. הוא לא נהנה יותר ממה שהוא שילם. המונ</w:t>
      </w:r>
      <w:r w:rsidR="00091884">
        <w:rPr>
          <w:rFonts w:ascii="David" w:hAnsi="David" w:cs="David" w:hint="cs"/>
          <w:color w:val="000000" w:themeColor="text1"/>
          <w:sz w:val="24"/>
          <w:szCs w:val="24"/>
          <w:rtl/>
        </w:rPr>
        <w:t>ו</w:t>
      </w:r>
      <w:r w:rsidR="00924806">
        <w:rPr>
          <w:rFonts w:ascii="David" w:hAnsi="David" w:cs="David" w:hint="cs"/>
          <w:color w:val="000000" w:themeColor="text1"/>
          <w:sz w:val="24"/>
          <w:szCs w:val="24"/>
          <w:rtl/>
        </w:rPr>
        <w:t xml:space="preserve">פול "סוחט" מן הצרכן את ההנאה העודפת בכך שהוא מוכר להם במחיר המקסימלי. </w:t>
      </w:r>
      <w:r w:rsidR="00924806" w:rsidRPr="00924806">
        <w:rPr>
          <w:rFonts w:ascii="David" w:hAnsi="David" w:cs="David" w:hint="cs"/>
          <w:b/>
          <w:bCs/>
          <w:color w:val="000000" w:themeColor="text1"/>
          <w:sz w:val="24"/>
          <w:szCs w:val="24"/>
          <w:rtl/>
        </w:rPr>
        <w:t xml:space="preserve">מכאן כי הרווחה החברתית </w:t>
      </w:r>
      <w:r w:rsidR="00924806">
        <w:rPr>
          <w:rFonts w:ascii="David" w:hAnsi="David" w:cs="David" w:hint="cs"/>
          <w:b/>
          <w:bCs/>
          <w:color w:val="000000" w:themeColor="text1"/>
          <w:sz w:val="24"/>
          <w:szCs w:val="24"/>
          <w:rtl/>
        </w:rPr>
        <w:t xml:space="preserve">בשוק </w:t>
      </w:r>
      <w:r w:rsidR="00924806" w:rsidRPr="00924806">
        <w:rPr>
          <w:rFonts w:ascii="David" w:hAnsi="David" w:cs="David" w:hint="cs"/>
          <w:b/>
          <w:bCs/>
          <w:color w:val="000000" w:themeColor="text1"/>
          <w:sz w:val="24"/>
          <w:szCs w:val="24"/>
          <w:rtl/>
        </w:rPr>
        <w:t>היא עודף היצרן.</w:t>
      </w:r>
      <w:r w:rsidR="00924806">
        <w:rPr>
          <w:rFonts w:ascii="David" w:hAnsi="David" w:cs="David" w:hint="cs"/>
          <w:color w:val="000000" w:themeColor="text1"/>
          <w:sz w:val="24"/>
          <w:szCs w:val="24"/>
          <w:rtl/>
        </w:rPr>
        <w:t xml:space="preserve"> </w:t>
      </w:r>
    </w:p>
    <w:p w14:paraId="6FDAE048" w14:textId="0004D946" w:rsidR="0026210D" w:rsidRDefault="0026210D" w:rsidP="00F43100">
      <w:pPr>
        <w:tabs>
          <w:tab w:val="left" w:pos="1123"/>
        </w:tabs>
        <w:spacing w:line="360" w:lineRule="auto"/>
        <w:jc w:val="both"/>
        <w:rPr>
          <w:rFonts w:ascii="David" w:hAnsi="David" w:cs="David"/>
          <w:color w:val="000000" w:themeColor="text1"/>
          <w:sz w:val="24"/>
          <w:szCs w:val="24"/>
          <w:rtl/>
        </w:rPr>
      </w:pPr>
    </w:p>
    <w:p w14:paraId="3ADB28C9" w14:textId="70C8DA13" w:rsidR="0026210D" w:rsidRDefault="0026210D" w:rsidP="00F43100">
      <w:pPr>
        <w:tabs>
          <w:tab w:val="left" w:pos="1123"/>
        </w:tabs>
        <w:spacing w:line="360" w:lineRule="auto"/>
        <w:jc w:val="both"/>
        <w:rPr>
          <w:rFonts w:ascii="David" w:hAnsi="David" w:cs="David"/>
          <w:color w:val="000000" w:themeColor="text1"/>
          <w:sz w:val="24"/>
          <w:szCs w:val="24"/>
          <w:rtl/>
        </w:rPr>
      </w:pPr>
    </w:p>
    <w:p w14:paraId="0B7F21C4" w14:textId="21EC7C44" w:rsidR="00F83716" w:rsidRDefault="00F83716" w:rsidP="00C62C57">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אם יש תחרות משוכללת בשוק והמונ</w:t>
      </w:r>
      <w:r w:rsidR="00091884">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מפלה מושלם רכש את כל השוק, הפדיון השולי שלו הוא בדיוק הביקוש ולכן שיווי משקל יהיה אותו כמות כמו בתחרות משוכללת. במקום שמחיר השוק יהיה אותו מחיר יש מחירי שוק שונים. הרווחה החברתית היא אותה רווחה חברתית, היא תסומן בשחור. </w:t>
      </w:r>
    </w:p>
    <w:p w14:paraId="273F0FE8" w14:textId="7D16CD8F" w:rsidR="00F83716" w:rsidRDefault="00F83716" w:rsidP="00F43100">
      <w:pPr>
        <w:tabs>
          <w:tab w:val="left" w:pos="1123"/>
        </w:tabs>
        <w:spacing w:line="360" w:lineRule="auto"/>
        <w:jc w:val="both"/>
        <w:rPr>
          <w:rFonts w:ascii="David" w:hAnsi="David" w:cs="David"/>
          <w:color w:val="000000" w:themeColor="text1"/>
          <w:sz w:val="24"/>
          <w:szCs w:val="24"/>
          <w:rtl/>
        </w:rPr>
      </w:pPr>
      <w:r>
        <w:rPr>
          <w:noProof/>
        </w:rPr>
        <w:drawing>
          <wp:inline distT="0" distB="0" distL="0" distR="0" wp14:anchorId="294479A8" wp14:editId="3541FE3C">
            <wp:extent cx="3667125" cy="2295525"/>
            <wp:effectExtent l="0" t="0" r="9525" b="9525"/>
            <wp:docPr id="333" name="תמונה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3667125" cy="2295525"/>
                    </a:xfrm>
                    <a:prstGeom prst="rect">
                      <a:avLst/>
                    </a:prstGeom>
                  </pic:spPr>
                </pic:pic>
              </a:graphicData>
            </a:graphic>
          </wp:inline>
        </w:drawing>
      </w:r>
    </w:p>
    <w:p w14:paraId="3951F77F" w14:textId="10FBD02D" w:rsidR="00F83716" w:rsidRDefault="00F83716"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הרווחה החברתית בשוק מתחלקת שונה בין עודף יצרן (כעת הכל) ועודף יצרן (כעת אין). אין נטל עודף, המונ</w:t>
      </w:r>
      <w:r w:rsidR="00091884">
        <w:rPr>
          <w:rFonts w:ascii="David" w:hAnsi="David" w:cs="David" w:hint="cs"/>
          <w:color w:val="000000" w:themeColor="text1"/>
          <w:sz w:val="24"/>
          <w:szCs w:val="24"/>
          <w:rtl/>
        </w:rPr>
        <w:t>ופול מייצר את כל היחידות שממקסמות</w:t>
      </w:r>
      <w:r>
        <w:rPr>
          <w:rFonts w:ascii="David" w:hAnsi="David" w:cs="David" w:hint="cs"/>
          <w:color w:val="000000" w:themeColor="text1"/>
          <w:sz w:val="24"/>
          <w:szCs w:val="24"/>
          <w:rtl/>
        </w:rPr>
        <w:t xml:space="preserve"> רווחה חברתית, שעבורם עלויות הייצור נמוכות מן המוכנות לשלם. לכן הרווחה החברתית אינה נפגעת, רק החלוקה הפנימית בה. </w:t>
      </w:r>
    </w:p>
    <w:p w14:paraId="1890902A" w14:textId="0079BABF" w:rsidR="00F83716" w:rsidRDefault="00F83716" w:rsidP="00F43100">
      <w:pPr>
        <w:tabs>
          <w:tab w:val="left" w:pos="1123"/>
        </w:tabs>
        <w:spacing w:line="360" w:lineRule="auto"/>
        <w:jc w:val="both"/>
        <w:rPr>
          <w:rFonts w:ascii="David" w:hAnsi="David" w:cs="David"/>
          <w:b/>
          <w:bCs/>
          <w:color w:val="000000" w:themeColor="text1"/>
          <w:sz w:val="24"/>
          <w:szCs w:val="24"/>
          <w:rtl/>
        </w:rPr>
      </w:pPr>
      <w:r>
        <w:rPr>
          <w:rFonts w:ascii="David" w:hAnsi="David" w:cs="David" w:hint="cs"/>
          <w:color w:val="000000" w:themeColor="text1"/>
          <w:sz w:val="24"/>
          <w:szCs w:val="24"/>
          <w:rtl/>
        </w:rPr>
        <w:t>ניתן לראות כי אולי אפליה היא טובה, אם כבר יש מונ</w:t>
      </w:r>
      <w:r w:rsidR="005B0A4D">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אולי עדיף כי הוא יפלה. </w:t>
      </w:r>
      <w:r w:rsidRPr="00F83716">
        <w:rPr>
          <w:rFonts w:ascii="David" w:hAnsi="David" w:cs="David" w:hint="cs"/>
          <w:b/>
          <w:bCs/>
          <w:color w:val="000000" w:themeColor="text1"/>
          <w:sz w:val="24"/>
          <w:szCs w:val="24"/>
          <w:rtl/>
        </w:rPr>
        <w:t>מונ</w:t>
      </w:r>
      <w:r w:rsidR="005B0A4D">
        <w:rPr>
          <w:rFonts w:ascii="David" w:hAnsi="David" w:cs="David" w:hint="cs"/>
          <w:b/>
          <w:bCs/>
          <w:color w:val="000000" w:themeColor="text1"/>
          <w:sz w:val="24"/>
          <w:szCs w:val="24"/>
          <w:rtl/>
        </w:rPr>
        <w:t>ו</w:t>
      </w:r>
      <w:r w:rsidRPr="00F83716">
        <w:rPr>
          <w:rFonts w:ascii="David" w:hAnsi="David" w:cs="David" w:hint="cs"/>
          <w:b/>
          <w:bCs/>
          <w:color w:val="000000" w:themeColor="text1"/>
          <w:sz w:val="24"/>
          <w:szCs w:val="24"/>
          <w:rtl/>
        </w:rPr>
        <w:t>פול מפלה מגדיל רווחה חברתית לעומת מונ</w:t>
      </w:r>
      <w:r w:rsidR="005B0A4D">
        <w:rPr>
          <w:rFonts w:ascii="David" w:hAnsi="David" w:cs="David" w:hint="cs"/>
          <w:b/>
          <w:bCs/>
          <w:color w:val="000000" w:themeColor="text1"/>
          <w:sz w:val="24"/>
          <w:szCs w:val="24"/>
          <w:rtl/>
        </w:rPr>
        <w:t>ו</w:t>
      </w:r>
      <w:r w:rsidRPr="00F83716">
        <w:rPr>
          <w:rFonts w:ascii="David" w:hAnsi="David" w:cs="David" w:hint="cs"/>
          <w:b/>
          <w:bCs/>
          <w:color w:val="000000" w:themeColor="text1"/>
          <w:sz w:val="24"/>
          <w:szCs w:val="24"/>
          <w:rtl/>
        </w:rPr>
        <w:t xml:space="preserve">פול שאינו מפלה. </w:t>
      </w:r>
    </w:p>
    <w:p w14:paraId="41A2081F" w14:textId="77777777" w:rsidR="00E53A2F" w:rsidRDefault="00E53A2F" w:rsidP="00F43100">
      <w:pPr>
        <w:tabs>
          <w:tab w:val="left" w:pos="1123"/>
        </w:tabs>
        <w:spacing w:line="360" w:lineRule="auto"/>
        <w:jc w:val="both"/>
        <w:rPr>
          <w:rFonts w:ascii="David" w:hAnsi="David" w:cs="David"/>
          <w:color w:val="000000" w:themeColor="text1"/>
          <w:sz w:val="24"/>
          <w:szCs w:val="24"/>
          <w:u w:val="single"/>
          <w:rtl/>
        </w:rPr>
      </w:pPr>
    </w:p>
    <w:p w14:paraId="291E455A" w14:textId="77777777" w:rsidR="00E53A2F" w:rsidRDefault="00E53A2F" w:rsidP="00F43100">
      <w:pPr>
        <w:tabs>
          <w:tab w:val="left" w:pos="1123"/>
        </w:tabs>
        <w:spacing w:line="360" w:lineRule="auto"/>
        <w:jc w:val="both"/>
        <w:rPr>
          <w:rFonts w:ascii="David" w:hAnsi="David" w:cs="David"/>
          <w:color w:val="000000" w:themeColor="text1"/>
          <w:sz w:val="24"/>
          <w:szCs w:val="24"/>
          <w:u w:val="single"/>
          <w:rtl/>
        </w:rPr>
      </w:pPr>
    </w:p>
    <w:p w14:paraId="774BC86C" w14:textId="1710D1EF" w:rsidR="00E53A2F" w:rsidRDefault="00E53A2F" w:rsidP="00D72082">
      <w:pPr>
        <w:pStyle w:val="1"/>
        <w:rPr>
          <w:rtl/>
        </w:rPr>
      </w:pPr>
      <w:bookmarkStart w:id="53" w:name="_Toc107533865"/>
      <w:r>
        <w:rPr>
          <w:rFonts w:hint="cs"/>
          <w:rtl/>
        </w:rPr>
        <w:lastRenderedPageBreak/>
        <w:t>מונופול</w:t>
      </w:r>
      <w:r w:rsidR="00186916">
        <w:rPr>
          <w:rFonts w:hint="cs"/>
          <w:rtl/>
        </w:rPr>
        <w:t xml:space="preserve"> מפלה לא מושלם</w:t>
      </w:r>
      <w:bookmarkEnd w:id="53"/>
    </w:p>
    <w:p w14:paraId="7CF76A9A" w14:textId="09575B07" w:rsidR="00D86268" w:rsidRDefault="00D86268" w:rsidP="00F43100">
      <w:pPr>
        <w:tabs>
          <w:tab w:val="left" w:pos="1123"/>
        </w:tabs>
        <w:spacing w:line="360" w:lineRule="auto"/>
        <w:jc w:val="both"/>
        <w:rPr>
          <w:rFonts w:ascii="David" w:hAnsi="David" w:cs="David"/>
          <w:b/>
          <w:bCs/>
          <w:color w:val="000000" w:themeColor="text1"/>
          <w:sz w:val="24"/>
          <w:szCs w:val="24"/>
          <w:rtl/>
        </w:rPr>
      </w:pPr>
      <w:r w:rsidRPr="00D86268">
        <w:rPr>
          <w:rFonts w:ascii="David" w:hAnsi="David" w:cs="David" w:hint="cs"/>
          <w:color w:val="000000" w:themeColor="text1"/>
          <w:sz w:val="24"/>
          <w:szCs w:val="24"/>
          <w:u w:val="single"/>
          <w:rtl/>
        </w:rPr>
        <w:t>תיאור גרפי מונ</w:t>
      </w:r>
      <w:r w:rsidR="005B0A4D">
        <w:rPr>
          <w:rFonts w:ascii="David" w:hAnsi="David" w:cs="David" w:hint="cs"/>
          <w:color w:val="000000" w:themeColor="text1"/>
          <w:sz w:val="24"/>
          <w:szCs w:val="24"/>
          <w:u w:val="single"/>
          <w:rtl/>
        </w:rPr>
        <w:t>ו</w:t>
      </w:r>
      <w:r w:rsidRPr="00D86268">
        <w:rPr>
          <w:rFonts w:ascii="David" w:hAnsi="David" w:cs="David" w:hint="cs"/>
          <w:color w:val="000000" w:themeColor="text1"/>
          <w:sz w:val="24"/>
          <w:szCs w:val="24"/>
          <w:u w:val="single"/>
          <w:rtl/>
        </w:rPr>
        <w:t>פול שאפלייתו לא מושלמת:</w:t>
      </w:r>
      <w:r>
        <w:rPr>
          <w:rFonts w:ascii="David" w:hAnsi="David" w:cs="David" w:hint="cs"/>
          <w:b/>
          <w:bCs/>
          <w:color w:val="000000" w:themeColor="text1"/>
          <w:sz w:val="24"/>
          <w:szCs w:val="24"/>
          <w:rtl/>
        </w:rPr>
        <w:t xml:space="preserve"> </w:t>
      </w:r>
      <w:r w:rsidRPr="00D86268">
        <w:rPr>
          <w:rFonts w:ascii="David" w:hAnsi="David" w:cs="David" w:hint="cs"/>
          <w:color w:val="000000" w:themeColor="text1"/>
          <w:sz w:val="24"/>
          <w:szCs w:val="24"/>
          <w:rtl/>
        </w:rPr>
        <w:t>כאשר המונ</w:t>
      </w:r>
      <w:r w:rsidR="005B0A4D">
        <w:rPr>
          <w:rFonts w:ascii="David" w:hAnsi="David" w:cs="David" w:hint="cs"/>
          <w:color w:val="000000" w:themeColor="text1"/>
          <w:sz w:val="24"/>
          <w:szCs w:val="24"/>
          <w:rtl/>
        </w:rPr>
        <w:t>ופול מפלה בצורה לא מושלמת, אלא</w:t>
      </w:r>
      <w:r w:rsidRPr="00D86268">
        <w:rPr>
          <w:rFonts w:ascii="David" w:hAnsi="David" w:cs="David" w:hint="cs"/>
          <w:color w:val="000000" w:themeColor="text1"/>
          <w:sz w:val="24"/>
          <w:szCs w:val="24"/>
          <w:rtl/>
        </w:rPr>
        <w:t xml:space="preserve"> מזהה לפי קבוצות ולא לפי צרכנים שונים. לדוגמה מפלה לפי גובה, משקל, רמת הכנסה, מקום מגורים, עיסוק. המשמעות היא שמזהים קבוצות שונות הנמצאות במקומות שונים על פני עקומת הביקוש. </w:t>
      </w:r>
    </w:p>
    <w:p w14:paraId="3AC1A3DC" w14:textId="77777777" w:rsidR="00D86268" w:rsidRPr="00D86268" w:rsidRDefault="00D86268" w:rsidP="00F43100">
      <w:pPr>
        <w:tabs>
          <w:tab w:val="left" w:pos="1123"/>
        </w:tabs>
        <w:spacing w:line="360" w:lineRule="auto"/>
        <w:jc w:val="both"/>
        <w:rPr>
          <w:rFonts w:ascii="David" w:hAnsi="David" w:cs="David"/>
          <w:color w:val="000000" w:themeColor="text1"/>
          <w:sz w:val="24"/>
          <w:szCs w:val="24"/>
          <w:rtl/>
        </w:rPr>
      </w:pPr>
      <w:r w:rsidRPr="00D86268">
        <w:rPr>
          <w:rFonts w:ascii="David" w:hAnsi="David" w:cs="David" w:hint="cs"/>
          <w:color w:val="000000" w:themeColor="text1"/>
          <w:sz w:val="24"/>
          <w:szCs w:val="24"/>
          <w:rtl/>
        </w:rPr>
        <w:t xml:space="preserve">אם נניח יש קבוצה שמוכנותם לשלם נמוכה (למשל סטודנטים, מיקומם יהיה בקטע זה על עקומת הביקוש. מכולם הוא יוכל לבקש מחיר אחיד שמיוחד להם. לקבוצת הסטודנטים שמוכנים לשלם יותר יהיה מחיר אחר. כל קבוצה תהייה בעלת מחיר שונה. יהיה כמה מחירים בשוק לפי מידת היכולת להפלות. </w:t>
      </w:r>
    </w:p>
    <w:p w14:paraId="31B809F6" w14:textId="77777777" w:rsidR="00D86268" w:rsidRDefault="00D86268" w:rsidP="00F43100">
      <w:pPr>
        <w:tabs>
          <w:tab w:val="left" w:pos="1123"/>
        </w:tabs>
        <w:spacing w:line="360" w:lineRule="auto"/>
        <w:jc w:val="both"/>
        <w:rPr>
          <w:rFonts w:ascii="David" w:hAnsi="David" w:cs="David"/>
          <w:color w:val="000000" w:themeColor="text1"/>
          <w:sz w:val="24"/>
          <w:szCs w:val="24"/>
          <w:rtl/>
        </w:rPr>
      </w:pPr>
      <w:r>
        <w:rPr>
          <w:noProof/>
        </w:rPr>
        <w:drawing>
          <wp:anchor distT="0" distB="0" distL="114300" distR="114300" simplePos="0" relativeHeight="251870208" behindDoc="0" locked="0" layoutInCell="1" allowOverlap="1" wp14:anchorId="2301E610" wp14:editId="3FC306B5">
            <wp:simplePos x="0" y="0"/>
            <wp:positionH relativeFrom="margin">
              <wp:posOffset>1285875</wp:posOffset>
            </wp:positionH>
            <wp:positionV relativeFrom="paragraph">
              <wp:posOffset>9525</wp:posOffset>
            </wp:positionV>
            <wp:extent cx="3009900" cy="2357120"/>
            <wp:effectExtent l="0" t="0" r="0" b="5080"/>
            <wp:wrapThrough wrapText="bothSides">
              <wp:wrapPolygon edited="0">
                <wp:start x="0" y="0"/>
                <wp:lineTo x="0" y="21472"/>
                <wp:lineTo x="21463" y="21472"/>
                <wp:lineTo x="21463" y="0"/>
                <wp:lineTo x="0" y="0"/>
              </wp:wrapPolygon>
            </wp:wrapThrough>
            <wp:docPr id="334" name="תמונה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extLst>
                        <a:ext uri="{28A0092B-C50C-407E-A947-70E740481C1C}">
                          <a14:useLocalDpi xmlns:a14="http://schemas.microsoft.com/office/drawing/2010/main" val="0"/>
                        </a:ext>
                      </a:extLst>
                    </a:blip>
                    <a:stretch>
                      <a:fillRect/>
                    </a:stretch>
                  </pic:blipFill>
                  <pic:spPr>
                    <a:xfrm>
                      <a:off x="0" y="0"/>
                      <a:ext cx="3009900" cy="2357120"/>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sidR="00362BA5">
        <w:rPr>
          <w:rFonts w:ascii="David" w:hAnsi="David" w:cs="David"/>
          <w:color w:val="000000" w:themeColor="text1"/>
          <w:sz w:val="24"/>
          <w:szCs w:val="24"/>
          <w:rtl/>
        </w:rPr>
        <w:br/>
      </w:r>
      <w:r w:rsidR="00362BA5">
        <w:rPr>
          <w:rFonts w:ascii="David" w:hAnsi="David" w:cs="David"/>
          <w:color w:val="000000" w:themeColor="text1"/>
          <w:sz w:val="24"/>
          <w:szCs w:val="24"/>
          <w:rtl/>
        </w:rPr>
        <w:br/>
      </w:r>
    </w:p>
    <w:p w14:paraId="7C62F070" w14:textId="77777777" w:rsidR="00D86268" w:rsidRDefault="00D86268" w:rsidP="00F43100">
      <w:pPr>
        <w:tabs>
          <w:tab w:val="left" w:pos="1123"/>
        </w:tabs>
        <w:spacing w:line="360" w:lineRule="auto"/>
        <w:jc w:val="both"/>
        <w:rPr>
          <w:rFonts w:ascii="David" w:hAnsi="David" w:cs="David"/>
          <w:color w:val="000000" w:themeColor="text1"/>
          <w:sz w:val="24"/>
          <w:szCs w:val="24"/>
          <w:rtl/>
        </w:rPr>
      </w:pPr>
      <w:r>
        <w:rPr>
          <w:rFonts w:ascii="David" w:hAnsi="David" w:cs="David"/>
          <w:color w:val="000000" w:themeColor="text1"/>
          <w:sz w:val="24"/>
          <w:szCs w:val="24"/>
        </w:rPr>
        <w:br/>
      </w:r>
      <w:r>
        <w:rPr>
          <w:rFonts w:ascii="David" w:hAnsi="David" w:cs="David" w:hint="cs"/>
          <w:color w:val="000000" w:themeColor="text1"/>
          <w:sz w:val="24"/>
          <w:szCs w:val="24"/>
          <w:rtl/>
        </w:rPr>
        <w:t>מונופול מפלה רגיל אומר כי כל יחידה שהוא מייצר הוא מוכר במחיר נמוך וגם את הקודמות במחיר נמוך. מונ</w:t>
      </w:r>
      <w:r w:rsidR="00362BA5">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מפלה מושלם כל יחידה יותר נמוך אך הקודמת לא. </w:t>
      </w:r>
      <w:r w:rsidRPr="00362BA5">
        <w:rPr>
          <w:rFonts w:ascii="David" w:hAnsi="David" w:cs="David" w:hint="cs"/>
          <w:b/>
          <w:bCs/>
          <w:color w:val="000000" w:themeColor="text1"/>
          <w:sz w:val="24"/>
          <w:szCs w:val="24"/>
          <w:rtl/>
        </w:rPr>
        <w:t>מונ</w:t>
      </w:r>
      <w:r w:rsidR="00362BA5" w:rsidRPr="00362BA5">
        <w:rPr>
          <w:rFonts w:ascii="David" w:hAnsi="David" w:cs="David" w:hint="cs"/>
          <w:b/>
          <w:bCs/>
          <w:color w:val="000000" w:themeColor="text1"/>
          <w:sz w:val="24"/>
          <w:szCs w:val="24"/>
          <w:rtl/>
        </w:rPr>
        <w:t>ו</w:t>
      </w:r>
      <w:r w:rsidRPr="00362BA5">
        <w:rPr>
          <w:rFonts w:ascii="David" w:hAnsi="David" w:cs="David" w:hint="cs"/>
          <w:b/>
          <w:bCs/>
          <w:color w:val="000000" w:themeColor="text1"/>
          <w:sz w:val="24"/>
          <w:szCs w:val="24"/>
          <w:rtl/>
        </w:rPr>
        <w:t>פול מפלה לא מושלם שהוא עובר בין קבוצות המחיר של קבוצה אחת לא משפיע על הקבוצה הקודמת</w:t>
      </w:r>
      <w:r w:rsidR="00C85B54" w:rsidRPr="00362BA5">
        <w:rPr>
          <w:rFonts w:ascii="David" w:hAnsi="David" w:cs="David" w:hint="cs"/>
          <w:b/>
          <w:bCs/>
          <w:color w:val="000000" w:themeColor="text1"/>
          <w:sz w:val="24"/>
          <w:szCs w:val="24"/>
          <w:rtl/>
        </w:rPr>
        <w:t>.</w:t>
      </w:r>
      <w:r w:rsidR="00C85B54">
        <w:rPr>
          <w:rFonts w:ascii="David" w:hAnsi="David" w:cs="David" w:hint="cs"/>
          <w:color w:val="000000" w:themeColor="text1"/>
          <w:sz w:val="24"/>
          <w:szCs w:val="24"/>
          <w:rtl/>
        </w:rPr>
        <w:t xml:space="preserve"> הפדיון השולי בקבוצה הבאה מושפ</w:t>
      </w:r>
      <w:r>
        <w:rPr>
          <w:rFonts w:ascii="David" w:hAnsi="David" w:cs="David" w:hint="cs"/>
          <w:color w:val="000000" w:themeColor="text1"/>
          <w:sz w:val="24"/>
          <w:szCs w:val="24"/>
          <w:rtl/>
        </w:rPr>
        <w:t>ע מהמוכנות לשלם של הקבוצה הבאה ולא מושפע משל הקודמת. בין קבוצות הוא חושב כמו מונ</w:t>
      </w:r>
      <w:r w:rsidR="00362BA5">
        <w:rPr>
          <w:rFonts w:ascii="David" w:hAnsi="David" w:cs="David" w:hint="cs"/>
          <w:color w:val="000000" w:themeColor="text1"/>
          <w:sz w:val="24"/>
          <w:szCs w:val="24"/>
          <w:rtl/>
        </w:rPr>
        <w:t>ו</w:t>
      </w:r>
      <w:r>
        <w:rPr>
          <w:rFonts w:ascii="David" w:hAnsi="David" w:cs="David" w:hint="cs"/>
          <w:color w:val="000000" w:themeColor="text1"/>
          <w:sz w:val="24"/>
          <w:szCs w:val="24"/>
          <w:rtl/>
        </w:rPr>
        <w:t>פול מפלה מושלם אך בתוך הקבוצה הוא חושב כמו מונ</w:t>
      </w:r>
      <w:r w:rsidR="00362BA5">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שאינו מפלה. שהוא חושב כמה להציע לסטודנטים הוא יודע כי כל יחידה נוספת שהוא יציע תביא לירידה בעלות של היחידות הקודמות שנמכרו לסטודנטים. </w:t>
      </w:r>
    </w:p>
    <w:p w14:paraId="7AAF033A" w14:textId="77777777" w:rsidR="00F83716" w:rsidRDefault="00D86268"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מונופול שמפלה ייצר יותר מוצרים, הפדיון השולי שלו פוחת בקצב יותר איטי </w:t>
      </w:r>
      <w:r w:rsidR="004F1F9E">
        <w:rPr>
          <w:rFonts w:ascii="David" w:hAnsi="David" w:cs="David" w:hint="cs"/>
          <w:color w:val="000000" w:themeColor="text1"/>
          <w:sz w:val="24"/>
          <w:szCs w:val="24"/>
          <w:rtl/>
        </w:rPr>
        <w:t>ממונופול</w:t>
      </w:r>
      <w:r>
        <w:rPr>
          <w:rFonts w:ascii="David" w:hAnsi="David" w:cs="David" w:hint="cs"/>
          <w:color w:val="000000" w:themeColor="text1"/>
          <w:sz w:val="24"/>
          <w:szCs w:val="24"/>
          <w:rtl/>
        </w:rPr>
        <w:t xml:space="preserve"> שאינו מפלה כלל. הוא בכל זאת לא ייצר כמו מונ</w:t>
      </w:r>
      <w:r w:rsidR="00362BA5">
        <w:rPr>
          <w:rFonts w:ascii="David" w:hAnsi="David" w:cs="David" w:hint="cs"/>
          <w:color w:val="000000" w:themeColor="text1"/>
          <w:sz w:val="24"/>
          <w:szCs w:val="24"/>
          <w:rtl/>
        </w:rPr>
        <w:t>ו</w:t>
      </w:r>
      <w:r>
        <w:rPr>
          <w:rFonts w:ascii="David" w:hAnsi="David" w:cs="David" w:hint="cs"/>
          <w:color w:val="000000" w:themeColor="text1"/>
          <w:sz w:val="24"/>
          <w:szCs w:val="24"/>
          <w:rtl/>
        </w:rPr>
        <w:t>פול מפלה מושלם כי הפדיון השולי שלו פוחת חזק יותר ממונופול מפלה מושלם. אם הוא ייצר אותה כמות מוצרים כמו מונ</w:t>
      </w:r>
      <w:r w:rsidR="00362BA5">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מפלה מושלם הוא לא ימקסם רווח. לכן במונופול מפלה לא מושלם הנטל העודף יהיה קטן יותר מאשר במונופול שכלל אינו מפלה. </w:t>
      </w:r>
    </w:p>
    <w:p w14:paraId="271BC2BB" w14:textId="015CA154" w:rsidR="00F83716" w:rsidRPr="00C85B54" w:rsidRDefault="00C85B54" w:rsidP="00186916">
      <w:pPr>
        <w:pStyle w:val="1"/>
        <w:rPr>
          <w:rtl/>
        </w:rPr>
      </w:pPr>
      <w:bookmarkStart w:id="54" w:name="_Toc107533866"/>
      <w:r w:rsidRPr="00C85B54">
        <w:rPr>
          <w:rFonts w:hint="cs"/>
          <w:rtl/>
        </w:rPr>
        <w:t>קרטל</w:t>
      </w:r>
      <w:bookmarkEnd w:id="54"/>
    </w:p>
    <w:p w14:paraId="6F0A40BE" w14:textId="77777777" w:rsidR="00C85B54" w:rsidRDefault="00C85B54"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התאגדות של כל יצרני השוק. ההתאגדות היא לא משפטית (הם לא פירמה אחת) אלה הם פועלים כראש אחד. הם מחליטים החלטות יחד על מנת שכל אחד באופן אישי יוכל להרוויח רווח גדול יותר. </w:t>
      </w:r>
      <w:r w:rsidR="0006261A">
        <w:rPr>
          <w:rFonts w:ascii="David" w:hAnsi="David" w:cs="David" w:hint="cs"/>
          <w:color w:val="000000" w:themeColor="text1"/>
          <w:sz w:val="24"/>
          <w:szCs w:val="24"/>
          <w:rtl/>
        </w:rPr>
        <w:t xml:space="preserve">ברמה המקומית קשה למצוא קרטלים שכן זוהי פעילות בלתי חוקית. </w:t>
      </w:r>
    </w:p>
    <w:p w14:paraId="7762BDCB" w14:textId="77777777" w:rsidR="0006261A" w:rsidRDefault="0006261A"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lastRenderedPageBreak/>
        <w:t xml:space="preserve">מדוע כדי ליצרנים לפעול בצורה של קרטל? כאשר כל היצרנים פועלים יחד הם יכולים לנהוג כמונופול. באותה מידה שמונופול שממקסם רווח מצמצם כמות מיוצרת ומעלה מחיר שוק כך שרווחיו גדולים יותר. כך כל היצרנים שבקרטל יכולים לייצר כמות יותר קטנה ולדרוש מחיר יותר גבוה עבורו הרווח גדול יותר. </w:t>
      </w:r>
    </w:p>
    <w:p w14:paraId="22180FDB" w14:textId="77777777" w:rsidR="00D85BF5" w:rsidRDefault="00143707"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היצרנים אומרים כי אם הם יפעלו בצורה מתוחכמת ככה שהם יצמצמו כמות מיוצרת כך שהם יוכלו לדרוש מחיר שוק יותר גבוה שעבורו הרווח של היצרנים גדול יותר (מחיר מספיק יותר גבוה ביחס לכמות היותר קטנה) הרווח של כולם יחד יגדל ולכן הרווח של כל אחד מן היצרנים יגדל. </w:t>
      </w:r>
      <w:r w:rsidR="00D85BF5">
        <w:rPr>
          <w:rFonts w:ascii="David" w:hAnsi="David" w:cs="David" w:hint="cs"/>
          <w:color w:val="000000" w:themeColor="text1"/>
          <w:sz w:val="24"/>
          <w:szCs w:val="24"/>
          <w:rtl/>
        </w:rPr>
        <w:t>יש כמות שיכולה להביא להם רווח יותר גדול. הם חושבים כמו מונ</w:t>
      </w:r>
      <w:r w:rsidR="00362BA5">
        <w:rPr>
          <w:rFonts w:ascii="David" w:hAnsi="David" w:cs="David" w:hint="cs"/>
          <w:color w:val="000000" w:themeColor="text1"/>
          <w:sz w:val="24"/>
          <w:szCs w:val="24"/>
          <w:rtl/>
        </w:rPr>
        <w:t>ו</w:t>
      </w:r>
      <w:r w:rsidR="00D85BF5">
        <w:rPr>
          <w:rFonts w:ascii="David" w:hAnsi="David" w:cs="David" w:hint="cs"/>
          <w:color w:val="000000" w:themeColor="text1"/>
          <w:sz w:val="24"/>
          <w:szCs w:val="24"/>
          <w:rtl/>
        </w:rPr>
        <w:t xml:space="preserve">פול שמנסה למקסם רווח, בהינתן </w:t>
      </w:r>
      <w:r w:rsidR="00D85BF5" w:rsidRPr="00362BA5">
        <w:rPr>
          <w:rFonts w:ascii="David" w:hAnsi="David" w:cs="David" w:hint="cs"/>
          <w:color w:val="000000" w:themeColor="text1"/>
          <w:sz w:val="24"/>
          <w:szCs w:val="24"/>
          <w:rtl/>
        </w:rPr>
        <w:t xml:space="preserve">שעקומת היצע </w:t>
      </w:r>
      <w:r w:rsidR="00362BA5" w:rsidRPr="00362BA5">
        <w:rPr>
          <w:rFonts w:ascii="David" w:hAnsi="David" w:cs="David" w:hint="cs"/>
          <w:color w:val="000000" w:themeColor="text1"/>
          <w:sz w:val="24"/>
          <w:szCs w:val="24"/>
          <w:rtl/>
        </w:rPr>
        <w:t xml:space="preserve">מהווה עקומת </w:t>
      </w:r>
      <w:r w:rsidR="00D85BF5" w:rsidRPr="00362BA5">
        <w:rPr>
          <w:rFonts w:ascii="David" w:hAnsi="David" w:cs="David" w:hint="cs"/>
          <w:color w:val="000000" w:themeColor="text1"/>
          <w:sz w:val="24"/>
          <w:szCs w:val="24"/>
          <w:rtl/>
        </w:rPr>
        <w:t xml:space="preserve">עלויות שוליות מצרפיות, יש כמות שעבורה העלויות השוליות המצרפיות שלהם שוות לפדיון השולי שלהם (שנראה כך בדיוק כי </w:t>
      </w:r>
      <w:r w:rsidR="00EF6DD5" w:rsidRPr="00362BA5">
        <w:rPr>
          <w:rFonts w:ascii="David" w:hAnsi="David" w:cs="David" w:hint="cs"/>
          <w:color w:val="000000" w:themeColor="text1"/>
          <w:sz w:val="24"/>
          <w:szCs w:val="24"/>
          <w:rtl/>
        </w:rPr>
        <w:t>של ה</w:t>
      </w:r>
      <w:r w:rsidR="00D85BF5" w:rsidRPr="00362BA5">
        <w:rPr>
          <w:rFonts w:ascii="David" w:hAnsi="David" w:cs="David" w:hint="cs"/>
          <w:color w:val="000000" w:themeColor="text1"/>
          <w:sz w:val="24"/>
          <w:szCs w:val="24"/>
          <w:rtl/>
        </w:rPr>
        <w:t>מונ</w:t>
      </w:r>
      <w:r w:rsidR="00362BA5" w:rsidRPr="00362BA5">
        <w:rPr>
          <w:rFonts w:ascii="David" w:hAnsi="David" w:cs="David" w:hint="cs"/>
          <w:color w:val="000000" w:themeColor="text1"/>
          <w:sz w:val="24"/>
          <w:szCs w:val="24"/>
          <w:rtl/>
        </w:rPr>
        <w:t>ו</w:t>
      </w:r>
      <w:r w:rsidR="00D85BF5" w:rsidRPr="00362BA5">
        <w:rPr>
          <w:rFonts w:ascii="David" w:hAnsi="David" w:cs="David" w:hint="cs"/>
          <w:color w:val="000000" w:themeColor="text1"/>
          <w:sz w:val="24"/>
          <w:szCs w:val="24"/>
          <w:rtl/>
        </w:rPr>
        <w:t xml:space="preserve">פול נראה כך) </w:t>
      </w:r>
      <w:r w:rsidR="00EF6DD5" w:rsidRPr="00362BA5">
        <w:rPr>
          <w:rFonts w:ascii="David" w:hAnsi="David" w:cs="David" w:hint="cs"/>
          <w:color w:val="000000" w:themeColor="text1"/>
          <w:sz w:val="24"/>
          <w:szCs w:val="24"/>
          <w:rtl/>
        </w:rPr>
        <w:t>ולכן השיקול של מקסום רווח אצל קרטל שאינו מפלה זהה למונ</w:t>
      </w:r>
      <w:r w:rsidR="00362BA5" w:rsidRPr="00362BA5">
        <w:rPr>
          <w:rFonts w:ascii="David" w:hAnsi="David" w:cs="David" w:hint="cs"/>
          <w:color w:val="000000" w:themeColor="text1"/>
          <w:sz w:val="24"/>
          <w:szCs w:val="24"/>
          <w:rtl/>
        </w:rPr>
        <w:t>ו</w:t>
      </w:r>
      <w:r w:rsidR="00EF6DD5" w:rsidRPr="00362BA5">
        <w:rPr>
          <w:rFonts w:ascii="David" w:hAnsi="David" w:cs="David" w:hint="cs"/>
          <w:color w:val="000000" w:themeColor="text1"/>
          <w:sz w:val="24"/>
          <w:szCs w:val="24"/>
          <w:rtl/>
        </w:rPr>
        <w:t>פול.</w:t>
      </w:r>
      <w:r w:rsidR="00EF6DD5">
        <w:rPr>
          <w:rFonts w:ascii="David" w:hAnsi="David" w:cs="David" w:hint="cs"/>
          <w:color w:val="000000" w:themeColor="text1"/>
          <w:sz w:val="24"/>
          <w:szCs w:val="24"/>
          <w:rtl/>
        </w:rPr>
        <w:t xml:space="preserve"> </w:t>
      </w:r>
    </w:p>
    <w:p w14:paraId="102508D2" w14:textId="77777777" w:rsidR="00EF6DD5" w:rsidRDefault="00EF6DD5" w:rsidP="00F43100">
      <w:pPr>
        <w:tabs>
          <w:tab w:val="left" w:pos="1123"/>
        </w:tabs>
        <w:spacing w:line="360" w:lineRule="auto"/>
        <w:jc w:val="both"/>
        <w:rPr>
          <w:rFonts w:ascii="David" w:hAnsi="David" w:cs="David"/>
          <w:color w:val="000000" w:themeColor="text1"/>
          <w:sz w:val="24"/>
          <w:szCs w:val="24"/>
          <w:rtl/>
        </w:rPr>
      </w:pPr>
      <w:r w:rsidRPr="00EF6DD5">
        <w:rPr>
          <w:noProof/>
          <w:highlight w:val="yellow"/>
        </w:rPr>
        <w:drawing>
          <wp:anchor distT="0" distB="0" distL="114300" distR="114300" simplePos="0" relativeHeight="251871232" behindDoc="0" locked="0" layoutInCell="1" allowOverlap="1" wp14:anchorId="0B2BA82B" wp14:editId="37E52F76">
            <wp:simplePos x="0" y="0"/>
            <wp:positionH relativeFrom="column">
              <wp:posOffset>923925</wp:posOffset>
            </wp:positionH>
            <wp:positionV relativeFrom="paragraph">
              <wp:posOffset>13970</wp:posOffset>
            </wp:positionV>
            <wp:extent cx="3838575" cy="2362200"/>
            <wp:effectExtent l="0" t="0" r="9525" b="0"/>
            <wp:wrapThrough wrapText="bothSides">
              <wp:wrapPolygon edited="0">
                <wp:start x="0" y="0"/>
                <wp:lineTo x="0" y="21426"/>
                <wp:lineTo x="21546" y="21426"/>
                <wp:lineTo x="21546" y="0"/>
                <wp:lineTo x="0" y="0"/>
              </wp:wrapPolygon>
            </wp:wrapThrough>
            <wp:docPr id="335" name="תמונה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extLst>
                        <a:ext uri="{28A0092B-C50C-407E-A947-70E740481C1C}">
                          <a14:useLocalDpi xmlns:a14="http://schemas.microsoft.com/office/drawing/2010/main" val="0"/>
                        </a:ext>
                      </a:extLst>
                    </a:blip>
                    <a:stretch>
                      <a:fillRect/>
                    </a:stretch>
                  </pic:blipFill>
                  <pic:spPr>
                    <a:xfrm>
                      <a:off x="0" y="0"/>
                      <a:ext cx="3838575" cy="2362200"/>
                    </a:xfrm>
                    <a:prstGeom prst="rect">
                      <a:avLst/>
                    </a:prstGeom>
                  </pic:spPr>
                </pic:pic>
              </a:graphicData>
            </a:graphic>
            <wp14:sizeRelH relativeFrom="page">
              <wp14:pctWidth>0</wp14:pctWidth>
            </wp14:sizeRelH>
            <wp14:sizeRelV relativeFrom="page">
              <wp14:pctHeight>0</wp14:pctHeight>
            </wp14:sizeRelV>
          </wp:anchor>
        </w:drawing>
      </w:r>
    </w:p>
    <w:p w14:paraId="77D025F8" w14:textId="77777777" w:rsidR="00143707" w:rsidRDefault="00143707" w:rsidP="00F43100">
      <w:pPr>
        <w:tabs>
          <w:tab w:val="left" w:pos="1123"/>
        </w:tabs>
        <w:spacing w:line="360" w:lineRule="auto"/>
        <w:jc w:val="both"/>
        <w:rPr>
          <w:rFonts w:ascii="David" w:hAnsi="David" w:cs="David"/>
          <w:color w:val="000000" w:themeColor="text1"/>
          <w:sz w:val="24"/>
          <w:szCs w:val="24"/>
          <w:rtl/>
        </w:rPr>
      </w:pPr>
    </w:p>
    <w:p w14:paraId="074D9874" w14:textId="77777777" w:rsidR="00F83716" w:rsidRDefault="00F83716" w:rsidP="00F43100">
      <w:pPr>
        <w:tabs>
          <w:tab w:val="left" w:pos="1123"/>
        </w:tabs>
        <w:spacing w:line="360" w:lineRule="auto"/>
        <w:jc w:val="both"/>
        <w:rPr>
          <w:rFonts w:ascii="David" w:hAnsi="David" w:cs="David"/>
          <w:color w:val="000000" w:themeColor="text1"/>
          <w:sz w:val="24"/>
          <w:szCs w:val="24"/>
          <w:rtl/>
        </w:rPr>
      </w:pPr>
    </w:p>
    <w:p w14:paraId="46DE4945" w14:textId="77777777" w:rsidR="00EF6DD5" w:rsidRDefault="00EF6DD5" w:rsidP="00F43100">
      <w:pPr>
        <w:tabs>
          <w:tab w:val="left" w:pos="1123"/>
        </w:tabs>
        <w:spacing w:line="360" w:lineRule="auto"/>
        <w:jc w:val="both"/>
        <w:rPr>
          <w:rFonts w:ascii="David" w:hAnsi="David" w:cs="David"/>
          <w:color w:val="000000" w:themeColor="text1"/>
          <w:sz w:val="24"/>
          <w:szCs w:val="24"/>
          <w:rtl/>
        </w:rPr>
      </w:pPr>
    </w:p>
    <w:p w14:paraId="58ADBF92" w14:textId="77777777" w:rsidR="00EF6DD5" w:rsidRDefault="00EF6DD5" w:rsidP="00F43100">
      <w:pPr>
        <w:tabs>
          <w:tab w:val="left" w:pos="1123"/>
        </w:tabs>
        <w:spacing w:line="360" w:lineRule="auto"/>
        <w:jc w:val="both"/>
        <w:rPr>
          <w:rFonts w:ascii="David" w:hAnsi="David" w:cs="David"/>
          <w:color w:val="000000" w:themeColor="text1"/>
          <w:sz w:val="24"/>
          <w:szCs w:val="24"/>
          <w:rtl/>
        </w:rPr>
      </w:pPr>
    </w:p>
    <w:p w14:paraId="1C9B2646" w14:textId="77777777" w:rsidR="00EF6DD5" w:rsidRDefault="00EF6DD5" w:rsidP="00F43100">
      <w:pPr>
        <w:tabs>
          <w:tab w:val="left" w:pos="1123"/>
        </w:tabs>
        <w:spacing w:line="360" w:lineRule="auto"/>
        <w:jc w:val="both"/>
        <w:rPr>
          <w:rFonts w:ascii="David" w:hAnsi="David" w:cs="David"/>
          <w:color w:val="000000" w:themeColor="text1"/>
          <w:sz w:val="24"/>
          <w:szCs w:val="24"/>
          <w:rtl/>
        </w:rPr>
      </w:pPr>
    </w:p>
    <w:p w14:paraId="071803EE" w14:textId="77777777" w:rsidR="00EF6DD5" w:rsidRDefault="00EF6DD5" w:rsidP="00F43100">
      <w:pPr>
        <w:tabs>
          <w:tab w:val="left" w:pos="1123"/>
        </w:tabs>
        <w:spacing w:line="360" w:lineRule="auto"/>
        <w:jc w:val="both"/>
        <w:rPr>
          <w:rFonts w:ascii="David" w:hAnsi="David" w:cs="David"/>
          <w:color w:val="000000" w:themeColor="text1"/>
          <w:sz w:val="24"/>
          <w:szCs w:val="24"/>
          <w:rtl/>
        </w:rPr>
      </w:pPr>
    </w:p>
    <w:p w14:paraId="3F5B734A" w14:textId="77777777" w:rsidR="00EF6DD5" w:rsidRDefault="00EF6DD5" w:rsidP="00F43100">
      <w:pPr>
        <w:tabs>
          <w:tab w:val="left" w:pos="1123"/>
        </w:tabs>
        <w:spacing w:line="360" w:lineRule="auto"/>
        <w:jc w:val="both"/>
        <w:rPr>
          <w:rFonts w:ascii="David" w:hAnsi="David" w:cs="David"/>
          <w:color w:val="000000" w:themeColor="text1"/>
          <w:sz w:val="24"/>
          <w:szCs w:val="24"/>
          <w:rtl/>
        </w:rPr>
      </w:pPr>
    </w:p>
    <w:p w14:paraId="3262AFB5" w14:textId="77777777" w:rsidR="00EF6DD5" w:rsidRDefault="00EF6DD5" w:rsidP="00F43100">
      <w:pPr>
        <w:tabs>
          <w:tab w:val="left" w:pos="1123"/>
        </w:tabs>
        <w:spacing w:line="360" w:lineRule="auto"/>
        <w:jc w:val="both"/>
        <w:rPr>
          <w:rFonts w:ascii="David" w:hAnsi="David" w:cs="David"/>
          <w:color w:val="000000" w:themeColor="text1"/>
          <w:sz w:val="24"/>
          <w:szCs w:val="24"/>
          <w:rtl/>
        </w:rPr>
      </w:pPr>
      <w:r>
        <w:rPr>
          <w:noProof/>
        </w:rPr>
        <w:drawing>
          <wp:anchor distT="0" distB="0" distL="114300" distR="114300" simplePos="0" relativeHeight="251872256" behindDoc="0" locked="0" layoutInCell="1" allowOverlap="1" wp14:anchorId="22A9BCFE" wp14:editId="6E5A964F">
            <wp:simplePos x="0" y="0"/>
            <wp:positionH relativeFrom="column">
              <wp:posOffset>1028700</wp:posOffset>
            </wp:positionH>
            <wp:positionV relativeFrom="paragraph">
              <wp:posOffset>535940</wp:posOffset>
            </wp:positionV>
            <wp:extent cx="3819525" cy="2419350"/>
            <wp:effectExtent l="0" t="0" r="9525" b="0"/>
            <wp:wrapThrough wrapText="bothSides">
              <wp:wrapPolygon edited="0">
                <wp:start x="0" y="0"/>
                <wp:lineTo x="0" y="21430"/>
                <wp:lineTo x="21546" y="21430"/>
                <wp:lineTo x="21546" y="0"/>
                <wp:lineTo x="0" y="0"/>
              </wp:wrapPolygon>
            </wp:wrapThrough>
            <wp:docPr id="336" name="תמונה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extLst>
                        <a:ext uri="{28A0092B-C50C-407E-A947-70E740481C1C}">
                          <a14:useLocalDpi xmlns:a14="http://schemas.microsoft.com/office/drawing/2010/main" val="0"/>
                        </a:ext>
                      </a:extLst>
                    </a:blip>
                    <a:stretch>
                      <a:fillRect/>
                    </a:stretch>
                  </pic:blipFill>
                  <pic:spPr>
                    <a:xfrm>
                      <a:off x="0" y="0"/>
                      <a:ext cx="3819525" cy="2419350"/>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hint="cs"/>
          <w:color w:val="000000" w:themeColor="text1"/>
          <w:sz w:val="24"/>
          <w:szCs w:val="24"/>
          <w:rtl/>
        </w:rPr>
        <w:t xml:space="preserve">אם כל היצרנים בשוק פועלים כגוף אחד, צורת חשיבתם היא כמו המונופול. עודף היצרן לאחר ההתאגדות יגדל מאשר לפני ההתאגדות בדיוק כפי שקטן במונופול. </w:t>
      </w:r>
    </w:p>
    <w:p w14:paraId="0EFB73B8" w14:textId="77777777" w:rsidR="00EF6DD5" w:rsidRDefault="00EF6DD5" w:rsidP="00F43100">
      <w:pPr>
        <w:tabs>
          <w:tab w:val="left" w:pos="1123"/>
        </w:tabs>
        <w:spacing w:line="360" w:lineRule="auto"/>
        <w:jc w:val="both"/>
        <w:rPr>
          <w:rFonts w:ascii="David" w:hAnsi="David" w:cs="David"/>
          <w:color w:val="000000" w:themeColor="text1"/>
          <w:sz w:val="24"/>
          <w:szCs w:val="24"/>
          <w:rtl/>
        </w:rPr>
      </w:pPr>
    </w:p>
    <w:p w14:paraId="5F931FD3" w14:textId="77777777" w:rsidR="00EF6DD5" w:rsidRDefault="00EF6DD5" w:rsidP="00F43100">
      <w:pPr>
        <w:tabs>
          <w:tab w:val="left" w:pos="1123"/>
        </w:tabs>
        <w:spacing w:line="360" w:lineRule="auto"/>
        <w:jc w:val="both"/>
        <w:rPr>
          <w:rFonts w:ascii="David" w:hAnsi="David" w:cs="David"/>
          <w:color w:val="000000" w:themeColor="text1"/>
          <w:sz w:val="24"/>
          <w:szCs w:val="24"/>
          <w:rtl/>
        </w:rPr>
      </w:pPr>
    </w:p>
    <w:p w14:paraId="2A38D485" w14:textId="77777777" w:rsidR="00EF6DD5" w:rsidRDefault="00EF6DD5" w:rsidP="00F43100">
      <w:pPr>
        <w:tabs>
          <w:tab w:val="left" w:pos="1123"/>
        </w:tabs>
        <w:spacing w:line="360" w:lineRule="auto"/>
        <w:jc w:val="both"/>
        <w:rPr>
          <w:rFonts w:ascii="David" w:hAnsi="David" w:cs="David"/>
          <w:color w:val="000000" w:themeColor="text1"/>
          <w:sz w:val="24"/>
          <w:szCs w:val="24"/>
          <w:rtl/>
        </w:rPr>
      </w:pPr>
    </w:p>
    <w:p w14:paraId="613DB740" w14:textId="77777777" w:rsidR="00EF6DD5" w:rsidRDefault="00EF6DD5" w:rsidP="00F43100">
      <w:pPr>
        <w:tabs>
          <w:tab w:val="left" w:pos="1123"/>
        </w:tabs>
        <w:spacing w:line="360" w:lineRule="auto"/>
        <w:jc w:val="both"/>
        <w:rPr>
          <w:rFonts w:ascii="David" w:hAnsi="David" w:cs="David"/>
          <w:color w:val="000000" w:themeColor="text1"/>
          <w:sz w:val="24"/>
          <w:szCs w:val="24"/>
          <w:rtl/>
        </w:rPr>
      </w:pPr>
    </w:p>
    <w:p w14:paraId="17ABF04A" w14:textId="77777777" w:rsidR="00EF6DD5" w:rsidRDefault="00EF6DD5" w:rsidP="00F43100">
      <w:pPr>
        <w:tabs>
          <w:tab w:val="left" w:pos="1123"/>
        </w:tabs>
        <w:spacing w:line="360" w:lineRule="auto"/>
        <w:jc w:val="both"/>
        <w:rPr>
          <w:rFonts w:ascii="David" w:hAnsi="David" w:cs="David"/>
          <w:color w:val="000000" w:themeColor="text1"/>
          <w:sz w:val="24"/>
          <w:szCs w:val="24"/>
          <w:rtl/>
        </w:rPr>
      </w:pPr>
    </w:p>
    <w:p w14:paraId="3A2DF8C9" w14:textId="77777777" w:rsidR="00EF6DD5" w:rsidRDefault="00EF6DD5" w:rsidP="00F43100">
      <w:pPr>
        <w:tabs>
          <w:tab w:val="left" w:pos="1123"/>
        </w:tabs>
        <w:spacing w:line="360" w:lineRule="auto"/>
        <w:jc w:val="both"/>
        <w:rPr>
          <w:rFonts w:ascii="David" w:hAnsi="David" w:cs="David"/>
          <w:color w:val="000000" w:themeColor="text1"/>
          <w:sz w:val="24"/>
          <w:szCs w:val="24"/>
          <w:rtl/>
        </w:rPr>
      </w:pPr>
    </w:p>
    <w:p w14:paraId="10AE0FD0" w14:textId="77777777" w:rsidR="00EF6DD5" w:rsidRDefault="00EF6DD5" w:rsidP="00F43100">
      <w:pPr>
        <w:tabs>
          <w:tab w:val="left" w:pos="1123"/>
        </w:tabs>
        <w:spacing w:line="360" w:lineRule="auto"/>
        <w:jc w:val="both"/>
        <w:rPr>
          <w:rFonts w:ascii="David" w:hAnsi="David" w:cs="David"/>
          <w:color w:val="000000" w:themeColor="text1"/>
          <w:sz w:val="24"/>
          <w:szCs w:val="24"/>
          <w:rtl/>
        </w:rPr>
      </w:pPr>
    </w:p>
    <w:p w14:paraId="00A15B69" w14:textId="77777777" w:rsidR="00EF6DD5" w:rsidRDefault="00EF6DD5" w:rsidP="00F43100">
      <w:pPr>
        <w:tabs>
          <w:tab w:val="left" w:pos="1123"/>
        </w:tabs>
        <w:spacing w:line="360" w:lineRule="auto"/>
        <w:jc w:val="both"/>
        <w:rPr>
          <w:rFonts w:ascii="David" w:hAnsi="David" w:cs="David"/>
          <w:color w:val="000000" w:themeColor="text1"/>
          <w:sz w:val="24"/>
          <w:szCs w:val="24"/>
          <w:rtl/>
        </w:rPr>
      </w:pPr>
    </w:p>
    <w:p w14:paraId="493C6B24" w14:textId="77777777" w:rsidR="00EF6DD5" w:rsidRDefault="00EF6DD5" w:rsidP="00F43100">
      <w:pPr>
        <w:tabs>
          <w:tab w:val="left" w:pos="1123"/>
        </w:tabs>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כל היצרנים </w:t>
      </w:r>
      <w:proofErr w:type="spellStart"/>
      <w:r>
        <w:rPr>
          <w:rFonts w:ascii="David" w:hAnsi="David" w:cs="David" w:hint="cs"/>
          <w:color w:val="000000" w:themeColor="text1"/>
          <w:sz w:val="24"/>
          <w:szCs w:val="24"/>
          <w:rtl/>
        </w:rPr>
        <w:t>שמתקרטלים</w:t>
      </w:r>
      <w:proofErr w:type="spellEnd"/>
      <w:r>
        <w:rPr>
          <w:rFonts w:ascii="David" w:hAnsi="David" w:cs="David" w:hint="cs"/>
          <w:color w:val="000000" w:themeColor="text1"/>
          <w:sz w:val="24"/>
          <w:szCs w:val="24"/>
          <w:rtl/>
        </w:rPr>
        <w:t xml:space="preserve"> רוצים לקבל חלק יותר גדול מה</w:t>
      </w:r>
      <w:r>
        <w:rPr>
          <w:rFonts w:ascii="David" w:hAnsi="David" w:cs="David" w:hint="cs"/>
          <w:color w:val="000000" w:themeColor="text1"/>
          <w:sz w:val="24"/>
          <w:szCs w:val="24"/>
        </w:rPr>
        <w:t>Q</w:t>
      </w:r>
      <w:r>
        <w:rPr>
          <w:rFonts w:ascii="David" w:hAnsi="David" w:cs="David"/>
          <w:color w:val="000000" w:themeColor="text1"/>
          <w:sz w:val="24"/>
          <w:szCs w:val="24"/>
        </w:rPr>
        <w:t xml:space="preserve">c </w:t>
      </w:r>
      <w:r>
        <w:rPr>
          <w:rFonts w:ascii="David" w:hAnsi="David" w:cs="David" w:hint="cs"/>
          <w:color w:val="000000" w:themeColor="text1"/>
          <w:sz w:val="24"/>
          <w:szCs w:val="24"/>
          <w:rtl/>
        </w:rPr>
        <w:t xml:space="preserve">. כל יצרן רוצה לייצר יותר יחידות, ככל שהנתח יותר גדול מוכרים יותר במחיר יותר גבוה ומרוויחים יותר. החלוקה יוצרת בעיות. </w:t>
      </w:r>
      <w:r w:rsidRPr="00EF6DD5">
        <w:rPr>
          <w:rFonts w:ascii="David" w:hAnsi="David" w:cs="David" w:hint="cs"/>
          <w:color w:val="000000" w:themeColor="text1"/>
          <w:sz w:val="24"/>
          <w:szCs w:val="24"/>
          <w:rtl/>
        </w:rPr>
        <w:lastRenderedPageBreak/>
        <w:t>הקרטל</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יכול</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לפעול</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ע</w:t>
      </w:r>
      <w:r w:rsidRPr="00EF6DD5">
        <w:rPr>
          <w:rFonts w:ascii="David" w:hAnsi="David" w:cs="David"/>
          <w:color w:val="000000" w:themeColor="text1"/>
          <w:sz w:val="24"/>
          <w:szCs w:val="24"/>
          <w:rtl/>
        </w:rPr>
        <w:t>"</w:t>
      </w:r>
      <w:r w:rsidRPr="00EF6DD5">
        <w:rPr>
          <w:rFonts w:ascii="David" w:hAnsi="David" w:cs="David" w:hint="cs"/>
          <w:color w:val="000000" w:themeColor="text1"/>
          <w:sz w:val="24"/>
          <w:szCs w:val="24"/>
          <w:rtl/>
        </w:rPr>
        <w:t>י</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כך</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שכל</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אחד</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מהיצרנים</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מייצר</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פחות</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כך</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שכולם</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יחד</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מייצרים</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כמות</w:t>
      </w:r>
      <w:r w:rsidRPr="00EF6DD5">
        <w:rPr>
          <w:rFonts w:ascii="David" w:hAnsi="David" w:cs="David"/>
          <w:color w:val="000000" w:themeColor="text1"/>
          <w:sz w:val="24"/>
          <w:szCs w:val="24"/>
          <w:rtl/>
        </w:rPr>
        <w:t xml:space="preserve"> </w:t>
      </w:r>
      <w:r w:rsidRPr="00EF6DD5">
        <w:rPr>
          <w:rFonts w:ascii="David" w:hAnsi="David" w:cs="David"/>
          <w:color w:val="000000" w:themeColor="text1"/>
          <w:sz w:val="24"/>
          <w:szCs w:val="24"/>
        </w:rPr>
        <w:t>Qc</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ואז</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המחיר</w:t>
      </w:r>
      <w:r w:rsidRPr="00EF6DD5">
        <w:rPr>
          <w:rFonts w:ascii="David" w:hAnsi="David" w:cs="David"/>
          <w:color w:val="000000" w:themeColor="text1"/>
          <w:sz w:val="24"/>
          <w:szCs w:val="24"/>
          <w:rtl/>
        </w:rPr>
        <w:t xml:space="preserve"> </w:t>
      </w:r>
      <w:r>
        <w:rPr>
          <w:rFonts w:ascii="David" w:hAnsi="David" w:cs="David" w:hint="cs"/>
          <w:color w:val="000000" w:themeColor="text1"/>
          <w:sz w:val="24"/>
          <w:szCs w:val="24"/>
          <w:rtl/>
        </w:rPr>
        <w:t>יהיה</w:t>
      </w:r>
      <w:r>
        <w:rPr>
          <w:rFonts w:ascii="David" w:hAnsi="David" w:cs="David" w:hint="cs"/>
          <w:color w:val="000000" w:themeColor="text1"/>
          <w:sz w:val="24"/>
          <w:szCs w:val="24"/>
        </w:rPr>
        <w:t>P</w:t>
      </w:r>
      <w:r>
        <w:rPr>
          <w:rFonts w:ascii="David" w:hAnsi="David" w:cs="David"/>
          <w:color w:val="000000" w:themeColor="text1"/>
          <w:sz w:val="24"/>
          <w:szCs w:val="24"/>
        </w:rPr>
        <w:t>c</w:t>
      </w:r>
      <w:r w:rsidR="00362BA5">
        <w:rPr>
          <w:rFonts w:ascii="David" w:hAnsi="David" w:cs="David"/>
          <w:color w:val="000000" w:themeColor="text1"/>
          <w:sz w:val="24"/>
          <w:szCs w:val="24"/>
        </w:rPr>
        <w:t xml:space="preserve"> </w:t>
      </w:r>
      <w:r>
        <w:rPr>
          <w:rFonts w:ascii="David" w:hAnsi="David" w:cs="David" w:hint="cs"/>
          <w:color w:val="000000" w:themeColor="text1"/>
          <w:sz w:val="24"/>
          <w:szCs w:val="24"/>
          <w:rtl/>
        </w:rPr>
        <w:t>.</w:t>
      </w:r>
      <w:r w:rsidRPr="00EF6DD5">
        <w:rPr>
          <w:rFonts w:ascii="David" w:hAnsi="David" w:cs="David"/>
          <w:color w:val="000000" w:themeColor="text1"/>
          <w:sz w:val="24"/>
          <w:szCs w:val="24"/>
        </w:rPr>
        <w:t xml:space="preserve"> </w:t>
      </w:r>
      <w:r w:rsidRPr="00EF6DD5">
        <w:rPr>
          <w:rFonts w:ascii="David" w:hAnsi="David" w:cs="David" w:hint="cs"/>
          <w:color w:val="000000" w:themeColor="text1"/>
          <w:sz w:val="24"/>
          <w:szCs w:val="24"/>
          <w:rtl/>
        </w:rPr>
        <w:t>או</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ע</w:t>
      </w:r>
      <w:r w:rsidRPr="00EF6DD5">
        <w:rPr>
          <w:rFonts w:ascii="David" w:hAnsi="David" w:cs="David"/>
          <w:color w:val="000000" w:themeColor="text1"/>
          <w:sz w:val="24"/>
          <w:szCs w:val="24"/>
          <w:rtl/>
        </w:rPr>
        <w:t>"</w:t>
      </w:r>
      <w:r w:rsidRPr="00EF6DD5">
        <w:rPr>
          <w:rFonts w:ascii="David" w:hAnsi="David" w:cs="David" w:hint="cs"/>
          <w:color w:val="000000" w:themeColor="text1"/>
          <w:sz w:val="24"/>
          <w:szCs w:val="24"/>
          <w:rtl/>
        </w:rPr>
        <w:t>י</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כך</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שכל</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החברים</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בקרטל</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מתחייבים</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לא</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למכור</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מוצרים</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שנמוך</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מ</w:t>
      </w:r>
      <w:r w:rsidRPr="00EF6DD5">
        <w:rPr>
          <w:rFonts w:ascii="David" w:hAnsi="David" w:cs="David"/>
          <w:color w:val="000000" w:themeColor="text1"/>
          <w:sz w:val="24"/>
          <w:szCs w:val="24"/>
        </w:rPr>
        <w:t xml:space="preserve">Pc </w:t>
      </w:r>
      <w:r w:rsidRPr="00EF6DD5">
        <w:rPr>
          <w:rFonts w:ascii="David" w:hAnsi="David" w:cs="David" w:hint="cs"/>
          <w:color w:val="000000" w:themeColor="text1"/>
          <w:sz w:val="24"/>
          <w:szCs w:val="24"/>
          <w:rtl/>
        </w:rPr>
        <w:t>ואז</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הם</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יחד</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לא</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ייצרו</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מוצרים</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יותר</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מכמות</w:t>
      </w:r>
      <w:r w:rsidRPr="00EF6DD5">
        <w:rPr>
          <w:rFonts w:ascii="David" w:hAnsi="David" w:cs="David"/>
          <w:color w:val="000000" w:themeColor="text1"/>
          <w:sz w:val="24"/>
          <w:szCs w:val="24"/>
          <w:rtl/>
        </w:rPr>
        <w:t xml:space="preserve"> </w:t>
      </w:r>
      <w:r w:rsidRPr="00EF6DD5">
        <w:rPr>
          <w:rFonts w:ascii="David" w:hAnsi="David" w:cs="David"/>
          <w:color w:val="000000" w:themeColor="text1"/>
          <w:sz w:val="24"/>
          <w:szCs w:val="24"/>
        </w:rPr>
        <w:t>Qc</w:t>
      </w:r>
      <w:r>
        <w:rPr>
          <w:rFonts w:ascii="David" w:hAnsi="David" w:cs="David" w:hint="cs"/>
          <w:color w:val="000000" w:themeColor="text1"/>
          <w:sz w:val="24"/>
          <w:szCs w:val="24"/>
          <w:rtl/>
        </w:rPr>
        <w:t>.</w:t>
      </w:r>
    </w:p>
    <w:p w14:paraId="2DE70D10" w14:textId="77777777" w:rsidR="00EF6DD5" w:rsidRDefault="00EF6DD5" w:rsidP="00F43100">
      <w:pPr>
        <w:tabs>
          <w:tab w:val="left" w:pos="1123"/>
        </w:tabs>
        <w:spacing w:line="360" w:lineRule="auto"/>
        <w:jc w:val="both"/>
        <w:rPr>
          <w:rFonts w:ascii="David" w:hAnsi="David" w:cs="David"/>
          <w:color w:val="000000" w:themeColor="text1"/>
          <w:sz w:val="24"/>
          <w:szCs w:val="24"/>
          <w:rtl/>
        </w:rPr>
      </w:pPr>
      <w:r w:rsidRPr="00AE2F62">
        <w:rPr>
          <w:rFonts w:ascii="David" w:hAnsi="David" w:cs="David" w:hint="cs"/>
          <w:color w:val="000000" w:themeColor="text1"/>
          <w:sz w:val="24"/>
          <w:szCs w:val="24"/>
          <w:rtl/>
        </w:rPr>
        <w:t>הקרטל ממקסם רווח של כל חבריו</w:t>
      </w:r>
      <w:r w:rsidR="00753020" w:rsidRPr="00AE2F62">
        <w:rPr>
          <w:rFonts w:ascii="David" w:hAnsi="David" w:cs="David" w:hint="cs"/>
          <w:color w:val="000000" w:themeColor="text1"/>
          <w:sz w:val="24"/>
          <w:szCs w:val="24"/>
          <w:rtl/>
        </w:rPr>
        <w:t xml:space="preserve"> בקרטל. </w:t>
      </w:r>
      <w:r w:rsidR="004D4543" w:rsidRPr="00AE2F62">
        <w:rPr>
          <w:rFonts w:ascii="David" w:hAnsi="David" w:cs="David" w:hint="cs"/>
          <w:color w:val="000000" w:themeColor="text1"/>
          <w:sz w:val="24"/>
          <w:szCs w:val="24"/>
          <w:rtl/>
        </w:rPr>
        <w:t>בתוך הקרטל הרווח השולי מאוד גדול (הפער הירוק) זהו הרווח השולי של כל יצרן, לכן כל יצרן רוצה למכור עוד, על כל יחידה נוספת יש רווח שולי גדול. לכן עבור כל יצרן בקרטל הקרטל הוא נהדר</w:t>
      </w:r>
      <w:r w:rsidR="004D4543">
        <w:rPr>
          <w:rFonts w:ascii="David" w:hAnsi="David" w:cs="David" w:hint="cs"/>
          <w:color w:val="000000" w:themeColor="text1"/>
          <w:sz w:val="24"/>
          <w:szCs w:val="24"/>
          <w:rtl/>
        </w:rPr>
        <w:t>, אך הם רוצים באופן אישי לסטות מההסכם ולייצר קצת יותר כדי למכור עוד יותר במחיר יותר נמוך ולהרוויח יותר. אם כל אחד ייצר טיפה יותר נחזור ל</w:t>
      </w:r>
      <w:r w:rsidR="004D4543">
        <w:rPr>
          <w:rFonts w:ascii="David" w:hAnsi="David" w:cs="David"/>
          <w:color w:val="000000" w:themeColor="text1"/>
          <w:sz w:val="24"/>
          <w:szCs w:val="24"/>
        </w:rPr>
        <w:t xml:space="preserve"> </w:t>
      </w:r>
      <w:r w:rsidR="004D4543">
        <w:rPr>
          <w:rFonts w:ascii="David" w:hAnsi="David" w:cs="David" w:hint="cs"/>
          <w:color w:val="000000" w:themeColor="text1"/>
          <w:sz w:val="24"/>
          <w:szCs w:val="24"/>
          <w:rtl/>
        </w:rPr>
        <w:t xml:space="preserve"> </w:t>
      </w:r>
      <w:r w:rsidR="004D4543">
        <w:rPr>
          <w:rFonts w:ascii="David" w:hAnsi="David" w:cs="David" w:hint="cs"/>
          <w:color w:val="000000" w:themeColor="text1"/>
          <w:sz w:val="24"/>
          <w:szCs w:val="24"/>
        </w:rPr>
        <w:t>Q</w:t>
      </w:r>
      <w:r w:rsidR="004D4543">
        <w:rPr>
          <w:rFonts w:ascii="David" w:hAnsi="David" w:cs="David"/>
          <w:color w:val="000000" w:themeColor="text1"/>
          <w:sz w:val="24"/>
          <w:szCs w:val="24"/>
        </w:rPr>
        <w:t>0</w:t>
      </w:r>
      <w:r w:rsidR="004D4543">
        <w:rPr>
          <w:rFonts w:ascii="David" w:hAnsi="David" w:cs="David" w:hint="cs"/>
          <w:color w:val="000000" w:themeColor="text1"/>
          <w:sz w:val="24"/>
          <w:szCs w:val="24"/>
          <w:rtl/>
        </w:rPr>
        <w:t xml:space="preserve"> (תחרות משוכללת) לכן הקרטל הוא לא שיווי משקל יציב. תמיד בקרטל קיים מלכוד, כל אחד יכול בכל רגע לסטות והכל יתמוטט. </w:t>
      </w:r>
      <w:r w:rsidR="004D4543" w:rsidRPr="00753020">
        <w:rPr>
          <w:rFonts w:ascii="David" w:hAnsi="David" w:cs="David" w:hint="cs"/>
          <w:b/>
          <w:bCs/>
          <w:color w:val="000000" w:themeColor="text1"/>
          <w:sz w:val="24"/>
          <w:szCs w:val="24"/>
          <w:rtl/>
        </w:rPr>
        <w:t>הם רוצים לסטות מהקרטל כי זה מגדיל רווח והם רוצים את הקרטל כי בקרטל ישנו יותר רווח מאשר בתחרות משוכללת</w:t>
      </w:r>
      <w:r w:rsidR="004D4543">
        <w:rPr>
          <w:rFonts w:ascii="David" w:hAnsi="David" w:cs="David" w:hint="cs"/>
          <w:color w:val="000000" w:themeColor="text1"/>
          <w:sz w:val="24"/>
          <w:szCs w:val="24"/>
          <w:rtl/>
        </w:rPr>
        <w:t xml:space="preserve">. על כן קשה לשמור על קרטל שלא יתפרק. </w:t>
      </w:r>
      <w:r w:rsidR="0050078F">
        <w:rPr>
          <w:rFonts w:ascii="David" w:hAnsi="David" w:cs="David" w:hint="cs"/>
          <w:color w:val="000000" w:themeColor="text1"/>
          <w:sz w:val="24"/>
          <w:szCs w:val="24"/>
          <w:rtl/>
        </w:rPr>
        <w:t xml:space="preserve">על כן נצפה למצוא התנהגות </w:t>
      </w:r>
      <w:proofErr w:type="spellStart"/>
      <w:r w:rsidR="0050078F">
        <w:rPr>
          <w:rFonts w:ascii="David" w:hAnsi="David" w:cs="David" w:hint="cs"/>
          <w:color w:val="000000" w:themeColor="text1"/>
          <w:sz w:val="24"/>
          <w:szCs w:val="24"/>
          <w:rtl/>
        </w:rPr>
        <w:t>קרטליסטית</w:t>
      </w:r>
      <w:proofErr w:type="spellEnd"/>
      <w:r w:rsidR="0050078F">
        <w:rPr>
          <w:rFonts w:ascii="David" w:hAnsi="David" w:cs="David" w:hint="cs"/>
          <w:color w:val="000000" w:themeColor="text1"/>
          <w:sz w:val="24"/>
          <w:szCs w:val="24"/>
          <w:rtl/>
        </w:rPr>
        <w:t xml:space="preserve"> בשוק בו אין הרבה יצרנים. </w:t>
      </w:r>
    </w:p>
    <w:p w14:paraId="13ECDA9C" w14:textId="77777777" w:rsidR="004D4543" w:rsidRPr="0050078F" w:rsidRDefault="0050078F" w:rsidP="00F43100">
      <w:pPr>
        <w:tabs>
          <w:tab w:val="left" w:pos="1123"/>
        </w:tabs>
        <w:spacing w:line="360" w:lineRule="auto"/>
        <w:jc w:val="both"/>
        <w:rPr>
          <w:rFonts w:ascii="David" w:hAnsi="David" w:cs="David"/>
          <w:color w:val="000000" w:themeColor="text1"/>
          <w:sz w:val="24"/>
          <w:szCs w:val="24"/>
          <w:rtl/>
        </w:rPr>
      </w:pPr>
      <w:r w:rsidRPr="00753020">
        <w:rPr>
          <w:rFonts w:ascii="David" w:hAnsi="David" w:cs="David" w:hint="cs"/>
          <w:color w:val="000000" w:themeColor="text1"/>
          <w:sz w:val="24"/>
          <w:szCs w:val="24"/>
          <w:rtl/>
        </w:rPr>
        <w:t>אפשר</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להסתכל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על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הקרטל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כמונופול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העלויות</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השוליות</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המצרפיות</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שוות</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לפדיון</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השולי</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ואז</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כולם</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ירוויחו</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רווח</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מקסימלי</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עבור</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הכמות</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השיקול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של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קרטל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לא</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מפלה</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הוא</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בדיוק</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כמו</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מונופול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ול</w:t>
      </w:r>
      <w:r w:rsidR="00753020">
        <w:rPr>
          <w:rFonts w:ascii="David" w:hAnsi="David" w:cs="David" w:hint="cs"/>
          <w:color w:val="000000" w:themeColor="text1"/>
          <w:sz w:val="24"/>
          <w:szCs w:val="24"/>
          <w:rtl/>
        </w:rPr>
        <w:t>כ</w:t>
      </w:r>
      <w:r w:rsidRPr="00753020">
        <w:rPr>
          <w:rFonts w:ascii="David" w:hAnsi="David" w:cs="David" w:hint="cs"/>
          <w:color w:val="000000" w:themeColor="text1"/>
          <w:sz w:val="24"/>
          <w:szCs w:val="24"/>
          <w:rtl/>
        </w:rPr>
        <w:t>ן</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שיווי</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המשקל</w:t>
      </w:r>
      <w:r w:rsidRPr="00753020">
        <w:rPr>
          <w:rFonts w:ascii="David" w:hAnsi="David" w:cs="David"/>
          <w:color w:val="000000" w:themeColor="text1"/>
          <w:sz w:val="24"/>
          <w:szCs w:val="24"/>
          <w:rtl/>
        </w:rPr>
        <w:t xml:space="preserve"> </w:t>
      </w:r>
      <w:proofErr w:type="spellStart"/>
      <w:r w:rsidRPr="00753020">
        <w:rPr>
          <w:rFonts w:ascii="David" w:hAnsi="David" w:cs="David" w:hint="cs"/>
          <w:color w:val="000000" w:themeColor="text1"/>
          <w:sz w:val="24"/>
          <w:szCs w:val="24"/>
          <w:rtl/>
        </w:rPr>
        <w:t>הקרטליסטי</w:t>
      </w:r>
      <w:proofErr w:type="spellEnd"/>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הוא</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בדיוק</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שיווי</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המשקל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המונופוליסטי</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המשמעות</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היא</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שעודף</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היצרן</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של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הקרטל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הוא</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גדול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מעודף</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היצרן</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שלו</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טרם</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ההתאגדות</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אדום</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לפני</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שחור</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אחרי</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כך</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יש</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תמריץ</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ליצור</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קרטל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הקו</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הירוק</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הוא</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הפער</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בין</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המחיר</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שמלשמים</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לבין</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העלות</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השולית</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כל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אחד</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מחברי</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הקרטל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יוכל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לסטות</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מהקרטל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ולייצר</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יותר</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למכור</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יותר</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אבל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אז</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חזרנו</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לתחרות</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משוכללת</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ברגע</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שאחד</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יסטה</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מהקרטל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כולם</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יסטו</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והוא</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יתמוטט</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קרטל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הוא</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מבנה</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לא</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יציב</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והם</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צריכים</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לנקוט</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בכל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מיני</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אמצעים</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כדי</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לשמור</w:t>
      </w:r>
      <w:r w:rsidR="00753020">
        <w:rPr>
          <w:rFonts w:ascii="David" w:hAnsi="David" w:cs="David" w:hint="cs"/>
          <w:color w:val="000000" w:themeColor="text1"/>
          <w:sz w:val="24"/>
          <w:szCs w:val="24"/>
          <w:rtl/>
        </w:rPr>
        <w:t xml:space="preserve"> עליו. </w:t>
      </w:r>
    </w:p>
    <w:p w14:paraId="008B4434" w14:textId="77777777" w:rsidR="004D4543" w:rsidRDefault="004D4543" w:rsidP="00F43100">
      <w:pPr>
        <w:tabs>
          <w:tab w:val="left" w:pos="1123"/>
        </w:tabs>
        <w:spacing w:line="360" w:lineRule="auto"/>
        <w:jc w:val="both"/>
        <w:rPr>
          <w:rFonts w:ascii="David" w:hAnsi="David" w:cs="David"/>
          <w:color w:val="000000" w:themeColor="text1"/>
          <w:sz w:val="24"/>
          <w:szCs w:val="24"/>
          <w:rtl/>
        </w:rPr>
      </w:pPr>
      <w:r>
        <w:rPr>
          <w:noProof/>
        </w:rPr>
        <w:drawing>
          <wp:anchor distT="0" distB="0" distL="114300" distR="114300" simplePos="0" relativeHeight="251874304" behindDoc="0" locked="0" layoutInCell="1" allowOverlap="1" wp14:anchorId="663C6ADC" wp14:editId="244549BD">
            <wp:simplePos x="0" y="0"/>
            <wp:positionH relativeFrom="column">
              <wp:posOffset>1073965</wp:posOffset>
            </wp:positionH>
            <wp:positionV relativeFrom="paragraph">
              <wp:posOffset>11801</wp:posOffset>
            </wp:positionV>
            <wp:extent cx="3924300" cy="2409825"/>
            <wp:effectExtent l="0" t="0" r="0" b="9525"/>
            <wp:wrapThrough wrapText="bothSides">
              <wp:wrapPolygon edited="0">
                <wp:start x="0" y="0"/>
                <wp:lineTo x="0" y="21515"/>
                <wp:lineTo x="21495" y="21515"/>
                <wp:lineTo x="21495" y="0"/>
                <wp:lineTo x="0" y="0"/>
              </wp:wrapPolygon>
            </wp:wrapThrough>
            <wp:docPr id="337" name="תמונה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extLst>
                        <a:ext uri="{28A0092B-C50C-407E-A947-70E740481C1C}">
                          <a14:useLocalDpi xmlns:a14="http://schemas.microsoft.com/office/drawing/2010/main" val="0"/>
                        </a:ext>
                      </a:extLst>
                    </a:blip>
                    <a:stretch>
                      <a:fillRect/>
                    </a:stretch>
                  </pic:blipFill>
                  <pic:spPr>
                    <a:xfrm>
                      <a:off x="0" y="0"/>
                      <a:ext cx="3924300" cy="2409825"/>
                    </a:xfrm>
                    <a:prstGeom prst="rect">
                      <a:avLst/>
                    </a:prstGeom>
                  </pic:spPr>
                </pic:pic>
              </a:graphicData>
            </a:graphic>
            <wp14:sizeRelH relativeFrom="page">
              <wp14:pctWidth>0</wp14:pctWidth>
            </wp14:sizeRelH>
            <wp14:sizeRelV relativeFrom="page">
              <wp14:pctHeight>0</wp14:pctHeight>
            </wp14:sizeRelV>
          </wp:anchor>
        </w:drawing>
      </w:r>
    </w:p>
    <w:p w14:paraId="79C434D6" w14:textId="77777777" w:rsidR="00EF6DD5" w:rsidRDefault="00EF6DD5" w:rsidP="00F43100">
      <w:pPr>
        <w:tabs>
          <w:tab w:val="left" w:pos="1123"/>
        </w:tabs>
        <w:spacing w:line="360" w:lineRule="auto"/>
        <w:jc w:val="both"/>
        <w:rPr>
          <w:rFonts w:ascii="David" w:hAnsi="David" w:cs="David"/>
          <w:color w:val="000000" w:themeColor="text1"/>
          <w:sz w:val="24"/>
          <w:szCs w:val="24"/>
          <w:rtl/>
        </w:rPr>
      </w:pPr>
    </w:p>
    <w:p w14:paraId="772BED8D" w14:textId="77777777" w:rsidR="00EF6DD5" w:rsidRDefault="00EF6DD5" w:rsidP="00F43100">
      <w:pPr>
        <w:tabs>
          <w:tab w:val="left" w:pos="1123"/>
        </w:tabs>
        <w:spacing w:line="360" w:lineRule="auto"/>
        <w:jc w:val="both"/>
        <w:rPr>
          <w:rFonts w:ascii="David" w:hAnsi="David" w:cs="David"/>
          <w:color w:val="000000" w:themeColor="text1"/>
          <w:sz w:val="24"/>
          <w:szCs w:val="24"/>
          <w:rtl/>
        </w:rPr>
      </w:pPr>
    </w:p>
    <w:p w14:paraId="6B4530AF" w14:textId="77777777" w:rsidR="00EF6DD5" w:rsidRDefault="00EF6DD5" w:rsidP="00F43100">
      <w:pPr>
        <w:tabs>
          <w:tab w:val="left" w:pos="1123"/>
        </w:tabs>
        <w:spacing w:line="360" w:lineRule="auto"/>
        <w:jc w:val="both"/>
        <w:rPr>
          <w:rFonts w:ascii="David" w:hAnsi="David" w:cs="David"/>
          <w:color w:val="000000" w:themeColor="text1"/>
          <w:sz w:val="24"/>
          <w:szCs w:val="24"/>
          <w:rtl/>
        </w:rPr>
      </w:pPr>
    </w:p>
    <w:p w14:paraId="58698A28" w14:textId="77777777" w:rsidR="00753020" w:rsidRDefault="00753020" w:rsidP="00F43100">
      <w:pPr>
        <w:tabs>
          <w:tab w:val="left" w:pos="1123"/>
        </w:tabs>
        <w:spacing w:line="360" w:lineRule="auto"/>
        <w:jc w:val="both"/>
        <w:rPr>
          <w:rFonts w:ascii="David" w:hAnsi="David" w:cs="David"/>
          <w:color w:val="000000" w:themeColor="text1"/>
          <w:sz w:val="24"/>
          <w:szCs w:val="24"/>
          <w:rtl/>
        </w:rPr>
      </w:pPr>
    </w:p>
    <w:p w14:paraId="63E5FF9D" w14:textId="77777777" w:rsidR="00753020" w:rsidRDefault="00753020" w:rsidP="00F43100">
      <w:pPr>
        <w:tabs>
          <w:tab w:val="left" w:pos="1123"/>
        </w:tabs>
        <w:spacing w:line="360" w:lineRule="auto"/>
        <w:jc w:val="both"/>
        <w:rPr>
          <w:rFonts w:ascii="David" w:hAnsi="David" w:cs="David"/>
          <w:color w:val="000000" w:themeColor="text1"/>
          <w:sz w:val="24"/>
          <w:szCs w:val="24"/>
          <w:rtl/>
        </w:rPr>
      </w:pPr>
    </w:p>
    <w:p w14:paraId="098C1722" w14:textId="77777777" w:rsidR="00753020" w:rsidRDefault="00753020" w:rsidP="00F43100">
      <w:pPr>
        <w:tabs>
          <w:tab w:val="left" w:pos="1123"/>
        </w:tabs>
        <w:spacing w:line="360" w:lineRule="auto"/>
        <w:jc w:val="both"/>
        <w:rPr>
          <w:rFonts w:ascii="David" w:hAnsi="David" w:cs="David"/>
          <w:color w:val="000000" w:themeColor="text1"/>
          <w:sz w:val="24"/>
          <w:szCs w:val="24"/>
          <w:rtl/>
        </w:rPr>
      </w:pPr>
    </w:p>
    <w:p w14:paraId="5E6038CF" w14:textId="77777777" w:rsidR="00753020" w:rsidRDefault="00753020" w:rsidP="00F43100">
      <w:pPr>
        <w:tabs>
          <w:tab w:val="left" w:pos="1123"/>
        </w:tabs>
        <w:spacing w:line="360" w:lineRule="auto"/>
        <w:jc w:val="both"/>
        <w:rPr>
          <w:rFonts w:ascii="David" w:hAnsi="David" w:cs="David"/>
          <w:color w:val="000000" w:themeColor="text1"/>
          <w:sz w:val="24"/>
          <w:szCs w:val="24"/>
          <w:rtl/>
        </w:rPr>
      </w:pPr>
    </w:p>
    <w:p w14:paraId="2C7045A7" w14:textId="77777777" w:rsidR="00753020" w:rsidRPr="00EF6DD5" w:rsidRDefault="00753020" w:rsidP="00F43100">
      <w:pPr>
        <w:tabs>
          <w:tab w:val="left" w:pos="1123"/>
        </w:tabs>
        <w:spacing w:line="360" w:lineRule="auto"/>
        <w:jc w:val="both"/>
        <w:rPr>
          <w:rFonts w:ascii="David" w:hAnsi="David" w:cs="David"/>
          <w:color w:val="000000" w:themeColor="text1"/>
          <w:sz w:val="24"/>
          <w:szCs w:val="24"/>
          <w:rtl/>
        </w:rPr>
      </w:pPr>
    </w:p>
    <w:p w14:paraId="6A2CD315" w14:textId="5BCC767C" w:rsidR="00531953" w:rsidRDefault="00531953" w:rsidP="00F43100">
      <w:pPr>
        <w:tabs>
          <w:tab w:val="left" w:pos="1123"/>
        </w:tabs>
        <w:spacing w:line="360" w:lineRule="auto"/>
        <w:jc w:val="both"/>
        <w:rPr>
          <w:rFonts w:ascii="David" w:hAnsi="David" w:cs="David"/>
          <w:sz w:val="24"/>
          <w:szCs w:val="24"/>
          <w:rtl/>
        </w:rPr>
      </w:pPr>
    </w:p>
    <w:p w14:paraId="4DEA4F5C" w14:textId="77777777" w:rsidR="00531953" w:rsidRDefault="00531953">
      <w:pPr>
        <w:bidi w:val="0"/>
        <w:rPr>
          <w:rFonts w:ascii="David" w:hAnsi="David" w:cs="David"/>
          <w:sz w:val="24"/>
          <w:szCs w:val="24"/>
          <w:rtl/>
        </w:rPr>
      </w:pPr>
      <w:r>
        <w:rPr>
          <w:rFonts w:ascii="David" w:hAnsi="David" w:cs="David"/>
          <w:sz w:val="24"/>
          <w:szCs w:val="24"/>
          <w:rtl/>
        </w:rPr>
        <w:br w:type="page"/>
      </w:r>
    </w:p>
    <w:p w14:paraId="3D702946" w14:textId="77777777" w:rsidR="005622A4" w:rsidRPr="00876311" w:rsidRDefault="005622A4" w:rsidP="00876311">
      <w:pPr>
        <w:tabs>
          <w:tab w:val="left" w:pos="1123"/>
        </w:tabs>
        <w:spacing w:after="240" w:line="360" w:lineRule="auto"/>
        <w:jc w:val="center"/>
        <w:rPr>
          <w:rFonts w:ascii="David" w:hAnsi="David" w:cs="David"/>
          <w:b/>
          <w:bCs/>
          <w:sz w:val="32"/>
          <w:szCs w:val="32"/>
          <w:u w:val="single"/>
          <w:rtl/>
        </w:rPr>
      </w:pPr>
    </w:p>
    <w:p w14:paraId="09BA4CCC" w14:textId="608C65D1" w:rsidR="005622A4" w:rsidRPr="00876311" w:rsidRDefault="00876311" w:rsidP="00186916">
      <w:pPr>
        <w:pStyle w:val="1"/>
        <w:rPr>
          <w:rtl/>
        </w:rPr>
      </w:pPr>
      <w:bookmarkStart w:id="55" w:name="_Toc107533867"/>
      <w:r w:rsidRPr="00876311">
        <w:rPr>
          <w:rFonts w:hint="cs"/>
          <w:rtl/>
        </w:rPr>
        <w:t>חומר שנלמד בשנת 2022</w:t>
      </w:r>
      <w:bookmarkEnd w:id="55"/>
    </w:p>
    <w:p w14:paraId="750CB51A" w14:textId="39955AEE" w:rsidR="009D23C6" w:rsidRDefault="000D67E5" w:rsidP="00FD09CA">
      <w:pPr>
        <w:tabs>
          <w:tab w:val="left" w:pos="1123"/>
        </w:tabs>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 xml:space="preserve">הערת העורכת: </w:t>
      </w:r>
      <w:r w:rsidR="008F4A9A">
        <w:rPr>
          <w:rFonts w:ascii="David" w:hAnsi="David" w:cs="David" w:hint="cs"/>
          <w:color w:val="089BA2" w:themeColor="accent3" w:themeShade="BF"/>
          <w:sz w:val="24"/>
          <w:szCs w:val="24"/>
          <w:rtl/>
        </w:rPr>
        <w:t xml:space="preserve">כיוון </w:t>
      </w:r>
      <w:r w:rsidR="00054CBA">
        <w:rPr>
          <w:rFonts w:ascii="David" w:hAnsi="David" w:cs="David" w:hint="cs"/>
          <w:color w:val="089BA2" w:themeColor="accent3" w:themeShade="BF"/>
          <w:sz w:val="24"/>
          <w:szCs w:val="24"/>
          <w:rtl/>
        </w:rPr>
        <w:t>שלדברי</w:t>
      </w:r>
      <w:r>
        <w:rPr>
          <w:rFonts w:ascii="David" w:hAnsi="David" w:cs="David" w:hint="cs"/>
          <w:color w:val="089BA2" w:themeColor="accent3" w:themeShade="BF"/>
          <w:sz w:val="24"/>
          <w:szCs w:val="24"/>
          <w:rtl/>
        </w:rPr>
        <w:t xml:space="preserve"> ד"</w:t>
      </w:r>
      <w:r w:rsidR="00054CBA">
        <w:rPr>
          <w:rFonts w:ascii="David" w:hAnsi="David" w:cs="David" w:hint="cs"/>
          <w:color w:val="089BA2" w:themeColor="accent3" w:themeShade="BF"/>
          <w:sz w:val="24"/>
          <w:szCs w:val="24"/>
          <w:rtl/>
        </w:rPr>
        <w:t>ר</w:t>
      </w:r>
      <w:r w:rsidR="008F4A9A">
        <w:rPr>
          <w:rFonts w:ascii="David" w:hAnsi="David" w:cs="David" w:hint="cs"/>
          <w:color w:val="089BA2" w:themeColor="accent3" w:themeShade="BF"/>
          <w:sz w:val="24"/>
          <w:szCs w:val="24"/>
          <w:rtl/>
        </w:rPr>
        <w:t xml:space="preserve"> </w:t>
      </w:r>
      <w:proofErr w:type="spellStart"/>
      <w:r w:rsidR="008F4A9A">
        <w:rPr>
          <w:rFonts w:ascii="David" w:hAnsi="David" w:cs="David" w:hint="cs"/>
          <w:color w:val="089BA2" w:themeColor="accent3" w:themeShade="BF"/>
          <w:sz w:val="24"/>
          <w:szCs w:val="24"/>
          <w:rtl/>
        </w:rPr>
        <w:t>נוסים</w:t>
      </w:r>
      <w:proofErr w:type="spellEnd"/>
      <w:r w:rsidR="008F4A9A">
        <w:rPr>
          <w:rFonts w:ascii="David" w:hAnsi="David" w:cs="David" w:hint="cs"/>
          <w:color w:val="089BA2" w:themeColor="accent3" w:themeShade="BF"/>
          <w:sz w:val="24"/>
          <w:szCs w:val="24"/>
          <w:rtl/>
        </w:rPr>
        <w:t xml:space="preserve"> בשנים שעברו לא הספיק להגיע לחומרים הבאים </w:t>
      </w:r>
      <w:r>
        <w:rPr>
          <w:rFonts w:ascii="David" w:hAnsi="David" w:cs="David" w:hint="cs"/>
          <w:color w:val="089BA2" w:themeColor="accent3" w:themeShade="BF"/>
          <w:sz w:val="24"/>
          <w:szCs w:val="24"/>
          <w:rtl/>
        </w:rPr>
        <w:t>כללתי</w:t>
      </w:r>
      <w:r w:rsidR="00054CBA">
        <w:rPr>
          <w:rFonts w:ascii="David" w:hAnsi="David" w:cs="David" w:hint="cs"/>
          <w:color w:val="089BA2" w:themeColor="accent3" w:themeShade="BF"/>
          <w:sz w:val="24"/>
          <w:szCs w:val="24"/>
          <w:rtl/>
        </w:rPr>
        <w:t xml:space="preserve"> </w:t>
      </w:r>
      <w:r w:rsidR="006A38E7">
        <w:rPr>
          <w:rFonts w:ascii="David" w:hAnsi="David" w:cs="David" w:hint="cs"/>
          <w:color w:val="089BA2" w:themeColor="accent3" w:themeShade="BF"/>
          <w:sz w:val="24"/>
          <w:szCs w:val="24"/>
          <w:rtl/>
        </w:rPr>
        <w:t>בנושאים החדשים ביותר שני סיכומים מקבילים</w:t>
      </w:r>
      <w:r w:rsidR="00726C0E">
        <w:rPr>
          <w:rFonts w:ascii="David" w:hAnsi="David" w:cs="David" w:hint="cs"/>
          <w:color w:val="089BA2" w:themeColor="accent3" w:themeShade="BF"/>
          <w:sz w:val="24"/>
          <w:szCs w:val="24"/>
          <w:rtl/>
        </w:rPr>
        <w:t>. כל סיכום בפני עצמו מסביר ומכסה את החומר</w:t>
      </w:r>
      <w:r w:rsidR="002B7E43">
        <w:rPr>
          <w:rFonts w:ascii="David" w:hAnsi="David" w:cs="David" w:hint="cs"/>
          <w:color w:val="089BA2" w:themeColor="accent3" w:themeShade="BF"/>
          <w:sz w:val="24"/>
          <w:szCs w:val="24"/>
          <w:rtl/>
        </w:rPr>
        <w:t>. כפילות הסיכומים נועדה כדי</w:t>
      </w:r>
      <w:r w:rsidR="005163D0">
        <w:rPr>
          <w:rFonts w:ascii="David" w:hAnsi="David" w:cs="David" w:hint="cs"/>
          <w:color w:val="089BA2" w:themeColor="accent3" w:themeShade="BF"/>
          <w:sz w:val="24"/>
          <w:szCs w:val="24"/>
          <w:rtl/>
        </w:rPr>
        <w:t xml:space="preserve"> ל</w:t>
      </w:r>
      <w:r w:rsidR="00BC0862">
        <w:rPr>
          <w:rFonts w:ascii="David" w:hAnsi="David" w:cs="David" w:hint="cs"/>
          <w:color w:val="089BA2" w:themeColor="accent3" w:themeShade="BF"/>
          <w:sz w:val="24"/>
          <w:szCs w:val="24"/>
          <w:rtl/>
        </w:rPr>
        <w:t>תת</w:t>
      </w:r>
      <w:r w:rsidR="002B2B1D">
        <w:rPr>
          <w:rFonts w:ascii="David" w:hAnsi="David" w:cs="David" w:hint="cs"/>
          <w:color w:val="089BA2" w:themeColor="accent3" w:themeShade="BF"/>
          <w:sz w:val="24"/>
          <w:szCs w:val="24"/>
          <w:rtl/>
        </w:rPr>
        <w:t xml:space="preserve"> סקירה מעמיקה ומקיפה </w:t>
      </w:r>
      <w:r w:rsidR="00BC0862">
        <w:rPr>
          <w:rFonts w:ascii="David" w:hAnsi="David" w:cs="David" w:hint="cs"/>
          <w:color w:val="089BA2" w:themeColor="accent3" w:themeShade="BF"/>
          <w:sz w:val="24"/>
          <w:szCs w:val="24"/>
          <w:rtl/>
        </w:rPr>
        <w:t xml:space="preserve">של החומר </w:t>
      </w:r>
      <w:r w:rsidR="005163D0">
        <w:rPr>
          <w:rFonts w:ascii="David" w:hAnsi="David" w:cs="David" w:hint="cs"/>
          <w:color w:val="089BA2" w:themeColor="accent3" w:themeShade="BF"/>
          <w:sz w:val="24"/>
          <w:szCs w:val="24"/>
          <w:rtl/>
        </w:rPr>
        <w:t>שלא מחסירה אף פרט</w:t>
      </w:r>
      <w:r w:rsidR="00BC0862">
        <w:rPr>
          <w:rFonts w:ascii="David" w:hAnsi="David" w:cs="David" w:hint="cs"/>
          <w:color w:val="089BA2" w:themeColor="accent3" w:themeShade="BF"/>
          <w:sz w:val="24"/>
          <w:szCs w:val="24"/>
          <w:rtl/>
        </w:rPr>
        <w:t>.</w:t>
      </w:r>
    </w:p>
    <w:p w14:paraId="31CE2A2A" w14:textId="0FB8E4BE" w:rsidR="00BC0862" w:rsidRDefault="00BC0862" w:rsidP="00FD09CA">
      <w:pPr>
        <w:tabs>
          <w:tab w:val="left" w:pos="1123"/>
        </w:tabs>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 xml:space="preserve">תודה רבה למסכמות הנהדרות </w:t>
      </w:r>
      <w:r w:rsidR="00615DE5">
        <w:rPr>
          <w:rFonts w:ascii="David" w:hAnsi="David" w:cs="David" w:hint="cs"/>
          <w:color w:val="089BA2" w:themeColor="accent3" w:themeShade="BF"/>
          <w:sz w:val="24"/>
          <w:szCs w:val="24"/>
          <w:rtl/>
        </w:rPr>
        <w:t>שהסכימו לשתף את סיכומיהן</w:t>
      </w:r>
      <w:r w:rsidR="001C1370">
        <w:rPr>
          <w:rFonts w:ascii="David" w:hAnsi="David" w:cs="David" w:hint="cs"/>
          <w:color w:val="089BA2" w:themeColor="accent3" w:themeShade="BF"/>
          <w:sz w:val="24"/>
          <w:szCs w:val="24"/>
          <w:rtl/>
        </w:rPr>
        <w:t>!</w:t>
      </w:r>
    </w:p>
    <w:p w14:paraId="3E1CF0A4" w14:textId="1B4B6606" w:rsidR="00186916" w:rsidRDefault="00186916" w:rsidP="00454B01">
      <w:pPr>
        <w:pStyle w:val="1"/>
        <w:rPr>
          <w:rtl/>
        </w:rPr>
      </w:pPr>
      <w:bookmarkStart w:id="56" w:name="_Toc107533868"/>
      <w:r>
        <w:rPr>
          <w:rFonts w:hint="cs"/>
          <w:rtl/>
        </w:rPr>
        <w:t>אוליגופול</w:t>
      </w:r>
      <w:bookmarkEnd w:id="56"/>
    </w:p>
    <w:p w14:paraId="09DCC305" w14:textId="3259B12E" w:rsidR="00B97FF9" w:rsidRPr="00FD09CA" w:rsidRDefault="00B97FF9" w:rsidP="00FC413A">
      <w:pPr>
        <w:pStyle w:val="2"/>
        <w:rPr>
          <w:rtl/>
        </w:rPr>
      </w:pPr>
      <w:bookmarkStart w:id="57" w:name="_Toc107533869"/>
      <w:r w:rsidRPr="00FD09CA">
        <w:rPr>
          <w:rFonts w:hint="cs"/>
          <w:rtl/>
        </w:rPr>
        <w:t>אוליגופול</w:t>
      </w:r>
      <w:r>
        <w:rPr>
          <w:rFonts w:hint="cs"/>
          <w:rtl/>
        </w:rPr>
        <w:t xml:space="preserve"> </w:t>
      </w:r>
      <w:r>
        <w:rPr>
          <w:rtl/>
        </w:rPr>
        <w:t>–</w:t>
      </w:r>
      <w:r>
        <w:rPr>
          <w:rFonts w:hint="cs"/>
          <w:rtl/>
        </w:rPr>
        <w:t xml:space="preserve"> סיכום של ספיר דוידי 2022</w:t>
      </w:r>
      <w:bookmarkEnd w:id="57"/>
    </w:p>
    <w:p w14:paraId="753257C7" w14:textId="77777777" w:rsidR="00B97FF9" w:rsidRPr="00FD09CA" w:rsidRDefault="00B97FF9" w:rsidP="00B97FF9">
      <w:pPr>
        <w:tabs>
          <w:tab w:val="left" w:pos="1123"/>
        </w:tabs>
        <w:spacing w:line="360" w:lineRule="auto"/>
        <w:jc w:val="both"/>
        <w:rPr>
          <w:rFonts w:ascii="David" w:hAnsi="David" w:cs="David"/>
          <w:sz w:val="24"/>
          <w:szCs w:val="24"/>
          <w:rtl/>
        </w:rPr>
      </w:pPr>
      <w:proofErr w:type="spellStart"/>
      <w:r w:rsidRPr="00FD09CA">
        <w:rPr>
          <w:rFonts w:ascii="David" w:hAnsi="David" w:cs="David" w:hint="cs"/>
          <w:sz w:val="24"/>
          <w:szCs w:val="24"/>
          <w:rtl/>
        </w:rPr>
        <w:t>אלויגפול</w:t>
      </w:r>
      <w:proofErr w:type="spellEnd"/>
      <w:r w:rsidRPr="00FD09CA">
        <w:rPr>
          <w:rFonts w:ascii="David" w:hAnsi="David" w:cs="David" w:hint="cs"/>
          <w:sz w:val="24"/>
          <w:szCs w:val="24"/>
          <w:rtl/>
        </w:rPr>
        <w:t xml:space="preserve"> מתאר מבנה שוק שבו קיימים מס' קטן של יצרנים גדולים. כלומר, אם זה מס' קטן של יצרנים, אז הם בוודאות גדולים.</w:t>
      </w:r>
    </w:p>
    <w:p w14:paraId="275E59A4" w14:textId="77777777" w:rsidR="00B97FF9" w:rsidRPr="00FD09CA" w:rsidRDefault="00B97FF9" w:rsidP="00B97FF9">
      <w:pPr>
        <w:tabs>
          <w:tab w:val="left" w:pos="1123"/>
        </w:tabs>
        <w:spacing w:line="360" w:lineRule="auto"/>
        <w:jc w:val="both"/>
        <w:rPr>
          <w:rFonts w:ascii="David" w:hAnsi="David" w:cs="David"/>
          <w:sz w:val="24"/>
          <w:szCs w:val="24"/>
          <w:rtl/>
        </w:rPr>
      </w:pPr>
      <w:r w:rsidRPr="00FD09CA">
        <w:rPr>
          <w:rFonts w:ascii="David" w:hAnsi="David" w:cs="David" w:hint="cs"/>
          <w:sz w:val="24"/>
          <w:szCs w:val="24"/>
          <w:rtl/>
        </w:rPr>
        <w:t xml:space="preserve">במדינות קטנות מצפים ליותר שווקים </w:t>
      </w:r>
      <w:proofErr w:type="spellStart"/>
      <w:r w:rsidRPr="00FD09CA">
        <w:rPr>
          <w:rFonts w:ascii="David" w:hAnsi="David" w:cs="David" w:hint="cs"/>
          <w:sz w:val="24"/>
          <w:szCs w:val="24"/>
          <w:rtl/>
        </w:rPr>
        <w:t>אוליגופוליסטים</w:t>
      </w:r>
      <w:proofErr w:type="spellEnd"/>
      <w:r w:rsidRPr="00FD09CA">
        <w:rPr>
          <w:rFonts w:ascii="David" w:hAnsi="David" w:cs="David" w:hint="cs"/>
          <w:sz w:val="24"/>
          <w:szCs w:val="24"/>
          <w:rtl/>
        </w:rPr>
        <w:t>.</w:t>
      </w:r>
    </w:p>
    <w:p w14:paraId="69A1B53A" w14:textId="77777777" w:rsidR="00B97FF9" w:rsidRPr="00FD09CA" w:rsidRDefault="00B97FF9" w:rsidP="00B97FF9">
      <w:pPr>
        <w:tabs>
          <w:tab w:val="left" w:pos="1123"/>
        </w:tabs>
        <w:spacing w:line="360" w:lineRule="auto"/>
        <w:jc w:val="both"/>
        <w:rPr>
          <w:rFonts w:ascii="David" w:hAnsi="David" w:cs="David"/>
          <w:sz w:val="24"/>
          <w:szCs w:val="24"/>
          <w:rtl/>
        </w:rPr>
      </w:pPr>
      <w:r w:rsidRPr="00FD09CA">
        <w:rPr>
          <w:rFonts w:ascii="David" w:hAnsi="David" w:cs="David" w:hint="cs"/>
          <w:sz w:val="24"/>
          <w:szCs w:val="24"/>
          <w:rtl/>
        </w:rPr>
        <w:t xml:space="preserve">בשווקים אלו מצד אחד אף יצרן הוא לא יצרן יחיד, ומצד שני הם גם לא שווקים של תחרות משוכללת. כלומר, אין המון יצרנים בשוק. אין תיאור גרפי אחיד או פשוט לדבר הזה. </w:t>
      </w:r>
    </w:p>
    <w:p w14:paraId="7BB26B4D" w14:textId="77777777" w:rsidR="00B97FF9" w:rsidRPr="00FD09CA" w:rsidRDefault="00B97FF9" w:rsidP="00B97FF9">
      <w:pPr>
        <w:tabs>
          <w:tab w:val="left" w:pos="1123"/>
        </w:tabs>
        <w:spacing w:line="360" w:lineRule="auto"/>
        <w:jc w:val="both"/>
        <w:rPr>
          <w:rFonts w:ascii="David" w:hAnsi="David" w:cs="David"/>
          <w:b/>
          <w:bCs/>
          <w:sz w:val="24"/>
          <w:szCs w:val="24"/>
          <w:rtl/>
        </w:rPr>
      </w:pPr>
      <w:r w:rsidRPr="00FD09CA">
        <w:rPr>
          <w:rFonts w:ascii="David" w:hAnsi="David" w:cs="David" w:hint="cs"/>
          <w:b/>
          <w:bCs/>
          <w:sz w:val="24"/>
          <w:szCs w:val="24"/>
          <w:rtl/>
        </w:rPr>
        <w:t>איך חושבים על שוק כזה? שוק זה מתאר מצב ביניים בין תחרות משוכללת למונופול</w:t>
      </w:r>
    </w:p>
    <w:p w14:paraId="06CB6522" w14:textId="77777777" w:rsidR="00B97FF9" w:rsidRPr="00FD09CA" w:rsidRDefault="00B97FF9" w:rsidP="00B97FF9">
      <w:pPr>
        <w:tabs>
          <w:tab w:val="left" w:pos="1123"/>
        </w:tabs>
        <w:spacing w:line="360" w:lineRule="auto"/>
        <w:jc w:val="both"/>
        <w:rPr>
          <w:rFonts w:ascii="David" w:hAnsi="David" w:cs="David"/>
          <w:sz w:val="24"/>
          <w:szCs w:val="24"/>
        </w:rPr>
      </w:pPr>
      <w:r w:rsidRPr="00FD09CA">
        <w:rPr>
          <w:rFonts w:ascii="David" w:hAnsi="David" w:cs="David" w:hint="cs"/>
          <w:sz w:val="24"/>
          <w:szCs w:val="24"/>
          <w:rtl/>
        </w:rPr>
        <w:t xml:space="preserve">היצרן בשוק </w:t>
      </w:r>
      <w:proofErr w:type="spellStart"/>
      <w:r w:rsidRPr="00FD09CA">
        <w:rPr>
          <w:rFonts w:ascii="David" w:hAnsi="David" w:cs="David" w:hint="cs"/>
          <w:sz w:val="24"/>
          <w:szCs w:val="24"/>
          <w:rtl/>
        </w:rPr>
        <w:t>האוליגיפוליסטי</w:t>
      </w:r>
      <w:proofErr w:type="spellEnd"/>
      <w:r w:rsidRPr="00FD09CA">
        <w:rPr>
          <w:rFonts w:ascii="David" w:hAnsi="David" w:cs="David" w:hint="cs"/>
          <w:sz w:val="24"/>
          <w:szCs w:val="24"/>
          <w:rtl/>
        </w:rPr>
        <w:t xml:space="preserve"> הוא לא פרייס </w:t>
      </w:r>
      <w:proofErr w:type="spellStart"/>
      <w:r w:rsidRPr="00FD09CA">
        <w:rPr>
          <w:rFonts w:ascii="David" w:hAnsi="David" w:cs="David" w:hint="cs"/>
          <w:sz w:val="24"/>
          <w:szCs w:val="24"/>
          <w:rtl/>
        </w:rPr>
        <w:t>טייקר</w:t>
      </w:r>
      <w:proofErr w:type="spellEnd"/>
      <w:r w:rsidRPr="00FD09CA">
        <w:rPr>
          <w:rFonts w:ascii="David" w:hAnsi="David" w:cs="David" w:hint="cs"/>
          <w:sz w:val="24"/>
          <w:szCs w:val="24"/>
          <w:rtl/>
        </w:rPr>
        <w:t xml:space="preserve">. הוא לא מקבל את המחיר, אלא הוא במידה מסוימת מצליח לשלוט על המחיר. </w:t>
      </w:r>
      <w:r w:rsidRPr="00FD09CA">
        <w:rPr>
          <w:rFonts w:ascii="David" w:hAnsi="David" w:cs="David" w:hint="cs"/>
          <w:sz w:val="24"/>
          <w:szCs w:val="24"/>
          <w:u w:val="single"/>
          <w:rtl/>
        </w:rPr>
        <w:t>באיזה מובן הוא יכול לשנות את המחיר?</w:t>
      </w:r>
    </w:p>
    <w:p w14:paraId="43F37C14" w14:textId="77777777" w:rsidR="00B97FF9" w:rsidRPr="00FD09CA" w:rsidRDefault="00B97FF9" w:rsidP="00B97FF9">
      <w:pPr>
        <w:tabs>
          <w:tab w:val="left" w:pos="1123"/>
        </w:tabs>
        <w:spacing w:line="360" w:lineRule="auto"/>
        <w:jc w:val="both"/>
        <w:rPr>
          <w:rFonts w:ascii="David" w:hAnsi="David" w:cs="David"/>
          <w:sz w:val="24"/>
          <w:szCs w:val="24"/>
          <w:rtl/>
        </w:rPr>
      </w:pPr>
      <w:r w:rsidRPr="00FD09CA">
        <w:rPr>
          <w:rFonts w:ascii="David" w:hAnsi="David" w:cs="David" w:hint="cs"/>
          <w:sz w:val="24"/>
          <w:szCs w:val="24"/>
          <w:rtl/>
        </w:rPr>
        <w:t>בתחרות משוכללת, הפדיון השולי קבוע במובן שהיצרן מקבל את המחיר ואין לו שליטה על המחיר. הוא יכול למכור יותר או פחות, אבל רק במחיר הזה. לא משנה מה תהיה החלטת היצרן בתחרות משוכללת. במובן הזה, ליצרן יחיד בתחרות משוכללת הוא די "בים". אין לו שום כוח. הוא מקבל את המחיר ופועל תחתיו.</w:t>
      </w:r>
    </w:p>
    <w:p w14:paraId="6EEBE3FA" w14:textId="77777777" w:rsidR="00B97FF9" w:rsidRPr="00FD09CA" w:rsidRDefault="00B97FF9" w:rsidP="00B97FF9">
      <w:pPr>
        <w:tabs>
          <w:tab w:val="left" w:pos="1123"/>
        </w:tabs>
        <w:spacing w:line="360" w:lineRule="auto"/>
        <w:jc w:val="both"/>
        <w:rPr>
          <w:rFonts w:ascii="David" w:hAnsi="David" w:cs="David"/>
          <w:sz w:val="24"/>
          <w:szCs w:val="24"/>
          <w:rtl/>
        </w:rPr>
      </w:pPr>
      <w:r w:rsidRPr="00FD09CA">
        <w:rPr>
          <w:rFonts w:ascii="David" w:hAnsi="David" w:cs="David" w:hint="cs"/>
          <w:sz w:val="24"/>
          <w:szCs w:val="24"/>
          <w:rtl/>
        </w:rPr>
        <w:t xml:space="preserve">כאשר יש מעט יצרנים בשוק, ליצרן יש איזשהו כוח בהחלטה כמה לייצר. </w:t>
      </w:r>
      <w:proofErr w:type="spellStart"/>
      <w:r w:rsidRPr="00FD09CA">
        <w:rPr>
          <w:rFonts w:ascii="David" w:hAnsi="David" w:cs="David" w:hint="cs"/>
          <w:sz w:val="24"/>
          <w:szCs w:val="24"/>
          <w:rtl/>
        </w:rPr>
        <w:t>באוגופליסטי</w:t>
      </w:r>
      <w:proofErr w:type="spellEnd"/>
      <w:r w:rsidRPr="00FD09CA">
        <w:rPr>
          <w:rFonts w:ascii="David" w:hAnsi="David" w:cs="David" w:hint="cs"/>
          <w:sz w:val="24"/>
          <w:szCs w:val="24"/>
          <w:rtl/>
        </w:rPr>
        <w:t xml:space="preserve">, אם הוא ייצר פחות מוצרים כדי למכור במחיר גבוה יותר, הוא עשוי להצליח. כלומר, אם הוא מצמצם כמות הוא מצליח לעלות מחיר. הוא אמנם לא מעלה מחיר כמו שהיה יכול לעשות אילו היה מונופול משום שהוא לא היצרן היחיד. </w:t>
      </w:r>
      <w:proofErr w:type="spellStart"/>
      <w:r w:rsidRPr="00FD09CA">
        <w:rPr>
          <w:rFonts w:ascii="David" w:hAnsi="David" w:cs="David" w:hint="cs"/>
          <w:b/>
          <w:bCs/>
          <w:sz w:val="24"/>
          <w:szCs w:val="24"/>
          <w:rtl/>
        </w:rPr>
        <w:t>באוליגפול</w:t>
      </w:r>
      <w:proofErr w:type="spellEnd"/>
      <w:r w:rsidRPr="00FD09CA">
        <w:rPr>
          <w:rFonts w:ascii="David" w:hAnsi="David" w:cs="David" w:hint="cs"/>
          <w:b/>
          <w:bCs/>
          <w:sz w:val="24"/>
          <w:szCs w:val="24"/>
          <w:rtl/>
        </w:rPr>
        <w:t xml:space="preserve"> אנו מצפים ששאר היצרנים יכסו על הכמות שלא ייצר היצרן היחיד.</w:t>
      </w:r>
    </w:p>
    <w:p w14:paraId="6A95F06B" w14:textId="77777777" w:rsidR="00B97FF9" w:rsidRPr="00FD09CA" w:rsidRDefault="00B97FF9" w:rsidP="00B97FF9">
      <w:pPr>
        <w:tabs>
          <w:tab w:val="left" w:pos="1123"/>
        </w:tabs>
        <w:spacing w:line="360" w:lineRule="auto"/>
        <w:jc w:val="both"/>
        <w:rPr>
          <w:rFonts w:ascii="David" w:hAnsi="David" w:cs="David"/>
          <w:sz w:val="24"/>
          <w:szCs w:val="24"/>
          <w:rtl/>
        </w:rPr>
      </w:pPr>
      <w:r w:rsidRPr="00FD09CA">
        <w:rPr>
          <w:rFonts w:ascii="David" w:hAnsi="David" w:cs="David" w:hint="cs"/>
          <w:sz w:val="24"/>
          <w:szCs w:val="24"/>
          <w:rtl/>
        </w:rPr>
        <w:t xml:space="preserve">מה שרואה היצרן </w:t>
      </w:r>
      <w:proofErr w:type="spellStart"/>
      <w:r w:rsidRPr="00FD09CA">
        <w:rPr>
          <w:rFonts w:ascii="David" w:hAnsi="David" w:cs="David" w:hint="cs"/>
          <w:sz w:val="24"/>
          <w:szCs w:val="24"/>
          <w:rtl/>
        </w:rPr>
        <w:t>האוליגפוליסטי</w:t>
      </w:r>
      <w:proofErr w:type="spellEnd"/>
      <w:r w:rsidRPr="00FD09CA">
        <w:rPr>
          <w:rFonts w:ascii="David" w:hAnsi="David" w:cs="David" w:hint="cs"/>
          <w:sz w:val="24"/>
          <w:szCs w:val="24"/>
          <w:rtl/>
        </w:rPr>
        <w:t xml:space="preserve"> זה שהם הוא מצמצם כמות הוא יכול להעלות מחיר. </w:t>
      </w:r>
      <w:r w:rsidRPr="00FD09CA">
        <w:rPr>
          <w:rFonts w:ascii="David" w:hAnsi="David" w:cs="David" w:hint="cs"/>
          <w:sz w:val="24"/>
          <w:szCs w:val="24"/>
          <w:u w:val="single"/>
          <w:rtl/>
        </w:rPr>
        <w:t>באיזו מידה המחיר יעלה?</w:t>
      </w:r>
      <w:r w:rsidRPr="00FD09CA">
        <w:rPr>
          <w:rFonts w:ascii="David" w:hAnsi="David" w:cs="David" w:hint="cs"/>
          <w:sz w:val="24"/>
          <w:szCs w:val="24"/>
          <w:rtl/>
        </w:rPr>
        <w:t xml:space="preserve"> תלוי בביקוש וביצרנים האחרים (איך היצרנים האחרים יגיבו). יצרנים עשויים להחליט גם כן להפחית את הכמות המיוצרת כי הם רואים שזה מצליח ליצרן היחיד. הם עשויים אולי להגדיל את הכמות או לא לשנות אותה. לא ברור מה תהיה תגובת היצרנים האחרים.</w:t>
      </w:r>
    </w:p>
    <w:p w14:paraId="153529CA" w14:textId="77777777" w:rsidR="00B97FF9" w:rsidRPr="00FD09CA" w:rsidRDefault="00B97FF9" w:rsidP="00B97FF9">
      <w:pPr>
        <w:tabs>
          <w:tab w:val="left" w:pos="1123"/>
        </w:tabs>
        <w:spacing w:line="360" w:lineRule="auto"/>
        <w:jc w:val="both"/>
        <w:rPr>
          <w:rFonts w:ascii="David" w:hAnsi="David" w:cs="David"/>
          <w:sz w:val="24"/>
          <w:szCs w:val="24"/>
          <w:rtl/>
        </w:rPr>
      </w:pPr>
      <w:r w:rsidRPr="00FD09CA">
        <w:rPr>
          <w:rFonts w:ascii="David" w:hAnsi="David" w:cs="David" w:hint="cs"/>
          <w:sz w:val="24"/>
          <w:szCs w:val="24"/>
          <w:rtl/>
        </w:rPr>
        <w:t xml:space="preserve">לכן, מצד אחד היצרנים הם לא פרייס </w:t>
      </w:r>
      <w:proofErr w:type="spellStart"/>
      <w:r w:rsidRPr="00FD09CA">
        <w:rPr>
          <w:rFonts w:ascii="David" w:hAnsi="David" w:cs="David" w:hint="cs"/>
          <w:sz w:val="24"/>
          <w:szCs w:val="24"/>
          <w:rtl/>
        </w:rPr>
        <w:t>טייקר</w:t>
      </w:r>
      <w:proofErr w:type="spellEnd"/>
      <w:r w:rsidRPr="00FD09CA">
        <w:rPr>
          <w:rFonts w:ascii="David" w:hAnsi="David" w:cs="David" w:hint="cs"/>
          <w:sz w:val="24"/>
          <w:szCs w:val="24"/>
          <w:rtl/>
        </w:rPr>
        <w:t xml:space="preserve"> </w:t>
      </w:r>
      <w:r w:rsidRPr="00FD09CA">
        <w:rPr>
          <w:rFonts w:ascii="David" w:hAnsi="David" w:cs="David"/>
          <w:sz w:val="24"/>
          <w:szCs w:val="24"/>
          <w:rtl/>
        </w:rPr>
        <w:t>–</w:t>
      </w:r>
      <w:r w:rsidRPr="00FD09CA">
        <w:rPr>
          <w:rFonts w:ascii="David" w:hAnsi="David" w:cs="David" w:hint="cs"/>
          <w:sz w:val="24"/>
          <w:szCs w:val="24"/>
          <w:rtl/>
        </w:rPr>
        <w:t xml:space="preserve"> ההתנהגות שלהם משפיעה על המחיר. מצד שני, המחיר יושפע לא רק על בסיס עקומת הביקוש של הצרכנים, אלא גם על בסיס התגובות הצפויות, האסטרטגיות, של היצרנים האחרים. הוא צריך לצפות את האסטרטגיות האלו. </w:t>
      </w:r>
    </w:p>
    <w:p w14:paraId="3390F9F5" w14:textId="77777777" w:rsidR="00B97FF9" w:rsidRPr="00FD09CA" w:rsidRDefault="00B97FF9" w:rsidP="00B97FF9">
      <w:pPr>
        <w:tabs>
          <w:tab w:val="left" w:pos="1123"/>
        </w:tabs>
        <w:spacing w:line="360" w:lineRule="auto"/>
        <w:jc w:val="both"/>
        <w:rPr>
          <w:rFonts w:ascii="David" w:hAnsi="David" w:cs="David"/>
          <w:sz w:val="24"/>
          <w:szCs w:val="24"/>
          <w:rtl/>
        </w:rPr>
      </w:pPr>
      <w:r w:rsidRPr="00FD09CA">
        <w:rPr>
          <w:rFonts w:ascii="David" w:hAnsi="David" w:cs="David" w:hint="cs"/>
          <w:sz w:val="24"/>
          <w:szCs w:val="24"/>
          <w:rtl/>
        </w:rPr>
        <w:lastRenderedPageBreak/>
        <w:t xml:space="preserve">מכאן, אין דרך אחת לתאר שיווי משקל בשוק </w:t>
      </w:r>
      <w:proofErr w:type="spellStart"/>
      <w:r w:rsidRPr="00FD09CA">
        <w:rPr>
          <w:rFonts w:ascii="David" w:hAnsi="David" w:cs="David" w:hint="cs"/>
          <w:sz w:val="24"/>
          <w:szCs w:val="24"/>
          <w:rtl/>
        </w:rPr>
        <w:t>אוליגופולי</w:t>
      </w:r>
      <w:proofErr w:type="spellEnd"/>
      <w:r w:rsidRPr="00FD09CA">
        <w:rPr>
          <w:rFonts w:ascii="David" w:hAnsi="David" w:cs="David" w:hint="cs"/>
          <w:sz w:val="24"/>
          <w:szCs w:val="24"/>
          <w:rtl/>
        </w:rPr>
        <w:t>, בפרט מהסיבה שתמיד זה יהיה תלוי באסטרטגיות שונות (נק' שיווי משקל שונים).</w:t>
      </w:r>
    </w:p>
    <w:p w14:paraId="5BD20218" w14:textId="77777777" w:rsidR="00B97FF9" w:rsidRPr="00FD09CA" w:rsidRDefault="00B97FF9" w:rsidP="00B97FF9">
      <w:pPr>
        <w:tabs>
          <w:tab w:val="left" w:pos="1123"/>
        </w:tabs>
        <w:spacing w:line="360" w:lineRule="auto"/>
        <w:jc w:val="both"/>
        <w:rPr>
          <w:rFonts w:ascii="David" w:hAnsi="David" w:cs="David"/>
          <w:sz w:val="24"/>
          <w:szCs w:val="24"/>
          <w:rtl/>
        </w:rPr>
      </w:pPr>
      <w:r w:rsidRPr="00FD09CA">
        <w:rPr>
          <w:rFonts w:ascii="David" w:hAnsi="David" w:cs="David" w:hint="cs"/>
          <w:sz w:val="24"/>
          <w:szCs w:val="24"/>
          <w:rtl/>
        </w:rPr>
        <w:t xml:space="preserve">נניח שיצרן מסוים מחליט שכדאי לו לייצר יותר, וכך המחיר ירד. אם האחרים לא עושים דבר, והוא מייצר יותר, במידה שהרווח שלו יותר גדול, זה מצוין. אולם הוא יחשוש לעשות כך משום שאם הוא מוריד מחיר אז הוא לוקח להם נתח שוק. לא כל הצרכנים ילכו אליו, אבל היצרנים יתחילו לאבד נתח שוק. לכן, </w:t>
      </w:r>
      <w:r w:rsidRPr="00FD09CA">
        <w:rPr>
          <w:rFonts w:ascii="David" w:hAnsi="David" w:cs="David" w:hint="cs"/>
          <w:b/>
          <w:bCs/>
          <w:sz w:val="24"/>
          <w:szCs w:val="24"/>
          <w:rtl/>
        </w:rPr>
        <w:t>הוא צריך לחשוש שהתגובה של היצרנים תהא הורדת מחיר יותר ממנו</w:t>
      </w:r>
      <w:r w:rsidRPr="00FD09CA">
        <w:rPr>
          <w:rFonts w:ascii="David" w:hAnsi="David" w:cs="David" w:hint="cs"/>
          <w:sz w:val="24"/>
          <w:szCs w:val="24"/>
          <w:rtl/>
        </w:rPr>
        <w:t>. כך הם מגיעים למצב של תחרות משוכללת. לכן, החלטת היצרן במצב זה צריכה להיות זהירה מאוד ועליו לנסות לצפות מה תהיה אסטרטגיית השחקנים בשוק.</w:t>
      </w:r>
    </w:p>
    <w:p w14:paraId="22A7479C" w14:textId="77777777" w:rsidR="00B97FF9" w:rsidRPr="00FD09CA" w:rsidRDefault="00B97FF9" w:rsidP="00B97FF9">
      <w:pPr>
        <w:tabs>
          <w:tab w:val="left" w:pos="1123"/>
        </w:tabs>
        <w:spacing w:line="360" w:lineRule="auto"/>
        <w:jc w:val="both"/>
        <w:rPr>
          <w:rFonts w:ascii="David" w:hAnsi="David" w:cs="David"/>
          <w:sz w:val="24"/>
          <w:szCs w:val="24"/>
          <w:rtl/>
        </w:rPr>
      </w:pPr>
      <w:r w:rsidRPr="00FD09CA">
        <w:rPr>
          <w:rFonts w:ascii="David" w:hAnsi="David" w:cs="David" w:hint="cs"/>
          <w:sz w:val="24"/>
          <w:szCs w:val="24"/>
          <w:rtl/>
        </w:rPr>
        <w:t xml:space="preserve">מאחר שהאסטרטגיות יכולות להיות שונות ורבות, יש כמה מודלים בשוק זה. </w:t>
      </w:r>
      <w:r w:rsidRPr="00FD09CA">
        <w:rPr>
          <w:rFonts w:ascii="David" w:hAnsi="David" w:cs="David" w:hint="cs"/>
          <w:b/>
          <w:bCs/>
          <w:sz w:val="24"/>
          <w:szCs w:val="24"/>
          <w:rtl/>
        </w:rPr>
        <w:t>אין תחזית אחת לגבי שוק זה.</w:t>
      </w:r>
      <w:r w:rsidRPr="00FD09CA">
        <w:rPr>
          <w:rFonts w:ascii="David" w:hAnsi="David" w:cs="David" w:hint="cs"/>
          <w:sz w:val="24"/>
          <w:szCs w:val="24"/>
          <w:rtl/>
        </w:rPr>
        <w:t xml:space="preserve"> </w:t>
      </w:r>
    </w:p>
    <w:p w14:paraId="0672ECF0" w14:textId="77777777" w:rsidR="00B97FF9" w:rsidRPr="00FD09CA" w:rsidRDefault="00B97FF9" w:rsidP="00B97FF9">
      <w:pPr>
        <w:tabs>
          <w:tab w:val="left" w:pos="1123"/>
        </w:tabs>
        <w:spacing w:line="360" w:lineRule="auto"/>
        <w:jc w:val="both"/>
        <w:rPr>
          <w:rFonts w:ascii="David" w:hAnsi="David" w:cs="David"/>
          <w:sz w:val="24"/>
          <w:szCs w:val="24"/>
          <w:rtl/>
        </w:rPr>
      </w:pPr>
      <w:r w:rsidRPr="00FD09CA">
        <w:rPr>
          <w:rFonts w:ascii="David" w:hAnsi="David" w:cs="David" w:hint="cs"/>
          <w:sz w:val="24"/>
          <w:szCs w:val="24"/>
          <w:highlight w:val="lightGray"/>
          <w:rtl/>
        </w:rPr>
        <w:t xml:space="preserve">דוגמאות: מוצג בחומר הקריאה. </w:t>
      </w:r>
    </w:p>
    <w:p w14:paraId="01F86EAF" w14:textId="77777777" w:rsidR="00B97FF9" w:rsidRPr="00FD09CA" w:rsidRDefault="00B97FF9" w:rsidP="00B97FF9">
      <w:pPr>
        <w:tabs>
          <w:tab w:val="left" w:pos="1123"/>
        </w:tabs>
        <w:spacing w:line="360" w:lineRule="auto"/>
        <w:jc w:val="both"/>
        <w:rPr>
          <w:rFonts w:ascii="David" w:hAnsi="David" w:cs="David"/>
          <w:b/>
          <w:bCs/>
          <w:sz w:val="24"/>
          <w:szCs w:val="24"/>
          <w:rtl/>
        </w:rPr>
      </w:pPr>
      <w:r w:rsidRPr="00FD09CA">
        <w:rPr>
          <w:rFonts w:ascii="David" w:hAnsi="David" w:cs="David" w:hint="cs"/>
          <w:b/>
          <w:bCs/>
          <w:sz w:val="24"/>
          <w:szCs w:val="24"/>
          <w:rtl/>
        </w:rPr>
        <w:t xml:space="preserve">מה כן ניתן לומר? </w:t>
      </w:r>
    </w:p>
    <w:p w14:paraId="32BAEB98" w14:textId="77777777" w:rsidR="00B97FF9" w:rsidRPr="00FD09CA" w:rsidRDefault="00B97FF9" w:rsidP="00B97FF9">
      <w:pPr>
        <w:pStyle w:val="a7"/>
        <w:numPr>
          <w:ilvl w:val="0"/>
          <w:numId w:val="1"/>
        </w:numPr>
        <w:tabs>
          <w:tab w:val="left" w:pos="1123"/>
        </w:tabs>
        <w:spacing w:line="360" w:lineRule="auto"/>
        <w:jc w:val="both"/>
        <w:rPr>
          <w:rFonts w:ascii="David" w:hAnsi="David" w:cs="David"/>
          <w:sz w:val="24"/>
          <w:szCs w:val="24"/>
        </w:rPr>
      </w:pPr>
      <w:r w:rsidRPr="00FD09CA">
        <w:rPr>
          <w:rFonts w:ascii="David" w:hAnsi="David" w:cs="David" w:hint="cs"/>
          <w:sz w:val="24"/>
          <w:szCs w:val="24"/>
          <w:rtl/>
        </w:rPr>
        <w:t>כל אחד מהיצרנים בשוק זה לא רואה מחיר נתון, אלא משפיע על המחיר. הוא יודע שעפ"י התחזית שלו לאסטרטגיות של היצרנים האחרים הוא צופה שהמחיר יעלה ב-</w:t>
      </w:r>
      <w:r w:rsidRPr="00FD09CA">
        <w:rPr>
          <w:rFonts w:ascii="David" w:hAnsi="David" w:cs="David" w:hint="cs"/>
          <w:sz w:val="24"/>
          <w:szCs w:val="24"/>
        </w:rPr>
        <w:t>X</w:t>
      </w:r>
      <w:r w:rsidRPr="00FD09CA">
        <w:rPr>
          <w:rFonts w:ascii="David" w:hAnsi="David" w:cs="David" w:hint="cs"/>
          <w:sz w:val="24"/>
          <w:szCs w:val="24"/>
          <w:rtl/>
        </w:rPr>
        <w:t>. אם הוא יגדיל את הכמות המחיר ירד ב-</w:t>
      </w:r>
      <w:r w:rsidRPr="00FD09CA">
        <w:rPr>
          <w:rFonts w:ascii="David" w:hAnsi="David" w:cs="David" w:hint="cs"/>
          <w:sz w:val="24"/>
          <w:szCs w:val="24"/>
        </w:rPr>
        <w:t>X</w:t>
      </w:r>
      <w:r w:rsidRPr="00FD09CA">
        <w:rPr>
          <w:rFonts w:ascii="David" w:hAnsi="David" w:cs="David" w:hint="cs"/>
          <w:sz w:val="24"/>
          <w:szCs w:val="24"/>
          <w:rtl/>
        </w:rPr>
        <w:t xml:space="preserve"> אבל פחות. </w:t>
      </w:r>
      <w:r w:rsidRPr="00FD09CA">
        <w:rPr>
          <w:rFonts w:ascii="David" w:hAnsi="David" w:cs="David" w:hint="cs"/>
          <w:b/>
          <w:bCs/>
          <w:sz w:val="24"/>
          <w:szCs w:val="24"/>
          <w:rtl/>
        </w:rPr>
        <w:t>הוא רואה לנגד עיניו עקומת ביקוש גמישה יותר מעקומת הביקוש של השוק</w:t>
      </w:r>
      <w:r w:rsidRPr="00FD09CA">
        <w:rPr>
          <w:rFonts w:ascii="David" w:hAnsi="David" w:cs="David" w:hint="cs"/>
          <w:sz w:val="24"/>
          <w:szCs w:val="24"/>
          <w:rtl/>
        </w:rPr>
        <w:t xml:space="preserve">. כלומר, הוא מצפה שהצרכנים שרוכשים אצלו, תגובתם במחיר לשינוי הכמויות תהא </w:t>
      </w:r>
      <w:r w:rsidRPr="00FD09CA">
        <w:rPr>
          <w:rFonts w:ascii="David" w:hAnsi="David" w:cs="David" w:hint="cs"/>
          <w:sz w:val="24"/>
          <w:szCs w:val="24"/>
          <w:u w:val="single"/>
          <w:rtl/>
        </w:rPr>
        <w:t>חלשה יותר</w:t>
      </w:r>
      <w:r w:rsidRPr="00FD09CA">
        <w:rPr>
          <w:rFonts w:ascii="David" w:hAnsi="David" w:cs="David" w:hint="cs"/>
          <w:sz w:val="24"/>
          <w:szCs w:val="24"/>
          <w:rtl/>
        </w:rPr>
        <w:t xml:space="preserve">. ככל שיש עוד ועוד יצרנים בשוק, השוק נוטה להיות תחרות משוכללת. ה-מעין עקומת הביקוש שהיצרן הבודד רואה לנגד עיניו בתחרות משוכללת הינה גמישה לחלוטין. כלומר, תיאור של יצרן בודד בתחרות משוכללת, פרייס </w:t>
      </w:r>
      <w:proofErr w:type="spellStart"/>
      <w:r w:rsidRPr="00FD09CA">
        <w:rPr>
          <w:rFonts w:ascii="David" w:hAnsi="David" w:cs="David" w:hint="cs"/>
          <w:sz w:val="24"/>
          <w:szCs w:val="24"/>
          <w:rtl/>
        </w:rPr>
        <w:t>טייקר</w:t>
      </w:r>
      <w:proofErr w:type="spellEnd"/>
      <w:r w:rsidRPr="00FD09CA">
        <w:rPr>
          <w:rFonts w:ascii="David" w:hAnsi="David" w:cs="David" w:hint="cs"/>
          <w:sz w:val="24"/>
          <w:szCs w:val="24"/>
          <w:rtl/>
        </w:rPr>
        <w:t xml:space="preserve">. בשוק </w:t>
      </w:r>
      <w:proofErr w:type="spellStart"/>
      <w:r w:rsidRPr="00FD09CA">
        <w:rPr>
          <w:rFonts w:ascii="David" w:hAnsi="David" w:cs="David" w:hint="cs"/>
          <w:sz w:val="24"/>
          <w:szCs w:val="24"/>
          <w:rtl/>
        </w:rPr>
        <w:t>אוליגפוליסטי</w:t>
      </w:r>
      <w:proofErr w:type="spellEnd"/>
      <w:r w:rsidRPr="00FD09CA">
        <w:rPr>
          <w:rFonts w:ascii="David" w:hAnsi="David" w:cs="David" w:hint="cs"/>
          <w:sz w:val="24"/>
          <w:szCs w:val="24"/>
          <w:rtl/>
        </w:rPr>
        <w:t xml:space="preserve"> עקומת הביקוש אינה גמישה לחלוטין!!! גמישות=רגישות כי כעת הגמישות מתייחסת לשינוי בכמות ולא במחיר. </w:t>
      </w:r>
    </w:p>
    <w:p w14:paraId="47ECECA7" w14:textId="77777777" w:rsidR="00B97FF9" w:rsidRPr="00FD09CA" w:rsidRDefault="00B97FF9" w:rsidP="00B97FF9">
      <w:pPr>
        <w:tabs>
          <w:tab w:val="left" w:pos="1123"/>
        </w:tabs>
        <w:spacing w:line="360" w:lineRule="auto"/>
        <w:jc w:val="center"/>
        <w:rPr>
          <w:rFonts w:ascii="David" w:hAnsi="David" w:cs="David"/>
          <w:sz w:val="24"/>
          <w:szCs w:val="24"/>
        </w:rPr>
      </w:pPr>
      <w:r w:rsidRPr="00FD09CA">
        <w:rPr>
          <w:noProof/>
          <w:sz w:val="24"/>
          <w:szCs w:val="24"/>
        </w:rPr>
        <w:drawing>
          <wp:inline distT="0" distB="0" distL="0" distR="0" wp14:anchorId="78FF6735" wp14:editId="112AA703">
            <wp:extent cx="2255294" cy="1873250"/>
            <wp:effectExtent l="0" t="0" r="0" b="0"/>
            <wp:docPr id="361" name="תמונה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8"/>
                    <a:srcRect l="41124" t="30576" r="38699" b="39632"/>
                    <a:stretch/>
                  </pic:blipFill>
                  <pic:spPr bwMode="auto">
                    <a:xfrm>
                      <a:off x="0" y="0"/>
                      <a:ext cx="2260319" cy="1877424"/>
                    </a:xfrm>
                    <a:prstGeom prst="rect">
                      <a:avLst/>
                    </a:prstGeom>
                    <a:ln>
                      <a:noFill/>
                    </a:ln>
                    <a:extLst>
                      <a:ext uri="{53640926-AAD7-44D8-BBD7-CCE9431645EC}">
                        <a14:shadowObscured xmlns:a14="http://schemas.microsoft.com/office/drawing/2010/main"/>
                      </a:ext>
                    </a:extLst>
                  </pic:spPr>
                </pic:pic>
              </a:graphicData>
            </a:graphic>
          </wp:inline>
        </w:drawing>
      </w:r>
    </w:p>
    <w:p w14:paraId="673FA99E" w14:textId="77777777" w:rsidR="00B97FF9" w:rsidRPr="00FD09CA" w:rsidRDefault="00B97FF9" w:rsidP="00B97FF9">
      <w:pPr>
        <w:tabs>
          <w:tab w:val="left" w:pos="1123"/>
        </w:tabs>
        <w:spacing w:line="360" w:lineRule="auto"/>
        <w:jc w:val="both"/>
        <w:rPr>
          <w:rFonts w:ascii="David" w:hAnsi="David" w:cs="David"/>
          <w:sz w:val="24"/>
          <w:szCs w:val="24"/>
        </w:rPr>
      </w:pPr>
    </w:p>
    <w:p w14:paraId="105B0245" w14:textId="77777777" w:rsidR="00B97FF9" w:rsidRPr="00FD09CA" w:rsidRDefault="00B97FF9" w:rsidP="00B97FF9">
      <w:pPr>
        <w:pStyle w:val="a7"/>
        <w:numPr>
          <w:ilvl w:val="0"/>
          <w:numId w:val="1"/>
        </w:numPr>
        <w:tabs>
          <w:tab w:val="left" w:pos="1123"/>
        </w:tabs>
        <w:spacing w:line="360" w:lineRule="auto"/>
        <w:jc w:val="both"/>
        <w:rPr>
          <w:rFonts w:ascii="David" w:hAnsi="David" w:cs="David"/>
          <w:sz w:val="24"/>
          <w:szCs w:val="24"/>
        </w:rPr>
      </w:pPr>
      <w:r w:rsidRPr="00FD09CA">
        <w:rPr>
          <w:rFonts w:ascii="David" w:hAnsi="David" w:cs="David" w:hint="cs"/>
          <w:sz w:val="24"/>
          <w:szCs w:val="24"/>
          <w:rtl/>
        </w:rPr>
        <w:t xml:space="preserve">הוא יחליט לייצר את הכמות שממקסמת לו את הרווח </w:t>
      </w:r>
      <w:r w:rsidRPr="00FD09CA">
        <w:rPr>
          <w:rFonts w:ascii="David" w:hAnsi="David" w:cs="David"/>
          <w:sz w:val="24"/>
          <w:szCs w:val="24"/>
          <w:rtl/>
        </w:rPr>
        <w:t>–</w:t>
      </w:r>
      <w:r w:rsidRPr="00FD09CA">
        <w:rPr>
          <w:rFonts w:ascii="David" w:hAnsi="David" w:cs="David" w:hint="cs"/>
          <w:sz w:val="24"/>
          <w:szCs w:val="24"/>
          <w:rtl/>
        </w:rPr>
        <w:t xml:space="preserve"> הכמות שעבורה הפדיון השולי שווה לעלות השולית. </w:t>
      </w:r>
    </w:p>
    <w:p w14:paraId="0E72CBD0" w14:textId="77777777" w:rsidR="00B97FF9" w:rsidRPr="00FD09CA" w:rsidRDefault="00B97FF9" w:rsidP="00B97FF9">
      <w:pPr>
        <w:pStyle w:val="a7"/>
        <w:numPr>
          <w:ilvl w:val="0"/>
          <w:numId w:val="1"/>
        </w:numPr>
        <w:tabs>
          <w:tab w:val="left" w:pos="1123"/>
        </w:tabs>
        <w:spacing w:line="360" w:lineRule="auto"/>
        <w:jc w:val="both"/>
        <w:rPr>
          <w:rFonts w:ascii="David" w:hAnsi="David" w:cs="David"/>
          <w:sz w:val="24"/>
          <w:szCs w:val="24"/>
        </w:rPr>
      </w:pPr>
      <w:r w:rsidRPr="00FD09CA">
        <w:rPr>
          <w:rFonts w:ascii="David" w:hAnsi="David" w:cs="David" w:hint="cs"/>
          <w:sz w:val="24"/>
          <w:szCs w:val="24"/>
          <w:u w:val="single"/>
          <w:rtl/>
        </w:rPr>
        <w:t>איך גוזרים פדיון שולי?</w:t>
      </w:r>
      <w:r w:rsidRPr="00FD09CA">
        <w:rPr>
          <w:rFonts w:ascii="David" w:hAnsi="David" w:cs="David" w:hint="cs"/>
          <w:sz w:val="24"/>
          <w:szCs w:val="24"/>
          <w:rtl/>
        </w:rPr>
        <w:t xml:space="preserve"> </w:t>
      </w:r>
      <w:r w:rsidRPr="00FD09CA">
        <w:rPr>
          <w:rFonts w:ascii="David" w:hAnsi="David" w:cs="David" w:hint="cs"/>
          <w:b/>
          <w:bCs/>
          <w:sz w:val="24"/>
          <w:szCs w:val="24"/>
          <w:rtl/>
        </w:rPr>
        <w:t>בדיוק כמו שעשינו במונופול.</w:t>
      </w:r>
      <w:r w:rsidRPr="00FD09CA">
        <w:rPr>
          <w:rFonts w:ascii="David" w:hAnsi="David" w:cs="David" w:hint="cs"/>
          <w:sz w:val="24"/>
          <w:szCs w:val="24"/>
          <w:rtl/>
        </w:rPr>
        <w:t xml:space="preserve"> ההבדל ביניהם זה עקומת הביקוש שעומדת לנגד עיניו. לאחר מכן, הוא בוחן את המצב כאילו הוא לבד בשוק. הוא גוזר את </w:t>
      </w:r>
      <w:r w:rsidRPr="00FD09CA">
        <w:rPr>
          <w:rFonts w:ascii="David" w:hAnsi="David" w:cs="David" w:hint="cs"/>
          <w:sz w:val="24"/>
          <w:szCs w:val="24"/>
          <w:rtl/>
        </w:rPr>
        <w:lastRenderedPageBreak/>
        <w:t xml:space="preserve">עקומת העלויות השוליות מעקומת הביקוש, ובוחן את נק' החיתוך של הפדיון השולי עם עקומת העלויות השוליות. כך הוא ממקסם רווח כמו כל יצרן בודד (השוואה של פדיון שולי לעלות שולית). הוא במצב זה פועל כמו מונופול. </w:t>
      </w:r>
    </w:p>
    <w:p w14:paraId="6501AD9F" w14:textId="77777777" w:rsidR="00B97FF9" w:rsidRPr="00FD09CA" w:rsidRDefault="00B97FF9" w:rsidP="00B97FF9">
      <w:pPr>
        <w:pStyle w:val="a7"/>
        <w:tabs>
          <w:tab w:val="left" w:pos="1123"/>
        </w:tabs>
        <w:spacing w:line="360" w:lineRule="auto"/>
        <w:jc w:val="both"/>
        <w:rPr>
          <w:rFonts w:ascii="David" w:hAnsi="David" w:cs="David"/>
          <w:sz w:val="24"/>
          <w:szCs w:val="24"/>
          <w:rtl/>
        </w:rPr>
      </w:pPr>
      <w:r w:rsidRPr="00FD09CA">
        <w:rPr>
          <w:rFonts w:ascii="David" w:hAnsi="David" w:cs="David" w:hint="cs"/>
          <w:sz w:val="24"/>
          <w:szCs w:val="24"/>
          <w:rtl/>
        </w:rPr>
        <w:t xml:space="preserve">בשלב זה, עקומת הביקוש האמיתית בשוק אינה רלוונטית. עקומת הביקוש הרלוונטית היא זו שעומדת לנגד עיניו (הגמישה). נק' החיתוך בין </w:t>
      </w:r>
      <w:r w:rsidRPr="00FD09CA">
        <w:rPr>
          <w:rFonts w:ascii="David" w:hAnsi="David" w:cs="David" w:hint="cs"/>
          <w:sz w:val="24"/>
          <w:szCs w:val="24"/>
        </w:rPr>
        <w:t>M</w:t>
      </w:r>
      <w:r w:rsidRPr="00FD09CA">
        <w:rPr>
          <w:rFonts w:ascii="David" w:hAnsi="David" w:cs="David"/>
          <w:sz w:val="24"/>
          <w:szCs w:val="24"/>
        </w:rPr>
        <w:t>R</w:t>
      </w:r>
      <w:r w:rsidRPr="00FD09CA">
        <w:rPr>
          <w:rFonts w:ascii="David" w:hAnsi="David" w:cs="David" w:hint="cs"/>
          <w:sz w:val="24"/>
          <w:szCs w:val="24"/>
          <w:rtl/>
        </w:rPr>
        <w:t xml:space="preserve"> לבין עקומת העלויות השוליות מציגה את כמות שיווי המשקל. והמחיר הינו המחיר שמוצג בעקומת הגמישה. </w:t>
      </w:r>
    </w:p>
    <w:p w14:paraId="0C6E9C69" w14:textId="77777777" w:rsidR="00B97FF9" w:rsidRPr="00FD09CA" w:rsidRDefault="00B97FF9" w:rsidP="00B97FF9">
      <w:pPr>
        <w:pStyle w:val="a7"/>
        <w:numPr>
          <w:ilvl w:val="0"/>
          <w:numId w:val="1"/>
        </w:numPr>
        <w:tabs>
          <w:tab w:val="left" w:pos="1123"/>
        </w:tabs>
        <w:spacing w:line="360" w:lineRule="auto"/>
        <w:jc w:val="both"/>
        <w:rPr>
          <w:rFonts w:ascii="David" w:hAnsi="David" w:cs="David"/>
          <w:sz w:val="24"/>
          <w:szCs w:val="24"/>
        </w:rPr>
      </w:pPr>
      <w:r w:rsidRPr="00FD09CA">
        <w:rPr>
          <w:rFonts w:ascii="David" w:hAnsi="David" w:cs="David" w:hint="cs"/>
          <w:sz w:val="24"/>
          <w:szCs w:val="24"/>
          <w:rtl/>
        </w:rPr>
        <w:t xml:space="preserve">במצב זה, הצפי הוא שהם ייצרו כמות יותר קטנה </w:t>
      </w:r>
      <w:proofErr w:type="spellStart"/>
      <w:r w:rsidRPr="00FD09CA">
        <w:rPr>
          <w:rFonts w:ascii="David" w:hAnsi="David" w:cs="David" w:hint="cs"/>
          <w:sz w:val="24"/>
          <w:szCs w:val="24"/>
          <w:rtl/>
        </w:rPr>
        <w:t>מבתחרות</w:t>
      </w:r>
      <w:proofErr w:type="spellEnd"/>
      <w:r w:rsidRPr="00FD09CA">
        <w:rPr>
          <w:rFonts w:ascii="David" w:hAnsi="David" w:cs="David" w:hint="cs"/>
          <w:sz w:val="24"/>
          <w:szCs w:val="24"/>
          <w:rtl/>
        </w:rPr>
        <w:t xml:space="preserve"> משוכללת, ויותר גדולה מהכמות שמייצר המונופול. לכן </w:t>
      </w:r>
      <w:r w:rsidRPr="00FD09CA">
        <w:rPr>
          <w:rFonts w:ascii="David" w:hAnsi="David" w:cs="David" w:hint="cs"/>
          <w:b/>
          <w:bCs/>
          <w:sz w:val="24"/>
          <w:szCs w:val="24"/>
          <w:rtl/>
        </w:rPr>
        <w:t>הרווחה החברתית תהיה ביניהם</w:t>
      </w:r>
      <w:r w:rsidRPr="00FD09CA">
        <w:rPr>
          <w:rFonts w:ascii="David" w:hAnsi="David" w:cs="David" w:hint="cs"/>
          <w:sz w:val="24"/>
          <w:szCs w:val="24"/>
          <w:rtl/>
        </w:rPr>
        <w:t xml:space="preserve"> (בין מונופול לתחרות משוכללת). וכמובן, ייווצר נטל עודף, גדול מתחרות משוכללת, והרבה פחות ממונופול.</w:t>
      </w:r>
    </w:p>
    <w:p w14:paraId="0A730DFD" w14:textId="77777777" w:rsidR="00B97FF9" w:rsidRPr="00FD09CA" w:rsidRDefault="00B97FF9" w:rsidP="00B97FF9">
      <w:pPr>
        <w:pStyle w:val="a7"/>
        <w:numPr>
          <w:ilvl w:val="0"/>
          <w:numId w:val="1"/>
        </w:numPr>
        <w:tabs>
          <w:tab w:val="left" w:pos="1123"/>
        </w:tabs>
        <w:spacing w:line="360" w:lineRule="auto"/>
        <w:jc w:val="both"/>
        <w:rPr>
          <w:rFonts w:ascii="David" w:hAnsi="David" w:cs="David"/>
          <w:sz w:val="24"/>
          <w:szCs w:val="24"/>
        </w:rPr>
      </w:pPr>
      <w:r w:rsidRPr="00FD09CA">
        <w:rPr>
          <w:rFonts w:ascii="David" w:hAnsi="David" w:cs="David" w:hint="cs"/>
          <w:b/>
          <w:bCs/>
          <w:sz w:val="24"/>
          <w:szCs w:val="24"/>
          <w:highlight w:val="magenta"/>
          <w:rtl/>
        </w:rPr>
        <w:t>במבחן:</w:t>
      </w:r>
      <w:r w:rsidRPr="00FD09CA">
        <w:rPr>
          <w:rFonts w:ascii="David" w:hAnsi="David" w:cs="David" w:hint="cs"/>
          <w:sz w:val="24"/>
          <w:szCs w:val="24"/>
          <w:rtl/>
        </w:rPr>
        <w:t xml:space="preserve"> להבין את המשמעות של האוליגופול ביחס למונופול וביחס לתחרות משוכללת. במידה מסוימת הוא גם מבנה שוק מאוד רווח. דוגמא: חברות ביטוח, בנקים, יצרני חלב. </w:t>
      </w:r>
    </w:p>
    <w:p w14:paraId="7AEC4BF8" w14:textId="3B8158F7" w:rsidR="00B97FF9" w:rsidRPr="00FD09CA" w:rsidRDefault="00B97FF9" w:rsidP="00454B01">
      <w:pPr>
        <w:pStyle w:val="1"/>
        <w:rPr>
          <w:rtl/>
        </w:rPr>
      </w:pPr>
      <w:bookmarkStart w:id="58" w:name="_Toc107533870"/>
      <w:r w:rsidRPr="00FD09CA">
        <w:rPr>
          <w:rFonts w:hint="cs"/>
          <w:rtl/>
        </w:rPr>
        <w:t>תחרות מונופוליסטית</w:t>
      </w:r>
      <w:bookmarkEnd w:id="58"/>
    </w:p>
    <w:p w14:paraId="562B579D" w14:textId="77777777" w:rsidR="00B97FF9" w:rsidRPr="00FD09CA" w:rsidRDefault="00B97FF9" w:rsidP="00B97FF9">
      <w:pPr>
        <w:tabs>
          <w:tab w:val="left" w:pos="1123"/>
        </w:tabs>
        <w:spacing w:line="360" w:lineRule="auto"/>
        <w:jc w:val="both"/>
        <w:rPr>
          <w:rFonts w:ascii="David" w:hAnsi="David" w:cs="David"/>
          <w:sz w:val="24"/>
          <w:szCs w:val="24"/>
          <w:u w:val="single"/>
          <w:rtl/>
        </w:rPr>
      </w:pPr>
      <w:r w:rsidRPr="00FD09CA">
        <w:rPr>
          <w:rFonts w:ascii="David" w:hAnsi="David" w:cs="David" w:hint="cs"/>
          <w:sz w:val="24"/>
          <w:szCs w:val="24"/>
          <w:rtl/>
        </w:rPr>
        <w:t xml:space="preserve">נשמעת סתירה במושג. הרי מונופול זה המצב הקיצוני של היעדר תחרות, ותחרות זה מצב של היעדר מונופול. מכאן נשאלת השאלה, </w:t>
      </w:r>
      <w:r w:rsidRPr="00FD09CA">
        <w:rPr>
          <w:rFonts w:ascii="David" w:hAnsi="David" w:cs="David" w:hint="cs"/>
          <w:sz w:val="24"/>
          <w:szCs w:val="24"/>
          <w:u w:val="single"/>
          <w:rtl/>
        </w:rPr>
        <w:t>את מה מכנים שוק של תחרות מונופוליסטית?</w:t>
      </w:r>
    </w:p>
    <w:p w14:paraId="57CCF8E0" w14:textId="77777777" w:rsidR="00B97FF9" w:rsidRPr="00FD09CA" w:rsidRDefault="00B97FF9" w:rsidP="00B97FF9">
      <w:pPr>
        <w:pStyle w:val="a7"/>
        <w:numPr>
          <w:ilvl w:val="0"/>
          <w:numId w:val="1"/>
        </w:numPr>
        <w:tabs>
          <w:tab w:val="left" w:pos="1123"/>
        </w:tabs>
        <w:spacing w:line="360" w:lineRule="auto"/>
        <w:jc w:val="both"/>
        <w:rPr>
          <w:rFonts w:ascii="David" w:hAnsi="David" w:cs="David"/>
          <w:sz w:val="24"/>
          <w:szCs w:val="24"/>
        </w:rPr>
      </w:pPr>
      <w:r w:rsidRPr="00FD09CA">
        <w:rPr>
          <w:rFonts w:ascii="David" w:hAnsi="David" w:cs="David" w:hint="cs"/>
          <w:sz w:val="24"/>
          <w:szCs w:val="24"/>
          <w:rtl/>
        </w:rPr>
        <w:t xml:space="preserve">תחרות מונופוליסטית </w:t>
      </w:r>
      <w:r w:rsidRPr="00FD09CA">
        <w:rPr>
          <w:rFonts w:ascii="David" w:hAnsi="David" w:cs="David"/>
          <w:sz w:val="24"/>
          <w:szCs w:val="24"/>
          <w:rtl/>
        </w:rPr>
        <w:t>–</w:t>
      </w:r>
      <w:r w:rsidRPr="00FD09CA">
        <w:rPr>
          <w:rFonts w:ascii="David" w:hAnsi="David" w:cs="David" w:hint="cs"/>
          <w:sz w:val="24"/>
          <w:szCs w:val="24"/>
          <w:rtl/>
        </w:rPr>
        <w:t xml:space="preserve"> שוק שבו לא מתקיים התנאי של הומוגניות המוצר.</w:t>
      </w:r>
    </w:p>
    <w:p w14:paraId="6D749738" w14:textId="77777777" w:rsidR="00B97FF9" w:rsidRPr="00FD09CA" w:rsidRDefault="00B97FF9" w:rsidP="00B97FF9">
      <w:pPr>
        <w:tabs>
          <w:tab w:val="left" w:pos="1123"/>
        </w:tabs>
        <w:spacing w:line="360" w:lineRule="auto"/>
        <w:jc w:val="both"/>
        <w:rPr>
          <w:rFonts w:ascii="David" w:hAnsi="David" w:cs="David"/>
          <w:sz w:val="24"/>
          <w:szCs w:val="24"/>
          <w:rtl/>
        </w:rPr>
      </w:pPr>
      <w:r w:rsidRPr="00FD09CA">
        <w:rPr>
          <w:rFonts w:ascii="David" w:hAnsi="David" w:cs="David" w:hint="cs"/>
          <w:sz w:val="24"/>
          <w:szCs w:val="24"/>
          <w:rtl/>
        </w:rPr>
        <w:t xml:space="preserve">מה קורה כשיש מוצר מסוג שונה? למשל, גלידות בסוגים שונים. </w:t>
      </w:r>
    </w:p>
    <w:p w14:paraId="2CDA2420" w14:textId="77777777" w:rsidR="00B97FF9" w:rsidRPr="00FD09CA" w:rsidRDefault="00B97FF9" w:rsidP="00B97FF9">
      <w:pPr>
        <w:tabs>
          <w:tab w:val="left" w:pos="1123"/>
        </w:tabs>
        <w:spacing w:line="360" w:lineRule="auto"/>
        <w:jc w:val="both"/>
        <w:rPr>
          <w:rFonts w:ascii="David" w:hAnsi="David" w:cs="David"/>
          <w:sz w:val="24"/>
          <w:szCs w:val="24"/>
          <w:rtl/>
        </w:rPr>
      </w:pPr>
      <w:r w:rsidRPr="00FD09CA">
        <w:rPr>
          <w:rFonts w:ascii="David" w:hAnsi="David" w:cs="David" w:hint="cs"/>
          <w:sz w:val="24"/>
          <w:szCs w:val="24"/>
          <w:rtl/>
        </w:rPr>
        <w:t xml:space="preserve">התנאי היחיד שאנו מתירים </w:t>
      </w:r>
      <w:r w:rsidRPr="00FD09CA">
        <w:rPr>
          <w:rFonts w:ascii="David" w:hAnsi="David" w:cs="David"/>
          <w:sz w:val="24"/>
          <w:szCs w:val="24"/>
          <w:rtl/>
        </w:rPr>
        <w:t>–</w:t>
      </w:r>
      <w:r w:rsidRPr="00FD09CA">
        <w:rPr>
          <w:rFonts w:ascii="David" w:hAnsi="David" w:cs="David" w:hint="cs"/>
          <w:sz w:val="24"/>
          <w:szCs w:val="24"/>
          <w:rtl/>
        </w:rPr>
        <w:t xml:space="preserve"> </w:t>
      </w:r>
      <w:r w:rsidRPr="00FD09CA">
        <w:rPr>
          <w:rFonts w:ascii="David" w:hAnsi="David" w:cs="David" w:hint="cs"/>
          <w:b/>
          <w:bCs/>
          <w:sz w:val="24"/>
          <w:szCs w:val="24"/>
          <w:rtl/>
        </w:rPr>
        <w:t>המוצר לא הומוגני!</w:t>
      </w:r>
      <w:r w:rsidRPr="00FD09CA">
        <w:rPr>
          <w:rFonts w:ascii="David" w:hAnsi="David" w:cs="David" w:hint="cs"/>
          <w:sz w:val="24"/>
          <w:szCs w:val="24"/>
          <w:rtl/>
        </w:rPr>
        <w:t xml:space="preserve"> כל שאר התנאים מתקיימים (יש יצרנים רבים, ויש צרכנים רבים ועוד הנחות). לכל יצרן יש ייחוד במוצר שלו. לגבי ייחודיות המוצר, אין המון יצרנים, אולם עדיין מדובר כביכול על אותו מוצר.</w:t>
      </w:r>
    </w:p>
    <w:p w14:paraId="47A89EF0" w14:textId="77777777" w:rsidR="00B97FF9" w:rsidRPr="00FD09CA" w:rsidRDefault="00B97FF9" w:rsidP="00B97FF9">
      <w:pPr>
        <w:pStyle w:val="a7"/>
        <w:numPr>
          <w:ilvl w:val="0"/>
          <w:numId w:val="1"/>
        </w:numPr>
        <w:tabs>
          <w:tab w:val="left" w:pos="1123"/>
        </w:tabs>
        <w:spacing w:line="360" w:lineRule="auto"/>
        <w:jc w:val="both"/>
        <w:rPr>
          <w:rFonts w:ascii="David" w:hAnsi="David" w:cs="David"/>
          <w:sz w:val="24"/>
          <w:szCs w:val="24"/>
        </w:rPr>
      </w:pPr>
      <w:r w:rsidRPr="00FD09CA">
        <w:rPr>
          <w:rFonts w:ascii="David" w:hAnsi="David" w:cs="David" w:hint="cs"/>
          <w:sz w:val="24"/>
          <w:szCs w:val="24"/>
          <w:rtl/>
        </w:rPr>
        <w:t xml:space="preserve">המוצרים יכולים להיות שונים באופן פיזי </w:t>
      </w:r>
      <w:r w:rsidRPr="00FD09CA">
        <w:rPr>
          <w:rFonts w:ascii="David" w:hAnsi="David" w:cs="David"/>
          <w:sz w:val="24"/>
          <w:szCs w:val="24"/>
          <w:rtl/>
        </w:rPr>
        <w:t>–</w:t>
      </w:r>
      <w:r w:rsidRPr="00FD09CA">
        <w:rPr>
          <w:rFonts w:ascii="David" w:hAnsi="David" w:cs="David" w:hint="cs"/>
          <w:sz w:val="24"/>
          <w:szCs w:val="24"/>
          <w:rtl/>
        </w:rPr>
        <w:t xml:space="preserve"> צבע, צורה, כמות קלוריות, חומרים שמהם מיוצר הבגד</w:t>
      </w:r>
    </w:p>
    <w:p w14:paraId="2AE649AF" w14:textId="77777777" w:rsidR="00B97FF9" w:rsidRPr="00FD09CA" w:rsidRDefault="00B97FF9" w:rsidP="00B97FF9">
      <w:pPr>
        <w:pStyle w:val="a7"/>
        <w:numPr>
          <w:ilvl w:val="0"/>
          <w:numId w:val="1"/>
        </w:numPr>
        <w:tabs>
          <w:tab w:val="left" w:pos="1123"/>
        </w:tabs>
        <w:spacing w:line="360" w:lineRule="auto"/>
        <w:jc w:val="both"/>
        <w:rPr>
          <w:rFonts w:ascii="David" w:hAnsi="David" w:cs="David"/>
          <w:sz w:val="24"/>
          <w:szCs w:val="24"/>
        </w:rPr>
      </w:pPr>
      <w:r w:rsidRPr="00FD09CA">
        <w:rPr>
          <w:rFonts w:ascii="David" w:hAnsi="David" w:cs="David" w:hint="cs"/>
          <w:sz w:val="24"/>
          <w:szCs w:val="24"/>
          <w:rtl/>
        </w:rPr>
        <w:t xml:space="preserve">המוצרים יכולים להיות שונים באופן המכירה שלהם </w:t>
      </w:r>
      <w:r w:rsidRPr="00FD09CA">
        <w:rPr>
          <w:rFonts w:ascii="David" w:hAnsi="David" w:cs="David"/>
          <w:sz w:val="24"/>
          <w:szCs w:val="24"/>
          <w:rtl/>
        </w:rPr>
        <w:t>–</w:t>
      </w:r>
      <w:r w:rsidRPr="00FD09CA">
        <w:rPr>
          <w:rFonts w:ascii="David" w:hAnsi="David" w:cs="David" w:hint="cs"/>
          <w:sz w:val="24"/>
          <w:szCs w:val="24"/>
          <w:rtl/>
        </w:rPr>
        <w:t xml:space="preserve"> האם הן נרכשים רק באונליין, האם יש אריזה </w:t>
      </w:r>
    </w:p>
    <w:p w14:paraId="5FA59903" w14:textId="77777777" w:rsidR="00B97FF9" w:rsidRPr="00FD09CA" w:rsidRDefault="00B97FF9" w:rsidP="00B97FF9">
      <w:pPr>
        <w:pStyle w:val="a7"/>
        <w:numPr>
          <w:ilvl w:val="0"/>
          <w:numId w:val="1"/>
        </w:numPr>
        <w:tabs>
          <w:tab w:val="left" w:pos="1123"/>
        </w:tabs>
        <w:spacing w:line="360" w:lineRule="auto"/>
        <w:jc w:val="both"/>
        <w:rPr>
          <w:rFonts w:ascii="David" w:hAnsi="David" w:cs="David"/>
          <w:sz w:val="24"/>
          <w:szCs w:val="24"/>
        </w:rPr>
      </w:pPr>
      <w:r w:rsidRPr="00FD09CA">
        <w:rPr>
          <w:rFonts w:ascii="David" w:hAnsi="David" w:cs="David" w:hint="cs"/>
          <w:sz w:val="24"/>
          <w:szCs w:val="24"/>
          <w:rtl/>
        </w:rPr>
        <w:t xml:space="preserve">שונים במיקום המכירה שלהם </w:t>
      </w:r>
      <w:r w:rsidRPr="00FD09CA">
        <w:rPr>
          <w:rFonts w:ascii="David" w:hAnsi="David" w:cs="David"/>
          <w:sz w:val="24"/>
          <w:szCs w:val="24"/>
          <w:rtl/>
        </w:rPr>
        <w:t>–</w:t>
      </w:r>
      <w:r w:rsidRPr="00FD09CA">
        <w:rPr>
          <w:rFonts w:ascii="David" w:hAnsi="David" w:cs="David" w:hint="cs"/>
          <w:sz w:val="24"/>
          <w:szCs w:val="24"/>
          <w:rtl/>
        </w:rPr>
        <w:t xml:space="preserve"> האם זה קרוב לבית, האם זה נמצא באזור תעשייה </w:t>
      </w:r>
      <w:proofErr w:type="spellStart"/>
      <w:r w:rsidRPr="00FD09CA">
        <w:rPr>
          <w:rFonts w:ascii="David" w:hAnsi="David" w:cs="David" w:hint="cs"/>
          <w:sz w:val="24"/>
          <w:szCs w:val="24"/>
          <w:rtl/>
        </w:rPr>
        <w:t>וכו</w:t>
      </w:r>
      <w:proofErr w:type="spellEnd"/>
      <w:r w:rsidRPr="00FD09CA">
        <w:rPr>
          <w:rFonts w:ascii="David" w:hAnsi="David" w:cs="David" w:hint="cs"/>
          <w:sz w:val="24"/>
          <w:szCs w:val="24"/>
          <w:rtl/>
        </w:rPr>
        <w:t>'. עד כמה זה רלוונטי כאשר אנו שואלים את עצמינו האם לקנות את המוצר.</w:t>
      </w:r>
    </w:p>
    <w:p w14:paraId="6EEBEB24" w14:textId="77777777" w:rsidR="00B97FF9" w:rsidRPr="00FD09CA" w:rsidRDefault="00B97FF9" w:rsidP="00B97FF9">
      <w:pPr>
        <w:tabs>
          <w:tab w:val="left" w:pos="1123"/>
        </w:tabs>
        <w:spacing w:line="360" w:lineRule="auto"/>
        <w:jc w:val="both"/>
        <w:rPr>
          <w:rFonts w:ascii="David" w:hAnsi="David" w:cs="David"/>
          <w:sz w:val="24"/>
          <w:szCs w:val="24"/>
          <w:rtl/>
        </w:rPr>
      </w:pPr>
      <w:r w:rsidRPr="00FD09CA">
        <w:rPr>
          <w:rFonts w:ascii="David" w:hAnsi="David" w:cs="David" w:hint="cs"/>
          <w:sz w:val="24"/>
          <w:szCs w:val="24"/>
          <w:rtl/>
        </w:rPr>
        <w:t xml:space="preserve">כאשר אנו תופסים את המוצרים כשונים במידה מסוימת כצרכנים, ניתן לתאר את השוק כתחרות מונופוליסטית. מצד אחד יש תחרות בשוק ויצרנים רבים מייצרים את אותו מוצר, ומצד שני אנו כצרכנים מבדילים במידה מסוימת בין המוצרים השונים (יכול להיות מהרגלים שונים, או מהדברים שתוארו לעיל). </w:t>
      </w:r>
    </w:p>
    <w:p w14:paraId="6BA8C939" w14:textId="77777777" w:rsidR="00B97FF9" w:rsidRPr="00FD09CA" w:rsidRDefault="00B97FF9" w:rsidP="00B97FF9">
      <w:pPr>
        <w:tabs>
          <w:tab w:val="left" w:pos="1123"/>
        </w:tabs>
        <w:spacing w:line="360" w:lineRule="auto"/>
        <w:jc w:val="both"/>
        <w:rPr>
          <w:rFonts w:ascii="David" w:hAnsi="David" w:cs="David"/>
          <w:sz w:val="24"/>
          <w:szCs w:val="24"/>
          <w:rtl/>
        </w:rPr>
      </w:pPr>
      <w:r w:rsidRPr="00FD09CA">
        <w:rPr>
          <w:rFonts w:ascii="David" w:hAnsi="David" w:cs="David" w:hint="cs"/>
          <w:b/>
          <w:bCs/>
          <w:sz w:val="24"/>
          <w:szCs w:val="24"/>
          <w:u w:val="single"/>
          <w:rtl/>
        </w:rPr>
        <w:t>המשמעות:</w:t>
      </w:r>
      <w:r w:rsidRPr="00FD09CA">
        <w:rPr>
          <w:rFonts w:ascii="David" w:hAnsi="David" w:cs="David" w:hint="cs"/>
          <w:sz w:val="24"/>
          <w:szCs w:val="24"/>
          <w:rtl/>
        </w:rPr>
        <w:t xml:space="preserve"> אנו כצרכנים נהיה קנאים למוצר שאנו אוהבים, אבל לא בכל מחיר. אם המחיר יעלה במקצת, אנו לא נוותר עליו. אולם, אם הוא יעלה במידה רבה, אנו נסתפק בתחליפיים שלו.</w:t>
      </w:r>
    </w:p>
    <w:p w14:paraId="453C875E" w14:textId="77777777" w:rsidR="00B97FF9" w:rsidRPr="00FD09CA" w:rsidRDefault="00B97FF9" w:rsidP="00B97FF9">
      <w:pPr>
        <w:tabs>
          <w:tab w:val="left" w:pos="1123"/>
        </w:tabs>
        <w:spacing w:line="360" w:lineRule="auto"/>
        <w:jc w:val="both"/>
        <w:rPr>
          <w:rFonts w:ascii="David" w:hAnsi="David" w:cs="David"/>
          <w:b/>
          <w:bCs/>
          <w:sz w:val="24"/>
          <w:szCs w:val="24"/>
          <w:rtl/>
        </w:rPr>
      </w:pPr>
      <w:r w:rsidRPr="00FD09CA">
        <w:rPr>
          <w:rFonts w:ascii="David" w:hAnsi="David" w:cs="David" w:hint="cs"/>
          <w:b/>
          <w:bCs/>
          <w:sz w:val="24"/>
          <w:szCs w:val="24"/>
          <w:rtl/>
        </w:rPr>
        <w:t>כיצד ניתן לתאר את שיווי המשקל?</w:t>
      </w:r>
    </w:p>
    <w:p w14:paraId="3E21FE23" w14:textId="77777777" w:rsidR="00B97FF9" w:rsidRPr="00FD09CA" w:rsidRDefault="00B97FF9" w:rsidP="00B97FF9">
      <w:pPr>
        <w:tabs>
          <w:tab w:val="left" w:pos="1123"/>
        </w:tabs>
        <w:spacing w:line="360" w:lineRule="auto"/>
        <w:jc w:val="both"/>
        <w:rPr>
          <w:rFonts w:ascii="David" w:hAnsi="David" w:cs="David"/>
          <w:b/>
          <w:bCs/>
          <w:sz w:val="24"/>
          <w:szCs w:val="24"/>
          <w:rtl/>
        </w:rPr>
      </w:pPr>
      <w:r w:rsidRPr="00FD09CA">
        <w:rPr>
          <w:rFonts w:ascii="David" w:hAnsi="David" w:cs="David" w:hint="cs"/>
          <w:sz w:val="24"/>
          <w:szCs w:val="24"/>
          <w:u w:val="single"/>
          <w:rtl/>
        </w:rPr>
        <w:lastRenderedPageBreak/>
        <w:t xml:space="preserve">ראשית, יש להבין </w:t>
      </w:r>
      <w:r w:rsidRPr="00FD09CA">
        <w:rPr>
          <w:rFonts w:ascii="David" w:hAnsi="David" w:cs="David"/>
          <w:sz w:val="24"/>
          <w:szCs w:val="24"/>
          <w:u w:val="single"/>
          <w:rtl/>
        </w:rPr>
        <w:t>–</w:t>
      </w:r>
      <w:r w:rsidRPr="00FD09CA">
        <w:rPr>
          <w:rFonts w:ascii="David" w:hAnsi="David" w:cs="David" w:hint="cs"/>
          <w:sz w:val="24"/>
          <w:szCs w:val="24"/>
          <w:u w:val="single"/>
          <w:rtl/>
        </w:rPr>
        <w:t xml:space="preserve"> מה המונופול כאן</w:t>
      </w:r>
      <w:r w:rsidRPr="00FD09CA">
        <w:rPr>
          <w:rFonts w:ascii="David" w:hAnsi="David" w:cs="David" w:hint="cs"/>
          <w:sz w:val="24"/>
          <w:szCs w:val="24"/>
          <w:rtl/>
        </w:rPr>
        <w:t xml:space="preserve">? המונופול בא לתאר את זה שלכל אחד מהיצרנים יש מידה של כוח, במשמעות זו שיש צרכנים שלא יוותרו על המוצר הזה בקלות כאשר יעלה המחיר. מכאן שהוא יכול להעלות את המחיר במקצת. לכן, יצרן רואה עקומת ביקוש שיורדת משמאל לימין. אין מחיר קבוע (כמו בתחרות משוכללת). יש להם כוח שוק במובן שהם "פרייס </w:t>
      </w:r>
      <w:proofErr w:type="spellStart"/>
      <w:r w:rsidRPr="00FD09CA">
        <w:rPr>
          <w:rFonts w:ascii="David" w:hAnsi="David" w:cs="David" w:hint="cs"/>
          <w:sz w:val="24"/>
          <w:szCs w:val="24"/>
          <w:rtl/>
        </w:rPr>
        <w:t>מייקרס</w:t>
      </w:r>
      <w:proofErr w:type="spellEnd"/>
      <w:r w:rsidRPr="00FD09CA">
        <w:rPr>
          <w:rFonts w:ascii="David" w:hAnsi="David" w:cs="David" w:hint="cs"/>
          <w:sz w:val="24"/>
          <w:szCs w:val="24"/>
          <w:rtl/>
        </w:rPr>
        <w:t xml:space="preserve">", בדומה לאוליגופול. לכל אחד מהיצרנים יש איזשהו כוח לשלוט על המחיר. הם יכולים להגדיל כמות מיוצרת או להקטין. אולם, הוא לא יכול להתפרע כי יש תחליפיים למוצר שלו. אם המחיר יעלה יותר מדי, הצרכנים לא ירכשו ממנו. לכן, הוא יראה במצב זה </w:t>
      </w:r>
      <w:r w:rsidRPr="00FD09CA">
        <w:rPr>
          <w:rFonts w:ascii="David" w:hAnsi="David" w:cs="David" w:hint="cs"/>
          <w:b/>
          <w:bCs/>
          <w:sz w:val="24"/>
          <w:szCs w:val="24"/>
          <w:rtl/>
        </w:rPr>
        <w:t>עקומת ביקוש יחסית גמישה.</w:t>
      </w:r>
    </w:p>
    <w:p w14:paraId="391F4827" w14:textId="77777777" w:rsidR="00B97FF9" w:rsidRPr="000A341E" w:rsidRDefault="00B97FF9" w:rsidP="00B97FF9">
      <w:pPr>
        <w:tabs>
          <w:tab w:val="left" w:pos="1123"/>
        </w:tabs>
        <w:spacing w:line="360" w:lineRule="auto"/>
        <w:jc w:val="both"/>
        <w:rPr>
          <w:rFonts w:ascii="David" w:hAnsi="David" w:cs="David"/>
          <w:b/>
          <w:bCs/>
          <w:sz w:val="24"/>
          <w:szCs w:val="24"/>
          <w:rtl/>
        </w:rPr>
      </w:pPr>
      <w:r w:rsidRPr="00FD09CA">
        <w:rPr>
          <w:rFonts w:ascii="David" w:hAnsi="David" w:cs="David" w:hint="cs"/>
          <w:sz w:val="24"/>
          <w:szCs w:val="24"/>
          <w:rtl/>
        </w:rPr>
        <w:t xml:space="preserve">לכן, כל יצרן בשוק יתנהג כמונופול לגבי המוצר שלו עם עקומת הביקוש שלו. כלומר, הוא ימקסם רווח על ידי השוואת עלות שולית לפדיון שולי. לכן, </w:t>
      </w:r>
      <w:r w:rsidRPr="00FD09CA">
        <w:rPr>
          <w:rFonts w:ascii="David" w:hAnsi="David" w:cs="David" w:hint="cs"/>
          <w:b/>
          <w:bCs/>
          <w:sz w:val="24"/>
          <w:szCs w:val="24"/>
          <w:rtl/>
        </w:rPr>
        <w:t>התוצאה נראית כמו מונופול.</w:t>
      </w:r>
      <w:r w:rsidRPr="00FD09CA">
        <w:rPr>
          <w:rFonts w:ascii="David" w:hAnsi="David" w:cs="David" w:hint="cs"/>
          <w:sz w:val="24"/>
          <w:szCs w:val="24"/>
          <w:rtl/>
        </w:rPr>
        <w:t xml:space="preserve"> אנו מצפים למחירים שונים בשוק אבל לא בהכרח. הם לא בהכרח צריכים להיות שווים. לכן, אנו מצפים </w:t>
      </w:r>
      <w:r w:rsidRPr="00FD09CA">
        <w:rPr>
          <w:rFonts w:ascii="David" w:hAnsi="David" w:cs="David" w:hint="cs"/>
          <w:b/>
          <w:bCs/>
          <w:sz w:val="24"/>
          <w:szCs w:val="24"/>
          <w:rtl/>
        </w:rPr>
        <w:t>לנקודות שיווי משקל שונות.</w:t>
      </w:r>
    </w:p>
    <w:p w14:paraId="001FC5EE" w14:textId="77777777" w:rsidR="00B97FF9" w:rsidRPr="00FD09CA" w:rsidRDefault="00B97FF9" w:rsidP="00B97FF9">
      <w:pPr>
        <w:tabs>
          <w:tab w:val="left" w:pos="1123"/>
        </w:tabs>
        <w:spacing w:line="360" w:lineRule="auto"/>
        <w:jc w:val="both"/>
        <w:rPr>
          <w:rFonts w:ascii="David" w:hAnsi="David" w:cs="David"/>
          <w:sz w:val="24"/>
          <w:szCs w:val="24"/>
          <w:rtl/>
        </w:rPr>
      </w:pPr>
      <w:r w:rsidRPr="00FD09CA">
        <w:rPr>
          <w:rFonts w:ascii="David" w:hAnsi="David" w:cs="David" w:hint="cs"/>
          <w:sz w:val="24"/>
          <w:szCs w:val="24"/>
          <w:rtl/>
        </w:rPr>
        <w:t xml:space="preserve">אם לכל אחד מהיצרנים בשוק יש כוח מונופוליסטי, </w:t>
      </w:r>
      <w:r w:rsidRPr="00FD09CA">
        <w:rPr>
          <w:rFonts w:ascii="David" w:hAnsi="David" w:cs="David" w:hint="cs"/>
          <w:b/>
          <w:bCs/>
          <w:sz w:val="24"/>
          <w:szCs w:val="24"/>
          <w:rtl/>
        </w:rPr>
        <w:t>הרי שהוא בהכרח ייצר כמות שהיא יותר קטנה בדיוק כמו מונופול, אבל לא הרבה יותר קטנה אילולא הכוח הזה</w:t>
      </w:r>
      <w:r w:rsidRPr="00FD09CA">
        <w:rPr>
          <w:rFonts w:ascii="David" w:hAnsi="David" w:cs="David" w:hint="cs"/>
          <w:sz w:val="24"/>
          <w:szCs w:val="24"/>
          <w:rtl/>
        </w:rPr>
        <w:t xml:space="preserve"> (כי הכוח שלו לא גדול כמו מונופול, אבל הוא מספיק גדול כדי לייצר כמות קטנה יותר ולהרוויח). גם בשוק שבו קיימת תחרות מונופוליסטית אנו מצפים שזו תהיה התגובה. </w:t>
      </w:r>
    </w:p>
    <w:p w14:paraId="5DF8F30E" w14:textId="77777777" w:rsidR="00B97FF9" w:rsidRPr="00FD09CA" w:rsidRDefault="00B97FF9" w:rsidP="00B97FF9">
      <w:pPr>
        <w:tabs>
          <w:tab w:val="left" w:pos="1123"/>
        </w:tabs>
        <w:spacing w:line="360" w:lineRule="auto"/>
        <w:jc w:val="both"/>
        <w:rPr>
          <w:rFonts w:ascii="David" w:hAnsi="David" w:cs="David"/>
          <w:sz w:val="24"/>
          <w:szCs w:val="24"/>
          <w:rtl/>
        </w:rPr>
      </w:pPr>
      <w:r w:rsidRPr="00FD09CA">
        <w:rPr>
          <w:rFonts w:ascii="David" w:hAnsi="David" w:cs="David" w:hint="cs"/>
          <w:sz w:val="24"/>
          <w:szCs w:val="24"/>
          <w:rtl/>
        </w:rPr>
        <w:t xml:space="preserve">אם נתאר שוק של תחרות משוכללת, אנו מבינים שלכל אחד מהיצרנים שמייצרים מוצר מאוד הומוגני </w:t>
      </w:r>
      <w:r w:rsidRPr="00FD09CA">
        <w:rPr>
          <w:rFonts w:ascii="David" w:hAnsi="David" w:cs="David" w:hint="cs"/>
          <w:b/>
          <w:bCs/>
          <w:sz w:val="24"/>
          <w:szCs w:val="24"/>
          <w:rtl/>
        </w:rPr>
        <w:t xml:space="preserve">יש תמריץ לייחד את המוצר שלו. </w:t>
      </w:r>
      <w:r w:rsidRPr="00FD09CA">
        <w:rPr>
          <w:rFonts w:ascii="David" w:hAnsi="David" w:cs="David" w:hint="cs"/>
          <w:sz w:val="24"/>
          <w:szCs w:val="24"/>
          <w:rtl/>
        </w:rPr>
        <w:t xml:space="preserve">כל אחד ירצה לסטות ממה שכולם מייצרים ושלו יהיה ייחוד מסוים שיאפשר לו לא להיות לגמרי הומוגני. כך הוא יצליח לקבל כוח מונופוליסטי ולהרוויח יותר. </w:t>
      </w:r>
    </w:p>
    <w:p w14:paraId="329157C0" w14:textId="77777777" w:rsidR="00B97FF9" w:rsidRDefault="00B97FF9" w:rsidP="00B97FF9">
      <w:pPr>
        <w:tabs>
          <w:tab w:val="left" w:pos="1123"/>
        </w:tabs>
        <w:spacing w:line="360" w:lineRule="auto"/>
        <w:jc w:val="both"/>
        <w:rPr>
          <w:rFonts w:ascii="David" w:hAnsi="David" w:cs="David"/>
          <w:sz w:val="24"/>
          <w:szCs w:val="24"/>
          <w:rtl/>
        </w:rPr>
      </w:pPr>
      <w:r w:rsidRPr="00FD09CA">
        <w:rPr>
          <w:rFonts w:ascii="David" w:hAnsi="David" w:cs="David" w:hint="cs"/>
          <w:sz w:val="24"/>
          <w:szCs w:val="24"/>
          <w:rtl/>
        </w:rPr>
        <w:t>אנו מצפים שבשווקים כאלו יהיה יותר פרסום ושיווק. בתחרות משוכללת לא כדאי להשקיע בפרסום. מספיק שאחד מפרסם והוא עושה פרסום לכולם שכן המוצרים הומוגניים. אולם בתחרות מונופוליסטית כל יצרן רוצה לפרסם ולחשוף את הייחודיות של המוצר שלו ביחס לאחרים.</w:t>
      </w:r>
    </w:p>
    <w:p w14:paraId="0CE025B0" w14:textId="77777777" w:rsidR="00B97FF9" w:rsidRPr="000A341E" w:rsidRDefault="00B97FF9" w:rsidP="00B97FF9">
      <w:pPr>
        <w:tabs>
          <w:tab w:val="left" w:pos="1123"/>
        </w:tabs>
        <w:spacing w:line="360" w:lineRule="auto"/>
        <w:jc w:val="both"/>
        <w:rPr>
          <w:rFonts w:ascii="David" w:hAnsi="David" w:cs="David"/>
          <w:color w:val="089BA2" w:themeColor="accent3" w:themeShade="BF"/>
          <w:sz w:val="24"/>
          <w:szCs w:val="24"/>
          <w:rtl/>
        </w:rPr>
      </w:pPr>
      <w:r w:rsidRPr="00322303">
        <w:rPr>
          <w:rFonts w:ascii="David" w:hAnsi="David" w:cs="David" w:hint="cs"/>
          <w:b/>
          <w:bCs/>
          <w:color w:val="089BA2" w:themeColor="accent3" w:themeShade="BF"/>
          <w:sz w:val="24"/>
          <w:szCs w:val="24"/>
          <w:rtl/>
        </w:rPr>
        <w:t>דוגמה</w:t>
      </w:r>
      <w:r>
        <w:rPr>
          <w:rFonts w:ascii="David" w:hAnsi="David" w:cs="David" w:hint="cs"/>
          <w:color w:val="089BA2" w:themeColor="accent3" w:themeShade="BF"/>
          <w:sz w:val="24"/>
          <w:szCs w:val="24"/>
          <w:rtl/>
        </w:rPr>
        <w:t xml:space="preserve"> לכך היא מותגי האיפור. אומנם כל המותגים מוכרים אודם אך לכל אחד יש את </w:t>
      </w:r>
      <w:proofErr w:type="spellStart"/>
      <w:r>
        <w:rPr>
          <w:rFonts w:ascii="David" w:hAnsi="David" w:cs="David" w:hint="cs"/>
          <w:color w:val="089BA2" w:themeColor="accent3" w:themeShade="BF"/>
          <w:sz w:val="24"/>
          <w:szCs w:val="24"/>
          <w:rtl/>
        </w:rPr>
        <w:t>היחודיות</w:t>
      </w:r>
      <w:proofErr w:type="spellEnd"/>
      <w:r>
        <w:rPr>
          <w:rFonts w:ascii="David" w:hAnsi="David" w:cs="David" w:hint="cs"/>
          <w:color w:val="089BA2" w:themeColor="accent3" w:themeShade="BF"/>
          <w:sz w:val="24"/>
          <w:szCs w:val="24"/>
          <w:rtl/>
        </w:rPr>
        <w:t xml:space="preserve"> שלו שהופכת אותו לשונה (מרקם, עמידות, איכות, צבע).זה מאפשר לכל מותג לתמחר את מוצריו באופן שהוא רוצה אך במידה כלשהי. </w:t>
      </w:r>
    </w:p>
    <w:p w14:paraId="0E12889D" w14:textId="3F4D785A" w:rsidR="00B97FF9" w:rsidRPr="00FD09CA" w:rsidRDefault="00B97FF9" w:rsidP="00454B01">
      <w:pPr>
        <w:pStyle w:val="3"/>
        <w:rPr>
          <w:rtl/>
        </w:rPr>
      </w:pPr>
      <w:bookmarkStart w:id="59" w:name="_Toc107533871"/>
      <w:r w:rsidRPr="00FD09CA">
        <w:rPr>
          <w:rFonts w:hint="cs"/>
          <w:rtl/>
        </w:rPr>
        <w:t>רווחה חברתית</w:t>
      </w:r>
      <w:bookmarkEnd w:id="59"/>
    </w:p>
    <w:p w14:paraId="780FA0EF" w14:textId="77777777" w:rsidR="00B97FF9" w:rsidRPr="00FD09CA" w:rsidRDefault="00B97FF9" w:rsidP="00B97FF9">
      <w:pPr>
        <w:tabs>
          <w:tab w:val="left" w:pos="1123"/>
        </w:tabs>
        <w:spacing w:line="360" w:lineRule="auto"/>
        <w:jc w:val="both"/>
        <w:rPr>
          <w:rFonts w:ascii="David" w:hAnsi="David" w:cs="David"/>
          <w:sz w:val="24"/>
          <w:szCs w:val="24"/>
          <w:rtl/>
        </w:rPr>
      </w:pPr>
      <w:r w:rsidRPr="00FD09CA">
        <w:rPr>
          <w:rFonts w:ascii="David" w:hAnsi="David" w:cs="David" w:hint="cs"/>
          <w:sz w:val="24"/>
          <w:szCs w:val="24"/>
          <w:rtl/>
        </w:rPr>
        <w:t>נוצר נטל עודף. יותר קטן מהנטל העודף של מונופול, אבל לא 0 כמו תחרות משוכללת.</w:t>
      </w:r>
    </w:p>
    <w:p w14:paraId="0A9DEFFB" w14:textId="77777777" w:rsidR="00B97FF9" w:rsidRPr="00FD09CA" w:rsidRDefault="00B97FF9" w:rsidP="00B97FF9">
      <w:pPr>
        <w:tabs>
          <w:tab w:val="left" w:pos="1123"/>
        </w:tabs>
        <w:spacing w:line="360" w:lineRule="auto"/>
        <w:jc w:val="both"/>
        <w:rPr>
          <w:rFonts w:ascii="David" w:hAnsi="David" w:cs="David"/>
          <w:sz w:val="24"/>
          <w:szCs w:val="24"/>
          <w:rtl/>
        </w:rPr>
      </w:pPr>
      <w:r w:rsidRPr="00FD09CA">
        <w:rPr>
          <w:rFonts w:ascii="David" w:hAnsi="David" w:cs="David" w:hint="cs"/>
          <w:sz w:val="24"/>
          <w:szCs w:val="24"/>
          <w:rtl/>
        </w:rPr>
        <w:t xml:space="preserve">מצד שני, יש פלוס חברתי בקיומה של תחרות מונופוליסטית, בתמריץ של יצרנים ליצור מוצר לא הומוגני. </w:t>
      </w:r>
      <w:r w:rsidRPr="00FD09CA">
        <w:rPr>
          <w:rFonts w:ascii="David" w:hAnsi="David" w:cs="David" w:hint="cs"/>
          <w:b/>
          <w:bCs/>
          <w:sz w:val="24"/>
          <w:szCs w:val="24"/>
          <w:rtl/>
        </w:rPr>
        <w:t>התועלת היא מגוון</w:t>
      </w:r>
      <w:r w:rsidRPr="00FD09CA">
        <w:rPr>
          <w:rFonts w:ascii="David" w:hAnsi="David" w:cs="David" w:hint="cs"/>
          <w:sz w:val="24"/>
          <w:szCs w:val="24"/>
          <w:rtl/>
        </w:rPr>
        <w:t>. בתחרות משוכללת יש מוצר יחיד. בתחרות מונופוליסטית, השאיפה היא ליצור מגוון לצרכנים, מגוון שנותן לנו ערך (חשוב שלא יהיה גדול מדי כדי שאז הצרכן לא יאבד בזה).</w:t>
      </w:r>
    </w:p>
    <w:p w14:paraId="680C2D19" w14:textId="77777777" w:rsidR="00B97FF9" w:rsidRPr="00FD09CA" w:rsidRDefault="00B97FF9" w:rsidP="00B97FF9">
      <w:pPr>
        <w:tabs>
          <w:tab w:val="left" w:pos="1123"/>
        </w:tabs>
        <w:spacing w:line="360" w:lineRule="auto"/>
        <w:jc w:val="both"/>
        <w:rPr>
          <w:rFonts w:ascii="David" w:hAnsi="David" w:cs="David"/>
          <w:sz w:val="24"/>
          <w:szCs w:val="24"/>
          <w:rtl/>
        </w:rPr>
      </w:pPr>
      <w:r w:rsidRPr="00FD09CA">
        <w:rPr>
          <w:rFonts w:ascii="David" w:hAnsi="David" w:cs="David" w:hint="cs"/>
          <w:sz w:val="24"/>
          <w:szCs w:val="24"/>
          <w:rtl/>
        </w:rPr>
        <w:t xml:space="preserve">מכאן שתחרות מונופוליסטית מגדילה את הרווחה החברתית (עצם זה שיש מגוון), אולם יש נטל עודף. מכאן שלא ניתן לדעת מה המידה האופטימלית ומה קורה בכל שוק כזה. הכל אינדיבידואלי. </w:t>
      </w:r>
    </w:p>
    <w:p w14:paraId="362B0BC6" w14:textId="77777777" w:rsidR="00B97FF9" w:rsidRPr="00FD09CA" w:rsidRDefault="00B97FF9" w:rsidP="00B97FF9">
      <w:pPr>
        <w:pStyle w:val="a7"/>
        <w:numPr>
          <w:ilvl w:val="0"/>
          <w:numId w:val="1"/>
        </w:numPr>
        <w:tabs>
          <w:tab w:val="left" w:pos="1123"/>
        </w:tabs>
        <w:spacing w:line="360" w:lineRule="auto"/>
        <w:jc w:val="both"/>
        <w:rPr>
          <w:rFonts w:ascii="David" w:hAnsi="David" w:cs="David"/>
          <w:sz w:val="24"/>
          <w:szCs w:val="24"/>
        </w:rPr>
      </w:pPr>
      <w:r w:rsidRPr="00FD09CA">
        <w:rPr>
          <w:rFonts w:ascii="David" w:hAnsi="David" w:cs="David" w:hint="cs"/>
          <w:sz w:val="24"/>
          <w:szCs w:val="24"/>
          <w:rtl/>
        </w:rPr>
        <w:t>באוליגופול יכול להיות שיהיה ייחודיות. אבל יש להם פחות תמריץ להיות ייחודיים.</w:t>
      </w:r>
    </w:p>
    <w:p w14:paraId="2C6F6FCA" w14:textId="77777777" w:rsidR="00B97FF9" w:rsidRPr="00FD09CA" w:rsidRDefault="00B97FF9" w:rsidP="00B97FF9">
      <w:pPr>
        <w:pStyle w:val="a7"/>
        <w:numPr>
          <w:ilvl w:val="0"/>
          <w:numId w:val="1"/>
        </w:numPr>
        <w:tabs>
          <w:tab w:val="left" w:pos="1123"/>
        </w:tabs>
        <w:spacing w:line="360" w:lineRule="auto"/>
        <w:jc w:val="both"/>
        <w:rPr>
          <w:rFonts w:ascii="David" w:hAnsi="David" w:cs="David"/>
          <w:sz w:val="24"/>
          <w:szCs w:val="24"/>
        </w:rPr>
      </w:pPr>
      <w:r w:rsidRPr="00FD09CA">
        <w:rPr>
          <w:rFonts w:ascii="David" w:hAnsi="David" w:cs="David" w:hint="cs"/>
          <w:sz w:val="24"/>
          <w:szCs w:val="24"/>
          <w:rtl/>
        </w:rPr>
        <w:lastRenderedPageBreak/>
        <w:t xml:space="preserve">הרעיון של תחרות מונופוליסטית הוא שיש המון יצרנים בשוק אבל עם מגוון. בשוק אוליגופול יש מעט יצרנים. התיאור שונה אבל התוצאה די דומה. </w:t>
      </w:r>
    </w:p>
    <w:p w14:paraId="4A206F73" w14:textId="77777777" w:rsidR="00B97FF9" w:rsidRPr="00FD09CA" w:rsidRDefault="00B97FF9" w:rsidP="00B97FF9">
      <w:pPr>
        <w:tabs>
          <w:tab w:val="left" w:pos="1123"/>
        </w:tabs>
        <w:spacing w:line="360" w:lineRule="auto"/>
        <w:jc w:val="both"/>
        <w:rPr>
          <w:rFonts w:ascii="David" w:hAnsi="David" w:cs="David"/>
          <w:sz w:val="24"/>
          <w:szCs w:val="24"/>
          <w:rtl/>
        </w:rPr>
      </w:pPr>
      <w:r w:rsidRPr="00FD09CA">
        <w:rPr>
          <w:rFonts w:ascii="David" w:hAnsi="David" w:cs="David"/>
          <w:sz w:val="24"/>
          <w:szCs w:val="24"/>
          <w:rtl/>
        </w:rPr>
        <w:t xml:space="preserve">בתחרות מונופוליסטית נוצר נטל עודף, משום שהיצרנים צפויים לייצר פחות בהינתן המגוון. אבל בדרך הם ייצרו את המגוון. לכן, מה עדיף? תחרות </w:t>
      </w:r>
      <w:r w:rsidRPr="00FD09CA">
        <w:rPr>
          <w:rFonts w:ascii="David" w:hAnsi="David" w:cs="David" w:hint="cs"/>
          <w:sz w:val="24"/>
          <w:szCs w:val="24"/>
          <w:rtl/>
        </w:rPr>
        <w:t>מונופוליסטי</w:t>
      </w:r>
      <w:r w:rsidRPr="00FD09CA">
        <w:rPr>
          <w:rFonts w:ascii="David" w:hAnsi="David" w:cs="David" w:hint="eastAsia"/>
          <w:sz w:val="24"/>
          <w:szCs w:val="24"/>
          <w:rtl/>
        </w:rPr>
        <w:t>ת</w:t>
      </w:r>
      <w:r w:rsidRPr="00FD09CA">
        <w:rPr>
          <w:rFonts w:ascii="David" w:hAnsi="David" w:cs="David"/>
          <w:sz w:val="24"/>
          <w:szCs w:val="24"/>
          <w:rtl/>
        </w:rPr>
        <w:t xml:space="preserve"> עם נטל עודף אבל גם עם מגוון, או תחרות משוכללת ללא נטל עודף אבל גם ללא מגוון</w:t>
      </w:r>
      <w:r w:rsidRPr="00FD09CA">
        <w:rPr>
          <w:rFonts w:ascii="David" w:hAnsi="David" w:cs="David" w:hint="cs"/>
          <w:sz w:val="24"/>
          <w:szCs w:val="24"/>
          <w:rtl/>
        </w:rPr>
        <w:t>? תלוי.</w:t>
      </w:r>
    </w:p>
    <w:p w14:paraId="59606B2A" w14:textId="77777777" w:rsidR="00B97FF9" w:rsidRPr="00FD09CA" w:rsidRDefault="00B97FF9" w:rsidP="00B97FF9">
      <w:pPr>
        <w:pStyle w:val="a7"/>
        <w:numPr>
          <w:ilvl w:val="0"/>
          <w:numId w:val="1"/>
        </w:numPr>
        <w:tabs>
          <w:tab w:val="left" w:pos="1123"/>
        </w:tabs>
        <w:spacing w:line="360" w:lineRule="auto"/>
        <w:jc w:val="both"/>
        <w:rPr>
          <w:rFonts w:ascii="David" w:hAnsi="David" w:cs="David"/>
          <w:sz w:val="24"/>
          <w:szCs w:val="24"/>
        </w:rPr>
      </w:pPr>
      <w:r w:rsidRPr="00FD09CA">
        <w:rPr>
          <w:rFonts w:ascii="David" w:hAnsi="David" w:cs="David"/>
          <w:sz w:val="24"/>
          <w:szCs w:val="24"/>
          <w:rtl/>
        </w:rPr>
        <w:t xml:space="preserve">היצרן פועל מתמריצים, ובוחר כיצד לפעול </w:t>
      </w:r>
      <w:r w:rsidRPr="00FD09CA">
        <w:rPr>
          <w:rFonts w:ascii="David" w:hAnsi="David" w:cs="David" w:hint="cs"/>
          <w:sz w:val="24"/>
          <w:szCs w:val="24"/>
          <w:rtl/>
        </w:rPr>
        <w:t>באופן שיהיה שווה לו.</w:t>
      </w:r>
    </w:p>
    <w:p w14:paraId="62FC02AC" w14:textId="77777777" w:rsidR="00B97FF9" w:rsidRDefault="00B97FF9" w:rsidP="00B97FF9">
      <w:pPr>
        <w:tabs>
          <w:tab w:val="left" w:pos="1123"/>
        </w:tabs>
        <w:spacing w:line="360" w:lineRule="auto"/>
        <w:jc w:val="both"/>
        <w:rPr>
          <w:rFonts w:ascii="David" w:hAnsi="David" w:cs="David"/>
          <w:sz w:val="24"/>
          <w:szCs w:val="24"/>
          <w:rtl/>
        </w:rPr>
      </w:pPr>
      <w:r w:rsidRPr="00FD09CA">
        <w:rPr>
          <w:rFonts w:ascii="David" w:hAnsi="David" w:cs="David"/>
          <w:sz w:val="24"/>
          <w:szCs w:val="24"/>
          <w:u w:val="single"/>
          <w:rtl/>
        </w:rPr>
        <w:t>לסיכום, מה עשינו עד עכשיו?</w:t>
      </w:r>
      <w:r w:rsidRPr="00FD09CA">
        <w:rPr>
          <w:rFonts w:ascii="David" w:hAnsi="David" w:cs="David"/>
          <w:sz w:val="24"/>
          <w:szCs w:val="24"/>
          <w:rtl/>
        </w:rPr>
        <w:t xml:space="preserve"> הצגנו מבני שווקים: דיברנו על שווקים שבהם יש תחרות בין יצרנים רבים לצרכנים רבים (משוכללת עבור מוצר הומוגני, ותחרות מונופוליסטית עבור מוצר לא הומוגני). בנוסף, השוונו ודיברנו על היחס בין שווקים שבהם מוכרים מוצר הומוגני ובו קיימים יצרנים רבים (תחרות משוכללת) לבין שווקים בו נמכרים מוצרים </w:t>
      </w:r>
      <w:proofErr w:type="spellStart"/>
      <w:r w:rsidRPr="00FD09CA">
        <w:rPr>
          <w:rFonts w:ascii="David" w:hAnsi="David" w:cs="David"/>
          <w:sz w:val="24"/>
          <w:szCs w:val="24"/>
          <w:rtl/>
        </w:rPr>
        <w:t>הומגוניים</w:t>
      </w:r>
      <w:proofErr w:type="spellEnd"/>
      <w:r w:rsidRPr="00FD09CA">
        <w:rPr>
          <w:rFonts w:ascii="David" w:hAnsi="David" w:cs="David"/>
          <w:sz w:val="24"/>
          <w:szCs w:val="24"/>
          <w:rtl/>
        </w:rPr>
        <w:t xml:space="preserve"> אבל יצרנים מעטים (מונופול, אוליגופול או קרטל)</w:t>
      </w:r>
    </w:p>
    <w:p w14:paraId="432BFEDA" w14:textId="08628567" w:rsidR="00B97FF9" w:rsidRPr="00876311" w:rsidRDefault="00454B01" w:rsidP="00454B01">
      <w:pPr>
        <w:pStyle w:val="1"/>
        <w:rPr>
          <w:rtl/>
        </w:rPr>
      </w:pPr>
      <w:bookmarkStart w:id="60" w:name="_Toc107533872"/>
      <w:r>
        <w:rPr>
          <w:rFonts w:hint="cs"/>
          <w:rtl/>
        </w:rPr>
        <w:t>מוצר ציבורי</w:t>
      </w:r>
      <w:bookmarkEnd w:id="60"/>
    </w:p>
    <w:p w14:paraId="61AB811B" w14:textId="3C7F9180" w:rsidR="002D2A79" w:rsidRPr="00EA532C" w:rsidRDefault="002D2A79" w:rsidP="0063132F">
      <w:pPr>
        <w:pStyle w:val="1"/>
        <w:rPr>
          <w:rtl/>
        </w:rPr>
      </w:pPr>
      <w:bookmarkStart w:id="61" w:name="_Toc107533873"/>
      <w:r w:rsidRPr="00EA532C">
        <w:rPr>
          <w:rFonts w:hint="cs"/>
          <w:rtl/>
        </w:rPr>
        <w:t xml:space="preserve">מוצר ציבורי </w:t>
      </w:r>
      <w:r w:rsidRPr="00EA532C">
        <w:rPr>
          <w:rtl/>
        </w:rPr>
        <w:t>–</w:t>
      </w:r>
      <w:r w:rsidRPr="00EA532C">
        <w:rPr>
          <w:rFonts w:hint="cs"/>
          <w:rtl/>
        </w:rPr>
        <w:t xml:space="preserve"> סיכום של טליה ימיני 2022</w:t>
      </w:r>
      <w:bookmarkEnd w:id="61"/>
    </w:p>
    <w:p w14:paraId="0A9C5DDF" w14:textId="77777777" w:rsidR="000124D5" w:rsidRDefault="002D2A79" w:rsidP="002D2A79">
      <w:pPr>
        <w:spacing w:line="360" w:lineRule="auto"/>
        <w:jc w:val="both"/>
        <w:rPr>
          <w:rtl/>
        </w:rPr>
      </w:pPr>
      <w:r>
        <w:rPr>
          <w:rFonts w:hint="cs"/>
          <w:rtl/>
        </w:rPr>
        <w:t>מוצר ציבורי הוא מוצר שיש לו  את שתי התכונות, היעדר יריבות והיעדר</w:t>
      </w:r>
      <w:r w:rsidR="005E482F">
        <w:rPr>
          <w:rFonts w:hint="cs"/>
          <w:rtl/>
        </w:rPr>
        <w:t xml:space="preserve"> </w:t>
      </w:r>
      <w:proofErr w:type="spellStart"/>
      <w:r w:rsidR="005E482F">
        <w:rPr>
          <w:rFonts w:hint="cs"/>
          <w:rtl/>
        </w:rPr>
        <w:t>מניעות</w:t>
      </w:r>
      <w:r w:rsidR="00055DE4">
        <w:rPr>
          <w:rFonts w:hint="cs"/>
          <w:rtl/>
        </w:rPr>
        <w:t>,</w:t>
      </w:r>
      <w:r>
        <w:rPr>
          <w:rFonts w:hint="cs"/>
          <w:rtl/>
        </w:rPr>
        <w:t>שאין</w:t>
      </w:r>
      <w:proofErr w:type="spellEnd"/>
      <w:r>
        <w:rPr>
          <w:rFonts w:hint="cs"/>
          <w:rtl/>
        </w:rPr>
        <w:t xml:space="preserve"> לגביו מניעות ואין לגביו יריבות. </w:t>
      </w:r>
    </w:p>
    <w:p w14:paraId="0B84C4C0" w14:textId="479DC506" w:rsidR="002D2A79" w:rsidRDefault="002D2A79" w:rsidP="002D2A79">
      <w:pPr>
        <w:spacing w:line="360" w:lineRule="auto"/>
        <w:jc w:val="both"/>
        <w:rPr>
          <w:rtl/>
        </w:rPr>
      </w:pPr>
      <w:r>
        <w:rPr>
          <w:rFonts w:hint="cs"/>
          <w:rtl/>
        </w:rPr>
        <w:t>אם יש אותו לאדם אחר אי אפשר או קשה מאד למנוע את היכולת של אחרים לצרוך את המוצר הזה. ההיפך ממוצר ציבורי הוא מוצר פרטי (בעל תכונות מניעות ויריבות).</w:t>
      </w:r>
    </w:p>
    <w:p w14:paraId="7F7CA85A" w14:textId="229A60CA" w:rsidR="002D2A79" w:rsidRDefault="002D2A79" w:rsidP="002D2A79">
      <w:pPr>
        <w:spacing w:line="360" w:lineRule="auto"/>
        <w:jc w:val="both"/>
        <w:rPr>
          <w:rtl/>
        </w:rPr>
      </w:pPr>
      <w:r w:rsidRPr="00AC5DBF">
        <w:rPr>
          <w:rFonts w:hint="cs"/>
          <w:b/>
          <w:bCs/>
          <w:rtl/>
        </w:rPr>
        <w:t>היעדר מניעות</w:t>
      </w:r>
      <w:r>
        <w:rPr>
          <w:rFonts w:hint="cs"/>
          <w:rtl/>
        </w:rPr>
        <w:t xml:space="preserve">- אם יש את המוצר לאדם אחד קשה למנוע מאחרים לצרוך אותו גם. לדוגמה: שידורי רדיו, שירותי צבא וביטחון תאורת רחוב. אלה דוגמאות למוצרים/שירותים שברגע שיש אותם, כל אחד שנמצא במדינה </w:t>
      </w:r>
      <w:r w:rsidR="009629C4">
        <w:rPr>
          <w:rFonts w:hint="cs"/>
          <w:rtl/>
        </w:rPr>
        <w:t>ייהנ</w:t>
      </w:r>
      <w:r w:rsidR="009629C4">
        <w:rPr>
          <w:rFonts w:hint="eastAsia"/>
          <w:rtl/>
        </w:rPr>
        <w:t>ה</w:t>
      </w:r>
      <w:r>
        <w:rPr>
          <w:rFonts w:hint="cs"/>
          <w:rtl/>
        </w:rPr>
        <w:t xml:space="preserve"> מאותם שירותים, קשה מאד וכמעט בלתי אפשרי למנוע  את היכולת של אחרים לצרוך אותם. </w:t>
      </w:r>
    </w:p>
    <w:p w14:paraId="6C538425" w14:textId="12FC2098" w:rsidR="002D2A79" w:rsidRDefault="002D2A79" w:rsidP="002D2A79">
      <w:pPr>
        <w:spacing w:line="360" w:lineRule="auto"/>
        <w:jc w:val="both"/>
        <w:rPr>
          <w:rtl/>
        </w:rPr>
      </w:pPr>
      <w:r w:rsidRPr="00AC5DBF">
        <w:rPr>
          <w:rFonts w:hint="cs"/>
          <w:b/>
          <w:bCs/>
          <w:rtl/>
        </w:rPr>
        <w:t>היעדר יריבות</w:t>
      </w:r>
      <w:r>
        <w:rPr>
          <w:rFonts w:hint="cs"/>
          <w:rtl/>
        </w:rPr>
        <w:t xml:space="preserve">- יריבות מתארת תכונה שאומרת שאם אחד צורך את המוצר אף אחד אחר לא יכול לצרוך את אותו מוצר. היעדר יריבות מתאר מצב שניתן לצרוך את אותו מוצר כמה פעמים, העובדה שאדם אחד משתמש בו לא מונע מאחרים את השימוש בו. אותן דוגמאות לעיל: צבא, רדיו, תאורת רחוב, </w:t>
      </w:r>
      <w:proofErr w:type="spellStart"/>
      <w:r>
        <w:rPr>
          <w:rFonts w:hint="cs"/>
          <w:rtl/>
        </w:rPr>
        <w:t>תחב"צ</w:t>
      </w:r>
      <w:proofErr w:type="spellEnd"/>
      <w:r>
        <w:rPr>
          <w:rFonts w:hint="cs"/>
          <w:rtl/>
        </w:rPr>
        <w:t xml:space="preserve">. המוצר לא נגמר, או לפחות הוא נגמר לאט </w:t>
      </w:r>
      <w:proofErr w:type="spellStart"/>
      <w:r>
        <w:rPr>
          <w:rFonts w:hint="cs"/>
          <w:rtl/>
        </w:rPr>
        <w:t>לאט</w:t>
      </w:r>
      <w:proofErr w:type="spellEnd"/>
      <w:r>
        <w:rPr>
          <w:rFonts w:hint="cs"/>
          <w:rtl/>
        </w:rPr>
        <w:t xml:space="preserve">, ניתן לצרוך אותו שוב ושוב ובמקביל. זה לא שכל אחד </w:t>
      </w:r>
      <w:r w:rsidR="00850601">
        <w:rPr>
          <w:rFonts w:hint="cs"/>
          <w:rtl/>
        </w:rPr>
        <w:t>צ</w:t>
      </w:r>
      <w:r>
        <w:rPr>
          <w:rFonts w:hint="cs"/>
          <w:rtl/>
        </w:rPr>
        <w:t xml:space="preserve">ורך חלק ממנו, כל אחד שצורך אותו צורך את המוצר במלואו. מידע באופן כללי הוא נעדר יריבות (לא תמיד נעדר מניעות,  מידע חשוב, ביטחוני, פטנטים הם כן מניעים). </w:t>
      </w:r>
    </w:p>
    <w:p w14:paraId="5B017E98" w14:textId="08D83302" w:rsidR="002D2A79" w:rsidRDefault="002D2A79" w:rsidP="002D2A79">
      <w:pPr>
        <w:spacing w:line="360" w:lineRule="auto"/>
        <w:jc w:val="both"/>
        <w:rPr>
          <w:rtl/>
        </w:rPr>
      </w:pPr>
      <w:r>
        <w:rPr>
          <w:rFonts w:hint="cs"/>
          <w:rtl/>
        </w:rPr>
        <w:t xml:space="preserve">התוצאה של שתי התכונות האלה היא מצב של כשל שוק. שוק שמצוי בתחרות משוכללת לא צפוי לייצר מוצרים ציבוריים כלל, ואם כן הם יהיו בכמות ובאיכות הרבה יותר נמוכה וכמעט לא ראויה. הסיבה הטריוויאלית לכך היא שתי התכונות האלה ובעיקר היעדר מניעות. אם קשה מאד למנוע את הצריכה של המוצר- באופן טבעי לא יהיה ביקוש בשוק. כולם יעדיפו לא לשלם, להיות טרמפיסטים, כי ברגע שמישהו אחד משלם על המוצר כולם יכולים ליהנות ממנו, אף אחד לא רוצה להיות זה שישלם. התוצאה </w:t>
      </w:r>
      <w:r>
        <w:rPr>
          <w:rFonts w:hint="cs"/>
          <w:rtl/>
        </w:rPr>
        <w:lastRenderedPageBreak/>
        <w:t xml:space="preserve">היא שכולם יחכו, אף אחד לא יצרוך, המוצר לא יהיה מיוצר, לא יהיה קיים. זאת למרות שהמוכנות לשלם יכולה להיות גבוהה ויכול להיות ביקוש, אם המוצר היה מיוצר והיו צורכים אותו הייתה רווחה חברתית. לדוג': יכול להיות שאדם חוגג לבן שלו בר מצווה והוא עושה מופע זיקוקי דינור, הוא מוכן לשלם למרות שעוד הרבה אנשים </w:t>
      </w:r>
      <w:r w:rsidR="00C4367A">
        <w:rPr>
          <w:rFonts w:hint="cs"/>
          <w:rtl/>
        </w:rPr>
        <w:t>ייהנ</w:t>
      </w:r>
      <w:r w:rsidR="00C4367A">
        <w:rPr>
          <w:rFonts w:hint="eastAsia"/>
          <w:rtl/>
        </w:rPr>
        <w:t>ו</w:t>
      </w:r>
      <w:r>
        <w:rPr>
          <w:rFonts w:hint="cs"/>
          <w:rtl/>
        </w:rPr>
        <w:t xml:space="preserve"> ממנו. אם נבקש מכל אחד שיצפה במופע הזיקוקים לשלם (גם סכום מינימלי, שקל), המופע  יהיה באיכות יותר גבוהה מן הסתם. ולכן גם כאשר יש מצב כזה שאחד משלם וכולם נהנים, המוצר יהיה באיכות נמוכה יותר ובכמות נמוכה יותר. </w:t>
      </w:r>
    </w:p>
    <w:p w14:paraId="6362707F" w14:textId="77777777" w:rsidR="002D2A79" w:rsidRDefault="002D2A79" w:rsidP="002D2A79">
      <w:pPr>
        <w:spacing w:line="360" w:lineRule="auto"/>
        <w:jc w:val="both"/>
        <w:rPr>
          <w:b/>
          <w:bCs/>
          <w:color w:val="17406D" w:themeColor="text2"/>
          <w:rtl/>
        </w:rPr>
      </w:pPr>
      <w:r w:rsidRPr="00904C18">
        <w:rPr>
          <w:rFonts w:hint="cs"/>
          <w:b/>
          <w:bCs/>
          <w:color w:val="17406D" w:themeColor="text2"/>
          <w:rtl/>
        </w:rPr>
        <w:t>התגובה</w:t>
      </w:r>
    </w:p>
    <w:p w14:paraId="5282ABD3" w14:textId="77777777" w:rsidR="002D2A79" w:rsidRPr="00E954B1" w:rsidRDefault="002D2A79" w:rsidP="002D2A79">
      <w:pPr>
        <w:spacing w:line="360" w:lineRule="auto"/>
        <w:jc w:val="both"/>
        <w:rPr>
          <w:b/>
          <w:bCs/>
          <w:color w:val="17406D" w:themeColor="text2"/>
          <w:rtl/>
        </w:rPr>
      </w:pPr>
      <w:r>
        <w:rPr>
          <w:rFonts w:hint="cs"/>
          <w:rtl/>
        </w:rPr>
        <w:t xml:space="preserve">התגובה היא התערבות. יכול להיות שדרושה התערבות של המדינה, במובן שאם יש כשל שוק יש לתקן אותו והמדינה יכולה לעשות זאת. עלינו להשתכנע תחילה שהמדינה מסוגלת ויודעת לתקן את זה בצורה טובה ולהביא את השוק למצב יותר טוב מהמצב שלפני ההתערבות (לעיתים המדינה מתערבת ומקלקלת). </w:t>
      </w:r>
    </w:p>
    <w:p w14:paraId="7A06A8DF" w14:textId="144A147A" w:rsidR="002D2A79" w:rsidRPr="00E954B1" w:rsidRDefault="002D2A79" w:rsidP="00FC413A">
      <w:pPr>
        <w:pStyle w:val="3"/>
        <w:rPr>
          <w:rtl/>
        </w:rPr>
      </w:pPr>
      <w:bookmarkStart w:id="62" w:name="_Toc107533874"/>
      <w:r w:rsidRPr="00904C18">
        <w:rPr>
          <w:rFonts w:hint="cs"/>
          <w:rtl/>
        </w:rPr>
        <w:t>ביקוש מצרפי למוצר ציבורי</w:t>
      </w:r>
      <w:bookmarkEnd w:id="62"/>
    </w:p>
    <w:p w14:paraId="6C897070" w14:textId="77777777" w:rsidR="002D2A79" w:rsidRDefault="002D2A79" w:rsidP="002D2A79">
      <w:pPr>
        <w:spacing w:line="360" w:lineRule="auto"/>
        <w:jc w:val="both"/>
        <w:rPr>
          <w:rtl/>
        </w:rPr>
      </w:pPr>
      <w:r>
        <w:rPr>
          <w:rFonts w:hint="cs"/>
          <w:rtl/>
        </w:rPr>
        <w:t xml:space="preserve">בשונה מביקוש מצרפי במוצר פרטי, הכמות נשארת אותו דבר, הביקוש הכולל יהיה חיבור של המוכנות לשלם עבור כמות קבועה. למשל, אם צרכן אחד מוכן לשלם עבור כמות של 23- 5 ₪ וצרכן שני מוכן לשלם עבור אותה כמות </w:t>
      </w:r>
      <w:r>
        <w:rPr>
          <w:rtl/>
        </w:rPr>
        <w:t>–</w:t>
      </w:r>
      <w:r>
        <w:rPr>
          <w:rFonts w:hint="cs"/>
          <w:rtl/>
        </w:rPr>
        <w:t xml:space="preserve"> 1 ₪, נחבר את המוכנות שלהם לשלם עבור אותה כמות, וזאת בגלל שאין צורך לייצר כמות נוספת עבור כל צרכן, </w:t>
      </w:r>
      <w:r>
        <w:rPr>
          <w:rFonts w:hint="cs"/>
          <w:b/>
          <w:bCs/>
          <w:rtl/>
        </w:rPr>
        <w:t xml:space="preserve">הם נהנים מאותו מוצר. </w:t>
      </w:r>
      <w:r>
        <w:rPr>
          <w:rFonts w:hint="cs"/>
          <w:rtl/>
        </w:rPr>
        <w:t xml:space="preserve">הביקוש המצרפי יהיה 6 ₪. זה הביקוש המצרפי שהמדינה תבחן/היצרן יבחן כאשר הוא יבדוק כמה לייצר. </w:t>
      </w:r>
    </w:p>
    <w:p w14:paraId="6FAB7B96" w14:textId="77777777" w:rsidR="002D2A79" w:rsidRDefault="002D2A79" w:rsidP="002D2A79">
      <w:pPr>
        <w:spacing w:line="360" w:lineRule="auto"/>
        <w:jc w:val="both"/>
        <w:rPr>
          <w:rtl/>
        </w:rPr>
      </w:pPr>
      <w:r>
        <w:rPr>
          <w:rFonts w:hint="cs"/>
          <w:rtl/>
        </w:rPr>
        <w:t xml:space="preserve">מי משלם? המדינה יכולה לכפות עלינו לשלם בצורת מיסים. אף אחד לא רוצה לשלם, או לפחות לא באופן מלא. כאשר המדינה כופה את התשלום על כולם כל אחד משלם על המוצר.  </w:t>
      </w:r>
    </w:p>
    <w:p w14:paraId="20B10FEC" w14:textId="77777777" w:rsidR="002D2A79" w:rsidRDefault="002D2A79" w:rsidP="002D2A79">
      <w:pPr>
        <w:spacing w:line="360" w:lineRule="auto"/>
        <w:jc w:val="both"/>
        <w:rPr>
          <w:rtl/>
        </w:rPr>
      </w:pPr>
      <w:r>
        <w:rPr>
          <w:rFonts w:hint="cs"/>
          <w:rtl/>
        </w:rPr>
        <w:t xml:space="preserve">בין מוצר ציבורי לפרטי יש ספקטרום שאנו נעים עליו בין יותר מניעות ויריבות להיעדר מניעות ויריבות. </w:t>
      </w:r>
    </w:p>
    <w:p w14:paraId="43BC8FE6" w14:textId="23DB5BB5" w:rsidR="002D2A79" w:rsidRDefault="002D2A79" w:rsidP="002D2A79">
      <w:pPr>
        <w:spacing w:line="360" w:lineRule="auto"/>
        <w:jc w:val="both"/>
        <w:rPr>
          <w:rtl/>
        </w:rPr>
      </w:pPr>
      <w:r>
        <w:rPr>
          <w:rFonts w:hint="cs"/>
          <w:rtl/>
        </w:rPr>
        <w:t>"</w:t>
      </w:r>
      <w:r>
        <w:t>club goods</w:t>
      </w:r>
      <w:r>
        <w:rPr>
          <w:rFonts w:hint="cs"/>
          <w:rtl/>
        </w:rPr>
        <w:t>"- יש מניעות אבל אין יריבות. ככל שאפשר יותר למנוע את הצריכה של המוצר אבל עדיין יש היעדר יריבות (תכנית טלוויזיה: אין יריבות בשידורי טלוויזיה, אבל ברגע שיש ממיר קל למנוע את הצריכה). אלה  מוצרים שנקראים.  במקרים כאלה אין מניעות. הטיפול במוצרים אלה יהיה אחר, אין פה בעיה של טרמפיסטים בגלל המניעות, ואם אין טרמפיסטים אנחנו נמצא יצרנים שמייצרים את המוצר כי יהיה למי למכור אותו. הבעיה היא שהייצור לא יהיה מקסימלי, ייצור המוצר יהיה רק עבור מי שמוכן לשלם. אין יריבות אבל יש מניעות. הבעיה היא ש</w:t>
      </w:r>
      <w:r w:rsidRPr="003D068B">
        <w:rPr>
          <w:rFonts w:hint="cs"/>
          <w:b/>
          <w:bCs/>
          <w:rtl/>
        </w:rPr>
        <w:t xml:space="preserve">הרווחה החברתית נפגעת </w:t>
      </w:r>
      <w:r>
        <w:rPr>
          <w:rFonts w:hint="cs"/>
          <w:rtl/>
        </w:rPr>
        <w:t>כי יש אנשים שרוצים לצרוך ולא צורכים כי</w:t>
      </w:r>
      <w:r w:rsidR="00EB03EC">
        <w:rPr>
          <w:rFonts w:hint="cs"/>
          <w:rtl/>
        </w:rPr>
        <w:t xml:space="preserve"> </w:t>
      </w:r>
      <w:r>
        <w:rPr>
          <w:rFonts w:hint="cs"/>
          <w:rtl/>
        </w:rPr>
        <w:t xml:space="preserve">הם לא משלמים. הצריכה שלהם לא תגרע מהיצרן כי המוצר כבר יוצר, ניתן להשתמש בו אבל מונעים מאנשים שלא משלמים מלהשתמש בו. </w:t>
      </w:r>
    </w:p>
    <w:p w14:paraId="33E9491E" w14:textId="77777777" w:rsidR="002D2A79" w:rsidRDefault="002D2A79" w:rsidP="002D2A79">
      <w:pPr>
        <w:spacing w:line="360" w:lineRule="auto"/>
        <w:jc w:val="both"/>
        <w:rPr>
          <w:rtl/>
        </w:rPr>
      </w:pPr>
      <w:r>
        <w:rPr>
          <w:rFonts w:hint="cs"/>
          <w:rtl/>
        </w:rPr>
        <w:t>"</w:t>
      </w:r>
      <w:r>
        <w:t>commons</w:t>
      </w:r>
      <w:r>
        <w:rPr>
          <w:rFonts w:hint="cs"/>
          <w:rtl/>
        </w:rPr>
        <w:t xml:space="preserve">"- ככל שהתכונה של היריבות הולכת וגדלה. מצבים בהם אין מניעות אבל יש יריבות, יריבות שמגיעה ככל שצורכים את אותו המוצר יותר ויותר אנשים. לדוגמה- פארק ציבורי, אין מניעות, לא נמנע מאנשים להיכנס, אך ככל שיותר ויותר אנשים ייכנסו תתחיל להיות צפיפות, פקקים </w:t>
      </w:r>
      <w:proofErr w:type="spellStart"/>
      <w:r>
        <w:rPr>
          <w:rFonts w:hint="cs"/>
          <w:rtl/>
        </w:rPr>
        <w:t>וכו</w:t>
      </w:r>
      <w:proofErr w:type="spellEnd"/>
      <w:r>
        <w:rPr>
          <w:rFonts w:hint="cs"/>
          <w:rtl/>
        </w:rPr>
        <w:t xml:space="preserve">', כך נוצרת היריבות. השימוש של כל אחד ואחד מתחיל לפגום ביכולת של אחרים לצרוך את המוצר. מקרים  אלה באים לידי ביטוי בצפיפות, זיהום אוויר, פקקים. הבעיה במקרה הזה היא שבגלל היעדר מניעות כולם ירצו לצרוך את המוצר ואף אחד לא ירצה לדאוג להתחדשות של המוצר. לדוג': שדה מרעה שפתוח </w:t>
      </w:r>
      <w:r>
        <w:rPr>
          <w:rFonts w:hint="cs"/>
          <w:rtl/>
        </w:rPr>
        <w:lastRenderedPageBreak/>
        <w:t xml:space="preserve">לכולם, כולם ירצו להגיע אליו מהר כדי לרעות ואז המוצר נגמר מאד  מהר ואף אחד  לא רוצה או לא בעל אינטרס לחדש את השדה, הוא רק מפסיד מזה. הפתרון בעניין הזה הוא קניין, לתת בעלות למישהו שידאג לשדה וכך גם תהיה מניעות, או פתרון של הגבלות של המדינה על דיג בים (על צפיפות רשת הדיג, שלא ידוגו את הדגים הקטנים שימשיכו להתרבות והדגה תתחדש). הדוגמה של המשטרה זו דוגמה שבה קיימת יריבות, ניתן לייצר סוג של מניעות (שהמשטרה תבחר על מי להגן ומי לא), הצורך במשטרה עולה על היכולת  של המשטרה ואז ניתן לראות מקרים קשים שצריך את המשטרה אבל היא לא מסוגלת לטפל (למשל, כמו מה שקרה בהתפרעויות בשומר חומות, המשטרה לא השתלטה). </w:t>
      </w:r>
    </w:p>
    <w:p w14:paraId="17A6C038" w14:textId="77777777" w:rsidR="002D2A79" w:rsidRDefault="002D2A79" w:rsidP="00FC413A">
      <w:pPr>
        <w:pStyle w:val="4"/>
        <w:rPr>
          <w:rtl/>
        </w:rPr>
      </w:pPr>
      <w:r>
        <w:rPr>
          <w:rFonts w:hint="cs"/>
          <w:rtl/>
        </w:rPr>
        <w:t>מוצרי זכות</w:t>
      </w:r>
    </w:p>
    <w:p w14:paraId="0231365A" w14:textId="5B7B842C" w:rsidR="002D2A79" w:rsidRDefault="002D2A79" w:rsidP="002A3F6A">
      <w:pPr>
        <w:spacing w:line="360" w:lineRule="auto"/>
        <w:jc w:val="both"/>
        <w:rPr>
          <w:rtl/>
        </w:rPr>
      </w:pPr>
      <w:r>
        <w:rPr>
          <w:rFonts w:hint="cs"/>
          <w:rtl/>
        </w:rPr>
        <w:t>"</w:t>
      </w:r>
      <w:r>
        <w:t>merit goods</w:t>
      </w:r>
      <w:r>
        <w:rPr>
          <w:rFonts w:hint="cs"/>
          <w:rtl/>
        </w:rPr>
        <w:t xml:space="preserve">"- חינוך, בריאות, כבישים ותשתיות, רכבת, אלה מוצרים שהם לא מוצרים ציבוריים במובן שהם לא סובלים משתי התכונות של היעדר מניעות והיעדר יריבות. למשל: כן ניתן למנוע כניסה למוסדות חינוך, ויריבות יש בצורה של צפיפות בבתי הספר. כנ"ל לגבי בריאות: מניעות קיימת כי לא חייבים לספק שירותי בריאות למי שלא משלם, יריבות קיימת גם בגלל הצפיפות. מדוע בכל זאת לספק את המוצרים האלה? יש מוצרים שיש תפיסה שכל פרט זכאי למינימום מסוים מהמוצר הזה, שכולם זכאים לקבל שירות רפואי מינימלי, שירותי חינוך מינימליים (למשל רק יסודי ותיכון), תשתיות מסוגים שונים. ראוי שכולם יקבלו אותם באיזה שהוא אופן מינימלי, ואולי באופן שוויוני, ואם השוק הפרטי לא יספק את המוצרים באופן מינימלי המדינה תעשה זאת. יש חשש שאם המדינה לא תספק באופן מינימלי יהיו כאלה שלא יקבלו בכלל בעוד חלק יקבלו הרבה מהם: לדוגמה, רק העשירים יזכו לקבל חינוך, או מנגד אם המשכורות של המורים נמוכות באופן טבעי אף אחד לא ירצה לעבוד בזה ומי שכן ילך לעבוד בזה יהיה מי שלא התקבל לעבודות אחרות.  </w:t>
      </w:r>
    </w:p>
    <w:p w14:paraId="5462C1F8" w14:textId="25046DE8" w:rsidR="00A85CDC" w:rsidRPr="00685416" w:rsidRDefault="00373D35" w:rsidP="00FC413A">
      <w:pPr>
        <w:pStyle w:val="1"/>
        <w:rPr>
          <w:rtl/>
        </w:rPr>
      </w:pPr>
      <w:bookmarkStart w:id="63" w:name="_Toc107533875"/>
      <w:r>
        <w:rPr>
          <w:rFonts w:hint="cs"/>
          <w:rtl/>
        </w:rPr>
        <w:t xml:space="preserve">מוצר ציבורי- </w:t>
      </w:r>
      <w:r w:rsidR="00A85CDC" w:rsidRPr="00685416">
        <w:rPr>
          <w:rFonts w:hint="cs"/>
          <w:rtl/>
        </w:rPr>
        <w:t>שיעור 22</w:t>
      </w:r>
      <w:r w:rsidR="00A85CDC">
        <w:rPr>
          <w:rFonts w:hint="cs"/>
          <w:rtl/>
        </w:rPr>
        <w:t>/</w:t>
      </w:r>
      <w:r w:rsidR="00A85CDC" w:rsidRPr="00685416">
        <w:rPr>
          <w:rFonts w:hint="cs"/>
          <w:rtl/>
        </w:rPr>
        <w:t>06</w:t>
      </w:r>
      <w:r w:rsidR="00A85CDC">
        <w:rPr>
          <w:rFonts w:hint="cs"/>
          <w:rtl/>
        </w:rPr>
        <w:t>/</w:t>
      </w:r>
      <w:r w:rsidR="00A85CDC" w:rsidRPr="00685416">
        <w:rPr>
          <w:rFonts w:hint="cs"/>
          <w:rtl/>
        </w:rPr>
        <w:t>22</w:t>
      </w:r>
      <w:r w:rsidR="00A85CDC">
        <w:rPr>
          <w:rFonts w:hint="cs"/>
          <w:rtl/>
        </w:rPr>
        <w:t>- סיכום של שני בר</w:t>
      </w:r>
      <w:bookmarkEnd w:id="63"/>
    </w:p>
    <w:p w14:paraId="6BB83516" w14:textId="77777777" w:rsidR="00A85CDC" w:rsidRDefault="00A85CDC" w:rsidP="00A85CDC">
      <w:pPr>
        <w:tabs>
          <w:tab w:val="left" w:pos="1123"/>
        </w:tabs>
        <w:spacing w:line="360" w:lineRule="auto"/>
        <w:rPr>
          <w:rFonts w:ascii="David" w:hAnsi="David" w:cs="David"/>
          <w:rtl/>
        </w:rPr>
      </w:pPr>
      <w:r w:rsidRPr="001A5675">
        <w:rPr>
          <w:rFonts w:ascii="David" w:hAnsi="David" w:cs="David" w:hint="cs"/>
          <w:u w:val="single"/>
          <w:rtl/>
        </w:rPr>
        <w:t>כשלי שוק</w:t>
      </w:r>
      <w:r>
        <w:rPr>
          <w:rFonts w:ascii="David" w:hAnsi="David" w:cs="David" w:hint="cs"/>
          <w:rtl/>
        </w:rPr>
        <w:t xml:space="preserve">- מצב בו יש בעיה בשוק, לא ניתן להגיע לרווחה חברתית מקסימלית. ייתכן ויהיה ניתן לעשות פעולה כדי לתקן את הבעיה. </w:t>
      </w:r>
    </w:p>
    <w:p w14:paraId="14D97FB6" w14:textId="77777777" w:rsidR="00A85CDC" w:rsidRDefault="00A85CDC" w:rsidP="00A85CDC">
      <w:pPr>
        <w:tabs>
          <w:tab w:val="left" w:pos="1123"/>
        </w:tabs>
        <w:spacing w:after="120" w:line="360" w:lineRule="auto"/>
        <w:rPr>
          <w:rFonts w:ascii="David" w:hAnsi="David" w:cs="David"/>
          <w:b/>
          <w:bCs/>
          <w:rtl/>
        </w:rPr>
      </w:pPr>
      <w:r w:rsidRPr="00685416">
        <w:rPr>
          <w:rFonts w:ascii="David" w:hAnsi="David" w:cs="David" w:hint="cs"/>
          <w:b/>
          <w:bCs/>
          <w:rtl/>
        </w:rPr>
        <w:t>מוצר ציבורי</w:t>
      </w:r>
    </w:p>
    <w:p w14:paraId="77052030" w14:textId="77777777" w:rsidR="00A85CDC" w:rsidRDefault="00A85CDC" w:rsidP="00A85CDC">
      <w:pPr>
        <w:tabs>
          <w:tab w:val="left" w:pos="1123"/>
        </w:tabs>
        <w:spacing w:after="240" w:line="360" w:lineRule="auto"/>
        <w:rPr>
          <w:rFonts w:ascii="David" w:hAnsi="David" w:cs="David"/>
          <w:rtl/>
        </w:rPr>
      </w:pPr>
      <w:r>
        <w:rPr>
          <w:rFonts w:ascii="David" w:hAnsi="David" w:cs="David" w:hint="cs"/>
          <w:rtl/>
        </w:rPr>
        <w:t xml:space="preserve">עד היום, עסקנו במוצרים פרטיים. מוצר פרטי הוא מוצר שיש לו 2 תכונות הכרחיות: </w:t>
      </w:r>
      <w:r w:rsidRPr="006C633E">
        <w:rPr>
          <w:rFonts w:ascii="David" w:hAnsi="David" w:cs="David" w:hint="cs"/>
          <w:bCs/>
          <w:rtl/>
        </w:rPr>
        <w:t>(1)</w:t>
      </w:r>
      <w:r>
        <w:rPr>
          <w:rFonts w:ascii="David" w:hAnsi="David" w:cs="David" w:hint="cs"/>
          <w:rtl/>
        </w:rPr>
        <w:t xml:space="preserve"> מניעות </w:t>
      </w:r>
      <w:r w:rsidRPr="006C633E">
        <w:rPr>
          <w:rFonts w:ascii="David" w:hAnsi="David" w:cs="David" w:hint="cs"/>
          <w:b/>
          <w:bCs/>
          <w:rtl/>
        </w:rPr>
        <w:t>(2)</w:t>
      </w:r>
      <w:r>
        <w:rPr>
          <w:rFonts w:ascii="David" w:hAnsi="David" w:cs="David" w:hint="cs"/>
          <w:rtl/>
        </w:rPr>
        <w:t xml:space="preserve"> יריבות. </w:t>
      </w:r>
      <w:r>
        <w:rPr>
          <w:rFonts w:ascii="David" w:hAnsi="David" w:cs="David"/>
          <w:rtl/>
        </w:rPr>
        <w:br/>
      </w:r>
      <w:r w:rsidRPr="00EB1B4E">
        <w:rPr>
          <w:rFonts w:ascii="David" w:hAnsi="David" w:cs="David" w:hint="cs"/>
          <w:u w:val="single"/>
          <w:rtl/>
        </w:rPr>
        <w:t>מניעות</w:t>
      </w:r>
      <w:r>
        <w:rPr>
          <w:rFonts w:ascii="David" w:hAnsi="David" w:cs="David" w:hint="cs"/>
          <w:rtl/>
        </w:rPr>
        <w:t xml:space="preserve">- ניתן בעלות נמוכה למנוע צריכה של המוצר על ידי אדם אחר. </w:t>
      </w:r>
      <w:r>
        <w:rPr>
          <w:rFonts w:ascii="David" w:hAnsi="David" w:cs="David"/>
          <w:rtl/>
        </w:rPr>
        <w:br/>
      </w:r>
      <w:r w:rsidRPr="00EB1B4E">
        <w:rPr>
          <w:rFonts w:ascii="David" w:hAnsi="David" w:cs="David" w:hint="cs"/>
          <w:u w:val="single"/>
          <w:rtl/>
        </w:rPr>
        <w:t>יריבות</w:t>
      </w:r>
      <w:r>
        <w:rPr>
          <w:rFonts w:ascii="David" w:hAnsi="David" w:cs="David" w:hint="cs"/>
          <w:rtl/>
        </w:rPr>
        <w:t xml:space="preserve">- אם אני צורך את המוצר, אף אחד אחר לא יכול לצרוך אותו שוב. ברגע שאחד צורך את המוצר לא נשאר כלום לאף אחד אחר. </w:t>
      </w:r>
    </w:p>
    <w:p w14:paraId="1AB0BEB0" w14:textId="77777777" w:rsidR="00A85CDC" w:rsidRDefault="00A85CDC" w:rsidP="00A85CDC">
      <w:pPr>
        <w:tabs>
          <w:tab w:val="left" w:pos="1123"/>
        </w:tabs>
        <w:spacing w:after="240" w:line="360" w:lineRule="auto"/>
        <w:rPr>
          <w:rFonts w:ascii="David" w:hAnsi="David" w:cs="David"/>
          <w:rtl/>
        </w:rPr>
      </w:pPr>
      <w:r>
        <w:rPr>
          <w:rFonts w:ascii="David" w:hAnsi="David" w:cs="David" w:hint="cs"/>
          <w:rtl/>
        </w:rPr>
        <w:t xml:space="preserve">מוצר ציבורי הוא מוצר בעל שתי התכונות ההפוכות, אין לו מניעות ואין לו יריבות. באשר למניעות, אם יש לאדם אחד מוצר מסוים, מאוד יקר למנוע את הצריכה של אחרים. באשר ליריבות, אם אני צורך את המוצר זה לא מפחית מהיכולת של אחרים לצרוך אותו. במונחים כלכליים, העלות השולית לצריכת המוצר על ידי אדם נוסף היא אפס. </w:t>
      </w:r>
      <w:r>
        <w:rPr>
          <w:rFonts w:ascii="David" w:hAnsi="David" w:cs="David"/>
          <w:rtl/>
        </w:rPr>
        <w:br/>
      </w:r>
      <w:r>
        <w:rPr>
          <w:rFonts w:ascii="David" w:hAnsi="David" w:cs="David" w:hint="cs"/>
          <w:rtl/>
        </w:rPr>
        <w:t>דוגמאות:</w:t>
      </w:r>
      <w:r w:rsidRPr="00DF4797">
        <w:rPr>
          <w:rFonts w:ascii="David" w:hAnsi="David" w:cs="David" w:hint="cs"/>
          <w:b/>
          <w:bCs/>
          <w:rtl/>
        </w:rPr>
        <w:t xml:space="preserve"> (1)</w:t>
      </w:r>
      <w:r>
        <w:rPr>
          <w:rFonts w:ascii="David" w:hAnsi="David" w:cs="David" w:hint="cs"/>
          <w:rtl/>
        </w:rPr>
        <w:t xml:space="preserve"> צבא הוא שירות שנעדר מניעות. ברגע שמישהו מספק צבא, קשה למנוע את הצריכה של השירותים האלה, את ההגנה שהצבא מספק </w:t>
      </w:r>
      <w:r w:rsidRPr="00DF4797">
        <w:rPr>
          <w:rFonts w:ascii="David" w:hAnsi="David" w:cs="David" w:hint="cs"/>
          <w:b/>
          <w:bCs/>
          <w:rtl/>
        </w:rPr>
        <w:t xml:space="preserve">(2) </w:t>
      </w:r>
      <w:r>
        <w:rPr>
          <w:rFonts w:ascii="David" w:hAnsi="David" w:cs="David" w:hint="cs"/>
          <w:rtl/>
        </w:rPr>
        <w:t xml:space="preserve">תאורת רחוב, רמזור </w:t>
      </w:r>
      <w:r w:rsidRPr="006C633E">
        <w:rPr>
          <w:rFonts w:ascii="David" w:hAnsi="David" w:cs="David" w:hint="cs"/>
          <w:b/>
          <w:bCs/>
          <w:rtl/>
        </w:rPr>
        <w:t xml:space="preserve">(3) </w:t>
      </w:r>
      <w:r>
        <w:rPr>
          <w:rFonts w:ascii="David" w:hAnsi="David" w:cs="David" w:hint="cs"/>
          <w:rtl/>
        </w:rPr>
        <w:t xml:space="preserve">תחזית מזג אויר. </w:t>
      </w:r>
    </w:p>
    <w:p w14:paraId="0990131F" w14:textId="77777777" w:rsidR="00A85CDC" w:rsidRDefault="00A85CDC" w:rsidP="00A85CDC">
      <w:pPr>
        <w:tabs>
          <w:tab w:val="left" w:pos="1123"/>
        </w:tabs>
        <w:spacing w:after="120" w:line="360" w:lineRule="auto"/>
        <w:rPr>
          <w:rFonts w:ascii="David" w:hAnsi="David" w:cs="David"/>
          <w:b/>
          <w:bCs/>
          <w:rtl/>
        </w:rPr>
      </w:pPr>
      <w:r w:rsidRPr="00AC7991">
        <w:rPr>
          <w:rFonts w:ascii="David" w:hAnsi="David" w:cs="David" w:hint="cs"/>
          <w:b/>
          <w:bCs/>
          <w:rtl/>
        </w:rPr>
        <w:t>התוצאה של מוצר ציבורי - כשל</w:t>
      </w:r>
      <w:r>
        <w:rPr>
          <w:rFonts w:ascii="David" w:hAnsi="David" w:cs="David" w:hint="cs"/>
          <w:b/>
          <w:bCs/>
          <w:rtl/>
        </w:rPr>
        <w:t>י</w:t>
      </w:r>
      <w:r w:rsidRPr="00AC7991">
        <w:rPr>
          <w:rFonts w:ascii="David" w:hAnsi="David" w:cs="David" w:hint="cs"/>
          <w:b/>
          <w:bCs/>
          <w:rtl/>
        </w:rPr>
        <w:t xml:space="preserve"> שוק</w:t>
      </w:r>
    </w:p>
    <w:p w14:paraId="773A540A" w14:textId="77777777" w:rsidR="00A85CDC" w:rsidRDefault="00A85CDC" w:rsidP="00A85CDC">
      <w:pPr>
        <w:tabs>
          <w:tab w:val="left" w:pos="1123"/>
        </w:tabs>
        <w:spacing w:after="240" w:line="360" w:lineRule="auto"/>
        <w:rPr>
          <w:rFonts w:ascii="David" w:hAnsi="David" w:cs="David"/>
          <w:rtl/>
          <w:lang w:val="en-GB"/>
        </w:rPr>
      </w:pPr>
      <w:r>
        <w:rPr>
          <w:rFonts w:ascii="David" w:hAnsi="David" w:cs="David" w:hint="cs"/>
          <w:rtl/>
        </w:rPr>
        <w:lastRenderedPageBreak/>
        <w:t xml:space="preserve">שוק בתחרות משוכללת לא צפוי לייצר מוצרים ציבוריים, וגם אם כן אז בכמות ואיכות נמוכה. הסיבה היא שתי התכונות, בפרט היעדר מניעות. אף אחד לא ירצה לשלם על המוצר ולכן נוצרת התופעה </w:t>
      </w:r>
      <w:r>
        <w:rPr>
          <w:rFonts w:ascii="David" w:hAnsi="David" w:cs="David"/>
        </w:rPr>
        <w:t>free riding</w:t>
      </w:r>
      <w:r>
        <w:rPr>
          <w:rFonts w:ascii="David" w:hAnsi="David" w:cs="David" w:hint="cs"/>
          <w:rtl/>
          <w:lang w:val="en-GB"/>
        </w:rPr>
        <w:t>. התוצאה היא שהמוצר לא ייוצר, כל אחד יחכה שהאחר יקנה אותו וייווצ</w:t>
      </w:r>
      <w:r>
        <w:rPr>
          <w:rFonts w:ascii="David" w:hAnsi="David" w:cs="David" w:hint="eastAsia"/>
          <w:rtl/>
          <w:lang w:val="en-GB"/>
        </w:rPr>
        <w:t>ר</w:t>
      </w:r>
      <w:r>
        <w:rPr>
          <w:rFonts w:ascii="David" w:hAnsi="David" w:cs="David" w:hint="cs"/>
          <w:rtl/>
          <w:lang w:val="en-GB"/>
        </w:rPr>
        <w:t xml:space="preserve"> נטל עודף. גם במצב בו אדם אחד שמאוד רוצה לצרוך את המוצר רוכש אותו לא ממקסמים את הרווחה החברתית שכן עדיין המוכנות לשלם גבוהה מהעלות השולית בגין הייצור. </w:t>
      </w:r>
    </w:p>
    <w:p w14:paraId="13B7044A" w14:textId="38201287" w:rsidR="00A85CDC" w:rsidRDefault="00A85CDC" w:rsidP="00FC413A">
      <w:pPr>
        <w:pStyle w:val="3"/>
        <w:rPr>
          <w:rtl/>
          <w:lang w:val="en-GB"/>
        </w:rPr>
      </w:pPr>
      <w:bookmarkStart w:id="64" w:name="_Toc107533876"/>
      <w:r w:rsidRPr="00172CE9">
        <w:rPr>
          <w:rFonts w:hint="cs"/>
          <w:rtl/>
          <w:lang w:val="en-GB"/>
        </w:rPr>
        <w:t xml:space="preserve">התגובה </w:t>
      </w:r>
      <w:r>
        <w:rPr>
          <w:rtl/>
          <w:lang w:val="en-GB"/>
        </w:rPr>
        <w:t>–</w:t>
      </w:r>
      <w:r w:rsidRPr="00172CE9">
        <w:rPr>
          <w:rFonts w:hint="cs"/>
          <w:rtl/>
          <w:lang w:val="en-GB"/>
        </w:rPr>
        <w:t xml:space="preserve"> התערבות</w:t>
      </w:r>
      <w:r>
        <w:rPr>
          <w:rFonts w:hint="cs"/>
          <w:rtl/>
          <w:lang w:val="en-GB"/>
        </w:rPr>
        <w:t xml:space="preserve"> המדינה</w:t>
      </w:r>
      <w:bookmarkEnd w:id="64"/>
    </w:p>
    <w:p w14:paraId="6F2C39B6" w14:textId="77777777" w:rsidR="00A85CDC" w:rsidRPr="00665D77" w:rsidRDefault="00A85CDC" w:rsidP="00A85CDC">
      <w:pPr>
        <w:tabs>
          <w:tab w:val="left" w:pos="1123"/>
        </w:tabs>
        <w:spacing w:after="240" w:line="360" w:lineRule="auto"/>
        <w:rPr>
          <w:rFonts w:ascii="David" w:hAnsi="David" w:cs="David"/>
          <w:rtl/>
          <w:lang w:val="en-GB"/>
        </w:rPr>
      </w:pPr>
      <w:r>
        <w:rPr>
          <w:rFonts w:ascii="David" w:hAnsi="David" w:cs="David" w:hint="cs"/>
          <w:rtl/>
          <w:lang w:val="en-GB"/>
        </w:rPr>
        <w:t>במצב של כשל שוק כפי שתיארנו, ייתכן שהמדינה צריכה להיכנ</w:t>
      </w:r>
      <w:r>
        <w:rPr>
          <w:rFonts w:ascii="David" w:hAnsi="David" w:cs="David" w:hint="eastAsia"/>
          <w:rtl/>
          <w:lang w:val="en-GB"/>
        </w:rPr>
        <w:t>ס</w:t>
      </w:r>
      <w:r>
        <w:rPr>
          <w:rFonts w:ascii="David" w:hAnsi="David" w:cs="David" w:hint="cs"/>
          <w:rtl/>
          <w:lang w:val="en-GB"/>
        </w:rPr>
        <w:t xml:space="preserve"> לשוק ולתקן אותו. בהכרח יש מקום לתיקון אך לא תמיד המדינה יודעת לתקן. התיקון בא בדרך בה המדינה נכנסת בתור יצרן, בין אם המדינה מייצרת בעצמה ובין אם נעזרת בקבלני משנה. אם המדינה לא תייצר ייווצ</w:t>
      </w:r>
      <w:r>
        <w:rPr>
          <w:rFonts w:ascii="David" w:hAnsi="David" w:cs="David" w:hint="eastAsia"/>
          <w:rtl/>
          <w:lang w:val="en-GB"/>
        </w:rPr>
        <w:t>ר</w:t>
      </w:r>
      <w:r>
        <w:rPr>
          <w:rFonts w:ascii="David" w:hAnsi="David" w:cs="David" w:hint="cs"/>
          <w:rtl/>
          <w:lang w:val="en-GB"/>
        </w:rPr>
        <w:t xml:space="preserve"> נטל עודף. המדינה תרצה ליצר את הכמות שעבורה הרווחה החברתית היא מקסימלית. כדי לדעת כמה לייצר, </w:t>
      </w:r>
      <w:r w:rsidRPr="00665D77">
        <w:rPr>
          <w:rFonts w:ascii="David" w:hAnsi="David" w:cs="David" w:hint="cs"/>
          <w:b/>
          <w:bCs/>
          <w:rtl/>
          <w:lang w:val="en-GB"/>
        </w:rPr>
        <w:t xml:space="preserve">המדינה תצטרך לדעת מה המוכנות לשלם הכוללת של כלל הצרכנים. </w:t>
      </w:r>
      <w:r w:rsidRPr="00665D77">
        <w:rPr>
          <w:rFonts w:ascii="David" w:hAnsi="David" w:cs="David" w:hint="cs"/>
          <w:rtl/>
          <w:lang w:val="en-GB"/>
        </w:rPr>
        <w:t>במציאות,</w:t>
      </w:r>
      <w:r>
        <w:rPr>
          <w:rFonts w:ascii="David" w:hAnsi="David" w:cs="David" w:hint="cs"/>
          <w:b/>
          <w:bCs/>
          <w:rtl/>
          <w:lang w:val="en-GB"/>
        </w:rPr>
        <w:t xml:space="preserve"> </w:t>
      </w:r>
      <w:r>
        <w:rPr>
          <w:rFonts w:ascii="David" w:hAnsi="David" w:cs="David" w:hint="cs"/>
          <w:rtl/>
          <w:lang w:val="en-GB"/>
        </w:rPr>
        <w:t xml:space="preserve">הקושי הוא לגלות את המידע על אודות המוכנות לשלם של כל צרכן. </w:t>
      </w:r>
    </w:p>
    <w:p w14:paraId="0EAEE91E" w14:textId="77777777" w:rsidR="00A85CDC" w:rsidRDefault="00A85CDC" w:rsidP="00A85CDC">
      <w:pPr>
        <w:tabs>
          <w:tab w:val="left" w:pos="1123"/>
        </w:tabs>
        <w:spacing w:after="240" w:line="360" w:lineRule="auto"/>
        <w:rPr>
          <w:rFonts w:ascii="David" w:hAnsi="David" w:cs="David"/>
          <w:rtl/>
          <w:lang w:val="en-GB"/>
        </w:rPr>
      </w:pPr>
      <w:r>
        <w:rPr>
          <w:rFonts w:ascii="David" w:hAnsi="David" w:cs="David" w:hint="cs"/>
          <w:rtl/>
          <w:lang w:val="en-GB"/>
        </w:rPr>
        <w:t>נניח את עקומת הביקוש הבאה של צרכן ראשון:</w:t>
      </w:r>
    </w:p>
    <w:tbl>
      <w:tblPr>
        <w:tblStyle w:val="a8"/>
        <w:bidiVisual/>
        <w:tblW w:w="0" w:type="auto"/>
        <w:tblLook w:val="04A0" w:firstRow="1" w:lastRow="0" w:firstColumn="1" w:lastColumn="0" w:noHBand="0" w:noVBand="1"/>
      </w:tblPr>
      <w:tblGrid>
        <w:gridCol w:w="1209"/>
        <w:gridCol w:w="1180"/>
        <w:gridCol w:w="1181"/>
        <w:gridCol w:w="1181"/>
        <w:gridCol w:w="1181"/>
        <w:gridCol w:w="1182"/>
        <w:gridCol w:w="1182"/>
      </w:tblGrid>
      <w:tr w:rsidR="00A85CDC" w14:paraId="0218B97F" w14:textId="77777777" w:rsidTr="009343A8">
        <w:tc>
          <w:tcPr>
            <w:tcW w:w="1294" w:type="dxa"/>
          </w:tcPr>
          <w:p w14:paraId="6731C9E3" w14:textId="77777777" w:rsidR="00A85CDC" w:rsidRPr="00B72126" w:rsidRDefault="00A85CDC" w:rsidP="009343A8">
            <w:pPr>
              <w:tabs>
                <w:tab w:val="left" w:pos="1123"/>
              </w:tabs>
              <w:spacing w:after="240" w:line="360" w:lineRule="auto"/>
              <w:rPr>
                <w:rFonts w:ascii="David" w:hAnsi="David" w:cs="David"/>
                <w:b/>
                <w:bCs/>
                <w:rtl/>
                <w:lang w:val="en-GB"/>
              </w:rPr>
            </w:pPr>
            <w:r w:rsidRPr="00B72126">
              <w:rPr>
                <w:rFonts w:ascii="David" w:hAnsi="David" w:cs="David" w:hint="cs"/>
                <w:b/>
                <w:bCs/>
                <w:rtl/>
                <w:lang w:val="en-GB"/>
              </w:rPr>
              <w:t>מחיר</w:t>
            </w:r>
          </w:p>
        </w:tc>
        <w:tc>
          <w:tcPr>
            <w:tcW w:w="1294" w:type="dxa"/>
          </w:tcPr>
          <w:p w14:paraId="7C1AE6D2"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1</w:t>
            </w:r>
          </w:p>
        </w:tc>
        <w:tc>
          <w:tcPr>
            <w:tcW w:w="1294" w:type="dxa"/>
          </w:tcPr>
          <w:p w14:paraId="2F1612EE"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5</w:t>
            </w:r>
          </w:p>
        </w:tc>
        <w:tc>
          <w:tcPr>
            <w:tcW w:w="1294" w:type="dxa"/>
          </w:tcPr>
          <w:p w14:paraId="7CE10C0C"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10</w:t>
            </w:r>
          </w:p>
        </w:tc>
        <w:tc>
          <w:tcPr>
            <w:tcW w:w="1294" w:type="dxa"/>
          </w:tcPr>
          <w:p w14:paraId="60983586"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15</w:t>
            </w:r>
          </w:p>
        </w:tc>
        <w:tc>
          <w:tcPr>
            <w:tcW w:w="1295" w:type="dxa"/>
          </w:tcPr>
          <w:p w14:paraId="4A4A379C"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20</w:t>
            </w:r>
          </w:p>
        </w:tc>
        <w:tc>
          <w:tcPr>
            <w:tcW w:w="1295" w:type="dxa"/>
          </w:tcPr>
          <w:p w14:paraId="1C444506"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25</w:t>
            </w:r>
          </w:p>
        </w:tc>
      </w:tr>
      <w:tr w:rsidR="00A85CDC" w14:paraId="5FDD4AFC" w14:textId="77777777" w:rsidTr="009343A8">
        <w:tc>
          <w:tcPr>
            <w:tcW w:w="1294" w:type="dxa"/>
          </w:tcPr>
          <w:p w14:paraId="0990E71A" w14:textId="77777777" w:rsidR="00A85CDC" w:rsidRPr="00B72126" w:rsidRDefault="00A85CDC" w:rsidP="009343A8">
            <w:pPr>
              <w:tabs>
                <w:tab w:val="left" w:pos="1123"/>
              </w:tabs>
              <w:spacing w:after="240" w:line="360" w:lineRule="auto"/>
              <w:rPr>
                <w:rFonts w:ascii="David" w:hAnsi="David" w:cs="David"/>
                <w:b/>
                <w:bCs/>
                <w:rtl/>
                <w:lang w:val="en-GB"/>
              </w:rPr>
            </w:pPr>
            <w:r w:rsidRPr="00B72126">
              <w:rPr>
                <w:rFonts w:ascii="David" w:hAnsi="David" w:cs="David" w:hint="cs"/>
                <w:b/>
                <w:bCs/>
                <w:rtl/>
                <w:lang w:val="en-GB"/>
              </w:rPr>
              <w:t>כמות</w:t>
            </w:r>
          </w:p>
        </w:tc>
        <w:tc>
          <w:tcPr>
            <w:tcW w:w="1294" w:type="dxa"/>
          </w:tcPr>
          <w:p w14:paraId="16FE7923"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37</w:t>
            </w:r>
          </w:p>
        </w:tc>
        <w:tc>
          <w:tcPr>
            <w:tcW w:w="1294" w:type="dxa"/>
          </w:tcPr>
          <w:p w14:paraId="3B79F006"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23</w:t>
            </w:r>
          </w:p>
        </w:tc>
        <w:tc>
          <w:tcPr>
            <w:tcW w:w="1294" w:type="dxa"/>
          </w:tcPr>
          <w:p w14:paraId="4FF9E93D"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17</w:t>
            </w:r>
          </w:p>
        </w:tc>
        <w:tc>
          <w:tcPr>
            <w:tcW w:w="1294" w:type="dxa"/>
          </w:tcPr>
          <w:p w14:paraId="41759D3B"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11</w:t>
            </w:r>
          </w:p>
        </w:tc>
        <w:tc>
          <w:tcPr>
            <w:tcW w:w="1295" w:type="dxa"/>
          </w:tcPr>
          <w:p w14:paraId="581DB2A1"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4</w:t>
            </w:r>
          </w:p>
        </w:tc>
        <w:tc>
          <w:tcPr>
            <w:tcW w:w="1295" w:type="dxa"/>
          </w:tcPr>
          <w:p w14:paraId="065AAE4C"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0</w:t>
            </w:r>
          </w:p>
        </w:tc>
      </w:tr>
    </w:tbl>
    <w:p w14:paraId="47929A49" w14:textId="77777777" w:rsidR="00A85CDC" w:rsidRDefault="00A85CDC" w:rsidP="00A85CDC">
      <w:pPr>
        <w:tabs>
          <w:tab w:val="left" w:pos="1123"/>
        </w:tabs>
        <w:spacing w:after="240" w:line="360" w:lineRule="auto"/>
        <w:rPr>
          <w:rFonts w:ascii="David" w:hAnsi="David" w:cs="David"/>
          <w:rtl/>
          <w:lang w:val="en-GB"/>
        </w:rPr>
      </w:pPr>
      <w:r>
        <w:rPr>
          <w:rFonts w:ascii="David" w:hAnsi="David" w:cs="David"/>
          <w:rtl/>
          <w:lang w:val="en-GB"/>
        </w:rPr>
        <w:br/>
      </w:r>
      <w:r>
        <w:rPr>
          <w:rFonts w:ascii="David" w:hAnsi="David" w:cs="David" w:hint="cs"/>
          <w:rtl/>
          <w:lang w:val="en-GB"/>
        </w:rPr>
        <w:t>ושל צרכן שני עם טעמים שונים:</w:t>
      </w:r>
    </w:p>
    <w:tbl>
      <w:tblPr>
        <w:tblStyle w:val="a8"/>
        <w:bidiVisual/>
        <w:tblW w:w="0" w:type="auto"/>
        <w:tblLook w:val="04A0" w:firstRow="1" w:lastRow="0" w:firstColumn="1" w:lastColumn="0" w:noHBand="0" w:noVBand="1"/>
      </w:tblPr>
      <w:tblGrid>
        <w:gridCol w:w="1209"/>
        <w:gridCol w:w="1180"/>
        <w:gridCol w:w="1181"/>
        <w:gridCol w:w="1181"/>
        <w:gridCol w:w="1181"/>
        <w:gridCol w:w="1182"/>
        <w:gridCol w:w="1182"/>
      </w:tblGrid>
      <w:tr w:rsidR="00A85CDC" w14:paraId="03F80B42" w14:textId="77777777" w:rsidTr="009343A8">
        <w:tc>
          <w:tcPr>
            <w:tcW w:w="1294" w:type="dxa"/>
          </w:tcPr>
          <w:p w14:paraId="5E35BC35" w14:textId="77777777" w:rsidR="00A85CDC" w:rsidRPr="00B72126" w:rsidRDefault="00A85CDC" w:rsidP="009343A8">
            <w:pPr>
              <w:tabs>
                <w:tab w:val="left" w:pos="1123"/>
              </w:tabs>
              <w:spacing w:after="240" w:line="360" w:lineRule="auto"/>
              <w:rPr>
                <w:rFonts w:ascii="David" w:hAnsi="David" w:cs="David"/>
                <w:b/>
                <w:bCs/>
                <w:rtl/>
                <w:lang w:val="en-GB"/>
              </w:rPr>
            </w:pPr>
            <w:r w:rsidRPr="00B72126">
              <w:rPr>
                <w:rFonts w:ascii="David" w:hAnsi="David" w:cs="David" w:hint="cs"/>
                <w:b/>
                <w:bCs/>
                <w:rtl/>
                <w:lang w:val="en-GB"/>
              </w:rPr>
              <w:t>מחיר</w:t>
            </w:r>
          </w:p>
        </w:tc>
        <w:tc>
          <w:tcPr>
            <w:tcW w:w="1294" w:type="dxa"/>
          </w:tcPr>
          <w:p w14:paraId="4E82275A"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1</w:t>
            </w:r>
          </w:p>
        </w:tc>
        <w:tc>
          <w:tcPr>
            <w:tcW w:w="1294" w:type="dxa"/>
          </w:tcPr>
          <w:p w14:paraId="722C8953"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5</w:t>
            </w:r>
          </w:p>
        </w:tc>
        <w:tc>
          <w:tcPr>
            <w:tcW w:w="1294" w:type="dxa"/>
          </w:tcPr>
          <w:p w14:paraId="319D28FE"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10</w:t>
            </w:r>
          </w:p>
        </w:tc>
        <w:tc>
          <w:tcPr>
            <w:tcW w:w="1294" w:type="dxa"/>
          </w:tcPr>
          <w:p w14:paraId="753A6B37"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15</w:t>
            </w:r>
          </w:p>
        </w:tc>
        <w:tc>
          <w:tcPr>
            <w:tcW w:w="1295" w:type="dxa"/>
          </w:tcPr>
          <w:p w14:paraId="5D30201B"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20</w:t>
            </w:r>
          </w:p>
        </w:tc>
        <w:tc>
          <w:tcPr>
            <w:tcW w:w="1295" w:type="dxa"/>
          </w:tcPr>
          <w:p w14:paraId="1A4C80DB"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25</w:t>
            </w:r>
          </w:p>
        </w:tc>
      </w:tr>
      <w:tr w:rsidR="00A85CDC" w14:paraId="6E85084D" w14:textId="77777777" w:rsidTr="009343A8">
        <w:tc>
          <w:tcPr>
            <w:tcW w:w="1294" w:type="dxa"/>
          </w:tcPr>
          <w:p w14:paraId="5DD49135" w14:textId="77777777" w:rsidR="00A85CDC" w:rsidRPr="00B72126" w:rsidRDefault="00A85CDC" w:rsidP="009343A8">
            <w:pPr>
              <w:tabs>
                <w:tab w:val="left" w:pos="1123"/>
              </w:tabs>
              <w:spacing w:after="240" w:line="360" w:lineRule="auto"/>
              <w:rPr>
                <w:rFonts w:ascii="David" w:hAnsi="David" w:cs="David"/>
                <w:b/>
                <w:bCs/>
                <w:rtl/>
                <w:lang w:val="en-GB"/>
              </w:rPr>
            </w:pPr>
            <w:r w:rsidRPr="00B72126">
              <w:rPr>
                <w:rFonts w:ascii="David" w:hAnsi="David" w:cs="David" w:hint="cs"/>
                <w:b/>
                <w:bCs/>
                <w:rtl/>
                <w:lang w:val="en-GB"/>
              </w:rPr>
              <w:t>כמות</w:t>
            </w:r>
          </w:p>
        </w:tc>
        <w:tc>
          <w:tcPr>
            <w:tcW w:w="1294" w:type="dxa"/>
          </w:tcPr>
          <w:p w14:paraId="3ED37ADE"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23</w:t>
            </w:r>
          </w:p>
        </w:tc>
        <w:tc>
          <w:tcPr>
            <w:tcW w:w="1294" w:type="dxa"/>
          </w:tcPr>
          <w:p w14:paraId="521D5D9B"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17</w:t>
            </w:r>
          </w:p>
        </w:tc>
        <w:tc>
          <w:tcPr>
            <w:tcW w:w="1294" w:type="dxa"/>
          </w:tcPr>
          <w:p w14:paraId="4B9CDDAC"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11</w:t>
            </w:r>
          </w:p>
        </w:tc>
        <w:tc>
          <w:tcPr>
            <w:tcW w:w="1294" w:type="dxa"/>
          </w:tcPr>
          <w:p w14:paraId="5BF0EB92"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4</w:t>
            </w:r>
          </w:p>
        </w:tc>
        <w:tc>
          <w:tcPr>
            <w:tcW w:w="1295" w:type="dxa"/>
          </w:tcPr>
          <w:p w14:paraId="448A22F2"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0</w:t>
            </w:r>
          </w:p>
        </w:tc>
        <w:tc>
          <w:tcPr>
            <w:tcW w:w="1295" w:type="dxa"/>
          </w:tcPr>
          <w:p w14:paraId="026B6EC4"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0</w:t>
            </w:r>
          </w:p>
        </w:tc>
      </w:tr>
    </w:tbl>
    <w:p w14:paraId="009C6D89" w14:textId="77777777" w:rsidR="00A85CDC" w:rsidRDefault="00A85CDC" w:rsidP="00A85CDC">
      <w:pPr>
        <w:tabs>
          <w:tab w:val="left" w:pos="1123"/>
        </w:tabs>
        <w:spacing w:after="240" w:line="360" w:lineRule="auto"/>
        <w:rPr>
          <w:rFonts w:ascii="David" w:hAnsi="David" w:cs="David"/>
          <w:rtl/>
          <w:lang w:val="en-GB"/>
        </w:rPr>
      </w:pPr>
    </w:p>
    <w:p w14:paraId="0C22D90B" w14:textId="77777777" w:rsidR="00A85CDC" w:rsidRDefault="00A85CDC" w:rsidP="00A85CDC">
      <w:pPr>
        <w:tabs>
          <w:tab w:val="left" w:pos="1123"/>
        </w:tabs>
        <w:spacing w:after="240" w:line="360" w:lineRule="auto"/>
        <w:rPr>
          <w:rFonts w:ascii="David" w:hAnsi="David" w:cs="David"/>
          <w:rtl/>
          <w:lang w:val="en-GB"/>
        </w:rPr>
      </w:pPr>
      <w:r>
        <w:rPr>
          <w:rFonts w:ascii="David" w:hAnsi="David" w:cs="David" w:hint="cs"/>
          <w:rtl/>
          <w:lang w:val="en-GB"/>
        </w:rPr>
        <w:t xml:space="preserve">הביקוש הכולל של שני צרכנים אלה למוצר </w:t>
      </w:r>
      <w:r w:rsidRPr="00F42CBA">
        <w:rPr>
          <w:rFonts w:ascii="David" w:hAnsi="David" w:cs="David" w:hint="cs"/>
          <w:b/>
          <w:bCs/>
          <w:rtl/>
          <w:lang w:val="en-GB"/>
        </w:rPr>
        <w:t>נעדר יריבות:</w:t>
      </w:r>
    </w:p>
    <w:tbl>
      <w:tblPr>
        <w:tblStyle w:val="a8"/>
        <w:bidiVisual/>
        <w:tblW w:w="0" w:type="auto"/>
        <w:tblLook w:val="04A0" w:firstRow="1" w:lastRow="0" w:firstColumn="1" w:lastColumn="0" w:noHBand="0" w:noVBand="1"/>
      </w:tblPr>
      <w:tblGrid>
        <w:gridCol w:w="1213"/>
        <w:gridCol w:w="1183"/>
        <w:gridCol w:w="1182"/>
        <w:gridCol w:w="1182"/>
        <w:gridCol w:w="1182"/>
        <w:gridCol w:w="1183"/>
        <w:gridCol w:w="1171"/>
      </w:tblGrid>
      <w:tr w:rsidR="00A85CDC" w14:paraId="26DDF068" w14:textId="77777777" w:rsidTr="009343A8">
        <w:tc>
          <w:tcPr>
            <w:tcW w:w="1294" w:type="dxa"/>
          </w:tcPr>
          <w:p w14:paraId="2FED3E49" w14:textId="77777777" w:rsidR="00A85CDC" w:rsidRPr="00B72126" w:rsidRDefault="00A85CDC" w:rsidP="009343A8">
            <w:pPr>
              <w:tabs>
                <w:tab w:val="left" w:pos="1123"/>
              </w:tabs>
              <w:spacing w:after="240" w:line="360" w:lineRule="auto"/>
              <w:rPr>
                <w:rFonts w:ascii="David" w:hAnsi="David" w:cs="David"/>
                <w:b/>
                <w:bCs/>
                <w:rtl/>
                <w:lang w:val="en-GB"/>
              </w:rPr>
            </w:pPr>
            <w:r w:rsidRPr="00B72126">
              <w:rPr>
                <w:rFonts w:ascii="David" w:hAnsi="David" w:cs="David" w:hint="cs"/>
                <w:b/>
                <w:bCs/>
                <w:rtl/>
                <w:lang w:val="en-GB"/>
              </w:rPr>
              <w:t>מחיר</w:t>
            </w:r>
          </w:p>
        </w:tc>
        <w:tc>
          <w:tcPr>
            <w:tcW w:w="1294" w:type="dxa"/>
          </w:tcPr>
          <w:p w14:paraId="3B7B39D8"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1</w:t>
            </w:r>
          </w:p>
        </w:tc>
        <w:tc>
          <w:tcPr>
            <w:tcW w:w="1294" w:type="dxa"/>
          </w:tcPr>
          <w:p w14:paraId="0166E1F6"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6</w:t>
            </w:r>
          </w:p>
        </w:tc>
        <w:tc>
          <w:tcPr>
            <w:tcW w:w="1294" w:type="dxa"/>
          </w:tcPr>
          <w:p w14:paraId="62F744ED"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15</w:t>
            </w:r>
          </w:p>
        </w:tc>
        <w:tc>
          <w:tcPr>
            <w:tcW w:w="1294" w:type="dxa"/>
          </w:tcPr>
          <w:p w14:paraId="431C1888"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25</w:t>
            </w:r>
          </w:p>
        </w:tc>
        <w:tc>
          <w:tcPr>
            <w:tcW w:w="1295" w:type="dxa"/>
          </w:tcPr>
          <w:p w14:paraId="27E5F5F2"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35</w:t>
            </w:r>
          </w:p>
        </w:tc>
        <w:tc>
          <w:tcPr>
            <w:tcW w:w="1295" w:type="dxa"/>
          </w:tcPr>
          <w:p w14:paraId="3C1904E7"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0</w:t>
            </w:r>
          </w:p>
        </w:tc>
      </w:tr>
      <w:tr w:rsidR="00A85CDC" w14:paraId="797960E5" w14:textId="77777777" w:rsidTr="009343A8">
        <w:tc>
          <w:tcPr>
            <w:tcW w:w="1294" w:type="dxa"/>
          </w:tcPr>
          <w:p w14:paraId="2B5C7B22" w14:textId="77777777" w:rsidR="00A85CDC" w:rsidRPr="00B72126" w:rsidRDefault="00A85CDC" w:rsidP="009343A8">
            <w:pPr>
              <w:tabs>
                <w:tab w:val="left" w:pos="1123"/>
              </w:tabs>
              <w:spacing w:after="240" w:line="360" w:lineRule="auto"/>
              <w:rPr>
                <w:rFonts w:ascii="David" w:hAnsi="David" w:cs="David"/>
                <w:b/>
                <w:bCs/>
                <w:rtl/>
                <w:lang w:val="en-GB"/>
              </w:rPr>
            </w:pPr>
            <w:r w:rsidRPr="00B72126">
              <w:rPr>
                <w:rFonts w:ascii="David" w:hAnsi="David" w:cs="David" w:hint="cs"/>
                <w:b/>
                <w:bCs/>
                <w:rtl/>
                <w:lang w:val="en-GB"/>
              </w:rPr>
              <w:t>כמות</w:t>
            </w:r>
          </w:p>
        </w:tc>
        <w:tc>
          <w:tcPr>
            <w:tcW w:w="1294" w:type="dxa"/>
          </w:tcPr>
          <w:p w14:paraId="15EC876B"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37</w:t>
            </w:r>
          </w:p>
        </w:tc>
        <w:tc>
          <w:tcPr>
            <w:tcW w:w="1294" w:type="dxa"/>
          </w:tcPr>
          <w:p w14:paraId="2E13D2F6"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23</w:t>
            </w:r>
          </w:p>
        </w:tc>
        <w:tc>
          <w:tcPr>
            <w:tcW w:w="1294" w:type="dxa"/>
          </w:tcPr>
          <w:p w14:paraId="4990FEF5"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17</w:t>
            </w:r>
          </w:p>
        </w:tc>
        <w:tc>
          <w:tcPr>
            <w:tcW w:w="1294" w:type="dxa"/>
          </w:tcPr>
          <w:p w14:paraId="5A91E3CE"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11</w:t>
            </w:r>
          </w:p>
        </w:tc>
        <w:tc>
          <w:tcPr>
            <w:tcW w:w="1295" w:type="dxa"/>
          </w:tcPr>
          <w:p w14:paraId="29DD37C5"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4</w:t>
            </w:r>
          </w:p>
        </w:tc>
        <w:tc>
          <w:tcPr>
            <w:tcW w:w="1295" w:type="dxa"/>
          </w:tcPr>
          <w:p w14:paraId="26B1438E" w14:textId="77777777" w:rsidR="00A85CDC" w:rsidRDefault="00A85CDC" w:rsidP="009343A8">
            <w:pPr>
              <w:tabs>
                <w:tab w:val="left" w:pos="1123"/>
              </w:tabs>
              <w:spacing w:after="240" w:line="360" w:lineRule="auto"/>
              <w:rPr>
                <w:rFonts w:ascii="David" w:hAnsi="David" w:cs="David"/>
                <w:rtl/>
                <w:lang w:val="en-GB"/>
              </w:rPr>
            </w:pPr>
            <w:r>
              <w:rPr>
                <w:rFonts w:ascii="David" w:hAnsi="David" w:cs="David" w:hint="cs"/>
                <w:rtl/>
                <w:lang w:val="en-GB"/>
              </w:rPr>
              <w:t>0</w:t>
            </w:r>
          </w:p>
        </w:tc>
      </w:tr>
    </w:tbl>
    <w:p w14:paraId="408727E1" w14:textId="77777777" w:rsidR="00A85CDC" w:rsidRDefault="00A85CDC" w:rsidP="00A85CDC">
      <w:pPr>
        <w:tabs>
          <w:tab w:val="left" w:pos="1123"/>
        </w:tabs>
        <w:spacing w:after="240" w:line="360" w:lineRule="auto"/>
        <w:rPr>
          <w:rFonts w:ascii="David" w:hAnsi="David" w:cs="David"/>
          <w:rtl/>
          <w:lang w:val="en-GB"/>
        </w:rPr>
      </w:pPr>
      <w:r>
        <w:rPr>
          <w:rFonts w:ascii="David" w:hAnsi="David" w:cs="David"/>
          <w:rtl/>
          <w:lang w:val="en-GB"/>
        </w:rPr>
        <w:br/>
      </w:r>
      <w:r>
        <w:rPr>
          <w:rFonts w:ascii="David" w:hAnsi="David" w:cs="David" w:hint="cs"/>
          <w:rtl/>
          <w:lang w:val="en-GB"/>
        </w:rPr>
        <w:t xml:space="preserve">למשל, הצרכן הראשון מוכן לשלם עבור כמות של 23 יחידות 5 שקלים. הצרכן השני מוכן לשלם עבור כמות זו שקל אחד. ביחד, הם מוכנים לשלם על כמות של 23 יחידות 6 שקלים. </w:t>
      </w:r>
    </w:p>
    <w:p w14:paraId="1C11B1CA" w14:textId="77777777" w:rsidR="00A85CDC" w:rsidRDefault="00A85CDC" w:rsidP="00A85CDC">
      <w:pPr>
        <w:tabs>
          <w:tab w:val="left" w:pos="1123"/>
        </w:tabs>
        <w:spacing w:after="240" w:line="360" w:lineRule="auto"/>
        <w:rPr>
          <w:rFonts w:ascii="David" w:hAnsi="David" w:cs="David"/>
          <w:rtl/>
          <w:lang w:val="en-GB"/>
        </w:rPr>
      </w:pPr>
      <w:r>
        <w:rPr>
          <w:rFonts w:ascii="David" w:hAnsi="David" w:cs="David" w:hint="cs"/>
          <w:rtl/>
          <w:lang w:val="en-GB"/>
        </w:rPr>
        <w:t xml:space="preserve">המדינה מממנת את הייצור באמצעות מיסים, אספקת מוצרים ציבוריים היא ההצדקה המרכזית לגביית המיסים. יש לזכור כי מוצרים ציבוריים הם מוצרים שאם המדינה לא הייתה מספקת כנראה שהצרכנים לא היו צורכים אותם והיה נוצר נטל עודף ולא היינו מפיקים את הרווחה החברתית המקסימלית. כאן המדינה נכנסת לתמונה, יש לה את היכולת לתקן את המצב באמצעים שתוארו לעיל. </w:t>
      </w:r>
    </w:p>
    <w:p w14:paraId="6DDE5E0F" w14:textId="77777777" w:rsidR="00A85CDC" w:rsidRDefault="00A85CDC" w:rsidP="00A85CDC">
      <w:pPr>
        <w:tabs>
          <w:tab w:val="left" w:pos="1123"/>
        </w:tabs>
        <w:spacing w:after="120" w:line="360" w:lineRule="auto"/>
        <w:rPr>
          <w:rFonts w:ascii="David" w:hAnsi="David" w:cs="David"/>
          <w:rtl/>
          <w:lang w:val="en-GB"/>
        </w:rPr>
      </w:pPr>
      <w:r>
        <w:rPr>
          <w:rFonts w:ascii="David" w:hAnsi="David" w:cs="David" w:hint="cs"/>
          <w:rtl/>
          <w:lang w:val="en-GB"/>
        </w:rPr>
        <w:t xml:space="preserve">בין מוצר ציבורי למוצר פרטי יש ספקטרום מסוים: </w:t>
      </w:r>
    </w:p>
    <w:p w14:paraId="06CB50D3" w14:textId="77777777" w:rsidR="00A85CDC" w:rsidRDefault="00A85CDC" w:rsidP="00A85CDC">
      <w:pPr>
        <w:pStyle w:val="a7"/>
        <w:numPr>
          <w:ilvl w:val="0"/>
          <w:numId w:val="24"/>
        </w:numPr>
        <w:tabs>
          <w:tab w:val="left" w:pos="1123"/>
        </w:tabs>
        <w:spacing w:after="120" w:line="360" w:lineRule="auto"/>
        <w:rPr>
          <w:rFonts w:ascii="David" w:hAnsi="David" w:cs="David"/>
          <w:lang w:val="en-GB"/>
        </w:rPr>
      </w:pPr>
      <w:r w:rsidRPr="000E6A35">
        <w:rPr>
          <w:rFonts w:ascii="David" w:hAnsi="David" w:cs="David" w:hint="cs"/>
          <w:rtl/>
          <w:lang w:val="en-GB"/>
        </w:rPr>
        <w:lastRenderedPageBreak/>
        <w:t xml:space="preserve">ככל שאפשר יותר למנוע צריכה, אבל עדיין אנחנו במצב של היעדר יריבות, המצב נקרא </w:t>
      </w:r>
      <w:r w:rsidRPr="000E6A35">
        <w:rPr>
          <w:rFonts w:ascii="David" w:hAnsi="David" w:cs="David"/>
          <w:b/>
          <w:bCs/>
        </w:rPr>
        <w:t>club goods</w:t>
      </w:r>
      <w:r w:rsidRPr="000E6A35">
        <w:rPr>
          <w:rFonts w:ascii="David" w:hAnsi="David" w:cs="David" w:hint="cs"/>
          <w:b/>
          <w:bCs/>
          <w:rtl/>
          <w:lang w:val="en-GB"/>
        </w:rPr>
        <w:t xml:space="preserve">. </w:t>
      </w:r>
      <w:r w:rsidRPr="000E6A35">
        <w:rPr>
          <w:rFonts w:ascii="David" w:hAnsi="David" w:cs="David" w:hint="cs"/>
          <w:rtl/>
          <w:lang w:val="en-GB"/>
        </w:rPr>
        <w:t xml:space="preserve">פחות נתעסק במקרים אלו. במוצרים אלו אין בעיה של </w:t>
      </w:r>
      <w:r w:rsidRPr="000E6A35">
        <w:rPr>
          <w:rFonts w:ascii="David" w:hAnsi="David" w:cs="David"/>
        </w:rPr>
        <w:t>free riding</w:t>
      </w:r>
      <w:r w:rsidRPr="000E6A35">
        <w:rPr>
          <w:rFonts w:ascii="David" w:hAnsi="David" w:cs="David" w:hint="cs"/>
          <w:rtl/>
          <w:lang w:val="en-GB"/>
        </w:rPr>
        <w:t xml:space="preserve"> ולכן כן יהיו בשוק יצרנים שמיצרים. הבעיה במצב זה היא שהי</w:t>
      </w:r>
      <w:r>
        <w:rPr>
          <w:rFonts w:ascii="David" w:hAnsi="David" w:cs="David" w:hint="cs"/>
          <w:rtl/>
          <w:lang w:val="en-GB"/>
        </w:rPr>
        <w:t>י</w:t>
      </w:r>
      <w:r w:rsidRPr="000E6A35">
        <w:rPr>
          <w:rFonts w:ascii="David" w:hAnsi="David" w:cs="David" w:hint="cs"/>
          <w:rtl/>
          <w:lang w:val="en-GB"/>
        </w:rPr>
        <w:t>צור לא אופטימלי, לא משיאים את הרווחה החברתית. הסיבה לכך היא שהצריכה תהיה רק על ידי מי שמוכן לשלם, מי שאינו מוכן לשלם לא ייהנ</w:t>
      </w:r>
      <w:r w:rsidRPr="000E6A35">
        <w:rPr>
          <w:rFonts w:ascii="David" w:hAnsi="David" w:cs="David" w:hint="eastAsia"/>
          <w:rtl/>
          <w:lang w:val="en-GB"/>
        </w:rPr>
        <w:t>ה</w:t>
      </w:r>
      <w:r w:rsidRPr="000E6A35">
        <w:rPr>
          <w:rFonts w:ascii="David" w:hAnsi="David" w:cs="David" w:hint="cs"/>
          <w:rtl/>
          <w:lang w:val="en-GB"/>
        </w:rPr>
        <w:t xml:space="preserve"> מהמוצר על אף שהוא קיים ועל אף שאין עלות שולית בגין צריכתו על ידי האדם הנוסף. </w:t>
      </w:r>
    </w:p>
    <w:p w14:paraId="40E86D5E" w14:textId="77777777" w:rsidR="00A85CDC" w:rsidRDefault="00A85CDC" w:rsidP="00A85CDC">
      <w:pPr>
        <w:pStyle w:val="a7"/>
        <w:numPr>
          <w:ilvl w:val="0"/>
          <w:numId w:val="24"/>
        </w:numPr>
        <w:tabs>
          <w:tab w:val="left" w:pos="1123"/>
        </w:tabs>
        <w:spacing w:after="120" w:line="360" w:lineRule="auto"/>
        <w:rPr>
          <w:rFonts w:ascii="David" w:hAnsi="David" w:cs="David"/>
          <w:lang w:val="en-GB"/>
        </w:rPr>
      </w:pPr>
      <w:r w:rsidRPr="000E6A35">
        <w:rPr>
          <w:rFonts w:ascii="David" w:hAnsi="David" w:cs="David" w:hint="cs"/>
          <w:b/>
          <w:bCs/>
          <w:rtl/>
          <w:lang w:val="en-GB"/>
        </w:rPr>
        <w:t>צפיפות</w:t>
      </w:r>
      <w:r>
        <w:rPr>
          <w:rFonts w:ascii="David" w:hAnsi="David" w:cs="David" w:hint="cs"/>
          <w:b/>
          <w:bCs/>
          <w:rtl/>
          <w:lang w:val="en-GB"/>
        </w:rPr>
        <w:t xml:space="preserve"> </w:t>
      </w:r>
      <w:r w:rsidRPr="00456181">
        <w:rPr>
          <w:rFonts w:ascii="David" w:hAnsi="David" w:cs="David" w:hint="cs"/>
          <w:rtl/>
          <w:lang w:val="en-GB"/>
        </w:rPr>
        <w:t>היא המעבר מ</w:t>
      </w:r>
      <w:r>
        <w:rPr>
          <w:rFonts w:ascii="David" w:hAnsi="David" w:cs="David" w:hint="cs"/>
          <w:rtl/>
          <w:lang w:val="en-GB"/>
        </w:rPr>
        <w:t>היעדר</w:t>
      </w:r>
      <w:r w:rsidRPr="00456181">
        <w:rPr>
          <w:rFonts w:ascii="David" w:hAnsi="David" w:cs="David" w:hint="cs"/>
          <w:rtl/>
          <w:lang w:val="en-GB"/>
        </w:rPr>
        <w:t xml:space="preserve"> יריבות ליותר ויותר יריבות</w:t>
      </w:r>
      <w:r w:rsidRPr="000E6A35">
        <w:rPr>
          <w:rFonts w:ascii="David" w:hAnsi="David" w:cs="David" w:hint="cs"/>
          <w:b/>
          <w:bCs/>
          <w:rtl/>
          <w:lang w:val="en-GB"/>
        </w:rPr>
        <w:t>.</w:t>
      </w:r>
      <w:r w:rsidRPr="000E6A35">
        <w:rPr>
          <w:rFonts w:ascii="David" w:hAnsi="David" w:cs="David" w:hint="cs"/>
          <w:rtl/>
          <w:lang w:val="en-GB"/>
        </w:rPr>
        <w:t xml:space="preserve"> ככל שצורכים יותר, הצריכה של עוד אדם נוסף מתחילה לגרוע מהיכולת של אחרים לצרוך.</w:t>
      </w:r>
    </w:p>
    <w:p w14:paraId="2FB88A43" w14:textId="77777777" w:rsidR="00A85CDC" w:rsidRPr="006445B5" w:rsidRDefault="00A85CDC" w:rsidP="00A85CDC">
      <w:pPr>
        <w:pStyle w:val="a7"/>
        <w:numPr>
          <w:ilvl w:val="0"/>
          <w:numId w:val="24"/>
        </w:numPr>
        <w:tabs>
          <w:tab w:val="left" w:pos="1123"/>
        </w:tabs>
        <w:spacing w:after="120" w:line="360" w:lineRule="auto"/>
        <w:rPr>
          <w:rFonts w:ascii="David" w:hAnsi="David" w:cs="David"/>
          <w:lang w:val="en-GB"/>
        </w:rPr>
      </w:pPr>
      <w:r>
        <w:rPr>
          <w:rFonts w:ascii="David" w:hAnsi="David" w:cs="David" w:hint="cs"/>
          <w:rtl/>
          <w:lang w:val="en-GB"/>
        </w:rPr>
        <w:t xml:space="preserve">מוצר שנעדר מניעות אך יש לו יריבות נקרא </w:t>
      </w:r>
      <w:r w:rsidRPr="007D1DE5">
        <w:rPr>
          <w:rFonts w:ascii="David" w:hAnsi="David" w:cs="David"/>
          <w:b/>
          <w:bCs/>
        </w:rPr>
        <w:t>commons</w:t>
      </w:r>
      <w:r w:rsidRPr="007D1DE5">
        <w:rPr>
          <w:rFonts w:ascii="David" w:hAnsi="David" w:cs="David" w:hint="cs"/>
          <w:b/>
          <w:bCs/>
          <w:rtl/>
          <w:lang w:val="en-GB"/>
        </w:rPr>
        <w:t xml:space="preserve">. </w:t>
      </w:r>
    </w:p>
    <w:p w14:paraId="559D0162" w14:textId="77777777" w:rsidR="00A85CDC" w:rsidRPr="00251F6D" w:rsidRDefault="00A85CDC" w:rsidP="00FC413A">
      <w:pPr>
        <w:pStyle w:val="4"/>
      </w:pPr>
      <w:r w:rsidRPr="00251F6D">
        <w:rPr>
          <w:rFonts w:hint="cs"/>
          <w:rtl/>
          <w:lang w:val="en-GB"/>
        </w:rPr>
        <w:t xml:space="preserve">מוצרי זכות </w:t>
      </w:r>
      <w:r w:rsidRPr="00251F6D">
        <w:rPr>
          <w:rtl/>
          <w:lang w:val="en-GB"/>
        </w:rPr>
        <w:t>–</w:t>
      </w:r>
      <w:r w:rsidRPr="00251F6D">
        <w:rPr>
          <w:rFonts w:hint="cs"/>
          <w:rtl/>
          <w:lang w:val="en-GB"/>
        </w:rPr>
        <w:t xml:space="preserve"> </w:t>
      </w:r>
      <w:r w:rsidRPr="00251F6D">
        <w:t>merit goods</w:t>
      </w:r>
    </w:p>
    <w:p w14:paraId="2C8A6573" w14:textId="3B395AA9" w:rsidR="00A85CDC" w:rsidRDefault="00A85CDC" w:rsidP="00EA532C">
      <w:pPr>
        <w:tabs>
          <w:tab w:val="left" w:pos="1123"/>
        </w:tabs>
        <w:spacing w:after="240" w:line="360" w:lineRule="auto"/>
        <w:rPr>
          <w:rFonts w:ascii="David" w:hAnsi="David" w:cs="David"/>
          <w:rtl/>
          <w:lang w:val="en-GB"/>
        </w:rPr>
      </w:pPr>
      <w:r>
        <w:rPr>
          <w:rFonts w:ascii="David" w:hAnsi="David" w:cs="David" w:hint="cs"/>
          <w:rtl/>
          <w:lang w:val="en-GB"/>
        </w:rPr>
        <w:t xml:space="preserve">קיימים מוצרים שהם לא מוצרים ציבוריים, לא מוצרים שאנו מצפים שיצרו כשל שוק אך בכל זאת מדינות נוהגות ליצר אותם. למשל: חינוך, בריאות, כבישים ותשתיות. מדינות מספקות את המוצרים האלה מתוך תפיסה חברתית שכל פרט זכאי למינימום מסוים מהמוצר הזה. לא מדובר בכשל שוק, אלא מעין כשל חברתי. </w:t>
      </w:r>
    </w:p>
    <w:p w14:paraId="2257D4AC" w14:textId="5A07F90C" w:rsidR="00454B01" w:rsidRDefault="00454B01" w:rsidP="00454B01">
      <w:pPr>
        <w:pStyle w:val="1"/>
        <w:rPr>
          <w:rFonts w:ascii="David" w:hAnsi="David"/>
          <w:color w:val="089BA2" w:themeColor="accent3" w:themeShade="BF"/>
          <w:sz w:val="24"/>
          <w:szCs w:val="24"/>
          <w:rtl/>
        </w:rPr>
      </w:pPr>
      <w:bookmarkStart w:id="65" w:name="_Toc107533877"/>
      <w:r w:rsidRPr="00EA532C">
        <w:rPr>
          <w:rFonts w:hint="cs"/>
          <w:rtl/>
        </w:rPr>
        <w:t>השפעה חיצונית/החצנה</w:t>
      </w:r>
      <w:r>
        <w:rPr>
          <w:rFonts w:hint="cs"/>
          <w:rtl/>
        </w:rPr>
        <w:t xml:space="preserve"> (</w:t>
      </w:r>
      <w:r w:rsidRPr="00EA532C">
        <w:rPr>
          <w:rFonts w:ascii="David" w:hAnsi="David"/>
          <w:color w:val="089BA2" w:themeColor="accent3" w:themeShade="BF"/>
          <w:sz w:val="24"/>
          <w:szCs w:val="24"/>
        </w:rPr>
        <w:t>Externality</w:t>
      </w:r>
      <w:r w:rsidRPr="00EA532C">
        <w:rPr>
          <w:rFonts w:ascii="David" w:hAnsi="David" w:hint="cs"/>
          <w:color w:val="089BA2" w:themeColor="accent3" w:themeShade="BF"/>
          <w:sz w:val="24"/>
          <w:szCs w:val="24"/>
          <w:rtl/>
        </w:rPr>
        <w:t>)</w:t>
      </w:r>
      <w:bookmarkEnd w:id="65"/>
    </w:p>
    <w:p w14:paraId="4CE72688" w14:textId="77777777" w:rsidR="006E7002" w:rsidRDefault="006E7002" w:rsidP="006E7002">
      <w:pPr>
        <w:tabs>
          <w:tab w:val="left" w:pos="1123"/>
        </w:tabs>
        <w:spacing w:line="360" w:lineRule="auto"/>
        <w:jc w:val="both"/>
        <w:rPr>
          <w:rFonts w:ascii="David" w:hAnsi="David" w:cs="David"/>
          <w:color w:val="089BA2" w:themeColor="accent3" w:themeShade="BF"/>
          <w:sz w:val="24"/>
          <w:szCs w:val="24"/>
          <w:rtl/>
        </w:rPr>
      </w:pPr>
      <w:r w:rsidRPr="00CD7967">
        <w:rPr>
          <w:rFonts w:ascii="David" w:hAnsi="David" w:cs="David" w:hint="cs"/>
          <w:color w:val="089BA2" w:themeColor="accent3" w:themeShade="BF"/>
          <w:sz w:val="24"/>
          <w:szCs w:val="24"/>
          <w:rtl/>
        </w:rPr>
        <w:t>אחד מכשלי השוק החשובים</w:t>
      </w:r>
    </w:p>
    <w:p w14:paraId="5ABE14A2" w14:textId="4D6979F0" w:rsidR="006E7002" w:rsidRDefault="006E7002" w:rsidP="006E7002">
      <w:pPr>
        <w:tabs>
          <w:tab w:val="left" w:pos="1123"/>
        </w:tabs>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נטל עודף</w:t>
      </w:r>
    </w:p>
    <w:p w14:paraId="492A73E7" w14:textId="77777777" w:rsidR="006E7002" w:rsidRDefault="006E7002" w:rsidP="006E7002">
      <w:pPr>
        <w:tabs>
          <w:tab w:val="left" w:pos="1123"/>
        </w:tabs>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דגשים לגבי התוצאה:</w:t>
      </w:r>
    </w:p>
    <w:p w14:paraId="7CAD31B7" w14:textId="77777777" w:rsidR="006E7002" w:rsidRDefault="006E7002" w:rsidP="006E7002">
      <w:pPr>
        <w:pStyle w:val="a7"/>
        <w:numPr>
          <w:ilvl w:val="0"/>
          <w:numId w:val="21"/>
        </w:numPr>
        <w:tabs>
          <w:tab w:val="left" w:pos="1123"/>
        </w:tabs>
        <w:spacing w:line="360" w:lineRule="auto"/>
        <w:jc w:val="both"/>
        <w:rPr>
          <w:rFonts w:ascii="David" w:hAnsi="David" w:cs="David"/>
          <w:color w:val="089BA2" w:themeColor="accent3" w:themeShade="BF"/>
          <w:sz w:val="24"/>
          <w:szCs w:val="24"/>
        </w:rPr>
      </w:pPr>
      <w:r w:rsidRPr="00B45A8F">
        <w:rPr>
          <w:rFonts w:ascii="David" w:hAnsi="David" w:cs="David" w:hint="cs"/>
          <w:color w:val="089BA2" w:themeColor="accent3" w:themeShade="BF"/>
          <w:sz w:val="24"/>
          <w:szCs w:val="24"/>
          <w:rtl/>
        </w:rPr>
        <w:t>הכשל שוק הזה נגרם כתוצאה מכך שהנזק הוחצן על אחרים. זה נזק שנגרם שלא ביחסי שוק.</w:t>
      </w:r>
    </w:p>
    <w:p w14:paraId="1B5940A7" w14:textId="77777777" w:rsidR="006E7002" w:rsidRDefault="006E7002" w:rsidP="006E7002">
      <w:pPr>
        <w:pStyle w:val="a7"/>
        <w:numPr>
          <w:ilvl w:val="0"/>
          <w:numId w:val="21"/>
        </w:numPr>
        <w:tabs>
          <w:tab w:val="left" w:pos="1123"/>
        </w:tabs>
        <w:spacing w:line="360" w:lineRule="auto"/>
        <w:jc w:val="both"/>
        <w:rPr>
          <w:rFonts w:ascii="David" w:hAnsi="David" w:cs="David"/>
          <w:color w:val="089BA2" w:themeColor="accent3" w:themeShade="BF"/>
          <w:sz w:val="24"/>
          <w:szCs w:val="24"/>
        </w:rPr>
      </w:pPr>
      <w:r>
        <w:rPr>
          <w:rFonts w:ascii="David" w:hAnsi="David" w:cs="David" w:hint="cs"/>
          <w:color w:val="089BA2" w:themeColor="accent3" w:themeShade="BF"/>
          <w:sz w:val="24"/>
          <w:szCs w:val="24"/>
          <w:rtl/>
        </w:rPr>
        <w:t xml:space="preserve">הבעיה החשובה והאמיתית כאן היא לא שהיצרנים לא משלמים את הנזק שגרמו. זה לא מה שמעניין אותנו. זה כסף שעובר מכיס לכיס. זה לא שינוי התנהגות. אנחנו מוכנים שהחמישה שקלים </w:t>
      </w:r>
      <w:proofErr w:type="spellStart"/>
      <w:r>
        <w:rPr>
          <w:rFonts w:ascii="David" w:hAnsi="David" w:cs="David" w:hint="cs"/>
          <w:color w:val="089BA2" w:themeColor="accent3" w:themeShade="BF"/>
          <w:sz w:val="24"/>
          <w:szCs w:val="24"/>
          <w:rtl/>
        </w:rPr>
        <w:t>ישארו</w:t>
      </w:r>
      <w:proofErr w:type="spellEnd"/>
      <w:r>
        <w:rPr>
          <w:rFonts w:ascii="David" w:hAnsi="David" w:cs="David" w:hint="cs"/>
          <w:color w:val="089BA2" w:themeColor="accent3" w:themeShade="BF"/>
          <w:sz w:val="24"/>
          <w:szCs w:val="24"/>
          <w:rtl/>
        </w:rPr>
        <w:t xml:space="preserve"> אצלם אם יתנהגו ב</w:t>
      </w:r>
      <w:r>
        <w:rPr>
          <w:rFonts w:ascii="David" w:hAnsi="David" w:cs="David" w:hint="cs"/>
          <w:color w:val="089BA2" w:themeColor="accent3" w:themeShade="BF"/>
          <w:sz w:val="24"/>
          <w:szCs w:val="24"/>
        </w:rPr>
        <w:t>Q</w:t>
      </w:r>
      <w:r>
        <w:rPr>
          <w:rFonts w:ascii="David" w:hAnsi="David" w:cs="David" w:hint="cs"/>
          <w:color w:val="089BA2" w:themeColor="accent3" w:themeShade="BF"/>
          <w:sz w:val="24"/>
          <w:szCs w:val="24"/>
          <w:rtl/>
        </w:rPr>
        <w:t>1. (דוגמה להלן) התוצאה של אי הנשיאה בתשלום הנזק היא עודף.</w:t>
      </w:r>
    </w:p>
    <w:p w14:paraId="4A121438" w14:textId="77777777" w:rsidR="006E7002" w:rsidRDefault="006E7002" w:rsidP="006E7002">
      <w:pPr>
        <w:pStyle w:val="a7"/>
        <w:numPr>
          <w:ilvl w:val="0"/>
          <w:numId w:val="21"/>
        </w:numPr>
        <w:tabs>
          <w:tab w:val="left" w:pos="1123"/>
        </w:tabs>
        <w:spacing w:line="360" w:lineRule="auto"/>
        <w:jc w:val="both"/>
        <w:rPr>
          <w:rFonts w:ascii="David" w:hAnsi="David" w:cs="David"/>
          <w:color w:val="089BA2" w:themeColor="accent3" w:themeShade="BF"/>
          <w:sz w:val="24"/>
          <w:szCs w:val="24"/>
        </w:rPr>
      </w:pPr>
      <w:r>
        <w:rPr>
          <w:rFonts w:ascii="David" w:hAnsi="David" w:cs="David" w:hint="cs"/>
          <w:color w:val="089BA2" w:themeColor="accent3" w:themeShade="BF"/>
          <w:sz w:val="24"/>
          <w:szCs w:val="24"/>
          <w:rtl/>
        </w:rPr>
        <w:t xml:space="preserve">שוק הפלדה זה שוק מזהם. אז אם נצמצם את הייצור עדיין יהיה זיהום אוויר. זה לא אומר שזיהום האוויר טוב אלא שאנו מוכנים לסבול ואף רוצים את הזיהום כי זה אומר שיהיו מזגנים </w:t>
      </w:r>
      <w:proofErr w:type="spellStart"/>
      <w:r>
        <w:rPr>
          <w:rFonts w:ascii="David" w:hAnsi="David" w:cs="David" w:hint="cs"/>
          <w:color w:val="089BA2" w:themeColor="accent3" w:themeShade="BF"/>
          <w:sz w:val="24"/>
          <w:szCs w:val="24"/>
          <w:rtl/>
        </w:rPr>
        <w:t>וכו</w:t>
      </w:r>
      <w:proofErr w:type="spellEnd"/>
      <w:r>
        <w:rPr>
          <w:rFonts w:ascii="David" w:hAnsi="David" w:cs="David" w:hint="cs"/>
          <w:color w:val="089BA2" w:themeColor="accent3" w:themeShade="BF"/>
          <w:sz w:val="24"/>
          <w:szCs w:val="24"/>
          <w:rtl/>
        </w:rPr>
        <w:t>. אנחנו פשוט לא רוצים שהנזק מהזיהום יהיה גדול מהתועלת שאנחנו מקבלים מכך שזיהמנו.</w:t>
      </w:r>
    </w:p>
    <w:p w14:paraId="329E821C" w14:textId="77777777" w:rsidR="006E7002" w:rsidRDefault="006E7002" w:rsidP="006E7002">
      <w:pPr>
        <w:tabs>
          <w:tab w:val="left" w:pos="1123"/>
        </w:tabs>
        <w:spacing w:line="360" w:lineRule="auto"/>
        <w:ind w:left="360"/>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 xml:space="preserve">כשל שוק </w:t>
      </w:r>
      <w:r>
        <w:rPr>
          <w:rFonts w:ascii="David" w:hAnsi="David" w:cs="David" w:hint="cs"/>
          <w:color w:val="089BA2" w:themeColor="accent3" w:themeShade="BF"/>
          <w:sz w:val="24"/>
          <w:szCs w:val="24"/>
          <w:u w:val="single"/>
          <w:rtl/>
        </w:rPr>
        <w:t>עשוי</w:t>
      </w:r>
      <w:r>
        <w:rPr>
          <w:rFonts w:ascii="David" w:hAnsi="David" w:cs="David" w:hint="cs"/>
          <w:color w:val="089BA2" w:themeColor="accent3" w:themeShade="BF"/>
          <w:sz w:val="24"/>
          <w:szCs w:val="24"/>
          <w:rtl/>
        </w:rPr>
        <w:t xml:space="preserve"> להצדיק התערבות של המדינה.</w:t>
      </w:r>
    </w:p>
    <w:p w14:paraId="05F236E1" w14:textId="77777777" w:rsidR="006E7002" w:rsidRDefault="006E7002" w:rsidP="006E7002">
      <w:pPr>
        <w:tabs>
          <w:tab w:val="left" w:pos="1123"/>
        </w:tabs>
        <w:spacing w:line="360" w:lineRule="auto"/>
        <w:ind w:left="360"/>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המטרה בהתערבות המדינה היא מיקסום רווחה חברתית על ידי שינוי התנהגות.</w:t>
      </w:r>
    </w:p>
    <w:p w14:paraId="38300CE3" w14:textId="77777777" w:rsidR="006E7002" w:rsidRDefault="006E7002" w:rsidP="006E7002">
      <w:pPr>
        <w:tabs>
          <w:tab w:val="left" w:pos="1123"/>
        </w:tabs>
        <w:spacing w:line="360" w:lineRule="auto"/>
        <w:ind w:left="360"/>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למדינה יש מספר כלים.</w:t>
      </w:r>
    </w:p>
    <w:p w14:paraId="266B2E51" w14:textId="77777777" w:rsidR="006E7002" w:rsidRDefault="006E7002" w:rsidP="006E7002">
      <w:pPr>
        <w:tabs>
          <w:tab w:val="left" w:pos="1123"/>
        </w:tabs>
        <w:spacing w:line="360" w:lineRule="auto"/>
        <w:ind w:left="360"/>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במשפט הציבורי:2 קבוצות כלים. רגולציה ומס.</w:t>
      </w:r>
    </w:p>
    <w:p w14:paraId="78DCA8B2" w14:textId="77777777" w:rsidR="006E7002" w:rsidRDefault="006E7002" w:rsidP="006E7002">
      <w:pPr>
        <w:tabs>
          <w:tab w:val="left" w:pos="1123"/>
        </w:tabs>
        <w:spacing w:line="360" w:lineRule="auto"/>
        <w:ind w:left="360"/>
        <w:jc w:val="both"/>
        <w:rPr>
          <w:rFonts w:ascii="David" w:hAnsi="David" w:cs="David"/>
          <w:color w:val="089BA2" w:themeColor="accent3" w:themeShade="BF"/>
          <w:sz w:val="24"/>
          <w:szCs w:val="24"/>
          <w:rtl/>
        </w:rPr>
      </w:pPr>
      <w:r>
        <w:rPr>
          <w:rFonts w:ascii="David" w:hAnsi="David" w:cs="David" w:hint="cs"/>
          <w:b/>
          <w:bCs/>
          <w:color w:val="089BA2" w:themeColor="accent3" w:themeShade="BF"/>
          <w:sz w:val="24"/>
          <w:szCs w:val="24"/>
          <w:rtl/>
        </w:rPr>
        <w:t>רגולציה</w:t>
      </w:r>
      <w:r>
        <w:rPr>
          <w:rFonts w:ascii="David" w:hAnsi="David" w:cs="David" w:hint="cs"/>
          <w:color w:val="089BA2" w:themeColor="accent3" w:themeShade="BF"/>
          <w:sz w:val="24"/>
          <w:szCs w:val="24"/>
          <w:rtl/>
        </w:rPr>
        <w:t xml:space="preserve">- שליטה על התנהגות. איסור התנהגות, הכוונת התנהגות, </w:t>
      </w:r>
      <w:proofErr w:type="spellStart"/>
      <w:r>
        <w:rPr>
          <w:rFonts w:ascii="David" w:hAnsi="David" w:cs="David" w:hint="cs"/>
          <w:color w:val="089BA2" w:themeColor="accent3" w:themeShade="BF"/>
          <w:sz w:val="24"/>
          <w:szCs w:val="24"/>
          <w:rtl/>
        </w:rPr>
        <w:t>וכו</w:t>
      </w:r>
      <w:proofErr w:type="spellEnd"/>
      <w:r>
        <w:rPr>
          <w:rFonts w:ascii="David" w:hAnsi="David" w:cs="David" w:hint="cs"/>
          <w:color w:val="089BA2" w:themeColor="accent3" w:themeShade="BF"/>
          <w:sz w:val="24"/>
          <w:szCs w:val="24"/>
          <w:rtl/>
        </w:rPr>
        <w:t>'.</w:t>
      </w:r>
    </w:p>
    <w:p w14:paraId="026A2EC3" w14:textId="77D3E802" w:rsidR="006E7002" w:rsidRPr="00D10787" w:rsidRDefault="006E7002" w:rsidP="00D230EE">
      <w:pPr>
        <w:tabs>
          <w:tab w:val="left" w:pos="1123"/>
        </w:tabs>
        <w:spacing w:line="360" w:lineRule="auto"/>
        <w:ind w:left="360"/>
        <w:jc w:val="both"/>
        <w:rPr>
          <w:rFonts w:ascii="David" w:hAnsi="David" w:cs="David"/>
          <w:color w:val="089BA2" w:themeColor="accent3" w:themeShade="BF"/>
          <w:sz w:val="24"/>
          <w:szCs w:val="24"/>
        </w:rPr>
      </w:pPr>
      <w:r>
        <w:rPr>
          <w:rFonts w:ascii="David" w:hAnsi="David" w:cs="David" w:hint="cs"/>
          <w:b/>
          <w:bCs/>
          <w:color w:val="089BA2" w:themeColor="accent3" w:themeShade="BF"/>
          <w:sz w:val="24"/>
          <w:szCs w:val="24"/>
          <w:rtl/>
        </w:rPr>
        <w:lastRenderedPageBreak/>
        <w:t>מס</w:t>
      </w:r>
      <w:r>
        <w:rPr>
          <w:rFonts w:ascii="David" w:hAnsi="David" w:cs="David" w:hint="cs"/>
          <w:color w:val="089BA2" w:themeColor="accent3" w:themeShade="BF"/>
          <w:sz w:val="24"/>
          <w:szCs w:val="24"/>
          <w:rtl/>
        </w:rPr>
        <w:t>- ניתן להטיל את המס....?  נטיל מס כזה שיגרום ליצרנים להתנהג באופן הרצוי. כביכול "תזהם כמה שבא לך. אבל כל טון של פלדה תשלם מס 5 שקלים" זהו פתרון הפנמה (</w:t>
      </w:r>
      <w:r>
        <w:rPr>
          <w:rFonts w:ascii="David" w:hAnsi="David" w:cs="David"/>
          <w:color w:val="089BA2" w:themeColor="accent3" w:themeShade="BF"/>
          <w:sz w:val="24"/>
          <w:szCs w:val="24"/>
        </w:rPr>
        <w:t>internalization</w:t>
      </w:r>
      <w:r>
        <w:rPr>
          <w:rFonts w:ascii="David" w:hAnsi="David" w:cs="David" w:hint="cs"/>
          <w:color w:val="089BA2" w:themeColor="accent3" w:themeShade="BF"/>
          <w:sz w:val="24"/>
          <w:szCs w:val="24"/>
          <w:rtl/>
        </w:rPr>
        <w:t>) היצרן מפנים בניגוד לרצונו שאלו העלויות של הזיהום שהוא עושה.</w:t>
      </w:r>
    </w:p>
    <w:p w14:paraId="3E908F36" w14:textId="77777777" w:rsidR="006E7002" w:rsidRDefault="006E7002" w:rsidP="006E7002">
      <w:pPr>
        <w:tabs>
          <w:tab w:val="left" w:pos="1123"/>
        </w:tabs>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פתרונות של המשפט הפרטי:</w:t>
      </w:r>
    </w:p>
    <w:p w14:paraId="4AD2D014" w14:textId="77777777" w:rsidR="006E7002" w:rsidRDefault="006E7002" w:rsidP="006E7002">
      <w:pPr>
        <w:tabs>
          <w:tab w:val="left" w:pos="1123"/>
        </w:tabs>
        <w:spacing w:line="360" w:lineRule="auto"/>
        <w:jc w:val="both"/>
        <w:rPr>
          <w:rFonts w:ascii="David" w:hAnsi="David" w:cs="David"/>
          <w:color w:val="089BA2" w:themeColor="accent3" w:themeShade="BF"/>
          <w:sz w:val="24"/>
          <w:szCs w:val="24"/>
          <w:rtl/>
        </w:rPr>
      </w:pPr>
      <w:r>
        <w:rPr>
          <w:rFonts w:ascii="David" w:hAnsi="David" w:cs="David" w:hint="cs"/>
          <w:b/>
          <w:bCs/>
          <w:color w:val="089BA2" w:themeColor="accent3" w:themeShade="BF"/>
          <w:sz w:val="24"/>
          <w:szCs w:val="24"/>
          <w:rtl/>
        </w:rPr>
        <w:t>דיני הנזיקין</w:t>
      </w:r>
      <w:r>
        <w:rPr>
          <w:rFonts w:ascii="David" w:hAnsi="David" w:cs="David" w:hint="cs"/>
          <w:color w:val="089BA2" w:themeColor="accent3" w:themeShade="BF"/>
          <w:sz w:val="24"/>
          <w:szCs w:val="24"/>
          <w:rtl/>
        </w:rPr>
        <w:t xml:space="preserve">- ניתן להגדיר את כל דיני הנזיקין שסובבים אחריות מוחלטת או </w:t>
      </w:r>
      <w:proofErr w:type="spellStart"/>
      <w:r>
        <w:rPr>
          <w:rFonts w:ascii="David" w:hAnsi="David" w:cs="David" w:hint="cs"/>
          <w:color w:val="089BA2" w:themeColor="accent3" w:themeShade="BF"/>
          <w:sz w:val="24"/>
          <w:szCs w:val="24"/>
          <w:rtl/>
        </w:rPr>
        <w:t>רשלנו</w:t>
      </w:r>
      <w:proofErr w:type="spellEnd"/>
      <w:r>
        <w:rPr>
          <w:rFonts w:ascii="David" w:hAnsi="David" w:cs="David" w:hint="cs"/>
          <w:color w:val="089BA2" w:themeColor="accent3" w:themeShade="BF"/>
          <w:sz w:val="24"/>
          <w:szCs w:val="24"/>
          <w:rtl/>
        </w:rPr>
        <w:t xml:space="preserve"> זה ניסיון שלנו לשלוט.</w:t>
      </w:r>
      <w:r w:rsidRPr="004503C6">
        <w:rPr>
          <w:rFonts w:ascii="David" w:hAnsi="David" w:cs="David" w:hint="cs"/>
          <w:color w:val="089BA2" w:themeColor="accent3" w:themeShade="BF"/>
          <w:sz w:val="24"/>
          <w:szCs w:val="24"/>
          <w:rtl/>
        </w:rPr>
        <w:t xml:space="preserve"> </w:t>
      </w:r>
      <w:r>
        <w:rPr>
          <w:rFonts w:ascii="David" w:hAnsi="David" w:cs="David" w:hint="cs"/>
          <w:color w:val="089BA2" w:themeColor="accent3" w:themeShade="BF"/>
          <w:sz w:val="24"/>
          <w:szCs w:val="24"/>
          <w:rtl/>
        </w:rPr>
        <w:t>מטפלים בהשפעות חיצוניות שליליות. זה פתרון הפנמה רק שנותנים לצדדים לתבוע אחד אלת השני.</w:t>
      </w:r>
    </w:p>
    <w:p w14:paraId="1485685C" w14:textId="77777777" w:rsidR="006E7002" w:rsidRDefault="006E7002" w:rsidP="006E7002">
      <w:pPr>
        <w:tabs>
          <w:tab w:val="left" w:pos="1123"/>
        </w:tabs>
        <w:spacing w:line="360" w:lineRule="auto"/>
        <w:jc w:val="both"/>
        <w:rPr>
          <w:rFonts w:ascii="David" w:hAnsi="David" w:cs="David"/>
          <w:color w:val="089BA2" w:themeColor="accent3" w:themeShade="BF"/>
          <w:sz w:val="24"/>
          <w:szCs w:val="24"/>
          <w:rtl/>
        </w:rPr>
      </w:pPr>
      <w:r>
        <w:rPr>
          <w:rFonts w:ascii="David" w:hAnsi="David" w:cs="David" w:hint="cs"/>
          <w:b/>
          <w:bCs/>
          <w:color w:val="089BA2" w:themeColor="accent3" w:themeShade="BF"/>
          <w:sz w:val="24"/>
          <w:szCs w:val="24"/>
          <w:u w:val="single"/>
          <w:rtl/>
        </w:rPr>
        <w:t>האם באמת יש כשל שוק?</w:t>
      </w:r>
    </w:p>
    <w:p w14:paraId="5D0143C6" w14:textId="77777777" w:rsidR="006E7002" w:rsidRDefault="006E7002" w:rsidP="006E7002">
      <w:pPr>
        <w:tabs>
          <w:tab w:val="left" w:pos="1123"/>
        </w:tabs>
        <w:spacing w:line="360" w:lineRule="auto"/>
        <w:jc w:val="both"/>
        <w:rPr>
          <w:rFonts w:ascii="David" w:hAnsi="David" w:cs="David"/>
          <w:color w:val="089BA2" w:themeColor="accent3" w:themeShade="BF"/>
          <w:sz w:val="24"/>
          <w:szCs w:val="24"/>
          <w:rtl/>
        </w:rPr>
      </w:pPr>
      <w:r>
        <w:rPr>
          <w:rFonts w:ascii="David" w:hAnsi="David" w:cs="David" w:hint="cs"/>
          <w:color w:val="089BA2" w:themeColor="accent3" w:themeShade="BF"/>
          <w:sz w:val="24"/>
          <w:szCs w:val="24"/>
          <w:rtl/>
        </w:rPr>
        <w:t xml:space="preserve">יכול להיות שלמרות שיש השפעה חיצונים שלילית אין באמת כשל שוק. למרות שנראה לנו שבשוק חופשי </w:t>
      </w:r>
      <w:proofErr w:type="spellStart"/>
      <w:r>
        <w:rPr>
          <w:rFonts w:ascii="David" w:hAnsi="David" w:cs="David" w:hint="cs"/>
          <w:color w:val="089BA2" w:themeColor="accent3" w:themeShade="BF"/>
          <w:sz w:val="24"/>
          <w:szCs w:val="24"/>
          <w:rtl/>
        </w:rPr>
        <w:t>ייהיה</w:t>
      </w:r>
      <w:proofErr w:type="spellEnd"/>
      <w:r>
        <w:rPr>
          <w:rFonts w:ascii="David" w:hAnsi="David" w:cs="David" w:hint="cs"/>
          <w:color w:val="089BA2" w:themeColor="accent3" w:themeShade="BF"/>
          <w:sz w:val="24"/>
          <w:szCs w:val="24"/>
          <w:rtl/>
        </w:rPr>
        <w:t xml:space="preserve"> שיווי משקל של </w:t>
      </w:r>
      <w:r>
        <w:rPr>
          <w:rFonts w:ascii="David" w:hAnsi="David" w:cs="David" w:hint="cs"/>
          <w:color w:val="089BA2" w:themeColor="accent3" w:themeShade="BF"/>
          <w:sz w:val="24"/>
          <w:szCs w:val="24"/>
        </w:rPr>
        <w:t>Q</w:t>
      </w:r>
      <w:r>
        <w:rPr>
          <w:rFonts w:ascii="David" w:hAnsi="David" w:cs="David" w:hint="cs"/>
          <w:color w:val="089BA2" w:themeColor="accent3" w:themeShade="BF"/>
          <w:sz w:val="24"/>
          <w:szCs w:val="24"/>
          <w:rtl/>
        </w:rPr>
        <w:t xml:space="preserve">0 </w:t>
      </w:r>
    </w:p>
    <w:p w14:paraId="7EEA2DC7" w14:textId="1491DF2B" w:rsidR="006E7002" w:rsidRPr="006E7002" w:rsidRDefault="006E7002" w:rsidP="006E7002">
      <w:pPr>
        <w:rPr>
          <w:rtl/>
        </w:rPr>
      </w:pPr>
      <w:r>
        <w:rPr>
          <w:rFonts w:ascii="David" w:hAnsi="David" w:cs="David" w:hint="cs"/>
          <w:color w:val="089BA2" w:themeColor="accent3" w:themeShade="BF"/>
          <w:sz w:val="24"/>
          <w:szCs w:val="24"/>
          <w:rtl/>
        </w:rPr>
        <w:t xml:space="preserve">התאורמה של קוז. </w:t>
      </w:r>
      <w:proofErr w:type="spellStart"/>
      <w:r>
        <w:rPr>
          <w:rFonts w:ascii="David" w:hAnsi="David" w:cs="David" w:hint="cs"/>
          <w:color w:val="089BA2" w:themeColor="accent3" w:themeShade="BF"/>
          <w:sz w:val="24"/>
          <w:szCs w:val="24"/>
          <w:rtl/>
        </w:rPr>
        <w:t>הקאטצ</w:t>
      </w:r>
      <w:proofErr w:type="spellEnd"/>
      <w:r>
        <w:rPr>
          <w:rFonts w:ascii="David" w:hAnsi="David" w:cs="David" w:hint="cs"/>
          <w:color w:val="089BA2" w:themeColor="accent3" w:themeShade="BF"/>
          <w:sz w:val="24"/>
          <w:szCs w:val="24"/>
          <w:rtl/>
        </w:rPr>
        <w:t xml:space="preserve">' זה עלויות </w:t>
      </w:r>
      <w:proofErr w:type="spellStart"/>
      <w:r>
        <w:rPr>
          <w:rFonts w:ascii="David" w:hAnsi="David" w:cs="David" w:hint="cs"/>
          <w:color w:val="089BA2" w:themeColor="accent3" w:themeShade="BF"/>
          <w:sz w:val="24"/>
          <w:szCs w:val="24"/>
          <w:rtl/>
        </w:rPr>
        <w:t>עיסקה</w:t>
      </w:r>
      <w:proofErr w:type="spellEnd"/>
    </w:p>
    <w:p w14:paraId="34FEC87A" w14:textId="32B7EF23" w:rsidR="002D2A79" w:rsidRPr="00EA532C" w:rsidRDefault="002D2A79" w:rsidP="002D2A79">
      <w:pPr>
        <w:pStyle w:val="1"/>
        <w:rPr>
          <w:u w:val="single"/>
          <w:rtl/>
        </w:rPr>
      </w:pPr>
      <w:bookmarkStart w:id="66" w:name="_Toc107533878"/>
      <w:r w:rsidRPr="00EA532C">
        <w:rPr>
          <w:rFonts w:hint="cs"/>
          <w:u w:val="single"/>
          <w:rtl/>
        </w:rPr>
        <w:t>השפעה חיצונית/החצנה</w:t>
      </w:r>
      <w:r w:rsidR="00EA532C">
        <w:rPr>
          <w:rFonts w:hint="cs"/>
          <w:u w:val="single"/>
          <w:rtl/>
        </w:rPr>
        <w:t xml:space="preserve"> </w:t>
      </w:r>
      <w:r w:rsidRPr="00EA532C">
        <w:rPr>
          <w:rFonts w:hint="cs"/>
          <w:u w:val="single"/>
          <w:rtl/>
        </w:rPr>
        <w:t>- סיכום של טליה ימיני 2022</w:t>
      </w:r>
      <w:bookmarkEnd w:id="66"/>
    </w:p>
    <w:p w14:paraId="2D5DC97D" w14:textId="77777777" w:rsidR="002D2A79" w:rsidRPr="005C1A9B" w:rsidRDefault="002D2A79" w:rsidP="002D2A79">
      <w:pPr>
        <w:rPr>
          <w:rtl/>
        </w:rPr>
      </w:pPr>
    </w:p>
    <w:p w14:paraId="020790BD" w14:textId="77777777" w:rsidR="002D2A79" w:rsidRDefault="002D2A79" w:rsidP="002D2A79">
      <w:pPr>
        <w:spacing w:line="360" w:lineRule="auto"/>
        <w:jc w:val="both"/>
        <w:rPr>
          <w:rtl/>
        </w:rPr>
      </w:pPr>
      <w:r>
        <w:rPr>
          <w:rFonts w:hint="cs"/>
          <w:rtl/>
        </w:rPr>
        <w:t xml:space="preserve">השפעה חיצונית היא סיטואציה שבה פעולות של פרטים בחברה (צרכנים/יצרנים) משפיעות על פרטים אחרים בחברה, על מצבם, תועלתם של פרטים אחרים, השפעה שלא במסגרת יחסי שוק/יחסים חוזיים לדוגמה. </w:t>
      </w:r>
    </w:p>
    <w:p w14:paraId="77484B58" w14:textId="77777777" w:rsidR="002D2A79" w:rsidRDefault="002D2A79" w:rsidP="002D2A79">
      <w:pPr>
        <w:spacing w:line="360" w:lineRule="auto"/>
        <w:jc w:val="both"/>
        <w:rPr>
          <w:rtl/>
        </w:rPr>
      </w:pPr>
      <w:r>
        <w:rPr>
          <w:rFonts w:hint="cs"/>
          <w:rtl/>
        </w:rPr>
        <w:t xml:space="preserve">דוג': זיהום. יצרן שמייצר </w:t>
      </w:r>
      <w:proofErr w:type="spellStart"/>
      <w:r>
        <w:rPr>
          <w:rFonts w:hint="cs"/>
          <w:rtl/>
        </w:rPr>
        <w:t>תו"כ</w:t>
      </w:r>
      <w:proofErr w:type="spellEnd"/>
      <w:r>
        <w:rPr>
          <w:rFonts w:hint="cs"/>
          <w:rtl/>
        </w:rPr>
        <w:t xml:space="preserve"> הייצור עשוי לפלוט זיהום אוויר, מים, קרקע, רעש. מטרת הפעילות של היצרן היא להרוויח,  לא להזיק, אבל תוך כדי פעילות הייצור נפגעת התועלת של מי שנושם את האוויר המזוהם או שותה את המים המזוהמים. דוג' נוספות: נסיעה בכלי רכב, עישון במרחב ציבורי. </w:t>
      </w:r>
    </w:p>
    <w:p w14:paraId="2B7F6103" w14:textId="77777777" w:rsidR="002D2A79" w:rsidRDefault="002D2A79" w:rsidP="002D2A79">
      <w:pPr>
        <w:spacing w:line="360" w:lineRule="auto"/>
        <w:jc w:val="both"/>
        <w:rPr>
          <w:rtl/>
        </w:rPr>
      </w:pPr>
      <w:r>
        <w:rPr>
          <w:rFonts w:hint="cs"/>
          <w:rtl/>
        </w:rPr>
        <w:t xml:space="preserve">כשאנחנו מדברים על השפעות חיצוניות אנחנו מדברים בעיקר על מצבים שבהם ההשלכה השלילית לא נעשית בכוונה, זו לא המטרה של המעשה. לדוג': דייג שדג הרבה דגים בים, הוא לא מתכוון שתקרה ההשלכה אבל תוך כדי הפעולה שלו  הוא דג דגים ויכול להיות שעל חשבון דייגים אחרים וזו תופעת הלוואי.  </w:t>
      </w:r>
    </w:p>
    <w:p w14:paraId="50B98C2D" w14:textId="77777777" w:rsidR="002D2A79" w:rsidRPr="00BF0CF0" w:rsidRDefault="002D2A79" w:rsidP="002D2A79">
      <w:pPr>
        <w:spacing w:line="360" w:lineRule="auto"/>
        <w:jc w:val="both"/>
        <w:rPr>
          <w:b/>
          <w:bCs/>
          <w:rtl/>
        </w:rPr>
      </w:pPr>
      <w:r>
        <w:rPr>
          <w:rFonts w:hint="cs"/>
          <w:rtl/>
        </w:rPr>
        <w:t xml:space="preserve">עשויות להיות גם התנהגויות שהן השפעות חיצוניות חיוביות (לא הרבה). לדוג': אדם מגנן גינה פרטית שלו  בצורה מאד יפה, זה משפר את פני השכונה, נעים לאנשים לעבור ולהסתכל. דוג'  נוספות: אדם מרסס את הגינה שלו מפני מזיקים, אדם רוכש השכלה (הוא מתכוון שהפעולה תהיה לטובתו האישית אבל בפועל היא משפיעה לטובה על הסביבה, מפחיתה פשעים, עוזרת לאנשים). התוצאה: </w:t>
      </w:r>
      <w:r>
        <w:rPr>
          <w:rFonts w:hint="cs"/>
          <w:b/>
          <w:bCs/>
          <w:rtl/>
        </w:rPr>
        <w:t>כשל שוק.</w:t>
      </w:r>
    </w:p>
    <w:p w14:paraId="2D28F776" w14:textId="4E7AF889" w:rsidR="002D2A79" w:rsidRPr="005C1A9B" w:rsidRDefault="002D2A79" w:rsidP="00EA532C">
      <w:pPr>
        <w:spacing w:line="360" w:lineRule="auto"/>
        <w:jc w:val="center"/>
        <w:rPr>
          <w:b/>
          <w:bCs/>
          <w:rtl/>
        </w:rPr>
      </w:pPr>
      <w:r>
        <w:rPr>
          <w:rFonts w:hint="cs"/>
          <w:b/>
          <w:bCs/>
          <w:noProof/>
          <w:rtl/>
        </w:rPr>
        <w:lastRenderedPageBreak/>
        <w:drawing>
          <wp:inline distT="0" distB="0" distL="0" distR="0" wp14:anchorId="60CE233A" wp14:editId="2C55DF47">
            <wp:extent cx="2476294" cy="1961346"/>
            <wp:effectExtent l="0" t="0" r="635" b="1270"/>
            <wp:docPr id="369" name="תמונה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השפעה חיצונית.jpg"/>
                    <pic:cNvPicPr/>
                  </pic:nvPicPr>
                  <pic:blipFill>
                    <a:blip r:embed="rId199">
                      <a:extLst>
                        <a:ext uri="{28A0092B-C50C-407E-A947-70E740481C1C}">
                          <a14:useLocalDpi xmlns:a14="http://schemas.microsoft.com/office/drawing/2010/main" val="0"/>
                        </a:ext>
                      </a:extLst>
                    </a:blip>
                    <a:stretch>
                      <a:fillRect/>
                    </a:stretch>
                  </pic:blipFill>
                  <pic:spPr>
                    <a:xfrm>
                      <a:off x="0" y="0"/>
                      <a:ext cx="2481470" cy="1965445"/>
                    </a:xfrm>
                    <a:prstGeom prst="rect">
                      <a:avLst/>
                    </a:prstGeom>
                  </pic:spPr>
                </pic:pic>
              </a:graphicData>
            </a:graphic>
          </wp:inline>
        </w:drawing>
      </w:r>
    </w:p>
    <w:p w14:paraId="17AA4369" w14:textId="77777777" w:rsidR="002D2A79" w:rsidRDefault="002D2A79" w:rsidP="002D2A79">
      <w:pPr>
        <w:spacing w:line="360" w:lineRule="auto"/>
        <w:jc w:val="both"/>
        <w:rPr>
          <w:rtl/>
        </w:rPr>
      </w:pPr>
      <w:r>
        <w:rPr>
          <w:rFonts w:hint="cs"/>
          <w:rtl/>
        </w:rPr>
        <w:t xml:space="preserve">אתא נ' שוורץ- פעילות המפעל גורמת לרעש לשוורץ שגר קרוב למפעל, אם לא לוקחים בחשבון את ההשפעה  החיצונית (ההפרעה לשוורץ), הם לא מתכוונים להפריע ולעשות רעש אבל  זו תופעת הלוואי של הייצור. הם צריכים לפגוע בשוורץ בשביל הייצור, הם צריכים "להשתמש" בשוורץ כדי להרוויח. </w:t>
      </w:r>
    </w:p>
    <w:p w14:paraId="79E8C8F1" w14:textId="01C781C1" w:rsidR="002D2A79" w:rsidRPr="00BD2005" w:rsidRDefault="002D2A79" w:rsidP="00FC413A">
      <w:pPr>
        <w:pStyle w:val="2"/>
        <w:rPr>
          <w:rtl/>
        </w:rPr>
      </w:pPr>
      <w:bookmarkStart w:id="67" w:name="_Toc107533879"/>
      <w:r w:rsidRPr="00BD2005">
        <w:rPr>
          <w:rFonts w:hint="cs"/>
          <w:rtl/>
        </w:rPr>
        <w:t>דגשים לתוצאה של כשל השוק:</w:t>
      </w:r>
      <w:bookmarkEnd w:id="67"/>
    </w:p>
    <w:p w14:paraId="7271AF6C" w14:textId="77777777" w:rsidR="002D2A79" w:rsidRDefault="002D2A79" w:rsidP="002D2A79">
      <w:pPr>
        <w:pStyle w:val="a7"/>
        <w:numPr>
          <w:ilvl w:val="0"/>
          <w:numId w:val="22"/>
        </w:numPr>
        <w:spacing w:after="200" w:line="360" w:lineRule="auto"/>
        <w:jc w:val="both"/>
      </w:pPr>
      <w:r>
        <w:rPr>
          <w:rFonts w:hint="cs"/>
          <w:rtl/>
        </w:rPr>
        <w:t xml:space="preserve">כשל השוק נגרם כתוצאה מכך שהנזק הוחצן על אחרים=נזק שנגרם שלא ביחסי שוק, לא צריך לחתום חוזה לאף אחד, אין חובה כלפי אף אחד שלא לפגוע בו. בעיקר קורה כאשר גורמים לנזק למישהו שאין לו בעלים: אוויר, קרקע, חמצן, ים. </w:t>
      </w:r>
    </w:p>
    <w:p w14:paraId="0E63B567" w14:textId="77777777" w:rsidR="002D2A79" w:rsidRDefault="002D2A79" w:rsidP="002D2A79">
      <w:pPr>
        <w:pStyle w:val="a7"/>
        <w:numPr>
          <w:ilvl w:val="0"/>
          <w:numId w:val="22"/>
        </w:numPr>
        <w:spacing w:after="200" w:line="360" w:lineRule="auto"/>
        <w:jc w:val="both"/>
      </w:pPr>
      <w:r>
        <w:rPr>
          <w:rFonts w:hint="cs"/>
          <w:rtl/>
        </w:rPr>
        <w:t xml:space="preserve">הבעיה החשובה כאן היא לא שהיצרנים לא משלמים את ה-5 שקלים של הנזק. אנחנו מוכנים לשאת בתשלום של ה-5  ₪, רק שההתנהגות של היצרן לא תשתנה (כמות הייצור לא תשתנה) כדי שהרווחה החברתית תהיה מקסימלית. כל עוד ההתנהגות לא משתנה והרווחה החברתית היא מקסימלית לא ממש אכפת לנו מי משלם את ה-5 שקלים, הם נומינאליים במובן זה שלא משנה מי סופג אותם, העיקר שהכמות המוצעת לא תשתנה. </w:t>
      </w:r>
    </w:p>
    <w:p w14:paraId="2232EAF0" w14:textId="362A0AD2" w:rsidR="002D2A79" w:rsidRDefault="002D2A79" w:rsidP="00FC413A">
      <w:pPr>
        <w:pStyle w:val="3"/>
        <w:rPr>
          <w:rtl/>
        </w:rPr>
      </w:pPr>
      <w:bookmarkStart w:id="68" w:name="_Toc107533880"/>
      <w:r w:rsidRPr="00BD2005">
        <w:rPr>
          <w:rFonts w:hint="cs"/>
          <w:rtl/>
        </w:rPr>
        <w:t>מה אנחנו עושים?</w:t>
      </w:r>
      <w:bookmarkEnd w:id="68"/>
    </w:p>
    <w:p w14:paraId="166BCDB6" w14:textId="77777777" w:rsidR="002D2A79" w:rsidRPr="00BD2005" w:rsidRDefault="002D2A79" w:rsidP="002D2A79">
      <w:pPr>
        <w:rPr>
          <w:rtl/>
        </w:rPr>
      </w:pPr>
    </w:p>
    <w:p w14:paraId="40BF6E66" w14:textId="77777777" w:rsidR="002D2A79" w:rsidRDefault="002D2A79" w:rsidP="002D2A79">
      <w:pPr>
        <w:spacing w:line="360" w:lineRule="auto"/>
        <w:jc w:val="both"/>
        <w:rPr>
          <w:rtl/>
        </w:rPr>
      </w:pPr>
      <w:r>
        <w:rPr>
          <w:rFonts w:hint="cs"/>
          <w:rtl/>
        </w:rPr>
        <w:t xml:space="preserve">כשל שוק </w:t>
      </w:r>
      <w:r>
        <w:rPr>
          <w:rFonts w:hint="cs"/>
          <w:b/>
          <w:bCs/>
          <w:rtl/>
        </w:rPr>
        <w:t>עשוי</w:t>
      </w:r>
      <w:r>
        <w:rPr>
          <w:rFonts w:hint="cs"/>
          <w:rtl/>
        </w:rPr>
        <w:t xml:space="preserve"> </w:t>
      </w:r>
      <w:r>
        <w:rPr>
          <w:rFonts w:hint="cs"/>
          <w:b/>
          <w:bCs/>
          <w:rtl/>
        </w:rPr>
        <w:t>להצדיק התערבות של המדינה.</w:t>
      </w:r>
      <w:r>
        <w:rPr>
          <w:rFonts w:hint="cs"/>
          <w:rtl/>
        </w:rPr>
        <w:t xml:space="preserve"> ההתערבות של המדינה מטרתה לשנות את ההתנהגות (מקסום הרווחה החברתית, לבטל את הנטל העודף ולשנות את ההתנהגות של השוק)- במקרה הזה לגרום ל-</w:t>
      </w:r>
      <w:r>
        <w:t>Q</w:t>
      </w:r>
      <w:r>
        <w:rPr>
          <w:rFonts w:hint="cs"/>
          <w:rtl/>
        </w:rPr>
        <w:t>1. הכלים המרכזיים: משפט ציבורי. באמצעות המשפט הציבורי ניתן לטפל באמצעות:</w:t>
      </w:r>
    </w:p>
    <w:p w14:paraId="0AFB0A23" w14:textId="77777777" w:rsidR="002D2A79" w:rsidRDefault="002D2A79" w:rsidP="002D2A79">
      <w:pPr>
        <w:pStyle w:val="a7"/>
        <w:numPr>
          <w:ilvl w:val="0"/>
          <w:numId w:val="23"/>
        </w:numPr>
        <w:spacing w:after="200" w:line="360" w:lineRule="auto"/>
        <w:jc w:val="both"/>
      </w:pPr>
      <w:r>
        <w:rPr>
          <w:rFonts w:hint="cs"/>
          <w:rtl/>
        </w:rPr>
        <w:t xml:space="preserve">רגולציה (שליטה על התנהגות/איסור או הכתבת התנהגות/הגבלת התנהגות), זה יכול לבוא לידי ביטוי במכסות ייצור, ע"מ שלא ייצרו </w:t>
      </w:r>
      <w:r>
        <w:t>Q</w:t>
      </w:r>
      <w:r>
        <w:rPr>
          <w:rFonts w:hint="cs"/>
          <w:rtl/>
        </w:rPr>
        <w:t xml:space="preserve">0 אלא מקסימום </w:t>
      </w:r>
      <w:r>
        <w:t>Q</w:t>
      </w:r>
      <w:r>
        <w:rPr>
          <w:rFonts w:hint="cs"/>
          <w:rtl/>
        </w:rPr>
        <w:t xml:space="preserve">1. </w:t>
      </w:r>
    </w:p>
    <w:p w14:paraId="5BC09457" w14:textId="1C5333CE" w:rsidR="002D2A79" w:rsidRDefault="002D2A79" w:rsidP="002D2A79">
      <w:pPr>
        <w:pStyle w:val="a7"/>
        <w:numPr>
          <w:ilvl w:val="0"/>
          <w:numId w:val="23"/>
        </w:numPr>
        <w:spacing w:after="200" w:line="360" w:lineRule="auto"/>
        <w:jc w:val="both"/>
      </w:pPr>
      <w:r>
        <w:rPr>
          <w:rFonts w:hint="cs"/>
          <w:rtl/>
        </w:rPr>
        <w:t xml:space="preserve">מיסים- ניתן להטיל מס על השוק באופן שיוביל את השוק לשיווי המשקל האופטימלי שבו הרווחה החברתית היא מקסימלית ובו הנטל העודף מתבטל. איזה מס נטיל? מס שיגרום ליצרנים  לייצר מקסימום </w:t>
      </w:r>
      <w:r>
        <w:t>Q</w:t>
      </w:r>
      <w:r>
        <w:rPr>
          <w:rFonts w:hint="cs"/>
          <w:rtl/>
        </w:rPr>
        <w:t xml:space="preserve">1. במקרה הנ"ל- מס בגובה 5 ₪, עקומת ההיצע תזוז למעלה ושמאלה בגובה המס, ואז התוצאה תהיה שיווי משקל של </w:t>
      </w:r>
      <w:r>
        <w:t>Q</w:t>
      </w:r>
      <w:r>
        <w:rPr>
          <w:rFonts w:hint="cs"/>
          <w:rtl/>
        </w:rPr>
        <w:t>1. הפתרון הזה נקרא "הפנמה"</w:t>
      </w:r>
      <w:r w:rsidR="00BD2BCA">
        <w:rPr>
          <w:rFonts w:hint="cs"/>
          <w:rtl/>
        </w:rPr>
        <w:t xml:space="preserve"> </w:t>
      </w:r>
      <w:r w:rsidR="00BD2BCA">
        <w:rPr>
          <w:rFonts w:ascii="David" w:hAnsi="David" w:cs="David"/>
          <w:color w:val="089BA2" w:themeColor="accent3" w:themeShade="BF"/>
          <w:sz w:val="24"/>
          <w:szCs w:val="24"/>
        </w:rPr>
        <w:t>internalization</w:t>
      </w:r>
      <w:r w:rsidR="00BD2BCA">
        <w:rPr>
          <w:rFonts w:hint="cs"/>
          <w:rtl/>
        </w:rPr>
        <w:t xml:space="preserve"> </w:t>
      </w:r>
      <w:r>
        <w:rPr>
          <w:rFonts w:hint="cs"/>
          <w:rtl/>
        </w:rPr>
        <w:t xml:space="preserve">- אנחנו גורמים ליצרן להפנים את ההחצנה, ההשפעה החיצונית, ובכך </w:t>
      </w:r>
      <w:r>
        <w:rPr>
          <w:rFonts w:hint="cs"/>
          <w:rtl/>
        </w:rPr>
        <w:lastRenderedPageBreak/>
        <w:t xml:space="preserve">מתייצב שיווי המשקל ולא ע"י רגולציה אלא כאילו על ידי היצרן עצמו. </w:t>
      </w:r>
      <w:r w:rsidR="00676AFD" w:rsidRPr="00097219">
        <w:rPr>
          <w:rFonts w:ascii="David" w:hAnsi="David" w:cs="David"/>
          <w:noProof/>
          <w:sz w:val="24"/>
          <w:szCs w:val="24"/>
          <w:rtl/>
        </w:rPr>
        <w:drawing>
          <wp:inline distT="0" distB="0" distL="0" distR="0" wp14:anchorId="3EF71591" wp14:editId="756381AE">
            <wp:extent cx="4453890" cy="3940722"/>
            <wp:effectExtent l="0" t="0" r="3810" b="3175"/>
            <wp:docPr id="351" name="תמונה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4462583" cy="3948413"/>
                    </a:xfrm>
                    <a:prstGeom prst="rect">
                      <a:avLst/>
                    </a:prstGeom>
                  </pic:spPr>
                </pic:pic>
              </a:graphicData>
            </a:graphic>
          </wp:inline>
        </w:drawing>
      </w:r>
    </w:p>
    <w:p w14:paraId="0607AD38" w14:textId="357FDCF2" w:rsidR="002D2A79" w:rsidRDefault="002D2A79" w:rsidP="00FC413A">
      <w:pPr>
        <w:pStyle w:val="3"/>
        <w:rPr>
          <w:rtl/>
        </w:rPr>
      </w:pPr>
      <w:bookmarkStart w:id="69" w:name="_Toc107533881"/>
      <w:r>
        <w:rPr>
          <w:rFonts w:hint="cs"/>
          <w:rtl/>
        </w:rPr>
        <w:t>פתרונות של המשפט הפרטי:</w:t>
      </w:r>
      <w:bookmarkEnd w:id="69"/>
    </w:p>
    <w:p w14:paraId="6F8CE820" w14:textId="7DB3E961" w:rsidR="002D2A79" w:rsidRDefault="002D2A79" w:rsidP="002D2A79">
      <w:pPr>
        <w:pStyle w:val="a7"/>
        <w:numPr>
          <w:ilvl w:val="0"/>
          <w:numId w:val="23"/>
        </w:numPr>
        <w:spacing w:after="200" w:line="360" w:lineRule="auto"/>
        <w:jc w:val="both"/>
      </w:pPr>
      <w:r>
        <w:rPr>
          <w:rFonts w:hint="cs"/>
          <w:rtl/>
        </w:rPr>
        <w:t xml:space="preserve">דיני נזיקין- שימוש במשפט הפרטי כדי לפתור בעיות של השפעות חיצוניות. דיני הנזיקין הם סוג של ניסיון לשלוט דרך המשפט על התנהגויות שיוצרות השפעות חיצוניות. רשלנות אלא דוגמאות של נזקים שקרו לא בכוונה. כאשר דיני הנזיקין מטילים פיצוי על מזיק הם גורמים לו להפנים את הנזקים, שלהתנהגותו יש תופעות לוואי שהוא יצטרך לשלם בגינן. התוצאה היא שהמזיקים/יצרנים ייקחו בחשבון בייצור עצמו את ההשפעה החיצונית ואת העלות שלה (בדומה למס) וייקחו בחשבון את הנזקים כך תתייצב הרווחה החברתית. </w:t>
      </w:r>
    </w:p>
    <w:p w14:paraId="0BB208F7" w14:textId="77777777" w:rsidR="002D2A79" w:rsidRDefault="002D2A79" w:rsidP="002D2A79">
      <w:pPr>
        <w:spacing w:line="360" w:lineRule="auto"/>
        <w:jc w:val="both"/>
        <w:rPr>
          <w:rtl/>
        </w:rPr>
      </w:pPr>
      <w:r>
        <w:rPr>
          <w:rFonts w:hint="cs"/>
          <w:rtl/>
        </w:rPr>
        <w:t>חסרונות:</w:t>
      </w:r>
    </w:p>
    <w:p w14:paraId="480EB097" w14:textId="77777777" w:rsidR="002D2A79" w:rsidRDefault="002D2A79" w:rsidP="002D2A79">
      <w:pPr>
        <w:pStyle w:val="a7"/>
        <w:numPr>
          <w:ilvl w:val="0"/>
          <w:numId w:val="23"/>
        </w:numPr>
        <w:spacing w:after="200" w:line="360" w:lineRule="auto"/>
        <w:jc w:val="both"/>
      </w:pPr>
      <w:r>
        <w:rPr>
          <w:rFonts w:hint="cs"/>
          <w:rtl/>
        </w:rPr>
        <w:t xml:space="preserve">אין ממי להיפרע בדיעבד, עד שנגמר ההליך המשפטי ייתכן והחברה תפשוט רגל ואף אחד לא ישלם. </w:t>
      </w:r>
    </w:p>
    <w:p w14:paraId="769967EB" w14:textId="77777777" w:rsidR="002D2A79" w:rsidRDefault="002D2A79" w:rsidP="002D2A79">
      <w:pPr>
        <w:pStyle w:val="a7"/>
        <w:numPr>
          <w:ilvl w:val="0"/>
          <w:numId w:val="23"/>
        </w:numPr>
        <w:spacing w:after="200" w:line="360" w:lineRule="auto"/>
        <w:jc w:val="both"/>
      </w:pPr>
      <w:r>
        <w:rPr>
          <w:rFonts w:hint="cs"/>
          <w:rtl/>
        </w:rPr>
        <w:t xml:space="preserve">בדיני נזיקין יכול להיות שיהיה נזק מאד </w:t>
      </w:r>
      <w:proofErr w:type="spellStart"/>
      <w:r>
        <w:rPr>
          <w:rFonts w:hint="cs"/>
          <w:rtl/>
        </w:rPr>
        <w:t>מאד</w:t>
      </w:r>
      <w:proofErr w:type="spellEnd"/>
      <w:r>
        <w:rPr>
          <w:rFonts w:hint="cs"/>
          <w:rtl/>
        </w:rPr>
        <w:t xml:space="preserve"> גדול אבל מאד מפוזר. יכול להיות שלכל אחד  יגרם נזק קטן אבל ביחד זה מצטבר לנזק גדול. תובענה ייצוגית זה הליך שמנסה לפתור את הבעיה הזו, אבל לא לגמרי כי  ההליך הוא קשה לניהול (הוכחת קשר סיבתי וכו'). </w:t>
      </w:r>
    </w:p>
    <w:p w14:paraId="7634A51E" w14:textId="594DACCE" w:rsidR="002D2A79" w:rsidRPr="00E8681F" w:rsidRDefault="002D2A79" w:rsidP="00FC413A">
      <w:pPr>
        <w:pStyle w:val="2"/>
        <w:rPr>
          <w:rtl/>
        </w:rPr>
      </w:pPr>
      <w:bookmarkStart w:id="70" w:name="_Toc107533882"/>
      <w:r>
        <w:rPr>
          <w:rFonts w:hint="cs"/>
          <w:rtl/>
        </w:rPr>
        <w:t>השפעה חיצונית חיובית</w:t>
      </w:r>
      <w:bookmarkEnd w:id="70"/>
    </w:p>
    <w:p w14:paraId="5CAF6EC0" w14:textId="28625EBA" w:rsidR="002D2A79" w:rsidRDefault="002D2A79" w:rsidP="002D2A79">
      <w:pPr>
        <w:spacing w:line="360" w:lineRule="auto"/>
        <w:jc w:val="both"/>
        <w:rPr>
          <w:rtl/>
        </w:rPr>
      </w:pPr>
      <w:r>
        <w:rPr>
          <w:rFonts w:hint="cs"/>
          <w:rtl/>
        </w:rPr>
        <w:t xml:space="preserve">השפעה חיצונית חיובית יוצרת כשל שוק, </w:t>
      </w:r>
      <w:r w:rsidR="00ED371D">
        <w:rPr>
          <w:rFonts w:hint="cs"/>
          <w:rtl/>
        </w:rPr>
        <w:t>הרווחה</w:t>
      </w:r>
      <w:r>
        <w:rPr>
          <w:rFonts w:hint="cs"/>
          <w:rtl/>
        </w:rPr>
        <w:t xml:space="preserve"> החברתית לא מקסימלית. הנטל העודף מבטא את המוצרים שהעלות השולית גבוהה מהמוכנות של הצרכנים לשלם. ניתן להגדיל את הרווחה החברתית אם נביא את התנהגות השוק  ל-</w:t>
      </w:r>
      <w:r>
        <w:t>Q</w:t>
      </w:r>
      <w:r>
        <w:rPr>
          <w:rFonts w:hint="cs"/>
          <w:rtl/>
        </w:rPr>
        <w:t>1. השפעה כזו תבוא לידי ביטוי בעיקר במוצרים ציבוריים.</w:t>
      </w:r>
    </w:p>
    <w:p w14:paraId="5138A985" w14:textId="2B0B09BE" w:rsidR="002D2A79" w:rsidRDefault="002D2A79" w:rsidP="002D2A79">
      <w:pPr>
        <w:spacing w:line="360" w:lineRule="auto"/>
        <w:jc w:val="both"/>
        <w:rPr>
          <w:rtl/>
        </w:rPr>
      </w:pPr>
      <w:r>
        <w:rPr>
          <w:rFonts w:hint="cs"/>
          <w:rtl/>
        </w:rPr>
        <w:lastRenderedPageBreak/>
        <w:t>הפתרון הוא שהמדינה עשויה להתערב ולגרום לשינוי בהתנהגות השוק. אפשר להשתמש בכל הכלים הקודמים:</w:t>
      </w:r>
    </w:p>
    <w:p w14:paraId="05CC3121" w14:textId="77777777" w:rsidR="002D2A79" w:rsidRDefault="002D2A79" w:rsidP="002D2A79">
      <w:pPr>
        <w:pStyle w:val="a7"/>
        <w:numPr>
          <w:ilvl w:val="0"/>
          <w:numId w:val="23"/>
        </w:numPr>
        <w:spacing w:after="200" w:line="360" w:lineRule="auto"/>
        <w:jc w:val="both"/>
      </w:pPr>
      <w:r>
        <w:rPr>
          <w:rFonts w:hint="cs"/>
          <w:rtl/>
        </w:rPr>
        <w:t xml:space="preserve">רגולציה- לא נוח במקרה הזה כי מדובר בכפייה לעשות דברים, להכריח מישהו לגנן לעצמו גינה יפה. דוג': חוק חינוך חובה. </w:t>
      </w:r>
    </w:p>
    <w:p w14:paraId="0585825A" w14:textId="77777777" w:rsidR="002D2A79" w:rsidRDefault="002D2A79" w:rsidP="002D2A79">
      <w:pPr>
        <w:pStyle w:val="a7"/>
        <w:numPr>
          <w:ilvl w:val="0"/>
          <w:numId w:val="23"/>
        </w:numPr>
        <w:spacing w:after="200" w:line="360" w:lineRule="auto"/>
        <w:jc w:val="both"/>
      </w:pPr>
      <w:r>
        <w:rPr>
          <w:rFonts w:hint="cs"/>
          <w:rtl/>
        </w:rPr>
        <w:t>מיסים- מס שלילי (סובסידיה)- הכלי העיקרי.</w:t>
      </w:r>
    </w:p>
    <w:p w14:paraId="6DE6757C" w14:textId="77777777" w:rsidR="002D2A79" w:rsidRDefault="002D2A79" w:rsidP="002D2A79">
      <w:pPr>
        <w:pStyle w:val="a7"/>
        <w:numPr>
          <w:ilvl w:val="0"/>
          <w:numId w:val="23"/>
        </w:numPr>
        <w:spacing w:after="200" w:line="360" w:lineRule="auto"/>
        <w:jc w:val="both"/>
        <w:rPr>
          <w:rtl/>
        </w:rPr>
      </w:pPr>
      <w:r>
        <w:rPr>
          <w:rFonts w:hint="cs"/>
          <w:rtl/>
        </w:rPr>
        <w:t xml:space="preserve">משפט פרטי- דיני עשיית עושר ולא במשפט- זה ההופכי של נזיקין. בעשיית עושר מישהו  נהנה על חשבון מישהו אחר ולכן הוא צריך להחזיר לו. </w:t>
      </w:r>
    </w:p>
    <w:p w14:paraId="3D35F821" w14:textId="5DB32181" w:rsidR="002D2A79" w:rsidRDefault="002D2A79" w:rsidP="00FC413A">
      <w:pPr>
        <w:pStyle w:val="2"/>
        <w:rPr>
          <w:rtl/>
        </w:rPr>
      </w:pPr>
      <w:bookmarkStart w:id="71" w:name="_Toc107533883"/>
      <w:r>
        <w:rPr>
          <w:rFonts w:hint="cs"/>
          <w:rtl/>
        </w:rPr>
        <w:t>האם באמת יש כשל שוק?</w:t>
      </w:r>
      <w:bookmarkEnd w:id="71"/>
    </w:p>
    <w:p w14:paraId="5A7CDAFC" w14:textId="4FC24075" w:rsidR="002D2A79" w:rsidRDefault="002D2A79" w:rsidP="002D2A79">
      <w:pPr>
        <w:spacing w:line="360" w:lineRule="auto"/>
        <w:jc w:val="both"/>
        <w:rPr>
          <w:rtl/>
        </w:rPr>
      </w:pPr>
      <w:r>
        <w:rPr>
          <w:rFonts w:hint="cs"/>
          <w:rtl/>
        </w:rPr>
        <w:t xml:space="preserve">יכול להיות שלמרות שיש פה השפעה חיצונית שלילית אין באמת כשל שוק. למרות שנראה לנו שבשוק חופשי התוצאה תהיה </w:t>
      </w:r>
      <w:r>
        <w:t>Q</w:t>
      </w:r>
      <w:r>
        <w:rPr>
          <w:rFonts w:hint="cs"/>
          <w:rtl/>
        </w:rPr>
        <w:t xml:space="preserve">0 אבל היא בפועל תהיה </w:t>
      </w:r>
      <w:r>
        <w:t>Q</w:t>
      </w:r>
      <w:r>
        <w:rPr>
          <w:rFonts w:hint="cs"/>
          <w:rtl/>
        </w:rPr>
        <w:t xml:space="preserve">1, כי המזיק והניזוק יכולים לדבר ביניהם, לנהל מו"מ, אולי אפילו לנהל חוזה ביניהם. חוזה ביניהם יהיה בהכרח </w:t>
      </w:r>
      <w:r>
        <w:t>Q</w:t>
      </w:r>
      <w:r>
        <w:rPr>
          <w:rFonts w:hint="cs"/>
          <w:rtl/>
        </w:rPr>
        <w:t xml:space="preserve">1(קוז). התאורמה של קוז אומרת שמדובר בכשל שוק לפני המו"מ, אם הצדדים יכולים לנהל מו"מ הם יפתרו לבד את ייצוב הרווחה החברתית באמצעותו וללא התערבות של המדינה וללא הפעלה של שום כלי (רגולציה, מס). </w:t>
      </w:r>
    </w:p>
    <w:p w14:paraId="02E9DCF4" w14:textId="77777777" w:rsidR="002D2A79" w:rsidRDefault="002D2A79" w:rsidP="002D2A79">
      <w:pPr>
        <w:spacing w:line="360" w:lineRule="auto"/>
        <w:jc w:val="both"/>
        <w:rPr>
          <w:rtl/>
        </w:rPr>
      </w:pPr>
      <w:r>
        <w:rPr>
          <w:rFonts w:hint="cs"/>
          <w:rtl/>
        </w:rPr>
        <w:t>ניתן לתת זכויות קניין לאחד מהצדדים במטרה שהוא יסחור בהן, אם ניתן זכויות קניין לשוורץ על האוויר הנקי המפעל יצטרך לשלם לו על מנת לעשות שימוש בקניין הזה. אם ניתן זכויות קניין למפעל, שוורץ יצטרך לשלם למפעל על מנת שלא יזיקו (כלל אחריות לטובת המזיק). הבעייתיות היא עלויות עסקה שהן יכולות להיות מאד גבוהות.</w:t>
      </w:r>
    </w:p>
    <w:p w14:paraId="6C71B7F7" w14:textId="77777777" w:rsidR="002D2A79" w:rsidRPr="00FD09CA" w:rsidRDefault="002D2A79" w:rsidP="00FD09CA">
      <w:pPr>
        <w:tabs>
          <w:tab w:val="left" w:pos="1123"/>
        </w:tabs>
        <w:spacing w:line="360" w:lineRule="auto"/>
        <w:jc w:val="both"/>
        <w:rPr>
          <w:rFonts w:ascii="David" w:hAnsi="David" w:cs="David"/>
          <w:sz w:val="24"/>
          <w:szCs w:val="24"/>
          <w:rtl/>
        </w:rPr>
      </w:pPr>
    </w:p>
    <w:p w14:paraId="0A073292" w14:textId="5048EC1A" w:rsidR="00C67470" w:rsidRPr="00EA532C" w:rsidRDefault="00C67470" w:rsidP="00FC413A">
      <w:pPr>
        <w:pStyle w:val="1"/>
        <w:rPr>
          <w:rtl/>
          <w:lang w:val="en-GB"/>
        </w:rPr>
      </w:pPr>
      <w:bookmarkStart w:id="72" w:name="_Toc107533884"/>
      <w:r w:rsidRPr="00EA532C">
        <w:rPr>
          <w:rFonts w:hint="cs"/>
          <w:rtl/>
          <w:lang w:val="en-GB"/>
        </w:rPr>
        <w:t>השפעות חיצוניות/החצנה -</w:t>
      </w:r>
      <w:r w:rsidR="00EA532C" w:rsidRPr="00EA532C">
        <w:rPr>
          <w:rFonts w:hint="cs"/>
          <w:rtl/>
          <w:lang w:val="en-GB"/>
        </w:rPr>
        <w:t xml:space="preserve"> </w:t>
      </w:r>
      <w:r w:rsidRPr="00EA532C">
        <w:rPr>
          <w:rFonts w:hint="cs"/>
          <w:rtl/>
          <w:lang w:val="en-GB"/>
        </w:rPr>
        <w:t xml:space="preserve">23/06/22 </w:t>
      </w:r>
      <w:r w:rsidRPr="00EA532C">
        <w:rPr>
          <w:rtl/>
          <w:lang w:val="en-GB"/>
        </w:rPr>
        <w:t>–</w:t>
      </w:r>
      <w:r w:rsidRPr="00EA532C">
        <w:rPr>
          <w:rFonts w:hint="cs"/>
          <w:rtl/>
          <w:lang w:val="en-GB"/>
        </w:rPr>
        <w:t xml:space="preserve"> </w:t>
      </w:r>
      <w:r w:rsidR="00EA532C" w:rsidRPr="00EA532C">
        <w:rPr>
          <w:rFonts w:hint="cs"/>
          <w:rtl/>
        </w:rPr>
        <w:t>סיכום של שני בר</w:t>
      </w:r>
      <w:bookmarkEnd w:id="72"/>
    </w:p>
    <w:p w14:paraId="512BC8B4" w14:textId="77777777" w:rsidR="00C67470" w:rsidRPr="00EA532C" w:rsidRDefault="00C67470" w:rsidP="00C67470">
      <w:pPr>
        <w:tabs>
          <w:tab w:val="left" w:pos="1123"/>
        </w:tabs>
        <w:spacing w:after="240" w:line="360" w:lineRule="auto"/>
        <w:rPr>
          <w:rFonts w:ascii="David" w:hAnsi="David" w:cs="David"/>
          <w:b/>
          <w:bCs/>
          <w:sz w:val="24"/>
          <w:szCs w:val="24"/>
          <w:rtl/>
        </w:rPr>
      </w:pPr>
      <w:r w:rsidRPr="00EA532C">
        <w:rPr>
          <w:rFonts w:ascii="David" w:hAnsi="David" w:cs="David" w:hint="cs"/>
          <w:b/>
          <w:bCs/>
          <w:sz w:val="24"/>
          <w:szCs w:val="24"/>
          <w:rtl/>
        </w:rPr>
        <w:t>השפעות חיצוניות / החצנות</w:t>
      </w:r>
    </w:p>
    <w:p w14:paraId="17BF8E0A" w14:textId="77777777" w:rsidR="00C67470" w:rsidRPr="00EA532C" w:rsidRDefault="00C67470" w:rsidP="00C67470">
      <w:pPr>
        <w:tabs>
          <w:tab w:val="left" w:pos="1123"/>
        </w:tabs>
        <w:spacing w:after="240" w:line="360" w:lineRule="auto"/>
        <w:rPr>
          <w:rFonts w:ascii="David" w:hAnsi="David" w:cs="David"/>
          <w:sz w:val="24"/>
          <w:szCs w:val="24"/>
          <w:rtl/>
        </w:rPr>
      </w:pPr>
      <w:r w:rsidRPr="00EA532C">
        <w:rPr>
          <w:rFonts w:ascii="David" w:hAnsi="David" w:cs="David" w:hint="cs"/>
          <w:sz w:val="24"/>
          <w:szCs w:val="24"/>
          <w:rtl/>
        </w:rPr>
        <w:t xml:space="preserve">השפעות חיצוניות הם סוג של כשל שוק. אם השוק יפעל באופן חופשי, אך קיימת השפעה חיצונית, השוק לא יגיע לתוצאה שממקסמת את הרווחה החברתית. ניתן להצדיק הסדרים משפטיים רבים על בסיס הרציונל של כשל שוק. השפעה חיצונית היא סיטואציה בה פעולות של פרטים בחברה משפיעות על פרטים אחרים בחברה. כלומר, משפיעות על התועלת שלהם שלא במסגרת יחסי שוק. דוגמאות להשפעות חיצוניות שליליות: </w:t>
      </w:r>
      <w:r w:rsidRPr="00EA532C">
        <w:rPr>
          <w:rFonts w:ascii="David" w:hAnsi="David" w:cs="David" w:hint="cs"/>
          <w:b/>
          <w:bCs/>
          <w:sz w:val="24"/>
          <w:szCs w:val="24"/>
          <w:rtl/>
        </w:rPr>
        <w:t xml:space="preserve">(1) </w:t>
      </w:r>
      <w:r w:rsidRPr="00EA532C">
        <w:rPr>
          <w:rFonts w:ascii="David" w:hAnsi="David" w:cs="David" w:hint="cs"/>
          <w:sz w:val="24"/>
          <w:szCs w:val="24"/>
          <w:rtl/>
        </w:rPr>
        <w:t xml:space="preserve">זיהום. יצרן שמייצר עלול לפלוט זיהום, גם אם זוהי לא מטרתו. זוהי השפעה חיצונית, תוצאת לוואי של ההתנהגות שלו </w:t>
      </w:r>
      <w:r w:rsidRPr="00EA532C">
        <w:rPr>
          <w:rFonts w:ascii="David" w:hAnsi="David" w:cs="David" w:hint="cs"/>
          <w:bCs/>
          <w:sz w:val="24"/>
          <w:szCs w:val="24"/>
          <w:rtl/>
        </w:rPr>
        <w:t>(2)</w:t>
      </w:r>
      <w:r w:rsidRPr="00EA532C">
        <w:rPr>
          <w:rFonts w:ascii="David" w:hAnsi="David" w:cs="David" w:hint="cs"/>
          <w:sz w:val="24"/>
          <w:szCs w:val="24"/>
          <w:rtl/>
        </w:rPr>
        <w:t xml:space="preserve"> דייג שדג דגים. ככל שהוא דג, הוא משפיע על הדייגים האחרים בכך שיש פחות דגים בים ובכך הם יכולים לדוג פחות. </w:t>
      </w:r>
      <w:r w:rsidRPr="00EA532C">
        <w:rPr>
          <w:rFonts w:ascii="David" w:hAnsi="David" w:cs="David"/>
          <w:sz w:val="24"/>
          <w:szCs w:val="24"/>
          <w:rtl/>
        </w:rPr>
        <w:br/>
      </w:r>
      <w:r w:rsidRPr="00EA532C">
        <w:rPr>
          <w:rFonts w:ascii="David" w:hAnsi="David" w:cs="David" w:hint="cs"/>
          <w:sz w:val="24"/>
          <w:szCs w:val="24"/>
          <w:rtl/>
        </w:rPr>
        <w:t xml:space="preserve">דוגמאות להשפעות חיצוניות חיוביות: </w:t>
      </w:r>
      <w:r w:rsidRPr="00EA532C">
        <w:rPr>
          <w:rFonts w:ascii="David" w:hAnsi="David" w:cs="David" w:hint="cs"/>
          <w:b/>
          <w:bCs/>
          <w:sz w:val="24"/>
          <w:szCs w:val="24"/>
          <w:rtl/>
        </w:rPr>
        <w:t>(1)</w:t>
      </w:r>
      <w:r w:rsidRPr="00EA532C">
        <w:rPr>
          <w:rFonts w:ascii="David" w:hAnsi="David" w:cs="David" w:hint="cs"/>
          <w:sz w:val="24"/>
          <w:szCs w:val="24"/>
          <w:rtl/>
        </w:rPr>
        <w:t xml:space="preserve"> אדם מסדר לעצמו גינה יפה וכל מי שעובר ליד או גר בשכונה נהנה מכך </w:t>
      </w:r>
      <w:r w:rsidRPr="00EA532C">
        <w:rPr>
          <w:rFonts w:ascii="David" w:hAnsi="David" w:cs="David" w:hint="cs"/>
          <w:b/>
          <w:bCs/>
          <w:sz w:val="24"/>
          <w:szCs w:val="24"/>
          <w:rtl/>
        </w:rPr>
        <w:t>(2)</w:t>
      </w:r>
      <w:r w:rsidRPr="00EA532C">
        <w:rPr>
          <w:rFonts w:ascii="David" w:hAnsi="David" w:cs="David" w:hint="cs"/>
          <w:sz w:val="24"/>
          <w:szCs w:val="24"/>
          <w:rtl/>
        </w:rPr>
        <w:t xml:space="preserve"> השכלה. ככל שאנשים משכילים יותר, כמות הפשע מצטמצמת, ההתפתחות הטכנולוגית הולכת וגדלה, האנשים המשכילים מחליטים החלטות נבונות יותר שמשפיעות על הסביבה ועוד. </w:t>
      </w:r>
      <w:r w:rsidRPr="00EA532C">
        <w:rPr>
          <w:rFonts w:ascii="David" w:hAnsi="David" w:cs="David"/>
          <w:sz w:val="24"/>
          <w:szCs w:val="24"/>
          <w:rtl/>
        </w:rPr>
        <w:br/>
      </w:r>
      <w:r w:rsidRPr="00EA532C">
        <w:rPr>
          <w:rFonts w:ascii="David" w:hAnsi="David" w:cs="David" w:hint="cs"/>
          <w:sz w:val="24"/>
          <w:szCs w:val="24"/>
          <w:rtl/>
        </w:rPr>
        <w:t xml:space="preserve">יש הרבה יותר דוגמאות של השפעה חיצונית שלילית מאשר חיובית. </w:t>
      </w:r>
    </w:p>
    <w:p w14:paraId="2AB8D7A5" w14:textId="77777777" w:rsidR="00C67470" w:rsidRPr="00EA532C" w:rsidRDefault="00C67470" w:rsidP="00C67470">
      <w:pPr>
        <w:tabs>
          <w:tab w:val="left" w:pos="1123"/>
        </w:tabs>
        <w:spacing w:after="240" w:line="360" w:lineRule="auto"/>
        <w:rPr>
          <w:rFonts w:ascii="David" w:hAnsi="David" w:cs="David"/>
          <w:b/>
          <w:bCs/>
          <w:sz w:val="24"/>
          <w:szCs w:val="24"/>
          <w:rtl/>
        </w:rPr>
      </w:pPr>
      <w:r w:rsidRPr="00EA532C">
        <w:rPr>
          <w:rFonts w:ascii="David" w:hAnsi="David" w:cs="David" w:hint="cs"/>
          <w:b/>
          <w:bCs/>
          <w:sz w:val="24"/>
          <w:szCs w:val="24"/>
          <w:rtl/>
        </w:rPr>
        <w:t xml:space="preserve">התוצאה </w:t>
      </w:r>
      <w:r w:rsidRPr="00EA532C">
        <w:rPr>
          <w:rFonts w:ascii="David" w:hAnsi="David" w:cs="David"/>
          <w:b/>
          <w:bCs/>
          <w:sz w:val="24"/>
          <w:szCs w:val="24"/>
          <w:rtl/>
        </w:rPr>
        <w:t>–</w:t>
      </w:r>
      <w:r w:rsidRPr="00EA532C">
        <w:rPr>
          <w:rFonts w:ascii="David" w:hAnsi="David" w:cs="David" w:hint="cs"/>
          <w:b/>
          <w:bCs/>
          <w:sz w:val="24"/>
          <w:szCs w:val="24"/>
          <w:rtl/>
        </w:rPr>
        <w:t xml:space="preserve"> כשל שוק</w:t>
      </w:r>
    </w:p>
    <w:p w14:paraId="1035AFC2" w14:textId="77777777" w:rsidR="00C67470" w:rsidRPr="00EA532C" w:rsidRDefault="00C67470" w:rsidP="00C67470">
      <w:pPr>
        <w:tabs>
          <w:tab w:val="left" w:pos="1123"/>
        </w:tabs>
        <w:spacing w:after="240" w:line="360" w:lineRule="auto"/>
        <w:rPr>
          <w:rFonts w:ascii="David" w:hAnsi="David" w:cs="David"/>
          <w:sz w:val="24"/>
          <w:szCs w:val="24"/>
          <w:rtl/>
        </w:rPr>
      </w:pPr>
      <w:r w:rsidRPr="00EA532C">
        <w:rPr>
          <w:rFonts w:ascii="David" w:hAnsi="David" w:cs="David" w:hint="cs"/>
          <w:sz w:val="24"/>
          <w:szCs w:val="24"/>
          <w:rtl/>
        </w:rPr>
        <w:lastRenderedPageBreak/>
        <w:t xml:space="preserve">ניקח את שוק הפלדה כדוגמה. נניח כי שוק הפלדה נמצא בתחרות משוכללת, נמצאים בנק' שיווי משקל מסוימת. עוד נניח כי יש השפעה חיצונית מסוג זיהום, כאשר הנזק ל-1 טון = 5 שקלים. הנזק שמעניין אותנו הוא הנזק שנגרם לבני האדם. את הנזק ניתן למדוד באמצעות מודלים. </w:t>
      </w:r>
    </w:p>
    <w:p w14:paraId="76A45EA5" w14:textId="77777777" w:rsidR="00C67470" w:rsidRPr="00EA532C" w:rsidRDefault="00C67470" w:rsidP="00C67470">
      <w:pPr>
        <w:tabs>
          <w:tab w:val="left" w:pos="1123"/>
        </w:tabs>
        <w:spacing w:after="240" w:line="360" w:lineRule="auto"/>
        <w:rPr>
          <w:rFonts w:ascii="David" w:hAnsi="David" w:cs="David"/>
          <w:sz w:val="24"/>
          <w:szCs w:val="24"/>
          <w:rtl/>
        </w:rPr>
      </w:pPr>
      <w:r w:rsidRPr="00EA532C">
        <w:rPr>
          <w:rFonts w:ascii="David" w:hAnsi="David" w:cs="David"/>
          <w:noProof/>
          <w:sz w:val="24"/>
          <w:szCs w:val="24"/>
        </w:rPr>
        <w:drawing>
          <wp:anchor distT="0" distB="0" distL="114300" distR="114300" simplePos="0" relativeHeight="251922432" behindDoc="0" locked="0" layoutInCell="1" allowOverlap="1" wp14:anchorId="5CCF23E8" wp14:editId="0572D6B7">
            <wp:simplePos x="0" y="0"/>
            <wp:positionH relativeFrom="column">
              <wp:posOffset>2021425</wp:posOffset>
            </wp:positionH>
            <wp:positionV relativeFrom="paragraph">
              <wp:posOffset>1067435</wp:posOffset>
            </wp:positionV>
            <wp:extent cx="3253740" cy="2841625"/>
            <wp:effectExtent l="0" t="0" r="3810" b="0"/>
            <wp:wrapTopAndBottom/>
            <wp:docPr id="373" name="תמונה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1" cstate="print">
                      <a:extLst>
                        <a:ext uri="{28A0092B-C50C-407E-A947-70E740481C1C}">
                          <a14:useLocalDpi xmlns:a14="http://schemas.microsoft.com/office/drawing/2010/main" val="0"/>
                        </a:ext>
                      </a:extLst>
                    </a:blip>
                    <a:srcRect l="4359" t="29175" r="5876" b="12064"/>
                    <a:stretch/>
                  </pic:blipFill>
                  <pic:spPr bwMode="auto">
                    <a:xfrm>
                      <a:off x="0" y="0"/>
                      <a:ext cx="3253740" cy="284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532C">
        <w:rPr>
          <w:rFonts w:ascii="David" w:hAnsi="David" w:cs="David" w:hint="cs"/>
          <w:sz w:val="24"/>
          <w:szCs w:val="24"/>
          <w:rtl/>
        </w:rPr>
        <w:t xml:space="preserve">הבעיה בהשפעות החיצוניות היא שהיצרנים לא משווים את העלות שהם מוסיפים בחשבון, הם לא מסתכלים על העלות השולית המלאה, החברתית, הם משווים רק את העלות שהם רואים מול עיניהם למחיר השוק. כלומר, הם לא לוקחים בחשבון את העלות הנוספת שנגרמת בעקבות ההשפעות החיצוניות. התוצאה היא שמייצרים מוצרים שהעלות לייצר אותם גבוהה מהמוכנות לשלם, השוק פועל ביתר ונוצר נטל עודף. </w:t>
      </w:r>
    </w:p>
    <w:p w14:paraId="1ACFD07C" w14:textId="77777777" w:rsidR="00C67470" w:rsidRPr="00EA532C" w:rsidRDefault="00C67470" w:rsidP="00C67470">
      <w:pPr>
        <w:tabs>
          <w:tab w:val="left" w:pos="1123"/>
        </w:tabs>
        <w:spacing w:after="240" w:line="360" w:lineRule="auto"/>
        <w:rPr>
          <w:rFonts w:ascii="David" w:hAnsi="David" w:cs="David"/>
          <w:sz w:val="24"/>
          <w:szCs w:val="24"/>
          <w:rtl/>
        </w:rPr>
      </w:pPr>
    </w:p>
    <w:p w14:paraId="317DF84B" w14:textId="77777777" w:rsidR="00C67470" w:rsidRPr="00EA532C" w:rsidRDefault="00C67470" w:rsidP="00C67470">
      <w:pPr>
        <w:tabs>
          <w:tab w:val="left" w:pos="1123"/>
        </w:tabs>
        <w:spacing w:after="240" w:line="360" w:lineRule="auto"/>
        <w:rPr>
          <w:rFonts w:ascii="David" w:hAnsi="David" w:cs="David"/>
          <w:sz w:val="24"/>
          <w:szCs w:val="24"/>
          <w:rtl/>
        </w:rPr>
      </w:pPr>
      <w:r w:rsidRPr="00EA532C">
        <w:rPr>
          <w:rFonts w:ascii="David" w:hAnsi="David" w:cs="David" w:hint="cs"/>
          <w:sz w:val="24"/>
          <w:szCs w:val="24"/>
          <w:rtl/>
        </w:rPr>
        <w:t xml:space="preserve">דוגמה נוספת היא נסיעה בכביש. נניח שכל אחד יכול לנסוע איך שבאלו ואין הגבלות או תנאים מסוימים. נהג יכול להחליט לנסוע במהירות מסוימת, תוך שהוא לוקח בחשבון שמשהו יכול לקרות ולכן הוא לא ייסע במהירות מאוד גבוהה. מה שהנהג לא לוקח בחשבון זה את הסיכון שהוא מטיל על הנהגים אחרים. יכול להיות שהמהירות גבוהה ביחס לסיכון שהוא מטיל על כולם. ייתכן שאם הנהג היה לוקח בחשבון את הסיכון, העלות שהוא מטיל כלפי אחרים, הוא היה מקטין את מהירותו. </w:t>
      </w:r>
    </w:p>
    <w:p w14:paraId="48AB2784" w14:textId="3919E568" w:rsidR="00C67470" w:rsidRPr="00EA532C" w:rsidRDefault="00C67470" w:rsidP="00FC413A">
      <w:pPr>
        <w:pStyle w:val="2"/>
        <w:rPr>
          <w:rtl/>
        </w:rPr>
      </w:pPr>
      <w:bookmarkStart w:id="73" w:name="_Toc107533885"/>
      <w:r w:rsidRPr="00EA532C">
        <w:rPr>
          <w:rFonts w:hint="cs"/>
          <w:rtl/>
        </w:rPr>
        <w:t>דגשים לתוצאה של כשל שוק:</w:t>
      </w:r>
      <w:bookmarkEnd w:id="73"/>
    </w:p>
    <w:p w14:paraId="6917DDB9" w14:textId="77777777" w:rsidR="00C67470" w:rsidRPr="00EA532C" w:rsidRDefault="00C67470" w:rsidP="00C67470">
      <w:pPr>
        <w:pStyle w:val="a7"/>
        <w:numPr>
          <w:ilvl w:val="0"/>
          <w:numId w:val="25"/>
        </w:numPr>
        <w:spacing w:line="360" w:lineRule="auto"/>
        <w:rPr>
          <w:rFonts w:ascii="David" w:hAnsi="David" w:cs="David"/>
          <w:sz w:val="24"/>
          <w:szCs w:val="24"/>
        </w:rPr>
      </w:pPr>
      <w:r w:rsidRPr="00EA532C">
        <w:rPr>
          <w:rFonts w:ascii="David" w:hAnsi="David" w:cs="David" w:hint="cs"/>
          <w:sz w:val="24"/>
          <w:szCs w:val="24"/>
          <w:rtl/>
        </w:rPr>
        <w:t xml:space="preserve">כשל השוק נגרם כתוצאה מכך שהנזק הוחצן על אחרים. כלומר, הנזק נגרם שלא ביחסי שוק. אין דין שמונע את ההשפעות החיצוניות שיוצרות את הנזק. </w:t>
      </w:r>
    </w:p>
    <w:p w14:paraId="53A1FC30" w14:textId="77777777" w:rsidR="00C67470" w:rsidRPr="00EA532C" w:rsidRDefault="00C67470" w:rsidP="00C67470">
      <w:pPr>
        <w:pStyle w:val="a7"/>
        <w:numPr>
          <w:ilvl w:val="0"/>
          <w:numId w:val="25"/>
        </w:numPr>
        <w:spacing w:line="360" w:lineRule="auto"/>
        <w:rPr>
          <w:rFonts w:ascii="David" w:hAnsi="David" w:cs="David"/>
          <w:sz w:val="24"/>
          <w:szCs w:val="24"/>
        </w:rPr>
      </w:pPr>
      <w:r w:rsidRPr="00EA532C">
        <w:rPr>
          <w:rFonts w:ascii="David" w:hAnsi="David" w:cs="David" w:hint="cs"/>
          <w:sz w:val="24"/>
          <w:szCs w:val="24"/>
          <w:rtl/>
        </w:rPr>
        <w:t>הבעיה היא לא שהיצרנים לא משלמים על הנזק שיצרו כתוצאה מההשפעות החיצוניות, אלא ההתנהגות ביתר שלהם. אנו מוכנים שהחמישה שקלים יישארו בכיס שלהם אם הם יבחרו לייצר כמות של 1</w:t>
      </w:r>
      <w:r w:rsidRPr="00EA532C">
        <w:rPr>
          <w:rFonts w:ascii="David" w:hAnsi="David" w:cs="David" w:hint="cs"/>
          <w:sz w:val="24"/>
          <w:szCs w:val="24"/>
        </w:rPr>
        <w:t>Q</w:t>
      </w:r>
      <w:r w:rsidRPr="00EA532C">
        <w:rPr>
          <w:rFonts w:ascii="David" w:hAnsi="David" w:cs="David" w:hint="cs"/>
          <w:sz w:val="24"/>
          <w:szCs w:val="24"/>
          <w:rtl/>
        </w:rPr>
        <w:t xml:space="preserve">. </w:t>
      </w:r>
    </w:p>
    <w:p w14:paraId="0854B28E" w14:textId="77777777" w:rsidR="00C67470" w:rsidRPr="00EA532C" w:rsidRDefault="00C67470" w:rsidP="00C67470">
      <w:pPr>
        <w:pStyle w:val="a7"/>
        <w:numPr>
          <w:ilvl w:val="0"/>
          <w:numId w:val="25"/>
        </w:numPr>
        <w:spacing w:line="360" w:lineRule="auto"/>
        <w:rPr>
          <w:rFonts w:ascii="David" w:hAnsi="David" w:cs="David"/>
          <w:sz w:val="24"/>
          <w:szCs w:val="24"/>
        </w:rPr>
      </w:pPr>
      <w:r w:rsidRPr="00EA532C">
        <w:rPr>
          <w:rFonts w:ascii="David" w:hAnsi="David" w:cs="David" w:hint="cs"/>
          <w:sz w:val="24"/>
          <w:szCs w:val="24"/>
          <w:rtl/>
        </w:rPr>
        <w:t>שוק הפלדה הוא שוק מזהם, יוצר כל הזמן זיהום אויר. כלומר, גם אם נצמצם את הייצור ל1</w:t>
      </w:r>
      <w:r w:rsidRPr="00EA532C">
        <w:rPr>
          <w:rFonts w:ascii="David" w:hAnsi="David" w:cs="David" w:hint="cs"/>
          <w:sz w:val="24"/>
          <w:szCs w:val="24"/>
        </w:rPr>
        <w:t>Q</w:t>
      </w:r>
      <w:r w:rsidRPr="00EA532C">
        <w:rPr>
          <w:rFonts w:ascii="David" w:hAnsi="David" w:cs="David" w:hint="cs"/>
          <w:sz w:val="24"/>
          <w:szCs w:val="24"/>
          <w:rtl/>
        </w:rPr>
        <w:t>, מצב בו הרווחה מקסימלית, עדיין יש זיהום אוויר. אנחנו מעוניינים בזיהום (1</w:t>
      </w:r>
      <w:r w:rsidRPr="00EA532C">
        <w:rPr>
          <w:rFonts w:ascii="David" w:hAnsi="David" w:cs="David" w:hint="cs"/>
          <w:sz w:val="24"/>
          <w:szCs w:val="24"/>
        </w:rPr>
        <w:t>Q</w:t>
      </w:r>
      <w:r w:rsidRPr="00EA532C">
        <w:rPr>
          <w:rFonts w:ascii="David" w:hAnsi="David" w:cs="David" w:hint="cs"/>
          <w:sz w:val="24"/>
          <w:szCs w:val="24"/>
          <w:rtl/>
        </w:rPr>
        <w:t>) אך לא ביותר מידי זיהום (0</w:t>
      </w:r>
      <w:r w:rsidRPr="00EA532C">
        <w:rPr>
          <w:rFonts w:ascii="David" w:hAnsi="David" w:cs="David" w:hint="cs"/>
          <w:sz w:val="24"/>
          <w:szCs w:val="24"/>
        </w:rPr>
        <w:t>Q</w:t>
      </w:r>
      <w:r w:rsidRPr="00EA532C">
        <w:rPr>
          <w:rFonts w:ascii="David" w:hAnsi="David" w:cs="David" w:hint="cs"/>
          <w:sz w:val="24"/>
          <w:szCs w:val="24"/>
          <w:rtl/>
        </w:rPr>
        <w:t xml:space="preserve">). אנחנו לא רוצים להעלים את הסיכון כליל שכן אנחנו רוצים להשתמש במזגן או במוצרי חשמל, אך אנחנו רוצים שהזיהום יהיה במידה. </w:t>
      </w:r>
    </w:p>
    <w:p w14:paraId="3452A164" w14:textId="49688F37" w:rsidR="00C67470" w:rsidRPr="00EA532C" w:rsidRDefault="00C67470" w:rsidP="00FC413A">
      <w:pPr>
        <w:pStyle w:val="2"/>
        <w:rPr>
          <w:rtl/>
        </w:rPr>
      </w:pPr>
      <w:bookmarkStart w:id="74" w:name="_Toc107533886"/>
      <w:r w:rsidRPr="00EA532C">
        <w:rPr>
          <w:rFonts w:hint="cs"/>
          <w:rtl/>
        </w:rPr>
        <w:lastRenderedPageBreak/>
        <w:t>תגובה לכשל שוק מסוג של השפעה חיצונית שלילית</w:t>
      </w:r>
      <w:bookmarkEnd w:id="74"/>
    </w:p>
    <w:p w14:paraId="61064ED2" w14:textId="77777777" w:rsidR="00C67470" w:rsidRPr="00EA532C" w:rsidRDefault="00C67470" w:rsidP="00C67470">
      <w:pPr>
        <w:spacing w:line="360" w:lineRule="auto"/>
        <w:rPr>
          <w:rFonts w:ascii="David" w:hAnsi="David" w:cs="David"/>
          <w:sz w:val="24"/>
          <w:szCs w:val="24"/>
          <w:rtl/>
        </w:rPr>
      </w:pPr>
      <w:r w:rsidRPr="00EA532C">
        <w:rPr>
          <w:rFonts w:ascii="David" w:hAnsi="David" w:cs="David" w:hint="cs"/>
          <w:sz w:val="24"/>
          <w:szCs w:val="24"/>
          <w:rtl/>
        </w:rPr>
        <w:t xml:space="preserve">כשל שוק </w:t>
      </w:r>
      <w:r w:rsidRPr="00EA532C">
        <w:rPr>
          <w:rFonts w:ascii="David" w:hAnsi="David" w:cs="David" w:hint="cs"/>
          <w:sz w:val="24"/>
          <w:szCs w:val="24"/>
          <w:u w:val="single"/>
          <w:rtl/>
        </w:rPr>
        <w:t>עשוי</w:t>
      </w:r>
      <w:r w:rsidRPr="00EA532C">
        <w:rPr>
          <w:rFonts w:ascii="David" w:hAnsi="David" w:cs="David" w:hint="cs"/>
          <w:sz w:val="24"/>
          <w:szCs w:val="24"/>
          <w:rtl/>
        </w:rPr>
        <w:t xml:space="preserve"> להצדיק התערבות של המדינה, תלוי כמה המדינה מבינה יכולה ומסוגלת כדי להגיע לפתרון הרצוי (1</w:t>
      </w:r>
      <w:r w:rsidRPr="00EA532C">
        <w:rPr>
          <w:rFonts w:ascii="David" w:hAnsi="David" w:cs="David" w:hint="cs"/>
          <w:sz w:val="24"/>
          <w:szCs w:val="24"/>
        </w:rPr>
        <w:t>Q</w:t>
      </w:r>
      <w:r w:rsidRPr="00EA532C">
        <w:rPr>
          <w:rFonts w:ascii="David" w:hAnsi="David" w:cs="David" w:hint="cs"/>
          <w:sz w:val="24"/>
          <w:szCs w:val="24"/>
          <w:rtl/>
        </w:rPr>
        <w:t>). המדינה תעזור בכך שהיא תשנה את ההתנהגות ותביא למיקסום הרווחה החברתית, על הגרף- להגיע ל1</w:t>
      </w:r>
      <w:r w:rsidRPr="00EA532C">
        <w:rPr>
          <w:rFonts w:ascii="David" w:hAnsi="David" w:cs="David" w:hint="cs"/>
          <w:sz w:val="24"/>
          <w:szCs w:val="24"/>
        </w:rPr>
        <w:t>Q</w:t>
      </w:r>
      <w:r w:rsidRPr="00EA532C">
        <w:rPr>
          <w:rFonts w:ascii="David" w:hAnsi="David" w:cs="David" w:hint="cs"/>
          <w:sz w:val="24"/>
          <w:szCs w:val="24"/>
          <w:rtl/>
        </w:rPr>
        <w:t xml:space="preserve">. יש מס' כלים שהמדינה יכולה להשתמש בהם: רגולציה ומס. </w:t>
      </w:r>
    </w:p>
    <w:p w14:paraId="4A0AB1CB" w14:textId="77777777" w:rsidR="00C67470" w:rsidRPr="00EA532C" w:rsidRDefault="00C67470" w:rsidP="00C67470">
      <w:pPr>
        <w:spacing w:line="360" w:lineRule="auto"/>
        <w:rPr>
          <w:rFonts w:ascii="David" w:hAnsi="David" w:cs="David"/>
          <w:sz w:val="24"/>
          <w:szCs w:val="24"/>
          <w:rtl/>
        </w:rPr>
      </w:pPr>
      <w:r w:rsidRPr="00EA532C">
        <w:rPr>
          <w:rFonts w:ascii="David" w:hAnsi="David" w:cs="David" w:hint="cs"/>
          <w:sz w:val="24"/>
          <w:szCs w:val="24"/>
          <w:rtl/>
        </w:rPr>
        <w:t xml:space="preserve">רוב הדוגמאות של השפעות חיצוניות שליליות מטופלות במשפט באמצעות רגולציה. רגולציה היא שליטה על התנהגות באמצעות איסור, מניעה הגבלה ועוד. כל מה שהוא פלילי הוא רגולציה. </w:t>
      </w:r>
    </w:p>
    <w:p w14:paraId="17539AFB" w14:textId="77777777" w:rsidR="00C67470" w:rsidRPr="00EA532C" w:rsidRDefault="00C67470" w:rsidP="00C67470">
      <w:pPr>
        <w:spacing w:line="360" w:lineRule="auto"/>
        <w:rPr>
          <w:rFonts w:ascii="David" w:hAnsi="David" w:cs="David"/>
          <w:sz w:val="24"/>
          <w:szCs w:val="24"/>
          <w:rtl/>
        </w:rPr>
      </w:pPr>
      <w:r w:rsidRPr="00EA532C">
        <w:rPr>
          <w:rFonts w:ascii="David" w:hAnsi="David" w:cs="David" w:hint="cs"/>
          <w:sz w:val="24"/>
          <w:szCs w:val="24"/>
          <w:rtl/>
        </w:rPr>
        <w:t>ניתן להטיל מס על השוק באופן שיוביל את השוק לשיווי המשקל האופטימלי כך שהנטל העודף יתבטל ויהיה מקסום רווח מקסימלי. על הגרף- 1</w:t>
      </w:r>
      <w:r w:rsidRPr="00EA532C">
        <w:rPr>
          <w:rFonts w:ascii="David" w:hAnsi="David" w:cs="David" w:hint="cs"/>
          <w:sz w:val="24"/>
          <w:szCs w:val="24"/>
        </w:rPr>
        <w:t>Q</w:t>
      </w:r>
      <w:r w:rsidRPr="00EA532C">
        <w:rPr>
          <w:rFonts w:ascii="David" w:hAnsi="David" w:cs="David" w:hint="cs"/>
          <w:sz w:val="24"/>
          <w:szCs w:val="24"/>
          <w:rtl/>
        </w:rPr>
        <w:t xml:space="preserve">. בדוגמת הפלדה יש להטיל מס על היצרנים בגודל קבוע של חמישה שקלים, עקומת ההיצע תעלה בחמישה שקלים, </w:t>
      </w:r>
      <w:proofErr w:type="spellStart"/>
      <w:r w:rsidRPr="00EA532C">
        <w:rPr>
          <w:rFonts w:ascii="David" w:hAnsi="David" w:cs="David" w:hint="cs"/>
          <w:sz w:val="24"/>
          <w:szCs w:val="24"/>
          <w:rtl/>
        </w:rPr>
        <w:t>תווצר</w:t>
      </w:r>
      <w:proofErr w:type="spellEnd"/>
      <w:r w:rsidRPr="00EA532C">
        <w:rPr>
          <w:rFonts w:ascii="David" w:hAnsi="David" w:cs="David" w:hint="cs"/>
          <w:sz w:val="24"/>
          <w:szCs w:val="24"/>
          <w:rtl/>
        </w:rPr>
        <w:t xml:space="preserve"> נק' שיווי משקל חדשה- הגרף הסגול. </w:t>
      </w:r>
    </w:p>
    <w:p w14:paraId="7D6D47AD" w14:textId="77777777" w:rsidR="00C67470" w:rsidRPr="00EA532C" w:rsidRDefault="00C67470" w:rsidP="00C67470">
      <w:pPr>
        <w:spacing w:line="360" w:lineRule="auto"/>
        <w:rPr>
          <w:rFonts w:ascii="David" w:hAnsi="David" w:cs="David"/>
          <w:sz w:val="24"/>
          <w:szCs w:val="24"/>
          <w:rtl/>
        </w:rPr>
      </w:pPr>
      <w:r w:rsidRPr="00EA532C">
        <w:rPr>
          <w:rFonts w:ascii="David" w:hAnsi="David" w:cs="David"/>
          <w:noProof/>
          <w:sz w:val="24"/>
          <w:szCs w:val="24"/>
        </w:rPr>
        <w:drawing>
          <wp:inline distT="0" distB="0" distL="0" distR="0" wp14:anchorId="779B7D4A" wp14:editId="23227AB1">
            <wp:extent cx="3816929" cy="3221502"/>
            <wp:effectExtent l="0" t="0" r="0" b="0"/>
            <wp:docPr id="374" name="תמונה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2" cstate="print">
                      <a:extLst>
                        <a:ext uri="{28A0092B-C50C-407E-A947-70E740481C1C}">
                          <a14:useLocalDpi xmlns:a14="http://schemas.microsoft.com/office/drawing/2010/main" val="0"/>
                        </a:ext>
                      </a:extLst>
                    </a:blip>
                    <a:srcRect l="6242" t="26605" r="6599" b="18258"/>
                    <a:stretch/>
                  </pic:blipFill>
                  <pic:spPr bwMode="auto">
                    <a:xfrm>
                      <a:off x="0" y="0"/>
                      <a:ext cx="3831218" cy="3233562"/>
                    </a:xfrm>
                    <a:prstGeom prst="rect">
                      <a:avLst/>
                    </a:prstGeom>
                    <a:noFill/>
                    <a:ln>
                      <a:noFill/>
                    </a:ln>
                    <a:extLst>
                      <a:ext uri="{53640926-AAD7-44D8-BBD7-CCE9431645EC}">
                        <a14:shadowObscured xmlns:a14="http://schemas.microsoft.com/office/drawing/2010/main"/>
                      </a:ext>
                    </a:extLst>
                  </pic:spPr>
                </pic:pic>
              </a:graphicData>
            </a:graphic>
          </wp:inline>
        </w:drawing>
      </w:r>
    </w:p>
    <w:p w14:paraId="6463B666" w14:textId="77777777" w:rsidR="00C67470" w:rsidRPr="00EA532C" w:rsidRDefault="00C67470" w:rsidP="00C67470">
      <w:pPr>
        <w:spacing w:line="360" w:lineRule="auto"/>
        <w:rPr>
          <w:rFonts w:ascii="David" w:hAnsi="David" w:cs="David"/>
          <w:sz w:val="24"/>
          <w:szCs w:val="24"/>
          <w:rtl/>
        </w:rPr>
      </w:pPr>
      <w:r w:rsidRPr="00EA532C">
        <w:rPr>
          <w:rFonts w:ascii="David" w:hAnsi="David" w:cs="David" w:hint="cs"/>
          <w:sz w:val="24"/>
          <w:szCs w:val="24"/>
          <w:rtl/>
        </w:rPr>
        <w:t xml:space="preserve">דוגמאות: בחוק אויר נקי יש הסדר של מיסוי, מטילים מס על בסיס הנזק שנגרם. יש שליטה על שפכים של נחלים, הנזק נמדד ובהתאם מוטל מס. דוגמה נוספת היא מס על דלק. הפתרון של הטלת מס נקרא </w:t>
      </w:r>
      <w:r w:rsidRPr="00EA532C">
        <w:rPr>
          <w:rFonts w:ascii="David" w:hAnsi="David" w:cs="David" w:hint="cs"/>
          <w:b/>
          <w:bCs/>
          <w:sz w:val="24"/>
          <w:szCs w:val="24"/>
          <w:rtl/>
        </w:rPr>
        <w:t>הפנמה.</w:t>
      </w:r>
      <w:r w:rsidRPr="00EA532C">
        <w:rPr>
          <w:rFonts w:ascii="David" w:hAnsi="David" w:cs="David" w:hint="cs"/>
          <w:sz w:val="24"/>
          <w:szCs w:val="24"/>
          <w:rtl/>
        </w:rPr>
        <w:t xml:space="preserve"> </w:t>
      </w:r>
    </w:p>
    <w:p w14:paraId="60595F50" w14:textId="745BADC0" w:rsidR="00C67470" w:rsidRPr="00EA532C" w:rsidRDefault="00C67470" w:rsidP="00FC413A">
      <w:pPr>
        <w:pStyle w:val="3"/>
        <w:rPr>
          <w:rtl/>
        </w:rPr>
      </w:pPr>
      <w:bookmarkStart w:id="75" w:name="_Toc107533887"/>
      <w:r w:rsidRPr="00EA532C">
        <w:rPr>
          <w:rFonts w:hint="cs"/>
          <w:rtl/>
        </w:rPr>
        <w:t>פתרונות של המשפט הפרטי</w:t>
      </w:r>
      <w:bookmarkEnd w:id="75"/>
    </w:p>
    <w:p w14:paraId="5FAA6E5B" w14:textId="77777777" w:rsidR="00C67470" w:rsidRPr="00EA532C" w:rsidRDefault="00C67470" w:rsidP="00C67470">
      <w:pPr>
        <w:spacing w:line="360" w:lineRule="auto"/>
        <w:rPr>
          <w:rFonts w:ascii="David" w:hAnsi="David" w:cs="David"/>
          <w:sz w:val="24"/>
          <w:szCs w:val="24"/>
          <w:rtl/>
        </w:rPr>
      </w:pPr>
      <w:r w:rsidRPr="00EA532C">
        <w:rPr>
          <w:rFonts w:ascii="David" w:hAnsi="David" w:cs="David" w:hint="cs"/>
          <w:sz w:val="24"/>
          <w:szCs w:val="24"/>
          <w:rtl/>
        </w:rPr>
        <w:t xml:space="preserve">ניתן לעשות שימוש בדיני הנזיקין כדי לפתור בעיות של השפעות חיצוניות שליליות. ניתן להגדיר את דיני הנזיקין באשר לכל מה שקשור לאחריות מוחלטת או לרשלנות כניסיון שלננו לשלוט באמצעות המשפט על התנהגויות שיוצרות השפעות חיצוניות שליליות. המטרה היא הפנמה של המזיק הפוטנציאלי אך לא תמיד היא מושגת. בנזקים מפוזרים לפעמים ההליכים הפרוצדוראליים לוקחים זמן ואז אין כבר את מי לתבוע. תובענה ייצוגית מנסה לפתור את הבעיה. קל יותר להשתמש בדיני הנזקים בנזקים מרוכזים. </w:t>
      </w:r>
    </w:p>
    <w:p w14:paraId="28588149" w14:textId="77777777" w:rsidR="00C67470" w:rsidRPr="00EA532C" w:rsidRDefault="00C67470" w:rsidP="00C67470">
      <w:pPr>
        <w:spacing w:line="360" w:lineRule="auto"/>
        <w:rPr>
          <w:rFonts w:ascii="David" w:hAnsi="David" w:cs="David"/>
          <w:noProof/>
          <w:sz w:val="24"/>
          <w:szCs w:val="24"/>
        </w:rPr>
      </w:pPr>
      <w:r w:rsidRPr="00EA532C">
        <w:rPr>
          <w:rFonts w:ascii="David" w:hAnsi="David" w:cs="David" w:hint="cs"/>
          <w:sz w:val="24"/>
          <w:szCs w:val="24"/>
          <w:rtl/>
        </w:rPr>
        <w:lastRenderedPageBreak/>
        <w:t xml:space="preserve">באשר להשפעה חיצונית חיובית, ניקח את שוק ההשכלה הגבוהה. יש הרבה מוסדות חינוך שמציעים השכלה, נניח שהשוק בתחרות משוכללת ויש נק' שיווי משקל. המשמעות היא שהמוכנות לשלם של הצרכנים בשוק נובעת מהמידה שהם חושבים שזה יגרום להם תועלת, יפיק להם רווח. כל אחד לוקח בחשבון את המוכנות הפרטית שלו לשלם, ולא לוקח בחשבון שקיימת עוד תוספת מבחינת התועלת החברתית. קיימים מוצרים שהעלות השולית בייצורם גבוהה מהמוכנות של כל אחד מהפרטים לשלם אך נמוכה מהמוכנות החברתית הכוללת לשלם ולכן נוצר נטל עודף. במובן הזה, השפעה חיצונית חיובית פוגעת ברווחה החברתית ומייצרת כשל שוק, השוק מתנהג בחסר. </w:t>
      </w:r>
      <w:r w:rsidRPr="00EA532C">
        <w:rPr>
          <w:rFonts w:ascii="David" w:hAnsi="David" w:cs="David"/>
          <w:noProof/>
          <w:sz w:val="24"/>
          <w:szCs w:val="24"/>
        </w:rPr>
        <w:drawing>
          <wp:inline distT="0" distB="0" distL="0" distR="0" wp14:anchorId="7CC9A70C" wp14:editId="5F1A73E3">
            <wp:extent cx="3987628" cy="3463150"/>
            <wp:effectExtent l="0" t="0" r="0" b="4445"/>
            <wp:docPr id="375" name="תמונה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3" cstate="print">
                      <a:extLst>
                        <a:ext uri="{28A0092B-C50C-407E-A947-70E740481C1C}">
                          <a14:useLocalDpi xmlns:a14="http://schemas.microsoft.com/office/drawing/2010/main" val="0"/>
                        </a:ext>
                      </a:extLst>
                    </a:blip>
                    <a:srcRect l="24114" t="40372" r="8795" b="15953"/>
                    <a:stretch/>
                  </pic:blipFill>
                  <pic:spPr bwMode="auto">
                    <a:xfrm>
                      <a:off x="0" y="0"/>
                      <a:ext cx="4003832" cy="3477223"/>
                    </a:xfrm>
                    <a:prstGeom prst="rect">
                      <a:avLst/>
                    </a:prstGeom>
                    <a:noFill/>
                    <a:ln>
                      <a:noFill/>
                    </a:ln>
                    <a:extLst>
                      <a:ext uri="{53640926-AAD7-44D8-BBD7-CCE9431645EC}">
                        <a14:shadowObscured xmlns:a14="http://schemas.microsoft.com/office/drawing/2010/main"/>
                      </a:ext>
                    </a:extLst>
                  </pic:spPr>
                </pic:pic>
              </a:graphicData>
            </a:graphic>
          </wp:inline>
        </w:drawing>
      </w:r>
    </w:p>
    <w:p w14:paraId="66649A65" w14:textId="77777777" w:rsidR="00C67470" w:rsidRPr="00EA532C" w:rsidRDefault="00C67470" w:rsidP="00C67470">
      <w:pPr>
        <w:spacing w:line="360" w:lineRule="auto"/>
        <w:rPr>
          <w:rFonts w:ascii="David" w:hAnsi="David" w:cs="David"/>
          <w:noProof/>
          <w:sz w:val="24"/>
          <w:szCs w:val="24"/>
          <w:rtl/>
        </w:rPr>
      </w:pPr>
    </w:p>
    <w:p w14:paraId="3C83FC78" w14:textId="67B0A010" w:rsidR="00C67470" w:rsidRPr="00EA532C" w:rsidRDefault="00C67470" w:rsidP="00FC413A">
      <w:pPr>
        <w:pStyle w:val="2"/>
        <w:rPr>
          <w:rtl/>
        </w:rPr>
      </w:pPr>
      <w:bookmarkStart w:id="76" w:name="_Toc107533888"/>
      <w:r w:rsidRPr="00EA532C">
        <w:rPr>
          <w:rFonts w:hint="cs"/>
          <w:rtl/>
        </w:rPr>
        <w:t>תגובה לכשל שוק מסוג של השפעה חיצונית חיובית</w:t>
      </w:r>
      <w:bookmarkEnd w:id="76"/>
    </w:p>
    <w:p w14:paraId="2E795106" w14:textId="77777777" w:rsidR="00C67470" w:rsidRPr="00EA532C" w:rsidRDefault="00C67470" w:rsidP="00C67470">
      <w:pPr>
        <w:spacing w:line="360" w:lineRule="auto"/>
        <w:rPr>
          <w:rFonts w:ascii="David" w:hAnsi="David" w:cs="David"/>
          <w:sz w:val="24"/>
          <w:szCs w:val="24"/>
          <w:rtl/>
        </w:rPr>
      </w:pPr>
      <w:r w:rsidRPr="00EA532C">
        <w:rPr>
          <w:rFonts w:ascii="David" w:hAnsi="David" w:cs="David" w:hint="cs"/>
          <w:sz w:val="24"/>
          <w:szCs w:val="24"/>
          <w:rtl/>
        </w:rPr>
        <w:t xml:space="preserve">המדינה עשויה להתערב בכך שתנסה לגרום לאנשים לעשות יותר ממה שהם עושים. ניתן להשתמש ברגולציה, מיסים. המדינה יכולה לסבסד את הלימודים, לתת הקלות במס למחקר ופיתוח ולהשקעות. </w:t>
      </w:r>
    </w:p>
    <w:p w14:paraId="7F262D51" w14:textId="18747A6F" w:rsidR="00C67470" w:rsidRPr="00EA532C" w:rsidRDefault="00C67470" w:rsidP="00FC413A">
      <w:pPr>
        <w:pStyle w:val="3"/>
        <w:rPr>
          <w:rtl/>
        </w:rPr>
      </w:pPr>
      <w:bookmarkStart w:id="77" w:name="_Toc107533889"/>
      <w:r w:rsidRPr="00EA532C">
        <w:rPr>
          <w:rFonts w:hint="cs"/>
          <w:rtl/>
        </w:rPr>
        <w:t>פתרונות של המשפט הפרטי</w:t>
      </w:r>
      <w:bookmarkEnd w:id="77"/>
    </w:p>
    <w:p w14:paraId="76A569F8" w14:textId="77777777" w:rsidR="00C67470" w:rsidRPr="00EA532C" w:rsidRDefault="00C67470" w:rsidP="00C67470">
      <w:pPr>
        <w:spacing w:line="360" w:lineRule="auto"/>
        <w:rPr>
          <w:rFonts w:ascii="David" w:hAnsi="David" w:cs="David"/>
          <w:sz w:val="24"/>
          <w:szCs w:val="24"/>
          <w:rtl/>
        </w:rPr>
      </w:pPr>
      <w:r w:rsidRPr="00EA532C">
        <w:rPr>
          <w:rFonts w:ascii="David" w:hAnsi="David" w:cs="David" w:hint="cs"/>
          <w:sz w:val="24"/>
          <w:szCs w:val="24"/>
          <w:rtl/>
        </w:rPr>
        <w:t xml:space="preserve">ניתן לעשות שימוש במשפט הפרטי באמצעות עשיית עושר ולא במשפט. שימוש זה לא נפוץ, משתמשים בעיקר בסובסידיות שהזכרנו לעיל. </w:t>
      </w:r>
    </w:p>
    <w:p w14:paraId="42DF3E83" w14:textId="77777777" w:rsidR="00C67470" w:rsidRPr="00EA532C" w:rsidRDefault="00C67470" w:rsidP="00FC413A">
      <w:pPr>
        <w:pStyle w:val="2"/>
        <w:rPr>
          <w:rtl/>
        </w:rPr>
      </w:pPr>
      <w:bookmarkStart w:id="78" w:name="_Toc107533890"/>
      <w:r w:rsidRPr="00EA532C">
        <w:rPr>
          <w:rFonts w:hint="cs"/>
          <w:rtl/>
        </w:rPr>
        <w:t>האם באמת יש כשל שוק?</w:t>
      </w:r>
      <w:bookmarkEnd w:id="78"/>
    </w:p>
    <w:p w14:paraId="096E0554" w14:textId="77777777" w:rsidR="00C67470" w:rsidRPr="00EA532C" w:rsidRDefault="00C67470" w:rsidP="00C67470">
      <w:pPr>
        <w:spacing w:line="360" w:lineRule="auto"/>
        <w:rPr>
          <w:rFonts w:ascii="David" w:hAnsi="David" w:cs="David"/>
          <w:sz w:val="24"/>
          <w:szCs w:val="24"/>
          <w:rtl/>
        </w:rPr>
      </w:pPr>
      <w:r w:rsidRPr="00EA532C">
        <w:rPr>
          <w:rFonts w:ascii="David" w:hAnsi="David" w:cs="David" w:hint="cs"/>
          <w:sz w:val="24"/>
          <w:szCs w:val="24"/>
          <w:rtl/>
        </w:rPr>
        <w:t>ייתכן שלמרות שיש השפעה חיצונית שלילית אין באמת כשל שוק במובן הזה שהתוצאה בשוק חופשי לא באמת תהיה 0</w:t>
      </w:r>
      <w:r w:rsidRPr="00EA532C">
        <w:rPr>
          <w:rFonts w:ascii="David" w:hAnsi="David" w:cs="David" w:hint="cs"/>
          <w:sz w:val="24"/>
          <w:szCs w:val="24"/>
        </w:rPr>
        <w:t>Q</w:t>
      </w:r>
      <w:r w:rsidRPr="00EA532C">
        <w:rPr>
          <w:rFonts w:ascii="David" w:hAnsi="David" w:cs="David" w:hint="cs"/>
          <w:sz w:val="24"/>
          <w:szCs w:val="24"/>
          <w:rtl/>
        </w:rPr>
        <w:t xml:space="preserve"> אלא 1</w:t>
      </w:r>
      <w:r w:rsidRPr="00EA532C">
        <w:rPr>
          <w:rFonts w:ascii="David" w:hAnsi="David" w:cs="David" w:hint="cs"/>
          <w:sz w:val="24"/>
          <w:szCs w:val="24"/>
        </w:rPr>
        <w:t>Q</w:t>
      </w:r>
      <w:r w:rsidRPr="00EA532C">
        <w:rPr>
          <w:rFonts w:ascii="David" w:hAnsi="David" w:cs="David" w:hint="cs"/>
          <w:sz w:val="24"/>
          <w:szCs w:val="24"/>
          <w:rtl/>
        </w:rPr>
        <w:t xml:space="preserve"> מאחר והמזיק והניזוק יכולים לדבר ביניהם, לכרות חוזה כזה שיוביל לתוצאה אחרת, לתוצאה של 1</w:t>
      </w:r>
      <w:r w:rsidRPr="00EA532C">
        <w:rPr>
          <w:rFonts w:ascii="David" w:hAnsi="David" w:cs="David" w:hint="cs"/>
          <w:sz w:val="24"/>
          <w:szCs w:val="24"/>
        </w:rPr>
        <w:t>Q</w:t>
      </w:r>
      <w:r w:rsidRPr="00EA532C">
        <w:rPr>
          <w:rFonts w:ascii="David" w:hAnsi="David" w:cs="David" w:hint="cs"/>
          <w:sz w:val="24"/>
          <w:szCs w:val="24"/>
          <w:rtl/>
        </w:rPr>
        <w:t>. אם יש עסקה בין ניזוק למזיק פוטנציאלי שיכולה להטיב איתם, יש סבירות שהם יכרתו את החוזה. החוזה יהיה כזה שבהכרח יהיה 1</w:t>
      </w:r>
      <w:r w:rsidRPr="00EA532C">
        <w:rPr>
          <w:rFonts w:ascii="David" w:hAnsi="David" w:cs="David" w:hint="cs"/>
          <w:sz w:val="24"/>
          <w:szCs w:val="24"/>
        </w:rPr>
        <w:t>Q</w:t>
      </w:r>
      <w:r w:rsidRPr="00EA532C">
        <w:rPr>
          <w:rFonts w:ascii="David" w:hAnsi="David" w:cs="David" w:hint="cs"/>
          <w:sz w:val="24"/>
          <w:szCs w:val="24"/>
          <w:rtl/>
        </w:rPr>
        <w:t xml:space="preserve">. זוהי התאוריה של קוז, שמתאר כשל שוק לפני כריתת החוזה. מי שנוהג בצורה ביתר, יהיה לו כדאי לכרות חוזה עם מישהו, לנהוג בצורה פחותה ולהימנע מתשלום. לפי קוז אנחנו נקצה זכויות קניין </w:t>
      </w:r>
      <w:r w:rsidRPr="00EA532C">
        <w:rPr>
          <w:rFonts w:ascii="David" w:hAnsi="David" w:cs="David" w:hint="cs"/>
          <w:sz w:val="24"/>
          <w:szCs w:val="24"/>
          <w:rtl/>
        </w:rPr>
        <w:lastRenderedPageBreak/>
        <w:t>ובזכויות אלה נוכל לשכור. כל עוד קל להגיע לעסקה תמיד תהיה עסקה והעסקה תהיה כזאת שתמקסם את הרווחה החברתית (1</w:t>
      </w:r>
      <w:r w:rsidRPr="00EA532C">
        <w:rPr>
          <w:rFonts w:ascii="David" w:hAnsi="David" w:cs="David" w:hint="cs"/>
          <w:sz w:val="24"/>
          <w:szCs w:val="24"/>
        </w:rPr>
        <w:t>Q</w:t>
      </w:r>
      <w:r w:rsidRPr="00EA532C">
        <w:rPr>
          <w:rFonts w:ascii="David" w:hAnsi="David" w:cs="David" w:hint="cs"/>
          <w:sz w:val="24"/>
          <w:szCs w:val="24"/>
          <w:rtl/>
        </w:rPr>
        <w:t xml:space="preserve">), הבעיה היא שלעיתים יש עלויות עסקה גבוהות הנובעות בעיקר מפערי ידע. </w:t>
      </w:r>
    </w:p>
    <w:p w14:paraId="3AE2F061" w14:textId="35C61108" w:rsidR="008715CB" w:rsidRPr="009660A9" w:rsidRDefault="008715CB" w:rsidP="00F43100">
      <w:pPr>
        <w:tabs>
          <w:tab w:val="left" w:pos="1123"/>
        </w:tabs>
        <w:spacing w:line="360" w:lineRule="auto"/>
        <w:jc w:val="both"/>
        <w:rPr>
          <w:rFonts w:ascii="David" w:hAnsi="David" w:cs="David"/>
          <w:sz w:val="24"/>
          <w:szCs w:val="24"/>
          <w:rtl/>
        </w:rPr>
      </w:pPr>
    </w:p>
    <w:sectPr w:rsidR="008715CB" w:rsidRPr="009660A9" w:rsidSect="0009249B">
      <w:headerReference w:type="default" r:id="rId204"/>
      <w:footerReference w:type="default" r:id="rId205"/>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C93D1" w14:textId="77777777" w:rsidR="009040FD" w:rsidRDefault="009040FD" w:rsidP="00F604E9">
      <w:pPr>
        <w:spacing w:after="0" w:line="240" w:lineRule="auto"/>
      </w:pPr>
      <w:r>
        <w:separator/>
      </w:r>
    </w:p>
  </w:endnote>
  <w:endnote w:type="continuationSeparator" w:id="0">
    <w:p w14:paraId="6CACE4F2" w14:textId="77777777" w:rsidR="009040FD" w:rsidRDefault="009040FD" w:rsidP="00F60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Guttman Yad-Brush">
    <w:panose1 w:val="02010401010101010101"/>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634903994"/>
      <w:docPartObj>
        <w:docPartGallery w:val="Page Numbers (Bottom of Page)"/>
        <w:docPartUnique/>
      </w:docPartObj>
    </w:sdtPr>
    <w:sdtEndPr>
      <w:rPr>
        <w:noProof/>
      </w:rPr>
    </w:sdtEndPr>
    <w:sdtContent>
      <w:p w14:paraId="76113280" w14:textId="6DD21D42" w:rsidR="002C5618" w:rsidRDefault="002C5618">
        <w:pPr>
          <w:pStyle w:val="a5"/>
          <w:jc w:val="center"/>
        </w:pPr>
        <w:r>
          <w:fldChar w:fldCharType="begin"/>
        </w:r>
        <w:r>
          <w:instrText xml:space="preserve"> PAGE   \* MERGEFORMAT </w:instrText>
        </w:r>
        <w:r>
          <w:fldChar w:fldCharType="separate"/>
        </w:r>
        <w:r>
          <w:rPr>
            <w:noProof/>
          </w:rPr>
          <w:t>2</w:t>
        </w:r>
        <w:r>
          <w:rPr>
            <w:noProof/>
          </w:rPr>
          <w:fldChar w:fldCharType="end"/>
        </w:r>
      </w:p>
    </w:sdtContent>
  </w:sdt>
  <w:p w14:paraId="339FC9A0" w14:textId="77777777" w:rsidR="002C5618" w:rsidRDefault="002C561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4AE45" w14:textId="77777777" w:rsidR="009040FD" w:rsidRDefault="009040FD" w:rsidP="00F604E9">
      <w:pPr>
        <w:spacing w:after="0" w:line="240" w:lineRule="auto"/>
      </w:pPr>
      <w:r>
        <w:separator/>
      </w:r>
    </w:p>
  </w:footnote>
  <w:footnote w:type="continuationSeparator" w:id="0">
    <w:p w14:paraId="04CB8819" w14:textId="77777777" w:rsidR="009040FD" w:rsidRDefault="009040FD" w:rsidP="00F604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A63FB" w14:textId="70DF971E" w:rsidR="009C22BC" w:rsidRPr="00F604E9" w:rsidRDefault="009C22BC" w:rsidP="00F604E9">
    <w:pPr>
      <w:pStyle w:val="a3"/>
      <w:jc w:val="right"/>
      <w:rPr>
        <w:rFonts w:ascii="David" w:hAnsi="David" w:cs="David"/>
      </w:rPr>
    </w:pPr>
    <w:r w:rsidRPr="00F604E9">
      <w:rPr>
        <w:rFonts w:ascii="David" w:hAnsi="David" w:cs="David"/>
        <w:rtl/>
      </w:rPr>
      <w:t>יסודות בכלכלה למשפטנים - רז הלפרין</w:t>
    </w:r>
    <w:r w:rsidR="00F93E93">
      <w:rPr>
        <w:rFonts w:ascii="David" w:hAnsi="David" w:cs="David" w:hint="cs"/>
        <w:rtl/>
      </w:rPr>
      <w:t xml:space="preserve">+ עריכה ותוספות אביה קורן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46C11"/>
    <w:multiLevelType w:val="hybridMultilevel"/>
    <w:tmpl w:val="1AC43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3667AE"/>
    <w:multiLevelType w:val="hybridMultilevel"/>
    <w:tmpl w:val="894A5B18"/>
    <w:lvl w:ilvl="0" w:tplc="B922E3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9E02AC"/>
    <w:multiLevelType w:val="hybridMultilevel"/>
    <w:tmpl w:val="C046B1CE"/>
    <w:lvl w:ilvl="0" w:tplc="0904239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612329"/>
    <w:multiLevelType w:val="hybridMultilevel"/>
    <w:tmpl w:val="FAFC5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0343BC"/>
    <w:multiLevelType w:val="hybridMultilevel"/>
    <w:tmpl w:val="7BD63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C6682E"/>
    <w:multiLevelType w:val="hybridMultilevel"/>
    <w:tmpl w:val="F0160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3A177F"/>
    <w:multiLevelType w:val="hybridMultilevel"/>
    <w:tmpl w:val="256AAAA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44CA4069"/>
    <w:multiLevelType w:val="hybridMultilevel"/>
    <w:tmpl w:val="AEFA34BE"/>
    <w:lvl w:ilvl="0" w:tplc="FD1818B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7106B12"/>
    <w:multiLevelType w:val="hybridMultilevel"/>
    <w:tmpl w:val="12FCA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3E680C"/>
    <w:multiLevelType w:val="hybridMultilevel"/>
    <w:tmpl w:val="2DE03D3A"/>
    <w:lvl w:ilvl="0" w:tplc="72848AB0">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9D1EF6"/>
    <w:multiLevelType w:val="hybridMultilevel"/>
    <w:tmpl w:val="3F4CD8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770BCB"/>
    <w:multiLevelType w:val="hybridMultilevel"/>
    <w:tmpl w:val="6E844332"/>
    <w:lvl w:ilvl="0" w:tplc="786095E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4357E4"/>
    <w:multiLevelType w:val="hybridMultilevel"/>
    <w:tmpl w:val="6D0E3F8E"/>
    <w:lvl w:ilvl="0" w:tplc="B7E0BCE6">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59F0166"/>
    <w:multiLevelType w:val="hybridMultilevel"/>
    <w:tmpl w:val="A40AB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885CE6"/>
    <w:multiLevelType w:val="hybridMultilevel"/>
    <w:tmpl w:val="56B02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BB787E"/>
    <w:multiLevelType w:val="hybridMultilevel"/>
    <w:tmpl w:val="E3B2E42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DC3DF1"/>
    <w:multiLevelType w:val="hybridMultilevel"/>
    <w:tmpl w:val="FD0076CC"/>
    <w:lvl w:ilvl="0" w:tplc="28B04302">
      <w:start w:val="1"/>
      <w:numFmt w:val="bullet"/>
      <w:lvlText w:val=""/>
      <w:lvlJc w:val="left"/>
      <w:pPr>
        <w:ind w:left="720" w:hanging="360"/>
      </w:pPr>
      <w:rPr>
        <w:rFonts w:ascii="Symbol" w:hAnsi="Symbol" w:cs="Book Antiqua"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63835D65"/>
    <w:multiLevelType w:val="hybridMultilevel"/>
    <w:tmpl w:val="199CB63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DA19AC"/>
    <w:multiLevelType w:val="hybridMultilevel"/>
    <w:tmpl w:val="795A0702"/>
    <w:lvl w:ilvl="0" w:tplc="4FC255B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D11C18"/>
    <w:multiLevelType w:val="hybridMultilevel"/>
    <w:tmpl w:val="E3B2E42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FC6377"/>
    <w:multiLevelType w:val="hybridMultilevel"/>
    <w:tmpl w:val="B1FCA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6A27AB"/>
    <w:multiLevelType w:val="hybridMultilevel"/>
    <w:tmpl w:val="F1A4D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8E11FA"/>
    <w:multiLevelType w:val="hybridMultilevel"/>
    <w:tmpl w:val="63ECCAAE"/>
    <w:lvl w:ilvl="0" w:tplc="31141714">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CFA469F"/>
    <w:multiLevelType w:val="hybridMultilevel"/>
    <w:tmpl w:val="19F65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EC5B38"/>
    <w:multiLevelType w:val="hybridMultilevel"/>
    <w:tmpl w:val="121E8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4"/>
  </w:num>
  <w:num w:numId="3">
    <w:abstractNumId w:val="11"/>
  </w:num>
  <w:num w:numId="4">
    <w:abstractNumId w:val="3"/>
  </w:num>
  <w:num w:numId="5">
    <w:abstractNumId w:val="8"/>
  </w:num>
  <w:num w:numId="6">
    <w:abstractNumId w:val="21"/>
  </w:num>
  <w:num w:numId="7">
    <w:abstractNumId w:val="23"/>
  </w:num>
  <w:num w:numId="8">
    <w:abstractNumId w:val="4"/>
  </w:num>
  <w:num w:numId="9">
    <w:abstractNumId w:val="20"/>
  </w:num>
  <w:num w:numId="10">
    <w:abstractNumId w:val="0"/>
  </w:num>
  <w:num w:numId="11">
    <w:abstractNumId w:val="12"/>
  </w:num>
  <w:num w:numId="12">
    <w:abstractNumId w:val="18"/>
  </w:num>
  <w:num w:numId="13">
    <w:abstractNumId w:val="22"/>
  </w:num>
  <w:num w:numId="14">
    <w:abstractNumId w:val="10"/>
  </w:num>
  <w:num w:numId="15">
    <w:abstractNumId w:val="1"/>
  </w:num>
  <w:num w:numId="16">
    <w:abstractNumId w:val="7"/>
  </w:num>
  <w:num w:numId="17">
    <w:abstractNumId w:val="2"/>
  </w:num>
  <w:num w:numId="18">
    <w:abstractNumId w:val="15"/>
  </w:num>
  <w:num w:numId="19">
    <w:abstractNumId w:val="17"/>
  </w:num>
  <w:num w:numId="20">
    <w:abstractNumId w:val="19"/>
  </w:num>
  <w:num w:numId="21">
    <w:abstractNumId w:val="5"/>
  </w:num>
  <w:num w:numId="22">
    <w:abstractNumId w:val="24"/>
  </w:num>
  <w:num w:numId="23">
    <w:abstractNumId w:val="9"/>
  </w:num>
  <w:num w:numId="24">
    <w:abstractNumId w:val="16"/>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gutterAtTop/>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4E9"/>
    <w:rsid w:val="000013DD"/>
    <w:rsid w:val="00002E20"/>
    <w:rsid w:val="00003678"/>
    <w:rsid w:val="000036CB"/>
    <w:rsid w:val="000059CC"/>
    <w:rsid w:val="000067DE"/>
    <w:rsid w:val="000124D5"/>
    <w:rsid w:val="0001605A"/>
    <w:rsid w:val="00017D39"/>
    <w:rsid w:val="00023195"/>
    <w:rsid w:val="00024396"/>
    <w:rsid w:val="00025390"/>
    <w:rsid w:val="0002672E"/>
    <w:rsid w:val="00026B59"/>
    <w:rsid w:val="00033399"/>
    <w:rsid w:val="000349AE"/>
    <w:rsid w:val="000410ED"/>
    <w:rsid w:val="00041839"/>
    <w:rsid w:val="00047A7B"/>
    <w:rsid w:val="00050696"/>
    <w:rsid w:val="0005093E"/>
    <w:rsid w:val="00050C78"/>
    <w:rsid w:val="00050D49"/>
    <w:rsid w:val="00052743"/>
    <w:rsid w:val="000544AA"/>
    <w:rsid w:val="00054CBA"/>
    <w:rsid w:val="00054D14"/>
    <w:rsid w:val="0005562B"/>
    <w:rsid w:val="00055DE4"/>
    <w:rsid w:val="00056F58"/>
    <w:rsid w:val="00057355"/>
    <w:rsid w:val="00060213"/>
    <w:rsid w:val="000614C3"/>
    <w:rsid w:val="0006261A"/>
    <w:rsid w:val="0006510B"/>
    <w:rsid w:val="00065D08"/>
    <w:rsid w:val="000716EA"/>
    <w:rsid w:val="00071BC3"/>
    <w:rsid w:val="00072CF2"/>
    <w:rsid w:val="000757A0"/>
    <w:rsid w:val="00076FA7"/>
    <w:rsid w:val="0007768F"/>
    <w:rsid w:val="000809D7"/>
    <w:rsid w:val="000872CD"/>
    <w:rsid w:val="00090DE9"/>
    <w:rsid w:val="00091884"/>
    <w:rsid w:val="0009249B"/>
    <w:rsid w:val="00094F67"/>
    <w:rsid w:val="00096C8E"/>
    <w:rsid w:val="00097179"/>
    <w:rsid w:val="00097219"/>
    <w:rsid w:val="00097742"/>
    <w:rsid w:val="000A03B6"/>
    <w:rsid w:val="000A07A2"/>
    <w:rsid w:val="000A2CE6"/>
    <w:rsid w:val="000A341E"/>
    <w:rsid w:val="000B2845"/>
    <w:rsid w:val="000B471E"/>
    <w:rsid w:val="000B631F"/>
    <w:rsid w:val="000B63E2"/>
    <w:rsid w:val="000C1CB3"/>
    <w:rsid w:val="000C24B5"/>
    <w:rsid w:val="000C30C2"/>
    <w:rsid w:val="000C3359"/>
    <w:rsid w:val="000C433D"/>
    <w:rsid w:val="000C551B"/>
    <w:rsid w:val="000C7426"/>
    <w:rsid w:val="000D0060"/>
    <w:rsid w:val="000D0603"/>
    <w:rsid w:val="000D1C5F"/>
    <w:rsid w:val="000D2213"/>
    <w:rsid w:val="000D47FC"/>
    <w:rsid w:val="000D67E5"/>
    <w:rsid w:val="000D6A53"/>
    <w:rsid w:val="000E1166"/>
    <w:rsid w:val="000E1CF6"/>
    <w:rsid w:val="000E390C"/>
    <w:rsid w:val="000E639C"/>
    <w:rsid w:val="000E6C4A"/>
    <w:rsid w:val="000E7CE6"/>
    <w:rsid w:val="000F00C8"/>
    <w:rsid w:val="000F2B44"/>
    <w:rsid w:val="000F3DCF"/>
    <w:rsid w:val="000F41BD"/>
    <w:rsid w:val="000F44C8"/>
    <w:rsid w:val="001002FA"/>
    <w:rsid w:val="00101538"/>
    <w:rsid w:val="00102E21"/>
    <w:rsid w:val="0010302B"/>
    <w:rsid w:val="00103E82"/>
    <w:rsid w:val="00104290"/>
    <w:rsid w:val="00106F4D"/>
    <w:rsid w:val="00107ECF"/>
    <w:rsid w:val="00110290"/>
    <w:rsid w:val="00112CE2"/>
    <w:rsid w:val="00114E14"/>
    <w:rsid w:val="00114E7A"/>
    <w:rsid w:val="00115AA2"/>
    <w:rsid w:val="00117202"/>
    <w:rsid w:val="00120712"/>
    <w:rsid w:val="00122815"/>
    <w:rsid w:val="00123BE7"/>
    <w:rsid w:val="00124945"/>
    <w:rsid w:val="0013549A"/>
    <w:rsid w:val="001360C4"/>
    <w:rsid w:val="00136747"/>
    <w:rsid w:val="00142B28"/>
    <w:rsid w:val="001435BA"/>
    <w:rsid w:val="00143707"/>
    <w:rsid w:val="00143743"/>
    <w:rsid w:val="00146156"/>
    <w:rsid w:val="00147A10"/>
    <w:rsid w:val="00147F38"/>
    <w:rsid w:val="00150B96"/>
    <w:rsid w:val="0015173F"/>
    <w:rsid w:val="0015392E"/>
    <w:rsid w:val="00156CDC"/>
    <w:rsid w:val="00161858"/>
    <w:rsid w:val="00162222"/>
    <w:rsid w:val="00162248"/>
    <w:rsid w:val="00165C75"/>
    <w:rsid w:val="0016777E"/>
    <w:rsid w:val="00167ADE"/>
    <w:rsid w:val="00171F86"/>
    <w:rsid w:val="00171F92"/>
    <w:rsid w:val="001733F0"/>
    <w:rsid w:val="00174F70"/>
    <w:rsid w:val="00177C7C"/>
    <w:rsid w:val="00180B08"/>
    <w:rsid w:val="00180FB2"/>
    <w:rsid w:val="00181B60"/>
    <w:rsid w:val="00181FE7"/>
    <w:rsid w:val="00183646"/>
    <w:rsid w:val="00184598"/>
    <w:rsid w:val="00184692"/>
    <w:rsid w:val="001853A0"/>
    <w:rsid w:val="001864F1"/>
    <w:rsid w:val="00186916"/>
    <w:rsid w:val="0019100A"/>
    <w:rsid w:val="0019276B"/>
    <w:rsid w:val="0019287E"/>
    <w:rsid w:val="00192A34"/>
    <w:rsid w:val="00193965"/>
    <w:rsid w:val="001A005B"/>
    <w:rsid w:val="001A07E1"/>
    <w:rsid w:val="001A31F0"/>
    <w:rsid w:val="001A324C"/>
    <w:rsid w:val="001A340F"/>
    <w:rsid w:val="001A4DD1"/>
    <w:rsid w:val="001A541E"/>
    <w:rsid w:val="001A5BBC"/>
    <w:rsid w:val="001A6553"/>
    <w:rsid w:val="001A71F4"/>
    <w:rsid w:val="001B067D"/>
    <w:rsid w:val="001B0C14"/>
    <w:rsid w:val="001B32EA"/>
    <w:rsid w:val="001B4376"/>
    <w:rsid w:val="001B54D5"/>
    <w:rsid w:val="001B6883"/>
    <w:rsid w:val="001B6E1C"/>
    <w:rsid w:val="001C0953"/>
    <w:rsid w:val="001C1370"/>
    <w:rsid w:val="001C1F3D"/>
    <w:rsid w:val="001C762D"/>
    <w:rsid w:val="001D0C98"/>
    <w:rsid w:val="001D3D6B"/>
    <w:rsid w:val="001D4906"/>
    <w:rsid w:val="001D6186"/>
    <w:rsid w:val="001D7C82"/>
    <w:rsid w:val="001E23DF"/>
    <w:rsid w:val="001E2A57"/>
    <w:rsid w:val="001E3E3E"/>
    <w:rsid w:val="001E542E"/>
    <w:rsid w:val="001E7053"/>
    <w:rsid w:val="001F05EB"/>
    <w:rsid w:val="001F099C"/>
    <w:rsid w:val="001F221C"/>
    <w:rsid w:val="001F2E8F"/>
    <w:rsid w:val="001F375B"/>
    <w:rsid w:val="001F3CD3"/>
    <w:rsid w:val="001F440B"/>
    <w:rsid w:val="001F57D1"/>
    <w:rsid w:val="001F7C23"/>
    <w:rsid w:val="00200D05"/>
    <w:rsid w:val="00201F11"/>
    <w:rsid w:val="0020324B"/>
    <w:rsid w:val="0020602F"/>
    <w:rsid w:val="00210C7E"/>
    <w:rsid w:val="00213086"/>
    <w:rsid w:val="0021572C"/>
    <w:rsid w:val="00215EA9"/>
    <w:rsid w:val="00215FBA"/>
    <w:rsid w:val="00216B73"/>
    <w:rsid w:val="00216C9A"/>
    <w:rsid w:val="002175E2"/>
    <w:rsid w:val="0021789E"/>
    <w:rsid w:val="00220B18"/>
    <w:rsid w:val="00221B2B"/>
    <w:rsid w:val="00221BFE"/>
    <w:rsid w:val="0022247B"/>
    <w:rsid w:val="00223AB4"/>
    <w:rsid w:val="00224982"/>
    <w:rsid w:val="00225CBF"/>
    <w:rsid w:val="0022772F"/>
    <w:rsid w:val="00235110"/>
    <w:rsid w:val="002356CE"/>
    <w:rsid w:val="00235A7D"/>
    <w:rsid w:val="00235D26"/>
    <w:rsid w:val="00236EFC"/>
    <w:rsid w:val="0023750C"/>
    <w:rsid w:val="00240B76"/>
    <w:rsid w:val="00243405"/>
    <w:rsid w:val="00245381"/>
    <w:rsid w:val="0025177F"/>
    <w:rsid w:val="002522CB"/>
    <w:rsid w:val="00253530"/>
    <w:rsid w:val="00253C3E"/>
    <w:rsid w:val="00253F38"/>
    <w:rsid w:val="002541C4"/>
    <w:rsid w:val="00261014"/>
    <w:rsid w:val="0026210D"/>
    <w:rsid w:val="002622E8"/>
    <w:rsid w:val="0026293B"/>
    <w:rsid w:val="00264114"/>
    <w:rsid w:val="0027052B"/>
    <w:rsid w:val="00271FE1"/>
    <w:rsid w:val="00272342"/>
    <w:rsid w:val="00272D13"/>
    <w:rsid w:val="00272E82"/>
    <w:rsid w:val="0027307F"/>
    <w:rsid w:val="00274070"/>
    <w:rsid w:val="002743B3"/>
    <w:rsid w:val="00275AD8"/>
    <w:rsid w:val="00276A3C"/>
    <w:rsid w:val="002802A9"/>
    <w:rsid w:val="0028195C"/>
    <w:rsid w:val="002862F4"/>
    <w:rsid w:val="00287074"/>
    <w:rsid w:val="002916F2"/>
    <w:rsid w:val="002923E1"/>
    <w:rsid w:val="00295FBD"/>
    <w:rsid w:val="002A3F6A"/>
    <w:rsid w:val="002A6FB1"/>
    <w:rsid w:val="002A735E"/>
    <w:rsid w:val="002A7532"/>
    <w:rsid w:val="002A7A84"/>
    <w:rsid w:val="002B2047"/>
    <w:rsid w:val="002B2B1D"/>
    <w:rsid w:val="002B3096"/>
    <w:rsid w:val="002B4BC8"/>
    <w:rsid w:val="002B53C6"/>
    <w:rsid w:val="002B5F3F"/>
    <w:rsid w:val="002B7CAE"/>
    <w:rsid w:val="002B7E43"/>
    <w:rsid w:val="002C0A71"/>
    <w:rsid w:val="002C5618"/>
    <w:rsid w:val="002C62CC"/>
    <w:rsid w:val="002C77C2"/>
    <w:rsid w:val="002D1249"/>
    <w:rsid w:val="002D2A79"/>
    <w:rsid w:val="002D3782"/>
    <w:rsid w:val="002D3790"/>
    <w:rsid w:val="002D3F2A"/>
    <w:rsid w:val="002D4D74"/>
    <w:rsid w:val="002D67D9"/>
    <w:rsid w:val="002D7A09"/>
    <w:rsid w:val="002E0859"/>
    <w:rsid w:val="002E0E95"/>
    <w:rsid w:val="002E2103"/>
    <w:rsid w:val="002E298F"/>
    <w:rsid w:val="002E2E34"/>
    <w:rsid w:val="002E5D75"/>
    <w:rsid w:val="002F03C6"/>
    <w:rsid w:val="002F0B53"/>
    <w:rsid w:val="002F222A"/>
    <w:rsid w:val="002F5C69"/>
    <w:rsid w:val="002F65CE"/>
    <w:rsid w:val="00300D01"/>
    <w:rsid w:val="00300EA9"/>
    <w:rsid w:val="00301CFC"/>
    <w:rsid w:val="0030205C"/>
    <w:rsid w:val="003021CF"/>
    <w:rsid w:val="00302CA8"/>
    <w:rsid w:val="003038AB"/>
    <w:rsid w:val="00303DA9"/>
    <w:rsid w:val="00306769"/>
    <w:rsid w:val="0031216F"/>
    <w:rsid w:val="00314830"/>
    <w:rsid w:val="00316B4E"/>
    <w:rsid w:val="00322303"/>
    <w:rsid w:val="00322753"/>
    <w:rsid w:val="00322B32"/>
    <w:rsid w:val="00330E60"/>
    <w:rsid w:val="00335BD8"/>
    <w:rsid w:val="003408A4"/>
    <w:rsid w:val="00342077"/>
    <w:rsid w:val="00343BF0"/>
    <w:rsid w:val="00344B22"/>
    <w:rsid w:val="00347142"/>
    <w:rsid w:val="00347882"/>
    <w:rsid w:val="0035057F"/>
    <w:rsid w:val="003542A7"/>
    <w:rsid w:val="003544FA"/>
    <w:rsid w:val="003546ED"/>
    <w:rsid w:val="00354931"/>
    <w:rsid w:val="0035513F"/>
    <w:rsid w:val="00355184"/>
    <w:rsid w:val="00355562"/>
    <w:rsid w:val="003577E8"/>
    <w:rsid w:val="00361F78"/>
    <w:rsid w:val="00362BA5"/>
    <w:rsid w:val="00362C52"/>
    <w:rsid w:val="00363E60"/>
    <w:rsid w:val="00366DDA"/>
    <w:rsid w:val="00367695"/>
    <w:rsid w:val="00367B6C"/>
    <w:rsid w:val="00367BCE"/>
    <w:rsid w:val="003723E1"/>
    <w:rsid w:val="00372B61"/>
    <w:rsid w:val="003732F2"/>
    <w:rsid w:val="00373D35"/>
    <w:rsid w:val="00373DB3"/>
    <w:rsid w:val="0037420F"/>
    <w:rsid w:val="00375B2F"/>
    <w:rsid w:val="00375E65"/>
    <w:rsid w:val="00376239"/>
    <w:rsid w:val="00380E96"/>
    <w:rsid w:val="0038167E"/>
    <w:rsid w:val="00391EB6"/>
    <w:rsid w:val="00393039"/>
    <w:rsid w:val="00394981"/>
    <w:rsid w:val="00395299"/>
    <w:rsid w:val="003962AF"/>
    <w:rsid w:val="0039650D"/>
    <w:rsid w:val="00396E73"/>
    <w:rsid w:val="00397735"/>
    <w:rsid w:val="003A0775"/>
    <w:rsid w:val="003A21C3"/>
    <w:rsid w:val="003A32F0"/>
    <w:rsid w:val="003A5937"/>
    <w:rsid w:val="003A754A"/>
    <w:rsid w:val="003B0B88"/>
    <w:rsid w:val="003B13CF"/>
    <w:rsid w:val="003B3A7C"/>
    <w:rsid w:val="003B53B5"/>
    <w:rsid w:val="003B7EBB"/>
    <w:rsid w:val="003C1665"/>
    <w:rsid w:val="003C2786"/>
    <w:rsid w:val="003C3B09"/>
    <w:rsid w:val="003C3FE4"/>
    <w:rsid w:val="003C4C7D"/>
    <w:rsid w:val="003C62A1"/>
    <w:rsid w:val="003D1971"/>
    <w:rsid w:val="003D48F1"/>
    <w:rsid w:val="003D7D18"/>
    <w:rsid w:val="003E538E"/>
    <w:rsid w:val="003E77EC"/>
    <w:rsid w:val="003F01F2"/>
    <w:rsid w:val="003F04A9"/>
    <w:rsid w:val="003F2626"/>
    <w:rsid w:val="003F31E1"/>
    <w:rsid w:val="003F45FE"/>
    <w:rsid w:val="003F6DE8"/>
    <w:rsid w:val="00400125"/>
    <w:rsid w:val="004002FD"/>
    <w:rsid w:val="00403030"/>
    <w:rsid w:val="00404463"/>
    <w:rsid w:val="00404B62"/>
    <w:rsid w:val="00407AE8"/>
    <w:rsid w:val="00410857"/>
    <w:rsid w:val="00411613"/>
    <w:rsid w:val="00413312"/>
    <w:rsid w:val="0041336D"/>
    <w:rsid w:val="00414C4A"/>
    <w:rsid w:val="0042010E"/>
    <w:rsid w:val="00423969"/>
    <w:rsid w:val="004274BE"/>
    <w:rsid w:val="00427610"/>
    <w:rsid w:val="00427A05"/>
    <w:rsid w:val="00427DA7"/>
    <w:rsid w:val="004334C4"/>
    <w:rsid w:val="0043374E"/>
    <w:rsid w:val="00436318"/>
    <w:rsid w:val="00440A00"/>
    <w:rsid w:val="00444425"/>
    <w:rsid w:val="004449EB"/>
    <w:rsid w:val="00446005"/>
    <w:rsid w:val="004460D0"/>
    <w:rsid w:val="0044796C"/>
    <w:rsid w:val="004503C6"/>
    <w:rsid w:val="004503E6"/>
    <w:rsid w:val="00451579"/>
    <w:rsid w:val="004522DB"/>
    <w:rsid w:val="004536D8"/>
    <w:rsid w:val="00454B01"/>
    <w:rsid w:val="00455139"/>
    <w:rsid w:val="00455950"/>
    <w:rsid w:val="00455A26"/>
    <w:rsid w:val="00457F8B"/>
    <w:rsid w:val="0046184E"/>
    <w:rsid w:val="00467527"/>
    <w:rsid w:val="0047043E"/>
    <w:rsid w:val="0047060C"/>
    <w:rsid w:val="004714E2"/>
    <w:rsid w:val="0047326E"/>
    <w:rsid w:val="00473387"/>
    <w:rsid w:val="00476B1E"/>
    <w:rsid w:val="004806AD"/>
    <w:rsid w:val="00480AA8"/>
    <w:rsid w:val="00482C76"/>
    <w:rsid w:val="00483E44"/>
    <w:rsid w:val="00484807"/>
    <w:rsid w:val="00493E7E"/>
    <w:rsid w:val="00494F11"/>
    <w:rsid w:val="00495D34"/>
    <w:rsid w:val="004966C6"/>
    <w:rsid w:val="004A0056"/>
    <w:rsid w:val="004A0BF1"/>
    <w:rsid w:val="004A452C"/>
    <w:rsid w:val="004A6886"/>
    <w:rsid w:val="004B0263"/>
    <w:rsid w:val="004B0417"/>
    <w:rsid w:val="004B298F"/>
    <w:rsid w:val="004B2C6F"/>
    <w:rsid w:val="004B3127"/>
    <w:rsid w:val="004B3BB6"/>
    <w:rsid w:val="004B52E0"/>
    <w:rsid w:val="004B5856"/>
    <w:rsid w:val="004B605E"/>
    <w:rsid w:val="004C45CA"/>
    <w:rsid w:val="004C4847"/>
    <w:rsid w:val="004C5B65"/>
    <w:rsid w:val="004C747E"/>
    <w:rsid w:val="004C7E71"/>
    <w:rsid w:val="004D0564"/>
    <w:rsid w:val="004D11B8"/>
    <w:rsid w:val="004D166F"/>
    <w:rsid w:val="004D2B57"/>
    <w:rsid w:val="004D43C1"/>
    <w:rsid w:val="004D4543"/>
    <w:rsid w:val="004D4991"/>
    <w:rsid w:val="004D5C98"/>
    <w:rsid w:val="004D6B43"/>
    <w:rsid w:val="004D79A6"/>
    <w:rsid w:val="004E07E9"/>
    <w:rsid w:val="004E147E"/>
    <w:rsid w:val="004E292D"/>
    <w:rsid w:val="004E2C86"/>
    <w:rsid w:val="004E6ED1"/>
    <w:rsid w:val="004E7451"/>
    <w:rsid w:val="004E7B00"/>
    <w:rsid w:val="004F0917"/>
    <w:rsid w:val="004F0B82"/>
    <w:rsid w:val="004F0F7A"/>
    <w:rsid w:val="004F1676"/>
    <w:rsid w:val="004F1A99"/>
    <w:rsid w:val="004F1F9E"/>
    <w:rsid w:val="0050078F"/>
    <w:rsid w:val="00500CE7"/>
    <w:rsid w:val="00502DA2"/>
    <w:rsid w:val="00503157"/>
    <w:rsid w:val="0050329E"/>
    <w:rsid w:val="00503B84"/>
    <w:rsid w:val="0050727A"/>
    <w:rsid w:val="00510B40"/>
    <w:rsid w:val="00513ACE"/>
    <w:rsid w:val="005163D0"/>
    <w:rsid w:val="00516776"/>
    <w:rsid w:val="00516CC6"/>
    <w:rsid w:val="00517E83"/>
    <w:rsid w:val="00522924"/>
    <w:rsid w:val="00524875"/>
    <w:rsid w:val="0052543C"/>
    <w:rsid w:val="00526234"/>
    <w:rsid w:val="0052639F"/>
    <w:rsid w:val="005300DC"/>
    <w:rsid w:val="005316BA"/>
    <w:rsid w:val="00531953"/>
    <w:rsid w:val="00531B42"/>
    <w:rsid w:val="00533FAB"/>
    <w:rsid w:val="0053443E"/>
    <w:rsid w:val="00535A43"/>
    <w:rsid w:val="005366D3"/>
    <w:rsid w:val="005408DB"/>
    <w:rsid w:val="00540C9A"/>
    <w:rsid w:val="00541767"/>
    <w:rsid w:val="00541F65"/>
    <w:rsid w:val="005429A1"/>
    <w:rsid w:val="00544309"/>
    <w:rsid w:val="00545907"/>
    <w:rsid w:val="005503AB"/>
    <w:rsid w:val="005529F9"/>
    <w:rsid w:val="00554328"/>
    <w:rsid w:val="005572BF"/>
    <w:rsid w:val="00557D07"/>
    <w:rsid w:val="00560F2E"/>
    <w:rsid w:val="005622A4"/>
    <w:rsid w:val="005631FC"/>
    <w:rsid w:val="005643DF"/>
    <w:rsid w:val="00566C8D"/>
    <w:rsid w:val="00570C67"/>
    <w:rsid w:val="00571189"/>
    <w:rsid w:val="005721D2"/>
    <w:rsid w:val="00574004"/>
    <w:rsid w:val="00576F23"/>
    <w:rsid w:val="00577D88"/>
    <w:rsid w:val="00584CE1"/>
    <w:rsid w:val="00585426"/>
    <w:rsid w:val="005869EC"/>
    <w:rsid w:val="00590B03"/>
    <w:rsid w:val="00591297"/>
    <w:rsid w:val="0059480F"/>
    <w:rsid w:val="0059698E"/>
    <w:rsid w:val="00596EE7"/>
    <w:rsid w:val="00597AFF"/>
    <w:rsid w:val="00597D4A"/>
    <w:rsid w:val="005A0A96"/>
    <w:rsid w:val="005A2907"/>
    <w:rsid w:val="005A3FE0"/>
    <w:rsid w:val="005A4EC4"/>
    <w:rsid w:val="005A6273"/>
    <w:rsid w:val="005A7F1D"/>
    <w:rsid w:val="005B0A4D"/>
    <w:rsid w:val="005B23CA"/>
    <w:rsid w:val="005B5C15"/>
    <w:rsid w:val="005B62DA"/>
    <w:rsid w:val="005B667F"/>
    <w:rsid w:val="005B66C6"/>
    <w:rsid w:val="005C073D"/>
    <w:rsid w:val="005C0C21"/>
    <w:rsid w:val="005C2542"/>
    <w:rsid w:val="005C268A"/>
    <w:rsid w:val="005D2778"/>
    <w:rsid w:val="005D42E8"/>
    <w:rsid w:val="005D4EFA"/>
    <w:rsid w:val="005D579E"/>
    <w:rsid w:val="005D6178"/>
    <w:rsid w:val="005D6392"/>
    <w:rsid w:val="005E0817"/>
    <w:rsid w:val="005E29A9"/>
    <w:rsid w:val="005E482F"/>
    <w:rsid w:val="005E5B5A"/>
    <w:rsid w:val="005E7B7E"/>
    <w:rsid w:val="005F0EB6"/>
    <w:rsid w:val="005F0FEF"/>
    <w:rsid w:val="005F7EDB"/>
    <w:rsid w:val="006005EA"/>
    <w:rsid w:val="006032AA"/>
    <w:rsid w:val="00603B26"/>
    <w:rsid w:val="00604C74"/>
    <w:rsid w:val="006070E3"/>
    <w:rsid w:val="00611A36"/>
    <w:rsid w:val="00612FA2"/>
    <w:rsid w:val="00614A9B"/>
    <w:rsid w:val="00615DE5"/>
    <w:rsid w:val="00622072"/>
    <w:rsid w:val="00623FA5"/>
    <w:rsid w:val="00624966"/>
    <w:rsid w:val="00627107"/>
    <w:rsid w:val="006305C4"/>
    <w:rsid w:val="006306F9"/>
    <w:rsid w:val="00630E99"/>
    <w:rsid w:val="0063132F"/>
    <w:rsid w:val="00632826"/>
    <w:rsid w:val="00632870"/>
    <w:rsid w:val="0063325F"/>
    <w:rsid w:val="00634814"/>
    <w:rsid w:val="00634D86"/>
    <w:rsid w:val="0063714D"/>
    <w:rsid w:val="00642D07"/>
    <w:rsid w:val="006432A6"/>
    <w:rsid w:val="00646F78"/>
    <w:rsid w:val="00651A4A"/>
    <w:rsid w:val="0065202E"/>
    <w:rsid w:val="00656276"/>
    <w:rsid w:val="00663862"/>
    <w:rsid w:val="006655E1"/>
    <w:rsid w:val="00665C1A"/>
    <w:rsid w:val="00665D4F"/>
    <w:rsid w:val="00672A44"/>
    <w:rsid w:val="00674C49"/>
    <w:rsid w:val="00676AFD"/>
    <w:rsid w:val="00681A2F"/>
    <w:rsid w:val="00684433"/>
    <w:rsid w:val="00684F8D"/>
    <w:rsid w:val="00691FEF"/>
    <w:rsid w:val="00695A7C"/>
    <w:rsid w:val="0069760D"/>
    <w:rsid w:val="006A1B62"/>
    <w:rsid w:val="006A3800"/>
    <w:rsid w:val="006A38E7"/>
    <w:rsid w:val="006A3DC5"/>
    <w:rsid w:val="006A6C07"/>
    <w:rsid w:val="006A74B7"/>
    <w:rsid w:val="006B04F2"/>
    <w:rsid w:val="006B1E25"/>
    <w:rsid w:val="006B2163"/>
    <w:rsid w:val="006B3445"/>
    <w:rsid w:val="006B3E32"/>
    <w:rsid w:val="006B3EE1"/>
    <w:rsid w:val="006B62E6"/>
    <w:rsid w:val="006B7256"/>
    <w:rsid w:val="006B7FE6"/>
    <w:rsid w:val="006C175E"/>
    <w:rsid w:val="006C1D57"/>
    <w:rsid w:val="006C2DF6"/>
    <w:rsid w:val="006C4842"/>
    <w:rsid w:val="006C6111"/>
    <w:rsid w:val="006C6E55"/>
    <w:rsid w:val="006C7FEB"/>
    <w:rsid w:val="006D0871"/>
    <w:rsid w:val="006D0AA5"/>
    <w:rsid w:val="006D0C9E"/>
    <w:rsid w:val="006D0FE8"/>
    <w:rsid w:val="006D3CF8"/>
    <w:rsid w:val="006D7393"/>
    <w:rsid w:val="006D7784"/>
    <w:rsid w:val="006E0318"/>
    <w:rsid w:val="006E0568"/>
    <w:rsid w:val="006E0EE0"/>
    <w:rsid w:val="006E13B2"/>
    <w:rsid w:val="006E1BFF"/>
    <w:rsid w:val="006E2F92"/>
    <w:rsid w:val="006E69CA"/>
    <w:rsid w:val="006E7002"/>
    <w:rsid w:val="006E7AE8"/>
    <w:rsid w:val="006F087D"/>
    <w:rsid w:val="006F0F53"/>
    <w:rsid w:val="006F11C7"/>
    <w:rsid w:val="006F183C"/>
    <w:rsid w:val="006F219F"/>
    <w:rsid w:val="006F6299"/>
    <w:rsid w:val="00701308"/>
    <w:rsid w:val="00702E71"/>
    <w:rsid w:val="00704A8E"/>
    <w:rsid w:val="0070500A"/>
    <w:rsid w:val="00705536"/>
    <w:rsid w:val="00706EBE"/>
    <w:rsid w:val="0070762F"/>
    <w:rsid w:val="007076B2"/>
    <w:rsid w:val="00707C55"/>
    <w:rsid w:val="00712D29"/>
    <w:rsid w:val="00713C03"/>
    <w:rsid w:val="007162AB"/>
    <w:rsid w:val="00720D3B"/>
    <w:rsid w:val="0072180F"/>
    <w:rsid w:val="00724F89"/>
    <w:rsid w:val="00726312"/>
    <w:rsid w:val="00726C0E"/>
    <w:rsid w:val="00731743"/>
    <w:rsid w:val="00734E2C"/>
    <w:rsid w:val="00736224"/>
    <w:rsid w:val="00737EAC"/>
    <w:rsid w:val="0074085A"/>
    <w:rsid w:val="00740C29"/>
    <w:rsid w:val="00741F92"/>
    <w:rsid w:val="00743D7C"/>
    <w:rsid w:val="00744B3D"/>
    <w:rsid w:val="0074658C"/>
    <w:rsid w:val="00747229"/>
    <w:rsid w:val="00753020"/>
    <w:rsid w:val="007532F8"/>
    <w:rsid w:val="00754234"/>
    <w:rsid w:val="0075449B"/>
    <w:rsid w:val="00754ECB"/>
    <w:rsid w:val="00754EF3"/>
    <w:rsid w:val="00761312"/>
    <w:rsid w:val="00761A44"/>
    <w:rsid w:val="00762DB3"/>
    <w:rsid w:val="007637A7"/>
    <w:rsid w:val="00767345"/>
    <w:rsid w:val="00767D33"/>
    <w:rsid w:val="007724F0"/>
    <w:rsid w:val="00772670"/>
    <w:rsid w:val="00772B85"/>
    <w:rsid w:val="00774750"/>
    <w:rsid w:val="00775445"/>
    <w:rsid w:val="00775A43"/>
    <w:rsid w:val="007767B7"/>
    <w:rsid w:val="00777030"/>
    <w:rsid w:val="0077757A"/>
    <w:rsid w:val="00781378"/>
    <w:rsid w:val="00781960"/>
    <w:rsid w:val="0078253F"/>
    <w:rsid w:val="00785EF1"/>
    <w:rsid w:val="007866C9"/>
    <w:rsid w:val="007874CA"/>
    <w:rsid w:val="00792058"/>
    <w:rsid w:val="00793D95"/>
    <w:rsid w:val="00793F2D"/>
    <w:rsid w:val="00794942"/>
    <w:rsid w:val="00794D3C"/>
    <w:rsid w:val="00795076"/>
    <w:rsid w:val="00797E65"/>
    <w:rsid w:val="007A4434"/>
    <w:rsid w:val="007A4656"/>
    <w:rsid w:val="007A513D"/>
    <w:rsid w:val="007A6F49"/>
    <w:rsid w:val="007A7A78"/>
    <w:rsid w:val="007B022C"/>
    <w:rsid w:val="007B2442"/>
    <w:rsid w:val="007B2B32"/>
    <w:rsid w:val="007B4C48"/>
    <w:rsid w:val="007B4EB3"/>
    <w:rsid w:val="007B66B6"/>
    <w:rsid w:val="007C1E6D"/>
    <w:rsid w:val="007C4051"/>
    <w:rsid w:val="007C43F3"/>
    <w:rsid w:val="007C74F2"/>
    <w:rsid w:val="007D4B02"/>
    <w:rsid w:val="007D6B21"/>
    <w:rsid w:val="007D6BF2"/>
    <w:rsid w:val="007E17B8"/>
    <w:rsid w:val="007E242C"/>
    <w:rsid w:val="007E2D0C"/>
    <w:rsid w:val="007E2FB7"/>
    <w:rsid w:val="007E64D1"/>
    <w:rsid w:val="007E68C9"/>
    <w:rsid w:val="007E77E2"/>
    <w:rsid w:val="007F121B"/>
    <w:rsid w:val="007F23E7"/>
    <w:rsid w:val="007F33AB"/>
    <w:rsid w:val="007F365D"/>
    <w:rsid w:val="007F3798"/>
    <w:rsid w:val="007F480B"/>
    <w:rsid w:val="007F73B0"/>
    <w:rsid w:val="0080135D"/>
    <w:rsid w:val="00803EA3"/>
    <w:rsid w:val="00804A74"/>
    <w:rsid w:val="008066D9"/>
    <w:rsid w:val="00810481"/>
    <w:rsid w:val="00811448"/>
    <w:rsid w:val="00811693"/>
    <w:rsid w:val="00811F05"/>
    <w:rsid w:val="008125BE"/>
    <w:rsid w:val="008134A4"/>
    <w:rsid w:val="00815AFF"/>
    <w:rsid w:val="00815ED4"/>
    <w:rsid w:val="00817D6E"/>
    <w:rsid w:val="008203FE"/>
    <w:rsid w:val="00820AFE"/>
    <w:rsid w:val="0082196F"/>
    <w:rsid w:val="008221AD"/>
    <w:rsid w:val="00822260"/>
    <w:rsid w:val="008224BE"/>
    <w:rsid w:val="00823DF5"/>
    <w:rsid w:val="00824B0A"/>
    <w:rsid w:val="00825277"/>
    <w:rsid w:val="008255D6"/>
    <w:rsid w:val="00827A4F"/>
    <w:rsid w:val="00832A27"/>
    <w:rsid w:val="00832F17"/>
    <w:rsid w:val="00833322"/>
    <w:rsid w:val="00833793"/>
    <w:rsid w:val="00841BAF"/>
    <w:rsid w:val="00845276"/>
    <w:rsid w:val="00845D94"/>
    <w:rsid w:val="00850601"/>
    <w:rsid w:val="00851994"/>
    <w:rsid w:val="0085456B"/>
    <w:rsid w:val="00856116"/>
    <w:rsid w:val="008562BD"/>
    <w:rsid w:val="00857454"/>
    <w:rsid w:val="00857E7E"/>
    <w:rsid w:val="0086120E"/>
    <w:rsid w:val="008616F7"/>
    <w:rsid w:val="00864BF4"/>
    <w:rsid w:val="00865C60"/>
    <w:rsid w:val="00870DAB"/>
    <w:rsid w:val="008715CB"/>
    <w:rsid w:val="00873C0D"/>
    <w:rsid w:val="008743D9"/>
    <w:rsid w:val="00875C28"/>
    <w:rsid w:val="00876311"/>
    <w:rsid w:val="00876CC1"/>
    <w:rsid w:val="00877EB8"/>
    <w:rsid w:val="00882618"/>
    <w:rsid w:val="0088308B"/>
    <w:rsid w:val="008873FE"/>
    <w:rsid w:val="008902BD"/>
    <w:rsid w:val="00891008"/>
    <w:rsid w:val="00891136"/>
    <w:rsid w:val="00891647"/>
    <w:rsid w:val="00891994"/>
    <w:rsid w:val="00894CC8"/>
    <w:rsid w:val="00897D0A"/>
    <w:rsid w:val="008A037B"/>
    <w:rsid w:val="008A09DD"/>
    <w:rsid w:val="008A1A13"/>
    <w:rsid w:val="008A2BC9"/>
    <w:rsid w:val="008A4E66"/>
    <w:rsid w:val="008A57A5"/>
    <w:rsid w:val="008B0A2F"/>
    <w:rsid w:val="008B1AB9"/>
    <w:rsid w:val="008B36B7"/>
    <w:rsid w:val="008B4A16"/>
    <w:rsid w:val="008B7484"/>
    <w:rsid w:val="008C118C"/>
    <w:rsid w:val="008C1D8D"/>
    <w:rsid w:val="008C3BD9"/>
    <w:rsid w:val="008C4281"/>
    <w:rsid w:val="008C4459"/>
    <w:rsid w:val="008C67FE"/>
    <w:rsid w:val="008C6BD4"/>
    <w:rsid w:val="008D03DA"/>
    <w:rsid w:val="008D0AC6"/>
    <w:rsid w:val="008D21EB"/>
    <w:rsid w:val="008D4EEF"/>
    <w:rsid w:val="008D5132"/>
    <w:rsid w:val="008D5408"/>
    <w:rsid w:val="008D56A6"/>
    <w:rsid w:val="008E2C2D"/>
    <w:rsid w:val="008E35F1"/>
    <w:rsid w:val="008E453D"/>
    <w:rsid w:val="008F2B78"/>
    <w:rsid w:val="008F3D7A"/>
    <w:rsid w:val="008F4A9A"/>
    <w:rsid w:val="008F5DAE"/>
    <w:rsid w:val="008F7182"/>
    <w:rsid w:val="008F76F8"/>
    <w:rsid w:val="0090293D"/>
    <w:rsid w:val="009029D5"/>
    <w:rsid w:val="009029EC"/>
    <w:rsid w:val="00903676"/>
    <w:rsid w:val="009040FD"/>
    <w:rsid w:val="009107F8"/>
    <w:rsid w:val="00911783"/>
    <w:rsid w:val="0091539D"/>
    <w:rsid w:val="009156A9"/>
    <w:rsid w:val="009169E2"/>
    <w:rsid w:val="009231F9"/>
    <w:rsid w:val="009241E2"/>
    <w:rsid w:val="00924806"/>
    <w:rsid w:val="00924E7B"/>
    <w:rsid w:val="00925637"/>
    <w:rsid w:val="00927524"/>
    <w:rsid w:val="00932BB9"/>
    <w:rsid w:val="009336E1"/>
    <w:rsid w:val="00933874"/>
    <w:rsid w:val="00934623"/>
    <w:rsid w:val="009368ED"/>
    <w:rsid w:val="00936E61"/>
    <w:rsid w:val="009377C7"/>
    <w:rsid w:val="00941326"/>
    <w:rsid w:val="00944437"/>
    <w:rsid w:val="00944CF5"/>
    <w:rsid w:val="0094744B"/>
    <w:rsid w:val="00950CEF"/>
    <w:rsid w:val="00953B6F"/>
    <w:rsid w:val="00960566"/>
    <w:rsid w:val="00961200"/>
    <w:rsid w:val="009613BE"/>
    <w:rsid w:val="009629C4"/>
    <w:rsid w:val="0096355A"/>
    <w:rsid w:val="009638C3"/>
    <w:rsid w:val="00964B6A"/>
    <w:rsid w:val="009660A9"/>
    <w:rsid w:val="00966D38"/>
    <w:rsid w:val="009676E5"/>
    <w:rsid w:val="00970625"/>
    <w:rsid w:val="00972F12"/>
    <w:rsid w:val="0097416F"/>
    <w:rsid w:val="00974C94"/>
    <w:rsid w:val="00977801"/>
    <w:rsid w:val="00977B71"/>
    <w:rsid w:val="00977F94"/>
    <w:rsid w:val="00980E79"/>
    <w:rsid w:val="00981350"/>
    <w:rsid w:val="009823B7"/>
    <w:rsid w:val="00983FBA"/>
    <w:rsid w:val="0098643A"/>
    <w:rsid w:val="00986709"/>
    <w:rsid w:val="00986D94"/>
    <w:rsid w:val="00990678"/>
    <w:rsid w:val="00992610"/>
    <w:rsid w:val="00992DC9"/>
    <w:rsid w:val="00995558"/>
    <w:rsid w:val="0099583B"/>
    <w:rsid w:val="00995C6C"/>
    <w:rsid w:val="009A1158"/>
    <w:rsid w:val="009A16B3"/>
    <w:rsid w:val="009A174A"/>
    <w:rsid w:val="009A2884"/>
    <w:rsid w:val="009A3CA8"/>
    <w:rsid w:val="009A4094"/>
    <w:rsid w:val="009B12C2"/>
    <w:rsid w:val="009B4246"/>
    <w:rsid w:val="009B4D85"/>
    <w:rsid w:val="009B6054"/>
    <w:rsid w:val="009B7D12"/>
    <w:rsid w:val="009C22BC"/>
    <w:rsid w:val="009C232C"/>
    <w:rsid w:val="009C254A"/>
    <w:rsid w:val="009C2DEC"/>
    <w:rsid w:val="009C51AE"/>
    <w:rsid w:val="009C6714"/>
    <w:rsid w:val="009D23C6"/>
    <w:rsid w:val="009D449E"/>
    <w:rsid w:val="009D4955"/>
    <w:rsid w:val="009D4D1B"/>
    <w:rsid w:val="009E0A4B"/>
    <w:rsid w:val="009E0C0B"/>
    <w:rsid w:val="009E0C7D"/>
    <w:rsid w:val="009E32F4"/>
    <w:rsid w:val="009E3CD6"/>
    <w:rsid w:val="009F223A"/>
    <w:rsid w:val="009F57CF"/>
    <w:rsid w:val="009F763E"/>
    <w:rsid w:val="00A008D0"/>
    <w:rsid w:val="00A01D86"/>
    <w:rsid w:val="00A04305"/>
    <w:rsid w:val="00A06566"/>
    <w:rsid w:val="00A10EAA"/>
    <w:rsid w:val="00A14431"/>
    <w:rsid w:val="00A14EFB"/>
    <w:rsid w:val="00A1599B"/>
    <w:rsid w:val="00A2238F"/>
    <w:rsid w:val="00A2524A"/>
    <w:rsid w:val="00A25672"/>
    <w:rsid w:val="00A27921"/>
    <w:rsid w:val="00A27C4C"/>
    <w:rsid w:val="00A30B29"/>
    <w:rsid w:val="00A30DF6"/>
    <w:rsid w:val="00A31877"/>
    <w:rsid w:val="00A3310B"/>
    <w:rsid w:val="00A35EAE"/>
    <w:rsid w:val="00A42E4C"/>
    <w:rsid w:val="00A44C8F"/>
    <w:rsid w:val="00A47C85"/>
    <w:rsid w:val="00A5593D"/>
    <w:rsid w:val="00A57723"/>
    <w:rsid w:val="00A5796D"/>
    <w:rsid w:val="00A6158F"/>
    <w:rsid w:val="00A64250"/>
    <w:rsid w:val="00A657D0"/>
    <w:rsid w:val="00A6690F"/>
    <w:rsid w:val="00A674D8"/>
    <w:rsid w:val="00A676CF"/>
    <w:rsid w:val="00A73444"/>
    <w:rsid w:val="00A74838"/>
    <w:rsid w:val="00A7591D"/>
    <w:rsid w:val="00A81B81"/>
    <w:rsid w:val="00A83144"/>
    <w:rsid w:val="00A85CDC"/>
    <w:rsid w:val="00A900B0"/>
    <w:rsid w:val="00A90723"/>
    <w:rsid w:val="00A90E00"/>
    <w:rsid w:val="00A90F21"/>
    <w:rsid w:val="00A94FDC"/>
    <w:rsid w:val="00A950F8"/>
    <w:rsid w:val="00A95B6B"/>
    <w:rsid w:val="00A963B1"/>
    <w:rsid w:val="00A97973"/>
    <w:rsid w:val="00A97BA7"/>
    <w:rsid w:val="00A97DF2"/>
    <w:rsid w:val="00AA0AF0"/>
    <w:rsid w:val="00AA117B"/>
    <w:rsid w:val="00AA12AD"/>
    <w:rsid w:val="00AA1CB4"/>
    <w:rsid w:val="00AA58B1"/>
    <w:rsid w:val="00AA72CF"/>
    <w:rsid w:val="00AB0AF6"/>
    <w:rsid w:val="00AB0B82"/>
    <w:rsid w:val="00AB164E"/>
    <w:rsid w:val="00AB3ACE"/>
    <w:rsid w:val="00AB4507"/>
    <w:rsid w:val="00AB50E1"/>
    <w:rsid w:val="00AB7ACB"/>
    <w:rsid w:val="00AC005A"/>
    <w:rsid w:val="00AC01BC"/>
    <w:rsid w:val="00AC20B3"/>
    <w:rsid w:val="00AC3E11"/>
    <w:rsid w:val="00AC5C37"/>
    <w:rsid w:val="00AC6A44"/>
    <w:rsid w:val="00AC72C2"/>
    <w:rsid w:val="00AD04EA"/>
    <w:rsid w:val="00AD0BFF"/>
    <w:rsid w:val="00AD3D15"/>
    <w:rsid w:val="00AE2053"/>
    <w:rsid w:val="00AE21F1"/>
    <w:rsid w:val="00AE27D2"/>
    <w:rsid w:val="00AE2F62"/>
    <w:rsid w:val="00AE30C7"/>
    <w:rsid w:val="00AE36F9"/>
    <w:rsid w:val="00AE4442"/>
    <w:rsid w:val="00AE4CE8"/>
    <w:rsid w:val="00AF19A5"/>
    <w:rsid w:val="00AF1B83"/>
    <w:rsid w:val="00AF2E97"/>
    <w:rsid w:val="00AF33B9"/>
    <w:rsid w:val="00AF3B17"/>
    <w:rsid w:val="00AF6577"/>
    <w:rsid w:val="00AF6E98"/>
    <w:rsid w:val="00AF6FAA"/>
    <w:rsid w:val="00B01442"/>
    <w:rsid w:val="00B01482"/>
    <w:rsid w:val="00B01F0B"/>
    <w:rsid w:val="00B03EC6"/>
    <w:rsid w:val="00B0403F"/>
    <w:rsid w:val="00B061E1"/>
    <w:rsid w:val="00B0734E"/>
    <w:rsid w:val="00B07B7B"/>
    <w:rsid w:val="00B11F2F"/>
    <w:rsid w:val="00B12B59"/>
    <w:rsid w:val="00B13ACE"/>
    <w:rsid w:val="00B1424D"/>
    <w:rsid w:val="00B15152"/>
    <w:rsid w:val="00B159CB"/>
    <w:rsid w:val="00B160B7"/>
    <w:rsid w:val="00B23718"/>
    <w:rsid w:val="00B256BB"/>
    <w:rsid w:val="00B25A56"/>
    <w:rsid w:val="00B32F77"/>
    <w:rsid w:val="00B33F75"/>
    <w:rsid w:val="00B34CFA"/>
    <w:rsid w:val="00B3504D"/>
    <w:rsid w:val="00B367B1"/>
    <w:rsid w:val="00B417C8"/>
    <w:rsid w:val="00B41E87"/>
    <w:rsid w:val="00B420F1"/>
    <w:rsid w:val="00B437BD"/>
    <w:rsid w:val="00B44A72"/>
    <w:rsid w:val="00B45A8F"/>
    <w:rsid w:val="00B4620A"/>
    <w:rsid w:val="00B4751E"/>
    <w:rsid w:val="00B536A8"/>
    <w:rsid w:val="00B57191"/>
    <w:rsid w:val="00B5788F"/>
    <w:rsid w:val="00B57F0D"/>
    <w:rsid w:val="00B62B13"/>
    <w:rsid w:val="00B63C52"/>
    <w:rsid w:val="00B64487"/>
    <w:rsid w:val="00B668F5"/>
    <w:rsid w:val="00B67BF5"/>
    <w:rsid w:val="00B700CC"/>
    <w:rsid w:val="00B70AF3"/>
    <w:rsid w:val="00B71A81"/>
    <w:rsid w:val="00B74846"/>
    <w:rsid w:val="00B767A3"/>
    <w:rsid w:val="00B81689"/>
    <w:rsid w:val="00B83D36"/>
    <w:rsid w:val="00B85E62"/>
    <w:rsid w:val="00B8624F"/>
    <w:rsid w:val="00B90E07"/>
    <w:rsid w:val="00B93730"/>
    <w:rsid w:val="00B93E76"/>
    <w:rsid w:val="00B9459A"/>
    <w:rsid w:val="00B94BE4"/>
    <w:rsid w:val="00B9789F"/>
    <w:rsid w:val="00B97BA5"/>
    <w:rsid w:val="00B97FF9"/>
    <w:rsid w:val="00BA02A2"/>
    <w:rsid w:val="00BA1C8C"/>
    <w:rsid w:val="00BA43FB"/>
    <w:rsid w:val="00BA656D"/>
    <w:rsid w:val="00BB1256"/>
    <w:rsid w:val="00BB2613"/>
    <w:rsid w:val="00BB2D14"/>
    <w:rsid w:val="00BB4605"/>
    <w:rsid w:val="00BB78EE"/>
    <w:rsid w:val="00BC0862"/>
    <w:rsid w:val="00BC18E6"/>
    <w:rsid w:val="00BC4DBB"/>
    <w:rsid w:val="00BC66F2"/>
    <w:rsid w:val="00BC677D"/>
    <w:rsid w:val="00BC7F92"/>
    <w:rsid w:val="00BC7FF2"/>
    <w:rsid w:val="00BD0499"/>
    <w:rsid w:val="00BD26E2"/>
    <w:rsid w:val="00BD2BCA"/>
    <w:rsid w:val="00BD53BA"/>
    <w:rsid w:val="00BD5944"/>
    <w:rsid w:val="00BD61A5"/>
    <w:rsid w:val="00BD7663"/>
    <w:rsid w:val="00BE2293"/>
    <w:rsid w:val="00BE33DF"/>
    <w:rsid w:val="00BE5D92"/>
    <w:rsid w:val="00BE64C6"/>
    <w:rsid w:val="00BE6605"/>
    <w:rsid w:val="00BE69FB"/>
    <w:rsid w:val="00BF001F"/>
    <w:rsid w:val="00BF1D7A"/>
    <w:rsid w:val="00BF30CA"/>
    <w:rsid w:val="00BF3658"/>
    <w:rsid w:val="00C002FB"/>
    <w:rsid w:val="00C00B69"/>
    <w:rsid w:val="00C07180"/>
    <w:rsid w:val="00C106C9"/>
    <w:rsid w:val="00C14B68"/>
    <w:rsid w:val="00C2168A"/>
    <w:rsid w:val="00C23314"/>
    <w:rsid w:val="00C26184"/>
    <w:rsid w:val="00C26511"/>
    <w:rsid w:val="00C26FDE"/>
    <w:rsid w:val="00C31D2A"/>
    <w:rsid w:val="00C31FB0"/>
    <w:rsid w:val="00C32209"/>
    <w:rsid w:val="00C362E7"/>
    <w:rsid w:val="00C367A2"/>
    <w:rsid w:val="00C42E63"/>
    <w:rsid w:val="00C42EB2"/>
    <w:rsid w:val="00C4367A"/>
    <w:rsid w:val="00C45999"/>
    <w:rsid w:val="00C46CF8"/>
    <w:rsid w:val="00C5288D"/>
    <w:rsid w:val="00C53C38"/>
    <w:rsid w:val="00C56586"/>
    <w:rsid w:val="00C56D16"/>
    <w:rsid w:val="00C56FE9"/>
    <w:rsid w:val="00C57F27"/>
    <w:rsid w:val="00C62C57"/>
    <w:rsid w:val="00C6446F"/>
    <w:rsid w:val="00C67470"/>
    <w:rsid w:val="00C67B99"/>
    <w:rsid w:val="00C703C2"/>
    <w:rsid w:val="00C70D04"/>
    <w:rsid w:val="00C71106"/>
    <w:rsid w:val="00C714CB"/>
    <w:rsid w:val="00C73722"/>
    <w:rsid w:val="00C75413"/>
    <w:rsid w:val="00C75F5E"/>
    <w:rsid w:val="00C76F48"/>
    <w:rsid w:val="00C7742B"/>
    <w:rsid w:val="00C81212"/>
    <w:rsid w:val="00C82CF9"/>
    <w:rsid w:val="00C82E2E"/>
    <w:rsid w:val="00C8455A"/>
    <w:rsid w:val="00C85B54"/>
    <w:rsid w:val="00C85F4C"/>
    <w:rsid w:val="00C86A22"/>
    <w:rsid w:val="00C915BC"/>
    <w:rsid w:val="00C92A0E"/>
    <w:rsid w:val="00C93838"/>
    <w:rsid w:val="00C948B3"/>
    <w:rsid w:val="00C95274"/>
    <w:rsid w:val="00C964FE"/>
    <w:rsid w:val="00C97536"/>
    <w:rsid w:val="00CA17EB"/>
    <w:rsid w:val="00CA1C7D"/>
    <w:rsid w:val="00CA51FC"/>
    <w:rsid w:val="00CA5EFD"/>
    <w:rsid w:val="00CA68AA"/>
    <w:rsid w:val="00CB2E33"/>
    <w:rsid w:val="00CB3677"/>
    <w:rsid w:val="00CB3CB5"/>
    <w:rsid w:val="00CC0320"/>
    <w:rsid w:val="00CC041C"/>
    <w:rsid w:val="00CC0E11"/>
    <w:rsid w:val="00CC1C39"/>
    <w:rsid w:val="00CC20E5"/>
    <w:rsid w:val="00CC4961"/>
    <w:rsid w:val="00CC5D75"/>
    <w:rsid w:val="00CD060D"/>
    <w:rsid w:val="00CD4EFC"/>
    <w:rsid w:val="00CD5B36"/>
    <w:rsid w:val="00CD7967"/>
    <w:rsid w:val="00CE15EE"/>
    <w:rsid w:val="00CE2F6B"/>
    <w:rsid w:val="00CE70C7"/>
    <w:rsid w:val="00CF0BFB"/>
    <w:rsid w:val="00CF1D14"/>
    <w:rsid w:val="00CF36AE"/>
    <w:rsid w:val="00D0424E"/>
    <w:rsid w:val="00D06999"/>
    <w:rsid w:val="00D06B62"/>
    <w:rsid w:val="00D0799E"/>
    <w:rsid w:val="00D103DA"/>
    <w:rsid w:val="00D10787"/>
    <w:rsid w:val="00D10BBF"/>
    <w:rsid w:val="00D1135C"/>
    <w:rsid w:val="00D11722"/>
    <w:rsid w:val="00D16ECE"/>
    <w:rsid w:val="00D171CE"/>
    <w:rsid w:val="00D1756C"/>
    <w:rsid w:val="00D20969"/>
    <w:rsid w:val="00D213D2"/>
    <w:rsid w:val="00D230EE"/>
    <w:rsid w:val="00D23D90"/>
    <w:rsid w:val="00D32228"/>
    <w:rsid w:val="00D36D94"/>
    <w:rsid w:val="00D41CC2"/>
    <w:rsid w:val="00D459B3"/>
    <w:rsid w:val="00D4735A"/>
    <w:rsid w:val="00D52F04"/>
    <w:rsid w:val="00D53845"/>
    <w:rsid w:val="00D53E20"/>
    <w:rsid w:val="00D54C97"/>
    <w:rsid w:val="00D5570A"/>
    <w:rsid w:val="00D574FD"/>
    <w:rsid w:val="00D64719"/>
    <w:rsid w:val="00D647C0"/>
    <w:rsid w:val="00D66C41"/>
    <w:rsid w:val="00D701B2"/>
    <w:rsid w:val="00D70861"/>
    <w:rsid w:val="00D71A40"/>
    <w:rsid w:val="00D72082"/>
    <w:rsid w:val="00D72433"/>
    <w:rsid w:val="00D761ED"/>
    <w:rsid w:val="00D77A3C"/>
    <w:rsid w:val="00D80255"/>
    <w:rsid w:val="00D815A1"/>
    <w:rsid w:val="00D81E4B"/>
    <w:rsid w:val="00D833CF"/>
    <w:rsid w:val="00D85BF5"/>
    <w:rsid w:val="00D86268"/>
    <w:rsid w:val="00D864E8"/>
    <w:rsid w:val="00D908EF"/>
    <w:rsid w:val="00D90A31"/>
    <w:rsid w:val="00D921BD"/>
    <w:rsid w:val="00D92489"/>
    <w:rsid w:val="00D925F4"/>
    <w:rsid w:val="00D93CE3"/>
    <w:rsid w:val="00D95324"/>
    <w:rsid w:val="00DA2036"/>
    <w:rsid w:val="00DA3C2F"/>
    <w:rsid w:val="00DA4EA6"/>
    <w:rsid w:val="00DA5AEB"/>
    <w:rsid w:val="00DA5E18"/>
    <w:rsid w:val="00DA67F0"/>
    <w:rsid w:val="00DB01D2"/>
    <w:rsid w:val="00DB04CE"/>
    <w:rsid w:val="00DB4B1B"/>
    <w:rsid w:val="00DB5693"/>
    <w:rsid w:val="00DB5F0F"/>
    <w:rsid w:val="00DB67E2"/>
    <w:rsid w:val="00DB6E77"/>
    <w:rsid w:val="00DC115A"/>
    <w:rsid w:val="00DC45E4"/>
    <w:rsid w:val="00DC6182"/>
    <w:rsid w:val="00DD173A"/>
    <w:rsid w:val="00DD27C2"/>
    <w:rsid w:val="00DD32D4"/>
    <w:rsid w:val="00DD40AF"/>
    <w:rsid w:val="00DD5733"/>
    <w:rsid w:val="00DE09E8"/>
    <w:rsid w:val="00DE0DBA"/>
    <w:rsid w:val="00DE1435"/>
    <w:rsid w:val="00DE17F1"/>
    <w:rsid w:val="00DE4827"/>
    <w:rsid w:val="00DE6FD1"/>
    <w:rsid w:val="00DE76C6"/>
    <w:rsid w:val="00DE785C"/>
    <w:rsid w:val="00DF100B"/>
    <w:rsid w:val="00DF13DD"/>
    <w:rsid w:val="00DF3B72"/>
    <w:rsid w:val="00DF7DE9"/>
    <w:rsid w:val="00E001E3"/>
    <w:rsid w:val="00E00353"/>
    <w:rsid w:val="00E03DFB"/>
    <w:rsid w:val="00E1029C"/>
    <w:rsid w:val="00E110BA"/>
    <w:rsid w:val="00E11E47"/>
    <w:rsid w:val="00E11EC0"/>
    <w:rsid w:val="00E12E60"/>
    <w:rsid w:val="00E171F2"/>
    <w:rsid w:val="00E21E5A"/>
    <w:rsid w:val="00E22369"/>
    <w:rsid w:val="00E22958"/>
    <w:rsid w:val="00E22C7B"/>
    <w:rsid w:val="00E23EC8"/>
    <w:rsid w:val="00E26291"/>
    <w:rsid w:val="00E31B35"/>
    <w:rsid w:val="00E32F92"/>
    <w:rsid w:val="00E331C2"/>
    <w:rsid w:val="00E35B78"/>
    <w:rsid w:val="00E4076D"/>
    <w:rsid w:val="00E4089B"/>
    <w:rsid w:val="00E4111E"/>
    <w:rsid w:val="00E42763"/>
    <w:rsid w:val="00E47D5C"/>
    <w:rsid w:val="00E5300B"/>
    <w:rsid w:val="00E53A2F"/>
    <w:rsid w:val="00E56461"/>
    <w:rsid w:val="00E56DC0"/>
    <w:rsid w:val="00E6137E"/>
    <w:rsid w:val="00E62EEE"/>
    <w:rsid w:val="00E63E17"/>
    <w:rsid w:val="00E64802"/>
    <w:rsid w:val="00E6765F"/>
    <w:rsid w:val="00E67701"/>
    <w:rsid w:val="00E703D7"/>
    <w:rsid w:val="00E71857"/>
    <w:rsid w:val="00E71A07"/>
    <w:rsid w:val="00E72D15"/>
    <w:rsid w:val="00E73D93"/>
    <w:rsid w:val="00E747CC"/>
    <w:rsid w:val="00E77E49"/>
    <w:rsid w:val="00E802E6"/>
    <w:rsid w:val="00E8102E"/>
    <w:rsid w:val="00E81C4F"/>
    <w:rsid w:val="00E81EE4"/>
    <w:rsid w:val="00E85F27"/>
    <w:rsid w:val="00E8640A"/>
    <w:rsid w:val="00E86EF4"/>
    <w:rsid w:val="00E87ACD"/>
    <w:rsid w:val="00E90433"/>
    <w:rsid w:val="00E91B17"/>
    <w:rsid w:val="00E9384D"/>
    <w:rsid w:val="00E94B97"/>
    <w:rsid w:val="00E96404"/>
    <w:rsid w:val="00EA0475"/>
    <w:rsid w:val="00EA0860"/>
    <w:rsid w:val="00EA3297"/>
    <w:rsid w:val="00EA41C4"/>
    <w:rsid w:val="00EA51F6"/>
    <w:rsid w:val="00EA532C"/>
    <w:rsid w:val="00EA573D"/>
    <w:rsid w:val="00EA665F"/>
    <w:rsid w:val="00EA6773"/>
    <w:rsid w:val="00EB0394"/>
    <w:rsid w:val="00EB03EC"/>
    <w:rsid w:val="00EB3376"/>
    <w:rsid w:val="00EB3D1C"/>
    <w:rsid w:val="00EB5308"/>
    <w:rsid w:val="00EB57BA"/>
    <w:rsid w:val="00EB5F64"/>
    <w:rsid w:val="00EB655E"/>
    <w:rsid w:val="00EB65F4"/>
    <w:rsid w:val="00EC13B2"/>
    <w:rsid w:val="00EC3287"/>
    <w:rsid w:val="00EC3F3D"/>
    <w:rsid w:val="00EC4BD2"/>
    <w:rsid w:val="00EC4EA0"/>
    <w:rsid w:val="00EC4FD4"/>
    <w:rsid w:val="00EC6C9A"/>
    <w:rsid w:val="00EC6EC1"/>
    <w:rsid w:val="00ED1FE8"/>
    <w:rsid w:val="00ED3361"/>
    <w:rsid w:val="00ED371D"/>
    <w:rsid w:val="00ED37D2"/>
    <w:rsid w:val="00ED4350"/>
    <w:rsid w:val="00EE1640"/>
    <w:rsid w:val="00EE24F3"/>
    <w:rsid w:val="00EE49FE"/>
    <w:rsid w:val="00EE4E86"/>
    <w:rsid w:val="00EE5B5F"/>
    <w:rsid w:val="00EE69CF"/>
    <w:rsid w:val="00EF2C4A"/>
    <w:rsid w:val="00EF2F20"/>
    <w:rsid w:val="00EF3094"/>
    <w:rsid w:val="00EF4503"/>
    <w:rsid w:val="00EF5B24"/>
    <w:rsid w:val="00EF6DD5"/>
    <w:rsid w:val="00EF748F"/>
    <w:rsid w:val="00EF7ED9"/>
    <w:rsid w:val="00F03ABC"/>
    <w:rsid w:val="00F05375"/>
    <w:rsid w:val="00F05547"/>
    <w:rsid w:val="00F10442"/>
    <w:rsid w:val="00F11FB0"/>
    <w:rsid w:val="00F12E37"/>
    <w:rsid w:val="00F14B77"/>
    <w:rsid w:val="00F14EFB"/>
    <w:rsid w:val="00F1532A"/>
    <w:rsid w:val="00F20BB6"/>
    <w:rsid w:val="00F223DA"/>
    <w:rsid w:val="00F261C6"/>
    <w:rsid w:val="00F30211"/>
    <w:rsid w:val="00F30366"/>
    <w:rsid w:val="00F307B7"/>
    <w:rsid w:val="00F31480"/>
    <w:rsid w:val="00F32349"/>
    <w:rsid w:val="00F33B76"/>
    <w:rsid w:val="00F34473"/>
    <w:rsid w:val="00F349C1"/>
    <w:rsid w:val="00F40053"/>
    <w:rsid w:val="00F40616"/>
    <w:rsid w:val="00F41032"/>
    <w:rsid w:val="00F43100"/>
    <w:rsid w:val="00F44004"/>
    <w:rsid w:val="00F4406A"/>
    <w:rsid w:val="00F44D1A"/>
    <w:rsid w:val="00F4619A"/>
    <w:rsid w:val="00F4701B"/>
    <w:rsid w:val="00F4759E"/>
    <w:rsid w:val="00F477E3"/>
    <w:rsid w:val="00F50B08"/>
    <w:rsid w:val="00F50FA3"/>
    <w:rsid w:val="00F51E81"/>
    <w:rsid w:val="00F52CA5"/>
    <w:rsid w:val="00F56E42"/>
    <w:rsid w:val="00F5725B"/>
    <w:rsid w:val="00F57902"/>
    <w:rsid w:val="00F604E9"/>
    <w:rsid w:val="00F6117B"/>
    <w:rsid w:val="00F6262C"/>
    <w:rsid w:val="00F638D7"/>
    <w:rsid w:val="00F6420B"/>
    <w:rsid w:val="00F65FAB"/>
    <w:rsid w:val="00F707E5"/>
    <w:rsid w:val="00F71971"/>
    <w:rsid w:val="00F719D4"/>
    <w:rsid w:val="00F72FF9"/>
    <w:rsid w:val="00F73792"/>
    <w:rsid w:val="00F75645"/>
    <w:rsid w:val="00F761DF"/>
    <w:rsid w:val="00F8032C"/>
    <w:rsid w:val="00F83716"/>
    <w:rsid w:val="00F8385E"/>
    <w:rsid w:val="00F842D9"/>
    <w:rsid w:val="00F86140"/>
    <w:rsid w:val="00F87020"/>
    <w:rsid w:val="00F876F3"/>
    <w:rsid w:val="00F913D4"/>
    <w:rsid w:val="00F92385"/>
    <w:rsid w:val="00F9357D"/>
    <w:rsid w:val="00F93E93"/>
    <w:rsid w:val="00F93F50"/>
    <w:rsid w:val="00F94BBB"/>
    <w:rsid w:val="00F95AEB"/>
    <w:rsid w:val="00F967FE"/>
    <w:rsid w:val="00FA2058"/>
    <w:rsid w:val="00FA2586"/>
    <w:rsid w:val="00FA27E1"/>
    <w:rsid w:val="00FA60EA"/>
    <w:rsid w:val="00FA6E9B"/>
    <w:rsid w:val="00FB1744"/>
    <w:rsid w:val="00FB1845"/>
    <w:rsid w:val="00FB223B"/>
    <w:rsid w:val="00FB2E88"/>
    <w:rsid w:val="00FB31B0"/>
    <w:rsid w:val="00FB3A50"/>
    <w:rsid w:val="00FB4A03"/>
    <w:rsid w:val="00FB6064"/>
    <w:rsid w:val="00FB6610"/>
    <w:rsid w:val="00FB7229"/>
    <w:rsid w:val="00FC413A"/>
    <w:rsid w:val="00FC6627"/>
    <w:rsid w:val="00FD09CA"/>
    <w:rsid w:val="00FD0B0B"/>
    <w:rsid w:val="00FD1395"/>
    <w:rsid w:val="00FD2C74"/>
    <w:rsid w:val="00FD46A2"/>
    <w:rsid w:val="00FD581F"/>
    <w:rsid w:val="00FD76D0"/>
    <w:rsid w:val="00FE09D7"/>
    <w:rsid w:val="00FE0BCD"/>
    <w:rsid w:val="00FE302D"/>
    <w:rsid w:val="00FE4C97"/>
    <w:rsid w:val="00FE4FD8"/>
    <w:rsid w:val="00FE6006"/>
    <w:rsid w:val="00FF0063"/>
    <w:rsid w:val="00FF33D9"/>
    <w:rsid w:val="00FF3F9F"/>
    <w:rsid w:val="00FF5ADB"/>
    <w:rsid w:val="00FF712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6B0B0"/>
  <w15:chartTrackingRefBased/>
  <w15:docId w15:val="{9E77A1E1-EA63-4EC5-9844-30996F10C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118C"/>
    <w:pPr>
      <w:bidi/>
    </w:pPr>
  </w:style>
  <w:style w:type="paragraph" w:styleId="1">
    <w:name w:val="heading 1"/>
    <w:basedOn w:val="a"/>
    <w:next w:val="a"/>
    <w:link w:val="10"/>
    <w:uiPriority w:val="9"/>
    <w:qFormat/>
    <w:rsid w:val="002D2A79"/>
    <w:pPr>
      <w:keepNext/>
      <w:keepLines/>
      <w:spacing w:before="480" w:after="0" w:line="276" w:lineRule="auto"/>
      <w:outlineLvl w:val="0"/>
    </w:pPr>
    <w:rPr>
      <w:rFonts w:asciiTheme="majorHAnsi" w:eastAsiaTheme="majorEastAsia" w:hAnsiTheme="majorHAnsi" w:cs="David"/>
      <w:b/>
      <w:bCs/>
      <w:color w:val="17406D" w:themeColor="text2"/>
      <w:sz w:val="28"/>
      <w:szCs w:val="28"/>
    </w:rPr>
  </w:style>
  <w:style w:type="paragraph" w:styleId="2">
    <w:name w:val="heading 2"/>
    <w:basedOn w:val="a"/>
    <w:next w:val="a"/>
    <w:link w:val="20"/>
    <w:uiPriority w:val="9"/>
    <w:unhideWhenUsed/>
    <w:qFormat/>
    <w:rsid w:val="00627107"/>
    <w:pPr>
      <w:keepNext/>
      <w:keepLines/>
      <w:spacing w:before="40" w:after="0"/>
      <w:outlineLvl w:val="1"/>
    </w:pPr>
    <w:rPr>
      <w:rFonts w:ascii="David" w:eastAsia="David" w:hAnsi="David" w:cs="David"/>
      <w:color w:val="0B5294" w:themeColor="accent1" w:themeShade="BF"/>
      <w:sz w:val="26"/>
      <w:szCs w:val="26"/>
      <w:u w:val="single"/>
    </w:rPr>
  </w:style>
  <w:style w:type="paragraph" w:styleId="3">
    <w:name w:val="heading 3"/>
    <w:basedOn w:val="a"/>
    <w:next w:val="a"/>
    <w:link w:val="30"/>
    <w:uiPriority w:val="9"/>
    <w:unhideWhenUsed/>
    <w:qFormat/>
    <w:rsid w:val="001F375B"/>
    <w:pPr>
      <w:keepNext/>
      <w:keepLines/>
      <w:spacing w:before="40" w:after="0"/>
      <w:outlineLvl w:val="2"/>
    </w:pPr>
    <w:rPr>
      <w:rFonts w:ascii="David" w:eastAsia="David" w:hAnsi="David" w:cs="David"/>
      <w:b/>
      <w:bCs/>
      <w:sz w:val="24"/>
      <w:szCs w:val="24"/>
      <w:u w:val="single"/>
    </w:rPr>
  </w:style>
  <w:style w:type="paragraph" w:styleId="4">
    <w:name w:val="heading 4"/>
    <w:basedOn w:val="a"/>
    <w:next w:val="a"/>
    <w:link w:val="40"/>
    <w:uiPriority w:val="9"/>
    <w:unhideWhenUsed/>
    <w:qFormat/>
    <w:rsid w:val="00B32F77"/>
    <w:pPr>
      <w:keepNext/>
      <w:keepLines/>
      <w:spacing w:before="40" w:after="0"/>
      <w:outlineLvl w:val="3"/>
    </w:pPr>
    <w:rPr>
      <w:rFonts w:ascii="David" w:eastAsia="David" w:hAnsi="David" w:cs="David"/>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604E9"/>
    <w:pPr>
      <w:tabs>
        <w:tab w:val="center" w:pos="4153"/>
        <w:tab w:val="right" w:pos="8306"/>
      </w:tabs>
      <w:spacing w:after="0" w:line="240" w:lineRule="auto"/>
    </w:pPr>
  </w:style>
  <w:style w:type="character" w:customStyle="1" w:styleId="a4">
    <w:name w:val="כותרת עליונה תו"/>
    <w:basedOn w:val="a0"/>
    <w:link w:val="a3"/>
    <w:uiPriority w:val="99"/>
    <w:rsid w:val="00F604E9"/>
  </w:style>
  <w:style w:type="paragraph" w:styleId="a5">
    <w:name w:val="footer"/>
    <w:basedOn w:val="a"/>
    <w:link w:val="a6"/>
    <w:uiPriority w:val="99"/>
    <w:unhideWhenUsed/>
    <w:rsid w:val="00F604E9"/>
    <w:pPr>
      <w:tabs>
        <w:tab w:val="center" w:pos="4153"/>
        <w:tab w:val="right" w:pos="8306"/>
      </w:tabs>
      <w:spacing w:after="0" w:line="240" w:lineRule="auto"/>
    </w:pPr>
  </w:style>
  <w:style w:type="character" w:customStyle="1" w:styleId="a6">
    <w:name w:val="כותרת תחתונה תו"/>
    <w:basedOn w:val="a0"/>
    <w:link w:val="a5"/>
    <w:uiPriority w:val="99"/>
    <w:rsid w:val="00F604E9"/>
  </w:style>
  <w:style w:type="paragraph" w:styleId="a7">
    <w:name w:val="List Paragraph"/>
    <w:basedOn w:val="a"/>
    <w:uiPriority w:val="34"/>
    <w:qFormat/>
    <w:rsid w:val="00052743"/>
    <w:pPr>
      <w:ind w:left="720"/>
      <w:contextualSpacing/>
    </w:pPr>
  </w:style>
  <w:style w:type="table" w:styleId="a8">
    <w:name w:val="Table Grid"/>
    <w:basedOn w:val="a1"/>
    <w:uiPriority w:val="39"/>
    <w:rsid w:val="007637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semiHidden/>
    <w:unhideWhenUsed/>
    <w:rsid w:val="00FB7229"/>
    <w:rPr>
      <w:rFonts w:ascii="Times New Roman" w:hAnsi="Times New Roman" w:cs="Times New Roman"/>
      <w:sz w:val="24"/>
      <w:szCs w:val="24"/>
    </w:rPr>
  </w:style>
  <w:style w:type="character" w:styleId="a9">
    <w:name w:val="annotation reference"/>
    <w:basedOn w:val="a0"/>
    <w:uiPriority w:val="99"/>
    <w:semiHidden/>
    <w:unhideWhenUsed/>
    <w:rsid w:val="001C1F3D"/>
    <w:rPr>
      <w:sz w:val="16"/>
      <w:szCs w:val="16"/>
    </w:rPr>
  </w:style>
  <w:style w:type="paragraph" w:styleId="aa">
    <w:name w:val="annotation text"/>
    <w:basedOn w:val="a"/>
    <w:link w:val="ab"/>
    <w:uiPriority w:val="99"/>
    <w:unhideWhenUsed/>
    <w:rsid w:val="001C1F3D"/>
    <w:pPr>
      <w:spacing w:line="240" w:lineRule="auto"/>
    </w:pPr>
    <w:rPr>
      <w:sz w:val="20"/>
      <w:szCs w:val="20"/>
    </w:rPr>
  </w:style>
  <w:style w:type="character" w:customStyle="1" w:styleId="ab">
    <w:name w:val="טקסט הערה תו"/>
    <w:basedOn w:val="a0"/>
    <w:link w:val="aa"/>
    <w:uiPriority w:val="99"/>
    <w:rsid w:val="001C1F3D"/>
    <w:rPr>
      <w:sz w:val="20"/>
      <w:szCs w:val="20"/>
    </w:rPr>
  </w:style>
  <w:style w:type="paragraph" w:styleId="ac">
    <w:name w:val="annotation subject"/>
    <w:basedOn w:val="aa"/>
    <w:next w:val="aa"/>
    <w:link w:val="ad"/>
    <w:uiPriority w:val="99"/>
    <w:semiHidden/>
    <w:unhideWhenUsed/>
    <w:rsid w:val="001C1F3D"/>
    <w:rPr>
      <w:b/>
      <w:bCs/>
    </w:rPr>
  </w:style>
  <w:style w:type="character" w:customStyle="1" w:styleId="ad">
    <w:name w:val="נושא הערה תו"/>
    <w:basedOn w:val="ab"/>
    <w:link w:val="ac"/>
    <w:uiPriority w:val="99"/>
    <w:semiHidden/>
    <w:rsid w:val="001C1F3D"/>
    <w:rPr>
      <w:b/>
      <w:bCs/>
      <w:sz w:val="20"/>
      <w:szCs w:val="20"/>
    </w:rPr>
  </w:style>
  <w:style w:type="character" w:customStyle="1" w:styleId="10">
    <w:name w:val="כותרת 1 תו"/>
    <w:basedOn w:val="a0"/>
    <w:link w:val="1"/>
    <w:uiPriority w:val="9"/>
    <w:rsid w:val="002D2A79"/>
    <w:rPr>
      <w:rFonts w:asciiTheme="majorHAnsi" w:eastAsiaTheme="majorEastAsia" w:hAnsiTheme="majorHAnsi" w:cs="David"/>
      <w:b/>
      <w:bCs/>
      <w:color w:val="17406D" w:themeColor="text2"/>
      <w:sz w:val="28"/>
      <w:szCs w:val="28"/>
    </w:rPr>
  </w:style>
  <w:style w:type="paragraph" w:styleId="ae">
    <w:name w:val="No Spacing"/>
    <w:link w:val="af"/>
    <w:uiPriority w:val="1"/>
    <w:qFormat/>
    <w:rsid w:val="0009249B"/>
    <w:pPr>
      <w:spacing w:after="0" w:line="240" w:lineRule="auto"/>
    </w:pPr>
    <w:rPr>
      <w:rFonts w:eastAsiaTheme="minorEastAsia"/>
      <w:lang w:bidi="ar-SA"/>
    </w:rPr>
  </w:style>
  <w:style w:type="character" w:customStyle="1" w:styleId="af">
    <w:name w:val="ללא מרווח תו"/>
    <w:basedOn w:val="a0"/>
    <w:link w:val="ae"/>
    <w:uiPriority w:val="1"/>
    <w:rsid w:val="0009249B"/>
    <w:rPr>
      <w:rFonts w:eastAsiaTheme="minorEastAsia"/>
      <w:lang w:bidi="ar-SA"/>
    </w:rPr>
  </w:style>
  <w:style w:type="paragraph" w:styleId="af0">
    <w:name w:val="TOC Heading"/>
    <w:basedOn w:val="1"/>
    <w:next w:val="a"/>
    <w:uiPriority w:val="39"/>
    <w:unhideWhenUsed/>
    <w:qFormat/>
    <w:rsid w:val="001C0953"/>
    <w:pPr>
      <w:spacing w:before="240" w:line="259" w:lineRule="auto"/>
      <w:outlineLvl w:val="9"/>
    </w:pPr>
    <w:rPr>
      <w:rFonts w:cstheme="majorBidi"/>
      <w:b w:val="0"/>
      <w:bCs w:val="0"/>
      <w:color w:val="0B5294" w:themeColor="accent1" w:themeShade="BF"/>
      <w:sz w:val="32"/>
      <w:szCs w:val="32"/>
      <w:rtl/>
      <w:cs/>
    </w:rPr>
  </w:style>
  <w:style w:type="paragraph" w:styleId="TOC1">
    <w:name w:val="toc 1"/>
    <w:basedOn w:val="a"/>
    <w:next w:val="a"/>
    <w:autoRedefine/>
    <w:uiPriority w:val="39"/>
    <w:unhideWhenUsed/>
    <w:rsid w:val="000036CB"/>
    <w:pPr>
      <w:tabs>
        <w:tab w:val="right" w:leader="dot" w:pos="8296"/>
      </w:tabs>
      <w:spacing w:after="100"/>
    </w:pPr>
    <w:rPr>
      <w:b/>
      <w:bCs/>
      <w:noProof/>
    </w:rPr>
  </w:style>
  <w:style w:type="character" w:styleId="Hyperlink">
    <w:name w:val="Hyperlink"/>
    <w:basedOn w:val="a0"/>
    <w:uiPriority w:val="99"/>
    <w:unhideWhenUsed/>
    <w:rsid w:val="001C0953"/>
    <w:rPr>
      <w:color w:val="F49100" w:themeColor="hyperlink"/>
      <w:u w:val="single"/>
    </w:rPr>
  </w:style>
  <w:style w:type="character" w:customStyle="1" w:styleId="20">
    <w:name w:val="כותרת 2 תו"/>
    <w:basedOn w:val="a0"/>
    <w:link w:val="2"/>
    <w:uiPriority w:val="9"/>
    <w:rsid w:val="00627107"/>
    <w:rPr>
      <w:rFonts w:ascii="David" w:eastAsia="David" w:hAnsi="David" w:cs="David"/>
      <w:color w:val="0B5294" w:themeColor="accent1" w:themeShade="BF"/>
      <w:sz w:val="26"/>
      <w:szCs w:val="26"/>
      <w:u w:val="single"/>
    </w:rPr>
  </w:style>
  <w:style w:type="character" w:customStyle="1" w:styleId="30">
    <w:name w:val="כותרת 3 תו"/>
    <w:basedOn w:val="a0"/>
    <w:link w:val="3"/>
    <w:uiPriority w:val="9"/>
    <w:rsid w:val="001F375B"/>
    <w:rPr>
      <w:rFonts w:ascii="David" w:eastAsia="David" w:hAnsi="David" w:cs="David"/>
      <w:b/>
      <w:bCs/>
      <w:sz w:val="24"/>
      <w:szCs w:val="24"/>
      <w:u w:val="single"/>
    </w:rPr>
  </w:style>
  <w:style w:type="character" w:customStyle="1" w:styleId="40">
    <w:name w:val="כותרת 4 תו"/>
    <w:basedOn w:val="a0"/>
    <w:link w:val="4"/>
    <w:uiPriority w:val="9"/>
    <w:rsid w:val="00B32F77"/>
    <w:rPr>
      <w:rFonts w:ascii="David" w:eastAsia="David" w:hAnsi="David" w:cs="David"/>
      <w:b/>
      <w:bCs/>
      <w:sz w:val="24"/>
      <w:szCs w:val="24"/>
    </w:rPr>
  </w:style>
  <w:style w:type="paragraph" w:styleId="TOC2">
    <w:name w:val="toc 2"/>
    <w:basedOn w:val="a"/>
    <w:next w:val="a"/>
    <w:autoRedefine/>
    <w:uiPriority w:val="39"/>
    <w:unhideWhenUsed/>
    <w:rsid w:val="006B04F2"/>
    <w:pPr>
      <w:spacing w:after="100"/>
      <w:ind w:left="220"/>
    </w:pPr>
  </w:style>
  <w:style w:type="paragraph" w:styleId="TOC3">
    <w:name w:val="toc 3"/>
    <w:basedOn w:val="a"/>
    <w:next w:val="a"/>
    <w:autoRedefine/>
    <w:uiPriority w:val="39"/>
    <w:unhideWhenUsed/>
    <w:rsid w:val="006B04F2"/>
    <w:pPr>
      <w:spacing w:after="100"/>
      <w:ind w:left="440"/>
    </w:pPr>
  </w:style>
  <w:style w:type="paragraph" w:styleId="TOC4">
    <w:name w:val="toc 4"/>
    <w:basedOn w:val="a"/>
    <w:next w:val="a"/>
    <w:autoRedefine/>
    <w:uiPriority w:val="39"/>
    <w:unhideWhenUsed/>
    <w:rsid w:val="00EE69CF"/>
    <w:pPr>
      <w:bidi w:val="0"/>
      <w:spacing w:after="100"/>
      <w:ind w:left="660"/>
    </w:pPr>
    <w:rPr>
      <w:rFonts w:eastAsiaTheme="minorEastAsia"/>
    </w:rPr>
  </w:style>
  <w:style w:type="paragraph" w:styleId="TOC5">
    <w:name w:val="toc 5"/>
    <w:basedOn w:val="a"/>
    <w:next w:val="a"/>
    <w:autoRedefine/>
    <w:uiPriority w:val="39"/>
    <w:unhideWhenUsed/>
    <w:rsid w:val="00EE69CF"/>
    <w:pPr>
      <w:bidi w:val="0"/>
      <w:spacing w:after="100"/>
      <w:ind w:left="880"/>
    </w:pPr>
    <w:rPr>
      <w:rFonts w:eastAsiaTheme="minorEastAsia"/>
    </w:rPr>
  </w:style>
  <w:style w:type="paragraph" w:styleId="TOC6">
    <w:name w:val="toc 6"/>
    <w:basedOn w:val="a"/>
    <w:next w:val="a"/>
    <w:autoRedefine/>
    <w:uiPriority w:val="39"/>
    <w:unhideWhenUsed/>
    <w:rsid w:val="00EE69CF"/>
    <w:pPr>
      <w:bidi w:val="0"/>
      <w:spacing w:after="100"/>
      <w:ind w:left="1100"/>
    </w:pPr>
    <w:rPr>
      <w:rFonts w:eastAsiaTheme="minorEastAsia"/>
    </w:rPr>
  </w:style>
  <w:style w:type="paragraph" w:styleId="TOC7">
    <w:name w:val="toc 7"/>
    <w:basedOn w:val="a"/>
    <w:next w:val="a"/>
    <w:autoRedefine/>
    <w:uiPriority w:val="39"/>
    <w:unhideWhenUsed/>
    <w:rsid w:val="00EE69CF"/>
    <w:pPr>
      <w:bidi w:val="0"/>
      <w:spacing w:after="100"/>
      <w:ind w:left="1320"/>
    </w:pPr>
    <w:rPr>
      <w:rFonts w:eastAsiaTheme="minorEastAsia"/>
    </w:rPr>
  </w:style>
  <w:style w:type="paragraph" w:styleId="TOC8">
    <w:name w:val="toc 8"/>
    <w:basedOn w:val="a"/>
    <w:next w:val="a"/>
    <w:autoRedefine/>
    <w:uiPriority w:val="39"/>
    <w:unhideWhenUsed/>
    <w:rsid w:val="00EE69CF"/>
    <w:pPr>
      <w:bidi w:val="0"/>
      <w:spacing w:after="100"/>
      <w:ind w:left="1540"/>
    </w:pPr>
    <w:rPr>
      <w:rFonts w:eastAsiaTheme="minorEastAsia"/>
    </w:rPr>
  </w:style>
  <w:style w:type="paragraph" w:styleId="TOC9">
    <w:name w:val="toc 9"/>
    <w:basedOn w:val="a"/>
    <w:next w:val="a"/>
    <w:autoRedefine/>
    <w:uiPriority w:val="39"/>
    <w:unhideWhenUsed/>
    <w:rsid w:val="00EE69CF"/>
    <w:pPr>
      <w:bidi w:val="0"/>
      <w:spacing w:after="100"/>
      <w:ind w:left="1760"/>
    </w:pPr>
    <w:rPr>
      <w:rFonts w:eastAsiaTheme="minorEastAsia"/>
    </w:rPr>
  </w:style>
  <w:style w:type="character" w:styleId="af1">
    <w:name w:val="Unresolved Mention"/>
    <w:basedOn w:val="a0"/>
    <w:uiPriority w:val="99"/>
    <w:semiHidden/>
    <w:unhideWhenUsed/>
    <w:rsid w:val="00EE69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0802040">
      <w:bodyDiv w:val="1"/>
      <w:marLeft w:val="0"/>
      <w:marRight w:val="0"/>
      <w:marTop w:val="0"/>
      <w:marBottom w:val="0"/>
      <w:divBdr>
        <w:top w:val="none" w:sz="0" w:space="0" w:color="auto"/>
        <w:left w:val="none" w:sz="0" w:space="0" w:color="auto"/>
        <w:bottom w:val="none" w:sz="0" w:space="0" w:color="auto"/>
        <w:right w:val="none" w:sz="0" w:space="0" w:color="auto"/>
      </w:divBdr>
    </w:div>
    <w:div w:id="1501189045">
      <w:bodyDiv w:val="1"/>
      <w:marLeft w:val="0"/>
      <w:marRight w:val="0"/>
      <w:marTop w:val="0"/>
      <w:marBottom w:val="0"/>
      <w:divBdr>
        <w:top w:val="none" w:sz="0" w:space="0" w:color="auto"/>
        <w:left w:val="none" w:sz="0" w:space="0" w:color="auto"/>
        <w:bottom w:val="none" w:sz="0" w:space="0" w:color="auto"/>
        <w:right w:val="none" w:sz="0" w:space="0" w:color="auto"/>
      </w:divBdr>
    </w:div>
    <w:div w:id="1946494091">
      <w:bodyDiv w:val="1"/>
      <w:marLeft w:val="0"/>
      <w:marRight w:val="0"/>
      <w:marTop w:val="0"/>
      <w:marBottom w:val="0"/>
      <w:divBdr>
        <w:top w:val="none" w:sz="0" w:space="0" w:color="auto"/>
        <w:left w:val="none" w:sz="0" w:space="0" w:color="auto"/>
        <w:bottom w:val="none" w:sz="0" w:space="0" w:color="auto"/>
        <w:right w:val="none" w:sz="0" w:space="0" w:color="auto"/>
      </w:divBdr>
    </w:div>
    <w:div w:id="2142920099">
      <w:bodyDiv w:val="1"/>
      <w:marLeft w:val="0"/>
      <w:marRight w:val="0"/>
      <w:marTop w:val="0"/>
      <w:marBottom w:val="0"/>
      <w:divBdr>
        <w:top w:val="none" w:sz="0" w:space="0" w:color="auto"/>
        <w:left w:val="none" w:sz="0" w:space="0" w:color="auto"/>
        <w:bottom w:val="none" w:sz="0" w:space="0" w:color="auto"/>
        <w:right w:val="none" w:sz="0" w:space="0" w:color="auto"/>
      </w:divBdr>
      <w:divsChild>
        <w:div w:id="1988568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14.png"/><Relationship Id="rId42" Type="http://schemas.microsoft.com/office/2007/relationships/diagramDrawing" Target="diagrams/drawing2.xml"/><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image" Target="media/image121.png"/><Relationship Id="rId159" Type="http://schemas.openxmlformats.org/officeDocument/2006/relationships/image" Target="media/image142.png"/><Relationship Id="rId170" Type="http://schemas.openxmlformats.org/officeDocument/2006/relationships/image" Target="media/image153.png"/><Relationship Id="rId191" Type="http://schemas.openxmlformats.org/officeDocument/2006/relationships/image" Target="media/image174.png"/><Relationship Id="rId205" Type="http://schemas.openxmlformats.org/officeDocument/2006/relationships/footer" Target="footer1.xml"/><Relationship Id="rId107" Type="http://schemas.openxmlformats.org/officeDocument/2006/relationships/image" Target="media/image90.png"/><Relationship Id="rId11" Type="http://schemas.openxmlformats.org/officeDocument/2006/relationships/image" Target="media/image4.png"/><Relationship Id="rId32" Type="http://schemas.openxmlformats.org/officeDocument/2006/relationships/diagramLayout" Target="diagrams/layout1.xml"/><Relationship Id="rId53" Type="http://schemas.openxmlformats.org/officeDocument/2006/relationships/image" Target="media/image36.png"/><Relationship Id="rId74" Type="http://schemas.openxmlformats.org/officeDocument/2006/relationships/image" Target="media/image57.png"/><Relationship Id="rId128" Type="http://schemas.openxmlformats.org/officeDocument/2006/relationships/image" Target="media/image111.png"/><Relationship Id="rId149" Type="http://schemas.openxmlformats.org/officeDocument/2006/relationships/image" Target="media/image132.png"/><Relationship Id="rId5" Type="http://schemas.openxmlformats.org/officeDocument/2006/relationships/webSettings" Target="webSettings.xml"/><Relationship Id="rId95" Type="http://schemas.openxmlformats.org/officeDocument/2006/relationships/image" Target="media/image78.png"/><Relationship Id="rId160" Type="http://schemas.openxmlformats.org/officeDocument/2006/relationships/image" Target="media/image143.png"/><Relationship Id="rId181" Type="http://schemas.openxmlformats.org/officeDocument/2006/relationships/image" Target="media/image164.png"/><Relationship Id="rId22" Type="http://schemas.openxmlformats.org/officeDocument/2006/relationships/image" Target="media/image15.png"/><Relationship Id="rId43" Type="http://schemas.openxmlformats.org/officeDocument/2006/relationships/image" Target="media/image26.png"/><Relationship Id="rId64" Type="http://schemas.openxmlformats.org/officeDocument/2006/relationships/image" Target="media/image47.png"/><Relationship Id="rId118" Type="http://schemas.openxmlformats.org/officeDocument/2006/relationships/image" Target="media/image101.png"/><Relationship Id="rId139" Type="http://schemas.openxmlformats.org/officeDocument/2006/relationships/image" Target="media/image122.png"/><Relationship Id="rId85" Type="http://schemas.openxmlformats.org/officeDocument/2006/relationships/image" Target="media/image68.png"/><Relationship Id="rId150" Type="http://schemas.openxmlformats.org/officeDocument/2006/relationships/image" Target="media/image133.png"/><Relationship Id="rId171" Type="http://schemas.openxmlformats.org/officeDocument/2006/relationships/image" Target="media/image154.png"/><Relationship Id="rId192" Type="http://schemas.openxmlformats.org/officeDocument/2006/relationships/image" Target="media/image175.png"/><Relationship Id="rId206" Type="http://schemas.openxmlformats.org/officeDocument/2006/relationships/fontTable" Target="fontTable.xml"/><Relationship Id="rId12" Type="http://schemas.openxmlformats.org/officeDocument/2006/relationships/image" Target="media/image5.png"/><Relationship Id="rId33" Type="http://schemas.openxmlformats.org/officeDocument/2006/relationships/diagramQuickStyle" Target="diagrams/quickStyle1.xml"/><Relationship Id="rId108" Type="http://schemas.openxmlformats.org/officeDocument/2006/relationships/image" Target="media/image91.png"/><Relationship Id="rId129" Type="http://schemas.openxmlformats.org/officeDocument/2006/relationships/image" Target="media/image112.png"/><Relationship Id="rId54" Type="http://schemas.openxmlformats.org/officeDocument/2006/relationships/image" Target="media/image37.png"/><Relationship Id="rId75" Type="http://schemas.openxmlformats.org/officeDocument/2006/relationships/image" Target="media/image58.png"/><Relationship Id="rId96" Type="http://schemas.openxmlformats.org/officeDocument/2006/relationships/image" Target="media/image79.png"/><Relationship Id="rId140" Type="http://schemas.openxmlformats.org/officeDocument/2006/relationships/image" Target="media/image123.png"/><Relationship Id="rId161" Type="http://schemas.openxmlformats.org/officeDocument/2006/relationships/image" Target="media/image144.jpg"/><Relationship Id="rId182" Type="http://schemas.openxmlformats.org/officeDocument/2006/relationships/image" Target="media/image165.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02.png"/><Relationship Id="rId44" Type="http://schemas.openxmlformats.org/officeDocument/2006/relationships/image" Target="media/image27.png"/><Relationship Id="rId65" Type="http://schemas.openxmlformats.org/officeDocument/2006/relationships/image" Target="media/image48.png"/><Relationship Id="rId86" Type="http://schemas.openxmlformats.org/officeDocument/2006/relationships/image" Target="media/image69.png"/><Relationship Id="rId130" Type="http://schemas.openxmlformats.org/officeDocument/2006/relationships/image" Target="media/image113.png"/><Relationship Id="rId151" Type="http://schemas.openxmlformats.org/officeDocument/2006/relationships/image" Target="media/image134.png"/><Relationship Id="rId172" Type="http://schemas.openxmlformats.org/officeDocument/2006/relationships/image" Target="media/image155.png"/><Relationship Id="rId193" Type="http://schemas.openxmlformats.org/officeDocument/2006/relationships/image" Target="media/image176.png"/><Relationship Id="rId207" Type="http://schemas.openxmlformats.org/officeDocument/2006/relationships/theme" Target="theme/theme1.xml"/><Relationship Id="rId13" Type="http://schemas.openxmlformats.org/officeDocument/2006/relationships/image" Target="media/image6.png"/><Relationship Id="rId109" Type="http://schemas.openxmlformats.org/officeDocument/2006/relationships/image" Target="media/image92.png"/><Relationship Id="rId34" Type="http://schemas.openxmlformats.org/officeDocument/2006/relationships/diagramColors" Target="diagrams/colors1.xml"/><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20" Type="http://schemas.openxmlformats.org/officeDocument/2006/relationships/image" Target="media/image103.png"/><Relationship Id="rId141" Type="http://schemas.openxmlformats.org/officeDocument/2006/relationships/image" Target="media/image124.png"/><Relationship Id="rId7" Type="http://schemas.openxmlformats.org/officeDocument/2006/relationships/endnotes" Target="endnotes.xml"/><Relationship Id="rId162" Type="http://schemas.openxmlformats.org/officeDocument/2006/relationships/image" Target="media/image145.jpg"/><Relationship Id="rId183" Type="http://schemas.openxmlformats.org/officeDocument/2006/relationships/image" Target="media/image166.png"/><Relationship Id="rId24" Type="http://schemas.openxmlformats.org/officeDocument/2006/relationships/image" Target="media/image17.png"/><Relationship Id="rId40" Type="http://schemas.openxmlformats.org/officeDocument/2006/relationships/diagramQuickStyle" Target="diagrams/quickStyle2.xml"/><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image" Target="media/image140.png"/><Relationship Id="rId178" Type="http://schemas.openxmlformats.org/officeDocument/2006/relationships/image" Target="media/image161.png"/><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35.png"/><Relationship Id="rId173" Type="http://schemas.openxmlformats.org/officeDocument/2006/relationships/image" Target="media/image156.png"/><Relationship Id="rId194" Type="http://schemas.openxmlformats.org/officeDocument/2006/relationships/image" Target="media/image177.png"/><Relationship Id="rId199" Type="http://schemas.openxmlformats.org/officeDocument/2006/relationships/image" Target="media/image182.jpg"/><Relationship Id="rId203" Type="http://schemas.openxmlformats.org/officeDocument/2006/relationships/image" Target="media/image186.jpe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png"/><Relationship Id="rId35" Type="http://schemas.microsoft.com/office/2007/relationships/diagramDrawing" Target="diagrams/drawing1.xml"/><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51.pn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6.png"/><Relationship Id="rId184" Type="http://schemas.openxmlformats.org/officeDocument/2006/relationships/image" Target="media/image167.png"/><Relationship Id="rId189" Type="http://schemas.openxmlformats.org/officeDocument/2006/relationships/image" Target="media/image172.pn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1.png"/><Relationship Id="rId20" Type="http://schemas.openxmlformats.org/officeDocument/2006/relationships/image" Target="media/image13.png"/><Relationship Id="rId41" Type="http://schemas.openxmlformats.org/officeDocument/2006/relationships/diagramColors" Target="diagrams/colors2.xml"/><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image" Target="media/image157.png"/><Relationship Id="rId179" Type="http://schemas.openxmlformats.org/officeDocument/2006/relationships/image" Target="media/image162.png"/><Relationship Id="rId195" Type="http://schemas.openxmlformats.org/officeDocument/2006/relationships/image" Target="media/image178.png"/><Relationship Id="rId190" Type="http://schemas.openxmlformats.org/officeDocument/2006/relationships/image" Target="media/image173.png"/><Relationship Id="rId204" Type="http://schemas.openxmlformats.org/officeDocument/2006/relationships/header" Target="header1.xml"/><Relationship Id="rId15" Type="http://schemas.openxmlformats.org/officeDocument/2006/relationships/image" Target="media/image8.png"/><Relationship Id="rId36" Type="http://schemas.openxmlformats.org/officeDocument/2006/relationships/image" Target="media/image24.png"/><Relationship Id="rId57" Type="http://schemas.openxmlformats.org/officeDocument/2006/relationships/image" Target="media/image40.png"/><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image" Target="media/image3.png"/><Relationship Id="rId31" Type="http://schemas.openxmlformats.org/officeDocument/2006/relationships/diagramData" Target="diagrams/data1.xml"/><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png"/><Relationship Id="rId148" Type="http://schemas.openxmlformats.org/officeDocument/2006/relationships/image" Target="media/image131.png"/><Relationship Id="rId164" Type="http://schemas.openxmlformats.org/officeDocument/2006/relationships/image" Target="media/image147.png"/><Relationship Id="rId169" Type="http://schemas.openxmlformats.org/officeDocument/2006/relationships/image" Target="media/image152.png"/><Relationship Id="rId185" Type="http://schemas.openxmlformats.org/officeDocument/2006/relationships/image" Target="media/image16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3.png"/><Relationship Id="rId26" Type="http://schemas.openxmlformats.org/officeDocument/2006/relationships/image" Target="media/image19.png"/><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8.png"/><Relationship Id="rId196" Type="http://schemas.openxmlformats.org/officeDocument/2006/relationships/image" Target="media/image179.png"/><Relationship Id="rId200" Type="http://schemas.openxmlformats.org/officeDocument/2006/relationships/image" Target="media/image183.png"/><Relationship Id="rId16" Type="http://schemas.openxmlformats.org/officeDocument/2006/relationships/image" Target="media/image9.png"/><Relationship Id="rId37" Type="http://schemas.openxmlformats.org/officeDocument/2006/relationships/image" Target="media/image25.pn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44" Type="http://schemas.openxmlformats.org/officeDocument/2006/relationships/image" Target="media/image127.png"/><Relationship Id="rId90" Type="http://schemas.openxmlformats.org/officeDocument/2006/relationships/image" Target="media/image73.png"/><Relationship Id="rId165" Type="http://schemas.openxmlformats.org/officeDocument/2006/relationships/image" Target="media/image148.png"/><Relationship Id="rId186" Type="http://schemas.openxmlformats.org/officeDocument/2006/relationships/image" Target="media/image169.png"/><Relationship Id="rId27" Type="http://schemas.openxmlformats.org/officeDocument/2006/relationships/image" Target="media/image20.png"/><Relationship Id="rId48" Type="http://schemas.openxmlformats.org/officeDocument/2006/relationships/image" Target="media/image31.png"/><Relationship Id="rId69" Type="http://schemas.openxmlformats.org/officeDocument/2006/relationships/image" Target="media/image52.png"/><Relationship Id="rId113" Type="http://schemas.openxmlformats.org/officeDocument/2006/relationships/image" Target="media/image96.png"/><Relationship Id="rId134" Type="http://schemas.openxmlformats.org/officeDocument/2006/relationships/image" Target="media/image117.png"/><Relationship Id="rId80" Type="http://schemas.openxmlformats.org/officeDocument/2006/relationships/image" Target="media/image63.png"/><Relationship Id="rId155" Type="http://schemas.openxmlformats.org/officeDocument/2006/relationships/image" Target="media/image138.png"/><Relationship Id="rId176" Type="http://schemas.openxmlformats.org/officeDocument/2006/relationships/image" Target="media/image159.png"/><Relationship Id="rId197" Type="http://schemas.openxmlformats.org/officeDocument/2006/relationships/image" Target="media/image180.png"/><Relationship Id="rId201" Type="http://schemas.openxmlformats.org/officeDocument/2006/relationships/image" Target="media/image184.png"/><Relationship Id="rId17" Type="http://schemas.openxmlformats.org/officeDocument/2006/relationships/image" Target="media/image10.png"/><Relationship Id="rId38" Type="http://schemas.openxmlformats.org/officeDocument/2006/relationships/diagramData" Target="diagrams/data2.xml"/><Relationship Id="rId59" Type="http://schemas.openxmlformats.org/officeDocument/2006/relationships/image" Target="media/image42.png"/><Relationship Id="rId103" Type="http://schemas.openxmlformats.org/officeDocument/2006/relationships/image" Target="media/image86.png"/><Relationship Id="rId124" Type="http://schemas.openxmlformats.org/officeDocument/2006/relationships/image" Target="media/image107.png"/><Relationship Id="rId70" Type="http://schemas.openxmlformats.org/officeDocument/2006/relationships/image" Target="media/image53.jpg"/><Relationship Id="rId91" Type="http://schemas.openxmlformats.org/officeDocument/2006/relationships/image" Target="media/image74.png"/><Relationship Id="rId145" Type="http://schemas.openxmlformats.org/officeDocument/2006/relationships/image" Target="media/image128.png"/><Relationship Id="rId166" Type="http://schemas.openxmlformats.org/officeDocument/2006/relationships/image" Target="media/image149.png"/><Relationship Id="rId187" Type="http://schemas.openxmlformats.org/officeDocument/2006/relationships/image" Target="media/image170.png"/><Relationship Id="rId1" Type="http://schemas.openxmlformats.org/officeDocument/2006/relationships/customXml" Target="../customXml/item1.xml"/><Relationship Id="rId28" Type="http://schemas.openxmlformats.org/officeDocument/2006/relationships/image" Target="media/image21.png"/><Relationship Id="rId49" Type="http://schemas.openxmlformats.org/officeDocument/2006/relationships/image" Target="media/image32.png"/><Relationship Id="rId114" Type="http://schemas.openxmlformats.org/officeDocument/2006/relationships/image" Target="media/image97.png"/><Relationship Id="rId60" Type="http://schemas.openxmlformats.org/officeDocument/2006/relationships/image" Target="media/image43.png"/><Relationship Id="rId81" Type="http://schemas.openxmlformats.org/officeDocument/2006/relationships/image" Target="media/image64.png"/><Relationship Id="rId135" Type="http://schemas.openxmlformats.org/officeDocument/2006/relationships/image" Target="media/image118.png"/><Relationship Id="rId156" Type="http://schemas.openxmlformats.org/officeDocument/2006/relationships/image" Target="media/image139.png"/><Relationship Id="rId177" Type="http://schemas.openxmlformats.org/officeDocument/2006/relationships/image" Target="media/image160.png"/><Relationship Id="rId198" Type="http://schemas.openxmlformats.org/officeDocument/2006/relationships/image" Target="media/image181.png"/><Relationship Id="rId202" Type="http://schemas.openxmlformats.org/officeDocument/2006/relationships/image" Target="media/image185.jpeg"/><Relationship Id="rId18" Type="http://schemas.openxmlformats.org/officeDocument/2006/relationships/image" Target="media/image11.png"/><Relationship Id="rId39" Type="http://schemas.openxmlformats.org/officeDocument/2006/relationships/diagramLayout" Target="diagrams/layout2.xml"/><Relationship Id="rId50" Type="http://schemas.openxmlformats.org/officeDocument/2006/relationships/image" Target="media/image33.png"/><Relationship Id="rId104" Type="http://schemas.openxmlformats.org/officeDocument/2006/relationships/image" Target="media/image87.png"/><Relationship Id="rId125" Type="http://schemas.openxmlformats.org/officeDocument/2006/relationships/image" Target="media/image108.png"/><Relationship Id="rId146" Type="http://schemas.openxmlformats.org/officeDocument/2006/relationships/image" Target="media/image129.png"/><Relationship Id="rId167" Type="http://schemas.openxmlformats.org/officeDocument/2006/relationships/image" Target="media/image150.png"/><Relationship Id="rId188" Type="http://schemas.openxmlformats.org/officeDocument/2006/relationships/image" Target="media/image171.png"/><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997EB8-5AC8-4C5C-B995-E68E02F74881}" type="doc">
      <dgm:prSet loTypeId="urn:microsoft.com/office/officeart/2005/8/layout/orgChart1" loCatId="hierarchy" qsTypeId="urn:microsoft.com/office/officeart/2005/8/quickstyle/simple3" qsCatId="simple" csTypeId="urn:microsoft.com/office/officeart/2005/8/colors/accent3_1" csCatId="accent3" phldr="1"/>
      <dgm:spPr/>
      <dgm:t>
        <a:bodyPr/>
        <a:lstStyle/>
        <a:p>
          <a:endParaRPr lang="en-US"/>
        </a:p>
      </dgm:t>
    </dgm:pt>
    <dgm:pt modelId="{5491268E-1C89-4333-9F64-B8AE6866E21F}">
      <dgm:prSet phldrT="[טקסט]"/>
      <dgm:spPr/>
      <dgm:t>
        <a:bodyPr/>
        <a:lstStyle/>
        <a:p>
          <a:r>
            <a:rPr lang="he-IL"/>
            <a:t>?</a:t>
          </a:r>
          <a:endParaRPr lang="en-US"/>
        </a:p>
      </dgm:t>
    </dgm:pt>
    <dgm:pt modelId="{F3C8A7A3-A946-4000-913C-5190EFBE3A01}" type="parTrans" cxnId="{F6765AD4-9672-4A50-AFF9-BAD5C03CE904}">
      <dgm:prSet/>
      <dgm:spPr/>
      <dgm:t>
        <a:bodyPr/>
        <a:lstStyle/>
        <a:p>
          <a:endParaRPr lang="en-US"/>
        </a:p>
      </dgm:t>
    </dgm:pt>
    <dgm:pt modelId="{43824C64-6F80-4132-A448-5104F96CE85C}" type="sibTrans" cxnId="{F6765AD4-9672-4A50-AFF9-BAD5C03CE904}">
      <dgm:prSet/>
      <dgm:spPr/>
      <dgm:t>
        <a:bodyPr/>
        <a:lstStyle/>
        <a:p>
          <a:endParaRPr lang="en-US"/>
        </a:p>
      </dgm:t>
    </dgm:pt>
    <dgm:pt modelId="{8AAB81B6-1B37-459A-BBF0-605F8011D971}">
      <dgm:prSet phldrT="[טקסט]"/>
      <dgm:spPr/>
      <dgm:t>
        <a:bodyPr/>
        <a:lstStyle/>
        <a:p>
          <a:endParaRPr lang="en-US">
            <a:solidFill>
              <a:schemeClr val="accent3">
                <a:lumMod val="75000"/>
              </a:schemeClr>
            </a:solidFill>
          </a:endParaRPr>
        </a:p>
      </dgm:t>
    </dgm:pt>
    <dgm:pt modelId="{C09CF734-56F2-4CF5-8976-4F9F135C99D7}" type="parTrans" cxnId="{7BBAE629-C529-41AC-A8B3-1DE7C2ADB0CE}">
      <dgm:prSet/>
      <dgm:spPr/>
      <dgm:t>
        <a:bodyPr/>
        <a:lstStyle/>
        <a:p>
          <a:endParaRPr lang="en-US"/>
        </a:p>
      </dgm:t>
    </dgm:pt>
    <dgm:pt modelId="{16EFB0B9-7F69-4BE8-89BD-1B6EDD05DD04}" type="sibTrans" cxnId="{7BBAE629-C529-41AC-A8B3-1DE7C2ADB0CE}">
      <dgm:prSet/>
      <dgm:spPr/>
      <dgm:t>
        <a:bodyPr/>
        <a:lstStyle/>
        <a:p>
          <a:endParaRPr lang="en-US"/>
        </a:p>
      </dgm:t>
    </dgm:pt>
    <dgm:pt modelId="{BAB5A042-DDBD-40B1-AEC0-FB1042719914}">
      <dgm:prSet phldrT="[טקסט]"/>
      <dgm:spPr/>
      <dgm:t>
        <a:bodyPr/>
        <a:lstStyle/>
        <a:p>
          <a:r>
            <a:rPr lang="he-IL"/>
            <a:t>-</a:t>
          </a:r>
          <a:endParaRPr lang="en-US"/>
        </a:p>
      </dgm:t>
    </dgm:pt>
    <dgm:pt modelId="{35A15961-A8CF-4C7D-A182-26B8C3E2A398}" type="parTrans" cxnId="{6BF36B0B-3015-424B-AA2A-41014CF2C3E3}">
      <dgm:prSet/>
      <dgm:spPr/>
      <dgm:t>
        <a:bodyPr/>
        <a:lstStyle/>
        <a:p>
          <a:endParaRPr lang="en-US"/>
        </a:p>
      </dgm:t>
    </dgm:pt>
    <dgm:pt modelId="{16CF66D9-605B-437A-8042-9E3C246EDA2E}" type="sibTrans" cxnId="{6BF36B0B-3015-424B-AA2A-41014CF2C3E3}">
      <dgm:prSet/>
      <dgm:spPr/>
      <dgm:t>
        <a:bodyPr/>
        <a:lstStyle/>
        <a:p>
          <a:endParaRPr lang="en-US"/>
        </a:p>
      </dgm:t>
    </dgm:pt>
    <dgm:pt modelId="{430F356C-47C9-4FD3-8198-091077CDD80B}">
      <dgm:prSet phldrT="[טקסט]"/>
      <dgm:spPr/>
      <dgm:t>
        <a:bodyPr/>
        <a:lstStyle/>
        <a:p>
          <a:r>
            <a:rPr lang="he-IL"/>
            <a:t>.</a:t>
          </a:r>
          <a:endParaRPr lang="en-US"/>
        </a:p>
      </dgm:t>
    </dgm:pt>
    <dgm:pt modelId="{D6148DB9-02F0-40E6-9308-416EAD396A68}" type="parTrans" cxnId="{47F2935C-3E62-42E2-BD4E-60CF43B0AF7A}">
      <dgm:prSet/>
      <dgm:spPr/>
      <dgm:t>
        <a:bodyPr/>
        <a:lstStyle/>
        <a:p>
          <a:endParaRPr lang="en-US"/>
        </a:p>
      </dgm:t>
    </dgm:pt>
    <dgm:pt modelId="{2A32E271-2519-4147-885E-9E65847330E7}" type="sibTrans" cxnId="{47F2935C-3E62-42E2-BD4E-60CF43B0AF7A}">
      <dgm:prSet/>
      <dgm:spPr/>
      <dgm:t>
        <a:bodyPr/>
        <a:lstStyle/>
        <a:p>
          <a:endParaRPr lang="en-US"/>
        </a:p>
      </dgm:t>
    </dgm:pt>
    <dgm:pt modelId="{21F8A23D-E216-447B-BCA7-6D4EF929ABB7}" type="pres">
      <dgm:prSet presAssocID="{15997EB8-5AC8-4C5C-B995-E68E02F74881}" presName="hierChild1" presStyleCnt="0">
        <dgm:presLayoutVars>
          <dgm:orgChart val="1"/>
          <dgm:chPref val="1"/>
          <dgm:dir/>
          <dgm:animOne val="branch"/>
          <dgm:animLvl val="lvl"/>
          <dgm:resizeHandles/>
        </dgm:presLayoutVars>
      </dgm:prSet>
      <dgm:spPr/>
    </dgm:pt>
    <dgm:pt modelId="{EC8595BE-E42E-4F5E-A672-990D7719EC10}" type="pres">
      <dgm:prSet presAssocID="{5491268E-1C89-4333-9F64-B8AE6866E21F}" presName="hierRoot1" presStyleCnt="0">
        <dgm:presLayoutVars>
          <dgm:hierBranch val="init"/>
        </dgm:presLayoutVars>
      </dgm:prSet>
      <dgm:spPr/>
    </dgm:pt>
    <dgm:pt modelId="{9DEE12C2-7162-499D-A63B-434A97008822}" type="pres">
      <dgm:prSet presAssocID="{5491268E-1C89-4333-9F64-B8AE6866E21F}" presName="rootComposite1" presStyleCnt="0"/>
      <dgm:spPr/>
    </dgm:pt>
    <dgm:pt modelId="{8DB1C3BD-0609-431B-92D2-3DD45B0B11EE}" type="pres">
      <dgm:prSet presAssocID="{5491268E-1C89-4333-9F64-B8AE6866E21F}" presName="rootText1" presStyleLbl="node0" presStyleIdx="0" presStyleCnt="1">
        <dgm:presLayoutVars>
          <dgm:chPref val="3"/>
        </dgm:presLayoutVars>
      </dgm:prSet>
      <dgm:spPr/>
    </dgm:pt>
    <dgm:pt modelId="{BE50A49C-D428-4330-AF34-85B275272F69}" type="pres">
      <dgm:prSet presAssocID="{5491268E-1C89-4333-9F64-B8AE6866E21F}" presName="rootConnector1" presStyleLbl="node1" presStyleIdx="0" presStyleCnt="0"/>
      <dgm:spPr/>
    </dgm:pt>
    <dgm:pt modelId="{7C1CAA6E-EAB5-4EC9-BFA8-891EA4D41D25}" type="pres">
      <dgm:prSet presAssocID="{5491268E-1C89-4333-9F64-B8AE6866E21F}" presName="hierChild2" presStyleCnt="0"/>
      <dgm:spPr/>
    </dgm:pt>
    <dgm:pt modelId="{B23C7AAB-6ACB-4434-80BC-50B469FDF6A1}" type="pres">
      <dgm:prSet presAssocID="{C09CF734-56F2-4CF5-8976-4F9F135C99D7}" presName="Name37" presStyleLbl="parChTrans1D2" presStyleIdx="0" presStyleCnt="3"/>
      <dgm:spPr/>
    </dgm:pt>
    <dgm:pt modelId="{4F4E3F14-7421-4F4A-B9E3-711E39C4ED60}" type="pres">
      <dgm:prSet presAssocID="{8AAB81B6-1B37-459A-BBF0-605F8011D971}" presName="hierRoot2" presStyleCnt="0">
        <dgm:presLayoutVars>
          <dgm:hierBranch val="init"/>
        </dgm:presLayoutVars>
      </dgm:prSet>
      <dgm:spPr/>
    </dgm:pt>
    <dgm:pt modelId="{A0D1DEC6-A3B3-4789-A72F-A67968906556}" type="pres">
      <dgm:prSet presAssocID="{8AAB81B6-1B37-459A-BBF0-605F8011D971}" presName="rootComposite" presStyleCnt="0"/>
      <dgm:spPr/>
    </dgm:pt>
    <dgm:pt modelId="{318029B5-66D6-4F15-AEF7-4D41181C4CD7}" type="pres">
      <dgm:prSet presAssocID="{8AAB81B6-1B37-459A-BBF0-605F8011D971}" presName="rootText" presStyleLbl="node2" presStyleIdx="0" presStyleCnt="3">
        <dgm:presLayoutVars>
          <dgm:chPref val="3"/>
        </dgm:presLayoutVars>
      </dgm:prSet>
      <dgm:spPr/>
    </dgm:pt>
    <dgm:pt modelId="{840C4D02-F7AB-4A9F-A666-620A67FD0777}" type="pres">
      <dgm:prSet presAssocID="{8AAB81B6-1B37-459A-BBF0-605F8011D971}" presName="rootConnector" presStyleLbl="node2" presStyleIdx="0" presStyleCnt="3"/>
      <dgm:spPr/>
    </dgm:pt>
    <dgm:pt modelId="{03F7DC49-62D4-4E57-B0A9-B62F3580B0AB}" type="pres">
      <dgm:prSet presAssocID="{8AAB81B6-1B37-459A-BBF0-605F8011D971}" presName="hierChild4" presStyleCnt="0"/>
      <dgm:spPr/>
    </dgm:pt>
    <dgm:pt modelId="{3AAAE256-2029-43C0-B42F-529211CB08F5}" type="pres">
      <dgm:prSet presAssocID="{8AAB81B6-1B37-459A-BBF0-605F8011D971}" presName="hierChild5" presStyleCnt="0"/>
      <dgm:spPr/>
    </dgm:pt>
    <dgm:pt modelId="{456946F7-731D-4384-87CE-E7240949B027}" type="pres">
      <dgm:prSet presAssocID="{35A15961-A8CF-4C7D-A182-26B8C3E2A398}" presName="Name37" presStyleLbl="parChTrans1D2" presStyleIdx="1" presStyleCnt="3"/>
      <dgm:spPr/>
    </dgm:pt>
    <dgm:pt modelId="{90451747-B152-4BDB-BB5A-9F0341FD773C}" type="pres">
      <dgm:prSet presAssocID="{BAB5A042-DDBD-40B1-AEC0-FB1042719914}" presName="hierRoot2" presStyleCnt="0">
        <dgm:presLayoutVars>
          <dgm:hierBranch val="init"/>
        </dgm:presLayoutVars>
      </dgm:prSet>
      <dgm:spPr/>
    </dgm:pt>
    <dgm:pt modelId="{3B8B8C92-649D-4DCD-AB86-EFA4550EA831}" type="pres">
      <dgm:prSet presAssocID="{BAB5A042-DDBD-40B1-AEC0-FB1042719914}" presName="rootComposite" presStyleCnt="0"/>
      <dgm:spPr/>
    </dgm:pt>
    <dgm:pt modelId="{6F489120-F18C-475E-A92A-1180A863B643}" type="pres">
      <dgm:prSet presAssocID="{BAB5A042-DDBD-40B1-AEC0-FB1042719914}" presName="rootText" presStyleLbl="node2" presStyleIdx="1" presStyleCnt="3">
        <dgm:presLayoutVars>
          <dgm:chPref val="3"/>
        </dgm:presLayoutVars>
      </dgm:prSet>
      <dgm:spPr/>
    </dgm:pt>
    <dgm:pt modelId="{0873DB9C-3F09-45E2-BC1B-19F0C4D4F630}" type="pres">
      <dgm:prSet presAssocID="{BAB5A042-DDBD-40B1-AEC0-FB1042719914}" presName="rootConnector" presStyleLbl="node2" presStyleIdx="1" presStyleCnt="3"/>
      <dgm:spPr/>
    </dgm:pt>
    <dgm:pt modelId="{9C1B57D3-F4D3-45D2-AA65-4329D86334D7}" type="pres">
      <dgm:prSet presAssocID="{BAB5A042-DDBD-40B1-AEC0-FB1042719914}" presName="hierChild4" presStyleCnt="0"/>
      <dgm:spPr/>
    </dgm:pt>
    <dgm:pt modelId="{D62B9DF3-95BA-4457-8DB8-2D3F7480BBCB}" type="pres">
      <dgm:prSet presAssocID="{BAB5A042-DDBD-40B1-AEC0-FB1042719914}" presName="hierChild5" presStyleCnt="0"/>
      <dgm:spPr/>
    </dgm:pt>
    <dgm:pt modelId="{42A3764E-CA93-4ADC-ABD6-1B7DF1856F3A}" type="pres">
      <dgm:prSet presAssocID="{D6148DB9-02F0-40E6-9308-416EAD396A68}" presName="Name37" presStyleLbl="parChTrans1D2" presStyleIdx="2" presStyleCnt="3"/>
      <dgm:spPr/>
    </dgm:pt>
    <dgm:pt modelId="{C465C653-F84D-4E7A-A41F-9F9AED7EE75C}" type="pres">
      <dgm:prSet presAssocID="{430F356C-47C9-4FD3-8198-091077CDD80B}" presName="hierRoot2" presStyleCnt="0">
        <dgm:presLayoutVars>
          <dgm:hierBranch val="init"/>
        </dgm:presLayoutVars>
      </dgm:prSet>
      <dgm:spPr/>
    </dgm:pt>
    <dgm:pt modelId="{7AB6CB7C-D95F-4775-8670-A83BA27FA093}" type="pres">
      <dgm:prSet presAssocID="{430F356C-47C9-4FD3-8198-091077CDD80B}" presName="rootComposite" presStyleCnt="0"/>
      <dgm:spPr/>
    </dgm:pt>
    <dgm:pt modelId="{5599384A-88CB-4A94-B3DA-14431D7E23F7}" type="pres">
      <dgm:prSet presAssocID="{430F356C-47C9-4FD3-8198-091077CDD80B}" presName="rootText" presStyleLbl="node2" presStyleIdx="2" presStyleCnt="3">
        <dgm:presLayoutVars>
          <dgm:chPref val="3"/>
        </dgm:presLayoutVars>
      </dgm:prSet>
      <dgm:spPr/>
    </dgm:pt>
    <dgm:pt modelId="{5968249B-45E7-4930-8C84-9A08FF2D4F97}" type="pres">
      <dgm:prSet presAssocID="{430F356C-47C9-4FD3-8198-091077CDD80B}" presName="rootConnector" presStyleLbl="node2" presStyleIdx="2" presStyleCnt="3"/>
      <dgm:spPr/>
    </dgm:pt>
    <dgm:pt modelId="{B6EA7FD6-E5D4-4247-A3CE-6F479D09B276}" type="pres">
      <dgm:prSet presAssocID="{430F356C-47C9-4FD3-8198-091077CDD80B}" presName="hierChild4" presStyleCnt="0"/>
      <dgm:spPr/>
    </dgm:pt>
    <dgm:pt modelId="{5EAA21B6-34EC-4EA1-8EBA-AC56F62F4461}" type="pres">
      <dgm:prSet presAssocID="{430F356C-47C9-4FD3-8198-091077CDD80B}" presName="hierChild5" presStyleCnt="0"/>
      <dgm:spPr/>
    </dgm:pt>
    <dgm:pt modelId="{7A588687-3A99-44A4-8325-491810B4EDA8}" type="pres">
      <dgm:prSet presAssocID="{5491268E-1C89-4333-9F64-B8AE6866E21F}" presName="hierChild3" presStyleCnt="0"/>
      <dgm:spPr/>
    </dgm:pt>
  </dgm:ptLst>
  <dgm:cxnLst>
    <dgm:cxn modelId="{6BF36B0B-3015-424B-AA2A-41014CF2C3E3}" srcId="{5491268E-1C89-4333-9F64-B8AE6866E21F}" destId="{BAB5A042-DDBD-40B1-AEC0-FB1042719914}" srcOrd="1" destOrd="0" parTransId="{35A15961-A8CF-4C7D-A182-26B8C3E2A398}" sibTransId="{16CF66D9-605B-437A-8042-9E3C246EDA2E}"/>
    <dgm:cxn modelId="{D73EEC1F-E665-45A3-8A5E-1FAD4507B46C}" type="presOf" srcId="{430F356C-47C9-4FD3-8198-091077CDD80B}" destId="{5599384A-88CB-4A94-B3DA-14431D7E23F7}" srcOrd="0" destOrd="0" presId="urn:microsoft.com/office/officeart/2005/8/layout/orgChart1"/>
    <dgm:cxn modelId="{F33EEA23-ADFD-4BE0-A4D6-3F854CCF75E8}" type="presOf" srcId="{8AAB81B6-1B37-459A-BBF0-605F8011D971}" destId="{840C4D02-F7AB-4A9F-A666-620A67FD0777}" srcOrd="1" destOrd="0" presId="urn:microsoft.com/office/officeart/2005/8/layout/orgChart1"/>
    <dgm:cxn modelId="{7BBAE629-C529-41AC-A8B3-1DE7C2ADB0CE}" srcId="{5491268E-1C89-4333-9F64-B8AE6866E21F}" destId="{8AAB81B6-1B37-459A-BBF0-605F8011D971}" srcOrd="0" destOrd="0" parTransId="{C09CF734-56F2-4CF5-8976-4F9F135C99D7}" sibTransId="{16EFB0B9-7F69-4BE8-89BD-1B6EDD05DD04}"/>
    <dgm:cxn modelId="{9D622D2B-1B85-48AC-9772-2DCB89444EFC}" type="presOf" srcId="{15997EB8-5AC8-4C5C-B995-E68E02F74881}" destId="{21F8A23D-E216-447B-BCA7-6D4EF929ABB7}" srcOrd="0" destOrd="0" presId="urn:microsoft.com/office/officeart/2005/8/layout/orgChart1"/>
    <dgm:cxn modelId="{D0446334-6F9F-4C5A-BC02-D2BFC1F763A8}" type="presOf" srcId="{35A15961-A8CF-4C7D-A182-26B8C3E2A398}" destId="{456946F7-731D-4384-87CE-E7240949B027}" srcOrd="0" destOrd="0" presId="urn:microsoft.com/office/officeart/2005/8/layout/orgChart1"/>
    <dgm:cxn modelId="{0EA9C637-A956-4641-908B-E7D6509C9E30}" type="presOf" srcId="{8AAB81B6-1B37-459A-BBF0-605F8011D971}" destId="{318029B5-66D6-4F15-AEF7-4D41181C4CD7}" srcOrd="0" destOrd="0" presId="urn:microsoft.com/office/officeart/2005/8/layout/orgChart1"/>
    <dgm:cxn modelId="{A006FA3C-CAEF-49EF-9843-862FA7158769}" type="presOf" srcId="{BAB5A042-DDBD-40B1-AEC0-FB1042719914}" destId="{6F489120-F18C-475E-A92A-1180A863B643}" srcOrd="0" destOrd="0" presId="urn:microsoft.com/office/officeart/2005/8/layout/orgChart1"/>
    <dgm:cxn modelId="{47F2935C-3E62-42E2-BD4E-60CF43B0AF7A}" srcId="{5491268E-1C89-4333-9F64-B8AE6866E21F}" destId="{430F356C-47C9-4FD3-8198-091077CDD80B}" srcOrd="2" destOrd="0" parTransId="{D6148DB9-02F0-40E6-9308-416EAD396A68}" sibTransId="{2A32E271-2519-4147-885E-9E65847330E7}"/>
    <dgm:cxn modelId="{6D000159-BC80-4799-8997-7818A447BAF6}" type="presOf" srcId="{430F356C-47C9-4FD3-8198-091077CDD80B}" destId="{5968249B-45E7-4930-8C84-9A08FF2D4F97}" srcOrd="1" destOrd="0" presId="urn:microsoft.com/office/officeart/2005/8/layout/orgChart1"/>
    <dgm:cxn modelId="{62D7088C-22A1-4855-83F4-F31491037A4D}" type="presOf" srcId="{C09CF734-56F2-4CF5-8976-4F9F135C99D7}" destId="{B23C7AAB-6ACB-4434-80BC-50B469FDF6A1}" srcOrd="0" destOrd="0" presId="urn:microsoft.com/office/officeart/2005/8/layout/orgChart1"/>
    <dgm:cxn modelId="{33D94AA0-800A-4F04-9BAD-B816D31AE1C3}" type="presOf" srcId="{D6148DB9-02F0-40E6-9308-416EAD396A68}" destId="{42A3764E-CA93-4ADC-ABD6-1B7DF1856F3A}" srcOrd="0" destOrd="0" presId="urn:microsoft.com/office/officeart/2005/8/layout/orgChart1"/>
    <dgm:cxn modelId="{ECF2E1A3-CB10-4AA3-8380-8C6795FA647F}" type="presOf" srcId="{5491268E-1C89-4333-9F64-B8AE6866E21F}" destId="{8DB1C3BD-0609-431B-92D2-3DD45B0B11EE}" srcOrd="0" destOrd="0" presId="urn:microsoft.com/office/officeart/2005/8/layout/orgChart1"/>
    <dgm:cxn modelId="{86ED4DCD-F1BC-4DB3-9DD9-3C4C866FF73C}" type="presOf" srcId="{5491268E-1C89-4333-9F64-B8AE6866E21F}" destId="{BE50A49C-D428-4330-AF34-85B275272F69}" srcOrd="1" destOrd="0" presId="urn:microsoft.com/office/officeart/2005/8/layout/orgChart1"/>
    <dgm:cxn modelId="{F6765AD4-9672-4A50-AFF9-BAD5C03CE904}" srcId="{15997EB8-5AC8-4C5C-B995-E68E02F74881}" destId="{5491268E-1C89-4333-9F64-B8AE6866E21F}" srcOrd="0" destOrd="0" parTransId="{F3C8A7A3-A946-4000-913C-5190EFBE3A01}" sibTransId="{43824C64-6F80-4132-A448-5104F96CE85C}"/>
    <dgm:cxn modelId="{D03EB5E5-BBC6-4594-887A-CA63B883EE4A}" type="presOf" srcId="{BAB5A042-DDBD-40B1-AEC0-FB1042719914}" destId="{0873DB9C-3F09-45E2-BC1B-19F0C4D4F630}" srcOrd="1" destOrd="0" presId="urn:microsoft.com/office/officeart/2005/8/layout/orgChart1"/>
    <dgm:cxn modelId="{C2DFBE36-2AB5-4C31-9A76-42C43CF8056F}" type="presParOf" srcId="{21F8A23D-E216-447B-BCA7-6D4EF929ABB7}" destId="{EC8595BE-E42E-4F5E-A672-990D7719EC10}" srcOrd="0" destOrd="0" presId="urn:microsoft.com/office/officeart/2005/8/layout/orgChart1"/>
    <dgm:cxn modelId="{DE03BFF1-0004-4999-AE89-487C591E3D60}" type="presParOf" srcId="{EC8595BE-E42E-4F5E-A672-990D7719EC10}" destId="{9DEE12C2-7162-499D-A63B-434A97008822}" srcOrd="0" destOrd="0" presId="urn:microsoft.com/office/officeart/2005/8/layout/orgChart1"/>
    <dgm:cxn modelId="{DF3FB8B7-D032-436A-A76A-763163B5E760}" type="presParOf" srcId="{9DEE12C2-7162-499D-A63B-434A97008822}" destId="{8DB1C3BD-0609-431B-92D2-3DD45B0B11EE}" srcOrd="0" destOrd="0" presId="urn:microsoft.com/office/officeart/2005/8/layout/orgChart1"/>
    <dgm:cxn modelId="{6CB65755-E329-4D87-A7F3-18D29C979F8B}" type="presParOf" srcId="{9DEE12C2-7162-499D-A63B-434A97008822}" destId="{BE50A49C-D428-4330-AF34-85B275272F69}" srcOrd="1" destOrd="0" presId="urn:microsoft.com/office/officeart/2005/8/layout/orgChart1"/>
    <dgm:cxn modelId="{C2D30EC5-DE9B-4C0C-96D8-38C9AE64D854}" type="presParOf" srcId="{EC8595BE-E42E-4F5E-A672-990D7719EC10}" destId="{7C1CAA6E-EAB5-4EC9-BFA8-891EA4D41D25}" srcOrd="1" destOrd="0" presId="urn:microsoft.com/office/officeart/2005/8/layout/orgChart1"/>
    <dgm:cxn modelId="{707E0C8D-6A4E-4755-BCB6-674B2A67E53A}" type="presParOf" srcId="{7C1CAA6E-EAB5-4EC9-BFA8-891EA4D41D25}" destId="{B23C7AAB-6ACB-4434-80BC-50B469FDF6A1}" srcOrd="0" destOrd="0" presId="urn:microsoft.com/office/officeart/2005/8/layout/orgChart1"/>
    <dgm:cxn modelId="{F848FE07-5535-486F-AFD1-248E0D75F748}" type="presParOf" srcId="{7C1CAA6E-EAB5-4EC9-BFA8-891EA4D41D25}" destId="{4F4E3F14-7421-4F4A-B9E3-711E39C4ED60}" srcOrd="1" destOrd="0" presId="urn:microsoft.com/office/officeart/2005/8/layout/orgChart1"/>
    <dgm:cxn modelId="{9C9D4BB6-6789-4468-8F30-C1ED243099DC}" type="presParOf" srcId="{4F4E3F14-7421-4F4A-B9E3-711E39C4ED60}" destId="{A0D1DEC6-A3B3-4789-A72F-A67968906556}" srcOrd="0" destOrd="0" presId="urn:microsoft.com/office/officeart/2005/8/layout/orgChart1"/>
    <dgm:cxn modelId="{DE5D778D-E160-4B19-A734-E3FD65E32F2D}" type="presParOf" srcId="{A0D1DEC6-A3B3-4789-A72F-A67968906556}" destId="{318029B5-66D6-4F15-AEF7-4D41181C4CD7}" srcOrd="0" destOrd="0" presId="urn:microsoft.com/office/officeart/2005/8/layout/orgChart1"/>
    <dgm:cxn modelId="{E9178475-BCC0-4F5F-8BB5-BE1766FC6156}" type="presParOf" srcId="{A0D1DEC6-A3B3-4789-A72F-A67968906556}" destId="{840C4D02-F7AB-4A9F-A666-620A67FD0777}" srcOrd="1" destOrd="0" presId="urn:microsoft.com/office/officeart/2005/8/layout/orgChart1"/>
    <dgm:cxn modelId="{F2DF66BE-7BCC-4B37-811D-9CFD4C7AEDEC}" type="presParOf" srcId="{4F4E3F14-7421-4F4A-B9E3-711E39C4ED60}" destId="{03F7DC49-62D4-4E57-B0A9-B62F3580B0AB}" srcOrd="1" destOrd="0" presId="urn:microsoft.com/office/officeart/2005/8/layout/orgChart1"/>
    <dgm:cxn modelId="{432B707D-F786-4E30-892C-797B72EA15D2}" type="presParOf" srcId="{4F4E3F14-7421-4F4A-B9E3-711E39C4ED60}" destId="{3AAAE256-2029-43C0-B42F-529211CB08F5}" srcOrd="2" destOrd="0" presId="urn:microsoft.com/office/officeart/2005/8/layout/orgChart1"/>
    <dgm:cxn modelId="{FB0BD8BC-E79E-457B-BC5B-002C053646AF}" type="presParOf" srcId="{7C1CAA6E-EAB5-4EC9-BFA8-891EA4D41D25}" destId="{456946F7-731D-4384-87CE-E7240949B027}" srcOrd="2" destOrd="0" presId="urn:microsoft.com/office/officeart/2005/8/layout/orgChart1"/>
    <dgm:cxn modelId="{DC853BF0-26C7-447B-9730-D043F0C2F201}" type="presParOf" srcId="{7C1CAA6E-EAB5-4EC9-BFA8-891EA4D41D25}" destId="{90451747-B152-4BDB-BB5A-9F0341FD773C}" srcOrd="3" destOrd="0" presId="urn:microsoft.com/office/officeart/2005/8/layout/orgChart1"/>
    <dgm:cxn modelId="{52EE1A63-ABD4-4026-B086-4E0D21EA9697}" type="presParOf" srcId="{90451747-B152-4BDB-BB5A-9F0341FD773C}" destId="{3B8B8C92-649D-4DCD-AB86-EFA4550EA831}" srcOrd="0" destOrd="0" presId="urn:microsoft.com/office/officeart/2005/8/layout/orgChart1"/>
    <dgm:cxn modelId="{863103DA-AD4F-4734-8144-77A86679F6C0}" type="presParOf" srcId="{3B8B8C92-649D-4DCD-AB86-EFA4550EA831}" destId="{6F489120-F18C-475E-A92A-1180A863B643}" srcOrd="0" destOrd="0" presId="urn:microsoft.com/office/officeart/2005/8/layout/orgChart1"/>
    <dgm:cxn modelId="{2A4E019D-E0C8-48F5-9B0B-C0B11A19C620}" type="presParOf" srcId="{3B8B8C92-649D-4DCD-AB86-EFA4550EA831}" destId="{0873DB9C-3F09-45E2-BC1B-19F0C4D4F630}" srcOrd="1" destOrd="0" presId="urn:microsoft.com/office/officeart/2005/8/layout/orgChart1"/>
    <dgm:cxn modelId="{BE6F539B-D4E3-4B40-856E-994DF761A7C7}" type="presParOf" srcId="{90451747-B152-4BDB-BB5A-9F0341FD773C}" destId="{9C1B57D3-F4D3-45D2-AA65-4329D86334D7}" srcOrd="1" destOrd="0" presId="urn:microsoft.com/office/officeart/2005/8/layout/orgChart1"/>
    <dgm:cxn modelId="{DC01A170-2D3B-483B-AAEC-CAEB603F2699}" type="presParOf" srcId="{90451747-B152-4BDB-BB5A-9F0341FD773C}" destId="{D62B9DF3-95BA-4457-8DB8-2D3F7480BBCB}" srcOrd="2" destOrd="0" presId="urn:microsoft.com/office/officeart/2005/8/layout/orgChart1"/>
    <dgm:cxn modelId="{09D12919-4851-4994-A6EC-5B9ED51A88A2}" type="presParOf" srcId="{7C1CAA6E-EAB5-4EC9-BFA8-891EA4D41D25}" destId="{42A3764E-CA93-4ADC-ABD6-1B7DF1856F3A}" srcOrd="4" destOrd="0" presId="urn:microsoft.com/office/officeart/2005/8/layout/orgChart1"/>
    <dgm:cxn modelId="{955FA362-2414-46B8-993A-26B5F68A49F5}" type="presParOf" srcId="{7C1CAA6E-EAB5-4EC9-BFA8-891EA4D41D25}" destId="{C465C653-F84D-4E7A-A41F-9F9AED7EE75C}" srcOrd="5" destOrd="0" presId="urn:microsoft.com/office/officeart/2005/8/layout/orgChart1"/>
    <dgm:cxn modelId="{9A17159A-0384-48C1-A3C5-86D319D2705E}" type="presParOf" srcId="{C465C653-F84D-4E7A-A41F-9F9AED7EE75C}" destId="{7AB6CB7C-D95F-4775-8670-A83BA27FA093}" srcOrd="0" destOrd="0" presId="urn:microsoft.com/office/officeart/2005/8/layout/orgChart1"/>
    <dgm:cxn modelId="{0BE4C217-4608-461E-918D-8CE97F87C111}" type="presParOf" srcId="{7AB6CB7C-D95F-4775-8670-A83BA27FA093}" destId="{5599384A-88CB-4A94-B3DA-14431D7E23F7}" srcOrd="0" destOrd="0" presId="urn:microsoft.com/office/officeart/2005/8/layout/orgChart1"/>
    <dgm:cxn modelId="{FDCEE10A-4FF7-4060-A4CE-E5DCDAB21120}" type="presParOf" srcId="{7AB6CB7C-D95F-4775-8670-A83BA27FA093}" destId="{5968249B-45E7-4930-8C84-9A08FF2D4F97}" srcOrd="1" destOrd="0" presId="urn:microsoft.com/office/officeart/2005/8/layout/orgChart1"/>
    <dgm:cxn modelId="{E6691E9E-D0BE-4AEA-B45F-A7C678DA3F00}" type="presParOf" srcId="{C465C653-F84D-4E7A-A41F-9F9AED7EE75C}" destId="{B6EA7FD6-E5D4-4247-A3CE-6F479D09B276}" srcOrd="1" destOrd="0" presId="urn:microsoft.com/office/officeart/2005/8/layout/orgChart1"/>
    <dgm:cxn modelId="{6AEB00C1-1F79-43AF-80C0-C53EC3FAAF64}" type="presParOf" srcId="{C465C653-F84D-4E7A-A41F-9F9AED7EE75C}" destId="{5EAA21B6-34EC-4EA1-8EBA-AC56F62F4461}" srcOrd="2" destOrd="0" presId="urn:microsoft.com/office/officeart/2005/8/layout/orgChart1"/>
    <dgm:cxn modelId="{39D45E33-5636-4F8F-8BCB-2B76258D62EE}" type="presParOf" srcId="{EC8595BE-E42E-4F5E-A672-990D7719EC10}" destId="{7A588687-3A99-44A4-8325-491810B4EDA8}" srcOrd="2" destOrd="0" presId="urn:microsoft.com/office/officeart/2005/8/layout/orgChar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5997EB8-5AC8-4C5C-B995-E68E02F74881}" type="doc">
      <dgm:prSet loTypeId="urn:microsoft.com/office/officeart/2005/8/layout/orgChart1" loCatId="hierarchy" qsTypeId="urn:microsoft.com/office/officeart/2005/8/quickstyle/simple3" qsCatId="simple" csTypeId="urn:microsoft.com/office/officeart/2005/8/colors/accent3_1" csCatId="accent3" phldr="1"/>
      <dgm:spPr/>
      <dgm:t>
        <a:bodyPr/>
        <a:lstStyle/>
        <a:p>
          <a:endParaRPr lang="en-US"/>
        </a:p>
      </dgm:t>
    </dgm:pt>
    <dgm:pt modelId="{5491268E-1C89-4333-9F64-B8AE6866E21F}">
      <dgm:prSet phldrT="[טקסט]"/>
      <dgm:spPr/>
      <dgm:t>
        <a:bodyPr/>
        <a:lstStyle/>
        <a:p>
          <a:r>
            <a:rPr lang="he-IL"/>
            <a:t>?</a:t>
          </a:r>
          <a:endParaRPr lang="en-US"/>
        </a:p>
      </dgm:t>
    </dgm:pt>
    <dgm:pt modelId="{F3C8A7A3-A946-4000-913C-5190EFBE3A01}" type="parTrans" cxnId="{F6765AD4-9672-4A50-AFF9-BAD5C03CE904}">
      <dgm:prSet/>
      <dgm:spPr/>
      <dgm:t>
        <a:bodyPr/>
        <a:lstStyle/>
        <a:p>
          <a:endParaRPr lang="en-US"/>
        </a:p>
      </dgm:t>
    </dgm:pt>
    <dgm:pt modelId="{43824C64-6F80-4132-A448-5104F96CE85C}" type="sibTrans" cxnId="{F6765AD4-9672-4A50-AFF9-BAD5C03CE904}">
      <dgm:prSet/>
      <dgm:spPr/>
      <dgm:t>
        <a:bodyPr/>
        <a:lstStyle/>
        <a:p>
          <a:endParaRPr lang="en-US"/>
        </a:p>
      </dgm:t>
    </dgm:pt>
    <dgm:pt modelId="{8AAB81B6-1B37-459A-BBF0-605F8011D971}">
      <dgm:prSet phldrT="[טקסט]"/>
      <dgm:spPr/>
      <dgm:t>
        <a:bodyPr/>
        <a:lstStyle/>
        <a:p>
          <a:endParaRPr lang="en-US">
            <a:solidFill>
              <a:schemeClr val="accent3">
                <a:lumMod val="75000"/>
              </a:schemeClr>
            </a:solidFill>
          </a:endParaRPr>
        </a:p>
      </dgm:t>
    </dgm:pt>
    <dgm:pt modelId="{C09CF734-56F2-4CF5-8976-4F9F135C99D7}" type="parTrans" cxnId="{7BBAE629-C529-41AC-A8B3-1DE7C2ADB0CE}">
      <dgm:prSet/>
      <dgm:spPr/>
      <dgm:t>
        <a:bodyPr/>
        <a:lstStyle/>
        <a:p>
          <a:endParaRPr lang="en-US"/>
        </a:p>
      </dgm:t>
    </dgm:pt>
    <dgm:pt modelId="{16EFB0B9-7F69-4BE8-89BD-1B6EDD05DD04}" type="sibTrans" cxnId="{7BBAE629-C529-41AC-A8B3-1DE7C2ADB0CE}">
      <dgm:prSet/>
      <dgm:spPr/>
      <dgm:t>
        <a:bodyPr/>
        <a:lstStyle/>
        <a:p>
          <a:endParaRPr lang="en-US"/>
        </a:p>
      </dgm:t>
    </dgm:pt>
    <dgm:pt modelId="{BAB5A042-DDBD-40B1-AEC0-FB1042719914}">
      <dgm:prSet phldrT="[טקסט]"/>
      <dgm:spPr/>
      <dgm:t>
        <a:bodyPr/>
        <a:lstStyle/>
        <a:p>
          <a:r>
            <a:rPr lang="he-IL"/>
            <a:t>-</a:t>
          </a:r>
          <a:endParaRPr lang="en-US"/>
        </a:p>
      </dgm:t>
    </dgm:pt>
    <dgm:pt modelId="{35A15961-A8CF-4C7D-A182-26B8C3E2A398}" type="parTrans" cxnId="{6BF36B0B-3015-424B-AA2A-41014CF2C3E3}">
      <dgm:prSet/>
      <dgm:spPr/>
      <dgm:t>
        <a:bodyPr/>
        <a:lstStyle/>
        <a:p>
          <a:endParaRPr lang="en-US"/>
        </a:p>
      </dgm:t>
    </dgm:pt>
    <dgm:pt modelId="{16CF66D9-605B-437A-8042-9E3C246EDA2E}" type="sibTrans" cxnId="{6BF36B0B-3015-424B-AA2A-41014CF2C3E3}">
      <dgm:prSet/>
      <dgm:spPr/>
      <dgm:t>
        <a:bodyPr/>
        <a:lstStyle/>
        <a:p>
          <a:endParaRPr lang="en-US"/>
        </a:p>
      </dgm:t>
    </dgm:pt>
    <dgm:pt modelId="{430F356C-47C9-4FD3-8198-091077CDD80B}">
      <dgm:prSet phldrT="[טקסט]"/>
      <dgm:spPr/>
      <dgm:t>
        <a:bodyPr/>
        <a:lstStyle/>
        <a:p>
          <a:r>
            <a:rPr lang="he-IL"/>
            <a:t>.</a:t>
          </a:r>
          <a:endParaRPr lang="en-US"/>
        </a:p>
      </dgm:t>
    </dgm:pt>
    <dgm:pt modelId="{D6148DB9-02F0-40E6-9308-416EAD396A68}" type="parTrans" cxnId="{47F2935C-3E62-42E2-BD4E-60CF43B0AF7A}">
      <dgm:prSet/>
      <dgm:spPr/>
      <dgm:t>
        <a:bodyPr/>
        <a:lstStyle/>
        <a:p>
          <a:endParaRPr lang="en-US"/>
        </a:p>
      </dgm:t>
    </dgm:pt>
    <dgm:pt modelId="{2A32E271-2519-4147-885E-9E65847330E7}" type="sibTrans" cxnId="{47F2935C-3E62-42E2-BD4E-60CF43B0AF7A}">
      <dgm:prSet/>
      <dgm:spPr/>
      <dgm:t>
        <a:bodyPr/>
        <a:lstStyle/>
        <a:p>
          <a:endParaRPr lang="en-US"/>
        </a:p>
      </dgm:t>
    </dgm:pt>
    <dgm:pt modelId="{21F8A23D-E216-447B-BCA7-6D4EF929ABB7}" type="pres">
      <dgm:prSet presAssocID="{15997EB8-5AC8-4C5C-B995-E68E02F74881}" presName="hierChild1" presStyleCnt="0">
        <dgm:presLayoutVars>
          <dgm:orgChart val="1"/>
          <dgm:chPref val="1"/>
          <dgm:dir/>
          <dgm:animOne val="branch"/>
          <dgm:animLvl val="lvl"/>
          <dgm:resizeHandles/>
        </dgm:presLayoutVars>
      </dgm:prSet>
      <dgm:spPr/>
    </dgm:pt>
    <dgm:pt modelId="{EC8595BE-E42E-4F5E-A672-990D7719EC10}" type="pres">
      <dgm:prSet presAssocID="{5491268E-1C89-4333-9F64-B8AE6866E21F}" presName="hierRoot1" presStyleCnt="0">
        <dgm:presLayoutVars>
          <dgm:hierBranch val="init"/>
        </dgm:presLayoutVars>
      </dgm:prSet>
      <dgm:spPr/>
    </dgm:pt>
    <dgm:pt modelId="{9DEE12C2-7162-499D-A63B-434A97008822}" type="pres">
      <dgm:prSet presAssocID="{5491268E-1C89-4333-9F64-B8AE6866E21F}" presName="rootComposite1" presStyleCnt="0"/>
      <dgm:spPr/>
    </dgm:pt>
    <dgm:pt modelId="{8DB1C3BD-0609-431B-92D2-3DD45B0B11EE}" type="pres">
      <dgm:prSet presAssocID="{5491268E-1C89-4333-9F64-B8AE6866E21F}" presName="rootText1" presStyleLbl="node0" presStyleIdx="0" presStyleCnt="1">
        <dgm:presLayoutVars>
          <dgm:chPref val="3"/>
        </dgm:presLayoutVars>
      </dgm:prSet>
      <dgm:spPr/>
    </dgm:pt>
    <dgm:pt modelId="{BE50A49C-D428-4330-AF34-85B275272F69}" type="pres">
      <dgm:prSet presAssocID="{5491268E-1C89-4333-9F64-B8AE6866E21F}" presName="rootConnector1" presStyleLbl="node1" presStyleIdx="0" presStyleCnt="0"/>
      <dgm:spPr/>
    </dgm:pt>
    <dgm:pt modelId="{7C1CAA6E-EAB5-4EC9-BFA8-891EA4D41D25}" type="pres">
      <dgm:prSet presAssocID="{5491268E-1C89-4333-9F64-B8AE6866E21F}" presName="hierChild2" presStyleCnt="0"/>
      <dgm:spPr/>
    </dgm:pt>
    <dgm:pt modelId="{B23C7AAB-6ACB-4434-80BC-50B469FDF6A1}" type="pres">
      <dgm:prSet presAssocID="{C09CF734-56F2-4CF5-8976-4F9F135C99D7}" presName="Name37" presStyleLbl="parChTrans1D2" presStyleIdx="0" presStyleCnt="3"/>
      <dgm:spPr/>
    </dgm:pt>
    <dgm:pt modelId="{4F4E3F14-7421-4F4A-B9E3-711E39C4ED60}" type="pres">
      <dgm:prSet presAssocID="{8AAB81B6-1B37-459A-BBF0-605F8011D971}" presName="hierRoot2" presStyleCnt="0">
        <dgm:presLayoutVars>
          <dgm:hierBranch val="init"/>
        </dgm:presLayoutVars>
      </dgm:prSet>
      <dgm:spPr/>
    </dgm:pt>
    <dgm:pt modelId="{A0D1DEC6-A3B3-4789-A72F-A67968906556}" type="pres">
      <dgm:prSet presAssocID="{8AAB81B6-1B37-459A-BBF0-605F8011D971}" presName="rootComposite" presStyleCnt="0"/>
      <dgm:spPr/>
    </dgm:pt>
    <dgm:pt modelId="{318029B5-66D6-4F15-AEF7-4D41181C4CD7}" type="pres">
      <dgm:prSet presAssocID="{8AAB81B6-1B37-459A-BBF0-605F8011D971}" presName="rootText" presStyleLbl="node2" presStyleIdx="0" presStyleCnt="3">
        <dgm:presLayoutVars>
          <dgm:chPref val="3"/>
        </dgm:presLayoutVars>
      </dgm:prSet>
      <dgm:spPr/>
    </dgm:pt>
    <dgm:pt modelId="{840C4D02-F7AB-4A9F-A666-620A67FD0777}" type="pres">
      <dgm:prSet presAssocID="{8AAB81B6-1B37-459A-BBF0-605F8011D971}" presName="rootConnector" presStyleLbl="node2" presStyleIdx="0" presStyleCnt="3"/>
      <dgm:spPr/>
    </dgm:pt>
    <dgm:pt modelId="{03F7DC49-62D4-4E57-B0A9-B62F3580B0AB}" type="pres">
      <dgm:prSet presAssocID="{8AAB81B6-1B37-459A-BBF0-605F8011D971}" presName="hierChild4" presStyleCnt="0"/>
      <dgm:spPr/>
    </dgm:pt>
    <dgm:pt modelId="{3AAAE256-2029-43C0-B42F-529211CB08F5}" type="pres">
      <dgm:prSet presAssocID="{8AAB81B6-1B37-459A-BBF0-605F8011D971}" presName="hierChild5" presStyleCnt="0"/>
      <dgm:spPr/>
    </dgm:pt>
    <dgm:pt modelId="{456946F7-731D-4384-87CE-E7240949B027}" type="pres">
      <dgm:prSet presAssocID="{35A15961-A8CF-4C7D-A182-26B8C3E2A398}" presName="Name37" presStyleLbl="parChTrans1D2" presStyleIdx="1" presStyleCnt="3"/>
      <dgm:spPr/>
    </dgm:pt>
    <dgm:pt modelId="{90451747-B152-4BDB-BB5A-9F0341FD773C}" type="pres">
      <dgm:prSet presAssocID="{BAB5A042-DDBD-40B1-AEC0-FB1042719914}" presName="hierRoot2" presStyleCnt="0">
        <dgm:presLayoutVars>
          <dgm:hierBranch val="init"/>
        </dgm:presLayoutVars>
      </dgm:prSet>
      <dgm:spPr/>
    </dgm:pt>
    <dgm:pt modelId="{3B8B8C92-649D-4DCD-AB86-EFA4550EA831}" type="pres">
      <dgm:prSet presAssocID="{BAB5A042-DDBD-40B1-AEC0-FB1042719914}" presName="rootComposite" presStyleCnt="0"/>
      <dgm:spPr/>
    </dgm:pt>
    <dgm:pt modelId="{6F489120-F18C-475E-A92A-1180A863B643}" type="pres">
      <dgm:prSet presAssocID="{BAB5A042-DDBD-40B1-AEC0-FB1042719914}" presName="rootText" presStyleLbl="node2" presStyleIdx="1" presStyleCnt="3">
        <dgm:presLayoutVars>
          <dgm:chPref val="3"/>
        </dgm:presLayoutVars>
      </dgm:prSet>
      <dgm:spPr/>
    </dgm:pt>
    <dgm:pt modelId="{0873DB9C-3F09-45E2-BC1B-19F0C4D4F630}" type="pres">
      <dgm:prSet presAssocID="{BAB5A042-DDBD-40B1-AEC0-FB1042719914}" presName="rootConnector" presStyleLbl="node2" presStyleIdx="1" presStyleCnt="3"/>
      <dgm:spPr/>
    </dgm:pt>
    <dgm:pt modelId="{9C1B57D3-F4D3-45D2-AA65-4329D86334D7}" type="pres">
      <dgm:prSet presAssocID="{BAB5A042-DDBD-40B1-AEC0-FB1042719914}" presName="hierChild4" presStyleCnt="0"/>
      <dgm:spPr/>
    </dgm:pt>
    <dgm:pt modelId="{D62B9DF3-95BA-4457-8DB8-2D3F7480BBCB}" type="pres">
      <dgm:prSet presAssocID="{BAB5A042-DDBD-40B1-AEC0-FB1042719914}" presName="hierChild5" presStyleCnt="0"/>
      <dgm:spPr/>
    </dgm:pt>
    <dgm:pt modelId="{42A3764E-CA93-4ADC-ABD6-1B7DF1856F3A}" type="pres">
      <dgm:prSet presAssocID="{D6148DB9-02F0-40E6-9308-416EAD396A68}" presName="Name37" presStyleLbl="parChTrans1D2" presStyleIdx="2" presStyleCnt="3"/>
      <dgm:spPr/>
    </dgm:pt>
    <dgm:pt modelId="{C465C653-F84D-4E7A-A41F-9F9AED7EE75C}" type="pres">
      <dgm:prSet presAssocID="{430F356C-47C9-4FD3-8198-091077CDD80B}" presName="hierRoot2" presStyleCnt="0">
        <dgm:presLayoutVars>
          <dgm:hierBranch val="init"/>
        </dgm:presLayoutVars>
      </dgm:prSet>
      <dgm:spPr/>
    </dgm:pt>
    <dgm:pt modelId="{7AB6CB7C-D95F-4775-8670-A83BA27FA093}" type="pres">
      <dgm:prSet presAssocID="{430F356C-47C9-4FD3-8198-091077CDD80B}" presName="rootComposite" presStyleCnt="0"/>
      <dgm:spPr/>
    </dgm:pt>
    <dgm:pt modelId="{5599384A-88CB-4A94-B3DA-14431D7E23F7}" type="pres">
      <dgm:prSet presAssocID="{430F356C-47C9-4FD3-8198-091077CDD80B}" presName="rootText" presStyleLbl="node2" presStyleIdx="2" presStyleCnt="3">
        <dgm:presLayoutVars>
          <dgm:chPref val="3"/>
        </dgm:presLayoutVars>
      </dgm:prSet>
      <dgm:spPr/>
    </dgm:pt>
    <dgm:pt modelId="{5968249B-45E7-4930-8C84-9A08FF2D4F97}" type="pres">
      <dgm:prSet presAssocID="{430F356C-47C9-4FD3-8198-091077CDD80B}" presName="rootConnector" presStyleLbl="node2" presStyleIdx="2" presStyleCnt="3"/>
      <dgm:spPr/>
    </dgm:pt>
    <dgm:pt modelId="{B6EA7FD6-E5D4-4247-A3CE-6F479D09B276}" type="pres">
      <dgm:prSet presAssocID="{430F356C-47C9-4FD3-8198-091077CDD80B}" presName="hierChild4" presStyleCnt="0"/>
      <dgm:spPr/>
    </dgm:pt>
    <dgm:pt modelId="{5EAA21B6-34EC-4EA1-8EBA-AC56F62F4461}" type="pres">
      <dgm:prSet presAssocID="{430F356C-47C9-4FD3-8198-091077CDD80B}" presName="hierChild5" presStyleCnt="0"/>
      <dgm:spPr/>
    </dgm:pt>
    <dgm:pt modelId="{7A588687-3A99-44A4-8325-491810B4EDA8}" type="pres">
      <dgm:prSet presAssocID="{5491268E-1C89-4333-9F64-B8AE6866E21F}" presName="hierChild3" presStyleCnt="0"/>
      <dgm:spPr/>
    </dgm:pt>
  </dgm:ptLst>
  <dgm:cxnLst>
    <dgm:cxn modelId="{6BF36B0B-3015-424B-AA2A-41014CF2C3E3}" srcId="{5491268E-1C89-4333-9F64-B8AE6866E21F}" destId="{BAB5A042-DDBD-40B1-AEC0-FB1042719914}" srcOrd="1" destOrd="0" parTransId="{35A15961-A8CF-4C7D-A182-26B8C3E2A398}" sibTransId="{16CF66D9-605B-437A-8042-9E3C246EDA2E}"/>
    <dgm:cxn modelId="{D73EEC1F-E665-45A3-8A5E-1FAD4507B46C}" type="presOf" srcId="{430F356C-47C9-4FD3-8198-091077CDD80B}" destId="{5599384A-88CB-4A94-B3DA-14431D7E23F7}" srcOrd="0" destOrd="0" presId="urn:microsoft.com/office/officeart/2005/8/layout/orgChart1"/>
    <dgm:cxn modelId="{F33EEA23-ADFD-4BE0-A4D6-3F854CCF75E8}" type="presOf" srcId="{8AAB81B6-1B37-459A-BBF0-605F8011D971}" destId="{840C4D02-F7AB-4A9F-A666-620A67FD0777}" srcOrd="1" destOrd="0" presId="urn:microsoft.com/office/officeart/2005/8/layout/orgChart1"/>
    <dgm:cxn modelId="{7BBAE629-C529-41AC-A8B3-1DE7C2ADB0CE}" srcId="{5491268E-1C89-4333-9F64-B8AE6866E21F}" destId="{8AAB81B6-1B37-459A-BBF0-605F8011D971}" srcOrd="0" destOrd="0" parTransId="{C09CF734-56F2-4CF5-8976-4F9F135C99D7}" sibTransId="{16EFB0B9-7F69-4BE8-89BD-1B6EDD05DD04}"/>
    <dgm:cxn modelId="{9D622D2B-1B85-48AC-9772-2DCB89444EFC}" type="presOf" srcId="{15997EB8-5AC8-4C5C-B995-E68E02F74881}" destId="{21F8A23D-E216-447B-BCA7-6D4EF929ABB7}" srcOrd="0" destOrd="0" presId="urn:microsoft.com/office/officeart/2005/8/layout/orgChart1"/>
    <dgm:cxn modelId="{D0446334-6F9F-4C5A-BC02-D2BFC1F763A8}" type="presOf" srcId="{35A15961-A8CF-4C7D-A182-26B8C3E2A398}" destId="{456946F7-731D-4384-87CE-E7240949B027}" srcOrd="0" destOrd="0" presId="urn:microsoft.com/office/officeart/2005/8/layout/orgChart1"/>
    <dgm:cxn modelId="{0EA9C637-A956-4641-908B-E7D6509C9E30}" type="presOf" srcId="{8AAB81B6-1B37-459A-BBF0-605F8011D971}" destId="{318029B5-66D6-4F15-AEF7-4D41181C4CD7}" srcOrd="0" destOrd="0" presId="urn:microsoft.com/office/officeart/2005/8/layout/orgChart1"/>
    <dgm:cxn modelId="{A006FA3C-CAEF-49EF-9843-862FA7158769}" type="presOf" srcId="{BAB5A042-DDBD-40B1-AEC0-FB1042719914}" destId="{6F489120-F18C-475E-A92A-1180A863B643}" srcOrd="0" destOrd="0" presId="urn:microsoft.com/office/officeart/2005/8/layout/orgChart1"/>
    <dgm:cxn modelId="{47F2935C-3E62-42E2-BD4E-60CF43B0AF7A}" srcId="{5491268E-1C89-4333-9F64-B8AE6866E21F}" destId="{430F356C-47C9-4FD3-8198-091077CDD80B}" srcOrd="2" destOrd="0" parTransId="{D6148DB9-02F0-40E6-9308-416EAD396A68}" sibTransId="{2A32E271-2519-4147-885E-9E65847330E7}"/>
    <dgm:cxn modelId="{6D000159-BC80-4799-8997-7818A447BAF6}" type="presOf" srcId="{430F356C-47C9-4FD3-8198-091077CDD80B}" destId="{5968249B-45E7-4930-8C84-9A08FF2D4F97}" srcOrd="1" destOrd="0" presId="urn:microsoft.com/office/officeart/2005/8/layout/orgChart1"/>
    <dgm:cxn modelId="{62D7088C-22A1-4855-83F4-F31491037A4D}" type="presOf" srcId="{C09CF734-56F2-4CF5-8976-4F9F135C99D7}" destId="{B23C7AAB-6ACB-4434-80BC-50B469FDF6A1}" srcOrd="0" destOrd="0" presId="urn:microsoft.com/office/officeart/2005/8/layout/orgChart1"/>
    <dgm:cxn modelId="{33D94AA0-800A-4F04-9BAD-B816D31AE1C3}" type="presOf" srcId="{D6148DB9-02F0-40E6-9308-416EAD396A68}" destId="{42A3764E-CA93-4ADC-ABD6-1B7DF1856F3A}" srcOrd="0" destOrd="0" presId="urn:microsoft.com/office/officeart/2005/8/layout/orgChart1"/>
    <dgm:cxn modelId="{ECF2E1A3-CB10-4AA3-8380-8C6795FA647F}" type="presOf" srcId="{5491268E-1C89-4333-9F64-B8AE6866E21F}" destId="{8DB1C3BD-0609-431B-92D2-3DD45B0B11EE}" srcOrd="0" destOrd="0" presId="urn:microsoft.com/office/officeart/2005/8/layout/orgChart1"/>
    <dgm:cxn modelId="{86ED4DCD-F1BC-4DB3-9DD9-3C4C866FF73C}" type="presOf" srcId="{5491268E-1C89-4333-9F64-B8AE6866E21F}" destId="{BE50A49C-D428-4330-AF34-85B275272F69}" srcOrd="1" destOrd="0" presId="urn:microsoft.com/office/officeart/2005/8/layout/orgChart1"/>
    <dgm:cxn modelId="{F6765AD4-9672-4A50-AFF9-BAD5C03CE904}" srcId="{15997EB8-5AC8-4C5C-B995-E68E02F74881}" destId="{5491268E-1C89-4333-9F64-B8AE6866E21F}" srcOrd="0" destOrd="0" parTransId="{F3C8A7A3-A946-4000-913C-5190EFBE3A01}" sibTransId="{43824C64-6F80-4132-A448-5104F96CE85C}"/>
    <dgm:cxn modelId="{D03EB5E5-BBC6-4594-887A-CA63B883EE4A}" type="presOf" srcId="{BAB5A042-DDBD-40B1-AEC0-FB1042719914}" destId="{0873DB9C-3F09-45E2-BC1B-19F0C4D4F630}" srcOrd="1" destOrd="0" presId="urn:microsoft.com/office/officeart/2005/8/layout/orgChart1"/>
    <dgm:cxn modelId="{C2DFBE36-2AB5-4C31-9A76-42C43CF8056F}" type="presParOf" srcId="{21F8A23D-E216-447B-BCA7-6D4EF929ABB7}" destId="{EC8595BE-E42E-4F5E-A672-990D7719EC10}" srcOrd="0" destOrd="0" presId="urn:microsoft.com/office/officeart/2005/8/layout/orgChart1"/>
    <dgm:cxn modelId="{DE03BFF1-0004-4999-AE89-487C591E3D60}" type="presParOf" srcId="{EC8595BE-E42E-4F5E-A672-990D7719EC10}" destId="{9DEE12C2-7162-499D-A63B-434A97008822}" srcOrd="0" destOrd="0" presId="urn:microsoft.com/office/officeart/2005/8/layout/orgChart1"/>
    <dgm:cxn modelId="{DF3FB8B7-D032-436A-A76A-763163B5E760}" type="presParOf" srcId="{9DEE12C2-7162-499D-A63B-434A97008822}" destId="{8DB1C3BD-0609-431B-92D2-3DD45B0B11EE}" srcOrd="0" destOrd="0" presId="urn:microsoft.com/office/officeart/2005/8/layout/orgChart1"/>
    <dgm:cxn modelId="{6CB65755-E329-4D87-A7F3-18D29C979F8B}" type="presParOf" srcId="{9DEE12C2-7162-499D-A63B-434A97008822}" destId="{BE50A49C-D428-4330-AF34-85B275272F69}" srcOrd="1" destOrd="0" presId="urn:microsoft.com/office/officeart/2005/8/layout/orgChart1"/>
    <dgm:cxn modelId="{C2D30EC5-DE9B-4C0C-96D8-38C9AE64D854}" type="presParOf" srcId="{EC8595BE-E42E-4F5E-A672-990D7719EC10}" destId="{7C1CAA6E-EAB5-4EC9-BFA8-891EA4D41D25}" srcOrd="1" destOrd="0" presId="urn:microsoft.com/office/officeart/2005/8/layout/orgChart1"/>
    <dgm:cxn modelId="{707E0C8D-6A4E-4755-BCB6-674B2A67E53A}" type="presParOf" srcId="{7C1CAA6E-EAB5-4EC9-BFA8-891EA4D41D25}" destId="{B23C7AAB-6ACB-4434-80BC-50B469FDF6A1}" srcOrd="0" destOrd="0" presId="urn:microsoft.com/office/officeart/2005/8/layout/orgChart1"/>
    <dgm:cxn modelId="{F848FE07-5535-486F-AFD1-248E0D75F748}" type="presParOf" srcId="{7C1CAA6E-EAB5-4EC9-BFA8-891EA4D41D25}" destId="{4F4E3F14-7421-4F4A-B9E3-711E39C4ED60}" srcOrd="1" destOrd="0" presId="urn:microsoft.com/office/officeart/2005/8/layout/orgChart1"/>
    <dgm:cxn modelId="{9C9D4BB6-6789-4468-8F30-C1ED243099DC}" type="presParOf" srcId="{4F4E3F14-7421-4F4A-B9E3-711E39C4ED60}" destId="{A0D1DEC6-A3B3-4789-A72F-A67968906556}" srcOrd="0" destOrd="0" presId="urn:microsoft.com/office/officeart/2005/8/layout/orgChart1"/>
    <dgm:cxn modelId="{DE5D778D-E160-4B19-A734-E3FD65E32F2D}" type="presParOf" srcId="{A0D1DEC6-A3B3-4789-A72F-A67968906556}" destId="{318029B5-66D6-4F15-AEF7-4D41181C4CD7}" srcOrd="0" destOrd="0" presId="urn:microsoft.com/office/officeart/2005/8/layout/orgChart1"/>
    <dgm:cxn modelId="{E9178475-BCC0-4F5F-8BB5-BE1766FC6156}" type="presParOf" srcId="{A0D1DEC6-A3B3-4789-A72F-A67968906556}" destId="{840C4D02-F7AB-4A9F-A666-620A67FD0777}" srcOrd="1" destOrd="0" presId="urn:microsoft.com/office/officeart/2005/8/layout/orgChart1"/>
    <dgm:cxn modelId="{F2DF66BE-7BCC-4B37-811D-9CFD4C7AEDEC}" type="presParOf" srcId="{4F4E3F14-7421-4F4A-B9E3-711E39C4ED60}" destId="{03F7DC49-62D4-4E57-B0A9-B62F3580B0AB}" srcOrd="1" destOrd="0" presId="urn:microsoft.com/office/officeart/2005/8/layout/orgChart1"/>
    <dgm:cxn modelId="{432B707D-F786-4E30-892C-797B72EA15D2}" type="presParOf" srcId="{4F4E3F14-7421-4F4A-B9E3-711E39C4ED60}" destId="{3AAAE256-2029-43C0-B42F-529211CB08F5}" srcOrd="2" destOrd="0" presId="urn:microsoft.com/office/officeart/2005/8/layout/orgChart1"/>
    <dgm:cxn modelId="{FB0BD8BC-E79E-457B-BC5B-002C053646AF}" type="presParOf" srcId="{7C1CAA6E-EAB5-4EC9-BFA8-891EA4D41D25}" destId="{456946F7-731D-4384-87CE-E7240949B027}" srcOrd="2" destOrd="0" presId="urn:microsoft.com/office/officeart/2005/8/layout/orgChart1"/>
    <dgm:cxn modelId="{DC853BF0-26C7-447B-9730-D043F0C2F201}" type="presParOf" srcId="{7C1CAA6E-EAB5-4EC9-BFA8-891EA4D41D25}" destId="{90451747-B152-4BDB-BB5A-9F0341FD773C}" srcOrd="3" destOrd="0" presId="urn:microsoft.com/office/officeart/2005/8/layout/orgChart1"/>
    <dgm:cxn modelId="{52EE1A63-ABD4-4026-B086-4E0D21EA9697}" type="presParOf" srcId="{90451747-B152-4BDB-BB5A-9F0341FD773C}" destId="{3B8B8C92-649D-4DCD-AB86-EFA4550EA831}" srcOrd="0" destOrd="0" presId="urn:microsoft.com/office/officeart/2005/8/layout/orgChart1"/>
    <dgm:cxn modelId="{863103DA-AD4F-4734-8144-77A86679F6C0}" type="presParOf" srcId="{3B8B8C92-649D-4DCD-AB86-EFA4550EA831}" destId="{6F489120-F18C-475E-A92A-1180A863B643}" srcOrd="0" destOrd="0" presId="urn:microsoft.com/office/officeart/2005/8/layout/orgChart1"/>
    <dgm:cxn modelId="{2A4E019D-E0C8-48F5-9B0B-C0B11A19C620}" type="presParOf" srcId="{3B8B8C92-649D-4DCD-AB86-EFA4550EA831}" destId="{0873DB9C-3F09-45E2-BC1B-19F0C4D4F630}" srcOrd="1" destOrd="0" presId="urn:microsoft.com/office/officeart/2005/8/layout/orgChart1"/>
    <dgm:cxn modelId="{BE6F539B-D4E3-4B40-856E-994DF761A7C7}" type="presParOf" srcId="{90451747-B152-4BDB-BB5A-9F0341FD773C}" destId="{9C1B57D3-F4D3-45D2-AA65-4329D86334D7}" srcOrd="1" destOrd="0" presId="urn:microsoft.com/office/officeart/2005/8/layout/orgChart1"/>
    <dgm:cxn modelId="{DC01A170-2D3B-483B-AAEC-CAEB603F2699}" type="presParOf" srcId="{90451747-B152-4BDB-BB5A-9F0341FD773C}" destId="{D62B9DF3-95BA-4457-8DB8-2D3F7480BBCB}" srcOrd="2" destOrd="0" presId="urn:microsoft.com/office/officeart/2005/8/layout/orgChart1"/>
    <dgm:cxn modelId="{09D12919-4851-4994-A6EC-5B9ED51A88A2}" type="presParOf" srcId="{7C1CAA6E-EAB5-4EC9-BFA8-891EA4D41D25}" destId="{42A3764E-CA93-4ADC-ABD6-1B7DF1856F3A}" srcOrd="4" destOrd="0" presId="urn:microsoft.com/office/officeart/2005/8/layout/orgChart1"/>
    <dgm:cxn modelId="{955FA362-2414-46B8-993A-26B5F68A49F5}" type="presParOf" srcId="{7C1CAA6E-EAB5-4EC9-BFA8-891EA4D41D25}" destId="{C465C653-F84D-4E7A-A41F-9F9AED7EE75C}" srcOrd="5" destOrd="0" presId="urn:microsoft.com/office/officeart/2005/8/layout/orgChart1"/>
    <dgm:cxn modelId="{9A17159A-0384-48C1-A3C5-86D319D2705E}" type="presParOf" srcId="{C465C653-F84D-4E7A-A41F-9F9AED7EE75C}" destId="{7AB6CB7C-D95F-4775-8670-A83BA27FA093}" srcOrd="0" destOrd="0" presId="urn:microsoft.com/office/officeart/2005/8/layout/orgChart1"/>
    <dgm:cxn modelId="{0BE4C217-4608-461E-918D-8CE97F87C111}" type="presParOf" srcId="{7AB6CB7C-D95F-4775-8670-A83BA27FA093}" destId="{5599384A-88CB-4A94-B3DA-14431D7E23F7}" srcOrd="0" destOrd="0" presId="urn:microsoft.com/office/officeart/2005/8/layout/orgChart1"/>
    <dgm:cxn modelId="{FDCEE10A-4FF7-4060-A4CE-E5DCDAB21120}" type="presParOf" srcId="{7AB6CB7C-D95F-4775-8670-A83BA27FA093}" destId="{5968249B-45E7-4930-8C84-9A08FF2D4F97}" srcOrd="1" destOrd="0" presId="urn:microsoft.com/office/officeart/2005/8/layout/orgChart1"/>
    <dgm:cxn modelId="{E6691E9E-D0BE-4AEA-B45F-A7C678DA3F00}" type="presParOf" srcId="{C465C653-F84D-4E7A-A41F-9F9AED7EE75C}" destId="{B6EA7FD6-E5D4-4247-A3CE-6F479D09B276}" srcOrd="1" destOrd="0" presId="urn:microsoft.com/office/officeart/2005/8/layout/orgChart1"/>
    <dgm:cxn modelId="{6AEB00C1-1F79-43AF-80C0-C53EC3FAAF64}" type="presParOf" srcId="{C465C653-F84D-4E7A-A41F-9F9AED7EE75C}" destId="{5EAA21B6-34EC-4EA1-8EBA-AC56F62F4461}" srcOrd="2" destOrd="0" presId="urn:microsoft.com/office/officeart/2005/8/layout/orgChart1"/>
    <dgm:cxn modelId="{39D45E33-5636-4F8F-8BCB-2B76258D62EE}" type="presParOf" srcId="{EC8595BE-E42E-4F5E-A672-990D7719EC10}" destId="{7A588687-3A99-44A4-8325-491810B4EDA8}" srcOrd="2" destOrd="0" presId="urn:microsoft.com/office/officeart/2005/8/layout/orgChar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A3764E-CA93-4ADC-ABD6-1B7DF1856F3A}">
      <dsp:nvSpPr>
        <dsp:cNvPr id="0" name=""/>
        <dsp:cNvSpPr/>
      </dsp:nvSpPr>
      <dsp:spPr>
        <a:xfrm>
          <a:off x="1355725" y="169450"/>
          <a:ext cx="520643" cy="91440"/>
        </a:xfrm>
        <a:custGeom>
          <a:avLst/>
          <a:gdLst/>
          <a:ahLst/>
          <a:cxnLst/>
          <a:rect l="0" t="0" r="0" b="0"/>
          <a:pathLst>
            <a:path>
              <a:moveTo>
                <a:pt x="0" y="45720"/>
              </a:moveTo>
              <a:lnTo>
                <a:pt x="0" y="90899"/>
              </a:lnTo>
              <a:lnTo>
                <a:pt x="520643" y="90899"/>
              </a:lnTo>
              <a:lnTo>
                <a:pt x="520643" y="136079"/>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6946F7-731D-4384-87CE-E7240949B027}">
      <dsp:nvSpPr>
        <dsp:cNvPr id="0" name=""/>
        <dsp:cNvSpPr/>
      </dsp:nvSpPr>
      <dsp:spPr>
        <a:xfrm>
          <a:off x="1310005" y="169450"/>
          <a:ext cx="91440" cy="91440"/>
        </a:xfrm>
        <a:custGeom>
          <a:avLst/>
          <a:gdLst/>
          <a:ahLst/>
          <a:cxnLst/>
          <a:rect l="0" t="0" r="0" b="0"/>
          <a:pathLst>
            <a:path>
              <a:moveTo>
                <a:pt x="45720" y="45720"/>
              </a:moveTo>
              <a:lnTo>
                <a:pt x="45720" y="136079"/>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3C7AAB-6ACB-4434-80BC-50B469FDF6A1}">
      <dsp:nvSpPr>
        <dsp:cNvPr id="0" name=""/>
        <dsp:cNvSpPr/>
      </dsp:nvSpPr>
      <dsp:spPr>
        <a:xfrm>
          <a:off x="835081" y="169450"/>
          <a:ext cx="520643" cy="91440"/>
        </a:xfrm>
        <a:custGeom>
          <a:avLst/>
          <a:gdLst/>
          <a:ahLst/>
          <a:cxnLst/>
          <a:rect l="0" t="0" r="0" b="0"/>
          <a:pathLst>
            <a:path>
              <a:moveTo>
                <a:pt x="520643" y="45720"/>
              </a:moveTo>
              <a:lnTo>
                <a:pt x="520643" y="90899"/>
              </a:lnTo>
              <a:lnTo>
                <a:pt x="0" y="90899"/>
              </a:lnTo>
              <a:lnTo>
                <a:pt x="0" y="136079"/>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B1C3BD-0609-431B-92D2-3DD45B0B11EE}">
      <dsp:nvSpPr>
        <dsp:cNvPr id="0" name=""/>
        <dsp:cNvSpPr/>
      </dsp:nvSpPr>
      <dsp:spPr>
        <a:xfrm>
          <a:off x="1140583" y="28"/>
          <a:ext cx="430283" cy="21514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he-IL" sz="1400" kern="1200"/>
            <a:t>?</a:t>
          </a:r>
          <a:endParaRPr lang="en-US" sz="1400" kern="1200"/>
        </a:p>
      </dsp:txBody>
      <dsp:txXfrm>
        <a:off x="1140583" y="28"/>
        <a:ext cx="430283" cy="215141"/>
      </dsp:txXfrm>
    </dsp:sp>
    <dsp:sp modelId="{318029B5-66D6-4F15-AEF7-4D41181C4CD7}">
      <dsp:nvSpPr>
        <dsp:cNvPr id="0" name=""/>
        <dsp:cNvSpPr/>
      </dsp:nvSpPr>
      <dsp:spPr>
        <a:xfrm>
          <a:off x="619939" y="305529"/>
          <a:ext cx="430283" cy="21514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en-US" sz="1400" kern="1200">
            <a:solidFill>
              <a:schemeClr val="accent3">
                <a:lumMod val="75000"/>
              </a:schemeClr>
            </a:solidFill>
          </a:endParaRPr>
        </a:p>
      </dsp:txBody>
      <dsp:txXfrm>
        <a:off x="619939" y="305529"/>
        <a:ext cx="430283" cy="215141"/>
      </dsp:txXfrm>
    </dsp:sp>
    <dsp:sp modelId="{6F489120-F18C-475E-A92A-1180A863B643}">
      <dsp:nvSpPr>
        <dsp:cNvPr id="0" name=""/>
        <dsp:cNvSpPr/>
      </dsp:nvSpPr>
      <dsp:spPr>
        <a:xfrm>
          <a:off x="1140583" y="305529"/>
          <a:ext cx="430283" cy="21514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he-IL" sz="1400" kern="1200"/>
            <a:t>-</a:t>
          </a:r>
          <a:endParaRPr lang="en-US" sz="1400" kern="1200"/>
        </a:p>
      </dsp:txBody>
      <dsp:txXfrm>
        <a:off x="1140583" y="305529"/>
        <a:ext cx="430283" cy="215141"/>
      </dsp:txXfrm>
    </dsp:sp>
    <dsp:sp modelId="{5599384A-88CB-4A94-B3DA-14431D7E23F7}">
      <dsp:nvSpPr>
        <dsp:cNvPr id="0" name=""/>
        <dsp:cNvSpPr/>
      </dsp:nvSpPr>
      <dsp:spPr>
        <a:xfrm>
          <a:off x="1661226" y="305529"/>
          <a:ext cx="430283" cy="21514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he-IL" sz="1400" kern="1200"/>
            <a:t>.</a:t>
          </a:r>
          <a:endParaRPr lang="en-US" sz="1400" kern="1200"/>
        </a:p>
      </dsp:txBody>
      <dsp:txXfrm>
        <a:off x="1661226" y="305529"/>
        <a:ext cx="430283" cy="2151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A3764E-CA93-4ADC-ABD6-1B7DF1856F3A}">
      <dsp:nvSpPr>
        <dsp:cNvPr id="0" name=""/>
        <dsp:cNvSpPr/>
      </dsp:nvSpPr>
      <dsp:spPr>
        <a:xfrm>
          <a:off x="1355725" y="169450"/>
          <a:ext cx="520643" cy="91440"/>
        </a:xfrm>
        <a:custGeom>
          <a:avLst/>
          <a:gdLst/>
          <a:ahLst/>
          <a:cxnLst/>
          <a:rect l="0" t="0" r="0" b="0"/>
          <a:pathLst>
            <a:path>
              <a:moveTo>
                <a:pt x="0" y="45720"/>
              </a:moveTo>
              <a:lnTo>
                <a:pt x="0" y="90899"/>
              </a:lnTo>
              <a:lnTo>
                <a:pt x="520643" y="90899"/>
              </a:lnTo>
              <a:lnTo>
                <a:pt x="520643" y="136079"/>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6946F7-731D-4384-87CE-E7240949B027}">
      <dsp:nvSpPr>
        <dsp:cNvPr id="0" name=""/>
        <dsp:cNvSpPr/>
      </dsp:nvSpPr>
      <dsp:spPr>
        <a:xfrm>
          <a:off x="1310005" y="169450"/>
          <a:ext cx="91440" cy="91440"/>
        </a:xfrm>
        <a:custGeom>
          <a:avLst/>
          <a:gdLst/>
          <a:ahLst/>
          <a:cxnLst/>
          <a:rect l="0" t="0" r="0" b="0"/>
          <a:pathLst>
            <a:path>
              <a:moveTo>
                <a:pt x="45720" y="45720"/>
              </a:moveTo>
              <a:lnTo>
                <a:pt x="45720" y="136079"/>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3C7AAB-6ACB-4434-80BC-50B469FDF6A1}">
      <dsp:nvSpPr>
        <dsp:cNvPr id="0" name=""/>
        <dsp:cNvSpPr/>
      </dsp:nvSpPr>
      <dsp:spPr>
        <a:xfrm>
          <a:off x="835081" y="169450"/>
          <a:ext cx="520643" cy="91440"/>
        </a:xfrm>
        <a:custGeom>
          <a:avLst/>
          <a:gdLst/>
          <a:ahLst/>
          <a:cxnLst/>
          <a:rect l="0" t="0" r="0" b="0"/>
          <a:pathLst>
            <a:path>
              <a:moveTo>
                <a:pt x="520643" y="45720"/>
              </a:moveTo>
              <a:lnTo>
                <a:pt x="520643" y="90899"/>
              </a:lnTo>
              <a:lnTo>
                <a:pt x="0" y="90899"/>
              </a:lnTo>
              <a:lnTo>
                <a:pt x="0" y="136079"/>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B1C3BD-0609-431B-92D2-3DD45B0B11EE}">
      <dsp:nvSpPr>
        <dsp:cNvPr id="0" name=""/>
        <dsp:cNvSpPr/>
      </dsp:nvSpPr>
      <dsp:spPr>
        <a:xfrm>
          <a:off x="1140583" y="28"/>
          <a:ext cx="430283" cy="21514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he-IL" sz="1400" kern="1200"/>
            <a:t>?</a:t>
          </a:r>
          <a:endParaRPr lang="en-US" sz="1400" kern="1200"/>
        </a:p>
      </dsp:txBody>
      <dsp:txXfrm>
        <a:off x="1140583" y="28"/>
        <a:ext cx="430283" cy="215141"/>
      </dsp:txXfrm>
    </dsp:sp>
    <dsp:sp modelId="{318029B5-66D6-4F15-AEF7-4D41181C4CD7}">
      <dsp:nvSpPr>
        <dsp:cNvPr id="0" name=""/>
        <dsp:cNvSpPr/>
      </dsp:nvSpPr>
      <dsp:spPr>
        <a:xfrm>
          <a:off x="619939" y="305529"/>
          <a:ext cx="430283" cy="21514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en-US" sz="1400" kern="1200">
            <a:solidFill>
              <a:schemeClr val="accent3">
                <a:lumMod val="75000"/>
              </a:schemeClr>
            </a:solidFill>
          </a:endParaRPr>
        </a:p>
      </dsp:txBody>
      <dsp:txXfrm>
        <a:off x="619939" y="305529"/>
        <a:ext cx="430283" cy="215141"/>
      </dsp:txXfrm>
    </dsp:sp>
    <dsp:sp modelId="{6F489120-F18C-475E-A92A-1180A863B643}">
      <dsp:nvSpPr>
        <dsp:cNvPr id="0" name=""/>
        <dsp:cNvSpPr/>
      </dsp:nvSpPr>
      <dsp:spPr>
        <a:xfrm>
          <a:off x="1140583" y="305529"/>
          <a:ext cx="430283" cy="21514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he-IL" sz="1400" kern="1200"/>
            <a:t>-</a:t>
          </a:r>
          <a:endParaRPr lang="en-US" sz="1400" kern="1200"/>
        </a:p>
      </dsp:txBody>
      <dsp:txXfrm>
        <a:off x="1140583" y="305529"/>
        <a:ext cx="430283" cy="215141"/>
      </dsp:txXfrm>
    </dsp:sp>
    <dsp:sp modelId="{5599384A-88CB-4A94-B3DA-14431D7E23F7}">
      <dsp:nvSpPr>
        <dsp:cNvPr id="0" name=""/>
        <dsp:cNvSpPr/>
      </dsp:nvSpPr>
      <dsp:spPr>
        <a:xfrm>
          <a:off x="1661226" y="305529"/>
          <a:ext cx="430283" cy="21514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he-IL" sz="1400" kern="1200"/>
            <a:t>.</a:t>
          </a:r>
          <a:endParaRPr lang="en-US" sz="1400" kern="1200"/>
        </a:p>
      </dsp:txBody>
      <dsp:txXfrm>
        <a:off x="1661226" y="305529"/>
        <a:ext cx="430283" cy="2151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כחול">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B5C9A-5C60-40B6-BD43-B9F63DA56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4862</TotalTime>
  <Pages>153</Pages>
  <Words>30411</Words>
  <Characters>173345</Characters>
  <Application>Microsoft Office Word</Application>
  <DocSecurity>0</DocSecurity>
  <Lines>1444</Lines>
  <Paragraphs>406</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203350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Avia Koren</cp:lastModifiedBy>
  <cp:revision>567</cp:revision>
  <dcterms:created xsi:type="dcterms:W3CDTF">2022-03-03T10:42:00Z</dcterms:created>
  <dcterms:modified xsi:type="dcterms:W3CDTF">2022-10-24T20:12:00Z</dcterms:modified>
</cp:coreProperties>
</file>