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513F" w14:textId="3A619AA7" w:rsidR="000135A0" w:rsidRDefault="00FA0EDE" w:rsidP="00FA0EDE">
      <w:pPr>
        <w:jc w:val="center"/>
        <w:rPr>
          <w:b/>
          <w:bCs/>
          <w:sz w:val="30"/>
          <w:szCs w:val="30"/>
          <w:rtl/>
        </w:rPr>
      </w:pPr>
      <w:r w:rsidRPr="006B1E9C">
        <w:rPr>
          <w:rFonts w:hint="cs"/>
          <w:b/>
          <w:bCs/>
          <w:sz w:val="30"/>
          <w:szCs w:val="30"/>
          <w:rtl/>
        </w:rPr>
        <w:t>תרופות במשפט הפרטי</w:t>
      </w:r>
    </w:p>
    <w:p w14:paraId="6C5A0EBC" w14:textId="09AC7273" w:rsidR="00191043" w:rsidRPr="00077A02" w:rsidRDefault="00191043" w:rsidP="00FA0EDE">
      <w:pPr>
        <w:jc w:val="center"/>
        <w:rPr>
          <w:b/>
          <w:bCs/>
          <w:sz w:val="24"/>
          <w:szCs w:val="24"/>
          <w:rtl/>
        </w:rPr>
      </w:pPr>
      <w:r w:rsidRPr="00077A02">
        <w:rPr>
          <w:rFonts w:hint="cs"/>
          <w:b/>
          <w:bCs/>
          <w:sz w:val="24"/>
          <w:szCs w:val="24"/>
          <w:rtl/>
        </w:rPr>
        <w:t xml:space="preserve">תשפ"ב </w:t>
      </w:r>
      <w:r w:rsidRPr="00077A02">
        <w:rPr>
          <w:b/>
          <w:bCs/>
          <w:sz w:val="24"/>
          <w:szCs w:val="24"/>
          <w:rtl/>
        </w:rPr>
        <w:t>|</w:t>
      </w:r>
      <w:r w:rsidRPr="00077A02">
        <w:rPr>
          <w:rFonts w:hint="cs"/>
          <w:b/>
          <w:bCs/>
          <w:sz w:val="24"/>
          <w:szCs w:val="24"/>
          <w:rtl/>
        </w:rPr>
        <w:t xml:space="preserve"> ד"ר מיטל גלבוע</w:t>
      </w:r>
    </w:p>
    <w:p w14:paraId="5DE01A32" w14:textId="63696044" w:rsidR="00191043" w:rsidRPr="00191043" w:rsidRDefault="00191043" w:rsidP="00FA0EDE">
      <w:pPr>
        <w:jc w:val="center"/>
        <w:rPr>
          <w:b/>
          <w:bCs/>
          <w:sz w:val="24"/>
          <w:szCs w:val="24"/>
          <w:rtl/>
        </w:rPr>
      </w:pPr>
      <w:r w:rsidRPr="00191043">
        <w:rPr>
          <w:rFonts w:hint="cs"/>
          <w:b/>
          <w:bCs/>
          <w:sz w:val="24"/>
          <w:szCs w:val="24"/>
          <w:rtl/>
        </w:rPr>
        <w:t>אלינור מוסה-זדה</w:t>
      </w:r>
    </w:p>
    <w:p w14:paraId="5D1928CC" w14:textId="4CEA996B" w:rsidR="00191043" w:rsidRDefault="00191043" w:rsidP="00FA0EDE">
      <w:pPr>
        <w:jc w:val="center"/>
        <w:rPr>
          <w:b/>
          <w:bCs/>
          <w:sz w:val="24"/>
          <w:szCs w:val="24"/>
          <w:rtl/>
        </w:rPr>
      </w:pPr>
      <w:r w:rsidRPr="00191043">
        <w:rPr>
          <w:rFonts w:hint="cs"/>
          <w:b/>
          <w:bCs/>
          <w:sz w:val="24"/>
          <w:szCs w:val="24"/>
          <w:rtl/>
        </w:rPr>
        <w:t xml:space="preserve">מבוסס על </w:t>
      </w:r>
      <w:r w:rsidR="009129AE">
        <w:rPr>
          <w:rFonts w:hint="cs"/>
          <w:b/>
          <w:bCs/>
          <w:sz w:val="24"/>
          <w:szCs w:val="24"/>
          <w:rtl/>
        </w:rPr>
        <w:t xml:space="preserve">עדן דהן, </w:t>
      </w:r>
      <w:r w:rsidRPr="00191043">
        <w:rPr>
          <w:rFonts w:hint="cs"/>
          <w:b/>
          <w:bCs/>
          <w:sz w:val="24"/>
          <w:szCs w:val="24"/>
          <w:rtl/>
        </w:rPr>
        <w:t>אור יצחקי, אופיר לדרהנדלר ושרון מרגוליס</w:t>
      </w:r>
    </w:p>
    <w:p w14:paraId="6070D058" w14:textId="5AC222D1" w:rsidR="004826BC" w:rsidRDefault="00CC3585" w:rsidP="00297E42">
      <w:pPr>
        <w:pStyle w:val="TOC1"/>
        <w:tabs>
          <w:tab w:val="right" w:leader="dot" w:pos="9060"/>
        </w:tabs>
        <w:spacing w:line="288" w:lineRule="auto"/>
        <w:rPr>
          <w:rFonts w:asciiTheme="minorHAnsi" w:eastAsiaTheme="minorEastAsia" w:hAnsiTheme="minorHAnsi" w:cstheme="minorBidi"/>
          <w:noProof/>
          <w:rtl/>
        </w:rPr>
      </w:pPr>
      <w:r>
        <w:rPr>
          <w:b/>
          <w:bCs/>
          <w:sz w:val="24"/>
          <w:szCs w:val="24"/>
          <w:rtl/>
        </w:rPr>
        <w:fldChar w:fldCharType="begin"/>
      </w:r>
      <w:r>
        <w:rPr>
          <w:b/>
          <w:bCs/>
          <w:sz w:val="24"/>
          <w:szCs w:val="24"/>
          <w:rtl/>
        </w:rPr>
        <w:instrText xml:space="preserve"> </w:instrText>
      </w:r>
      <w:r>
        <w:rPr>
          <w:b/>
          <w:bCs/>
          <w:sz w:val="24"/>
          <w:szCs w:val="24"/>
        </w:rPr>
        <w:instrText>TOC</w:instrText>
      </w:r>
      <w:r>
        <w:rPr>
          <w:b/>
          <w:bCs/>
          <w:sz w:val="24"/>
          <w:szCs w:val="24"/>
          <w:rtl/>
        </w:rPr>
        <w:instrText xml:space="preserve"> \</w:instrText>
      </w:r>
      <w:r>
        <w:rPr>
          <w:b/>
          <w:bCs/>
          <w:sz w:val="24"/>
          <w:szCs w:val="24"/>
        </w:rPr>
        <w:instrText>o "1-3" \h \z \u</w:instrText>
      </w:r>
      <w:r>
        <w:rPr>
          <w:b/>
          <w:bCs/>
          <w:sz w:val="24"/>
          <w:szCs w:val="24"/>
          <w:rtl/>
        </w:rPr>
        <w:instrText xml:space="preserve"> </w:instrText>
      </w:r>
      <w:r>
        <w:rPr>
          <w:b/>
          <w:bCs/>
          <w:sz w:val="24"/>
          <w:szCs w:val="24"/>
          <w:rtl/>
        </w:rPr>
        <w:fldChar w:fldCharType="separate"/>
      </w:r>
      <w:hyperlink w:anchor="_Toc108420482" w:history="1">
        <w:r w:rsidR="004826BC" w:rsidRPr="007F3B0B">
          <w:rPr>
            <w:rStyle w:val="Hyperlink"/>
            <w:noProof/>
            <w:rtl/>
          </w:rPr>
          <w:t>שיעור ראשון, 02/03/2022 – מבוא: המשפט הפרטי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Toc108420482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w:t>
        </w:r>
        <w:r w:rsidR="004826BC">
          <w:rPr>
            <w:rStyle w:val="Hyperlink"/>
            <w:noProof/>
            <w:rtl/>
          </w:rPr>
          <w:fldChar w:fldCharType="end"/>
        </w:r>
      </w:hyperlink>
    </w:p>
    <w:p w14:paraId="62F59F0D" w14:textId="6024D225"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83" w:history="1">
        <w:r w:rsidR="004826BC" w:rsidRPr="007F3B0B">
          <w:rPr>
            <w:rStyle w:val="Hyperlink"/>
            <w:rFonts w:ascii="Cambria Math" w:hAnsi="Cambria Math" w:cs="Cambria Math" w:hint="eastAsia"/>
            <w:noProof/>
            <w:rtl/>
          </w:rPr>
          <w:t>①</w:t>
        </w:r>
        <w:r w:rsidR="004826BC" w:rsidRPr="007F3B0B">
          <w:rPr>
            <w:rStyle w:val="Hyperlink"/>
            <w:noProof/>
            <w:rtl/>
          </w:rPr>
          <w:t xml:space="preserve"> דיני חוזים</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Toc108420483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3</w:t>
        </w:r>
        <w:r w:rsidR="004826BC">
          <w:rPr>
            <w:rStyle w:val="Hyperlink"/>
            <w:noProof/>
            <w:rtl/>
          </w:rPr>
          <w:fldChar w:fldCharType="end"/>
        </w:r>
      </w:hyperlink>
    </w:p>
    <w:p w14:paraId="03E3A2D2" w14:textId="0729FE26"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84" w:history="1">
        <w:r w:rsidR="004826BC" w:rsidRPr="007F3B0B">
          <w:rPr>
            <w:rStyle w:val="Hyperlink"/>
            <w:rFonts w:ascii="Cambria Math" w:eastAsia="STXinwei" w:hAnsi="Cambria Math" w:cs="Cambria Math" w:hint="eastAsia"/>
            <w:noProof/>
            <w:rtl/>
          </w:rPr>
          <w:t>②</w:t>
        </w:r>
        <w:r w:rsidR="004826BC" w:rsidRPr="007F3B0B">
          <w:rPr>
            <w:rStyle w:val="Hyperlink"/>
            <w:noProof/>
            <w:rtl/>
          </w:rPr>
          <w:t xml:space="preserve"> דיני נזיקין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Toc108420484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3</w:t>
        </w:r>
        <w:r w:rsidR="004826BC">
          <w:rPr>
            <w:rStyle w:val="Hyperlink"/>
            <w:noProof/>
            <w:rtl/>
          </w:rPr>
          <w:fldChar w:fldCharType="end"/>
        </w:r>
      </w:hyperlink>
    </w:p>
    <w:p w14:paraId="4EEA17BF" w14:textId="4F063209"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85" w:history="1">
        <w:r w:rsidR="004826BC" w:rsidRPr="007F3B0B">
          <w:rPr>
            <w:rStyle w:val="Hyperlink"/>
            <w:rFonts w:ascii="Cambria Math" w:eastAsia="STXinwei" w:hAnsi="Cambria Math" w:cs="Cambria Math" w:hint="eastAsia"/>
            <w:noProof/>
            <w:rtl/>
          </w:rPr>
          <w:t>③</w:t>
        </w:r>
        <w:r w:rsidR="004826BC" w:rsidRPr="007F3B0B">
          <w:rPr>
            <w:rStyle w:val="Hyperlink"/>
            <w:noProof/>
            <w:rtl/>
          </w:rPr>
          <w:t xml:space="preserve"> דיני קניין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Toc108420485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w:t>
        </w:r>
        <w:r w:rsidR="004826BC">
          <w:rPr>
            <w:rStyle w:val="Hyperlink"/>
            <w:noProof/>
            <w:rtl/>
          </w:rPr>
          <w:fldChar w:fldCharType="end"/>
        </w:r>
      </w:hyperlink>
    </w:p>
    <w:p w14:paraId="059DE2D7" w14:textId="75C6E188"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86" w:history="1">
        <w:r w:rsidR="004826BC" w:rsidRPr="007F3B0B">
          <w:rPr>
            <w:rStyle w:val="Hyperlink"/>
            <w:noProof/>
            <w:rtl/>
          </w:rPr>
          <w:t>שיעור 2, 09/03/2022 – מבוא: המשפט הפרטי - המשך</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Toc108420486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w:t>
        </w:r>
        <w:r w:rsidR="004826BC">
          <w:rPr>
            <w:rStyle w:val="Hyperlink"/>
            <w:noProof/>
            <w:rtl/>
          </w:rPr>
          <w:fldChar w:fldCharType="end"/>
        </w:r>
      </w:hyperlink>
    </w:p>
    <w:p w14:paraId="15140D87" w14:textId="17F0CCC8"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87" w:history="1">
        <w:r w:rsidR="004826BC" w:rsidRPr="007F3B0B">
          <w:rPr>
            <w:rStyle w:val="Hyperlink"/>
            <w:rFonts w:ascii="Cambria Math" w:eastAsia="STXinwei" w:hAnsi="Cambria Math" w:cs="Cambria Math" w:hint="eastAsia"/>
            <w:noProof/>
            <w:rtl/>
          </w:rPr>
          <w:t>④</w:t>
        </w:r>
        <w:r w:rsidR="004826BC" w:rsidRPr="007F3B0B">
          <w:rPr>
            <w:rStyle w:val="Hyperlink"/>
            <w:noProof/>
            <w:rtl/>
          </w:rPr>
          <w:t xml:space="preserve"> דיני עשיית עושר ולא במשפט</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Toc108420487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w:t>
        </w:r>
        <w:r w:rsidR="004826BC">
          <w:rPr>
            <w:rStyle w:val="Hyperlink"/>
            <w:noProof/>
            <w:rtl/>
          </w:rPr>
          <w:fldChar w:fldCharType="end"/>
        </w:r>
      </w:hyperlink>
    </w:p>
    <w:p w14:paraId="3D57A918" w14:textId="18A950CA" w:rsidR="004826BC" w:rsidRDefault="00000000" w:rsidP="00297E42">
      <w:pPr>
        <w:pStyle w:val="TOC2"/>
        <w:tabs>
          <w:tab w:val="right" w:leader="dot" w:pos="9060"/>
        </w:tabs>
        <w:spacing w:line="288" w:lineRule="auto"/>
        <w:rPr>
          <w:rFonts w:asciiTheme="minorHAnsi" w:eastAsiaTheme="minorEastAsia" w:hAnsiTheme="minorHAnsi" w:cstheme="minorBidi"/>
          <w:noProof/>
          <w:rtl/>
        </w:rPr>
      </w:pPr>
      <w:hyperlink w:anchor="_Toc108420488" w:history="1">
        <w:r w:rsidR="004826BC" w:rsidRPr="007F3B0B">
          <w:rPr>
            <w:rStyle w:val="Hyperlink"/>
            <w:noProof/>
            <w:rtl/>
          </w:rPr>
          <w:t>תיאוריות של תרופות – הרעיון מאחורי הכלל המשפטי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Toc108420488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6</w:t>
        </w:r>
        <w:r w:rsidR="004826BC">
          <w:rPr>
            <w:rStyle w:val="Hyperlink"/>
            <w:noProof/>
            <w:rtl/>
          </w:rPr>
          <w:fldChar w:fldCharType="end"/>
        </w:r>
      </w:hyperlink>
    </w:p>
    <w:p w14:paraId="66FEC845" w14:textId="69CA385F"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89" w:history="1">
        <w:r w:rsidR="004826BC" w:rsidRPr="007F3B0B">
          <w:rPr>
            <w:rStyle w:val="Hyperlink"/>
            <w:rFonts w:ascii="Cambria Math" w:eastAsia="STXinwei" w:hAnsi="Cambria Math" w:cs="Cambria Math" w:hint="eastAsia"/>
            <w:noProof/>
            <w:rtl/>
          </w:rPr>
          <w:t>①</w:t>
        </w:r>
        <w:r w:rsidR="004826BC" w:rsidRPr="007F3B0B">
          <w:rPr>
            <w:rStyle w:val="Hyperlink"/>
            <w:noProof/>
            <w:rtl/>
          </w:rPr>
          <w:t xml:space="preserve"> תרופות בראי התיאוריה הפוזיטיבית (</w:t>
        </w:r>
        <w:r w:rsidR="004826BC" w:rsidRPr="007F3B0B">
          <w:rPr>
            <w:rStyle w:val="Hyperlink"/>
            <w:noProof/>
          </w:rPr>
          <w:t>Goldberg &amp; Zipursky</w:t>
        </w:r>
        <w:r w:rsidR="004826BC" w:rsidRPr="007F3B0B">
          <w:rPr>
            <w:rStyle w:val="Hyperlink"/>
            <w:noProof/>
            <w:rtl/>
          </w:rPr>
          <w:t>)</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Toc108420489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7</w:t>
        </w:r>
        <w:r w:rsidR="004826BC">
          <w:rPr>
            <w:rStyle w:val="Hyperlink"/>
            <w:noProof/>
            <w:rtl/>
          </w:rPr>
          <w:fldChar w:fldCharType="end"/>
        </w:r>
      </w:hyperlink>
    </w:p>
    <w:p w14:paraId="5755F501" w14:textId="224F5F70"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90" w:history="1">
        <w:r w:rsidR="004826BC" w:rsidRPr="007F3B0B">
          <w:rPr>
            <w:rStyle w:val="Hyperlink"/>
            <w:rFonts w:ascii="Cambria Math" w:eastAsia="STXinwei" w:hAnsi="Cambria Math" w:cs="Cambria Math" w:hint="eastAsia"/>
            <w:noProof/>
            <w:rtl/>
          </w:rPr>
          <w:t>②</w:t>
        </w:r>
        <w:r w:rsidR="004826BC" w:rsidRPr="007F3B0B">
          <w:rPr>
            <w:rStyle w:val="Hyperlink"/>
            <w:noProof/>
            <w:rtl/>
          </w:rPr>
          <w:t xml:space="preserve"> תרופות בראי תיאוריית הצדק המתקן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Toc108420490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7</w:t>
        </w:r>
        <w:r w:rsidR="004826BC">
          <w:rPr>
            <w:rStyle w:val="Hyperlink"/>
            <w:noProof/>
            <w:rtl/>
          </w:rPr>
          <w:fldChar w:fldCharType="end"/>
        </w:r>
      </w:hyperlink>
    </w:p>
    <w:p w14:paraId="17A4FD75" w14:textId="43DBAF6F"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91" w:history="1">
        <w:r w:rsidR="004826BC" w:rsidRPr="007F3B0B">
          <w:rPr>
            <w:rStyle w:val="Hyperlink"/>
            <w:noProof/>
            <w:rtl/>
          </w:rPr>
          <w:t>שיעור 3, 23/03/2022 – תיאוריות של תרופות: צדק מתקן - המשך</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Toc108420491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9</w:t>
        </w:r>
        <w:r w:rsidR="004826BC">
          <w:rPr>
            <w:rStyle w:val="Hyperlink"/>
            <w:noProof/>
            <w:rtl/>
          </w:rPr>
          <w:fldChar w:fldCharType="end"/>
        </w:r>
      </w:hyperlink>
    </w:p>
    <w:p w14:paraId="2F9C4008" w14:textId="5C2E8375" w:rsidR="004826BC" w:rsidRDefault="00000000" w:rsidP="00297E42">
      <w:pPr>
        <w:pStyle w:val="TOC3"/>
        <w:tabs>
          <w:tab w:val="right" w:leader="dot" w:pos="9060"/>
        </w:tabs>
        <w:spacing w:line="288" w:lineRule="auto"/>
        <w:rPr>
          <w:rFonts w:asciiTheme="minorHAnsi" w:eastAsiaTheme="minorEastAsia" w:hAnsiTheme="minorHAnsi" w:cstheme="minorBidi"/>
          <w:noProof/>
          <w:rtl/>
        </w:rPr>
      </w:pPr>
      <w:hyperlink w:anchor="_Toc108420492" w:history="1">
        <w:r w:rsidR="004826BC" w:rsidRPr="007F3B0B">
          <w:rPr>
            <w:rStyle w:val="Hyperlink"/>
            <w:rFonts w:ascii="Cambria Math" w:eastAsia="STXinwei" w:hAnsi="Cambria Math" w:cs="Cambria Math" w:hint="eastAsia"/>
            <w:noProof/>
            <w:rtl/>
          </w:rPr>
          <w:t>③</w:t>
        </w:r>
        <w:r w:rsidR="004826BC" w:rsidRPr="007F3B0B">
          <w:rPr>
            <w:rStyle w:val="Hyperlink"/>
            <w:noProof/>
            <w:rtl/>
          </w:rPr>
          <w:t xml:space="preserve"> תרופות בראי התיאוריה הכלכלית של המשפט הפרטי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Toc108420492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10</w:t>
        </w:r>
        <w:r w:rsidR="004826BC">
          <w:rPr>
            <w:rStyle w:val="Hyperlink"/>
            <w:noProof/>
            <w:rtl/>
          </w:rPr>
          <w:fldChar w:fldCharType="end"/>
        </w:r>
      </w:hyperlink>
    </w:p>
    <w:p w14:paraId="1851342C" w14:textId="6D1F08CD"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93" w:history="1">
        <w:r w:rsidR="004826BC" w:rsidRPr="007F3B0B">
          <w:rPr>
            <w:rStyle w:val="Hyperlink"/>
            <w:noProof/>
            <w:rtl/>
          </w:rPr>
          <w:t>שיעור 4, 30/03/2022 - תרופות בראי התיאוריה הכלכלית של המשפט הפרטי: המשך</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Toc108420493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13</w:t>
        </w:r>
        <w:r w:rsidR="004826BC">
          <w:rPr>
            <w:rStyle w:val="Hyperlink"/>
            <w:noProof/>
            <w:rtl/>
          </w:rPr>
          <w:fldChar w:fldCharType="end"/>
        </w:r>
      </w:hyperlink>
    </w:p>
    <w:p w14:paraId="7E4B3779" w14:textId="02B83FF7"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94" w:history="1">
        <w:r w:rsidR="004826BC" w:rsidRPr="007F3B0B">
          <w:rPr>
            <w:rStyle w:val="Hyperlink"/>
            <w:noProof/>
            <w:rtl/>
          </w:rPr>
          <w:t>שיעור 5, 06/04/2022 – מתיאוריה לפרקטיקה: חפיפה רעיונית של תחומי המשפט הפרטי והשלכתו על התרופה</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Toc108420494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18</w:t>
        </w:r>
        <w:r w:rsidR="004826BC">
          <w:rPr>
            <w:rStyle w:val="Hyperlink"/>
            <w:noProof/>
            <w:rtl/>
          </w:rPr>
          <w:fldChar w:fldCharType="end"/>
        </w:r>
      </w:hyperlink>
    </w:p>
    <w:p w14:paraId="269C25B4" w14:textId="06D11C90" w:rsidR="004826BC" w:rsidRDefault="00000000" w:rsidP="00297E42">
      <w:pPr>
        <w:pStyle w:val="TOC2"/>
        <w:tabs>
          <w:tab w:val="right" w:leader="dot" w:pos="9060"/>
        </w:tabs>
        <w:spacing w:line="288" w:lineRule="auto"/>
        <w:rPr>
          <w:rFonts w:asciiTheme="minorHAnsi" w:eastAsiaTheme="minorEastAsia" w:hAnsiTheme="minorHAnsi" w:cstheme="minorBidi"/>
          <w:noProof/>
          <w:rtl/>
        </w:rPr>
      </w:pPr>
      <w:hyperlink w:anchor="_Toc108420495" w:history="1">
        <w:r w:rsidR="004826BC" w:rsidRPr="007F3B0B">
          <w:rPr>
            <w:rStyle w:val="Hyperlink"/>
            <w:noProof/>
            <w:rtl/>
          </w:rPr>
          <w:t>חפיפה רעיונית בין דיני קניין לדיני נזיקין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Toc108420495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18</w:t>
        </w:r>
        <w:r w:rsidR="004826BC">
          <w:rPr>
            <w:rStyle w:val="Hyperlink"/>
            <w:noProof/>
            <w:rtl/>
          </w:rPr>
          <w:fldChar w:fldCharType="end"/>
        </w:r>
      </w:hyperlink>
    </w:p>
    <w:p w14:paraId="4F5F30E6" w14:textId="2C96A2F8" w:rsidR="004826BC" w:rsidRDefault="00000000" w:rsidP="00297E42">
      <w:pPr>
        <w:pStyle w:val="TOC2"/>
        <w:tabs>
          <w:tab w:val="right" w:leader="dot" w:pos="9060"/>
        </w:tabs>
        <w:spacing w:line="288" w:lineRule="auto"/>
        <w:rPr>
          <w:rFonts w:asciiTheme="minorHAnsi" w:eastAsiaTheme="minorEastAsia" w:hAnsiTheme="minorHAnsi" w:cstheme="minorBidi"/>
          <w:noProof/>
          <w:rtl/>
        </w:rPr>
      </w:pPr>
      <w:hyperlink w:anchor="_Toc108420496" w:history="1">
        <w:r w:rsidR="004826BC" w:rsidRPr="007F3B0B">
          <w:rPr>
            <w:rStyle w:val="Hyperlink"/>
            <w:noProof/>
            <w:rtl/>
          </w:rPr>
          <w:t>חפיפה רעיונית בין דיני חוזים לדיני נזיקין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Toc108420496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20</w:t>
        </w:r>
        <w:r w:rsidR="004826BC">
          <w:rPr>
            <w:rStyle w:val="Hyperlink"/>
            <w:noProof/>
            <w:rtl/>
          </w:rPr>
          <w:fldChar w:fldCharType="end"/>
        </w:r>
      </w:hyperlink>
    </w:p>
    <w:p w14:paraId="11E3BE7A" w14:textId="7F1466D6"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97" w:history="1">
        <w:r w:rsidR="004826BC" w:rsidRPr="007F3B0B">
          <w:rPr>
            <w:rStyle w:val="Hyperlink"/>
            <w:noProof/>
            <w:rtl/>
          </w:rPr>
          <w:t>שיעור 6, 27/04/2022 – חפיפה רעיונית בין דיני עשיית עושר לדיני נזיקין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Toc108420497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22</w:t>
        </w:r>
        <w:r w:rsidR="004826BC">
          <w:rPr>
            <w:rStyle w:val="Hyperlink"/>
            <w:noProof/>
            <w:rtl/>
          </w:rPr>
          <w:fldChar w:fldCharType="end"/>
        </w:r>
      </w:hyperlink>
    </w:p>
    <w:p w14:paraId="690EF668" w14:textId="1C1A90A5"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498" w:history="1">
        <w:r w:rsidR="004826BC" w:rsidRPr="007F3B0B">
          <w:rPr>
            <w:rStyle w:val="Hyperlink"/>
            <w:noProof/>
            <w:rtl/>
          </w:rPr>
          <w:t>שיעור 7, 18/05/2022 - סעדים מן היושר</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Toc108420498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24</w:t>
        </w:r>
        <w:r w:rsidR="004826BC">
          <w:rPr>
            <w:rStyle w:val="Hyperlink"/>
            <w:noProof/>
            <w:rtl/>
          </w:rPr>
          <w:fldChar w:fldCharType="end"/>
        </w:r>
      </w:hyperlink>
    </w:p>
    <w:p w14:paraId="7E0FD46F" w14:textId="25FCC1CA" w:rsidR="004826BC" w:rsidRDefault="00000000" w:rsidP="00297E42">
      <w:pPr>
        <w:pStyle w:val="TOC2"/>
        <w:tabs>
          <w:tab w:val="right" w:leader="dot" w:pos="9060"/>
        </w:tabs>
        <w:spacing w:line="288" w:lineRule="auto"/>
        <w:rPr>
          <w:rFonts w:asciiTheme="minorHAnsi" w:eastAsiaTheme="minorEastAsia" w:hAnsiTheme="minorHAnsi" w:cstheme="minorBidi"/>
          <w:noProof/>
          <w:rtl/>
        </w:rPr>
      </w:pPr>
      <w:hyperlink w:anchor="_Toc108420499" w:history="1">
        <w:r w:rsidR="004826BC" w:rsidRPr="007F3B0B">
          <w:rPr>
            <w:rStyle w:val="Hyperlink"/>
            <w:rFonts w:ascii="Cambria Math" w:eastAsia="STXinwei" w:hAnsi="Cambria Math" w:cs="Cambria Math" w:hint="eastAsia"/>
            <w:noProof/>
            <w:rtl/>
          </w:rPr>
          <w:t>①</w:t>
        </w:r>
        <w:r w:rsidR="004826BC" w:rsidRPr="007F3B0B">
          <w:rPr>
            <w:rStyle w:val="Hyperlink"/>
            <w:noProof/>
            <w:rtl/>
          </w:rPr>
          <w:t xml:space="preserve"> נאמנות קונסטרוקטיבית</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Toc108420499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24</w:t>
        </w:r>
        <w:r w:rsidR="004826BC">
          <w:rPr>
            <w:rStyle w:val="Hyperlink"/>
            <w:noProof/>
            <w:rtl/>
          </w:rPr>
          <w:fldChar w:fldCharType="end"/>
        </w:r>
      </w:hyperlink>
    </w:p>
    <w:p w14:paraId="4055B2AA" w14:textId="4D024B9D" w:rsidR="004826BC" w:rsidRDefault="00000000" w:rsidP="00297E42">
      <w:pPr>
        <w:pStyle w:val="TOC2"/>
        <w:tabs>
          <w:tab w:val="right" w:leader="dot" w:pos="9060"/>
        </w:tabs>
        <w:spacing w:line="288" w:lineRule="auto"/>
        <w:rPr>
          <w:rFonts w:asciiTheme="minorHAnsi" w:eastAsiaTheme="minorEastAsia" w:hAnsiTheme="minorHAnsi" w:cstheme="minorBidi"/>
          <w:noProof/>
          <w:rtl/>
        </w:rPr>
      </w:pPr>
      <w:hyperlink w:anchor="_Toc108420500" w:history="1">
        <w:r w:rsidR="004826BC" w:rsidRPr="007F3B0B">
          <w:rPr>
            <w:rStyle w:val="Hyperlink"/>
            <w:rFonts w:ascii="Cambria Math" w:eastAsia="STXinwei" w:hAnsi="Cambria Math" w:cs="Cambria Math" w:hint="eastAsia"/>
            <w:noProof/>
            <w:rtl/>
          </w:rPr>
          <w:t>②</w:t>
        </w:r>
        <w:r w:rsidR="004826BC" w:rsidRPr="007F3B0B">
          <w:rPr>
            <w:rStyle w:val="Hyperlink"/>
            <w:noProof/>
            <w:rtl/>
          </w:rPr>
          <w:t xml:space="preserve"> עקיבה מושגית (עקיבה מן היושר)</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Toc108420500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26</w:t>
        </w:r>
        <w:r w:rsidR="004826BC">
          <w:rPr>
            <w:rStyle w:val="Hyperlink"/>
            <w:noProof/>
            <w:rtl/>
          </w:rPr>
          <w:fldChar w:fldCharType="end"/>
        </w:r>
      </w:hyperlink>
    </w:p>
    <w:p w14:paraId="32B405D7" w14:textId="78F3FB83"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501" w:history="1">
        <w:r w:rsidR="004826BC" w:rsidRPr="007F3B0B">
          <w:rPr>
            <w:rStyle w:val="Hyperlink"/>
            <w:noProof/>
            <w:rtl/>
          </w:rPr>
          <w:t>שיעור 8, 01/06/2022 – פיצויים עונשיים</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Toc108420501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28</w:t>
        </w:r>
        <w:r w:rsidR="004826BC">
          <w:rPr>
            <w:rStyle w:val="Hyperlink"/>
            <w:noProof/>
            <w:rtl/>
          </w:rPr>
          <w:fldChar w:fldCharType="end"/>
        </w:r>
      </w:hyperlink>
    </w:p>
    <w:p w14:paraId="3F50DA07" w14:textId="29C25964"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502" w:history="1">
        <w:r w:rsidR="004826BC" w:rsidRPr="007F3B0B">
          <w:rPr>
            <w:rStyle w:val="Hyperlink"/>
            <w:noProof/>
            <w:rtl/>
          </w:rPr>
          <w:t xml:space="preserve">שיעור 9, 15/06/2022 – פיצויים ואפליה: לא למבחן </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Toc108420502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30</w:t>
        </w:r>
        <w:r w:rsidR="004826BC">
          <w:rPr>
            <w:rStyle w:val="Hyperlink"/>
            <w:noProof/>
            <w:rtl/>
          </w:rPr>
          <w:fldChar w:fldCharType="end"/>
        </w:r>
      </w:hyperlink>
    </w:p>
    <w:p w14:paraId="1BC91EFA" w14:textId="428E7ECD"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503" w:history="1">
        <w:r w:rsidR="004826BC" w:rsidRPr="007F3B0B">
          <w:rPr>
            <w:rStyle w:val="Hyperlink"/>
            <w:rFonts w:ascii="Segoe UI Semibold" w:hAnsi="Segoe UI Semibold" w:cs="Segoe UI Semibold"/>
            <w:noProof/>
            <w:rtl/>
          </w:rPr>
          <w:t>❶</w:t>
        </w:r>
        <w:r w:rsidR="004826BC" w:rsidRPr="007F3B0B">
          <w:rPr>
            <w:rStyle w:val="Hyperlink"/>
            <w:noProof/>
            <w:rtl/>
          </w:rPr>
          <w:t xml:space="preserve"> הרצאת אורח ראשונה, 11/05/2022 – ד"ר עומד פלד: תרופות ותובענות ייצוגיות</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Toc108420503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33</w:t>
        </w:r>
        <w:r w:rsidR="004826BC">
          <w:rPr>
            <w:rStyle w:val="Hyperlink"/>
            <w:noProof/>
            <w:rtl/>
          </w:rPr>
          <w:fldChar w:fldCharType="end"/>
        </w:r>
      </w:hyperlink>
    </w:p>
    <w:p w14:paraId="0DB62DE5" w14:textId="690120EA"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504" w:history="1">
        <w:r w:rsidR="004826BC" w:rsidRPr="007F3B0B">
          <w:rPr>
            <w:rStyle w:val="Hyperlink"/>
            <w:rFonts w:ascii="Segoe UI Semibold" w:hAnsi="Segoe UI Semibold" w:cs="Segoe UI Semibold"/>
            <w:noProof/>
            <w:rtl/>
          </w:rPr>
          <w:t>❷</w:t>
        </w:r>
        <w:r w:rsidR="004826BC" w:rsidRPr="007F3B0B">
          <w:rPr>
            <w:rStyle w:val="Hyperlink"/>
            <w:noProof/>
            <w:rtl/>
          </w:rPr>
          <w:t xml:space="preserve"> הרצאת אורח שנייה, 25/05/2022 – ד"ר עומרי רחום: סעדים בעולם הקניין הרוחני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Toc108420504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38</w:t>
        </w:r>
        <w:r w:rsidR="004826BC">
          <w:rPr>
            <w:rStyle w:val="Hyperlink"/>
            <w:noProof/>
            <w:rtl/>
          </w:rPr>
          <w:fldChar w:fldCharType="end"/>
        </w:r>
      </w:hyperlink>
    </w:p>
    <w:p w14:paraId="210B7233" w14:textId="3FB96E28" w:rsidR="004826BC" w:rsidRDefault="00000000" w:rsidP="00297E42">
      <w:pPr>
        <w:pStyle w:val="TOC1"/>
        <w:tabs>
          <w:tab w:val="right" w:leader="dot" w:pos="9060"/>
        </w:tabs>
        <w:spacing w:line="288" w:lineRule="auto"/>
        <w:rPr>
          <w:rFonts w:asciiTheme="minorHAnsi" w:eastAsiaTheme="minorEastAsia" w:hAnsiTheme="minorHAnsi" w:cstheme="minorBidi"/>
          <w:noProof/>
          <w:rtl/>
        </w:rPr>
      </w:pPr>
      <w:hyperlink w:anchor="_Toc108420505" w:history="1">
        <w:r w:rsidR="004826BC" w:rsidRPr="007F3B0B">
          <w:rPr>
            <w:rStyle w:val="Hyperlink"/>
            <w:rFonts w:ascii="Segoe UI Semibold" w:hAnsi="Segoe UI Semibold" w:cs="Segoe UI Semibold"/>
            <w:noProof/>
            <w:rtl/>
          </w:rPr>
          <w:t>❸</w:t>
        </w:r>
        <w:r w:rsidR="004826BC" w:rsidRPr="007F3B0B">
          <w:rPr>
            <w:rStyle w:val="Hyperlink"/>
            <w:noProof/>
            <w:rtl/>
          </w:rPr>
          <w:t xml:space="preserve"> הרצאת אורח שלישית, 08/06/2022 – עו"ד שירלי תומר: דיני התו"ב, על התפר שבין משפט ציבורי לפרטי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Toc108420505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43</w:t>
        </w:r>
        <w:r w:rsidR="004826BC">
          <w:rPr>
            <w:rStyle w:val="Hyperlink"/>
            <w:noProof/>
            <w:rtl/>
          </w:rPr>
          <w:fldChar w:fldCharType="end"/>
        </w:r>
      </w:hyperlink>
    </w:p>
    <w:p w14:paraId="4F28D75B" w14:textId="401B49CD" w:rsidR="004826BC" w:rsidRDefault="00000000" w:rsidP="00297E42">
      <w:pPr>
        <w:pStyle w:val="TOC2"/>
        <w:tabs>
          <w:tab w:val="left" w:pos="1760"/>
          <w:tab w:val="right" w:leader="dot" w:pos="9060"/>
        </w:tabs>
        <w:spacing w:line="288" w:lineRule="auto"/>
        <w:rPr>
          <w:rFonts w:asciiTheme="minorHAnsi" w:eastAsiaTheme="minorEastAsia" w:hAnsiTheme="minorHAnsi" w:cstheme="minorBidi"/>
          <w:noProof/>
          <w:rtl/>
        </w:rPr>
      </w:pPr>
      <w:hyperlink w:anchor="_Toc108420506" w:history="1">
        <w:r w:rsidR="004826BC" w:rsidRPr="007F3B0B">
          <w:rPr>
            <w:rStyle w:val="Hyperlink"/>
            <w:noProof/>
            <w:rtl/>
          </w:rPr>
          <w:t>א.</w:t>
        </w:r>
        <w:r w:rsidR="004826BC">
          <w:rPr>
            <w:rFonts w:asciiTheme="minorHAnsi" w:eastAsiaTheme="minorEastAsia" w:hAnsiTheme="minorHAnsi" w:cstheme="minorBidi" w:hint="cs"/>
            <w:noProof/>
            <w:rtl/>
          </w:rPr>
          <w:t xml:space="preserve"> </w:t>
        </w:r>
        <w:r w:rsidR="004826BC" w:rsidRPr="007F3B0B">
          <w:rPr>
            <w:rStyle w:val="Hyperlink"/>
            <w:noProof/>
            <w:rtl/>
          </w:rPr>
          <w:t>מבוא: מבנה מערכת התכנון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Toc108420506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43</w:t>
        </w:r>
        <w:r w:rsidR="004826BC">
          <w:rPr>
            <w:rStyle w:val="Hyperlink"/>
            <w:noProof/>
            <w:rtl/>
          </w:rPr>
          <w:fldChar w:fldCharType="end"/>
        </w:r>
      </w:hyperlink>
    </w:p>
    <w:p w14:paraId="6CDAAD2D" w14:textId="635764D1" w:rsidR="004826BC" w:rsidRDefault="00000000" w:rsidP="00297E42">
      <w:pPr>
        <w:pStyle w:val="TOC2"/>
        <w:tabs>
          <w:tab w:val="left" w:pos="1760"/>
          <w:tab w:val="right" w:leader="dot" w:pos="9060"/>
        </w:tabs>
        <w:spacing w:line="288" w:lineRule="auto"/>
        <w:rPr>
          <w:rFonts w:asciiTheme="minorHAnsi" w:eastAsiaTheme="minorEastAsia" w:hAnsiTheme="minorHAnsi" w:cstheme="minorBidi"/>
          <w:noProof/>
          <w:rtl/>
        </w:rPr>
      </w:pPr>
      <w:hyperlink w:anchor="_Toc108420507" w:history="1">
        <w:r w:rsidR="004826BC" w:rsidRPr="007F3B0B">
          <w:rPr>
            <w:rStyle w:val="Hyperlink"/>
            <w:noProof/>
            <w:rtl/>
          </w:rPr>
          <w:t>ב.</w:t>
        </w:r>
        <w:r w:rsidR="004826BC">
          <w:rPr>
            <w:rFonts w:asciiTheme="minorHAnsi" w:eastAsiaTheme="minorEastAsia" w:hAnsiTheme="minorHAnsi" w:cstheme="minorBidi" w:hint="cs"/>
            <w:noProof/>
            <w:rtl/>
          </w:rPr>
          <w:t xml:space="preserve"> </w:t>
        </w:r>
        <w:r w:rsidR="004826BC" w:rsidRPr="007F3B0B">
          <w:rPr>
            <w:rStyle w:val="Hyperlink"/>
            <w:noProof/>
            <w:rtl/>
          </w:rPr>
          <w:t>נחיצות דיני התכנון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Toc108420507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44</w:t>
        </w:r>
        <w:r w:rsidR="004826BC">
          <w:rPr>
            <w:rStyle w:val="Hyperlink"/>
            <w:noProof/>
            <w:rtl/>
          </w:rPr>
          <w:fldChar w:fldCharType="end"/>
        </w:r>
      </w:hyperlink>
    </w:p>
    <w:p w14:paraId="1C327F80" w14:textId="2E3F17DF" w:rsidR="004826BC" w:rsidRDefault="00000000" w:rsidP="00297E42">
      <w:pPr>
        <w:pStyle w:val="TOC2"/>
        <w:tabs>
          <w:tab w:val="left" w:pos="1760"/>
          <w:tab w:val="right" w:leader="dot" w:pos="9060"/>
        </w:tabs>
        <w:spacing w:line="288" w:lineRule="auto"/>
        <w:rPr>
          <w:rFonts w:asciiTheme="minorHAnsi" w:eastAsiaTheme="minorEastAsia" w:hAnsiTheme="minorHAnsi" w:cstheme="minorBidi"/>
          <w:noProof/>
          <w:rtl/>
        </w:rPr>
      </w:pPr>
      <w:hyperlink w:anchor="_Toc108420508" w:history="1">
        <w:r w:rsidR="004826BC" w:rsidRPr="007F3B0B">
          <w:rPr>
            <w:rStyle w:val="Hyperlink"/>
            <w:noProof/>
            <w:rtl/>
          </w:rPr>
          <w:t>ג.</w:t>
        </w:r>
        <w:r w:rsidR="004826BC">
          <w:rPr>
            <w:rFonts w:asciiTheme="minorHAnsi" w:eastAsiaTheme="minorEastAsia" w:hAnsiTheme="minorHAnsi" w:cstheme="minorBidi" w:hint="cs"/>
            <w:noProof/>
            <w:rtl/>
          </w:rPr>
          <w:t xml:space="preserve"> </w:t>
        </w:r>
        <w:r w:rsidR="004826BC" w:rsidRPr="007F3B0B">
          <w:rPr>
            <w:rStyle w:val="Hyperlink"/>
            <w:noProof/>
            <w:rtl/>
          </w:rPr>
          <w:t>המתח בין דיני התכנון לדיני הקניין</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Toc108420508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45</w:t>
        </w:r>
        <w:r w:rsidR="004826BC">
          <w:rPr>
            <w:rStyle w:val="Hyperlink"/>
            <w:noProof/>
            <w:rtl/>
          </w:rPr>
          <w:fldChar w:fldCharType="end"/>
        </w:r>
      </w:hyperlink>
    </w:p>
    <w:p w14:paraId="5852178F" w14:textId="60AD3883" w:rsidR="004826BC" w:rsidRDefault="00000000" w:rsidP="00297E42">
      <w:pPr>
        <w:pStyle w:val="TOC2"/>
        <w:tabs>
          <w:tab w:val="left" w:pos="1760"/>
          <w:tab w:val="right" w:leader="dot" w:pos="9060"/>
        </w:tabs>
        <w:spacing w:line="288" w:lineRule="auto"/>
        <w:rPr>
          <w:rFonts w:asciiTheme="minorHAnsi" w:eastAsiaTheme="minorEastAsia" w:hAnsiTheme="minorHAnsi" w:cstheme="minorBidi"/>
          <w:noProof/>
          <w:rtl/>
        </w:rPr>
      </w:pPr>
      <w:hyperlink w:anchor="_Toc108420509" w:history="1">
        <w:r w:rsidR="004826BC" w:rsidRPr="007F3B0B">
          <w:rPr>
            <w:rStyle w:val="Hyperlink"/>
            <w:noProof/>
            <w:rtl/>
          </w:rPr>
          <w:t>ד.</w:t>
        </w:r>
        <w:r w:rsidR="004826BC">
          <w:rPr>
            <w:rFonts w:asciiTheme="minorHAnsi" w:eastAsiaTheme="minorEastAsia" w:hAnsiTheme="minorHAnsi" w:cstheme="minorBidi" w:hint="cs"/>
            <w:noProof/>
            <w:rtl/>
          </w:rPr>
          <w:t xml:space="preserve"> </w:t>
        </w:r>
        <w:r w:rsidR="004826BC" w:rsidRPr="007F3B0B">
          <w:rPr>
            <w:rStyle w:val="Hyperlink"/>
            <w:noProof/>
            <w:rtl/>
          </w:rPr>
          <w:t>פיצויים תכנוניים לעומת פיצוי נזיקי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Toc108420509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48</w:t>
        </w:r>
        <w:r w:rsidR="004826BC">
          <w:rPr>
            <w:rStyle w:val="Hyperlink"/>
            <w:noProof/>
            <w:rtl/>
          </w:rPr>
          <w:fldChar w:fldCharType="end"/>
        </w:r>
      </w:hyperlink>
    </w:p>
    <w:p w14:paraId="605E9C6B" w14:textId="5ABE720C" w:rsidR="004826BC" w:rsidRDefault="00000000" w:rsidP="00297E42">
      <w:pPr>
        <w:pStyle w:val="TOC2"/>
        <w:tabs>
          <w:tab w:val="left" w:pos="1760"/>
          <w:tab w:val="right" w:leader="dot" w:pos="9060"/>
        </w:tabs>
        <w:spacing w:line="288" w:lineRule="auto"/>
        <w:rPr>
          <w:rFonts w:asciiTheme="minorHAnsi" w:eastAsiaTheme="minorEastAsia" w:hAnsiTheme="minorHAnsi" w:cstheme="minorBidi"/>
          <w:noProof/>
          <w:rtl/>
        </w:rPr>
      </w:pPr>
      <w:hyperlink w:anchor="_Toc108420510" w:history="1">
        <w:r w:rsidR="004826BC" w:rsidRPr="007F3B0B">
          <w:rPr>
            <w:rStyle w:val="Hyperlink"/>
            <w:noProof/>
            <w:rtl/>
          </w:rPr>
          <w:t>ה.</w:t>
        </w:r>
        <w:r w:rsidR="004826BC">
          <w:rPr>
            <w:rFonts w:asciiTheme="minorHAnsi" w:eastAsiaTheme="minorEastAsia" w:hAnsiTheme="minorHAnsi" w:cstheme="minorBidi" w:hint="cs"/>
            <w:noProof/>
            <w:rtl/>
          </w:rPr>
          <w:t xml:space="preserve"> </w:t>
        </w:r>
        <w:r w:rsidR="004826BC" w:rsidRPr="007F3B0B">
          <w:rPr>
            <w:rStyle w:val="Hyperlink"/>
            <w:noProof/>
            <w:rtl/>
          </w:rPr>
          <w:t>האם תוכנית יכולה לשמש לצורכי פיצוי</w:t>
        </w:r>
        <w:r w:rsidR="004826BC">
          <w:rPr>
            <w:noProof/>
            <w:webHidden/>
            <w:rtl/>
          </w:rPr>
          <w:tab/>
        </w:r>
        <w:r w:rsidR="004826BC">
          <w:rPr>
            <w:rStyle w:val="Hyperlink"/>
            <w:noProof/>
            <w:rtl/>
          </w:rPr>
          <w:fldChar w:fldCharType="begin"/>
        </w:r>
        <w:r w:rsidR="004826BC">
          <w:rPr>
            <w:noProof/>
            <w:webHidden/>
            <w:rtl/>
          </w:rPr>
          <w:instrText xml:space="preserve"> </w:instrText>
        </w:r>
        <w:r w:rsidR="004826BC">
          <w:rPr>
            <w:noProof/>
            <w:webHidden/>
          </w:rPr>
          <w:instrText>PAGEREF</w:instrText>
        </w:r>
        <w:r w:rsidR="004826BC">
          <w:rPr>
            <w:noProof/>
            <w:webHidden/>
            <w:rtl/>
          </w:rPr>
          <w:instrText xml:space="preserve"> _</w:instrText>
        </w:r>
        <w:r w:rsidR="004826BC">
          <w:rPr>
            <w:noProof/>
            <w:webHidden/>
          </w:rPr>
          <w:instrText>Toc108420510 \h</w:instrText>
        </w:r>
        <w:r w:rsidR="004826BC">
          <w:rPr>
            <w:noProof/>
            <w:webHidden/>
            <w:rtl/>
          </w:rPr>
          <w:instrText xml:space="preserve"> </w:instrText>
        </w:r>
        <w:r w:rsidR="004826BC">
          <w:rPr>
            <w:rStyle w:val="Hyperlink"/>
            <w:noProof/>
            <w:rtl/>
          </w:rPr>
        </w:r>
        <w:r w:rsidR="004826BC">
          <w:rPr>
            <w:rStyle w:val="Hyperlink"/>
            <w:noProof/>
            <w:rtl/>
          </w:rPr>
          <w:fldChar w:fldCharType="separate"/>
        </w:r>
        <w:r w:rsidR="00EE0AF6">
          <w:rPr>
            <w:noProof/>
            <w:webHidden/>
            <w:rtl/>
          </w:rPr>
          <w:t>50</w:t>
        </w:r>
        <w:r w:rsidR="004826BC">
          <w:rPr>
            <w:rStyle w:val="Hyperlink"/>
            <w:noProof/>
            <w:rtl/>
          </w:rPr>
          <w:fldChar w:fldCharType="end"/>
        </w:r>
      </w:hyperlink>
    </w:p>
    <w:p w14:paraId="0C12FE2D" w14:textId="49E6398D" w:rsidR="00D64F66" w:rsidRDefault="00CC3585" w:rsidP="00297E42">
      <w:pPr>
        <w:spacing w:line="288" w:lineRule="auto"/>
        <w:rPr>
          <w:b/>
          <w:bCs/>
          <w:sz w:val="24"/>
          <w:szCs w:val="24"/>
          <w:rtl/>
        </w:rPr>
      </w:pPr>
      <w:r>
        <w:rPr>
          <w:b/>
          <w:bCs/>
          <w:sz w:val="24"/>
          <w:szCs w:val="24"/>
          <w:rtl/>
        </w:rPr>
        <w:fldChar w:fldCharType="end"/>
      </w:r>
    </w:p>
    <w:p w14:paraId="26D783C8" w14:textId="77777777" w:rsidR="00297E42" w:rsidRDefault="00297E42" w:rsidP="00297E42">
      <w:pPr>
        <w:spacing w:line="288" w:lineRule="auto"/>
        <w:rPr>
          <w:b/>
          <w:bCs/>
          <w:sz w:val="24"/>
          <w:szCs w:val="24"/>
          <w:rtl/>
        </w:rPr>
      </w:pPr>
    </w:p>
    <w:p w14:paraId="4D76C76B" w14:textId="64120424" w:rsidR="00FA0EDE" w:rsidRPr="000025E6" w:rsidRDefault="00FA0EDE" w:rsidP="000025E6">
      <w:pPr>
        <w:pStyle w:val="1"/>
        <w:rPr>
          <w:rtl/>
        </w:rPr>
      </w:pPr>
      <w:bookmarkStart w:id="0" w:name="_Toc108420482"/>
      <w:r>
        <w:rPr>
          <w:rFonts w:hint="cs"/>
          <w:rtl/>
        </w:rPr>
        <w:lastRenderedPageBreak/>
        <w:t xml:space="preserve">שיעור ראשון, 02/03/2022 </w:t>
      </w:r>
      <w:r>
        <w:rPr>
          <w:rtl/>
        </w:rPr>
        <w:t>–</w:t>
      </w:r>
      <w:r>
        <w:rPr>
          <w:rFonts w:hint="cs"/>
          <w:rtl/>
        </w:rPr>
        <w:t xml:space="preserve"> </w:t>
      </w:r>
      <w:r w:rsidR="00506E57">
        <w:rPr>
          <w:rFonts w:hint="cs"/>
          <w:rtl/>
        </w:rPr>
        <w:t>מבוא</w:t>
      </w:r>
      <w:r w:rsidR="00066377">
        <w:rPr>
          <w:rFonts w:hint="cs"/>
          <w:rtl/>
        </w:rPr>
        <w:t>: המשפט הפרטי</w:t>
      </w:r>
      <w:bookmarkEnd w:id="0"/>
    </w:p>
    <w:p w14:paraId="415E8564" w14:textId="033342AC" w:rsidR="00FA0EDE" w:rsidRDefault="00DB4A60" w:rsidP="00FA0EDE">
      <w:pPr>
        <w:rPr>
          <w:rtl/>
        </w:rPr>
      </w:pPr>
      <w:r>
        <w:rPr>
          <w:rFonts w:hint="cs"/>
          <w:rtl/>
        </w:rPr>
        <w:t xml:space="preserve">הקורס יהיה בנוי מ4 חלקים </w:t>
      </w:r>
      <w:r>
        <w:rPr>
          <w:rtl/>
        </w:rPr>
        <w:t>–</w:t>
      </w:r>
      <w:r>
        <w:rPr>
          <w:rFonts w:hint="cs"/>
          <w:rtl/>
        </w:rPr>
        <w:t xml:space="preserve"> הכרות ומבוא; תיאוריה; יישום (דיון בהיבטים מורכבים של תרופות תו</w:t>
      </w:r>
      <w:r w:rsidR="00891F58">
        <w:rPr>
          <w:rFonts w:hint="cs"/>
          <w:rtl/>
        </w:rPr>
        <w:t>ך</w:t>
      </w:r>
      <w:r>
        <w:rPr>
          <w:rFonts w:hint="cs"/>
          <w:rtl/>
        </w:rPr>
        <w:t xml:space="preserve"> יישום התיאוריה שנלמדה בכיתה); ופרקטיקה  (היבטים של תרופות במשפט הפרטי באמצעות הרצאות אורח).</w:t>
      </w:r>
    </w:p>
    <w:p w14:paraId="14188549" w14:textId="6233E07B" w:rsidR="00DB4A60" w:rsidRDefault="004E3DEB" w:rsidP="00FA0EDE">
      <w:pPr>
        <w:rPr>
          <w:rtl/>
        </w:rPr>
      </w:pPr>
      <w:r>
        <w:rPr>
          <w:rFonts w:ascii="Segoe UI Symbol" w:hAnsi="Segoe UI Symbol" w:cs="Segoe UI Symbol" w:hint="cs"/>
          <w:b/>
          <w:bCs/>
          <w:rtl/>
        </w:rPr>
        <w:t>✓</w:t>
      </w:r>
      <w:r>
        <w:rPr>
          <w:rFonts w:hint="cs"/>
          <w:b/>
          <w:bCs/>
          <w:rtl/>
        </w:rPr>
        <w:t xml:space="preserve"> </w:t>
      </w:r>
      <w:r w:rsidR="00F3227A" w:rsidRPr="004E3DEB">
        <w:rPr>
          <w:rFonts w:hint="cs"/>
          <w:b/>
          <w:bCs/>
          <w:u w:val="single"/>
          <w:rtl/>
        </w:rPr>
        <w:t>תרופות הם סעדי</w:t>
      </w:r>
      <w:r>
        <w:rPr>
          <w:rFonts w:hint="cs"/>
          <w:b/>
          <w:bCs/>
          <w:u w:val="single"/>
          <w:rtl/>
        </w:rPr>
        <w:t>ם, שמעניק המשפט</w:t>
      </w:r>
      <w:r w:rsidR="001A1437">
        <w:rPr>
          <w:rFonts w:hint="cs"/>
          <w:b/>
          <w:bCs/>
          <w:u w:val="single"/>
          <w:rtl/>
        </w:rPr>
        <w:t xml:space="preserve"> בגין פגיעה בתובע-הניזוק וכמענה משפטי ל</w:t>
      </w:r>
      <w:r w:rsidR="001A454E">
        <w:rPr>
          <w:rFonts w:hint="cs"/>
          <w:b/>
          <w:bCs/>
          <w:u w:val="single"/>
          <w:rtl/>
        </w:rPr>
        <w:t>פגיעה ב</w:t>
      </w:r>
      <w:r w:rsidR="001A1437">
        <w:rPr>
          <w:rFonts w:hint="cs"/>
          <w:b/>
          <w:bCs/>
          <w:u w:val="single"/>
          <w:rtl/>
        </w:rPr>
        <w:t>הם</w:t>
      </w:r>
      <w:r w:rsidR="00F3227A" w:rsidRPr="00F3227A">
        <w:rPr>
          <w:rFonts w:hint="cs"/>
          <w:b/>
          <w:bCs/>
          <w:rtl/>
        </w:rPr>
        <w:t xml:space="preserve">. </w:t>
      </w:r>
      <w:r w:rsidR="00F3227A">
        <w:rPr>
          <w:rFonts w:hint="cs"/>
          <w:rtl/>
        </w:rPr>
        <w:t>הסעדים המוכרים במשפט הפרטי הם סוגי הפיצויים למיניהם</w:t>
      </w:r>
      <w:r w:rsidR="00004AA7">
        <w:rPr>
          <w:rFonts w:hint="cs"/>
          <w:rtl/>
        </w:rPr>
        <w:t xml:space="preserve"> (בין היתר, פיצויים עונשיים לפי ס' 77)</w:t>
      </w:r>
      <w:r w:rsidR="00F3227A">
        <w:rPr>
          <w:rFonts w:hint="cs"/>
          <w:rtl/>
        </w:rPr>
        <w:t xml:space="preserve">, צווים, ויש הסוברים שגם היפוך נטל הראיה מהווה תרופה. יש סעדים גם בתחומים אחרים </w:t>
      </w:r>
      <w:r w:rsidR="00F3227A">
        <w:rPr>
          <w:rtl/>
        </w:rPr>
        <w:t>–</w:t>
      </w:r>
      <w:r w:rsidR="00F3227A">
        <w:rPr>
          <w:rFonts w:hint="cs"/>
          <w:rtl/>
        </w:rPr>
        <w:t xml:space="preserve"> עונשיים, מנהליים וכיו"ב</w:t>
      </w:r>
      <w:r w:rsidR="00AF3D5F">
        <w:rPr>
          <w:rFonts w:hint="cs"/>
          <w:rtl/>
        </w:rPr>
        <w:t>, אך במסגרת הקורס נתמקד</w:t>
      </w:r>
      <w:r w:rsidR="00F3227A">
        <w:rPr>
          <w:rFonts w:hint="cs"/>
          <w:rtl/>
        </w:rPr>
        <w:t xml:space="preserve"> בזירה של המשפט הפרטי.</w:t>
      </w:r>
    </w:p>
    <w:p w14:paraId="1F56CB65" w14:textId="77777777" w:rsidR="002146CE" w:rsidRDefault="00A45ACF" w:rsidP="00FA0EDE">
      <w:pPr>
        <w:rPr>
          <w:b/>
          <w:bCs/>
          <w:rtl/>
        </w:rPr>
      </w:pPr>
      <w:r w:rsidRPr="002146CE">
        <w:rPr>
          <w:rFonts w:ascii="Segoe UI Symbol" w:hAnsi="Segoe UI Symbol" w:cs="Segoe UI Symbol" w:hint="cs"/>
          <w:b/>
          <w:bCs/>
          <w:rtl/>
        </w:rPr>
        <w:t>✓</w:t>
      </w:r>
      <w:r>
        <w:rPr>
          <w:rFonts w:hint="cs"/>
          <w:rtl/>
        </w:rPr>
        <w:t xml:space="preserve"> </w:t>
      </w:r>
      <w:r w:rsidR="002146CE">
        <w:rPr>
          <w:rFonts w:hint="cs"/>
          <w:b/>
          <w:bCs/>
          <w:rtl/>
        </w:rPr>
        <w:t>המשפט הפרטי</w:t>
      </w:r>
    </w:p>
    <w:p w14:paraId="1E6F357A" w14:textId="07FDC5CF" w:rsidR="00296623" w:rsidRDefault="00F3227A" w:rsidP="00FA0EDE">
      <w:pPr>
        <w:rPr>
          <w:rtl/>
        </w:rPr>
      </w:pPr>
      <w:r>
        <w:rPr>
          <w:rFonts w:hint="cs"/>
          <w:rtl/>
        </w:rPr>
        <w:t xml:space="preserve">במשפט הפרטי יש </w:t>
      </w:r>
      <w:r w:rsidR="002146CE">
        <w:rPr>
          <w:rFonts w:hint="cs"/>
          <w:rtl/>
        </w:rPr>
        <w:t>ארבעה</w:t>
      </w:r>
      <w:r>
        <w:rPr>
          <w:rFonts w:hint="cs"/>
          <w:rtl/>
        </w:rPr>
        <w:t xml:space="preserve"> תחומים מרכזיים שקשורים אחד בשני</w:t>
      </w:r>
      <w:r w:rsidR="00257CA2">
        <w:rPr>
          <w:rFonts w:hint="cs"/>
          <w:rtl/>
        </w:rPr>
        <w:t>. המשפט הפרטי נתפס כתחום סטרילי, ברור לנו באיזו קטגוריה אנחנו נמצאים בד"כ:</w:t>
      </w:r>
    </w:p>
    <w:p w14:paraId="2378F06A" w14:textId="77777777" w:rsidR="00C010E6" w:rsidRDefault="00C010E6" w:rsidP="00135839">
      <w:pPr>
        <w:pStyle w:val="a7"/>
        <w:numPr>
          <w:ilvl w:val="0"/>
          <w:numId w:val="1"/>
        </w:numPr>
      </w:pPr>
      <w:r>
        <w:rPr>
          <w:rFonts w:hint="cs"/>
          <w:b/>
          <w:bCs/>
          <w:rtl/>
        </w:rPr>
        <w:t>דיני קניין</w:t>
      </w:r>
      <w:r>
        <w:rPr>
          <w:rFonts w:hint="cs"/>
          <w:rtl/>
        </w:rPr>
        <w:t xml:space="preserve"> עוסקים בזכויות כלפי כולי עלמא שהן זכויות בחפץ (</w:t>
      </w:r>
      <w:r>
        <w:t>in rem</w:t>
      </w:r>
      <w:r>
        <w:rPr>
          <w:rFonts w:hint="cs"/>
          <w:rtl/>
        </w:rPr>
        <w:t xml:space="preserve">). דיני הקניין מחלקים את הנכסים בעולם באופן ראשוני, </w:t>
      </w:r>
      <w:r>
        <w:rPr>
          <w:rFonts w:hint="cs"/>
          <w:u w:val="single"/>
          <w:rtl/>
        </w:rPr>
        <w:t>וקובעים מי הבעלים של הנכס</w:t>
      </w:r>
      <w:r>
        <w:rPr>
          <w:rFonts w:hint="cs"/>
          <w:rtl/>
        </w:rPr>
        <w:t xml:space="preserve"> (בין פרטית ובין ציבורית). אומרים שהנכס הזה הוא שלי ולאף אחד אחר אסור לקחת את החפץ. </w:t>
      </w:r>
    </w:p>
    <w:p w14:paraId="71ABDD95" w14:textId="5B983126" w:rsidR="00C010E6" w:rsidRDefault="00C010E6" w:rsidP="00135839">
      <w:pPr>
        <w:pStyle w:val="a7"/>
        <w:numPr>
          <w:ilvl w:val="0"/>
          <w:numId w:val="1"/>
        </w:numPr>
        <w:rPr>
          <w:rtl/>
        </w:rPr>
      </w:pPr>
      <w:r>
        <w:rPr>
          <w:rFonts w:hint="cs"/>
          <w:b/>
          <w:bCs/>
          <w:rtl/>
        </w:rPr>
        <w:t>דיני חיובים</w:t>
      </w:r>
      <w:r>
        <w:rPr>
          <w:rFonts w:hint="cs"/>
          <w:rtl/>
        </w:rPr>
        <w:t xml:space="preserve"> (</w:t>
      </w:r>
      <w:r>
        <w:t>obligations</w:t>
      </w:r>
      <w:r>
        <w:rPr>
          <w:rFonts w:hint="cs"/>
          <w:rtl/>
        </w:rPr>
        <w:t>) עוסקים בזכויות גברא (</w:t>
      </w:r>
      <w:r>
        <w:t>in persona</w:t>
      </w:r>
      <w:r>
        <w:rPr>
          <w:rFonts w:hint="cs"/>
          <w:rtl/>
        </w:rPr>
        <w:t xml:space="preserve">). דיני החיובים לא שואלים מה שלי אלא </w:t>
      </w:r>
      <w:r>
        <w:rPr>
          <w:rFonts w:hint="cs"/>
          <w:u w:val="single"/>
          <w:rtl/>
        </w:rPr>
        <w:t>מה אנשים חייבים לאנשים אחרים</w:t>
      </w:r>
      <w:r>
        <w:rPr>
          <w:rFonts w:hint="cs"/>
          <w:rtl/>
        </w:rPr>
        <w:t>. יכול להיות שחפץ מסוים הוא שלי אבל אני אהיה חייבת אותו לאחר. בתוך דיני החיובים יש לנו 3 קטגוריות מרכזיות שהם המקורות הקלאסיים לחיוב:</w:t>
      </w:r>
    </w:p>
    <w:p w14:paraId="69609D7B" w14:textId="77777777" w:rsidR="00C010E6" w:rsidRDefault="00C010E6" w:rsidP="00135839">
      <w:pPr>
        <w:pStyle w:val="a7"/>
        <w:numPr>
          <w:ilvl w:val="0"/>
          <w:numId w:val="2"/>
        </w:numPr>
        <w:spacing w:before="100" w:beforeAutospacing="1"/>
        <w:ind w:left="814"/>
      </w:pPr>
      <w:r>
        <w:rPr>
          <w:rFonts w:hint="cs"/>
          <w:b/>
          <w:bCs/>
          <w:rtl/>
        </w:rPr>
        <w:t>דיני חוזים</w:t>
      </w:r>
      <w:r>
        <w:rPr>
          <w:rFonts w:hint="cs"/>
          <w:rtl/>
        </w:rPr>
        <w:t xml:space="preserve"> - קטגוריה מאוד אינטואיטיבית בדיני חיובים. עפ"י דיני החוזים, מקום שבו כרתתי חוזה, אהיה חייבת לפעול לפיו. </w:t>
      </w:r>
      <w:r>
        <w:rPr>
          <w:rFonts w:hint="cs"/>
          <w:u w:val="single"/>
          <w:rtl/>
        </w:rPr>
        <w:t>חוזה הוא מקור לזכויות וחובות בין צדדים מוגדרים וספציפיים</w:t>
      </w:r>
      <w:r>
        <w:rPr>
          <w:rFonts w:hint="cs"/>
          <w:rtl/>
        </w:rPr>
        <w:t xml:space="preserve">. זה לא רלוונטי לכל העולם ולכן, זה דיני חיובים ולא דיני קניין. </w:t>
      </w:r>
    </w:p>
    <w:p w14:paraId="3A86575E" w14:textId="77777777" w:rsidR="00C010E6" w:rsidRDefault="00C010E6" w:rsidP="00135839">
      <w:pPr>
        <w:pStyle w:val="a7"/>
        <w:numPr>
          <w:ilvl w:val="0"/>
          <w:numId w:val="2"/>
        </w:numPr>
        <w:spacing w:before="100" w:beforeAutospacing="1"/>
        <w:ind w:left="814"/>
      </w:pPr>
      <w:r>
        <w:rPr>
          <w:rFonts w:hint="cs"/>
          <w:b/>
          <w:bCs/>
          <w:rtl/>
        </w:rPr>
        <w:t>דיני נזיקין</w:t>
      </w:r>
      <w:r>
        <w:rPr>
          <w:rFonts w:hint="cs"/>
          <w:rtl/>
        </w:rPr>
        <w:t xml:space="preserve"> - אותו דבר בנזיקין. </w:t>
      </w:r>
      <w:r>
        <w:rPr>
          <w:rFonts w:hint="cs"/>
          <w:u w:val="single"/>
          <w:rtl/>
        </w:rPr>
        <w:t>א' פגע ב-ב' ולכן א' יהיה אחראי מבחינת הדין לנזק שגרם לב' ויהיה חייב לב' פיצוי</w:t>
      </w:r>
      <w:r>
        <w:rPr>
          <w:rFonts w:hint="cs"/>
          <w:rtl/>
        </w:rPr>
        <w:t>. זה אומנם רלוונטי במידה מסוימת לשאר העולם, אבל זה לא משנה את הזכויות והחובות של שאר העולם. מדובר בחיוב פרטי בין הצדדים – המזיק והניזוק.</w:t>
      </w:r>
    </w:p>
    <w:p w14:paraId="4ED28943" w14:textId="17FFFE2B" w:rsidR="00C010E6" w:rsidRDefault="00C010E6" w:rsidP="00135839">
      <w:pPr>
        <w:pStyle w:val="a7"/>
        <w:numPr>
          <w:ilvl w:val="0"/>
          <w:numId w:val="2"/>
        </w:numPr>
        <w:spacing w:before="100" w:beforeAutospacing="1"/>
        <w:ind w:left="814"/>
      </w:pPr>
      <w:r>
        <w:rPr>
          <w:rFonts w:hint="cs"/>
          <w:b/>
          <w:bCs/>
          <w:rtl/>
        </w:rPr>
        <w:t xml:space="preserve">דיני עשיית עושר </w:t>
      </w:r>
      <w:r>
        <w:rPr>
          <w:rFonts w:hint="cs"/>
          <w:rtl/>
        </w:rPr>
        <w:t>–</w:t>
      </w:r>
      <w:r>
        <w:rPr>
          <w:rFonts w:hint="cs"/>
          <w:u w:val="single"/>
          <w:rtl/>
        </w:rPr>
        <w:t>דיני עשיית עושר יופיעו כשיש לנו חיוב שמבוסס על התעשרות בלתי צודקת</w:t>
      </w:r>
      <w:r>
        <w:rPr>
          <w:rFonts w:hint="cs"/>
          <w:rtl/>
        </w:rPr>
        <w:t xml:space="preserve"> של אחד על חשבון אחר. </w:t>
      </w:r>
      <w:r w:rsidR="00257CA2">
        <w:rPr>
          <w:rFonts w:hint="cs"/>
          <w:rtl/>
        </w:rPr>
        <w:t xml:space="preserve">דיני עשיית עושר נראים </w:t>
      </w:r>
      <w:r w:rsidR="00257CA2" w:rsidRPr="00E33E65">
        <w:rPr>
          <w:rFonts w:hint="cs"/>
          <w:u w:val="single"/>
          <w:rtl/>
        </w:rPr>
        <w:t>כתחום חדש</w:t>
      </w:r>
      <w:r w:rsidR="00257CA2">
        <w:rPr>
          <w:rFonts w:hint="cs"/>
          <w:rtl/>
        </w:rPr>
        <w:t xml:space="preserve"> אך הם התפתחו הרבה קודם וניתן אף למצוא להם מקורות במשפט העברי.</w:t>
      </w:r>
    </w:p>
    <w:p w14:paraId="6B1C8420" w14:textId="523ADB94" w:rsidR="00B14DBC" w:rsidRDefault="00F3227A" w:rsidP="00B14DBC">
      <w:pPr>
        <w:rPr>
          <w:rtl/>
        </w:rPr>
      </w:pPr>
      <w:r>
        <w:rPr>
          <w:rFonts w:hint="cs"/>
          <w:rtl/>
        </w:rPr>
        <w:t xml:space="preserve">ההפרדה חשובה בשביל ליצור סדר וארגון, כל תחום בא להסדיר היבט אחר בחיים ולו תכליות </w:t>
      </w:r>
      <w:r w:rsidR="00717506">
        <w:rPr>
          <w:rFonts w:hint="cs"/>
          <w:rtl/>
        </w:rPr>
        <w:t>ורציונליים שונים</w:t>
      </w:r>
      <w:r>
        <w:rPr>
          <w:rFonts w:hint="cs"/>
          <w:rtl/>
        </w:rPr>
        <w:t>,</w:t>
      </w:r>
      <w:r w:rsidR="00717506">
        <w:rPr>
          <w:rFonts w:hint="cs"/>
          <w:rtl/>
        </w:rPr>
        <w:t xml:space="preserve"> וכנגזרת מכך</w:t>
      </w:r>
      <w:r>
        <w:rPr>
          <w:rFonts w:hint="cs"/>
          <w:rtl/>
        </w:rPr>
        <w:t xml:space="preserve"> השאלות</w:t>
      </w:r>
      <w:r w:rsidR="00771A72">
        <w:rPr>
          <w:rFonts w:hint="cs"/>
          <w:rtl/>
        </w:rPr>
        <w:t>,</w:t>
      </w:r>
      <w:r>
        <w:rPr>
          <w:rFonts w:hint="cs"/>
          <w:rtl/>
        </w:rPr>
        <w:t xml:space="preserve"> שנשאלות במסגרת </w:t>
      </w:r>
      <w:r w:rsidR="00771A72">
        <w:rPr>
          <w:rFonts w:hint="cs"/>
          <w:rtl/>
        </w:rPr>
        <w:t>כל אחד מ</w:t>
      </w:r>
      <w:r>
        <w:rPr>
          <w:rFonts w:hint="cs"/>
          <w:rtl/>
        </w:rPr>
        <w:t>התחומים</w:t>
      </w:r>
      <w:r w:rsidR="00771A72">
        <w:rPr>
          <w:rFonts w:hint="cs"/>
          <w:rtl/>
        </w:rPr>
        <w:t xml:space="preserve">, </w:t>
      </w:r>
      <w:r>
        <w:rPr>
          <w:rFonts w:hint="cs"/>
          <w:rtl/>
        </w:rPr>
        <w:t xml:space="preserve">שונות. </w:t>
      </w:r>
      <w:r w:rsidR="00B14DBC">
        <w:rPr>
          <w:rFonts w:hint="cs"/>
          <w:rtl/>
        </w:rPr>
        <w:t xml:space="preserve">לכל תחום יש את הייחודיות שלו. כאמור ההפרדה נועדה ליצור הבחנה אבל היא לא דיכוטומית, </w:t>
      </w:r>
      <w:r w:rsidR="00B14DBC" w:rsidRPr="00771A72">
        <w:rPr>
          <w:rFonts w:hint="cs"/>
          <w:b/>
          <w:bCs/>
          <w:rtl/>
        </w:rPr>
        <w:t>התחומים מושפעים אחד מהשני</w:t>
      </w:r>
      <w:r w:rsidR="00B14DBC">
        <w:rPr>
          <w:rFonts w:hint="cs"/>
          <w:rtl/>
        </w:rPr>
        <w:t>.</w:t>
      </w:r>
      <w:r w:rsidR="00CC5778">
        <w:rPr>
          <w:rFonts w:hint="cs"/>
          <w:rtl/>
        </w:rPr>
        <w:t xml:space="preserve"> </w:t>
      </w:r>
      <w:r w:rsidR="00CC5778">
        <w:rPr>
          <w:rtl/>
        </w:rPr>
        <w:t>עצם ההכרה באבחנה מגלה לנו לא רק מה מיוחד בכל אחד מהם, אלא גם איך אפשר ליצור זיקות ולפתור בעיות בעלות מכנה משותף.</w:t>
      </w:r>
    </w:p>
    <w:p w14:paraId="142F5D4B" w14:textId="6ABE769D" w:rsidR="00B14DBC" w:rsidRDefault="006873BD" w:rsidP="00B14DBC">
      <w:pPr>
        <w:rPr>
          <w:rtl/>
        </w:rPr>
      </w:pPr>
      <w:r w:rsidRPr="006873BD">
        <w:rPr>
          <w:b/>
          <w:bCs/>
        </w:rPr>
        <w:sym w:font="Wingdings" w:char="F0DF"/>
      </w:r>
      <w:r w:rsidRPr="006873BD">
        <w:rPr>
          <w:rFonts w:hint="cs"/>
          <w:b/>
          <w:bCs/>
          <w:rtl/>
        </w:rPr>
        <w:t xml:space="preserve"> רקע היסטורי </w:t>
      </w:r>
      <w:r>
        <w:rPr>
          <w:rFonts w:hint="cs"/>
          <w:rtl/>
        </w:rPr>
        <w:t xml:space="preserve">- </w:t>
      </w:r>
      <w:r w:rsidR="00B14DBC" w:rsidRPr="006873BD">
        <w:rPr>
          <w:rFonts w:hint="cs"/>
          <w:rtl/>
        </w:rPr>
        <w:t>החלוקה</w:t>
      </w:r>
      <w:r w:rsidR="00B14DBC">
        <w:rPr>
          <w:rFonts w:hint="cs"/>
          <w:rtl/>
        </w:rPr>
        <w:t xml:space="preserve"> </w:t>
      </w:r>
      <w:r>
        <w:rPr>
          <w:rFonts w:hint="cs"/>
          <w:rtl/>
        </w:rPr>
        <w:t xml:space="preserve">לארבעה תחומים </w:t>
      </w:r>
      <w:r w:rsidR="00B14DBC">
        <w:rPr>
          <w:rFonts w:hint="cs"/>
          <w:rtl/>
        </w:rPr>
        <w:t>היא די המצאה של אחרי המאה ה-19. בפועל, עד המאה ה-19 בעיקר במשפט האמריקאי כל התחומים האלה נידונו תחת מטריה אחת. מה שהיה מעניין הוא הסיפור העובדתי, ספרי המשפטים של לפני המאה ה-19 היו מסודרים לפי הסיפורים המשפטיים: "מה קורה כשבעל אחוזה..." וכד'.</w:t>
      </w:r>
    </w:p>
    <w:p w14:paraId="0CDCE9B7" w14:textId="55FCD6E4" w:rsidR="00B14DBC" w:rsidRDefault="00B14DBC" w:rsidP="00B14DBC">
      <w:pPr>
        <w:rPr>
          <w:rtl/>
        </w:rPr>
      </w:pPr>
      <w:r w:rsidRPr="00453042">
        <w:rPr>
          <w:rFonts w:hint="cs"/>
          <w:u w:val="single"/>
          <w:rtl/>
        </w:rPr>
        <w:t>בסביבות המאה ה-19, המשפט הופך להיות דומה יותר למדע</w:t>
      </w:r>
      <w:r w:rsidR="00DA404B">
        <w:rPr>
          <w:rFonts w:hint="cs"/>
          <w:rtl/>
        </w:rPr>
        <w:t xml:space="preserve"> (מסיטואציות עובדתית ל"משפט כמדע")</w:t>
      </w:r>
      <w:r>
        <w:rPr>
          <w:rFonts w:hint="cs"/>
          <w:rtl/>
        </w:rPr>
        <w:t>. אנחנו מתחילים להבחין בין המקרים</w:t>
      </w:r>
      <w:r w:rsidR="00870CB6">
        <w:rPr>
          <w:rFonts w:hint="cs"/>
          <w:rtl/>
        </w:rPr>
        <w:t xml:space="preserve"> ומגדירים כל סכסוך בשם</w:t>
      </w:r>
      <w:r>
        <w:rPr>
          <w:rFonts w:hint="cs"/>
          <w:rtl/>
        </w:rPr>
        <w:t>. ההתבוננות על המשפט כמדע היא נורא מעניינת</w:t>
      </w:r>
      <w:r w:rsidR="00582B4A">
        <w:rPr>
          <w:rFonts w:hint="cs"/>
          <w:rtl/>
        </w:rPr>
        <w:t xml:space="preserve"> </w:t>
      </w:r>
      <w:r w:rsidR="00582B4A">
        <w:rPr>
          <w:rtl/>
        </w:rPr>
        <w:t>–</w:t>
      </w:r>
      <w:r w:rsidR="00582B4A">
        <w:rPr>
          <w:rFonts w:hint="cs"/>
          <w:rtl/>
        </w:rPr>
        <w:t xml:space="preserve"> כמו ש</w:t>
      </w:r>
      <w:r>
        <w:rPr>
          <w:rFonts w:hint="cs"/>
          <w:rtl/>
        </w:rPr>
        <w:t>תרופות במדע נועדו לרפא מחלה, כך הסעדים במשפט נועדו לרפא את העוולה.</w:t>
      </w:r>
    </w:p>
    <w:p w14:paraId="6F94BA09" w14:textId="0B78D002" w:rsidR="00675FB7" w:rsidRDefault="00E33E65" w:rsidP="00B14DBC">
      <w:pPr>
        <w:rPr>
          <w:rtl/>
        </w:rPr>
      </w:pPr>
      <w:r>
        <w:rPr>
          <w:rFonts w:hint="cs"/>
          <w:b/>
          <w:bCs/>
          <w:rtl/>
        </w:rPr>
        <w:t>המחיר של החלוקה לקטגוריות:</w:t>
      </w:r>
      <w:r>
        <w:rPr>
          <w:rFonts w:hint="cs"/>
          <w:rtl/>
        </w:rPr>
        <w:t xml:space="preserve"> </w:t>
      </w:r>
      <w:r w:rsidR="0083588D">
        <w:rPr>
          <w:rFonts w:hint="cs"/>
          <w:rtl/>
        </w:rPr>
        <w:t xml:space="preserve">מצד אחד, החלוקה מייחדת כל תחום ונותנת </w:t>
      </w:r>
      <w:r w:rsidR="00675FB7">
        <w:rPr>
          <w:rFonts w:hint="cs"/>
          <w:rtl/>
        </w:rPr>
        <w:t xml:space="preserve">לנו וודאות באיזה תחום אנחנו נמצאים. מצד שני, </w:t>
      </w:r>
      <w:r w:rsidR="00F01300">
        <w:rPr>
          <w:rFonts w:hint="cs"/>
          <w:rtl/>
        </w:rPr>
        <w:t>החלוקה לא הרמטית ו</w:t>
      </w:r>
      <w:r w:rsidR="00675FB7">
        <w:rPr>
          <w:rFonts w:hint="cs"/>
          <w:rtl/>
        </w:rPr>
        <w:t xml:space="preserve">יש סוגיות שניתן להתבונן עליהם </w:t>
      </w:r>
      <w:r w:rsidR="00551101">
        <w:rPr>
          <w:rFonts w:hint="cs"/>
          <w:rtl/>
        </w:rPr>
        <w:t>מכמה היבטים - ה</w:t>
      </w:r>
      <w:r w:rsidR="00675FB7">
        <w:rPr>
          <w:rFonts w:hint="cs"/>
          <w:rtl/>
        </w:rPr>
        <w:t xml:space="preserve">היבט החוזי, </w:t>
      </w:r>
      <w:r w:rsidR="00551101">
        <w:rPr>
          <w:rFonts w:hint="cs"/>
          <w:rtl/>
        </w:rPr>
        <w:t>ה</w:t>
      </w:r>
      <w:r w:rsidR="00675FB7">
        <w:rPr>
          <w:rFonts w:hint="cs"/>
          <w:rtl/>
        </w:rPr>
        <w:t xml:space="preserve">היבט הנזיקי ועוד. </w:t>
      </w:r>
    </w:p>
    <w:p w14:paraId="4428CAED" w14:textId="77777777" w:rsidR="004560F5" w:rsidRDefault="00675FB7" w:rsidP="00B14DBC">
      <w:pPr>
        <w:rPr>
          <w:rtl/>
        </w:rPr>
      </w:pPr>
      <w:r>
        <w:rPr>
          <w:rFonts w:hint="cs"/>
          <w:rtl/>
        </w:rPr>
        <w:t>אפילו המילה הכתובה שילמה מחיר בגלל הצורך לבצע הבחנה בין הדינים.</w:t>
      </w:r>
      <w:r w:rsidR="004560F5">
        <w:rPr>
          <w:rFonts w:hint="cs"/>
          <w:rtl/>
        </w:rPr>
        <w:t xml:space="preserve"> לפעמים החוקים השונים מתייחסים לאותם אירועים ואז נוצרת חפיפה, שלפעמים מביאה להתנגשות.</w:t>
      </w:r>
      <w:r>
        <w:rPr>
          <w:rFonts w:hint="cs"/>
          <w:rtl/>
        </w:rPr>
        <w:t xml:space="preserve"> </w:t>
      </w:r>
    </w:p>
    <w:p w14:paraId="03260FEE" w14:textId="77777777" w:rsidR="004560F5" w:rsidRDefault="004560F5" w:rsidP="00B14DBC">
      <w:pPr>
        <w:rPr>
          <w:rtl/>
        </w:rPr>
      </w:pPr>
    </w:p>
    <w:p w14:paraId="6B4EE6D4" w14:textId="77777777" w:rsidR="004560F5" w:rsidRDefault="004560F5" w:rsidP="00B14DBC">
      <w:pPr>
        <w:rPr>
          <w:rtl/>
        </w:rPr>
      </w:pPr>
    </w:p>
    <w:p w14:paraId="67421BCF" w14:textId="4D090208" w:rsidR="00F412B5" w:rsidRDefault="00675FB7" w:rsidP="00B14DBC">
      <w:pPr>
        <w:rPr>
          <w:rtl/>
        </w:rPr>
      </w:pPr>
      <w:r>
        <w:rPr>
          <w:rFonts w:hint="cs"/>
          <w:rtl/>
        </w:rPr>
        <w:t xml:space="preserve">ניתן לראות דוגמה </w:t>
      </w:r>
      <w:r w:rsidR="00A051DA">
        <w:rPr>
          <w:rFonts w:hint="cs"/>
          <w:rtl/>
        </w:rPr>
        <w:t xml:space="preserve">לחפיפה </w:t>
      </w:r>
      <w:r w:rsidRPr="00A051DA">
        <w:rPr>
          <w:rFonts w:hint="cs"/>
          <w:u w:val="single"/>
          <w:rtl/>
        </w:rPr>
        <w:t>בסוגיית הסגת גבול</w:t>
      </w:r>
      <w:r>
        <w:rPr>
          <w:rFonts w:hint="cs"/>
          <w:rtl/>
        </w:rPr>
        <w:t>. העניין מוסדר בשני סעיפי חוק שונים</w:t>
      </w:r>
      <w:r w:rsidR="0076145E">
        <w:rPr>
          <w:rFonts w:hint="cs"/>
          <w:rtl/>
        </w:rPr>
        <w:t>, אשר מעניקים הגנה לבעל המקרקעין מפני הסגת גבול</w:t>
      </w:r>
      <w:r>
        <w:rPr>
          <w:rtl/>
        </w:rPr>
        <w:t>–</w:t>
      </w:r>
      <w:r>
        <w:rPr>
          <w:rFonts w:hint="cs"/>
          <w:rtl/>
        </w:rPr>
        <w:t xml:space="preserve"> </w:t>
      </w:r>
    </w:p>
    <w:p w14:paraId="5FFA5AE4" w14:textId="08ACBD48" w:rsidR="00711B3F" w:rsidRDefault="00675FB7" w:rsidP="00135839">
      <w:pPr>
        <w:pStyle w:val="a7"/>
        <w:numPr>
          <w:ilvl w:val="0"/>
          <w:numId w:val="3"/>
        </w:numPr>
      </w:pPr>
      <w:r>
        <w:rPr>
          <w:rFonts w:hint="cs"/>
          <w:rtl/>
        </w:rPr>
        <w:t>ס' 18</w:t>
      </w:r>
      <w:r w:rsidR="00A332CC">
        <w:rPr>
          <w:rFonts w:hint="cs"/>
          <w:rtl/>
        </w:rPr>
        <w:t>(ב)</w:t>
      </w:r>
      <w:r>
        <w:rPr>
          <w:rFonts w:hint="cs"/>
          <w:rtl/>
        </w:rPr>
        <w:t xml:space="preserve"> לחוק המקרקעין</w:t>
      </w:r>
      <w:r w:rsidR="00F412B5">
        <w:rPr>
          <w:rFonts w:hint="cs"/>
          <w:rtl/>
        </w:rPr>
        <w:t xml:space="preserve">, שקובע כי </w:t>
      </w:r>
      <w:r w:rsidR="00A332CC">
        <w:rPr>
          <w:rFonts w:hint="cs"/>
          <w:rtl/>
        </w:rPr>
        <w:t xml:space="preserve">אם אדם תפס מקרקעין של אחר שלא כדין, </w:t>
      </w:r>
      <w:r w:rsidR="00F412B5">
        <w:rPr>
          <w:rFonts w:hint="cs"/>
          <w:rtl/>
        </w:rPr>
        <w:t>המחזיק במקרקעין כדין רשאי</w:t>
      </w:r>
      <w:r w:rsidR="009C3C05">
        <w:rPr>
          <w:rFonts w:hint="cs"/>
          <w:rtl/>
        </w:rPr>
        <w:t xml:space="preserve">, בתוך 30 ימים מיום התפיסה של מסיג הגבול, </w:t>
      </w:r>
      <w:r w:rsidR="00F412B5">
        <w:rPr>
          <w:rFonts w:hint="cs"/>
          <w:rtl/>
        </w:rPr>
        <w:t>להשתמש</w:t>
      </w:r>
      <w:r w:rsidR="00711B3F">
        <w:rPr>
          <w:rFonts w:hint="cs"/>
          <w:rtl/>
        </w:rPr>
        <w:t xml:space="preserve"> במידה סבירה </w:t>
      </w:r>
      <w:r w:rsidR="009C3C05">
        <w:rPr>
          <w:rFonts w:hint="cs"/>
          <w:rtl/>
        </w:rPr>
        <w:t xml:space="preserve">של כוח </w:t>
      </w:r>
      <w:r w:rsidR="00711B3F">
        <w:rPr>
          <w:rFonts w:hint="cs"/>
          <w:rtl/>
        </w:rPr>
        <w:t xml:space="preserve">כדי </w:t>
      </w:r>
      <w:r w:rsidR="009C3C05">
        <w:rPr>
          <w:rFonts w:hint="cs"/>
          <w:rtl/>
        </w:rPr>
        <w:t>להוציאו משם.</w:t>
      </w:r>
    </w:p>
    <w:p w14:paraId="50310131" w14:textId="1F469728" w:rsidR="00675FB7" w:rsidRDefault="0097120F" w:rsidP="00135839">
      <w:pPr>
        <w:pStyle w:val="a7"/>
        <w:numPr>
          <w:ilvl w:val="0"/>
          <w:numId w:val="3"/>
        </w:numPr>
        <w:rPr>
          <w:rtl/>
        </w:rPr>
      </w:pPr>
      <w:r>
        <w:rPr>
          <w:rFonts w:hint="cs"/>
          <w:rtl/>
        </w:rPr>
        <w:t xml:space="preserve">לעומתו, </w:t>
      </w:r>
      <w:r w:rsidR="00675FB7">
        <w:rPr>
          <w:rFonts w:hint="cs"/>
          <w:rtl/>
        </w:rPr>
        <w:t>ס' 24 לפקנ"ז</w:t>
      </w:r>
      <w:r w:rsidR="00711B3F">
        <w:rPr>
          <w:rFonts w:hint="cs"/>
          <w:rtl/>
        </w:rPr>
        <w:t xml:space="preserve"> </w:t>
      </w:r>
      <w:r>
        <w:rPr>
          <w:rFonts w:hint="cs"/>
          <w:rtl/>
        </w:rPr>
        <w:t>מ</w:t>
      </w:r>
      <w:r w:rsidR="00711B3F">
        <w:rPr>
          <w:rFonts w:hint="cs"/>
          <w:rtl/>
        </w:rPr>
        <w:t xml:space="preserve">עניק הגנה מיוחדת למי שהשתמש במידה </w:t>
      </w:r>
      <w:r w:rsidR="00AC34DF">
        <w:rPr>
          <w:rFonts w:hint="cs"/>
          <w:rtl/>
        </w:rPr>
        <w:t>סבירה של כוח כדי להימנע מהתובע להיכנס שלא כדין למקרקעין</w:t>
      </w:r>
      <w:r w:rsidR="00DA2866">
        <w:rPr>
          <w:rFonts w:hint="cs"/>
          <w:rtl/>
        </w:rPr>
        <w:t>, ללא ציון מגבלת 30 הימים</w:t>
      </w:r>
      <w:r w:rsidR="00AC34DF">
        <w:rPr>
          <w:rFonts w:hint="cs"/>
          <w:rtl/>
        </w:rPr>
        <w:t>.</w:t>
      </w:r>
      <w:r w:rsidR="00675FB7">
        <w:rPr>
          <w:rFonts w:hint="cs"/>
          <w:rtl/>
        </w:rPr>
        <w:t xml:space="preserve"> </w:t>
      </w:r>
      <w:r w:rsidR="000065F4">
        <w:rPr>
          <w:rFonts w:hint="cs"/>
          <w:rtl/>
        </w:rPr>
        <w:t xml:space="preserve">כמו כן, תנאי להגנה הוא שתופס המקרקעין כדין, ניסה תחילה </w:t>
      </w:r>
      <w:r w:rsidR="00675FB7">
        <w:rPr>
          <w:rFonts w:hint="cs"/>
          <w:rtl/>
        </w:rPr>
        <w:t>למנוע או להוציא את מסיג הגבול בדרכי שלום</w:t>
      </w:r>
      <w:r w:rsidR="003F7F93">
        <w:rPr>
          <w:rFonts w:hint="cs"/>
          <w:rtl/>
        </w:rPr>
        <w:t xml:space="preserve">, שאם לא, </w:t>
      </w:r>
      <w:r w:rsidR="00675FB7">
        <w:rPr>
          <w:rFonts w:hint="cs"/>
          <w:rtl/>
        </w:rPr>
        <w:t>הדבר יעלה כדי עוולת התקיפה.</w:t>
      </w:r>
    </w:p>
    <w:p w14:paraId="4E12D1E3" w14:textId="0EAA73EC" w:rsidR="00675FB7" w:rsidRDefault="00222611" w:rsidP="00B14DBC">
      <w:pPr>
        <w:rPr>
          <w:rtl/>
        </w:rPr>
      </w:pPr>
      <w:r>
        <w:rPr>
          <w:rFonts w:hint="cs"/>
          <w:rtl/>
        </w:rPr>
        <w:t>נניח</w:t>
      </w:r>
      <w:r w:rsidR="0076145E">
        <w:rPr>
          <w:rFonts w:hint="cs"/>
          <w:rtl/>
        </w:rPr>
        <w:t xml:space="preserve"> </w:t>
      </w:r>
      <w:r>
        <w:rPr>
          <w:rFonts w:hint="cs"/>
          <w:rtl/>
        </w:rPr>
        <w:t xml:space="preserve">שאדם נסע לחו"ל ולא היה בביתו 31 יום במהלכם מישהו פלש לדירתו. לפי חוק המקרקעין אסור להפעיל כוח כנגד הפולש, </w:t>
      </w:r>
      <w:r w:rsidR="00BF400B">
        <w:rPr>
          <w:rFonts w:hint="cs"/>
          <w:rtl/>
        </w:rPr>
        <w:t xml:space="preserve">אך </w:t>
      </w:r>
      <w:r>
        <w:rPr>
          <w:rFonts w:hint="cs"/>
          <w:rtl/>
        </w:rPr>
        <w:t xml:space="preserve">לפי הפקנ"ז </w:t>
      </w:r>
      <w:r w:rsidR="00BF400B">
        <w:rPr>
          <w:rFonts w:hint="cs"/>
          <w:rtl/>
        </w:rPr>
        <w:t>במידה והאדם ניסה תחילה להוציא בדרכי שלום, אך משהניסיונות כשלו, הוא הוציא אותו בכוח</w:t>
      </w:r>
      <w:r w:rsidR="00391BD3">
        <w:rPr>
          <w:rFonts w:hint="cs"/>
          <w:rtl/>
        </w:rPr>
        <w:t xml:space="preserve">, אז </w:t>
      </w:r>
      <w:r>
        <w:rPr>
          <w:rFonts w:hint="cs"/>
          <w:rtl/>
        </w:rPr>
        <w:t xml:space="preserve">תחול עליו ההגנה </w:t>
      </w:r>
      <w:r w:rsidR="00391BD3">
        <w:rPr>
          <w:rFonts w:hint="cs"/>
          <w:rtl/>
        </w:rPr>
        <w:t>והוא לא ייראה תוקף</w:t>
      </w:r>
      <w:r>
        <w:rPr>
          <w:rFonts w:hint="cs"/>
          <w:rtl/>
        </w:rPr>
        <w:t>.</w:t>
      </w:r>
    </w:p>
    <w:p w14:paraId="00A83CF4" w14:textId="47393028" w:rsidR="00222611" w:rsidRPr="00534E9E" w:rsidRDefault="00222611" w:rsidP="00DD095A">
      <w:pPr>
        <w:rPr>
          <w:rtl/>
        </w:rPr>
      </w:pPr>
      <w:r>
        <w:rPr>
          <w:rFonts w:hint="cs"/>
          <w:rtl/>
        </w:rPr>
        <w:t>זה</w:t>
      </w:r>
      <w:r w:rsidR="00391BD3">
        <w:rPr>
          <w:rFonts w:hint="cs"/>
          <w:rtl/>
        </w:rPr>
        <w:t>ו</w:t>
      </w:r>
      <w:r>
        <w:rPr>
          <w:rFonts w:hint="cs"/>
          <w:rtl/>
        </w:rPr>
        <w:t xml:space="preserve"> המחיר שאנחנו משלמים בעקבות החלוקה לתחומים משפטיים.</w:t>
      </w:r>
      <w:r w:rsidR="00534E9E">
        <w:rPr>
          <w:rFonts w:hint="cs"/>
          <w:rtl/>
        </w:rPr>
        <w:t xml:space="preserve"> </w:t>
      </w:r>
      <w:r w:rsidR="00534E9E">
        <w:rPr>
          <w:rtl/>
        </w:rPr>
        <w:t>מבחינה תיאורית יש בעיה עם החפיפה, ומבחינה תיאורטית היא דווקא מבורכת.</w:t>
      </w:r>
    </w:p>
    <w:p w14:paraId="556E5667" w14:textId="77777777" w:rsidR="008E7C7A" w:rsidRPr="00C95A19" w:rsidRDefault="00DD095A" w:rsidP="00C95A19">
      <w:pPr>
        <w:pStyle w:val="3"/>
        <w:rPr>
          <w:rtl/>
        </w:rPr>
      </w:pPr>
      <w:bookmarkStart w:id="1" w:name="_Toc108420483"/>
      <w:r w:rsidRPr="00C95A19">
        <w:rPr>
          <w:rFonts w:ascii="Cambria Math" w:hAnsi="Cambria Math" w:cs="Cambria Math" w:hint="cs"/>
          <w:rtl/>
        </w:rPr>
        <w:t>①</w:t>
      </w:r>
      <w:r w:rsidRPr="00C95A19">
        <w:rPr>
          <w:rFonts w:hint="cs"/>
          <w:rtl/>
        </w:rPr>
        <w:t xml:space="preserve"> </w:t>
      </w:r>
      <w:r w:rsidR="00A00B65" w:rsidRPr="00C95A19">
        <w:rPr>
          <w:rFonts w:hint="cs"/>
          <w:rtl/>
        </w:rPr>
        <w:t>דיני חוזים</w:t>
      </w:r>
      <w:bookmarkEnd w:id="1"/>
      <w:r w:rsidR="00A00B65" w:rsidRPr="00C95A19">
        <w:rPr>
          <w:rFonts w:hint="cs"/>
          <w:rtl/>
        </w:rPr>
        <w:t xml:space="preserve"> </w:t>
      </w:r>
    </w:p>
    <w:p w14:paraId="3DB645CB" w14:textId="77777777" w:rsidR="0021652A" w:rsidRDefault="00A00B65" w:rsidP="008E7C7A">
      <w:pPr>
        <w:rPr>
          <w:rtl/>
        </w:rPr>
      </w:pPr>
      <w:r>
        <w:rPr>
          <w:rFonts w:hint="cs"/>
          <w:b/>
          <w:bCs/>
          <w:rtl/>
        </w:rPr>
        <w:t>איזה רעיונות מרכזיים מבטאים</w:t>
      </w:r>
      <w:r w:rsidR="00F972B6">
        <w:rPr>
          <w:rFonts w:hint="cs"/>
          <w:b/>
          <w:bCs/>
          <w:rtl/>
        </w:rPr>
        <w:t xml:space="preserve"> דיני החוזים</w:t>
      </w:r>
      <w:r>
        <w:rPr>
          <w:rFonts w:hint="cs"/>
          <w:b/>
          <w:bCs/>
          <w:rtl/>
        </w:rPr>
        <w:t>?</w:t>
      </w:r>
      <w:r>
        <w:rPr>
          <w:rFonts w:hint="cs"/>
          <w:rtl/>
        </w:rPr>
        <w:t xml:space="preserve"> ברמה הבסיסית, דיני </w:t>
      </w:r>
      <w:r w:rsidR="00F972B6">
        <w:rPr>
          <w:rFonts w:hint="cs"/>
          <w:rtl/>
        </w:rPr>
        <w:t>ה</w:t>
      </w:r>
      <w:r>
        <w:rPr>
          <w:rFonts w:hint="cs"/>
          <w:rtl/>
        </w:rPr>
        <w:t>חוזים נועדו להסדיר מצב שבו שני צדדים הגיעו להסכמה ביניהם</w:t>
      </w:r>
      <w:r w:rsidR="00122A9F">
        <w:rPr>
          <w:rFonts w:hint="cs"/>
          <w:rtl/>
        </w:rPr>
        <w:t xml:space="preserve"> בקשר לעסקה מסוימת</w:t>
      </w:r>
      <w:r>
        <w:rPr>
          <w:rFonts w:hint="cs"/>
          <w:rtl/>
        </w:rPr>
        <w:t xml:space="preserve">. דיני החוזים </w:t>
      </w:r>
      <w:r w:rsidR="0021652A">
        <w:rPr>
          <w:rFonts w:hint="cs"/>
          <w:rtl/>
        </w:rPr>
        <w:t>יוצרים:</w:t>
      </w:r>
    </w:p>
    <w:p w14:paraId="5136563F" w14:textId="272FA48A" w:rsidR="00A840AF" w:rsidRDefault="00A840AF" w:rsidP="00135839">
      <w:pPr>
        <w:pStyle w:val="a7"/>
        <w:numPr>
          <w:ilvl w:val="0"/>
          <w:numId w:val="3"/>
        </w:numPr>
      </w:pPr>
      <w:r w:rsidRPr="000D6EAD">
        <w:rPr>
          <w:rFonts w:hint="cs"/>
          <w:b/>
          <w:bCs/>
          <w:rtl/>
        </w:rPr>
        <w:t>הס</w:t>
      </w:r>
      <w:r w:rsidR="000D6EAD">
        <w:rPr>
          <w:rFonts w:hint="cs"/>
          <w:b/>
          <w:bCs/>
          <w:rtl/>
        </w:rPr>
        <w:t>ת</w:t>
      </w:r>
      <w:r w:rsidRPr="000D6EAD">
        <w:rPr>
          <w:rFonts w:hint="cs"/>
          <w:b/>
          <w:bCs/>
          <w:rtl/>
        </w:rPr>
        <w:t xml:space="preserve">מכות, </w:t>
      </w:r>
      <w:r w:rsidR="00A00B65" w:rsidRPr="000D6EAD">
        <w:rPr>
          <w:rFonts w:hint="cs"/>
          <w:b/>
          <w:bCs/>
          <w:rtl/>
        </w:rPr>
        <w:t>וודאות</w:t>
      </w:r>
      <w:r w:rsidR="00900528" w:rsidRPr="000D6EAD">
        <w:rPr>
          <w:rFonts w:hint="cs"/>
          <w:b/>
          <w:bCs/>
          <w:rtl/>
        </w:rPr>
        <w:t xml:space="preserve"> וציפייה</w:t>
      </w:r>
      <w:r>
        <w:rPr>
          <w:rFonts w:hint="cs"/>
          <w:rtl/>
        </w:rPr>
        <w:t xml:space="preserve"> </w:t>
      </w:r>
      <w:r>
        <w:rPr>
          <w:rtl/>
        </w:rPr>
        <w:t>–</w:t>
      </w:r>
      <w:r>
        <w:rPr>
          <w:rFonts w:hint="cs"/>
          <w:rtl/>
        </w:rPr>
        <w:t xml:space="preserve"> דיני החוזים מניחים תשתית המספקת ביטחון להתקשר בחוזים גם כשהעסקה מורכבת.</w:t>
      </w:r>
    </w:p>
    <w:p w14:paraId="152A1F45" w14:textId="103EC122" w:rsidR="0065178F" w:rsidRDefault="000E0A4E" w:rsidP="00135839">
      <w:pPr>
        <w:pStyle w:val="a7"/>
        <w:numPr>
          <w:ilvl w:val="0"/>
          <w:numId w:val="3"/>
        </w:numPr>
      </w:pPr>
      <w:r w:rsidRPr="000D6EAD">
        <w:rPr>
          <w:rFonts w:hint="cs"/>
          <w:b/>
          <w:bCs/>
          <w:rtl/>
        </w:rPr>
        <w:t>אוטונומיה</w:t>
      </w:r>
      <w:r>
        <w:rPr>
          <w:rFonts w:hint="cs"/>
          <w:rtl/>
        </w:rPr>
        <w:t xml:space="preserve"> </w:t>
      </w:r>
      <w:r>
        <w:rPr>
          <w:rtl/>
        </w:rPr>
        <w:t>–</w:t>
      </w:r>
      <w:r>
        <w:rPr>
          <w:rFonts w:hint="cs"/>
          <w:rtl/>
        </w:rPr>
        <w:t xml:space="preserve"> </w:t>
      </w:r>
      <w:r w:rsidR="001A7BB9">
        <w:rPr>
          <w:rFonts w:hint="cs"/>
          <w:rtl/>
        </w:rPr>
        <w:t>פלר ודגן טוענים בספרם שדיני החוזים נועדו להסדיר משהו הרבה יותר מרחיק לכת מהנ"ל. אם נעניק לצדדים רעיונות לסוגי חוזים ש</w:t>
      </w:r>
      <w:r w:rsidR="00051A81">
        <w:rPr>
          <w:rFonts w:hint="cs"/>
          <w:rtl/>
        </w:rPr>
        <w:t xml:space="preserve">הם </w:t>
      </w:r>
      <w:r w:rsidR="001A7BB9">
        <w:rPr>
          <w:rFonts w:hint="cs"/>
          <w:rtl/>
        </w:rPr>
        <w:t xml:space="preserve">יכולים לכרות, הפרטים יתקשרו בהתקשרויות שיאפשרו להם לבטא בצורה יותר טובה את הרצונות </w:t>
      </w:r>
      <w:r w:rsidR="00051A81">
        <w:rPr>
          <w:rFonts w:hint="cs"/>
          <w:rtl/>
        </w:rPr>
        <w:t xml:space="preserve">והאוטונומיה </w:t>
      </w:r>
      <w:r w:rsidR="001A7BB9">
        <w:rPr>
          <w:rFonts w:hint="cs"/>
          <w:rtl/>
        </w:rPr>
        <w:t xml:space="preserve">שלהם. </w:t>
      </w:r>
    </w:p>
    <w:p w14:paraId="3EAC7B17" w14:textId="505DEB0F" w:rsidR="00900528" w:rsidRDefault="00900528" w:rsidP="00135839">
      <w:pPr>
        <w:pStyle w:val="a7"/>
        <w:numPr>
          <w:ilvl w:val="0"/>
          <w:numId w:val="3"/>
        </w:numPr>
        <w:rPr>
          <w:rtl/>
        </w:rPr>
      </w:pPr>
      <w:r w:rsidRPr="000D6EAD">
        <w:rPr>
          <w:rFonts w:hint="cs"/>
          <w:b/>
          <w:bCs/>
          <w:rtl/>
        </w:rPr>
        <w:t>תועלת</w:t>
      </w:r>
      <w:r w:rsidR="00F95A17" w:rsidRPr="000D6EAD">
        <w:rPr>
          <w:rFonts w:hint="cs"/>
          <w:b/>
          <w:bCs/>
          <w:rtl/>
        </w:rPr>
        <w:t xml:space="preserve"> כלכלית</w:t>
      </w:r>
      <w:r w:rsidR="00F95A17">
        <w:rPr>
          <w:rFonts w:hint="cs"/>
          <w:rtl/>
        </w:rPr>
        <w:t xml:space="preserve"> </w:t>
      </w:r>
      <w:r w:rsidR="00F95A17">
        <w:rPr>
          <w:rtl/>
        </w:rPr>
        <w:t>–</w:t>
      </w:r>
      <w:r w:rsidR="00051A81">
        <w:rPr>
          <w:rFonts w:hint="cs"/>
          <w:rtl/>
        </w:rPr>
        <w:t>בעזרת האוטונ</w:t>
      </w:r>
      <w:r w:rsidR="00D62F7F">
        <w:rPr>
          <w:rFonts w:hint="cs"/>
          <w:rtl/>
        </w:rPr>
        <w:t>ו</w:t>
      </w:r>
      <w:r w:rsidR="00051A81">
        <w:rPr>
          <w:rFonts w:hint="cs"/>
          <w:rtl/>
        </w:rPr>
        <w:t xml:space="preserve">מיה בכריתת חוזים </w:t>
      </w:r>
      <w:r w:rsidR="00D62F7F">
        <w:rPr>
          <w:rFonts w:hint="cs"/>
          <w:rtl/>
        </w:rPr>
        <w:t>וביטוי רצונות</w:t>
      </w:r>
      <w:r>
        <w:rPr>
          <w:rFonts w:hint="cs"/>
          <w:rtl/>
        </w:rPr>
        <w:t>, נצליח לגרום ל</w:t>
      </w:r>
      <w:r w:rsidR="00D62F7F">
        <w:rPr>
          <w:rFonts w:hint="cs"/>
          <w:rtl/>
        </w:rPr>
        <w:t>פרטי</w:t>
      </w:r>
      <w:r>
        <w:rPr>
          <w:rFonts w:hint="cs"/>
          <w:rtl/>
        </w:rPr>
        <w:t>ם למקסם את הרצונות שלהם בצורה מיטבית</w:t>
      </w:r>
      <w:r w:rsidR="0030597A">
        <w:rPr>
          <w:rFonts w:hint="cs"/>
          <w:rtl/>
        </w:rPr>
        <w:t xml:space="preserve"> ונמקסם את </w:t>
      </w:r>
      <w:r w:rsidR="0030597A" w:rsidRPr="00D62F7F">
        <w:rPr>
          <w:rFonts w:hint="cs"/>
          <w:u w:val="single"/>
          <w:rtl/>
        </w:rPr>
        <w:t>התועלת המצרפית</w:t>
      </w:r>
      <w:r>
        <w:rPr>
          <w:rFonts w:hint="cs"/>
          <w:rtl/>
        </w:rPr>
        <w:t xml:space="preserve">. דבר נוסף הוא שבעזרת החוזים, הפרטים מניבים את התשואה שלהם בצורה המיטבית עבורם וכך גדלה </w:t>
      </w:r>
      <w:r w:rsidRPr="00D62F7F">
        <w:rPr>
          <w:rFonts w:hint="cs"/>
          <w:u w:val="single"/>
          <w:rtl/>
        </w:rPr>
        <w:t>הרווחה המצרפית</w:t>
      </w:r>
      <w:r>
        <w:rPr>
          <w:rFonts w:hint="cs"/>
          <w:rtl/>
        </w:rPr>
        <w:t xml:space="preserve">. </w:t>
      </w:r>
    </w:p>
    <w:p w14:paraId="330F9616" w14:textId="0EA12A38" w:rsidR="00900528" w:rsidRDefault="006A327E" w:rsidP="00900528">
      <w:pPr>
        <w:rPr>
          <w:rtl/>
        </w:rPr>
      </w:pPr>
      <w:r>
        <w:rPr>
          <w:rFonts w:hint="cs"/>
          <w:rtl/>
        </w:rPr>
        <w:t>אלא ש</w:t>
      </w:r>
      <w:r w:rsidR="00900528">
        <w:rPr>
          <w:rFonts w:hint="cs"/>
          <w:rtl/>
        </w:rPr>
        <w:t xml:space="preserve">בשביל הגדלת הרווחה המצרפית לא חייבים חוזים, אלו דברים שהיו מתרחשים בעולם בצורה טבעית. </w:t>
      </w:r>
      <w:r>
        <w:rPr>
          <w:rFonts w:hint="cs"/>
          <w:rtl/>
        </w:rPr>
        <w:t xml:space="preserve">אבל, כיוון שאנחנו לא נמצאים בעולם מושלם, </w:t>
      </w:r>
      <w:r w:rsidR="0038080A">
        <w:rPr>
          <w:rFonts w:hint="cs"/>
          <w:rtl/>
        </w:rPr>
        <w:t>דיני החוזים נועדו להסדיר מצבים שבהם חוזים יסוכלו ויופרו</w:t>
      </w:r>
      <w:r w:rsidR="004620DC">
        <w:rPr>
          <w:rFonts w:hint="cs"/>
          <w:rtl/>
        </w:rPr>
        <w:t xml:space="preserve">. </w:t>
      </w:r>
      <w:r w:rsidR="00900528">
        <w:rPr>
          <w:rFonts w:hint="cs"/>
          <w:rtl/>
        </w:rPr>
        <w:t xml:space="preserve">כאן נכנסות </w:t>
      </w:r>
      <w:r w:rsidR="004620DC">
        <w:rPr>
          <w:rFonts w:hint="cs"/>
          <w:rtl/>
        </w:rPr>
        <w:t xml:space="preserve">גם </w:t>
      </w:r>
      <w:r w:rsidR="00900528">
        <w:rPr>
          <w:rFonts w:hint="cs"/>
          <w:rtl/>
        </w:rPr>
        <w:t xml:space="preserve">ההגנות שמעניקים דיני החוזים. </w:t>
      </w:r>
    </w:p>
    <w:p w14:paraId="55B6C868" w14:textId="77777777" w:rsidR="004620DC" w:rsidRDefault="004620DC" w:rsidP="00C95A19">
      <w:pPr>
        <w:pStyle w:val="3"/>
        <w:rPr>
          <w:rtl/>
        </w:rPr>
      </w:pPr>
      <w:bookmarkStart w:id="2" w:name="_Toc108420484"/>
      <w:r w:rsidRPr="004620DC">
        <w:rPr>
          <w:rFonts w:ascii="Cambria Math" w:eastAsia="STXinwei" w:hAnsi="Cambria Math" w:cs="Cambria Math" w:hint="cs"/>
          <w:rtl/>
        </w:rPr>
        <w:t>②</w:t>
      </w:r>
      <w:r w:rsidRPr="004620DC">
        <w:rPr>
          <w:rFonts w:hint="cs"/>
          <w:rtl/>
        </w:rPr>
        <w:t xml:space="preserve"> </w:t>
      </w:r>
      <w:r w:rsidR="00DC0C01">
        <w:rPr>
          <w:rFonts w:hint="cs"/>
          <w:rtl/>
        </w:rPr>
        <w:t>דיני נזיקין</w:t>
      </w:r>
      <w:bookmarkEnd w:id="2"/>
      <w:r w:rsidR="00DC0C01">
        <w:rPr>
          <w:rFonts w:hint="cs"/>
          <w:rtl/>
        </w:rPr>
        <w:t xml:space="preserve"> </w:t>
      </w:r>
    </w:p>
    <w:p w14:paraId="00986B74" w14:textId="30D413C8" w:rsidR="000D6EAD" w:rsidRDefault="000D6EAD" w:rsidP="000D6EAD">
      <w:pPr>
        <w:rPr>
          <w:rtl/>
        </w:rPr>
      </w:pPr>
      <w:r>
        <w:rPr>
          <w:rFonts w:hint="cs"/>
          <w:b/>
          <w:bCs/>
          <w:rtl/>
        </w:rPr>
        <w:t>איזה רעיון תיאורי מרכזי הם מבטאים?</w:t>
      </w:r>
      <w:r>
        <w:rPr>
          <w:rFonts w:hint="cs"/>
          <w:rtl/>
        </w:rPr>
        <w:t xml:space="preserve"> </w:t>
      </w:r>
      <w:r w:rsidR="00AE272D">
        <w:rPr>
          <w:rFonts w:hint="cs"/>
          <w:rtl/>
        </w:rPr>
        <w:t xml:space="preserve">המילה נזיקין באנגלית, </w:t>
      </w:r>
      <w:r w:rsidR="00AE272D">
        <w:t>tort</w:t>
      </w:r>
      <w:r w:rsidR="00AE272D">
        <w:rPr>
          <w:rFonts w:hint="cs"/>
          <w:rtl/>
        </w:rPr>
        <w:t xml:space="preserve">, מבוססת על המילה עוולה בלטינית. </w:t>
      </w:r>
      <w:r w:rsidR="00DD1E38" w:rsidRPr="00DD1E38">
        <w:rPr>
          <w:rFonts w:hint="cs"/>
          <w:u w:val="single"/>
          <w:rtl/>
        </w:rPr>
        <w:t xml:space="preserve">דיני הנזיקין </w:t>
      </w:r>
      <w:r w:rsidR="00AE272D" w:rsidRPr="00DD1E38">
        <w:rPr>
          <w:rFonts w:hint="cs"/>
          <w:u w:val="single"/>
          <w:rtl/>
        </w:rPr>
        <w:t>מדברים על עוולה</w:t>
      </w:r>
      <w:r w:rsidR="00DD1E38" w:rsidRPr="00DD1E38">
        <w:rPr>
          <w:rFonts w:hint="cs"/>
          <w:u w:val="single"/>
          <w:rtl/>
        </w:rPr>
        <w:t xml:space="preserve"> ו</w:t>
      </w:r>
      <w:r>
        <w:rPr>
          <w:rFonts w:hint="cs"/>
          <w:u w:val="single"/>
          <w:rtl/>
        </w:rPr>
        <w:t>אשמה</w:t>
      </w:r>
      <w:r w:rsidR="00AE272D">
        <w:rPr>
          <w:rFonts w:hint="cs"/>
          <w:rtl/>
        </w:rPr>
        <w:t xml:space="preserve">. </w:t>
      </w:r>
    </w:p>
    <w:p w14:paraId="1D640AE8" w14:textId="03EC7814" w:rsidR="000D6EAD" w:rsidRPr="000D6EAD" w:rsidRDefault="00DC0C01" w:rsidP="00135839">
      <w:pPr>
        <w:pStyle w:val="a7"/>
        <w:numPr>
          <w:ilvl w:val="0"/>
          <w:numId w:val="3"/>
        </w:numPr>
        <w:rPr>
          <w:b/>
          <w:bCs/>
          <w:rtl/>
        </w:rPr>
      </w:pPr>
      <w:r w:rsidRPr="000D6EAD">
        <w:rPr>
          <w:rFonts w:hint="cs"/>
          <w:b/>
          <w:bCs/>
          <w:rtl/>
        </w:rPr>
        <w:t>דיני אשם</w:t>
      </w:r>
      <w:r w:rsidR="000149FB" w:rsidRPr="000149FB">
        <w:rPr>
          <w:rFonts w:hint="cs"/>
          <w:rtl/>
        </w:rPr>
        <w:t xml:space="preserve"> -</w:t>
      </w:r>
      <w:r w:rsidR="009C0D52" w:rsidRPr="000149FB">
        <w:rPr>
          <w:rFonts w:hint="cs"/>
          <w:rtl/>
        </w:rPr>
        <w:t xml:space="preserve"> </w:t>
      </w:r>
      <w:r w:rsidR="000D6EAD">
        <w:rPr>
          <w:rFonts w:hint="cs"/>
          <w:rtl/>
        </w:rPr>
        <w:t xml:space="preserve">יש להבחין בין </w:t>
      </w:r>
      <w:r w:rsidR="000D6EAD" w:rsidRPr="000D6EAD">
        <w:rPr>
          <w:rFonts w:hint="cs"/>
          <w:u w:val="single"/>
          <w:rtl/>
        </w:rPr>
        <w:t>אשם מוסרי</w:t>
      </w:r>
      <w:r w:rsidR="000D6EAD">
        <w:rPr>
          <w:rFonts w:hint="cs"/>
          <w:rtl/>
        </w:rPr>
        <w:t xml:space="preserve"> (התנגשות בין המצפון למעשי האדם) לבין </w:t>
      </w:r>
      <w:r w:rsidR="000D6EAD" w:rsidRPr="000D6EAD">
        <w:rPr>
          <w:rFonts w:hint="cs"/>
          <w:u w:val="single"/>
          <w:rtl/>
        </w:rPr>
        <w:t>אשם חברתי</w:t>
      </w:r>
      <w:r w:rsidR="000D6EAD">
        <w:rPr>
          <w:rFonts w:hint="cs"/>
          <w:rtl/>
        </w:rPr>
        <w:t xml:space="preserve"> (פרקטיקה מקובלת הרואה במעשה מסוים כעוולה). יכול להיות אשם חברתי ולא מוסרי </w:t>
      </w:r>
      <w:r w:rsidR="000D6EAD">
        <w:rPr>
          <w:rtl/>
        </w:rPr>
        <w:t>–</w:t>
      </w:r>
      <w:r w:rsidR="000D6EAD">
        <w:rPr>
          <w:rFonts w:hint="cs"/>
          <w:rtl/>
        </w:rPr>
        <w:t xml:space="preserve"> לדוג' תאונת דרכים (הפוגע לא התכוון לפגוע), רשלנות וכיו"ב. </w:t>
      </w:r>
    </w:p>
    <w:p w14:paraId="420D07FF" w14:textId="77777777" w:rsidR="003B00C5" w:rsidRDefault="009C0D52" w:rsidP="00135839">
      <w:pPr>
        <w:pStyle w:val="a7"/>
        <w:numPr>
          <w:ilvl w:val="0"/>
          <w:numId w:val="3"/>
        </w:numPr>
      </w:pPr>
      <w:r w:rsidRPr="003B00C5">
        <w:rPr>
          <w:rFonts w:hint="cs"/>
          <w:b/>
          <w:bCs/>
          <w:rtl/>
        </w:rPr>
        <w:t>יסוד הנזק</w:t>
      </w:r>
      <w:r w:rsidR="001D7720">
        <w:rPr>
          <w:rFonts w:hint="cs"/>
          <w:rtl/>
        </w:rPr>
        <w:t xml:space="preserve"> </w:t>
      </w:r>
      <w:r w:rsidR="0036422D">
        <w:rPr>
          <w:rtl/>
        </w:rPr>
        <w:t>–</w:t>
      </w:r>
      <w:r>
        <w:rPr>
          <w:rFonts w:hint="cs"/>
          <w:rtl/>
        </w:rPr>
        <w:t xml:space="preserve"> </w:t>
      </w:r>
      <w:r w:rsidR="0036422D">
        <w:rPr>
          <w:rFonts w:hint="cs"/>
          <w:rtl/>
        </w:rPr>
        <w:t xml:space="preserve">ברמה הבסיסית, כדי לתבוע בנזיקין יש להוכיח כי העוולה גרמה לנזק. </w:t>
      </w:r>
      <w:r>
        <w:rPr>
          <w:rFonts w:hint="cs"/>
          <w:rtl/>
        </w:rPr>
        <w:t xml:space="preserve">אלא שדיני </w:t>
      </w:r>
      <w:r w:rsidR="0036422D">
        <w:rPr>
          <w:rFonts w:hint="cs"/>
          <w:rtl/>
        </w:rPr>
        <w:t>ה</w:t>
      </w:r>
      <w:r>
        <w:rPr>
          <w:rFonts w:hint="cs"/>
          <w:rtl/>
        </w:rPr>
        <w:t xml:space="preserve">נזיקין </w:t>
      </w:r>
      <w:r w:rsidR="0036422D">
        <w:rPr>
          <w:rFonts w:hint="cs"/>
          <w:rtl/>
        </w:rPr>
        <w:t xml:space="preserve">יצרו חריגים ולא </w:t>
      </w:r>
      <w:r>
        <w:rPr>
          <w:rFonts w:hint="cs"/>
          <w:rtl/>
        </w:rPr>
        <w:t xml:space="preserve">תמיד </w:t>
      </w:r>
      <w:r w:rsidR="0036422D">
        <w:rPr>
          <w:rFonts w:hint="cs"/>
          <w:rtl/>
        </w:rPr>
        <w:t xml:space="preserve">דורשים הוכחת </w:t>
      </w:r>
      <w:r>
        <w:rPr>
          <w:rFonts w:hint="cs"/>
          <w:rtl/>
        </w:rPr>
        <w:t>נזק</w:t>
      </w:r>
      <w:r w:rsidR="0036422D">
        <w:rPr>
          <w:rFonts w:hint="cs"/>
          <w:rtl/>
        </w:rPr>
        <w:t>.</w:t>
      </w:r>
      <w:r>
        <w:rPr>
          <w:rFonts w:hint="cs"/>
          <w:rtl/>
        </w:rPr>
        <w:t xml:space="preserve"> לדוג' </w:t>
      </w:r>
      <w:r w:rsidR="0036422D">
        <w:rPr>
          <w:rFonts w:hint="cs"/>
          <w:rtl/>
        </w:rPr>
        <w:t xml:space="preserve">בעוולת </w:t>
      </w:r>
      <w:r>
        <w:rPr>
          <w:rFonts w:hint="cs"/>
          <w:rtl/>
        </w:rPr>
        <w:t>תקיפה</w:t>
      </w:r>
      <w:r w:rsidR="00256E0D">
        <w:rPr>
          <w:rFonts w:hint="cs"/>
          <w:rtl/>
        </w:rPr>
        <w:t xml:space="preserve"> ו</w:t>
      </w:r>
      <w:r>
        <w:rPr>
          <w:rFonts w:hint="cs"/>
          <w:rtl/>
        </w:rPr>
        <w:t xml:space="preserve">הסגת גבול. </w:t>
      </w:r>
      <w:r w:rsidR="005D456C" w:rsidRPr="003B00C5">
        <w:rPr>
          <w:rFonts w:hint="cs"/>
          <w:u w:val="single"/>
          <w:rtl/>
        </w:rPr>
        <w:t>האם אכן אין נזק</w:t>
      </w:r>
      <w:r w:rsidR="005D456C">
        <w:rPr>
          <w:rFonts w:hint="cs"/>
          <w:rtl/>
        </w:rPr>
        <w:t xml:space="preserve">? אומנם אין </w:t>
      </w:r>
      <w:r w:rsidR="005D456C" w:rsidRPr="003B00C5">
        <w:rPr>
          <w:rFonts w:hint="cs"/>
          <w:u w:val="single"/>
          <w:rtl/>
        </w:rPr>
        <w:t>נזק ריאלי</w:t>
      </w:r>
      <w:r w:rsidR="005D456C">
        <w:rPr>
          <w:rFonts w:hint="cs"/>
          <w:rtl/>
        </w:rPr>
        <w:t xml:space="preserve">, אבל </w:t>
      </w:r>
      <w:r>
        <w:rPr>
          <w:rFonts w:hint="cs"/>
          <w:rtl/>
        </w:rPr>
        <w:t xml:space="preserve">תיאורטיקנים יטענו שיש </w:t>
      </w:r>
      <w:r w:rsidRPr="003B00C5">
        <w:rPr>
          <w:rFonts w:hint="cs"/>
          <w:u w:val="single"/>
          <w:rtl/>
        </w:rPr>
        <w:t>נזק נורמטיבי</w:t>
      </w:r>
      <w:r w:rsidR="005D456C">
        <w:rPr>
          <w:rFonts w:hint="cs"/>
          <w:rtl/>
        </w:rPr>
        <w:t xml:space="preserve"> </w:t>
      </w:r>
      <w:r w:rsidR="005D456C">
        <w:rPr>
          <w:rtl/>
        </w:rPr>
        <w:t>–</w:t>
      </w:r>
      <w:r w:rsidR="005D456C">
        <w:rPr>
          <w:rFonts w:hint="cs"/>
          <w:rtl/>
        </w:rPr>
        <w:t xml:space="preserve"> קרה משהו לא בסדר</w:t>
      </w:r>
      <w:r w:rsidR="003B00C5">
        <w:rPr>
          <w:rFonts w:hint="cs"/>
          <w:rtl/>
        </w:rPr>
        <w:t xml:space="preserve"> שפגע בזכותו של הניזוק. </w:t>
      </w:r>
      <w:r>
        <w:rPr>
          <w:rFonts w:hint="cs"/>
          <w:rtl/>
        </w:rPr>
        <w:t xml:space="preserve">פגיעה בזכות היא סוג של נזק בפני עצמו. </w:t>
      </w:r>
    </w:p>
    <w:p w14:paraId="5E26845C" w14:textId="5E45C45C" w:rsidR="009C0D52" w:rsidRDefault="00AF53F1" w:rsidP="003B00C5">
      <w:pPr>
        <w:pStyle w:val="a7"/>
        <w:ind w:left="360"/>
        <w:rPr>
          <w:rtl/>
        </w:rPr>
      </w:pPr>
      <w:r>
        <w:rPr>
          <w:rFonts w:hint="cs"/>
          <w:rtl/>
        </w:rPr>
        <w:t xml:space="preserve">ההסבר על קיומו של נזק נורמטיבי מראה לנו שכל </w:t>
      </w:r>
      <w:r w:rsidR="009C0D52">
        <w:rPr>
          <w:rFonts w:hint="cs"/>
          <w:rtl/>
        </w:rPr>
        <w:t xml:space="preserve">המשפט הוא </w:t>
      </w:r>
      <w:r>
        <w:rPr>
          <w:rFonts w:hint="cs"/>
          <w:rtl/>
        </w:rPr>
        <w:t xml:space="preserve">בעצם </w:t>
      </w:r>
      <w:r w:rsidR="009C0D52">
        <w:rPr>
          <w:rFonts w:hint="cs"/>
          <w:rtl/>
        </w:rPr>
        <w:t xml:space="preserve">יצירה נורמטיבית. </w:t>
      </w:r>
      <w:r w:rsidR="00FF2FFB">
        <w:rPr>
          <w:rFonts w:hint="cs"/>
          <w:rtl/>
        </w:rPr>
        <w:t xml:space="preserve">המשפט הוא לא מדע, אלא יצירה נורמטיבית של האדם. </w:t>
      </w:r>
      <w:r w:rsidR="00506E45">
        <w:rPr>
          <w:rFonts w:hint="cs"/>
          <w:rtl/>
        </w:rPr>
        <w:t xml:space="preserve">לכן יסוד הנזק יכול להיות לא מוחשי או מוגדר וניתן לראות בעצם הפגיעה בזכות </w:t>
      </w:r>
      <w:r w:rsidR="00EE2F9A">
        <w:rPr>
          <w:rFonts w:hint="cs"/>
          <w:rtl/>
        </w:rPr>
        <w:t xml:space="preserve">כנזק </w:t>
      </w:r>
      <w:r w:rsidR="00506E45">
        <w:rPr>
          <w:rFonts w:hint="cs"/>
          <w:rtl/>
        </w:rPr>
        <w:t xml:space="preserve">(לדוג' בתקיפה </w:t>
      </w:r>
      <w:r w:rsidR="00506E45">
        <w:rPr>
          <w:rtl/>
        </w:rPr>
        <w:t>–</w:t>
      </w:r>
      <w:r w:rsidR="00506E45">
        <w:rPr>
          <w:rFonts w:hint="cs"/>
          <w:rtl/>
        </w:rPr>
        <w:t xml:space="preserve"> שלמות הגוף)</w:t>
      </w:r>
      <w:r w:rsidR="00EE2F9A">
        <w:rPr>
          <w:rFonts w:hint="cs"/>
          <w:rtl/>
        </w:rPr>
        <w:t xml:space="preserve">. </w:t>
      </w:r>
    </w:p>
    <w:p w14:paraId="6AD6401A" w14:textId="4013AE40" w:rsidR="00F72171" w:rsidRDefault="0075478C" w:rsidP="000E26E8">
      <w:pPr>
        <w:rPr>
          <w:rtl/>
        </w:rPr>
      </w:pPr>
      <w:r>
        <w:rPr>
          <w:rFonts w:hint="cs"/>
          <w:rtl/>
        </w:rPr>
        <w:t>בעולם מושלם לא היינ</w:t>
      </w:r>
      <w:r w:rsidR="00EE2F9A">
        <w:rPr>
          <w:rFonts w:hint="cs"/>
          <w:rtl/>
        </w:rPr>
        <w:t>ו</w:t>
      </w:r>
      <w:r>
        <w:rPr>
          <w:rFonts w:hint="cs"/>
          <w:rtl/>
        </w:rPr>
        <w:t xml:space="preserve"> צריכים את דיני הנזיקין כי כולם היו אנשים טובים ולא רשלניים</w:t>
      </w:r>
      <w:r w:rsidR="00EE2F9A">
        <w:rPr>
          <w:rFonts w:hint="cs"/>
          <w:rtl/>
        </w:rPr>
        <w:t>, ה</w:t>
      </w:r>
      <w:r>
        <w:rPr>
          <w:rFonts w:hint="cs"/>
          <w:rtl/>
        </w:rPr>
        <w:t>פועלים בצורה אופטימלית. גם בעולם מושלם אנשים ימותו ועדיין אנחנו לא</w:t>
      </w:r>
      <w:r w:rsidR="00CD2D09">
        <w:rPr>
          <w:rFonts w:hint="cs"/>
          <w:rtl/>
        </w:rPr>
        <w:t xml:space="preserve"> היינו</w:t>
      </w:r>
      <w:r>
        <w:rPr>
          <w:rFonts w:hint="cs"/>
          <w:rtl/>
        </w:rPr>
        <w:t xml:space="preserve"> צריכים לפחד כי אך אחד לא יזיק לנו, לא בטעות ולא בכוונה.</w:t>
      </w:r>
      <w:r w:rsidR="00CD2D09">
        <w:rPr>
          <w:rFonts w:hint="cs"/>
          <w:rtl/>
        </w:rPr>
        <w:t xml:space="preserve"> </w:t>
      </w:r>
      <w:r w:rsidR="00CD2D09">
        <w:rPr>
          <w:rtl/>
        </w:rPr>
        <w:t>ואם בכל זאת הייתה רשלנות</w:t>
      </w:r>
      <w:r w:rsidR="00CD2D09">
        <w:rPr>
          <w:rFonts w:hint="cs"/>
          <w:rtl/>
        </w:rPr>
        <w:t xml:space="preserve"> (לא אשם)</w:t>
      </w:r>
      <w:r w:rsidR="00CD2D09">
        <w:rPr>
          <w:rtl/>
        </w:rPr>
        <w:t xml:space="preserve">, </w:t>
      </w:r>
      <w:r w:rsidR="00CD2D09">
        <w:rPr>
          <w:rFonts w:hint="cs"/>
          <w:rtl/>
        </w:rPr>
        <w:t xml:space="preserve">אז </w:t>
      </w:r>
      <w:r w:rsidR="00CD2D09">
        <w:rPr>
          <w:rtl/>
        </w:rPr>
        <w:t>המזיק והניזוק יגיעו ביניהם למנגנון אופטימלי של פיצוי מבלי לערב את המשפט.</w:t>
      </w:r>
      <w:r>
        <w:rPr>
          <w:rFonts w:hint="cs"/>
          <w:rtl/>
        </w:rPr>
        <w:t xml:space="preserve"> </w:t>
      </w:r>
      <w:r w:rsidRPr="00E24FAF">
        <w:rPr>
          <w:rFonts w:hint="cs"/>
          <w:b/>
          <w:bCs/>
          <w:rtl/>
        </w:rPr>
        <w:t>אבל אנחנו בעולם לא מושלם ואנשים יכולים להזיק, בין בכוונה ובין בשוגג, ולכן אנחנו צריכים את דיני הנזיקין</w:t>
      </w:r>
      <w:r>
        <w:rPr>
          <w:rFonts w:hint="cs"/>
          <w:rtl/>
        </w:rPr>
        <w:t>.</w:t>
      </w:r>
      <w:r w:rsidR="000E26E8">
        <w:rPr>
          <w:rFonts w:hint="cs"/>
          <w:rtl/>
        </w:rPr>
        <w:t xml:space="preserve"> </w:t>
      </w:r>
      <w:r w:rsidR="00F72171" w:rsidRPr="00F72171">
        <w:rPr>
          <w:rtl/>
        </w:rPr>
        <w:t xml:space="preserve">דיני </w:t>
      </w:r>
      <w:r w:rsidR="000E26E8">
        <w:rPr>
          <w:rFonts w:hint="cs"/>
          <w:rtl/>
        </w:rPr>
        <w:t>ה</w:t>
      </w:r>
      <w:r w:rsidR="00F72171" w:rsidRPr="00F72171">
        <w:rPr>
          <w:rtl/>
        </w:rPr>
        <w:t xml:space="preserve">נזיקין נועדו </w:t>
      </w:r>
      <w:r w:rsidR="000E26E8">
        <w:rPr>
          <w:rFonts w:hint="cs"/>
          <w:rtl/>
        </w:rPr>
        <w:t>להכווין התנהגות ו</w:t>
      </w:r>
      <w:r w:rsidR="00F72171" w:rsidRPr="00F72171">
        <w:rPr>
          <w:rtl/>
        </w:rPr>
        <w:t>לתת לאנשים וודאות כדי לחיות את החיים בצורה סבירה. אנחנו לא רוצים שאנשים יפחדו יתר על המידה, ולא רוצים שאנשים יזיקו</w:t>
      </w:r>
      <w:r w:rsidR="00782D53">
        <w:rPr>
          <w:rFonts w:hint="cs"/>
          <w:rtl/>
        </w:rPr>
        <w:t xml:space="preserve"> (התרעה מלכתחילה)</w:t>
      </w:r>
      <w:r w:rsidR="00CD28EB">
        <w:rPr>
          <w:rFonts w:hint="cs"/>
          <w:rtl/>
        </w:rPr>
        <w:t xml:space="preserve">. </w:t>
      </w:r>
      <w:r w:rsidR="00F72171" w:rsidRPr="00F72171">
        <w:rPr>
          <w:rtl/>
        </w:rPr>
        <w:t>לכן</w:t>
      </w:r>
      <w:r w:rsidR="00CD28EB">
        <w:rPr>
          <w:rFonts w:hint="cs"/>
          <w:rtl/>
        </w:rPr>
        <w:t>,</w:t>
      </w:r>
      <w:r w:rsidR="00F72171" w:rsidRPr="00F72171">
        <w:rPr>
          <w:rtl/>
        </w:rPr>
        <w:t xml:space="preserve"> צריך </w:t>
      </w:r>
      <w:r w:rsidR="00782D53">
        <w:rPr>
          <w:rFonts w:hint="cs"/>
          <w:rtl/>
        </w:rPr>
        <w:t>לאכוף את הדין ו</w:t>
      </w:r>
      <w:r w:rsidR="00F72171" w:rsidRPr="00F72171">
        <w:rPr>
          <w:rtl/>
        </w:rPr>
        <w:t>לתת פיצוי כשנגרם למישהו נזק</w:t>
      </w:r>
      <w:r w:rsidR="00782D53">
        <w:rPr>
          <w:rFonts w:hint="cs"/>
          <w:rtl/>
        </w:rPr>
        <w:t xml:space="preserve"> (פיצוי בדיעבד)</w:t>
      </w:r>
      <w:r w:rsidR="00F72171" w:rsidRPr="00F72171">
        <w:rPr>
          <w:rtl/>
        </w:rPr>
        <w:t xml:space="preserve">. </w:t>
      </w:r>
      <w:r w:rsidR="00782D53">
        <w:rPr>
          <w:rFonts w:hint="cs"/>
          <w:rtl/>
        </w:rPr>
        <w:t xml:space="preserve">לתרופות בדיני הנזיקין </w:t>
      </w:r>
      <w:r w:rsidR="00F72171" w:rsidRPr="00F72171">
        <w:rPr>
          <w:rtl/>
        </w:rPr>
        <w:t>שני רבדים:</w:t>
      </w:r>
    </w:p>
    <w:p w14:paraId="6A339866" w14:textId="1A81540F" w:rsidR="00910019" w:rsidRDefault="00910019" w:rsidP="00135839">
      <w:pPr>
        <w:pStyle w:val="a7"/>
        <w:numPr>
          <w:ilvl w:val="0"/>
          <w:numId w:val="3"/>
        </w:numPr>
      </w:pPr>
      <w:r w:rsidRPr="00466450">
        <w:rPr>
          <w:rFonts w:hint="cs"/>
          <w:b/>
          <w:bCs/>
          <w:rtl/>
        </w:rPr>
        <w:t>תרופה עם היגיון בדיעב</w:t>
      </w:r>
      <w:r w:rsidR="00A46C50">
        <w:rPr>
          <w:rFonts w:hint="cs"/>
          <w:b/>
          <w:bCs/>
          <w:rtl/>
        </w:rPr>
        <w:t>די</w:t>
      </w:r>
      <w:r w:rsidR="00466450">
        <w:rPr>
          <w:rFonts w:hint="cs"/>
          <w:rtl/>
        </w:rPr>
        <w:t xml:space="preserve"> </w:t>
      </w:r>
      <w:r w:rsidR="00CB7520">
        <w:rPr>
          <w:rFonts w:hint="cs"/>
          <w:rtl/>
        </w:rPr>
        <w:t xml:space="preserve">(אקס-פוסט) </w:t>
      </w:r>
      <w:r w:rsidR="00466450">
        <w:rPr>
          <w:rFonts w:hint="cs"/>
          <w:rtl/>
        </w:rPr>
        <w:t>-</w:t>
      </w:r>
      <w:r>
        <w:rPr>
          <w:rFonts w:hint="cs"/>
          <w:rtl/>
        </w:rPr>
        <w:t xml:space="preserve"> בעזרת הסעד, דיני הנזיקין מנטרלים את הפגיעה ומעניקים לניזוקים את היכולת להנות מהחיים למרות הפגיעה</w:t>
      </w:r>
      <w:r w:rsidR="000E6947">
        <w:rPr>
          <w:rFonts w:hint="cs"/>
          <w:rtl/>
        </w:rPr>
        <w:t xml:space="preserve"> </w:t>
      </w:r>
      <w:r w:rsidR="00466450">
        <w:rPr>
          <w:rFonts w:hint="cs"/>
          <w:rtl/>
        </w:rPr>
        <w:t>ועד כמה שאפשר</w:t>
      </w:r>
      <w:r>
        <w:rPr>
          <w:rFonts w:hint="cs"/>
          <w:rtl/>
        </w:rPr>
        <w:t>. כמובן שאפשר לבקר את הדעה הזו.</w:t>
      </w:r>
      <w:r w:rsidR="000E6947">
        <w:rPr>
          <w:rFonts w:hint="cs"/>
          <w:rtl/>
        </w:rPr>
        <w:t xml:space="preserve"> </w:t>
      </w:r>
      <w:r>
        <w:rPr>
          <w:rFonts w:hint="cs"/>
          <w:rtl/>
        </w:rPr>
        <w:t>לדוג' אדם שהתעוור לא יקבל את מאור עיניו חזרה, אך הוא ילמד להנות מהחיים שלו בדרכו</w:t>
      </w:r>
      <w:r w:rsidR="000E6947">
        <w:rPr>
          <w:rFonts w:hint="cs"/>
          <w:rtl/>
        </w:rPr>
        <w:t>, תוך נטרול המגבלה הפיזית.</w:t>
      </w:r>
      <w:r w:rsidR="00A46C50">
        <w:rPr>
          <w:rFonts w:hint="cs"/>
          <w:rtl/>
        </w:rPr>
        <w:t xml:space="preserve"> </w:t>
      </w:r>
      <w:r w:rsidR="00A46C50" w:rsidRPr="00A46C50">
        <w:rPr>
          <w:rFonts w:hint="cs"/>
          <w:u w:val="single"/>
          <w:rtl/>
        </w:rPr>
        <w:t>מתמקדת בניזוק.</w:t>
      </w:r>
    </w:p>
    <w:p w14:paraId="41D5C317" w14:textId="129AD6B6" w:rsidR="002256E8" w:rsidRDefault="000E6947" w:rsidP="00135839">
      <w:pPr>
        <w:pStyle w:val="a7"/>
        <w:numPr>
          <w:ilvl w:val="0"/>
          <w:numId w:val="3"/>
        </w:numPr>
        <w:rPr>
          <w:rtl/>
        </w:rPr>
      </w:pPr>
      <w:r w:rsidRPr="000E6947">
        <w:rPr>
          <w:rFonts w:hint="cs"/>
          <w:b/>
          <w:bCs/>
          <w:rtl/>
        </w:rPr>
        <w:t xml:space="preserve">תרופות עם </w:t>
      </w:r>
      <w:r w:rsidR="002256E8" w:rsidRPr="000E6947">
        <w:rPr>
          <w:rFonts w:hint="cs"/>
          <w:b/>
          <w:bCs/>
          <w:rtl/>
        </w:rPr>
        <w:t>היגיון לכתחיל</w:t>
      </w:r>
      <w:r w:rsidRPr="000E6947">
        <w:rPr>
          <w:rFonts w:hint="cs"/>
          <w:b/>
          <w:bCs/>
          <w:rtl/>
        </w:rPr>
        <w:t>י</w:t>
      </w:r>
      <w:r>
        <w:rPr>
          <w:rFonts w:hint="cs"/>
          <w:rtl/>
        </w:rPr>
        <w:t xml:space="preserve"> </w:t>
      </w:r>
      <w:r w:rsidR="00CB7520">
        <w:rPr>
          <w:rFonts w:hint="cs"/>
          <w:rtl/>
        </w:rPr>
        <w:t>(אקס-אנטה)</w:t>
      </w:r>
      <w:r>
        <w:rPr>
          <w:rFonts w:hint="cs"/>
          <w:rtl/>
        </w:rPr>
        <w:t xml:space="preserve"> -</w:t>
      </w:r>
      <w:r w:rsidR="00A46C50">
        <w:rPr>
          <w:rFonts w:hint="cs"/>
          <w:rtl/>
        </w:rPr>
        <w:t xml:space="preserve"> לתרופות אלו היבט הרתעתי, אנחנו רוצים שאנשים</w:t>
      </w:r>
      <w:r w:rsidR="00CB7520">
        <w:rPr>
          <w:rFonts w:hint="cs"/>
          <w:rtl/>
        </w:rPr>
        <w:t xml:space="preserve"> יחשבו פעמיים לפני שהם פועלים, שמא יזיקו. </w:t>
      </w:r>
      <w:r w:rsidR="00CB7520" w:rsidRPr="00CB7520">
        <w:rPr>
          <w:rFonts w:hint="cs"/>
          <w:u w:val="single"/>
          <w:rtl/>
        </w:rPr>
        <w:t>מתמקד</w:t>
      </w:r>
      <w:r w:rsidR="00CB7520">
        <w:rPr>
          <w:rFonts w:hint="cs"/>
          <w:u w:val="single"/>
          <w:rtl/>
        </w:rPr>
        <w:t>ת במזיק</w:t>
      </w:r>
      <w:r w:rsidR="00CB7520">
        <w:rPr>
          <w:rFonts w:hint="cs"/>
          <w:rtl/>
        </w:rPr>
        <w:t xml:space="preserve">. </w:t>
      </w:r>
    </w:p>
    <w:p w14:paraId="03C90B08" w14:textId="47E87DE5" w:rsidR="00D41C48" w:rsidRDefault="0019733C" w:rsidP="00C95A19">
      <w:pPr>
        <w:pStyle w:val="3"/>
        <w:rPr>
          <w:rtl/>
        </w:rPr>
      </w:pPr>
      <w:bookmarkStart w:id="3" w:name="_Toc108420485"/>
      <w:r>
        <w:rPr>
          <w:rFonts w:ascii="Cambria Math" w:eastAsia="STXinwei" w:hAnsi="Cambria Math" w:cs="Cambria Math" w:hint="cs"/>
          <w:rtl/>
        </w:rPr>
        <w:t>③</w:t>
      </w:r>
      <w:r>
        <w:rPr>
          <w:rFonts w:hint="cs"/>
          <w:rtl/>
        </w:rPr>
        <w:t xml:space="preserve"> </w:t>
      </w:r>
      <w:r w:rsidR="00703FF6">
        <w:rPr>
          <w:rFonts w:hint="cs"/>
          <w:rtl/>
        </w:rPr>
        <w:t>דיני קניין</w:t>
      </w:r>
      <w:bookmarkEnd w:id="3"/>
      <w:r w:rsidR="00703FF6">
        <w:rPr>
          <w:rFonts w:hint="cs"/>
          <w:rtl/>
        </w:rPr>
        <w:t xml:space="preserve"> </w:t>
      </w:r>
    </w:p>
    <w:p w14:paraId="13589AD4" w14:textId="282103F1" w:rsidR="008E7A69" w:rsidRPr="00337B51" w:rsidRDefault="00703FF6" w:rsidP="00337B51">
      <w:pPr>
        <w:rPr>
          <w:b/>
          <w:bCs/>
          <w:rtl/>
        </w:rPr>
      </w:pPr>
      <w:r>
        <w:rPr>
          <w:rFonts w:hint="cs"/>
          <w:b/>
          <w:bCs/>
          <w:rtl/>
        </w:rPr>
        <w:t>איזה רעיון תיאורי הם מבטאים?</w:t>
      </w:r>
      <w:r w:rsidR="0019733C">
        <w:rPr>
          <w:rFonts w:hint="cs"/>
          <w:b/>
          <w:bCs/>
          <w:rtl/>
        </w:rPr>
        <w:t xml:space="preserve"> </w:t>
      </w:r>
      <w:r w:rsidR="00301608" w:rsidRPr="00301608">
        <w:rPr>
          <w:rtl/>
        </w:rPr>
        <w:t xml:space="preserve">הרעיון המרכזי בדיני הקניין הוא </w:t>
      </w:r>
      <w:r w:rsidR="00301608" w:rsidRPr="00026B3D">
        <w:rPr>
          <w:b/>
          <w:bCs/>
          <w:rtl/>
        </w:rPr>
        <w:t>שליטה</w:t>
      </w:r>
      <w:r w:rsidR="00301608" w:rsidRPr="00301608">
        <w:rPr>
          <w:rtl/>
        </w:rPr>
        <w:t xml:space="preserve"> וסמכות של </w:t>
      </w:r>
      <w:r w:rsidR="00301608" w:rsidRPr="00026B3D">
        <w:rPr>
          <w:b/>
          <w:bCs/>
          <w:rtl/>
        </w:rPr>
        <w:t>בע</w:t>
      </w:r>
      <w:r w:rsidR="00026B3D">
        <w:rPr>
          <w:rFonts w:hint="cs"/>
          <w:b/>
          <w:bCs/>
          <w:rtl/>
        </w:rPr>
        <w:t>לי</w:t>
      </w:r>
      <w:r w:rsidR="00301608" w:rsidRPr="00301608">
        <w:rPr>
          <w:rtl/>
        </w:rPr>
        <w:t xml:space="preserve"> הקניין על רכושו. למעשה חלק מזכותו של אדם בקניינו היא גם </w:t>
      </w:r>
      <w:r w:rsidR="00301608" w:rsidRPr="00026B3D">
        <w:rPr>
          <w:b/>
          <w:bCs/>
          <w:rtl/>
        </w:rPr>
        <w:t>האוטונומיה</w:t>
      </w:r>
      <w:r w:rsidR="00301608" w:rsidRPr="00301608">
        <w:rPr>
          <w:rtl/>
        </w:rPr>
        <w:t xml:space="preserve"> וההגשמה העצמית שלו להחזיק בקניין ו</w:t>
      </w:r>
      <w:r w:rsidR="00994B8B">
        <w:rPr>
          <w:rFonts w:hint="cs"/>
          <w:rtl/>
        </w:rPr>
        <w:t xml:space="preserve">החירות </w:t>
      </w:r>
      <w:r w:rsidR="00301608" w:rsidRPr="00301608">
        <w:rPr>
          <w:rtl/>
        </w:rPr>
        <w:t xml:space="preserve">לעשות בו כרצונו. </w:t>
      </w:r>
    </w:p>
    <w:p w14:paraId="3882C764" w14:textId="1810443E" w:rsidR="00703FF6" w:rsidRDefault="00644FDB" w:rsidP="009C0D52">
      <w:pPr>
        <w:rPr>
          <w:rtl/>
        </w:rPr>
      </w:pPr>
      <w:r>
        <w:rPr>
          <w:rFonts w:hint="cs"/>
          <w:rtl/>
        </w:rPr>
        <w:t>בעולם מושלם, אנשים היו מכבדים את הרכוש של</w:t>
      </w:r>
      <w:r w:rsidR="008E7A69">
        <w:rPr>
          <w:rFonts w:hint="cs"/>
          <w:rtl/>
        </w:rPr>
        <w:t xml:space="preserve"> חבריהם, ולא גונבים/משחיתים וכו</w:t>
      </w:r>
      <w:r w:rsidR="00337B51">
        <w:rPr>
          <w:rFonts w:hint="cs"/>
          <w:rtl/>
        </w:rPr>
        <w:t>'. שימוש בקניין של אחר היה נעשה באישורו ובהסכמתו.</w:t>
      </w:r>
      <w:r w:rsidR="008E7A69">
        <w:rPr>
          <w:rFonts w:hint="cs"/>
          <w:rtl/>
        </w:rPr>
        <w:t xml:space="preserve"> אבל אנחנו בעולם לא מושלם</w:t>
      </w:r>
      <w:r w:rsidR="00337B51">
        <w:rPr>
          <w:rFonts w:hint="cs"/>
          <w:rtl/>
        </w:rPr>
        <w:t xml:space="preserve">, </w:t>
      </w:r>
      <w:r w:rsidR="00301608" w:rsidRPr="00301608">
        <w:rPr>
          <w:rtl/>
        </w:rPr>
        <w:t xml:space="preserve">קיים סיכון שאנשים </w:t>
      </w:r>
      <w:r>
        <w:rPr>
          <w:rFonts w:hint="cs"/>
          <w:rtl/>
        </w:rPr>
        <w:t>י</w:t>
      </w:r>
      <w:r w:rsidR="00301608" w:rsidRPr="00301608">
        <w:rPr>
          <w:rtl/>
        </w:rPr>
        <w:t xml:space="preserve">יקחו או יפגעו ברכושו של אדם אחר </w:t>
      </w:r>
      <w:r w:rsidR="00337B51">
        <w:rPr>
          <w:rFonts w:hint="cs"/>
          <w:rtl/>
        </w:rPr>
        <w:t xml:space="preserve">ולכן </w:t>
      </w:r>
      <w:r w:rsidR="00337B51" w:rsidRPr="00301608">
        <w:rPr>
          <w:rtl/>
        </w:rPr>
        <w:t>יש צורך בדיני הקניין</w:t>
      </w:r>
      <w:r w:rsidR="00337B51">
        <w:rPr>
          <w:rFonts w:hint="cs"/>
          <w:rtl/>
        </w:rPr>
        <w:t xml:space="preserve">, משום </w:t>
      </w:r>
      <w:r w:rsidR="00337B51" w:rsidRPr="00475CDC">
        <w:rPr>
          <w:rFonts w:hint="cs"/>
          <w:u w:val="single"/>
          <w:rtl/>
        </w:rPr>
        <w:t xml:space="preserve">שבלעדיהם היה נוצר מצב </w:t>
      </w:r>
      <w:r w:rsidR="00301608" w:rsidRPr="00475CDC">
        <w:rPr>
          <w:u w:val="single"/>
          <w:rtl/>
        </w:rPr>
        <w:t>שבו החזק גובר על החלש</w:t>
      </w:r>
      <w:r w:rsidR="00337B51">
        <w:rPr>
          <w:rFonts w:hint="cs"/>
          <w:rtl/>
        </w:rPr>
        <w:t xml:space="preserve"> </w:t>
      </w:r>
      <w:r w:rsidR="00301608" w:rsidRPr="00301608">
        <w:rPr>
          <w:rtl/>
        </w:rPr>
        <w:t>- מה ששלי שלי עד שמגיע אדם שחזק ממני ולוקח אותו לעצמו או משחית אותו. בכך נראה ש</w:t>
      </w:r>
      <w:r w:rsidR="00475CDC">
        <w:rPr>
          <w:rFonts w:hint="cs"/>
          <w:rtl/>
        </w:rPr>
        <w:t xml:space="preserve">דיני </w:t>
      </w:r>
      <w:r w:rsidR="00301608" w:rsidRPr="00301608">
        <w:rPr>
          <w:rtl/>
        </w:rPr>
        <w:t>הקניין גם מהוו</w:t>
      </w:r>
      <w:r w:rsidR="00475CDC">
        <w:rPr>
          <w:rFonts w:hint="cs"/>
          <w:rtl/>
        </w:rPr>
        <w:t>ים</w:t>
      </w:r>
      <w:r w:rsidR="00301608" w:rsidRPr="00301608">
        <w:rPr>
          <w:rtl/>
        </w:rPr>
        <w:t xml:space="preserve"> כלי שמסייע לשמור על </w:t>
      </w:r>
      <w:r w:rsidR="00475CDC">
        <w:rPr>
          <w:rFonts w:hint="cs"/>
          <w:rtl/>
        </w:rPr>
        <w:t>ה</w:t>
      </w:r>
      <w:r w:rsidR="00301608" w:rsidRPr="00301608">
        <w:rPr>
          <w:rtl/>
        </w:rPr>
        <w:t>שוויון בין החזקים לחלשים.</w:t>
      </w:r>
    </w:p>
    <w:p w14:paraId="324FB267" w14:textId="074466F3" w:rsidR="00790DD9" w:rsidRDefault="00790DD9" w:rsidP="00790DD9">
      <w:pPr>
        <w:pStyle w:val="1"/>
        <w:rPr>
          <w:rtl/>
        </w:rPr>
      </w:pPr>
      <w:bookmarkStart w:id="4" w:name="_Toc108420486"/>
      <w:r>
        <w:rPr>
          <w:rFonts w:hint="cs"/>
          <w:rtl/>
        </w:rPr>
        <w:t xml:space="preserve">שיעור 2, 09/03/2022 </w:t>
      </w:r>
      <w:r>
        <w:rPr>
          <w:rtl/>
        </w:rPr>
        <w:t>–</w:t>
      </w:r>
      <w:r>
        <w:rPr>
          <w:rFonts w:hint="cs"/>
          <w:rtl/>
        </w:rPr>
        <w:t xml:space="preserve"> מבוא: </w:t>
      </w:r>
      <w:r w:rsidR="00066377">
        <w:rPr>
          <w:rFonts w:hint="cs"/>
          <w:rtl/>
        </w:rPr>
        <w:t>המשפט הפרטי</w:t>
      </w:r>
      <w:r w:rsidR="00246947">
        <w:rPr>
          <w:rFonts w:hint="cs"/>
          <w:rtl/>
        </w:rPr>
        <w:t xml:space="preserve"> - המשך</w:t>
      </w:r>
      <w:bookmarkEnd w:id="4"/>
    </w:p>
    <w:p w14:paraId="77752808" w14:textId="7DC16547" w:rsidR="00790DD9" w:rsidRPr="00790DD9" w:rsidRDefault="00790DD9" w:rsidP="00C95A19">
      <w:pPr>
        <w:pStyle w:val="3"/>
        <w:rPr>
          <w:rtl/>
        </w:rPr>
      </w:pPr>
      <w:bookmarkStart w:id="5" w:name="_Toc108420487"/>
      <w:r w:rsidRPr="00790DD9">
        <w:rPr>
          <w:rFonts w:ascii="Cambria Math" w:eastAsia="STXinwei" w:hAnsi="Cambria Math" w:cs="Cambria Math" w:hint="cs"/>
          <w:rtl/>
        </w:rPr>
        <w:t>④</w:t>
      </w:r>
      <w:r w:rsidRPr="00790DD9">
        <w:rPr>
          <w:rFonts w:hint="cs"/>
          <w:rtl/>
        </w:rPr>
        <w:t xml:space="preserve"> דיני עשיית עושר ולא במשפט</w:t>
      </w:r>
      <w:bookmarkEnd w:id="5"/>
    </w:p>
    <w:p w14:paraId="55EE5A97" w14:textId="17B30145" w:rsidR="00790DD9" w:rsidRDefault="00AA7A7F" w:rsidP="00790DD9">
      <w:pPr>
        <w:rPr>
          <w:rtl/>
        </w:rPr>
      </w:pPr>
      <w:r>
        <w:rPr>
          <w:rFonts w:hint="cs"/>
          <w:rtl/>
        </w:rPr>
        <w:t>בניגוד לדינים הקודמים</w:t>
      </w:r>
      <w:r w:rsidR="00C85D5D">
        <w:rPr>
          <w:rFonts w:hint="cs"/>
          <w:rtl/>
        </w:rPr>
        <w:t xml:space="preserve"> ולאינטואיצי</w:t>
      </w:r>
      <w:r w:rsidR="00C85D5D">
        <w:rPr>
          <w:rFonts w:hint="eastAsia"/>
          <w:rtl/>
        </w:rPr>
        <w:t>ה</w:t>
      </w:r>
      <w:r>
        <w:rPr>
          <w:rFonts w:hint="cs"/>
          <w:rtl/>
        </w:rPr>
        <w:t>, דיני עשיית עושר</w:t>
      </w:r>
      <w:r w:rsidR="00EE1443">
        <w:rPr>
          <w:rFonts w:hint="cs"/>
          <w:rtl/>
        </w:rPr>
        <w:t xml:space="preserve"> לא מתמקדים בנזק לנפגע (דוגמת הניזוק או הנפגע מהפרת החוזה), אלא </w:t>
      </w:r>
      <w:r w:rsidR="00823430">
        <w:rPr>
          <w:rFonts w:hint="cs"/>
          <w:rtl/>
        </w:rPr>
        <w:t>הם מתמקדים בצד לסכסוך שידו על העליונה נוכח הפעולה שלא כדין</w:t>
      </w:r>
      <w:r w:rsidR="00C85D5D">
        <w:rPr>
          <w:rFonts w:hint="cs"/>
          <w:rtl/>
        </w:rPr>
        <w:t>.</w:t>
      </w:r>
      <w:r w:rsidR="00DE256E">
        <w:rPr>
          <w:rFonts w:hint="cs"/>
          <w:rtl/>
        </w:rPr>
        <w:t xml:space="preserve"> כלומר,</w:t>
      </w:r>
      <w:r w:rsidR="00C85D5D">
        <w:rPr>
          <w:rFonts w:hint="cs"/>
          <w:rtl/>
        </w:rPr>
        <w:t xml:space="preserve"> </w:t>
      </w:r>
      <w:r w:rsidR="00C85D5D" w:rsidRPr="00C85D5D">
        <w:rPr>
          <w:rFonts w:hint="cs"/>
          <w:b/>
          <w:bCs/>
          <w:rtl/>
        </w:rPr>
        <w:t xml:space="preserve">דיני עשיית עושר מתמקדים ברווח/התועלת </w:t>
      </w:r>
      <w:r w:rsidR="00C85D5D" w:rsidRPr="00DE256E">
        <w:rPr>
          <w:rFonts w:hint="cs"/>
          <w:b/>
          <w:bCs/>
          <w:u w:val="single"/>
          <w:rtl/>
        </w:rPr>
        <w:t>לנתבע</w:t>
      </w:r>
      <w:r w:rsidR="00C85D5D" w:rsidRPr="00C85D5D">
        <w:rPr>
          <w:rFonts w:hint="cs"/>
          <w:b/>
          <w:bCs/>
          <w:rtl/>
        </w:rPr>
        <w:t xml:space="preserve"> (הזוכה) ולא בנזק לתובע (המזכה)</w:t>
      </w:r>
      <w:r w:rsidR="00C85D5D">
        <w:rPr>
          <w:rFonts w:hint="cs"/>
          <w:rtl/>
        </w:rPr>
        <w:t>.</w:t>
      </w:r>
      <w:r w:rsidR="00B3394C">
        <w:rPr>
          <w:rFonts w:hint="cs"/>
          <w:rtl/>
        </w:rPr>
        <w:t xml:space="preserve"> </w:t>
      </w:r>
      <w:r w:rsidR="001F0DD6">
        <w:rPr>
          <w:rFonts w:hint="cs"/>
          <w:rtl/>
        </w:rPr>
        <w:t xml:space="preserve">נציין כי </w:t>
      </w:r>
      <w:r w:rsidR="00B3394C">
        <w:rPr>
          <w:rFonts w:hint="cs"/>
          <w:rtl/>
        </w:rPr>
        <w:t>הרווח של הנתבע הוא לא  תמיד תוצאה של מצב שבו נגרם נזק לאדם אחר</w:t>
      </w:r>
      <w:r w:rsidR="00FC7628">
        <w:rPr>
          <w:rFonts w:hint="cs"/>
          <w:rtl/>
        </w:rPr>
        <w:t xml:space="preserve">, ולמרות זאת, במצבים מסוימים </w:t>
      </w:r>
      <w:r w:rsidR="001A02A1">
        <w:rPr>
          <w:rFonts w:hint="cs"/>
          <w:rtl/>
        </w:rPr>
        <w:t xml:space="preserve">הנתבע </w:t>
      </w:r>
      <w:r w:rsidR="00FC7628">
        <w:rPr>
          <w:rFonts w:hint="cs"/>
          <w:rtl/>
        </w:rPr>
        <w:t xml:space="preserve">יידרש </w:t>
      </w:r>
      <w:r w:rsidR="00FC7628" w:rsidRPr="001A02A1">
        <w:rPr>
          <w:rFonts w:hint="cs"/>
          <w:b/>
          <w:bCs/>
          <w:rtl/>
        </w:rPr>
        <w:t>בהשבת הרווח לתובע</w:t>
      </w:r>
      <w:r w:rsidR="00FC7628">
        <w:rPr>
          <w:rFonts w:hint="cs"/>
          <w:rtl/>
        </w:rPr>
        <w:t>.</w:t>
      </w:r>
    </w:p>
    <w:p w14:paraId="7C6D5D53" w14:textId="5400240B" w:rsidR="00273E2D" w:rsidRDefault="00273E2D" w:rsidP="00C951BE">
      <w:pPr>
        <w:rPr>
          <w:rtl/>
        </w:rPr>
      </w:pPr>
      <w:r>
        <w:rPr>
          <w:rFonts w:hint="cs"/>
          <w:b/>
          <w:bCs/>
          <w:rtl/>
        </w:rPr>
        <w:t>התפתחות היסטורית</w:t>
      </w:r>
      <w:r>
        <w:rPr>
          <w:rFonts w:hint="cs"/>
          <w:rtl/>
        </w:rPr>
        <w:t xml:space="preserve"> -</w:t>
      </w:r>
      <w:r w:rsidR="0095717E">
        <w:rPr>
          <w:rFonts w:hint="cs"/>
          <w:rtl/>
        </w:rPr>
        <w:t>דיני עשיית עושר הם יחסית דינים "צעירים" במשפט הפרטי המודרני</w:t>
      </w:r>
      <w:r w:rsidR="001E3F73">
        <w:rPr>
          <w:rFonts w:hint="cs"/>
          <w:rtl/>
        </w:rPr>
        <w:t>, ש</w:t>
      </w:r>
      <w:r w:rsidR="0095717E">
        <w:rPr>
          <w:rFonts w:hint="cs"/>
          <w:rtl/>
        </w:rPr>
        <w:t>התפתחו מתוך צורך במתן תרופה מסוימת לצד מו</w:t>
      </w:r>
      <w:r w:rsidR="001E3F73">
        <w:rPr>
          <w:rFonts w:hint="cs"/>
          <w:rtl/>
        </w:rPr>
        <w:t>גדר. במשפט האנגלי, דיני עשיית עושר התפתחו מתוך דיני היושר</w:t>
      </w:r>
      <w:r w:rsidR="00C951BE">
        <w:rPr>
          <w:rFonts w:hint="cs"/>
          <w:rtl/>
        </w:rPr>
        <w:t xml:space="preserve"> (</w:t>
      </w:r>
      <w:r w:rsidR="00C951BE" w:rsidRPr="00C951BE">
        <w:t>Equity</w:t>
      </w:r>
      <w:r w:rsidR="00C951BE">
        <w:rPr>
          <w:rFonts w:hint="cs"/>
          <w:rtl/>
        </w:rPr>
        <w:t>)</w:t>
      </w:r>
      <w:r w:rsidR="002A343A">
        <w:rPr>
          <w:rFonts w:hint="cs"/>
          <w:rtl/>
        </w:rPr>
        <w:t xml:space="preserve"> </w:t>
      </w:r>
      <w:r w:rsidR="002A343A">
        <w:rPr>
          <w:rtl/>
        </w:rPr>
        <w:t>–</w:t>
      </w:r>
      <w:r w:rsidR="002A343A">
        <w:rPr>
          <w:rFonts w:hint="cs"/>
          <w:rtl/>
        </w:rPr>
        <w:t xml:space="preserve"> </w:t>
      </w:r>
      <w:r w:rsidR="00C951BE">
        <w:rPr>
          <w:rFonts w:hint="cs"/>
          <w:rtl/>
        </w:rPr>
        <w:t>מערכת ע</w:t>
      </w:r>
      <w:r w:rsidR="00C951BE" w:rsidRPr="00C951BE">
        <w:rPr>
          <w:rtl/>
        </w:rPr>
        <w:t xml:space="preserve">קרונות משפטיים, שהתפתחו בארצות המשפט המקובל, המיועדים </w:t>
      </w:r>
      <w:r w:rsidR="00DD6C54">
        <w:rPr>
          <w:rFonts w:hint="cs"/>
          <w:rtl/>
        </w:rPr>
        <w:t>להוות אלטרנטיבה למשפט המקובל ולהשלימו</w:t>
      </w:r>
      <w:r w:rsidR="00CE0D6D">
        <w:rPr>
          <w:rFonts w:hint="cs"/>
          <w:rtl/>
        </w:rPr>
        <w:t xml:space="preserve"> במקרים שהפעלת המשפט תביא לתוצאה </w:t>
      </w:r>
      <w:r w:rsidR="00A32A7E">
        <w:rPr>
          <w:rFonts w:hint="cs"/>
          <w:rtl/>
        </w:rPr>
        <w:t>שגוררת תחושת חוסר נוחות ואי צדק</w:t>
      </w:r>
      <w:r w:rsidR="00C951BE" w:rsidRPr="00C951BE">
        <w:rPr>
          <w:rtl/>
        </w:rPr>
        <w:t>, וזאת במטרה להשיג את מה שמכונה "הצדק הטבעי".</w:t>
      </w:r>
    </w:p>
    <w:p w14:paraId="6548CC4E" w14:textId="3B0D609A" w:rsidR="00F007A4" w:rsidRDefault="00F007A4" w:rsidP="00C951BE">
      <w:pPr>
        <w:rPr>
          <w:rtl/>
        </w:rPr>
      </w:pPr>
      <w:r>
        <w:rPr>
          <w:rFonts w:hint="cs"/>
          <w:rtl/>
        </w:rPr>
        <w:t>דיני היושר</w:t>
      </w:r>
      <w:r w:rsidR="00224F53">
        <w:rPr>
          <w:rFonts w:hint="cs"/>
          <w:rtl/>
        </w:rPr>
        <w:t xml:space="preserve"> עוסקים בסיטואציות "מעין חוזיות"</w:t>
      </w:r>
      <w:r w:rsidR="000A06E7">
        <w:rPr>
          <w:rFonts w:hint="cs"/>
          <w:rtl/>
        </w:rPr>
        <w:t xml:space="preserve"> </w:t>
      </w:r>
      <w:r w:rsidR="00474B6C">
        <w:rPr>
          <w:rFonts w:hint="cs"/>
          <w:rtl/>
        </w:rPr>
        <w:t>ומעניקים סעד מן היושר</w:t>
      </w:r>
      <w:r w:rsidR="004A73BD">
        <w:rPr>
          <w:rFonts w:hint="cs"/>
          <w:rtl/>
        </w:rPr>
        <w:t xml:space="preserve">. </w:t>
      </w:r>
      <w:r w:rsidR="000A06E7">
        <w:rPr>
          <w:rFonts w:hint="cs"/>
          <w:rtl/>
        </w:rPr>
        <w:t>לכן</w:t>
      </w:r>
      <w:r w:rsidR="004A73BD">
        <w:rPr>
          <w:rFonts w:hint="cs"/>
          <w:rtl/>
        </w:rPr>
        <w:t>,</w:t>
      </w:r>
      <w:r w:rsidR="000A06E7">
        <w:rPr>
          <w:rFonts w:hint="cs"/>
          <w:rtl/>
        </w:rPr>
        <w:t xml:space="preserve"> מדובר באלטרנטיבה למערכת המשפטית הרגילה שלא נותנת מענה </w:t>
      </w:r>
      <w:r w:rsidR="004A73BD">
        <w:rPr>
          <w:rFonts w:hint="cs"/>
          <w:rtl/>
        </w:rPr>
        <w:t xml:space="preserve">(סעדים) </w:t>
      </w:r>
      <w:r w:rsidR="000A06E7">
        <w:rPr>
          <w:rFonts w:hint="cs"/>
          <w:rtl/>
        </w:rPr>
        <w:t>לאותן סיטואציות.</w:t>
      </w:r>
      <w:r w:rsidR="001B3204">
        <w:rPr>
          <w:rFonts w:hint="cs"/>
          <w:rtl/>
        </w:rPr>
        <w:t xml:space="preserve"> הדרך הראשונה לעשות את זה היא דרך יצירת הבטחות מרומזות (חוזים מכללא).</w:t>
      </w:r>
    </w:p>
    <w:p w14:paraId="216F34F2" w14:textId="2DEABA0D" w:rsidR="00684001" w:rsidRDefault="00C53719" w:rsidP="00C53719">
      <w:pPr>
        <w:rPr>
          <w:rtl/>
        </w:rPr>
      </w:pPr>
      <w:r w:rsidRPr="003F7FD2">
        <w:rPr>
          <w:rStyle w:val="a9"/>
        </w:rPr>
        <w:t>Moses v. macfelan</w:t>
      </w:r>
      <w:r w:rsidRPr="003F7FD2">
        <w:rPr>
          <w:rFonts w:hint="cs"/>
          <w:b/>
          <w:bCs/>
          <w:rtl/>
        </w:rPr>
        <w:t xml:space="preserve">: </w:t>
      </w:r>
      <w:r w:rsidRPr="00C53719">
        <w:rPr>
          <w:rtl/>
        </w:rPr>
        <w:t>פסק הדין של הלורד מנספילד</w:t>
      </w:r>
      <w:r>
        <w:rPr>
          <w:rFonts w:hint="cs"/>
          <w:rtl/>
        </w:rPr>
        <w:t xml:space="preserve"> </w:t>
      </w:r>
      <w:r w:rsidR="002E00C1">
        <w:rPr>
          <w:rtl/>
        </w:rPr>
        <w:t>–</w:t>
      </w:r>
      <w:r w:rsidR="002E00C1">
        <w:rPr>
          <w:rFonts w:hint="cs"/>
          <w:rtl/>
        </w:rPr>
        <w:t xml:space="preserve"> באותה פרשה, הצדדים הגיעו להסכמה כלשהי שלא הבשילה לכדי חוזה</w:t>
      </w:r>
      <w:r w:rsidR="006D3363">
        <w:rPr>
          <w:rFonts w:hint="cs"/>
          <w:rtl/>
        </w:rPr>
        <w:t>. הלורד מנספילד</w:t>
      </w:r>
      <w:r w:rsidR="004C32B6">
        <w:rPr>
          <w:rFonts w:hint="cs"/>
          <w:rtl/>
        </w:rPr>
        <w:t xml:space="preserve"> פסק כי אומנם לא נכרת חוזה, אך עקרונות היושר והצדק מאלצים אות</w:t>
      </w:r>
      <w:r w:rsidR="00684001">
        <w:rPr>
          <w:rFonts w:hint="cs"/>
          <w:rtl/>
        </w:rPr>
        <w:t>ו לפסוק שהיה חיוב בעניין. כלומר, עקרונות הצדק והיושר הובילו להתפתחות התחום של חיובים "מעין חוזיים", כאשר המשפט הקלאסי אינו נותן למענה.</w:t>
      </w:r>
    </w:p>
    <w:p w14:paraId="7DE13350" w14:textId="0DAF4D5B" w:rsidR="009D27C7" w:rsidRDefault="00684001" w:rsidP="00C53719">
      <w:pPr>
        <w:rPr>
          <w:rtl/>
        </w:rPr>
      </w:pPr>
      <w:r>
        <w:rPr>
          <w:rFonts w:hint="cs"/>
          <w:rtl/>
        </w:rPr>
        <w:t xml:space="preserve">במסגרת פסה"ד, ביהמ"ש </w:t>
      </w:r>
      <w:r w:rsidR="00DF6800">
        <w:rPr>
          <w:rFonts w:hint="cs"/>
          <w:rtl/>
        </w:rPr>
        <w:t xml:space="preserve">מזכיר את </w:t>
      </w:r>
      <w:r w:rsidRPr="00DF6800">
        <w:rPr>
          <w:rFonts w:hint="cs"/>
          <w:b/>
          <w:bCs/>
          <w:rtl/>
        </w:rPr>
        <w:t>דוקטרינת ה</w:t>
      </w:r>
      <w:r w:rsidR="005F771C" w:rsidRPr="00DF6800">
        <w:rPr>
          <w:rFonts w:hint="cs"/>
          <w:b/>
          <w:bCs/>
          <w:rtl/>
        </w:rPr>
        <w:t xml:space="preserve">וויתור על עוולה נזיקית - </w:t>
      </w:r>
      <w:r w:rsidR="005F771C" w:rsidRPr="00DF6800">
        <w:rPr>
          <w:b/>
          <w:bCs/>
        </w:rPr>
        <w:t>waiver of tort</w:t>
      </w:r>
      <w:r w:rsidR="00410B0F">
        <w:rPr>
          <w:rFonts w:hint="cs"/>
          <w:rtl/>
        </w:rPr>
        <w:t xml:space="preserve"> </w:t>
      </w:r>
      <w:r w:rsidR="005F771C">
        <w:rPr>
          <w:rFonts w:hint="cs"/>
          <w:rtl/>
        </w:rPr>
        <w:t>-</w:t>
      </w:r>
      <w:r w:rsidR="00DF6800">
        <w:rPr>
          <w:rFonts w:hint="cs"/>
          <w:rtl/>
        </w:rPr>
        <w:t xml:space="preserve"> </w:t>
      </w:r>
      <w:r w:rsidR="00410B0F">
        <w:rPr>
          <w:rFonts w:hint="cs"/>
          <w:rtl/>
        </w:rPr>
        <w:t>אשר קובעת כי התובע יכול לבחור בין תביעה על הנזק שהמעוול גרם לו לבין תביעת הרווח שנגרם לצד השני שלא כדין (ובכך לוותר על התביעה הנזיקית.</w:t>
      </w:r>
      <w:r w:rsidR="005F771C">
        <w:rPr>
          <w:rFonts w:hint="cs"/>
          <w:rtl/>
        </w:rPr>
        <w:t xml:space="preserve"> </w:t>
      </w:r>
      <w:r>
        <w:rPr>
          <w:rFonts w:hint="cs"/>
          <w:rtl/>
        </w:rPr>
        <w:t xml:space="preserve"> </w:t>
      </w:r>
    </w:p>
    <w:p w14:paraId="4B106252" w14:textId="274A45F3" w:rsidR="00DF6800" w:rsidRDefault="004275A7" w:rsidP="00C53719">
      <w:pPr>
        <w:rPr>
          <w:rtl/>
        </w:rPr>
      </w:pPr>
      <w:r w:rsidRPr="004275A7">
        <w:rPr>
          <w:rtl/>
        </w:rPr>
        <w:t>בעולם מושלם לא נטעה ונעביר כסף בטעות</w:t>
      </w:r>
      <w:r>
        <w:rPr>
          <w:rFonts w:hint="cs"/>
          <w:rtl/>
        </w:rPr>
        <w:t>,</w:t>
      </w:r>
      <w:r w:rsidR="008E191C">
        <w:rPr>
          <w:rFonts w:hint="cs"/>
          <w:rtl/>
        </w:rPr>
        <w:t xml:space="preserve"> או ש</w:t>
      </w:r>
      <w:r w:rsidRPr="004275A7">
        <w:rPr>
          <w:rtl/>
        </w:rPr>
        <w:t xml:space="preserve">נשקיע את הסכום האופטימלי כדי להימנע מטעויות כאלו, אנשים לא ינצלו רכוש </w:t>
      </w:r>
      <w:r w:rsidR="008E191C">
        <w:rPr>
          <w:rFonts w:hint="cs"/>
          <w:rtl/>
        </w:rPr>
        <w:t xml:space="preserve">של אחרים </w:t>
      </w:r>
      <w:r w:rsidRPr="004275A7">
        <w:rPr>
          <w:rtl/>
        </w:rPr>
        <w:t xml:space="preserve">ולא </w:t>
      </w:r>
      <w:r w:rsidR="008E191C">
        <w:rPr>
          <w:rFonts w:hint="cs"/>
          <w:rtl/>
        </w:rPr>
        <w:t>י</w:t>
      </w:r>
      <w:r w:rsidRPr="004275A7">
        <w:rPr>
          <w:rtl/>
        </w:rPr>
        <w:t xml:space="preserve">יטלו אותו. </w:t>
      </w:r>
      <w:r w:rsidR="008E191C">
        <w:rPr>
          <w:rFonts w:hint="cs"/>
          <w:rtl/>
        </w:rPr>
        <w:t xml:space="preserve">אבל </w:t>
      </w:r>
      <w:r w:rsidRPr="004275A7">
        <w:rPr>
          <w:rtl/>
        </w:rPr>
        <w:t xml:space="preserve">אנחנו בעולם לא מושלם ולכן דיני עשיית עושר התפתחו </w:t>
      </w:r>
      <w:r w:rsidR="008E191C">
        <w:rPr>
          <w:rFonts w:hint="cs"/>
          <w:rtl/>
        </w:rPr>
        <w:t xml:space="preserve">עבור אותם </w:t>
      </w:r>
      <w:r w:rsidRPr="004275A7">
        <w:rPr>
          <w:rtl/>
        </w:rPr>
        <w:t xml:space="preserve">מקרים שבהם דיני </w:t>
      </w:r>
      <w:r w:rsidR="008E191C">
        <w:rPr>
          <w:rFonts w:hint="cs"/>
          <w:rtl/>
        </w:rPr>
        <w:t>ה</w:t>
      </w:r>
      <w:r w:rsidRPr="004275A7">
        <w:rPr>
          <w:rtl/>
        </w:rPr>
        <w:t xml:space="preserve">נזיקין ודיני </w:t>
      </w:r>
      <w:r w:rsidR="008E191C">
        <w:rPr>
          <w:rFonts w:hint="cs"/>
          <w:rtl/>
        </w:rPr>
        <w:t>ה</w:t>
      </w:r>
      <w:r w:rsidRPr="004275A7">
        <w:rPr>
          <w:rtl/>
        </w:rPr>
        <w:t xml:space="preserve">חוזים </w:t>
      </w:r>
      <w:r w:rsidR="009C4F24">
        <w:rPr>
          <w:rFonts w:hint="cs"/>
          <w:rtl/>
        </w:rPr>
        <w:t xml:space="preserve">(המשפט הקלאסי) </w:t>
      </w:r>
      <w:r w:rsidRPr="004275A7">
        <w:rPr>
          <w:rtl/>
        </w:rPr>
        <w:t>לא מספיקים</w:t>
      </w:r>
      <w:r w:rsidR="009C4F24">
        <w:rPr>
          <w:rFonts w:hint="cs"/>
          <w:rtl/>
        </w:rPr>
        <w:t xml:space="preserve"> כדי </w:t>
      </w:r>
      <w:r w:rsidRPr="004275A7">
        <w:rPr>
          <w:rtl/>
        </w:rPr>
        <w:t>להתמודד עם המציאות.</w:t>
      </w:r>
    </w:p>
    <w:p w14:paraId="09022453" w14:textId="77777777" w:rsidR="009C4F24" w:rsidRDefault="009C4F24" w:rsidP="00C53719">
      <w:pPr>
        <w:rPr>
          <w:rtl/>
        </w:rPr>
      </w:pPr>
    </w:p>
    <w:p w14:paraId="64DD1379" w14:textId="5D1DA71A" w:rsidR="009B55FD" w:rsidRPr="009B55FD" w:rsidRDefault="00F5611D" w:rsidP="009B55FD">
      <w:pPr>
        <w:rPr>
          <w:rFonts w:eastAsia="Calibri"/>
        </w:rPr>
      </w:pPr>
      <w:r>
        <w:rPr>
          <w:rFonts w:ascii="Segoe UI Symbol" w:eastAsia="Calibri" w:hAnsi="Segoe UI Symbol" w:cs="Segoe UI Symbol" w:hint="cs"/>
          <w:b/>
          <w:bCs/>
          <w:rtl/>
        </w:rPr>
        <w:t>✓</w:t>
      </w:r>
      <w:r>
        <w:rPr>
          <w:rFonts w:eastAsia="Calibri" w:hint="cs"/>
          <w:b/>
          <w:bCs/>
          <w:rtl/>
        </w:rPr>
        <w:t xml:space="preserve"> </w:t>
      </w:r>
      <w:r w:rsidR="009B55FD" w:rsidRPr="009B55FD">
        <w:rPr>
          <w:rFonts w:eastAsia="Calibri" w:hint="cs"/>
          <w:b/>
          <w:bCs/>
          <w:rtl/>
        </w:rPr>
        <w:t>העיקרון הכללי בדין הישראלי מעוגן בס' 1 לחוק עשיית עושר</w:t>
      </w:r>
      <w:r w:rsidR="009B55FD" w:rsidRPr="009B55FD">
        <w:rPr>
          <w:rFonts w:eastAsia="Calibri" w:hint="cs"/>
          <w:rtl/>
        </w:rPr>
        <w:t>:</w:t>
      </w:r>
    </w:p>
    <w:p w14:paraId="10410557" w14:textId="08E629CB" w:rsidR="009B55FD" w:rsidRPr="009B55FD" w:rsidRDefault="009B55FD" w:rsidP="004028DF">
      <w:pPr>
        <w:pStyle w:val="aa"/>
        <w:rPr>
          <w:rtl/>
        </w:rPr>
      </w:pPr>
      <w:r w:rsidRPr="009B55FD">
        <w:rPr>
          <w:rFonts w:cs="Miriam"/>
          <w:sz w:val="30"/>
          <w:szCs w:val="30"/>
          <w:rtl/>
        </w:rPr>
        <w:t>1.</w:t>
      </w:r>
      <w:r w:rsidRPr="009B55FD">
        <w:rPr>
          <w:rFonts w:hint="cs"/>
          <w:rtl/>
        </w:rPr>
        <w:t xml:space="preserve"> (א) מי שקיבל שלא על פי זכות שבדין נכס, שירות או טובת הנאה אחרת (להלן - הזוכה) שבאו לו מאדם אחר (להלן - המזכה), </w:t>
      </w:r>
      <w:bookmarkStart w:id="6" w:name="_Hlk107778641"/>
      <w:r w:rsidRPr="009B55FD">
        <w:rPr>
          <w:rFonts w:hint="cs"/>
          <w:rtl/>
        </w:rPr>
        <w:t>חייב להשיב למזכה את הזכיה, ואם השבה בעין בלתי אפשרית או בלתי סבירה - לשלם לו את שוויה.</w:t>
      </w:r>
      <w:bookmarkEnd w:id="6"/>
    </w:p>
    <w:p w14:paraId="2976A22A" w14:textId="40993FDA" w:rsidR="009B55FD" w:rsidRDefault="009B55FD" w:rsidP="009B55FD">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rPr>
          <w:rFonts w:ascii="Times New Roman" w:eastAsia="Times New Roman" w:hAnsi="Times New Roman" w:cs="FrankRuehl"/>
          <w:noProof/>
          <w:sz w:val="24"/>
          <w:szCs w:val="24"/>
          <w:rtl/>
          <w:lang w:eastAsia="he-IL"/>
        </w:rPr>
      </w:pPr>
      <w:r w:rsidRPr="009B55FD">
        <w:rPr>
          <w:rFonts w:ascii="Times New Roman" w:eastAsia="Times New Roman" w:hAnsi="Times New Roman" w:cs="FrankRuehl"/>
          <w:noProof/>
          <w:sz w:val="24"/>
          <w:szCs w:val="24"/>
          <w:rtl/>
          <w:lang w:eastAsia="he-IL"/>
        </w:rPr>
        <w:t xml:space="preserve"> (ב)</w:t>
      </w:r>
      <w:r w:rsidRPr="009B55FD">
        <w:rPr>
          <w:rFonts w:ascii="Times New Roman" w:eastAsia="Times New Roman" w:hAnsi="Times New Roman" w:cs="FrankRuehl"/>
          <w:noProof/>
          <w:sz w:val="24"/>
          <w:szCs w:val="24"/>
          <w:rtl/>
          <w:lang w:eastAsia="he-IL"/>
        </w:rPr>
        <w:tab/>
        <w:t xml:space="preserve">אחת היא אם באה הזכיה מפעולת הזוכה, </w:t>
      </w:r>
      <w:r w:rsidRPr="009B55FD">
        <w:rPr>
          <w:rStyle w:val="ab"/>
          <w:rFonts w:eastAsiaTheme="minorHAnsi"/>
          <w:rtl/>
        </w:rPr>
        <w:t>מפעולת המזכה</w:t>
      </w:r>
      <w:r w:rsidRPr="009B55FD">
        <w:rPr>
          <w:rFonts w:ascii="Times New Roman" w:eastAsia="Times New Roman" w:hAnsi="Times New Roman" w:cs="FrankRuehl"/>
          <w:noProof/>
          <w:sz w:val="24"/>
          <w:szCs w:val="24"/>
          <w:rtl/>
          <w:lang w:eastAsia="he-IL"/>
        </w:rPr>
        <w:t xml:space="preserve"> או בדרך אחרת.</w:t>
      </w:r>
    </w:p>
    <w:p w14:paraId="6061C5AC" w14:textId="77777777" w:rsidR="00260BA6" w:rsidRPr="009B55FD" w:rsidRDefault="00260BA6" w:rsidP="009B55FD">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rPr>
          <w:rFonts w:ascii="Times New Roman" w:eastAsia="Times New Roman" w:hAnsi="Times New Roman" w:cs="FrankRuehl"/>
          <w:noProof/>
          <w:sz w:val="24"/>
          <w:szCs w:val="24"/>
          <w:rtl/>
          <w:lang w:eastAsia="he-IL"/>
        </w:rPr>
      </w:pPr>
    </w:p>
    <w:p w14:paraId="54875CF8" w14:textId="2F7B51E4" w:rsidR="00DF6800" w:rsidRDefault="00DF6800" w:rsidP="00C53719">
      <w:pPr>
        <w:rPr>
          <w:rtl/>
        </w:rPr>
      </w:pPr>
      <w:r>
        <w:rPr>
          <w:rFonts w:hint="cs"/>
          <w:rtl/>
        </w:rPr>
        <w:t xml:space="preserve">ס' 1 לחוק עשיית עושר קובע 3 אלמנטים </w:t>
      </w:r>
      <w:r w:rsidR="001A02A1">
        <w:rPr>
          <w:rFonts w:hint="cs"/>
          <w:rtl/>
        </w:rPr>
        <w:t xml:space="preserve">מצטברים </w:t>
      </w:r>
      <w:r>
        <w:rPr>
          <w:rFonts w:hint="cs"/>
          <w:rtl/>
        </w:rPr>
        <w:t xml:space="preserve">לביסוס תביעה </w:t>
      </w:r>
      <w:r w:rsidR="001A02A1">
        <w:rPr>
          <w:rFonts w:hint="cs"/>
          <w:rtl/>
        </w:rPr>
        <w:t xml:space="preserve">בע"ע </w:t>
      </w:r>
      <w:r>
        <w:rPr>
          <w:rtl/>
        </w:rPr>
        <w:t>–</w:t>
      </w:r>
      <w:r>
        <w:rPr>
          <w:rFonts w:hint="cs"/>
          <w:rtl/>
        </w:rPr>
        <w:t xml:space="preserve"> </w:t>
      </w:r>
      <w:r>
        <w:rPr>
          <w:rFonts w:hint="cs"/>
          <w:b/>
          <w:bCs/>
          <w:rtl/>
        </w:rPr>
        <w:t>התעשרות; שלא כדין; על חשבון המזכה</w:t>
      </w:r>
      <w:r w:rsidR="001A02A1">
        <w:rPr>
          <w:rFonts w:hint="cs"/>
          <w:b/>
          <w:bCs/>
          <w:rtl/>
        </w:rPr>
        <w:t>:</w:t>
      </w:r>
    </w:p>
    <w:p w14:paraId="14AEB58F" w14:textId="1B7894A8" w:rsidR="009717A2" w:rsidRPr="009717A2" w:rsidRDefault="009717A2" w:rsidP="00135839">
      <w:pPr>
        <w:pStyle w:val="a7"/>
        <w:numPr>
          <w:ilvl w:val="0"/>
          <w:numId w:val="4"/>
        </w:numPr>
      </w:pPr>
      <w:r w:rsidRPr="008232C4">
        <w:rPr>
          <w:rFonts w:hint="cs"/>
          <w:b/>
          <w:bCs/>
          <w:rtl/>
        </w:rPr>
        <w:t>התעשרות הזוכה</w:t>
      </w:r>
      <w:r w:rsidRPr="009717A2">
        <w:rPr>
          <w:rFonts w:hint="cs"/>
          <w:rtl/>
        </w:rPr>
        <w:t xml:space="preserve">: "מי שקיבל .. נכס, שירות או </w:t>
      </w:r>
      <w:r w:rsidRPr="008232C4">
        <w:rPr>
          <w:rFonts w:hint="cs"/>
          <w:b/>
          <w:bCs/>
          <w:rtl/>
        </w:rPr>
        <w:t>טובת הנאה</w:t>
      </w:r>
      <w:r w:rsidRPr="009717A2">
        <w:rPr>
          <w:rFonts w:hint="cs"/>
          <w:rtl/>
        </w:rPr>
        <w:t xml:space="preserve"> אחרת" – ההתעשרות יכולה להיות בכל מיני דברים, זה לא חייב להיות בכסף, אלא גם בשירות</w:t>
      </w:r>
      <w:r w:rsidR="00730F9D">
        <w:rPr>
          <w:rFonts w:hint="cs"/>
          <w:rtl/>
        </w:rPr>
        <w:t xml:space="preserve">, </w:t>
      </w:r>
      <w:r w:rsidRPr="009717A2">
        <w:rPr>
          <w:rFonts w:hint="cs"/>
          <w:rtl/>
        </w:rPr>
        <w:t>נכס</w:t>
      </w:r>
      <w:r w:rsidR="00730F9D">
        <w:rPr>
          <w:rFonts w:hint="cs"/>
          <w:rtl/>
        </w:rPr>
        <w:t>,</w:t>
      </w:r>
      <w:r w:rsidRPr="009717A2">
        <w:rPr>
          <w:rFonts w:hint="cs"/>
          <w:rtl/>
        </w:rPr>
        <w:t xml:space="preserve"> אי חיוב, מניעת הפסד וכיו"ב.</w:t>
      </w:r>
      <w:r w:rsidR="00730F9D">
        <w:rPr>
          <w:rFonts w:hint="cs"/>
          <w:rtl/>
        </w:rPr>
        <w:t xml:space="preserve"> כמו כן, התעשרות </w:t>
      </w:r>
      <w:r w:rsidR="008232C4">
        <w:rPr>
          <w:rFonts w:hint="cs"/>
          <w:rtl/>
        </w:rPr>
        <w:t xml:space="preserve">הנתבע </w:t>
      </w:r>
      <w:r w:rsidR="00730F9D">
        <w:rPr>
          <w:rFonts w:hint="cs"/>
          <w:rtl/>
        </w:rPr>
        <w:t>אינה חייבת להיות ממקום עוולתי</w:t>
      </w:r>
      <w:r w:rsidR="008232C4">
        <w:rPr>
          <w:rFonts w:hint="cs"/>
          <w:rtl/>
        </w:rPr>
        <w:t>, אלא גם במקומות שבהם הנתבע היה פסיבי לחלוטין, דוגמת תשלום בטעות.</w:t>
      </w:r>
    </w:p>
    <w:p w14:paraId="0D77FA8E" w14:textId="461C84BD" w:rsidR="009717A2" w:rsidRPr="009717A2" w:rsidRDefault="009717A2" w:rsidP="00135839">
      <w:pPr>
        <w:pStyle w:val="a7"/>
        <w:numPr>
          <w:ilvl w:val="0"/>
          <w:numId w:val="4"/>
        </w:numPr>
      </w:pPr>
      <w:r w:rsidRPr="008232C4">
        <w:rPr>
          <w:rFonts w:hint="cs"/>
          <w:b/>
          <w:bCs/>
          <w:rtl/>
        </w:rPr>
        <w:t>התעשרות הזוכה באה מהמזכה</w:t>
      </w:r>
      <w:r w:rsidRPr="009717A2">
        <w:rPr>
          <w:rFonts w:hint="cs"/>
          <w:rtl/>
        </w:rPr>
        <w:t xml:space="preserve">: "מי שקיבל.. שבאו לו מאדם אחר" – קשר בין הזוכה והמזכה. על מנת שתתגבש עילת תביעה, חייב להיות קשר כזה. </w:t>
      </w:r>
    </w:p>
    <w:p w14:paraId="358CB4A6" w14:textId="15332526" w:rsidR="001A02A1" w:rsidRDefault="009717A2" w:rsidP="00135839">
      <w:pPr>
        <w:pStyle w:val="a7"/>
        <w:numPr>
          <w:ilvl w:val="0"/>
          <w:numId w:val="4"/>
        </w:numPr>
      </w:pPr>
      <w:r w:rsidRPr="008232C4">
        <w:rPr>
          <w:rFonts w:hint="cs"/>
          <w:b/>
          <w:bCs/>
          <w:rtl/>
        </w:rPr>
        <w:t>התעשרות הזוכה אינה על פי זכות שבדין</w:t>
      </w:r>
      <w:r w:rsidRPr="009717A2">
        <w:rPr>
          <w:rFonts w:hint="cs"/>
          <w:rtl/>
        </w:rPr>
        <w:t xml:space="preserve">: "שלא על פי זכות שבדין" – זהו האלמנט החשוב שמגביר את התביעה בדיני עשיית עושר. לא כל פעם שמישהו מתעשר על חשבון מישהו אחר, הדבר מקים תביעה על פי דיני עשיית עושר. יש פעמים שההתעשרות אומנם </w:t>
      </w:r>
      <w:r w:rsidR="00AE37BD">
        <w:rPr>
          <w:rFonts w:hint="cs"/>
          <w:rtl/>
        </w:rPr>
        <w:t>ש</w:t>
      </w:r>
      <w:r w:rsidRPr="009717A2">
        <w:rPr>
          <w:rFonts w:hint="cs"/>
          <w:rtl/>
        </w:rPr>
        <w:t xml:space="preserve">לא </w:t>
      </w:r>
      <w:r w:rsidR="00AE37BD">
        <w:rPr>
          <w:rFonts w:hint="cs"/>
          <w:rtl/>
        </w:rPr>
        <w:t xml:space="preserve">כדין </w:t>
      </w:r>
      <w:r w:rsidRPr="009717A2">
        <w:rPr>
          <w:rFonts w:hint="cs"/>
          <w:rtl/>
        </w:rPr>
        <w:t xml:space="preserve">ועדיין לא נחשוב שהיא לא כדין (הדוגמאות הקלאסיות הן בדיני תחרות). </w:t>
      </w:r>
    </w:p>
    <w:p w14:paraId="0831232C" w14:textId="3CF9C0B7" w:rsidR="004028DF" w:rsidRDefault="00C7243A" w:rsidP="00C7243A">
      <w:r w:rsidRPr="00C7243A">
        <w:rPr>
          <w:b/>
          <w:bCs/>
        </w:rPr>
        <w:sym w:font="Wingdings" w:char="F0DF"/>
      </w:r>
      <w:r>
        <w:rPr>
          <w:rFonts w:hint="cs"/>
          <w:b/>
          <w:bCs/>
          <w:rtl/>
        </w:rPr>
        <w:t xml:space="preserve"> </w:t>
      </w:r>
      <w:r w:rsidR="004028DF" w:rsidRPr="00C7243A">
        <w:rPr>
          <w:rFonts w:hint="cs"/>
          <w:b/>
          <w:bCs/>
          <w:rtl/>
        </w:rPr>
        <w:t>במקום שבו כל האלמנטים מתקיי</w:t>
      </w:r>
      <w:r w:rsidR="00EE0AF6">
        <w:rPr>
          <w:rFonts w:hint="cs"/>
          <w:b/>
          <w:bCs/>
          <w:rtl/>
        </w:rPr>
        <w:t>מי</w:t>
      </w:r>
      <w:r w:rsidR="004028DF" w:rsidRPr="00C7243A">
        <w:rPr>
          <w:rFonts w:hint="cs"/>
          <w:b/>
          <w:bCs/>
          <w:rtl/>
        </w:rPr>
        <w:t>ם, הסעד הוא השבה</w:t>
      </w:r>
      <w:r w:rsidR="004028DF">
        <w:rPr>
          <w:rFonts w:hint="cs"/>
          <w:rtl/>
        </w:rPr>
        <w:t>: "</w:t>
      </w:r>
      <w:r w:rsidR="004028DF" w:rsidRPr="004028DF">
        <w:rPr>
          <w:rtl/>
        </w:rPr>
        <w:t>חייב להשיב למזכה את הזכיה, ואם השבה בעין בלתי אפשרית או בלתי סבירה - לשלם לו את שוויה</w:t>
      </w:r>
      <w:r w:rsidR="004028DF">
        <w:rPr>
          <w:rFonts w:hint="cs"/>
          <w:rtl/>
        </w:rPr>
        <w:t>"</w:t>
      </w:r>
      <w:r w:rsidR="004028DF" w:rsidRPr="004028DF">
        <w:rPr>
          <w:rtl/>
        </w:rPr>
        <w:t>.</w:t>
      </w:r>
    </w:p>
    <w:p w14:paraId="0E3A5D57" w14:textId="428314AD" w:rsidR="004028DF" w:rsidRDefault="006C1A30" w:rsidP="004028DF">
      <w:pPr>
        <w:rPr>
          <w:rtl/>
        </w:rPr>
      </w:pPr>
      <w:r>
        <w:rPr>
          <w:rFonts w:hint="cs"/>
          <w:rtl/>
        </w:rPr>
        <w:t xml:space="preserve">סעיף </w:t>
      </w:r>
      <w:r w:rsidR="00B37AF2">
        <w:rPr>
          <w:rFonts w:hint="cs"/>
          <w:rtl/>
        </w:rPr>
        <w:t>1(</w:t>
      </w:r>
      <w:r>
        <w:rPr>
          <w:rFonts w:hint="cs"/>
          <w:rtl/>
        </w:rPr>
        <w:t>ב</w:t>
      </w:r>
      <w:r w:rsidR="00B37AF2">
        <w:rPr>
          <w:rFonts w:hint="cs"/>
          <w:rtl/>
        </w:rPr>
        <w:t>)</w:t>
      </w:r>
      <w:r>
        <w:rPr>
          <w:rFonts w:hint="cs"/>
          <w:rtl/>
        </w:rPr>
        <w:t xml:space="preserve"> לחוק מלמד אותנו שיש שני סוגים של התעשרות שלא כדין:</w:t>
      </w:r>
    </w:p>
    <w:p w14:paraId="59A6BC96" w14:textId="110C6F7D" w:rsidR="006C1A30" w:rsidRDefault="00E07BF7" w:rsidP="00135839">
      <w:pPr>
        <w:pStyle w:val="a7"/>
        <w:numPr>
          <w:ilvl w:val="0"/>
          <w:numId w:val="5"/>
        </w:numPr>
      </w:pPr>
      <w:r w:rsidRPr="003C19AE">
        <w:rPr>
          <w:rFonts w:hint="cs"/>
          <w:b/>
          <w:bCs/>
          <w:rtl/>
        </w:rPr>
        <w:t>הרעפה</w:t>
      </w:r>
      <w:r>
        <w:rPr>
          <w:rFonts w:hint="cs"/>
          <w:rtl/>
        </w:rPr>
        <w:t xml:space="preserve"> </w:t>
      </w:r>
      <w:r>
        <w:rPr>
          <w:rtl/>
        </w:rPr>
        <w:t>–</w:t>
      </w:r>
      <w:r>
        <w:rPr>
          <w:rFonts w:hint="cs"/>
          <w:rtl/>
        </w:rPr>
        <w:t xml:space="preserve"> מקום בו </w:t>
      </w:r>
      <w:r w:rsidRPr="003C19AE">
        <w:rPr>
          <w:rFonts w:hint="cs"/>
          <w:b/>
          <w:bCs/>
          <w:rtl/>
        </w:rPr>
        <w:t>הנתבע פסיבי</w:t>
      </w:r>
      <w:r>
        <w:rPr>
          <w:rFonts w:hint="cs"/>
          <w:rtl/>
        </w:rPr>
        <w:t xml:space="preserve"> ותם לב, ולמרות שהוא לא עשה דבר, תוטל עליו אחריות והוא יחויב בהשבה.</w:t>
      </w:r>
    </w:p>
    <w:p w14:paraId="0216EDF8" w14:textId="69493F33" w:rsidR="00E07BF7" w:rsidRDefault="00E07BF7" w:rsidP="00135839">
      <w:pPr>
        <w:pStyle w:val="a7"/>
        <w:numPr>
          <w:ilvl w:val="0"/>
          <w:numId w:val="5"/>
        </w:numPr>
      </w:pPr>
      <w:r w:rsidRPr="003C19AE">
        <w:rPr>
          <w:rFonts w:hint="cs"/>
          <w:b/>
          <w:bCs/>
          <w:rtl/>
        </w:rPr>
        <w:t>נטילה</w:t>
      </w:r>
      <w:r>
        <w:rPr>
          <w:rFonts w:hint="cs"/>
          <w:rtl/>
        </w:rPr>
        <w:t xml:space="preserve"> </w:t>
      </w:r>
      <w:r>
        <w:rPr>
          <w:rtl/>
        </w:rPr>
        <w:t>–</w:t>
      </w:r>
      <w:r>
        <w:rPr>
          <w:rFonts w:hint="cs"/>
          <w:rtl/>
        </w:rPr>
        <w:t xml:space="preserve"> מקום בו </w:t>
      </w:r>
      <w:r w:rsidRPr="003C19AE">
        <w:rPr>
          <w:rFonts w:hint="cs"/>
          <w:b/>
          <w:bCs/>
          <w:rtl/>
        </w:rPr>
        <w:t>הנתבע אקטיבי</w:t>
      </w:r>
      <w:r w:rsidR="003C19AE">
        <w:rPr>
          <w:rFonts w:hint="cs"/>
          <w:rtl/>
        </w:rPr>
        <w:t xml:space="preserve"> ופעל בצורה שגרמה לו להתעשר שלא כדין (לדוג' גר בבית של אחר ללא רשותו).</w:t>
      </w:r>
    </w:p>
    <w:p w14:paraId="2EFDF12A" w14:textId="558C7840" w:rsidR="004028DF" w:rsidRDefault="003465BC" w:rsidP="004028DF">
      <w:pPr>
        <w:rPr>
          <w:rtl/>
        </w:rPr>
      </w:pPr>
      <w:r w:rsidRPr="003465BC">
        <w:rPr>
          <w:rStyle w:val="a9"/>
          <w:rFonts w:hint="cs"/>
          <w:rtl/>
        </w:rPr>
        <w:t>סיטי בנק נ' רבלון</w:t>
      </w:r>
      <w:r>
        <w:rPr>
          <w:rFonts w:hint="cs"/>
          <w:rtl/>
        </w:rPr>
        <w:t xml:space="preserve">: </w:t>
      </w:r>
      <w:r w:rsidR="002F0701">
        <w:rPr>
          <w:rFonts w:hint="cs"/>
          <w:rtl/>
        </w:rPr>
        <w:t xml:space="preserve">בעקבות הקורונה, חברת רבלון נקלעה לקשיים כלכליים. החברה פועלת במימון אשראי </w:t>
      </w:r>
      <w:r w:rsidR="002F0701">
        <w:rPr>
          <w:rtl/>
        </w:rPr>
        <w:t>–</w:t>
      </w:r>
      <w:r w:rsidR="002F0701">
        <w:rPr>
          <w:rFonts w:hint="cs"/>
          <w:rtl/>
        </w:rPr>
        <w:t xml:space="preserve"> מתנהלת דרך הלוואת שהיא לוקחת מהבנק ובאמצעותה משלמה לספקים.</w:t>
      </w:r>
      <w:r w:rsidR="00394208">
        <w:rPr>
          <w:rFonts w:hint="cs"/>
          <w:rtl/>
        </w:rPr>
        <w:t xml:space="preserve"> במועד פירעון חובות לספקים, פקיד בבנק </w:t>
      </w:r>
      <w:r w:rsidR="00394208" w:rsidRPr="00214EFD">
        <w:rPr>
          <w:rFonts w:hint="cs"/>
          <w:u w:val="single"/>
          <w:rtl/>
        </w:rPr>
        <w:t>מעביר בטעות</w:t>
      </w:r>
      <w:r w:rsidR="00394208">
        <w:rPr>
          <w:rFonts w:hint="cs"/>
          <w:rtl/>
        </w:rPr>
        <w:t xml:space="preserve"> את כל סכום חובה של רבלון </w:t>
      </w:r>
      <w:r w:rsidR="00394208">
        <w:rPr>
          <w:rtl/>
        </w:rPr>
        <w:t>–</w:t>
      </w:r>
      <w:r w:rsidR="00394208">
        <w:rPr>
          <w:rFonts w:hint="cs"/>
          <w:rtl/>
        </w:rPr>
        <w:t xml:space="preserve"> ביליון דולר</w:t>
      </w:r>
      <w:r w:rsidR="00214EFD">
        <w:rPr>
          <w:rFonts w:hint="cs"/>
          <w:rtl/>
        </w:rPr>
        <w:t xml:space="preserve"> </w:t>
      </w:r>
      <w:r w:rsidR="00214EFD">
        <w:rPr>
          <w:rtl/>
        </w:rPr>
        <w:t>–</w:t>
      </w:r>
      <w:r w:rsidR="00214EFD">
        <w:rPr>
          <w:rFonts w:hint="cs"/>
          <w:rtl/>
        </w:rPr>
        <w:t xml:space="preserve"> במקום את התשלום הספציפי של אותו מועד בגובה מיליון דולר. הבנק מיד שם לב לטעות</w:t>
      </w:r>
      <w:r w:rsidR="00C205F6">
        <w:rPr>
          <w:rFonts w:hint="cs"/>
          <w:rtl/>
        </w:rPr>
        <w:t xml:space="preserve"> ופונה לספקים של רבלון בבקשה שיחזרו את הסכומים שקיבלו בטעות, אך רק חלק מהספקים הסכימו להחזיר את הכסף. החלק האחר טען </w:t>
      </w:r>
      <w:r w:rsidR="00C25EF8">
        <w:rPr>
          <w:rFonts w:hint="cs"/>
          <w:rtl/>
        </w:rPr>
        <w:t>להגנת</w:t>
      </w:r>
      <w:r w:rsidR="00C25EF8" w:rsidRPr="007C288F">
        <w:rPr>
          <w:rFonts w:eastAsia="Times New Roman"/>
          <w:b/>
          <w:bCs/>
        </w:rPr>
        <w:t>discharge for value</w:t>
      </w:r>
      <w:r w:rsidR="00C25EF8">
        <w:rPr>
          <w:rFonts w:eastAsia="Times New Roman"/>
        </w:rPr>
        <w:t xml:space="preserve"> </w:t>
      </w:r>
      <w:r w:rsidR="00C25EF8">
        <w:rPr>
          <w:rFonts w:eastAsia="Times New Roman" w:hint="cs"/>
          <w:rtl/>
        </w:rPr>
        <w:t>, הקובעת כי במקום שבו הועבר תשלום בטעות, אך המקבל העניק תמורה כנגד התשלום והיה תם לב,</w:t>
      </w:r>
      <w:r w:rsidR="007C288F">
        <w:rPr>
          <w:rFonts w:eastAsia="Times New Roman" w:hint="cs"/>
          <w:rtl/>
        </w:rPr>
        <w:t xml:space="preserve"> אז המקבל </w:t>
      </w:r>
      <w:r w:rsidR="007C288F">
        <w:rPr>
          <w:rFonts w:hint="cs"/>
          <w:rtl/>
        </w:rPr>
        <w:t xml:space="preserve">פטור </w:t>
      </w:r>
      <w:r w:rsidR="00CC54BE">
        <w:rPr>
          <w:rFonts w:hint="cs"/>
          <w:rtl/>
        </w:rPr>
        <w:t>מהשבה (ה</w:t>
      </w:r>
      <w:r w:rsidR="007C288F">
        <w:rPr>
          <w:rFonts w:hint="cs"/>
          <w:rtl/>
        </w:rPr>
        <w:t>וא</w:t>
      </w:r>
      <w:r w:rsidR="00CC54BE">
        <w:rPr>
          <w:rFonts w:hint="cs"/>
          <w:rtl/>
        </w:rPr>
        <w:t xml:space="preserve"> לא התעשר שלא כדין).</w:t>
      </w:r>
    </w:p>
    <w:p w14:paraId="7E181CD0" w14:textId="389C7E43" w:rsidR="007241BC" w:rsidRDefault="007241BC" w:rsidP="004028DF">
      <w:pPr>
        <w:rPr>
          <w:b/>
          <w:bCs/>
          <w:rtl/>
        </w:rPr>
      </w:pPr>
      <w:r>
        <w:rPr>
          <w:rFonts w:hint="cs"/>
          <w:b/>
          <w:bCs/>
          <w:rtl/>
        </w:rPr>
        <w:t xml:space="preserve">הסעדים מכוח דיני עשיית עושר </w:t>
      </w:r>
      <w:r>
        <w:rPr>
          <w:b/>
          <w:bCs/>
          <w:rtl/>
        </w:rPr>
        <w:t>–</w:t>
      </w:r>
    </w:p>
    <w:p w14:paraId="5341997D" w14:textId="51443D71" w:rsidR="007241BC" w:rsidRDefault="00C975CC" w:rsidP="00135839">
      <w:pPr>
        <w:pStyle w:val="a7"/>
        <w:numPr>
          <w:ilvl w:val="0"/>
          <w:numId w:val="6"/>
        </w:numPr>
      </w:pPr>
      <w:r w:rsidRPr="00EE1FF2">
        <w:rPr>
          <w:rFonts w:hint="cs"/>
          <w:b/>
          <w:bCs/>
          <w:rtl/>
        </w:rPr>
        <w:t>השבה</w:t>
      </w:r>
      <w:r>
        <w:rPr>
          <w:rFonts w:hint="cs"/>
          <w:rtl/>
        </w:rPr>
        <w:t xml:space="preserve"> </w:t>
      </w:r>
      <w:r w:rsidR="000444D4">
        <w:rPr>
          <w:rtl/>
        </w:rPr>
        <w:t>–</w:t>
      </w:r>
      <w:r w:rsidR="000444D4">
        <w:rPr>
          <w:rFonts w:hint="cs"/>
          <w:rtl/>
        </w:rPr>
        <w:t xml:space="preserve"> במקרים של </w:t>
      </w:r>
      <w:r w:rsidR="000444D4" w:rsidRPr="00EE1FF2">
        <w:rPr>
          <w:rFonts w:hint="cs"/>
          <w:u w:val="single"/>
          <w:rtl/>
        </w:rPr>
        <w:t>התעשרות לא עוולתית</w:t>
      </w:r>
      <w:r w:rsidR="000444D4">
        <w:rPr>
          <w:rFonts w:hint="cs"/>
          <w:rtl/>
        </w:rPr>
        <w:t xml:space="preserve">, בהם הזוכה היה פסיבי ותם לב, </w:t>
      </w:r>
      <w:r w:rsidR="006B3472">
        <w:rPr>
          <w:rFonts w:hint="cs"/>
          <w:rtl/>
        </w:rPr>
        <w:t>הזוכה ישיב את הנמוך מבין הרווח לזוכה (מה שהרוויח בפועל) לבין הנזק למזכה (מה שהועבר בטעות).</w:t>
      </w:r>
    </w:p>
    <w:p w14:paraId="2071F083" w14:textId="68FAAA5B" w:rsidR="006B3472" w:rsidRPr="007241BC" w:rsidRDefault="006B3472" w:rsidP="00135839">
      <w:pPr>
        <w:pStyle w:val="a7"/>
        <w:numPr>
          <w:ilvl w:val="0"/>
          <w:numId w:val="6"/>
        </w:numPr>
        <w:rPr>
          <w:rtl/>
        </w:rPr>
      </w:pPr>
      <w:r w:rsidRPr="00EE1FF2">
        <w:rPr>
          <w:rFonts w:hint="cs"/>
          <w:b/>
          <w:bCs/>
          <w:rtl/>
        </w:rPr>
        <w:t>פיצוי הנמדד על פי הרווח שקיבל הנתבע של כדין מכוח הפרת הזכות שבדין</w:t>
      </w:r>
      <w:r>
        <w:rPr>
          <w:rFonts w:hint="cs"/>
          <w:rtl/>
        </w:rPr>
        <w:t xml:space="preserve"> </w:t>
      </w:r>
      <w:r w:rsidR="001C7B62">
        <w:rPr>
          <w:rtl/>
        </w:rPr>
        <w:t>–</w:t>
      </w:r>
      <w:r w:rsidR="001C7B62">
        <w:rPr>
          <w:rFonts w:hint="cs"/>
          <w:rtl/>
        </w:rPr>
        <w:t xml:space="preserve"> במקרים של </w:t>
      </w:r>
      <w:r w:rsidR="001C7B62" w:rsidRPr="00EE1FF2">
        <w:rPr>
          <w:rFonts w:hint="cs"/>
          <w:u w:val="single"/>
          <w:rtl/>
        </w:rPr>
        <w:t>התעשרות עוולתית</w:t>
      </w:r>
      <w:r w:rsidR="001C7B62">
        <w:rPr>
          <w:rFonts w:hint="cs"/>
          <w:rtl/>
        </w:rPr>
        <w:t xml:space="preserve">, בהם הזוכה היה אקטיבי וחסר תום לב, הזוכה למעשה עיוול והרוויח על חשבון </w:t>
      </w:r>
      <w:r w:rsidR="0020493D">
        <w:rPr>
          <w:rFonts w:hint="cs"/>
          <w:rtl/>
        </w:rPr>
        <w:t xml:space="preserve">התובע-המזכה. עוולה לדוג' היא </w:t>
      </w:r>
      <w:r w:rsidR="00B02B33">
        <w:rPr>
          <w:rFonts w:hint="cs"/>
          <w:rtl/>
        </w:rPr>
        <w:t>שימוש בלתי מורשה (גזל)</w:t>
      </w:r>
      <w:r w:rsidR="0020493D">
        <w:rPr>
          <w:rFonts w:hint="cs"/>
          <w:rtl/>
        </w:rPr>
        <w:t xml:space="preserve"> </w:t>
      </w:r>
      <w:r w:rsidR="00B02B33">
        <w:rPr>
          <w:rtl/>
        </w:rPr>
        <w:t>–</w:t>
      </w:r>
      <w:r w:rsidR="0020493D">
        <w:rPr>
          <w:rFonts w:hint="cs"/>
          <w:rtl/>
        </w:rPr>
        <w:t xml:space="preserve"> </w:t>
      </w:r>
      <w:r w:rsidR="00B02B33">
        <w:rPr>
          <w:rFonts w:hint="cs"/>
          <w:rtl/>
        </w:rPr>
        <w:t>ב' לקח לא' את המכונית שלא כדין ו</w:t>
      </w:r>
      <w:r w:rsidR="000C4194">
        <w:rPr>
          <w:rFonts w:hint="cs"/>
          <w:rtl/>
        </w:rPr>
        <w:t>השתמש בה לצורכי ביצוע משלוחים. א' יכול לבקש הן את שווי השימוש ברכב, ובן את הרווחים שב' הפיק עקב השימוש ברכב ששייך לא'.</w:t>
      </w:r>
    </w:p>
    <w:p w14:paraId="08EE1CA6" w14:textId="25211FCF" w:rsidR="00453FC9" w:rsidRDefault="001E640B" w:rsidP="004028DF">
      <w:pPr>
        <w:rPr>
          <w:rtl/>
        </w:rPr>
      </w:pPr>
      <w:r>
        <w:rPr>
          <w:rFonts w:hint="cs"/>
          <w:b/>
          <w:bCs/>
          <w:rtl/>
        </w:rPr>
        <w:t>חשיבות דיני עשיית עושר</w:t>
      </w:r>
      <w:r>
        <w:rPr>
          <w:rFonts w:hint="cs"/>
          <w:rtl/>
        </w:rPr>
        <w:t xml:space="preserve"> </w:t>
      </w:r>
      <w:r>
        <w:rPr>
          <w:rtl/>
        </w:rPr>
        <w:t>–</w:t>
      </w:r>
      <w:r>
        <w:rPr>
          <w:rFonts w:hint="cs"/>
          <w:rtl/>
        </w:rPr>
        <w:t xml:space="preserve"> ללא דיני ע"ע, היינו מעלים את אמצעי הזהירות</w:t>
      </w:r>
      <w:r w:rsidR="00D73907">
        <w:rPr>
          <w:rFonts w:hint="cs"/>
          <w:rtl/>
        </w:rPr>
        <w:t xml:space="preserve"> שימנעו טעויות כמו אלו שקרו בפרשת סיטיבנק </w:t>
      </w:r>
      <w:r w:rsidR="0021396F">
        <w:rPr>
          <w:rFonts w:hint="cs"/>
          <w:rtl/>
        </w:rPr>
        <w:t>ו</w:t>
      </w:r>
      <w:r w:rsidR="00D73907">
        <w:rPr>
          <w:rFonts w:hint="cs"/>
          <w:rtl/>
        </w:rPr>
        <w:t>כ</w:t>
      </w:r>
      <w:r w:rsidR="0021396F">
        <w:rPr>
          <w:rFonts w:hint="cs"/>
          <w:rtl/>
        </w:rPr>
        <w:t>די למנוע את המקרים שבהם הזוכה יהיה פטור מהשבה.</w:t>
      </w:r>
      <w:r w:rsidR="00100EF4">
        <w:rPr>
          <w:rFonts w:hint="cs"/>
          <w:rtl/>
        </w:rPr>
        <w:t xml:space="preserve"> עליית אמצעי הזהירות תייקר את עלויות העסקה, דבר שיכול להאט את הפעילות ולהמעיט אותה. </w:t>
      </w:r>
      <w:r w:rsidR="007C2F15">
        <w:rPr>
          <w:rFonts w:hint="cs"/>
          <w:rtl/>
        </w:rPr>
        <w:t xml:space="preserve">בעולם שבו לא נבצע פעולות כי זה יקר לנו, לא תהיה כלכלה </w:t>
      </w:r>
      <w:r w:rsidR="00CD2BFA">
        <w:rPr>
          <w:rFonts w:hint="cs"/>
          <w:rtl/>
        </w:rPr>
        <w:t>צומחת.</w:t>
      </w:r>
      <w:r w:rsidR="001F68CF">
        <w:rPr>
          <w:rFonts w:hint="cs"/>
          <w:rtl/>
        </w:rPr>
        <w:t xml:space="preserve"> לכן, המשפט מגן עלינו באמצעות התרופות כדי שלא תהיה אנרכיה ושזכויות הפרט יפגעו. </w:t>
      </w:r>
    </w:p>
    <w:p w14:paraId="75D4493B" w14:textId="77777777" w:rsidR="00F81A5C" w:rsidRPr="00F81A5C" w:rsidRDefault="00161C98" w:rsidP="00F81A5C">
      <w:r w:rsidRPr="00161C98">
        <w:rPr>
          <w:rFonts w:ascii="Segoe UI Symbol" w:hAnsi="Segoe UI Symbol" w:cs="Segoe UI Symbol" w:hint="cs"/>
          <w:b/>
          <w:bCs/>
          <w:rtl/>
        </w:rPr>
        <w:t>🗯</w:t>
      </w:r>
      <w:r w:rsidRPr="00161C98">
        <w:rPr>
          <w:rFonts w:hint="cs"/>
          <w:b/>
          <w:bCs/>
          <w:rtl/>
        </w:rPr>
        <w:t xml:space="preserve"> שאלה מחשבה </w:t>
      </w:r>
      <w:r>
        <w:rPr>
          <w:rFonts w:hint="cs"/>
          <w:rtl/>
        </w:rPr>
        <w:t>-</w:t>
      </w:r>
      <w:r w:rsidR="00F81A5C">
        <w:rPr>
          <w:rFonts w:hint="cs"/>
          <w:rtl/>
        </w:rPr>
        <w:t xml:space="preserve"> </w:t>
      </w:r>
      <w:r w:rsidR="00F81A5C" w:rsidRPr="00F81A5C">
        <w:rPr>
          <w:rtl/>
        </w:rPr>
        <w:t>במדינת פלסטיקה לא חלים דיני עשיית עושר. כיצד הדבר ישפיע לדעתך על ביצוע עסקאות?</w:t>
      </w:r>
    </w:p>
    <w:p w14:paraId="6C0A5F2E" w14:textId="2C20560B" w:rsidR="00F81A5C" w:rsidRPr="00F81A5C" w:rsidRDefault="00F81A5C" w:rsidP="00F81A5C">
      <w:pPr>
        <w:rPr>
          <w:rtl/>
        </w:rPr>
      </w:pPr>
      <w:r w:rsidRPr="00F81A5C">
        <w:rPr>
          <w:u w:val="single"/>
          <w:rtl/>
        </w:rPr>
        <w:t>פתרון</w:t>
      </w:r>
      <w:r w:rsidRPr="00F81A5C">
        <w:rPr>
          <w:rtl/>
        </w:rPr>
        <w:t>: אם דיני עשיית עושר לא חלים, כשאנשים יבצעו עסקאות הם יזהרו מאוד מכיוון שאין אפשרות השבה של טובת הנאה שהועברה שלא כדין. למשל, סכום כסף שהועבר בטעות לא יושב לטועה ולכן אנשים ישקיעו יותר כדי למנוע טעויות, שכן הם ידעו שאחרת כספם אבוד (כי אין חובת השבה על כסף שהועבר בטעות). המשמעות היא שעלויות העסקה יעלו ולכן העסקה יכולה להיות פחות יעילה</w:t>
      </w:r>
      <w:r w:rsidR="003F4005">
        <w:rPr>
          <w:rFonts w:hint="cs"/>
          <w:rtl/>
        </w:rPr>
        <w:t>.</w:t>
      </w:r>
    </w:p>
    <w:p w14:paraId="4156D583" w14:textId="6A90531F" w:rsidR="00945058" w:rsidRPr="00945058" w:rsidRDefault="00F81A5C" w:rsidP="003F4005">
      <w:r w:rsidRPr="00F81A5C">
        <w:rPr>
          <w:u w:val="single"/>
          <w:rtl/>
        </w:rPr>
        <w:t xml:space="preserve">תשובה של מיטל: </w:t>
      </w:r>
      <w:r w:rsidRPr="00F81A5C">
        <w:rPr>
          <w:rtl/>
        </w:rPr>
        <w:t xml:space="preserve">אם דיני עשיית עושר לא חלים, לא מתאפשרת השבה של טובת הנאה שהועברה שלא כדין. למשל, סכום כסף שהועבר בטעות לא יושב לטועה. לכן אנשים ישקיעו יותר במניעת טעויות. הם ידעו שאחרת כספם אבוד (שכן אין חובת השבה על כסף שהועבר בטעות). </w:t>
      </w:r>
      <w:r w:rsidRPr="00F81A5C">
        <w:rPr>
          <w:b/>
          <w:bCs/>
          <w:rtl/>
        </w:rPr>
        <w:t>המשמעות היא הגדלת עלויות עסקה.</w:t>
      </w:r>
      <w:r w:rsidR="00945058">
        <w:rPr>
          <w:rFonts w:hint="cs"/>
          <w:rtl/>
        </w:rPr>
        <w:t xml:space="preserve"> מחד, </w:t>
      </w:r>
      <w:r w:rsidR="00945058" w:rsidRPr="00945058">
        <w:rPr>
          <w:rtl/>
        </w:rPr>
        <w:t xml:space="preserve">זה </w:t>
      </w:r>
      <w:r w:rsidR="00945058" w:rsidRPr="00945058">
        <w:rPr>
          <w:u w:val="single"/>
          <w:rtl/>
        </w:rPr>
        <w:t>טוב</w:t>
      </w:r>
      <w:r w:rsidR="00945058" w:rsidRPr="00945058">
        <w:rPr>
          <w:rtl/>
        </w:rPr>
        <w:t xml:space="preserve"> כי ינסו למנוע טעויות, אבל </w:t>
      </w:r>
      <w:r w:rsidR="001A1DEA">
        <w:rPr>
          <w:rFonts w:hint="cs"/>
          <w:rtl/>
        </w:rPr>
        <w:t xml:space="preserve">מצד שני זה </w:t>
      </w:r>
      <w:r w:rsidR="00945058" w:rsidRPr="00945058">
        <w:rPr>
          <w:u w:val="single"/>
          <w:rtl/>
        </w:rPr>
        <w:t>רע</w:t>
      </w:r>
      <w:r w:rsidR="00945058" w:rsidRPr="00945058">
        <w:rPr>
          <w:rtl/>
        </w:rPr>
        <w:t xml:space="preserve"> כי זה </w:t>
      </w:r>
      <w:r w:rsidR="001A1DEA">
        <w:rPr>
          <w:rFonts w:hint="cs"/>
          <w:rtl/>
        </w:rPr>
        <w:t>ייקר את עלות הפעלת המערכת</w:t>
      </w:r>
      <w:r w:rsidR="00415277">
        <w:rPr>
          <w:rFonts w:hint="cs"/>
          <w:rtl/>
        </w:rPr>
        <w:t xml:space="preserve"> ויהיה בעצם הרתעה ביתר</w:t>
      </w:r>
      <w:r w:rsidR="00DB5EF2">
        <w:rPr>
          <w:rFonts w:hint="cs"/>
          <w:rtl/>
        </w:rPr>
        <w:t xml:space="preserve"> (זול יותר לתקן טעות </w:t>
      </w:r>
      <w:r w:rsidR="00137FC1">
        <w:rPr>
          <w:rFonts w:hint="cs"/>
          <w:rtl/>
        </w:rPr>
        <w:t xml:space="preserve">נקודתית </w:t>
      </w:r>
      <w:r w:rsidR="00DB5EF2">
        <w:rPr>
          <w:rFonts w:hint="cs"/>
          <w:rtl/>
        </w:rPr>
        <w:t xml:space="preserve">בדיעבד, מאשר </w:t>
      </w:r>
      <w:r w:rsidR="00137FC1">
        <w:rPr>
          <w:rFonts w:hint="cs"/>
          <w:rtl/>
        </w:rPr>
        <w:t xml:space="preserve">הניסיון </w:t>
      </w:r>
      <w:r w:rsidR="00DB5EF2">
        <w:rPr>
          <w:rFonts w:hint="cs"/>
          <w:rtl/>
        </w:rPr>
        <w:t xml:space="preserve">למנוע </w:t>
      </w:r>
      <w:r w:rsidR="00137FC1">
        <w:rPr>
          <w:rFonts w:hint="cs"/>
          <w:rtl/>
        </w:rPr>
        <w:t xml:space="preserve">טעויות מאותו סוג </w:t>
      </w:r>
      <w:r w:rsidR="00DB5EF2">
        <w:rPr>
          <w:rFonts w:hint="cs"/>
          <w:rtl/>
        </w:rPr>
        <w:t>מלכתחילה)</w:t>
      </w:r>
      <w:r w:rsidR="00945058" w:rsidRPr="00945058">
        <w:rPr>
          <w:rtl/>
        </w:rPr>
        <w:t xml:space="preserve">. </w:t>
      </w:r>
      <w:r w:rsidR="003F4005">
        <w:rPr>
          <w:rFonts w:hint="cs"/>
          <w:rtl/>
        </w:rPr>
        <w:t xml:space="preserve">נעיר כי </w:t>
      </w:r>
      <w:r w:rsidR="00945058" w:rsidRPr="00945058">
        <w:rPr>
          <w:rtl/>
        </w:rPr>
        <w:t xml:space="preserve">במקרה של בנקים וגופים מוסדיים, אפשר לטעון שזה בסדר שישקיעו יותר במניעת טעויות, משום שעלויות אלה מתגלגלות אל </w:t>
      </w:r>
      <w:r w:rsidR="00945058" w:rsidRPr="003F4005">
        <w:rPr>
          <w:u w:val="single"/>
          <w:rtl/>
        </w:rPr>
        <w:t>הרבה מאוד</w:t>
      </w:r>
      <w:r w:rsidR="00945058" w:rsidRPr="00945058">
        <w:rPr>
          <w:rtl/>
        </w:rPr>
        <w:t xml:space="preserve"> צרכנים. טעויות של תאגיד אולי פחות גורמים לחמלה מאשר טעויות של גורם פרטי.</w:t>
      </w:r>
    </w:p>
    <w:p w14:paraId="3B49E772" w14:textId="2EC981D3" w:rsidR="00945058" w:rsidRPr="00945058" w:rsidRDefault="003F4005" w:rsidP="000D3228">
      <w:pPr>
        <w:rPr>
          <w:rtl/>
        </w:rPr>
      </w:pPr>
      <w:r w:rsidRPr="003F4005">
        <w:rPr>
          <w:rStyle w:val="a9"/>
          <w:rFonts w:hint="cs"/>
          <w:rtl/>
        </w:rPr>
        <w:t>אדרס נ' ג'ונס</w:t>
      </w:r>
      <w:r>
        <w:rPr>
          <w:rFonts w:hint="cs"/>
          <w:b/>
          <w:bCs/>
          <w:rtl/>
        </w:rPr>
        <w:t>:</w:t>
      </w:r>
      <w:r>
        <w:rPr>
          <w:rFonts w:hint="cs"/>
          <w:b/>
          <w:bCs/>
        </w:rPr>
        <w:t xml:space="preserve"> </w:t>
      </w:r>
      <w:r w:rsidR="00945058" w:rsidRPr="00945058">
        <w:rPr>
          <w:b/>
          <w:bCs/>
          <w:rtl/>
        </w:rPr>
        <w:t>שלילת רווח</w:t>
      </w:r>
      <w:r>
        <w:rPr>
          <w:rFonts w:hint="cs"/>
          <w:b/>
          <w:bCs/>
          <w:rtl/>
        </w:rPr>
        <w:t xml:space="preserve">י המפר </w:t>
      </w:r>
      <w:r w:rsidR="00124230">
        <w:rPr>
          <w:b/>
          <w:bCs/>
          <w:rtl/>
        </w:rPr>
        <w:t>–</w:t>
      </w:r>
      <w:r w:rsidR="00945058" w:rsidRPr="00945058">
        <w:rPr>
          <w:b/>
          <w:bCs/>
          <w:rtl/>
        </w:rPr>
        <w:t xml:space="preserve"> </w:t>
      </w:r>
      <w:r w:rsidR="00124230" w:rsidRPr="00124230">
        <w:rPr>
          <w:rFonts w:hint="cs"/>
          <w:rtl/>
        </w:rPr>
        <w:t>ניתן להתייחס לסוגיית שלילת רווחים גם דרך דיני החוזים.</w:t>
      </w:r>
      <w:r w:rsidR="00124230">
        <w:rPr>
          <w:rFonts w:hint="cs"/>
          <w:rtl/>
        </w:rPr>
        <w:t xml:space="preserve"> </w:t>
      </w:r>
      <w:r w:rsidR="00D26C08">
        <w:rPr>
          <w:rFonts w:hint="cs"/>
          <w:rtl/>
        </w:rPr>
        <w:t xml:space="preserve">אך צריך לשים לב איך אנחנו מקשרים את זה לנושא השאלה </w:t>
      </w:r>
      <w:r w:rsidR="00D26C08">
        <w:rPr>
          <w:rtl/>
        </w:rPr>
        <w:t>–</w:t>
      </w:r>
      <w:r w:rsidR="00D26C08">
        <w:rPr>
          <w:rFonts w:hint="cs"/>
          <w:rtl/>
        </w:rPr>
        <w:t xml:space="preserve"> ביצוע עסקאות. </w:t>
      </w:r>
      <w:r w:rsidR="0098382E">
        <w:rPr>
          <w:rFonts w:hint="cs"/>
          <w:rtl/>
        </w:rPr>
        <w:t>לאדרס נ' ג'ונס נ</w:t>
      </w:r>
      <w:r w:rsidR="00945058" w:rsidRPr="00945058">
        <w:rPr>
          <w:rtl/>
        </w:rPr>
        <w:t xml:space="preserve">יתן </w:t>
      </w:r>
      <w:r w:rsidR="0098382E">
        <w:rPr>
          <w:rFonts w:hint="cs"/>
          <w:rtl/>
        </w:rPr>
        <w:t xml:space="preserve">להתייחס בסוגיית </w:t>
      </w:r>
      <w:r w:rsidR="00945058" w:rsidRPr="00945058">
        <w:rPr>
          <w:rtl/>
        </w:rPr>
        <w:t>שלילת רווח</w:t>
      </w:r>
      <w:r w:rsidR="000D3228">
        <w:rPr>
          <w:rFonts w:hint="cs"/>
          <w:rtl/>
        </w:rPr>
        <w:t xml:space="preserve"> מהפרות יעילות </w:t>
      </w:r>
      <w:r w:rsidR="00945058" w:rsidRPr="00945058">
        <w:rPr>
          <w:rtl/>
        </w:rPr>
        <w:t>- מצב רע בו אנשים יפרו חוזה כדי לכרות חוזה חדש ויעיל יותר עבורם</w:t>
      </w:r>
      <w:r w:rsidR="000D3228">
        <w:rPr>
          <w:rFonts w:hint="cs"/>
          <w:rtl/>
        </w:rPr>
        <w:t>, בניגוד לכלל בדיני החוזים לפיו חוזים יש לקיים והכלל הכללי של אין חוטא ייצא נשכר.</w:t>
      </w:r>
      <w:r w:rsidR="00945058" w:rsidRPr="00945058">
        <w:rPr>
          <w:rtl/>
        </w:rPr>
        <w:t xml:space="preserve"> </w:t>
      </w:r>
    </w:p>
    <w:p w14:paraId="412D30FF" w14:textId="3DD1B6A9" w:rsidR="00164573" w:rsidRDefault="00945058" w:rsidP="00945058">
      <w:pPr>
        <w:rPr>
          <w:rtl/>
        </w:rPr>
      </w:pPr>
      <w:r w:rsidRPr="00945058">
        <w:rPr>
          <w:b/>
          <w:bCs/>
          <w:highlight w:val="yellow"/>
          <w:rtl/>
        </w:rPr>
        <w:t>***לשים לב-</w:t>
      </w:r>
      <w:r w:rsidRPr="00945058">
        <w:rPr>
          <w:highlight w:val="yellow"/>
          <w:rtl/>
        </w:rPr>
        <w:t xml:space="preserve"> לראות למה </w:t>
      </w:r>
      <w:r w:rsidR="000D3228" w:rsidRPr="00164573">
        <w:rPr>
          <w:rFonts w:hint="cs"/>
          <w:highlight w:val="yellow"/>
          <w:rtl/>
        </w:rPr>
        <w:t xml:space="preserve">מיטל </w:t>
      </w:r>
      <w:r w:rsidRPr="00945058">
        <w:rPr>
          <w:highlight w:val="yellow"/>
          <w:rtl/>
        </w:rPr>
        <w:t>מכוונת בשאלה עצמה. כאן כיוונה ל</w:t>
      </w:r>
      <w:r w:rsidRPr="00945058">
        <w:rPr>
          <w:b/>
          <w:bCs/>
          <w:highlight w:val="yellow"/>
          <w:rtl/>
        </w:rPr>
        <w:t>עסקאות</w:t>
      </w:r>
      <w:r w:rsidRPr="00945058">
        <w:rPr>
          <w:highlight w:val="yellow"/>
          <w:rtl/>
        </w:rPr>
        <w:t xml:space="preserve"> ולכן יש לחשוב אוטומטית על כך ועל מה קורה בעסקה= העברת כספים, תאגידים גדולים, אנשים פרטיים. תמיד לראות את 2 הצדדים! אם רע, איפה הטוב?</w:t>
      </w:r>
    </w:p>
    <w:p w14:paraId="3159488A" w14:textId="1898008F" w:rsidR="00415277" w:rsidRPr="001B31F9" w:rsidRDefault="001B31F9" w:rsidP="002170B5">
      <w:pPr>
        <w:pStyle w:val="2"/>
        <w:rPr>
          <w:rtl/>
        </w:rPr>
      </w:pPr>
      <w:bookmarkStart w:id="7" w:name="_Toc108420488"/>
      <w:r w:rsidRPr="001B31F9">
        <w:rPr>
          <w:rFonts w:hint="cs"/>
          <w:rtl/>
        </w:rPr>
        <w:t xml:space="preserve">תיאוריות של תרופות – הרעיון מאחורי הכלל </w:t>
      </w:r>
      <w:r w:rsidRPr="002170B5">
        <w:rPr>
          <w:rFonts w:hint="cs"/>
          <w:rtl/>
        </w:rPr>
        <w:t>המשפטי</w:t>
      </w:r>
      <w:bookmarkEnd w:id="7"/>
    </w:p>
    <w:p w14:paraId="64F26690" w14:textId="46F7A732" w:rsidR="00F81A5C" w:rsidRDefault="0050528C" w:rsidP="002D501E">
      <w:pPr>
        <w:rPr>
          <w:rtl/>
        </w:rPr>
      </w:pPr>
      <w:r w:rsidRPr="002D501E">
        <w:rPr>
          <w:rFonts w:hint="cs"/>
          <w:b/>
          <w:bCs/>
          <w:rtl/>
        </w:rPr>
        <w:t xml:space="preserve">יש הבדל בין תיאוריה לבין </w:t>
      </w:r>
      <w:r w:rsidR="002B383F" w:rsidRPr="002D501E">
        <w:rPr>
          <w:rFonts w:hint="cs"/>
          <w:b/>
          <w:bCs/>
          <w:rtl/>
        </w:rPr>
        <w:t>דוקטרינה</w:t>
      </w:r>
      <w:r w:rsidR="002D501E">
        <w:rPr>
          <w:rFonts w:hint="cs"/>
          <w:rtl/>
        </w:rPr>
        <w:t xml:space="preserve"> - </w:t>
      </w:r>
      <w:r w:rsidR="002B383F">
        <w:rPr>
          <w:rFonts w:hint="cs"/>
          <w:rtl/>
        </w:rPr>
        <w:t xml:space="preserve">התיאוריה מסייעת להבין מהו הרעיון </w:t>
      </w:r>
      <w:r w:rsidR="001008CE">
        <w:rPr>
          <w:rFonts w:hint="cs"/>
          <w:rtl/>
        </w:rPr>
        <w:t>ש</w:t>
      </w:r>
      <w:r w:rsidR="002B383F">
        <w:rPr>
          <w:rFonts w:hint="cs"/>
          <w:rtl/>
        </w:rPr>
        <w:t>עומד מאחורי החוק</w:t>
      </w:r>
      <w:r w:rsidR="00945058" w:rsidRPr="00945058">
        <w:rPr>
          <w:rtl/>
        </w:rPr>
        <w:t xml:space="preserve"> </w:t>
      </w:r>
      <w:r w:rsidR="001008CE">
        <w:rPr>
          <w:rFonts w:hint="cs"/>
          <w:rtl/>
        </w:rPr>
        <w:t>והכללים המשפטיים ולא רק</w:t>
      </w:r>
      <w:r w:rsidR="002D501E">
        <w:rPr>
          <w:rFonts w:hint="cs"/>
          <w:rtl/>
        </w:rPr>
        <w:t xml:space="preserve"> מה קיים בתוכם.</w:t>
      </w:r>
      <w:r w:rsidR="00423730">
        <w:rPr>
          <w:rFonts w:hint="cs"/>
          <w:rtl/>
        </w:rPr>
        <w:t xml:space="preserve"> </w:t>
      </w:r>
      <w:r w:rsidR="00C56F26">
        <w:rPr>
          <w:rFonts w:hint="cs"/>
          <w:rtl/>
        </w:rPr>
        <w:t xml:space="preserve">מהחלוקה התיאורית לקטגוריות, נעבור לדבר על </w:t>
      </w:r>
      <w:r w:rsidR="00423730">
        <w:rPr>
          <w:rFonts w:hint="cs"/>
          <w:rtl/>
        </w:rPr>
        <w:t xml:space="preserve">הרעיונות התיאורטיים </w:t>
      </w:r>
      <w:r w:rsidR="00C56F26">
        <w:rPr>
          <w:rFonts w:hint="cs"/>
          <w:rtl/>
        </w:rPr>
        <w:t xml:space="preserve">שמאפשרים </w:t>
      </w:r>
      <w:r w:rsidR="00423730">
        <w:rPr>
          <w:rFonts w:hint="cs"/>
          <w:rtl/>
        </w:rPr>
        <w:t>לנו לדבר ב"שפה אחת"</w:t>
      </w:r>
      <w:r w:rsidR="00C56F26">
        <w:rPr>
          <w:rFonts w:hint="cs"/>
          <w:rtl/>
        </w:rPr>
        <w:t xml:space="preserve"> על </w:t>
      </w:r>
      <w:r w:rsidR="006E7BBE">
        <w:rPr>
          <w:rFonts w:hint="cs"/>
          <w:rtl/>
        </w:rPr>
        <w:t xml:space="preserve">התרופות של </w:t>
      </w:r>
      <w:r w:rsidR="00C56F26">
        <w:rPr>
          <w:rFonts w:hint="cs"/>
          <w:rtl/>
        </w:rPr>
        <w:t>הדינים השונים</w:t>
      </w:r>
      <w:r w:rsidR="006E7BBE">
        <w:rPr>
          <w:rFonts w:hint="cs"/>
          <w:rtl/>
        </w:rPr>
        <w:t>, באמצעות "רעיון על"</w:t>
      </w:r>
      <w:r w:rsidR="00C56F26">
        <w:rPr>
          <w:rFonts w:hint="cs"/>
          <w:rtl/>
        </w:rPr>
        <w:t>.</w:t>
      </w:r>
    </w:p>
    <w:p w14:paraId="1C159540" w14:textId="660E73EB" w:rsidR="007600BF" w:rsidRDefault="00000000" w:rsidP="00B35E4C">
      <w:pPr>
        <w:rPr>
          <w:rtl/>
        </w:rPr>
      </w:pPr>
      <w:hyperlink r:id="rId8" w:history="1">
        <w:r w:rsidR="00556E1D" w:rsidRPr="006D0045">
          <w:rPr>
            <w:rStyle w:val="a9"/>
          </w:rPr>
          <w:t>Liebeck v. McDonald's Restaurants</w:t>
        </w:r>
      </w:hyperlink>
      <w:r w:rsidR="00556E1D">
        <w:rPr>
          <w:rFonts w:hint="cs"/>
          <w:rtl/>
        </w:rPr>
        <w:t>:</w:t>
      </w:r>
      <w:r w:rsidR="006A1E19">
        <w:rPr>
          <w:rFonts w:hint="cs"/>
          <w:rtl/>
        </w:rPr>
        <w:t xml:space="preserve"> </w:t>
      </w:r>
      <w:r w:rsidR="005B0915">
        <w:rPr>
          <w:rFonts w:hint="cs"/>
          <w:rtl/>
        </w:rPr>
        <w:t xml:space="preserve">בגיל 79, </w:t>
      </w:r>
      <w:r w:rsidR="007600BF">
        <w:rPr>
          <w:rFonts w:hint="cs"/>
          <w:rtl/>
        </w:rPr>
        <w:t>סטלה לייבק</w:t>
      </w:r>
      <w:r w:rsidR="000F738F">
        <w:rPr>
          <w:rFonts w:hint="cs"/>
          <w:rtl/>
        </w:rPr>
        <w:t xml:space="preserve"> </w:t>
      </w:r>
      <w:r w:rsidR="00B96F8D">
        <w:rPr>
          <w:rFonts w:hint="cs"/>
          <w:rtl/>
        </w:rPr>
        <w:t>נכוותה ברגליה מקפה רותח שקנתה ברשת מקדונדל</w:t>
      </w:r>
      <w:r w:rsidR="00396519">
        <w:rPr>
          <w:rFonts w:hint="cs"/>
          <w:rtl/>
        </w:rPr>
        <w:t>'</w:t>
      </w:r>
      <w:r w:rsidR="00B96F8D">
        <w:rPr>
          <w:rFonts w:hint="cs"/>
          <w:rtl/>
        </w:rPr>
        <w:t xml:space="preserve">ס ושנשפך עליה </w:t>
      </w:r>
      <w:r w:rsidR="005B0915">
        <w:rPr>
          <w:rFonts w:hint="cs"/>
          <w:rtl/>
        </w:rPr>
        <w:t xml:space="preserve">במהלך </w:t>
      </w:r>
      <w:r w:rsidR="00442566">
        <w:rPr>
          <w:rFonts w:hint="cs"/>
          <w:rtl/>
        </w:rPr>
        <w:t xml:space="preserve">שהותה </w:t>
      </w:r>
      <w:r w:rsidR="005B0915">
        <w:rPr>
          <w:rFonts w:hint="cs"/>
          <w:rtl/>
        </w:rPr>
        <w:t xml:space="preserve">ברכב </w:t>
      </w:r>
      <w:r w:rsidR="00442566">
        <w:rPr>
          <w:rFonts w:hint="cs"/>
          <w:rtl/>
        </w:rPr>
        <w:t>חונה</w:t>
      </w:r>
      <w:r w:rsidR="00C866A5">
        <w:rPr>
          <w:rFonts w:hint="cs"/>
          <w:rtl/>
        </w:rPr>
        <w:t>, כאשר ישבה ליד כיסא הנהג (</w:t>
      </w:r>
      <w:r w:rsidR="005B0915">
        <w:rPr>
          <w:rFonts w:hint="cs"/>
          <w:rtl/>
        </w:rPr>
        <w:t>הנכד שלה</w:t>
      </w:r>
      <w:r w:rsidR="00C866A5">
        <w:rPr>
          <w:rFonts w:hint="cs"/>
          <w:rtl/>
        </w:rPr>
        <w:t>) וניסתה להוסיף סוכר לקפה</w:t>
      </w:r>
      <w:r w:rsidR="005B0915">
        <w:rPr>
          <w:rFonts w:hint="cs"/>
          <w:rtl/>
        </w:rPr>
        <w:t>.</w:t>
      </w:r>
      <w:r w:rsidR="00B96F8D">
        <w:rPr>
          <w:rFonts w:hint="cs"/>
          <w:rtl/>
        </w:rPr>
        <w:t xml:space="preserve"> </w:t>
      </w:r>
      <w:r w:rsidR="005B0915">
        <w:rPr>
          <w:rFonts w:hint="cs"/>
          <w:rtl/>
        </w:rPr>
        <w:t xml:space="preserve">בביה"ח נקבע כי </w:t>
      </w:r>
      <w:r w:rsidR="00E42561">
        <w:rPr>
          <w:rFonts w:hint="cs"/>
          <w:rtl/>
        </w:rPr>
        <w:t xml:space="preserve">כוויותיה הן </w:t>
      </w:r>
      <w:r w:rsidR="0068063D">
        <w:rPr>
          <w:rFonts w:hint="cs"/>
          <w:rtl/>
        </w:rPr>
        <w:t>בדרגה 3</w:t>
      </w:r>
      <w:r w:rsidR="00781CA6">
        <w:rPr>
          <w:rFonts w:hint="cs"/>
          <w:rtl/>
        </w:rPr>
        <w:t xml:space="preserve"> </w:t>
      </w:r>
      <w:r w:rsidR="00E42561">
        <w:rPr>
          <w:rFonts w:hint="cs"/>
          <w:rtl/>
        </w:rPr>
        <w:t xml:space="preserve">והיא נזקהה לטיפול רפואי יקר מאוד, אשר כמעט הוביל למותה. </w:t>
      </w:r>
      <w:r w:rsidR="003375AD">
        <w:rPr>
          <w:rFonts w:hint="cs"/>
          <w:rtl/>
        </w:rPr>
        <w:t>היא הייתה מאושפזת 8 ימים והייתה מוגבלת בתנועה כמעט שנתיים.</w:t>
      </w:r>
    </w:p>
    <w:p w14:paraId="2EB4DFCD" w14:textId="59745AA7" w:rsidR="003B03F9" w:rsidRDefault="003375AD" w:rsidP="006C60A1">
      <w:pPr>
        <w:rPr>
          <w:rtl/>
        </w:rPr>
      </w:pPr>
      <w:r>
        <w:rPr>
          <w:rFonts w:hint="cs"/>
          <w:rtl/>
        </w:rPr>
        <w:t>סטלה פנתה למקדו</w:t>
      </w:r>
      <w:r w:rsidR="00396519">
        <w:rPr>
          <w:rFonts w:hint="cs"/>
          <w:rtl/>
        </w:rPr>
        <w:t>נלד'ס ודרשה מהם $</w:t>
      </w:r>
      <w:r w:rsidR="00396519">
        <w:rPr>
          <w:rFonts w:hint="cs"/>
        </w:rPr>
        <w:t>K</w:t>
      </w:r>
      <w:r w:rsidR="00396519">
        <w:rPr>
          <w:rFonts w:hint="cs"/>
          <w:rtl/>
        </w:rPr>
        <w:t xml:space="preserve">20 </w:t>
      </w:r>
      <w:r w:rsidR="00CD0FEA">
        <w:rPr>
          <w:rFonts w:hint="cs"/>
          <w:rtl/>
        </w:rPr>
        <w:t>עבור הוצאות רפואיות. מקדונלד'ס סירבו ולא הותירו לה ברירה, אלא לתבוע אותם על נזקיה בביהמ"ש.</w:t>
      </w:r>
      <w:r w:rsidR="006C60A1">
        <w:rPr>
          <w:rFonts w:hint="cs"/>
          <w:rtl/>
        </w:rPr>
        <w:t xml:space="preserve"> </w:t>
      </w:r>
      <w:r w:rsidR="00CD5DE9">
        <w:rPr>
          <w:rFonts w:hint="cs"/>
          <w:rtl/>
        </w:rPr>
        <w:t xml:space="preserve">במהלך המשפט, התברר כי הטמפרטורה שבה מקדולנד'ס מגישים את הקפה אינה סבירה </w:t>
      </w:r>
      <w:r w:rsidR="00847559">
        <w:rPr>
          <w:rFonts w:hint="cs"/>
          <w:rtl/>
        </w:rPr>
        <w:t xml:space="preserve">ונמצא שהיו יותר מ-700 מקרים של אנשים שנכוו בעקבות </w:t>
      </w:r>
      <w:r w:rsidR="004A3838">
        <w:rPr>
          <w:rFonts w:hint="cs"/>
          <w:rtl/>
        </w:rPr>
        <w:t>זאת.</w:t>
      </w:r>
      <w:r w:rsidR="006C60A1">
        <w:rPr>
          <w:rFonts w:hint="cs"/>
          <w:rtl/>
        </w:rPr>
        <w:t xml:space="preserve"> </w:t>
      </w:r>
      <w:r w:rsidR="009B41E6">
        <w:rPr>
          <w:rFonts w:hint="cs"/>
          <w:rtl/>
        </w:rPr>
        <w:t xml:space="preserve">המושבעים </w:t>
      </w:r>
      <w:r w:rsidR="00DE6118">
        <w:rPr>
          <w:rFonts w:hint="cs"/>
          <w:rtl/>
        </w:rPr>
        <w:t>קבעו</w:t>
      </w:r>
      <w:r w:rsidR="009B41E6">
        <w:rPr>
          <w:rFonts w:hint="cs"/>
          <w:rtl/>
        </w:rPr>
        <w:t xml:space="preserve"> שמקדונ</w:t>
      </w:r>
      <w:r w:rsidR="00DE6118">
        <w:rPr>
          <w:rFonts w:hint="cs"/>
          <w:rtl/>
        </w:rPr>
        <w:t>לד'</w:t>
      </w:r>
      <w:r w:rsidR="009B41E6">
        <w:rPr>
          <w:rFonts w:hint="cs"/>
          <w:rtl/>
        </w:rPr>
        <w:t>ס אשמים ו</w:t>
      </w:r>
      <w:r w:rsidR="00DE6118">
        <w:rPr>
          <w:rFonts w:hint="cs"/>
          <w:rtl/>
        </w:rPr>
        <w:t xml:space="preserve">ביהמ"ש קבע עי על מקדונלד'ס לפצות את סטלה </w:t>
      </w:r>
      <w:r w:rsidR="006C60A1">
        <w:rPr>
          <w:rFonts w:hint="cs"/>
          <w:rtl/>
        </w:rPr>
        <w:t>ב$</w:t>
      </w:r>
      <w:r w:rsidR="006C60A1">
        <w:rPr>
          <w:rFonts w:hint="cs"/>
        </w:rPr>
        <w:t>K</w:t>
      </w:r>
      <w:r w:rsidR="006C60A1">
        <w:rPr>
          <w:rFonts w:hint="cs"/>
          <w:rtl/>
        </w:rPr>
        <w:t>640.</w:t>
      </w:r>
    </w:p>
    <w:p w14:paraId="425A4BD2" w14:textId="6BB5FC44" w:rsidR="009C3D84" w:rsidRDefault="00DC3E3B" w:rsidP="00556E1D">
      <w:pPr>
        <w:rPr>
          <w:rtl/>
        </w:rPr>
      </w:pPr>
      <w:r>
        <w:rPr>
          <w:rFonts w:hint="cs"/>
          <w:rtl/>
        </w:rPr>
        <w:t>מקדונ</w:t>
      </w:r>
      <w:r w:rsidR="006C60A1">
        <w:rPr>
          <w:rFonts w:hint="cs"/>
          <w:rtl/>
        </w:rPr>
        <w:t>ל</w:t>
      </w:r>
      <w:r>
        <w:rPr>
          <w:rFonts w:hint="cs"/>
          <w:rtl/>
        </w:rPr>
        <w:t>ד</w:t>
      </w:r>
      <w:r w:rsidR="006C60A1">
        <w:rPr>
          <w:rFonts w:hint="cs"/>
          <w:rtl/>
        </w:rPr>
        <w:t>'</w:t>
      </w:r>
      <w:r>
        <w:rPr>
          <w:rFonts w:hint="cs"/>
          <w:rtl/>
        </w:rPr>
        <w:t xml:space="preserve">ס </w:t>
      </w:r>
      <w:r w:rsidR="00A12FAF">
        <w:rPr>
          <w:rFonts w:hint="cs"/>
          <w:rtl/>
        </w:rPr>
        <w:t>כמובן שינו את טמ</w:t>
      </w:r>
      <w:r w:rsidR="009000FC">
        <w:rPr>
          <w:rFonts w:hint="cs"/>
          <w:rtl/>
        </w:rPr>
        <w:t>פ</w:t>
      </w:r>
      <w:r w:rsidR="00A12FAF">
        <w:rPr>
          <w:rFonts w:hint="cs"/>
          <w:rtl/>
        </w:rPr>
        <w:t>רטורת ההגשה של השתייה החמה ו</w:t>
      </w:r>
      <w:r>
        <w:rPr>
          <w:rFonts w:hint="cs"/>
          <w:rtl/>
        </w:rPr>
        <w:t>עשו עבודה קשה כדי לגרום לציבור לחשוב שסטלה עשתה את זה כדי להרוויח על חשבו</w:t>
      </w:r>
      <w:r w:rsidR="006C60A1">
        <w:rPr>
          <w:rFonts w:hint="cs"/>
          <w:rtl/>
        </w:rPr>
        <w:t xml:space="preserve">נם </w:t>
      </w:r>
      <w:r>
        <w:rPr>
          <w:rFonts w:hint="cs"/>
          <w:rtl/>
        </w:rPr>
        <w:t>בצורה צינית.</w:t>
      </w:r>
      <w:r w:rsidR="00A12FAF">
        <w:rPr>
          <w:rFonts w:hint="cs"/>
          <w:rtl/>
        </w:rPr>
        <w:t xml:space="preserve"> זאת, בכדי לנסות למנוע תביעות נוספות נגדם</w:t>
      </w:r>
      <w:r w:rsidR="009000FC">
        <w:rPr>
          <w:rFonts w:hint="cs"/>
          <w:rtl/>
        </w:rPr>
        <w:t>.</w:t>
      </w:r>
    </w:p>
    <w:p w14:paraId="2C47C084" w14:textId="31285276" w:rsidR="009E5CB5" w:rsidRDefault="009E5CB5" w:rsidP="00556E1D">
      <w:pPr>
        <w:rPr>
          <w:rtl/>
        </w:rPr>
      </w:pPr>
      <w:r>
        <w:rPr>
          <w:rFonts w:hint="cs"/>
          <w:b/>
          <w:bCs/>
          <w:rtl/>
        </w:rPr>
        <w:t>מה הרעיון שעמד מאחורי התביעה?</w:t>
      </w:r>
    </w:p>
    <w:p w14:paraId="05857F41" w14:textId="423C89CC" w:rsidR="009E5CB5" w:rsidRDefault="009E5CB5" w:rsidP="00135839">
      <w:pPr>
        <w:pStyle w:val="a7"/>
        <w:numPr>
          <w:ilvl w:val="0"/>
          <w:numId w:val="7"/>
        </w:numPr>
      </w:pPr>
      <w:r w:rsidRPr="009E5CB5">
        <w:rPr>
          <w:rFonts w:hint="cs"/>
          <w:b/>
          <w:bCs/>
          <w:rtl/>
        </w:rPr>
        <w:t>פיצוי</w:t>
      </w:r>
      <w:r>
        <w:rPr>
          <w:rFonts w:hint="cs"/>
          <w:rtl/>
        </w:rPr>
        <w:t xml:space="preserve"> </w:t>
      </w:r>
      <w:r>
        <w:rPr>
          <w:rtl/>
        </w:rPr>
        <w:t>–</w:t>
      </w:r>
      <w:r>
        <w:rPr>
          <w:rFonts w:hint="cs"/>
          <w:rtl/>
        </w:rPr>
        <w:t xml:space="preserve"> פיצוי על הפגיעה הפיזית</w:t>
      </w:r>
      <w:r w:rsidR="004743EE">
        <w:rPr>
          <w:rFonts w:hint="cs"/>
          <w:rtl/>
        </w:rPr>
        <w:t xml:space="preserve">, החזר על הוצאות רפואיות ואולי אף פיצוי על עוגמת נפש. מטרת הפיצוי היא להשיב את המצב לקדמותו במובן של </w:t>
      </w:r>
      <w:r w:rsidR="004743EE" w:rsidRPr="004743EE">
        <w:rPr>
          <w:rFonts w:hint="cs"/>
          <w:b/>
          <w:bCs/>
          <w:rtl/>
        </w:rPr>
        <w:t>צדק מתקן</w:t>
      </w:r>
      <w:r w:rsidR="004743EE">
        <w:rPr>
          <w:rFonts w:hint="cs"/>
          <w:rtl/>
        </w:rPr>
        <w:t>.</w:t>
      </w:r>
    </w:p>
    <w:p w14:paraId="4C0DB8CF" w14:textId="307E720F" w:rsidR="006C70D9" w:rsidRDefault="006C70D9" w:rsidP="00135839">
      <w:pPr>
        <w:pStyle w:val="a7"/>
        <w:numPr>
          <w:ilvl w:val="0"/>
          <w:numId w:val="7"/>
        </w:numPr>
      </w:pPr>
      <w:r>
        <w:rPr>
          <w:rFonts w:hint="cs"/>
          <w:b/>
          <w:bCs/>
          <w:rtl/>
        </w:rPr>
        <w:t xml:space="preserve">סיפור פוליטי כמכשיר לצדק חלוקתי </w:t>
      </w:r>
      <w:r w:rsidR="00FA547B">
        <w:rPr>
          <w:rtl/>
        </w:rPr>
        <w:t>–</w:t>
      </w:r>
      <w:r>
        <w:rPr>
          <w:rFonts w:hint="cs"/>
          <w:rtl/>
        </w:rPr>
        <w:t xml:space="preserve"> </w:t>
      </w:r>
      <w:r w:rsidR="00FA547B">
        <w:rPr>
          <w:rFonts w:hint="cs"/>
          <w:rtl/>
        </w:rPr>
        <w:t>האזרח הקטן מול תאגיד ענק, פסה"ד הגן על הקבוצה החלשה.</w:t>
      </w:r>
    </w:p>
    <w:p w14:paraId="2F2248BE" w14:textId="634533BA" w:rsidR="00133D79" w:rsidRDefault="00133D79" w:rsidP="00135839">
      <w:pPr>
        <w:pStyle w:val="a7"/>
        <w:numPr>
          <w:ilvl w:val="0"/>
          <w:numId w:val="7"/>
        </w:numPr>
      </w:pPr>
      <w:r>
        <w:rPr>
          <w:rFonts w:hint="cs"/>
          <w:b/>
          <w:bCs/>
          <w:rtl/>
        </w:rPr>
        <w:t xml:space="preserve">הרתעה יעילה </w:t>
      </w:r>
      <w:r>
        <w:rPr>
          <w:rtl/>
        </w:rPr>
        <w:t>–</w:t>
      </w:r>
      <w:r>
        <w:rPr>
          <w:rFonts w:hint="cs"/>
          <w:rtl/>
        </w:rPr>
        <w:t xml:space="preserve"> מקדולנד'ס מבינה שאם היא תמשיך להתעלם מהבעיה, היא תשלם ביוקר. </w:t>
      </w:r>
      <w:r w:rsidR="00105367">
        <w:rPr>
          <w:rFonts w:hint="cs"/>
          <w:rtl/>
        </w:rPr>
        <w:t>מקדונלד'ס מבינה שהיא חש</w:t>
      </w:r>
      <w:r w:rsidR="003D7E39">
        <w:rPr>
          <w:rFonts w:hint="cs"/>
          <w:rtl/>
        </w:rPr>
        <w:t>ופה לתביעות משפטיות ולכן</w:t>
      </w:r>
      <w:r w:rsidR="00105367">
        <w:rPr>
          <w:rFonts w:hint="cs"/>
          <w:rtl/>
        </w:rPr>
        <w:t xml:space="preserve">, משיקולים כלכליים </w:t>
      </w:r>
      <w:r>
        <w:rPr>
          <w:rFonts w:hint="cs"/>
          <w:rtl/>
        </w:rPr>
        <w:t xml:space="preserve"> </w:t>
      </w:r>
      <w:r w:rsidR="003D7E39">
        <w:rPr>
          <w:rFonts w:hint="cs"/>
          <w:rtl/>
        </w:rPr>
        <w:t xml:space="preserve">היא לוקחת אחריות כדי שלא תיפגע יותר. </w:t>
      </w:r>
    </w:p>
    <w:p w14:paraId="21945C9A" w14:textId="362B7E60" w:rsidR="00A003D3" w:rsidRPr="00A003D3" w:rsidRDefault="002A4507" w:rsidP="00135839">
      <w:pPr>
        <w:pStyle w:val="a7"/>
        <w:numPr>
          <w:ilvl w:val="0"/>
          <w:numId w:val="7"/>
        </w:numPr>
      </w:pPr>
      <w:r w:rsidRPr="002A4507">
        <w:rPr>
          <w:rtl/>
        </w:rPr>
        <w:t xml:space="preserve">ואולי אין תכלית מאחורי הפיצוי? אולי בעצם הרעיון הוא </w:t>
      </w:r>
      <w:r w:rsidRPr="009327B6">
        <w:rPr>
          <w:b/>
          <w:bCs/>
          <w:rtl/>
        </w:rPr>
        <w:t>שהמעוול ישא באחריות</w:t>
      </w:r>
      <w:r w:rsidRPr="002A4507">
        <w:rPr>
          <w:rtl/>
        </w:rPr>
        <w:t xml:space="preserve"> על הנזק שגרם.</w:t>
      </w:r>
      <w:r w:rsidR="00A003D3">
        <w:rPr>
          <w:rFonts w:hint="cs"/>
          <w:rtl/>
        </w:rPr>
        <w:t xml:space="preserve"> </w:t>
      </w:r>
      <w:r w:rsidR="00A003D3" w:rsidRPr="00A003D3">
        <w:rPr>
          <w:rtl/>
        </w:rPr>
        <w:t>"</w:t>
      </w:r>
      <w:r w:rsidR="00A003D3" w:rsidRPr="00A003D3">
        <w:rPr>
          <w:b/>
          <w:bCs/>
          <w:rtl/>
        </w:rPr>
        <w:t>תאוריה פוזיטיבית של המשפט</w:t>
      </w:r>
      <w:r w:rsidR="00A003D3" w:rsidRPr="00A003D3">
        <w:rPr>
          <w:rtl/>
        </w:rPr>
        <w:t xml:space="preserve">" </w:t>
      </w:r>
      <w:r w:rsidR="00A003D3">
        <w:rPr>
          <w:rFonts w:hint="cs"/>
          <w:rtl/>
        </w:rPr>
        <w:t xml:space="preserve">תטען </w:t>
      </w:r>
      <w:r w:rsidR="00A003D3" w:rsidRPr="00A003D3">
        <w:rPr>
          <w:rtl/>
        </w:rPr>
        <w:t>שלא צריך הרתעה/צדק מתקן וכו</w:t>
      </w:r>
      <w:r w:rsidR="00A003D3">
        <w:rPr>
          <w:rFonts w:hint="cs"/>
          <w:rtl/>
        </w:rPr>
        <w:t>'</w:t>
      </w:r>
      <w:r w:rsidR="00A003D3" w:rsidRPr="00A003D3">
        <w:rPr>
          <w:rtl/>
        </w:rPr>
        <w:t>, משום שהמשפט הוא סיפור והוא מגלם את כל הרעיונות שבעולם</w:t>
      </w:r>
      <w:r w:rsidR="002F70D5">
        <w:rPr>
          <w:rFonts w:hint="cs"/>
          <w:rtl/>
        </w:rPr>
        <w:t>.</w:t>
      </w:r>
      <w:r w:rsidR="00A003D3" w:rsidRPr="00A003D3">
        <w:rPr>
          <w:rtl/>
        </w:rPr>
        <w:t xml:space="preserve"> לא צריך לחפש הגיון בכל דבר. </w:t>
      </w:r>
    </w:p>
    <w:p w14:paraId="1DA3DC6B" w14:textId="406110ED" w:rsidR="002A4507" w:rsidRDefault="006C1D04" w:rsidP="006C1D04">
      <w:pPr>
        <w:rPr>
          <w:rtl/>
        </w:rPr>
      </w:pPr>
      <w:r w:rsidRPr="006C1D04">
        <w:rPr>
          <w:rtl/>
        </w:rPr>
        <w:t>פס</w:t>
      </w:r>
      <w:r>
        <w:rPr>
          <w:rFonts w:hint="cs"/>
          <w:rtl/>
        </w:rPr>
        <w:t>ה</w:t>
      </w:r>
      <w:r w:rsidRPr="006C1D04">
        <w:rPr>
          <w:rtl/>
        </w:rPr>
        <w:t xml:space="preserve">"ד </w:t>
      </w:r>
      <w:r>
        <w:rPr>
          <w:rFonts w:hint="cs"/>
          <w:rtl/>
        </w:rPr>
        <w:t>עוזר לנו לה</w:t>
      </w:r>
      <w:r w:rsidRPr="006C1D04">
        <w:rPr>
          <w:rtl/>
        </w:rPr>
        <w:t xml:space="preserve">בין מה הרעיון שעומד מאחורי נתינת הפיצוי או התרופה המתאימה. </w:t>
      </w:r>
      <w:r w:rsidRPr="006C1D04">
        <w:rPr>
          <w:u w:val="single"/>
          <w:rtl/>
        </w:rPr>
        <w:t>תיאוריות מתפתחות מתוך הבנה שאנו צריכים מענה, רעיון אחיד, שיסביר את ה"למה"</w:t>
      </w:r>
      <w:r w:rsidRPr="006C1D04">
        <w:rPr>
          <w:rtl/>
        </w:rPr>
        <w:t>. התיאוריה נותנת היגיון ברור למה הכלל המשפטי נראה כמו שהוא נראה, למה הוא ראוי.</w:t>
      </w:r>
    </w:p>
    <w:p w14:paraId="26CA35EE" w14:textId="3D923861" w:rsidR="005A4162" w:rsidRDefault="00E627C8" w:rsidP="00E627C8">
      <w:pPr>
        <w:pStyle w:val="3"/>
        <w:rPr>
          <w:rtl/>
        </w:rPr>
      </w:pPr>
      <w:bookmarkStart w:id="8" w:name="_Toc108420489"/>
      <w:r>
        <w:rPr>
          <w:rFonts w:ascii="Cambria Math" w:eastAsia="STXinwei" w:hAnsi="Cambria Math" w:cs="Cambria Math" w:hint="cs"/>
          <w:rtl/>
        </w:rPr>
        <w:t>①</w:t>
      </w:r>
      <w:r>
        <w:rPr>
          <w:rFonts w:hint="cs"/>
          <w:rtl/>
        </w:rPr>
        <w:t xml:space="preserve"> תרופות בראי </w:t>
      </w:r>
      <w:r w:rsidR="00C4766E">
        <w:rPr>
          <w:rFonts w:hint="cs"/>
          <w:rtl/>
        </w:rPr>
        <w:t>התיאוריה</w:t>
      </w:r>
      <w:r>
        <w:rPr>
          <w:rFonts w:hint="cs"/>
          <w:rtl/>
        </w:rPr>
        <w:t xml:space="preserve"> הפוזיטיבית (</w:t>
      </w:r>
      <w:r w:rsidRPr="00E627C8">
        <w:t>Goldberg &amp; Zipursky</w:t>
      </w:r>
      <w:r>
        <w:rPr>
          <w:rFonts w:hint="cs"/>
          <w:rtl/>
        </w:rPr>
        <w:t>)</w:t>
      </w:r>
      <w:bookmarkEnd w:id="8"/>
    </w:p>
    <w:p w14:paraId="7AEC6CDF" w14:textId="034F66BB" w:rsidR="0083041D" w:rsidRPr="0083041D" w:rsidRDefault="00E63379" w:rsidP="0083041D">
      <w:pPr>
        <w:rPr>
          <w:rtl/>
        </w:rPr>
      </w:pPr>
      <w:r>
        <w:rPr>
          <w:rFonts w:hint="cs"/>
          <w:rtl/>
        </w:rPr>
        <w:t xml:space="preserve">מדובר בתיאוריה בסיסית, </w:t>
      </w:r>
      <w:r w:rsidR="00AA33E2">
        <w:rPr>
          <w:rFonts w:hint="cs"/>
          <w:rtl/>
        </w:rPr>
        <w:t xml:space="preserve">המתמקדת </w:t>
      </w:r>
      <w:r>
        <w:rPr>
          <w:rFonts w:hint="cs"/>
          <w:rtl/>
        </w:rPr>
        <w:t>במובן הפרשני</w:t>
      </w:r>
      <w:r w:rsidR="00F71A5B">
        <w:rPr>
          <w:rFonts w:hint="cs"/>
          <w:rtl/>
        </w:rPr>
        <w:t xml:space="preserve">-בסיסי </w:t>
      </w:r>
      <w:r>
        <w:rPr>
          <w:rFonts w:hint="cs"/>
          <w:rtl/>
        </w:rPr>
        <w:t>של המילה</w:t>
      </w:r>
      <w:r w:rsidR="00AA33E2">
        <w:rPr>
          <w:rFonts w:hint="cs"/>
          <w:rtl/>
        </w:rPr>
        <w:t>.</w:t>
      </w:r>
      <w:r w:rsidR="00F71A5B">
        <w:rPr>
          <w:rFonts w:hint="cs"/>
          <w:rtl/>
        </w:rPr>
        <w:t xml:space="preserve"> </w:t>
      </w:r>
      <w:r w:rsidR="00F71A5B" w:rsidRPr="00F71A5B">
        <w:rPr>
          <w:rFonts w:hint="cs"/>
          <w:b/>
          <w:bCs/>
          <w:rtl/>
        </w:rPr>
        <w:t>משמעות התרופות במשפט עפ"י התיאוריה</w:t>
      </w:r>
      <w:r w:rsidR="00F71A5B">
        <w:rPr>
          <w:rFonts w:hint="cs"/>
          <w:rtl/>
        </w:rPr>
        <w:t>:</w:t>
      </w:r>
    </w:p>
    <w:p w14:paraId="44B7363F" w14:textId="30E48D60" w:rsidR="00DC6D5C" w:rsidRDefault="00DC6D5C" w:rsidP="00135839">
      <w:pPr>
        <w:pStyle w:val="a7"/>
        <w:numPr>
          <w:ilvl w:val="0"/>
          <w:numId w:val="3"/>
        </w:numPr>
      </w:pPr>
      <w:r>
        <w:rPr>
          <w:rFonts w:hint="cs"/>
          <w:rtl/>
        </w:rPr>
        <w:t>קיימת חובה הדדית לא להזיק</w:t>
      </w:r>
      <w:r w:rsidR="00AB133A">
        <w:rPr>
          <w:rFonts w:hint="cs"/>
          <w:rtl/>
        </w:rPr>
        <w:t xml:space="preserve">, המקימה </w:t>
      </w:r>
      <w:r>
        <w:rPr>
          <w:rFonts w:hint="cs"/>
          <w:rtl/>
        </w:rPr>
        <w:t xml:space="preserve">לכל </w:t>
      </w:r>
      <w:r w:rsidR="00AB133A">
        <w:rPr>
          <w:rFonts w:hint="cs"/>
          <w:rtl/>
        </w:rPr>
        <w:t>פרט</w:t>
      </w:r>
      <w:r>
        <w:rPr>
          <w:rFonts w:hint="cs"/>
          <w:rtl/>
        </w:rPr>
        <w:t xml:space="preserve"> </w:t>
      </w:r>
      <w:r w:rsidRPr="00AB133A">
        <w:rPr>
          <w:rFonts w:hint="cs"/>
          <w:b/>
          <w:bCs/>
          <w:rtl/>
        </w:rPr>
        <w:t>זכות ראשונית</w:t>
      </w:r>
      <w:r>
        <w:rPr>
          <w:rFonts w:hint="cs"/>
          <w:rtl/>
        </w:rPr>
        <w:t xml:space="preserve"> שלא יזיקו לו</w:t>
      </w:r>
    </w:p>
    <w:p w14:paraId="273D6902" w14:textId="569BF16E" w:rsidR="00DC6D5C" w:rsidRDefault="00DC6D5C" w:rsidP="00135839">
      <w:pPr>
        <w:pStyle w:val="a7"/>
        <w:numPr>
          <w:ilvl w:val="0"/>
          <w:numId w:val="8"/>
        </w:numPr>
      </w:pPr>
      <w:r>
        <w:rPr>
          <w:rFonts w:hint="cs"/>
          <w:rtl/>
        </w:rPr>
        <w:t>באם התובע-הנפגע עמד בנטל להוכיח כי החובה הבסיסית הופרה</w:t>
      </w:r>
      <w:r w:rsidR="00246BE7">
        <w:rPr>
          <w:rFonts w:hint="cs"/>
          <w:rtl/>
        </w:rPr>
        <w:t xml:space="preserve"> (בשלב הראשוני)</w:t>
      </w:r>
      <w:r>
        <w:rPr>
          <w:rFonts w:hint="cs"/>
          <w:rtl/>
        </w:rPr>
        <w:t xml:space="preserve">, עומדת לו </w:t>
      </w:r>
      <w:r w:rsidRPr="00AB133A">
        <w:rPr>
          <w:rFonts w:hint="cs"/>
          <w:b/>
          <w:bCs/>
          <w:rtl/>
        </w:rPr>
        <w:t>זכות משנית</w:t>
      </w:r>
      <w:r>
        <w:rPr>
          <w:rFonts w:hint="cs"/>
          <w:rtl/>
        </w:rPr>
        <w:t xml:space="preserve"> לבקש מהמדינה את הכוח לתבוע תרופה</w:t>
      </w:r>
      <w:r w:rsidR="00246BE7">
        <w:rPr>
          <w:rFonts w:hint="cs"/>
          <w:rtl/>
        </w:rPr>
        <w:t xml:space="preserve"> (בשלב השני)</w:t>
      </w:r>
      <w:r>
        <w:rPr>
          <w:rFonts w:hint="cs"/>
          <w:rtl/>
        </w:rPr>
        <w:t>.</w:t>
      </w:r>
    </w:p>
    <w:p w14:paraId="2A1F0E40" w14:textId="69715A0B" w:rsidR="00855FD6" w:rsidRDefault="004573D8" w:rsidP="004573D8">
      <w:pPr>
        <w:rPr>
          <w:rtl/>
        </w:rPr>
      </w:pPr>
      <w:r>
        <w:rPr>
          <w:rFonts w:hint="cs"/>
          <w:rtl/>
        </w:rPr>
        <w:t xml:space="preserve">עפ"י </w:t>
      </w:r>
      <w:r w:rsidRPr="004573D8">
        <w:rPr>
          <w:rStyle w:val="a9"/>
          <w:rFonts w:hint="cs"/>
          <w:rtl/>
        </w:rPr>
        <w:t>גולדברג וזיפורסקי</w:t>
      </w:r>
      <w:r>
        <w:rPr>
          <w:rFonts w:hint="cs"/>
          <w:rtl/>
        </w:rPr>
        <w:t xml:space="preserve">, </w:t>
      </w:r>
      <w:r w:rsidR="00621919">
        <w:rPr>
          <w:rFonts w:hint="cs"/>
          <w:rtl/>
        </w:rPr>
        <w:t>המדינה היא שחקן מרכז בתוך המערכת התרופתית</w:t>
      </w:r>
      <w:r w:rsidR="00D14B8B">
        <w:rPr>
          <w:rFonts w:hint="cs"/>
          <w:rtl/>
        </w:rPr>
        <w:t xml:space="preserve"> והמנגנון שמאפשר את התרופה, כשם שהיא השחקן המאפשר את זכות ההצבעה.</w:t>
      </w:r>
      <w:r w:rsidR="00E10EFB">
        <w:rPr>
          <w:rFonts w:hint="cs"/>
          <w:rtl/>
        </w:rPr>
        <w:t xml:space="preserve"> כלומ</w:t>
      </w:r>
      <w:r w:rsidR="007737CE">
        <w:rPr>
          <w:rFonts w:hint="cs"/>
          <w:rtl/>
        </w:rPr>
        <w:t xml:space="preserve">ר, הם מכניסים שחקן שלישי למשחק </w:t>
      </w:r>
      <w:r w:rsidR="007737CE">
        <w:rPr>
          <w:rtl/>
        </w:rPr>
        <w:t>–</w:t>
      </w:r>
      <w:r w:rsidR="007737CE">
        <w:rPr>
          <w:rFonts w:hint="cs"/>
          <w:rtl/>
        </w:rPr>
        <w:t xml:space="preserve"> המדינה, שמעניקה לניזוק את הזכות לתבוע את המעוול ולקבל את התרופה.</w:t>
      </w:r>
    </w:p>
    <w:p w14:paraId="2B4C3A46" w14:textId="45535DE1" w:rsidR="001B6C71" w:rsidRPr="001B6C71" w:rsidRDefault="001B6C71" w:rsidP="001B6C71">
      <w:pPr>
        <w:rPr>
          <w:rtl/>
        </w:rPr>
      </w:pPr>
      <w:r w:rsidRPr="001B6C71">
        <w:rPr>
          <w:rtl/>
        </w:rPr>
        <w:t>האם מעבר לכך יש רעיון</w:t>
      </w:r>
      <w:r w:rsidR="00C4766E">
        <w:rPr>
          <w:rFonts w:hint="cs"/>
          <w:rtl/>
        </w:rPr>
        <w:t xml:space="preserve"> נורמטיבי</w:t>
      </w:r>
      <w:r w:rsidRPr="001B6C71">
        <w:rPr>
          <w:rtl/>
        </w:rPr>
        <w:t xml:space="preserve"> נוסף שעומד מאחורי התרופה? לא, מרגע שהכרנו במבנה התרופתי, הרעיון הוא שהמעוול יישא באחריות. </w:t>
      </w:r>
      <w:r w:rsidRPr="001B6C71">
        <w:rPr>
          <w:b/>
          <w:bCs/>
          <w:rtl/>
        </w:rPr>
        <w:t>התרופה מבטאת את מה שהוגן וסביר בנסיבות העניין. לפי הנזק שנגרם לאדם</w:t>
      </w:r>
      <w:r w:rsidRPr="001B6C71">
        <w:rPr>
          <w:rtl/>
        </w:rPr>
        <w:t>.</w:t>
      </w:r>
    </w:p>
    <w:p w14:paraId="315E100C" w14:textId="681D8527" w:rsidR="000C15F1" w:rsidRDefault="000C15F1" w:rsidP="00867D3B">
      <w:pPr>
        <w:rPr>
          <w:rtl/>
        </w:rPr>
      </w:pPr>
      <w:r w:rsidRPr="00263703">
        <w:rPr>
          <w:rFonts w:hint="cs"/>
          <w:b/>
          <w:bCs/>
          <w:rtl/>
        </w:rPr>
        <w:t>הביקורת של מיטל על התיאוריה</w:t>
      </w:r>
      <w:r>
        <w:rPr>
          <w:rFonts w:hint="cs"/>
          <w:rtl/>
        </w:rPr>
        <w:t xml:space="preserve">: </w:t>
      </w:r>
      <w:r w:rsidR="00D705D4">
        <w:rPr>
          <w:rFonts w:hint="cs"/>
          <w:rtl/>
        </w:rPr>
        <w:t>המודל שסובר כי הזכות לתרופה מגיעה מהמדינה הוא</w:t>
      </w:r>
      <w:r w:rsidR="00867D3B">
        <w:rPr>
          <w:rFonts w:hint="cs"/>
          <w:rtl/>
        </w:rPr>
        <w:t xml:space="preserve"> מודל בעייתי משום ש</w:t>
      </w:r>
      <w:r w:rsidR="00E41D97">
        <w:rPr>
          <w:rFonts w:hint="cs"/>
          <w:rtl/>
        </w:rPr>
        <w:t xml:space="preserve">מדובר במשפט </w:t>
      </w:r>
      <w:r w:rsidR="00867D3B">
        <w:rPr>
          <w:rFonts w:hint="cs"/>
          <w:rtl/>
        </w:rPr>
        <w:t>הפרטי</w:t>
      </w:r>
      <w:r w:rsidR="00E41D97">
        <w:rPr>
          <w:rFonts w:hint="cs"/>
          <w:rtl/>
        </w:rPr>
        <w:t xml:space="preserve">. </w:t>
      </w:r>
      <w:r w:rsidR="00B97131">
        <w:rPr>
          <w:rFonts w:hint="cs"/>
          <w:rtl/>
        </w:rPr>
        <w:t>קשה ש</w:t>
      </w:r>
      <w:r w:rsidR="00E41D97">
        <w:rPr>
          <w:rFonts w:hint="cs"/>
          <w:rtl/>
        </w:rPr>
        <w:t xml:space="preserve">המדינה </w:t>
      </w:r>
      <w:r w:rsidR="00B97131">
        <w:rPr>
          <w:rFonts w:hint="cs"/>
          <w:rtl/>
        </w:rPr>
        <w:t>תתערב באופן אנליטי במשפט הפרטי, משום שהיא לא נמצאת כאן בכובעה ציבורי, אלא בכובעה הפרטי.</w:t>
      </w:r>
      <w:r w:rsidR="00867D3B">
        <w:rPr>
          <w:rFonts w:hint="cs"/>
          <w:rtl/>
        </w:rPr>
        <w:t xml:space="preserve"> לדעתה</w:t>
      </w:r>
      <w:r w:rsidR="00263703">
        <w:rPr>
          <w:rFonts w:hint="cs"/>
          <w:rtl/>
        </w:rPr>
        <w:t xml:space="preserve">, ואי אפשר להשוות את הזכות לקבל תרופה מאחר לזכות של הפרט מול המדינה. </w:t>
      </w:r>
    </w:p>
    <w:p w14:paraId="415D5530" w14:textId="76D2535A" w:rsidR="00C4766E" w:rsidRDefault="00C4766E" w:rsidP="00C4766E">
      <w:pPr>
        <w:pStyle w:val="3"/>
        <w:rPr>
          <w:rtl/>
        </w:rPr>
      </w:pPr>
      <w:bookmarkStart w:id="9" w:name="_Toc108420490"/>
      <w:r>
        <w:rPr>
          <w:rFonts w:ascii="Cambria Math" w:eastAsia="STXinwei" w:hAnsi="Cambria Math" w:cs="Cambria Math" w:hint="cs"/>
          <w:rtl/>
        </w:rPr>
        <w:t>②</w:t>
      </w:r>
      <w:r>
        <w:rPr>
          <w:rFonts w:hint="cs"/>
          <w:rtl/>
        </w:rPr>
        <w:t xml:space="preserve"> תרופות בראי תיאוריית הצדק המתקן</w:t>
      </w:r>
      <w:bookmarkEnd w:id="9"/>
    </w:p>
    <w:p w14:paraId="454CEC67" w14:textId="091986C5" w:rsidR="00C4766E" w:rsidRDefault="0065792D" w:rsidP="00C4766E">
      <w:pPr>
        <w:rPr>
          <w:rtl/>
        </w:rPr>
      </w:pPr>
      <w:r>
        <w:rPr>
          <w:rFonts w:hint="cs"/>
          <w:rtl/>
        </w:rPr>
        <w:t>קיימות תפיסות שונות של צדק מתקן</w:t>
      </w:r>
      <w:r w:rsidR="00B13218">
        <w:rPr>
          <w:rFonts w:hint="cs"/>
          <w:rtl/>
        </w:rPr>
        <w:t xml:space="preserve">. נתמקד בתפיסה הדומיננטית של צדק מתקן המיוחסת </w:t>
      </w:r>
      <w:r w:rsidR="00B13218" w:rsidRPr="00153BF2">
        <w:rPr>
          <w:rFonts w:hint="cs"/>
          <w:rtl/>
        </w:rPr>
        <w:t>ל</w:t>
      </w:r>
      <w:r w:rsidR="00153BF2" w:rsidRPr="00153BF2">
        <w:rPr>
          <w:rFonts w:hint="cs"/>
          <w:rtl/>
        </w:rPr>
        <w:t xml:space="preserve">מלומד </w:t>
      </w:r>
      <w:r w:rsidR="00B13218" w:rsidRPr="00B13218">
        <w:rPr>
          <w:rStyle w:val="a9"/>
          <w:rFonts w:hint="cs"/>
          <w:rtl/>
        </w:rPr>
        <w:t>ארנסט ו</w:t>
      </w:r>
      <w:r w:rsidR="00153BF2">
        <w:rPr>
          <w:rStyle w:val="a9"/>
          <w:rFonts w:hint="cs"/>
          <w:rtl/>
        </w:rPr>
        <w:t>ו</w:t>
      </w:r>
      <w:r w:rsidR="00B13218" w:rsidRPr="00B13218">
        <w:rPr>
          <w:rStyle w:val="a9"/>
          <w:rFonts w:hint="cs"/>
          <w:rtl/>
        </w:rPr>
        <w:t>ינריב</w:t>
      </w:r>
      <w:r w:rsidR="00153BF2">
        <w:rPr>
          <w:rFonts w:hint="cs"/>
          <w:rtl/>
        </w:rPr>
        <w:t xml:space="preserve">. </w:t>
      </w:r>
      <w:r w:rsidR="005F330C">
        <w:rPr>
          <w:rFonts w:hint="cs"/>
          <w:rtl/>
        </w:rPr>
        <w:t>ישנם שני רעיונות מרכזיים כדי להבין את הרעיון</w:t>
      </w:r>
      <w:r w:rsidR="00D47425">
        <w:rPr>
          <w:rFonts w:hint="cs"/>
          <w:rtl/>
        </w:rPr>
        <w:t xml:space="preserve"> תרופות בראי ה</w:t>
      </w:r>
      <w:r w:rsidR="005F330C">
        <w:rPr>
          <w:rFonts w:hint="cs"/>
          <w:rtl/>
        </w:rPr>
        <w:t xml:space="preserve">צדק </w:t>
      </w:r>
      <w:r w:rsidR="00D47425">
        <w:rPr>
          <w:rFonts w:hint="cs"/>
          <w:rtl/>
        </w:rPr>
        <w:t>ה</w:t>
      </w:r>
      <w:r w:rsidR="005F330C">
        <w:rPr>
          <w:rFonts w:hint="cs"/>
          <w:rtl/>
        </w:rPr>
        <w:t>מתקן:</w:t>
      </w:r>
    </w:p>
    <w:p w14:paraId="3FB0C803" w14:textId="77777777" w:rsidR="00C3615F" w:rsidRDefault="002C1AA6" w:rsidP="002C1AA6">
      <w:pPr>
        <w:rPr>
          <w:rtl/>
        </w:rPr>
      </w:pPr>
      <w:r>
        <w:rPr>
          <w:rFonts w:hint="cs"/>
          <w:b/>
          <w:bCs/>
          <w:rtl/>
        </w:rPr>
        <w:t xml:space="preserve">1. </w:t>
      </w:r>
      <w:r w:rsidR="00D47425" w:rsidRPr="002C1AA6">
        <w:rPr>
          <w:rFonts w:hint="cs"/>
          <w:b/>
          <w:bCs/>
          <w:rtl/>
        </w:rPr>
        <w:t>קורלטיביות</w:t>
      </w:r>
      <w:r w:rsidR="00D47425">
        <w:rPr>
          <w:rFonts w:hint="cs"/>
          <w:rtl/>
        </w:rPr>
        <w:t xml:space="preserve"> </w:t>
      </w:r>
      <w:r w:rsidR="00327BDA">
        <w:rPr>
          <w:rtl/>
        </w:rPr>
        <w:t>–</w:t>
      </w:r>
      <w:r w:rsidR="00D47425">
        <w:rPr>
          <w:rFonts w:hint="cs"/>
          <w:rtl/>
        </w:rPr>
        <w:t xml:space="preserve"> התאמה</w:t>
      </w:r>
      <w:r w:rsidR="00327BDA">
        <w:rPr>
          <w:rFonts w:hint="cs"/>
          <w:rtl/>
        </w:rPr>
        <w:t xml:space="preserve"> / יחסי גומלין בין הצדדים.</w:t>
      </w:r>
      <w:r w:rsidR="00D82F28">
        <w:rPr>
          <w:rFonts w:hint="cs"/>
          <w:rtl/>
        </w:rPr>
        <w:t xml:space="preserve"> </w:t>
      </w:r>
      <w:r w:rsidR="00D927CE">
        <w:rPr>
          <w:rFonts w:hint="cs"/>
          <w:rtl/>
        </w:rPr>
        <w:t xml:space="preserve">הפגיעה בזכות קורלטיבית להפרת החובה = פגיעה ספציפית בזכות מול הפרה ספציפית של חובה, </w:t>
      </w:r>
      <w:r w:rsidR="00C3615F">
        <w:rPr>
          <w:rFonts w:hint="cs"/>
          <w:rtl/>
        </w:rPr>
        <w:t>כך שהתרופה מותאמת לנזק.</w:t>
      </w:r>
    </w:p>
    <w:p w14:paraId="35EFF5DE" w14:textId="6B38D45B" w:rsidR="00D47425" w:rsidRDefault="00327BDA" w:rsidP="002C1AA6">
      <w:r>
        <w:rPr>
          <w:rFonts w:hint="cs"/>
          <w:rtl/>
        </w:rPr>
        <w:t xml:space="preserve">זהו ביטוי </w:t>
      </w:r>
      <w:r w:rsidR="007A24A3" w:rsidRPr="00027D9D">
        <w:rPr>
          <w:rFonts w:hint="cs"/>
          <w:b/>
          <w:bCs/>
          <w:rtl/>
        </w:rPr>
        <w:t>לצדק</w:t>
      </w:r>
      <w:r w:rsidR="00027D9D" w:rsidRPr="00027D9D">
        <w:rPr>
          <w:rFonts w:hint="cs"/>
          <w:b/>
          <w:bCs/>
          <w:rtl/>
        </w:rPr>
        <w:t xml:space="preserve"> המתקן של </w:t>
      </w:r>
      <w:r w:rsidRPr="00027D9D">
        <w:rPr>
          <w:rFonts w:hint="cs"/>
          <w:b/>
          <w:bCs/>
          <w:rtl/>
        </w:rPr>
        <w:t>אריסטו</w:t>
      </w:r>
      <w:r>
        <w:rPr>
          <w:rFonts w:hint="cs"/>
          <w:rtl/>
        </w:rPr>
        <w:t xml:space="preserve"> - </w:t>
      </w:r>
      <w:r w:rsidR="00FE15E8">
        <w:rPr>
          <w:rFonts w:hint="cs"/>
          <w:rtl/>
        </w:rPr>
        <w:t>קו ישר</w:t>
      </w:r>
      <w:r w:rsidR="00686648">
        <w:rPr>
          <w:rFonts w:hint="cs"/>
          <w:rtl/>
        </w:rPr>
        <w:t xml:space="preserve"> העובר בין שניים ב</w:t>
      </w:r>
      <w:r w:rsidR="00B62C27">
        <w:rPr>
          <w:rtl/>
        </w:rPr>
        <w:t>חלוקה לשני מקטעים שווים. מקטע אחד מייצג את מצבו של המזיק, והשני מייצג את מצבו של הניזוק. המצב התקין הוא כששני המקטעים שווים בגודלם</w:t>
      </w:r>
      <w:r w:rsidR="00686648">
        <w:rPr>
          <w:rFonts w:hint="cs"/>
          <w:rtl/>
        </w:rPr>
        <w:t>.</w:t>
      </w:r>
      <w:r w:rsidR="00B62C27">
        <w:rPr>
          <w:rtl/>
        </w:rPr>
        <w:t xml:space="preserve"> אולם כאשר נגרם נזק "שאינו צודק" מופר השוויון, וחלק מהמקטע של הניזוק, המייצג את היקף הנזק או ההפסד</w:t>
      </w:r>
      <w:r w:rsidR="00027D9D">
        <w:rPr>
          <w:rFonts w:hint="cs"/>
          <w:rtl/>
        </w:rPr>
        <w:t xml:space="preserve"> (מינוס)</w:t>
      </w:r>
      <w:r w:rsidR="00B62C27">
        <w:rPr>
          <w:rtl/>
        </w:rPr>
        <w:t>, מתווסף למקטעו</w:t>
      </w:r>
      <w:r w:rsidR="00027D9D">
        <w:rPr>
          <w:rFonts w:hint="cs"/>
          <w:rtl/>
        </w:rPr>
        <w:t xml:space="preserve"> </w:t>
      </w:r>
      <w:r w:rsidR="00B62C27">
        <w:rPr>
          <w:rtl/>
        </w:rPr>
        <w:t>של המזיק כרווח</w:t>
      </w:r>
      <w:r w:rsidR="00027D9D">
        <w:rPr>
          <w:rFonts w:hint="cs"/>
          <w:rtl/>
        </w:rPr>
        <w:t xml:space="preserve"> (פלוס)</w:t>
      </w:r>
      <w:r w:rsidR="00B62C27">
        <w:rPr>
          <w:rtl/>
        </w:rPr>
        <w:t>.</w:t>
      </w:r>
      <w:r w:rsidR="00686648">
        <w:rPr>
          <w:rFonts w:hint="cs"/>
          <w:rtl/>
        </w:rPr>
        <w:t xml:space="preserve"> </w:t>
      </w:r>
      <w:r w:rsidR="00B62C27">
        <w:rPr>
          <w:rtl/>
        </w:rPr>
        <w:t>לפי תפיסת הצדק המתקן, על השופט לקחת את הרווח, ולהחזירו לצד שסבל הפסד (הניזוק). כלומר, על פי אריסטו, ה"צדק המתקן" הוא מצב בו נשמר השוויון בין שני המקטעים</w:t>
      </w:r>
      <w:r w:rsidR="008F601B">
        <w:rPr>
          <w:rFonts w:hint="cs"/>
          <w:rtl/>
        </w:rPr>
        <w:t xml:space="preserve"> (מבחינה כמותית)</w:t>
      </w:r>
      <w:r w:rsidR="00B62C27">
        <w:rPr>
          <w:rtl/>
        </w:rPr>
        <w:t>.</w:t>
      </w:r>
      <w:r w:rsidR="002C1AA6">
        <w:rPr>
          <w:rFonts w:hint="cs"/>
          <w:rtl/>
        </w:rPr>
        <w:t xml:space="preserve"> </w:t>
      </w:r>
      <w:r w:rsidR="00EA2B40">
        <w:rPr>
          <w:rFonts w:hint="cs"/>
          <w:rtl/>
        </w:rPr>
        <w:t>לכן, אם המדינה תפצה זה לא מקיים את הרעיון של הצדק המתקן</w:t>
      </w:r>
      <w:r w:rsidR="005B6FA5">
        <w:rPr>
          <w:rFonts w:hint="cs"/>
          <w:rtl/>
        </w:rPr>
        <w:t xml:space="preserve"> ועדיין יש חוסר שוויון בין הצדדים</w:t>
      </w:r>
      <w:r w:rsidR="00EA2B40">
        <w:rPr>
          <w:rFonts w:hint="cs"/>
          <w:rtl/>
        </w:rPr>
        <w:t>.</w:t>
      </w:r>
    </w:p>
    <w:p w14:paraId="5357AF80" w14:textId="4FF77A21" w:rsidR="007A4627" w:rsidRDefault="005A06E4" w:rsidP="00E17CE8">
      <w:pPr>
        <w:rPr>
          <w:rtl/>
        </w:rPr>
      </w:pPr>
      <w:r>
        <w:rPr>
          <w:rFonts w:hint="cs"/>
          <w:rtl/>
        </w:rPr>
        <w:t xml:space="preserve">תיאוריות של אישיות, שפותחו ע"י פילוסופיים כמו קאנט והגל </w:t>
      </w:r>
      <w:r w:rsidR="0083750D">
        <w:rPr>
          <w:rFonts w:hint="cs"/>
          <w:rtl/>
        </w:rPr>
        <w:t>ניצוקו א</w:t>
      </w:r>
      <w:r>
        <w:rPr>
          <w:rFonts w:hint="cs"/>
          <w:rtl/>
        </w:rPr>
        <w:t>ל</w:t>
      </w:r>
      <w:r w:rsidR="0083750D">
        <w:rPr>
          <w:rFonts w:hint="cs"/>
          <w:rtl/>
        </w:rPr>
        <w:t xml:space="preserve"> </w:t>
      </w:r>
      <w:r>
        <w:rPr>
          <w:rFonts w:hint="cs"/>
          <w:rtl/>
        </w:rPr>
        <w:t>תוך המבנה האריסטוטלי</w:t>
      </w:r>
      <w:r w:rsidR="00720E4C">
        <w:rPr>
          <w:rFonts w:hint="cs"/>
          <w:rtl/>
        </w:rPr>
        <w:t xml:space="preserve"> שדיבר על מינוס ופלוס</w:t>
      </w:r>
      <w:r w:rsidR="0083750D">
        <w:rPr>
          <w:rFonts w:hint="cs"/>
          <w:rtl/>
        </w:rPr>
        <w:t xml:space="preserve">. </w:t>
      </w:r>
      <w:r w:rsidR="002C1AA6">
        <w:rPr>
          <w:rFonts w:hint="cs"/>
          <w:rtl/>
        </w:rPr>
        <w:t xml:space="preserve">ווינריב </w:t>
      </w:r>
      <w:r w:rsidR="0083750D">
        <w:rPr>
          <w:rFonts w:hint="cs"/>
          <w:rtl/>
        </w:rPr>
        <w:t>לקח את הרעיון לפיו לכל אדם יש את הזכות לממש עצמו באמצעות שלמו</w:t>
      </w:r>
      <w:r w:rsidR="007A4627">
        <w:rPr>
          <w:rFonts w:hint="cs"/>
          <w:rtl/>
        </w:rPr>
        <w:t>ת</w:t>
      </w:r>
      <w:r w:rsidR="0083750D">
        <w:rPr>
          <w:rFonts w:hint="cs"/>
          <w:rtl/>
        </w:rPr>
        <w:t xml:space="preserve"> הגוף והנפש ואת החובה הנגדית לא לפגוע או להתערב לאחר ביכולתו לממש את עצמו</w:t>
      </w:r>
      <w:r w:rsidR="00F44124">
        <w:rPr>
          <w:rFonts w:hint="cs"/>
          <w:rtl/>
        </w:rPr>
        <w:t xml:space="preserve">, ויצק אותו אל תוך </w:t>
      </w:r>
      <w:r w:rsidR="002C1AA6">
        <w:rPr>
          <w:rFonts w:hint="cs"/>
          <w:rtl/>
        </w:rPr>
        <w:t>המבנה של אריסטו</w:t>
      </w:r>
      <w:r w:rsidR="002904DD">
        <w:rPr>
          <w:rFonts w:hint="cs"/>
          <w:rtl/>
        </w:rPr>
        <w:t xml:space="preserve">. </w:t>
      </w:r>
      <w:r w:rsidR="00F44124">
        <w:rPr>
          <w:rFonts w:hint="cs"/>
          <w:rtl/>
        </w:rPr>
        <w:t>פגיעה בזכות של אחר</w:t>
      </w:r>
      <w:r w:rsidR="008B2B8D">
        <w:rPr>
          <w:rFonts w:hint="cs"/>
          <w:rtl/>
        </w:rPr>
        <w:t xml:space="preserve"> (דרך ה</w:t>
      </w:r>
      <w:r w:rsidR="00240A46">
        <w:rPr>
          <w:rFonts w:hint="cs"/>
          <w:rtl/>
        </w:rPr>
        <w:t>פ</w:t>
      </w:r>
      <w:r w:rsidR="008B2B8D">
        <w:rPr>
          <w:rFonts w:hint="cs"/>
          <w:rtl/>
        </w:rPr>
        <w:t>רת חוזה/פגיעה בשלמות הגוף/שימוש לא מורשה בקניין וכו')</w:t>
      </w:r>
      <w:r w:rsidR="000C07F7">
        <w:rPr>
          <w:rFonts w:hint="cs"/>
          <w:rtl/>
        </w:rPr>
        <w:t>, היא פגיעה נורמטיבית</w:t>
      </w:r>
      <w:r w:rsidR="00BA199E">
        <w:rPr>
          <w:rFonts w:hint="cs"/>
          <w:rtl/>
        </w:rPr>
        <w:t xml:space="preserve"> </w:t>
      </w:r>
      <w:r w:rsidR="000C07F7">
        <w:rPr>
          <w:rFonts w:hint="cs"/>
          <w:rtl/>
        </w:rPr>
        <w:t>בזכותו של הפרט לחירות במימוש זכויותיו והפרת שיווי המשקל הנורמטיבי</w:t>
      </w:r>
      <w:r w:rsidR="00C669C8">
        <w:rPr>
          <w:rFonts w:hint="cs"/>
          <w:rtl/>
        </w:rPr>
        <w:t>.</w:t>
      </w:r>
      <w:r w:rsidR="000B7B00">
        <w:rPr>
          <w:rFonts w:hint="cs"/>
          <w:rtl/>
        </w:rPr>
        <w:t xml:space="preserve"> הפגיעה שמה אותו במצב של </w:t>
      </w:r>
      <w:r w:rsidR="005416A7">
        <w:rPr>
          <w:rFonts w:hint="cs"/>
          <w:rtl/>
        </w:rPr>
        <w:t>מינוס כמותי מבחינת צדק ואת המזיק בפלוס.</w:t>
      </w:r>
      <w:r w:rsidR="007A4627">
        <w:rPr>
          <w:rFonts w:hint="cs"/>
          <w:rtl/>
        </w:rPr>
        <w:t xml:space="preserve"> </w:t>
      </w:r>
      <w:r w:rsidR="00E17CE8">
        <w:rPr>
          <w:rFonts w:hint="cs"/>
          <w:rtl/>
        </w:rPr>
        <w:t xml:space="preserve">לעומת זאת, </w:t>
      </w:r>
      <w:r w:rsidR="007A4627">
        <w:rPr>
          <w:rFonts w:hint="cs"/>
          <w:rtl/>
        </w:rPr>
        <w:t>פגיעה עובדתית</w:t>
      </w:r>
      <w:r w:rsidR="00E17CE8">
        <w:rPr>
          <w:rFonts w:hint="cs"/>
          <w:rtl/>
        </w:rPr>
        <w:t xml:space="preserve"> היא ברגע שלדוג' לקחו לי משהו ואני תובע את השבתם.</w:t>
      </w:r>
    </w:p>
    <w:p w14:paraId="492D4400" w14:textId="3765F088" w:rsidR="0076685F" w:rsidRDefault="000A208C" w:rsidP="007F53FE">
      <w:pPr>
        <w:rPr>
          <w:rtl/>
        </w:rPr>
      </w:pPr>
      <w:r w:rsidRPr="000A208C">
        <w:rPr>
          <w:rtl/>
        </w:rPr>
        <w:t>כשאנחנו מבינים את המבנה של המשפט הפרטי, את הקורלטיביות, אנחנו יכולים להבין את הרעיון של תרופות במשפט הפרטי:</w:t>
      </w:r>
      <w:r w:rsidR="00C669C8">
        <w:rPr>
          <w:rFonts w:hint="cs"/>
          <w:rtl/>
        </w:rPr>
        <w:t xml:space="preserve"> </w:t>
      </w:r>
      <w:r w:rsidR="004A1202" w:rsidRPr="004A1202">
        <w:rPr>
          <w:rFonts w:hint="cs"/>
          <w:b/>
          <w:bCs/>
          <w:rtl/>
        </w:rPr>
        <w:t xml:space="preserve">התרופה מחזירה את </w:t>
      </w:r>
      <w:r w:rsidR="004A1202" w:rsidRPr="00240A46">
        <w:rPr>
          <w:rFonts w:hint="cs"/>
          <w:b/>
          <w:bCs/>
          <w:u w:val="single"/>
          <w:rtl/>
        </w:rPr>
        <w:t>שיווי המשקל</w:t>
      </w:r>
      <w:r w:rsidR="004A1202" w:rsidRPr="004A1202">
        <w:rPr>
          <w:rFonts w:hint="cs"/>
          <w:b/>
          <w:bCs/>
          <w:rtl/>
        </w:rPr>
        <w:t xml:space="preserve"> בין הצדדים לנקודת ההתחלה. היא מאפשר</w:t>
      </w:r>
      <w:r w:rsidR="00C669C8">
        <w:rPr>
          <w:rFonts w:hint="cs"/>
          <w:b/>
          <w:bCs/>
          <w:rtl/>
        </w:rPr>
        <w:t>ת</w:t>
      </w:r>
      <w:r w:rsidR="004A1202" w:rsidRPr="004A1202">
        <w:rPr>
          <w:rFonts w:hint="cs"/>
          <w:b/>
          <w:bCs/>
          <w:rtl/>
        </w:rPr>
        <w:t xml:space="preserve"> לרפא את </w:t>
      </w:r>
      <w:r w:rsidR="004A1202" w:rsidRPr="000A208C">
        <w:rPr>
          <w:rFonts w:hint="cs"/>
          <w:b/>
          <w:bCs/>
          <w:u w:val="single"/>
          <w:rtl/>
        </w:rPr>
        <w:t>אי הצדק</w:t>
      </w:r>
      <w:r w:rsidR="004A1202" w:rsidRPr="004A1202">
        <w:rPr>
          <w:rFonts w:hint="cs"/>
          <w:b/>
          <w:bCs/>
          <w:rtl/>
        </w:rPr>
        <w:t xml:space="preserve"> שנוצר </w:t>
      </w:r>
      <w:r w:rsidR="00C669C8">
        <w:rPr>
          <w:rFonts w:hint="cs"/>
          <w:b/>
          <w:bCs/>
          <w:rtl/>
        </w:rPr>
        <w:t xml:space="preserve">(ע"י הפגיעה בזכות) </w:t>
      </w:r>
      <w:r w:rsidR="004A1202" w:rsidRPr="004A1202">
        <w:rPr>
          <w:rFonts w:hint="cs"/>
          <w:b/>
          <w:bCs/>
          <w:rtl/>
        </w:rPr>
        <w:t xml:space="preserve">בין </w:t>
      </w:r>
      <w:r w:rsidR="004A1202" w:rsidRPr="000A208C">
        <w:rPr>
          <w:rFonts w:hint="cs"/>
          <w:b/>
          <w:bCs/>
          <w:u w:val="single"/>
          <w:rtl/>
        </w:rPr>
        <w:t>התובע והנתבע הספציפיים</w:t>
      </w:r>
      <w:r w:rsidR="007F53FE">
        <w:rPr>
          <w:rFonts w:hint="cs"/>
          <w:rtl/>
        </w:rPr>
        <w:t xml:space="preserve"> (</w:t>
      </w:r>
      <w:r w:rsidR="007F53FE" w:rsidRPr="007F53FE">
        <w:t>to make the plaintiff whole again</w:t>
      </w:r>
      <w:r w:rsidR="007F53FE">
        <w:rPr>
          <w:rFonts w:hint="cs"/>
          <w:rtl/>
        </w:rPr>
        <w:t>)</w:t>
      </w:r>
      <w:r w:rsidR="004A1202">
        <w:rPr>
          <w:rFonts w:hint="cs"/>
          <w:rtl/>
        </w:rPr>
        <w:t xml:space="preserve">. </w:t>
      </w:r>
      <w:r w:rsidR="0076685F">
        <w:rPr>
          <w:rtl/>
        </w:rPr>
        <w:t xml:space="preserve">לפי התיאוריה הזו, למשפט יש היגיון פנימי משלו, זה לא אינסטרומנט. </w:t>
      </w:r>
    </w:p>
    <w:p w14:paraId="3F08322D" w14:textId="62E075BF" w:rsidR="00725E56" w:rsidRDefault="00CC0C28" w:rsidP="00725E56">
      <w:pPr>
        <w:rPr>
          <w:rtl/>
        </w:rPr>
      </w:pPr>
      <w:r>
        <w:rPr>
          <w:rFonts w:hint="cs"/>
          <w:b/>
          <w:bCs/>
          <w:rtl/>
        </w:rPr>
        <w:t>2. המשכיות</w:t>
      </w:r>
      <w:r>
        <w:rPr>
          <w:rFonts w:hint="cs"/>
          <w:rtl/>
        </w:rPr>
        <w:t xml:space="preserve"> - </w:t>
      </w:r>
      <w:r w:rsidR="00725E56">
        <w:rPr>
          <w:rtl/>
        </w:rPr>
        <w:t xml:space="preserve">התרופה מגלמת את הזכות </w:t>
      </w:r>
      <w:r w:rsidR="00725E56">
        <w:rPr>
          <w:rFonts w:hint="cs"/>
          <w:rtl/>
        </w:rPr>
        <w:t>שנפגעה</w:t>
      </w:r>
      <w:r w:rsidR="00725E56">
        <w:rPr>
          <w:rtl/>
        </w:rPr>
        <w:t xml:space="preserve"> ומהווה חלק בלתי נפרד מהמשפט הפרטי. הזכות שורדת את הפגיעה </w:t>
      </w:r>
      <w:r w:rsidR="00725E56" w:rsidRPr="001C6A98">
        <w:rPr>
          <w:u w:val="single"/>
          <w:rtl/>
        </w:rPr>
        <w:t>וממשיכה להתקיים "דרך התרופה"</w:t>
      </w:r>
      <w:r w:rsidR="00725E56">
        <w:rPr>
          <w:rtl/>
        </w:rPr>
        <w:t xml:space="preserve">. התרופה מאפשרת לנו </w:t>
      </w:r>
      <w:r w:rsidR="001C6A98">
        <w:rPr>
          <w:rFonts w:hint="cs"/>
          <w:rtl/>
        </w:rPr>
        <w:t>את ההמשכיות ו</w:t>
      </w:r>
      <w:r w:rsidR="00725E56">
        <w:rPr>
          <w:rtl/>
        </w:rPr>
        <w:t xml:space="preserve">להחזיר את המאזן של הצדק הנורמטיבי שכן הזכות מעולם לא פגה. </w:t>
      </w:r>
    </w:p>
    <w:p w14:paraId="7B2D2174" w14:textId="690807C6" w:rsidR="002C1AA6" w:rsidRDefault="00725E56" w:rsidP="00725E56">
      <w:pPr>
        <w:rPr>
          <w:rtl/>
        </w:rPr>
      </w:pPr>
      <w:r>
        <w:rPr>
          <w:rtl/>
        </w:rPr>
        <w:t>לדוגמא, אם א' גנב מב' מכונית, הזכות של ב' במכונית מעולם לא פגה. התרופה מגלמת את הזכות שנפגעה, ולכן רק דר</w:t>
      </w:r>
      <w:r w:rsidR="00FB06EB">
        <w:rPr>
          <w:rFonts w:hint="cs"/>
          <w:rtl/>
        </w:rPr>
        <w:t>ך התרופה</w:t>
      </w:r>
      <w:r w:rsidR="00293F0A">
        <w:rPr>
          <w:rFonts w:hint="cs"/>
          <w:rtl/>
        </w:rPr>
        <w:t xml:space="preserve">, </w:t>
      </w:r>
      <w:r>
        <w:rPr>
          <w:rtl/>
        </w:rPr>
        <w:t>יכול להגיע התיקון. ההשבה של המכונית או השבת השווי הכספי שלה מגלמים את הזכות שהמשיכה להתקיים (הזכות של בעל הרכב על רכבו).</w:t>
      </w:r>
    </w:p>
    <w:p w14:paraId="6CE4B1A4" w14:textId="60090CB2" w:rsidR="00BD42E5" w:rsidRDefault="00BD42E5" w:rsidP="003F15E4">
      <w:pPr>
        <w:rPr>
          <w:rtl/>
        </w:rPr>
      </w:pPr>
      <w:r>
        <w:sym w:font="Wingdings" w:char="F0E7"/>
      </w:r>
      <w:r>
        <w:rPr>
          <w:rFonts w:hint="cs"/>
          <w:rtl/>
        </w:rPr>
        <w:t xml:space="preserve"> </w:t>
      </w:r>
      <w:r>
        <w:rPr>
          <w:rtl/>
        </w:rPr>
        <w:t xml:space="preserve">כאשר מידות התרופה </w:t>
      </w:r>
      <w:r w:rsidRPr="00EF457D">
        <w:rPr>
          <w:rFonts w:hint="cs"/>
          <w:b/>
          <w:bCs/>
          <w:rtl/>
        </w:rPr>
        <w:t>קורלטיביות</w:t>
      </w:r>
      <w:r>
        <w:rPr>
          <w:rFonts w:hint="cs"/>
          <w:rtl/>
        </w:rPr>
        <w:t xml:space="preserve"> </w:t>
      </w:r>
      <w:r>
        <w:rPr>
          <w:rtl/>
        </w:rPr>
        <w:t>למידת הפגיעה</w:t>
      </w:r>
      <w:r>
        <w:rPr>
          <w:rFonts w:hint="cs"/>
          <w:rtl/>
        </w:rPr>
        <w:t xml:space="preserve"> ויש </w:t>
      </w:r>
      <w:r w:rsidR="00EF457D" w:rsidRPr="00EF457D">
        <w:rPr>
          <w:rFonts w:hint="cs"/>
          <w:b/>
          <w:bCs/>
          <w:rtl/>
        </w:rPr>
        <w:t>קורלטיביות</w:t>
      </w:r>
      <w:r w:rsidR="00EF457D">
        <w:rPr>
          <w:rFonts w:hint="cs"/>
          <w:rtl/>
        </w:rPr>
        <w:t xml:space="preserve"> </w:t>
      </w:r>
      <w:r>
        <w:rPr>
          <w:rFonts w:hint="cs"/>
          <w:rtl/>
        </w:rPr>
        <w:t>בין סוג הפגיעה בזכות והיקפה לבין התרופה</w:t>
      </w:r>
      <w:r w:rsidR="00C6492D">
        <w:rPr>
          <w:rFonts w:hint="cs"/>
          <w:rtl/>
        </w:rPr>
        <w:t xml:space="preserve"> (רעיון הסיר והמכסה)</w:t>
      </w:r>
      <w:r>
        <w:rPr>
          <w:rtl/>
        </w:rPr>
        <w:t>, נשיב את המצב בין הניזוק והמזיק המסוימים לקדמותו</w:t>
      </w:r>
      <w:r>
        <w:rPr>
          <w:rFonts w:hint="cs"/>
          <w:rtl/>
        </w:rPr>
        <w:t xml:space="preserve"> </w:t>
      </w:r>
      <w:r w:rsidR="00EF457D">
        <w:rPr>
          <w:rFonts w:hint="cs"/>
          <w:rtl/>
        </w:rPr>
        <w:t xml:space="preserve">וזכותו של הניזוק </w:t>
      </w:r>
      <w:r w:rsidR="00EF457D" w:rsidRPr="003F15E4">
        <w:rPr>
          <w:rFonts w:hint="cs"/>
          <w:b/>
          <w:bCs/>
          <w:rtl/>
        </w:rPr>
        <w:t>תמשיך להתקיים</w:t>
      </w:r>
      <w:r w:rsidR="00EF457D">
        <w:rPr>
          <w:rFonts w:hint="cs"/>
          <w:rtl/>
        </w:rPr>
        <w:t xml:space="preserve"> באמצעות התרופה.</w:t>
      </w:r>
    </w:p>
    <w:p w14:paraId="0829661A" w14:textId="75E3BB11" w:rsidR="00AD452A" w:rsidRDefault="00AD452A" w:rsidP="00A12A1C">
      <w:pPr>
        <w:rPr>
          <w:rtl/>
        </w:rPr>
      </w:pPr>
      <w:r>
        <w:rPr>
          <w:rFonts w:hint="cs"/>
          <w:b/>
          <w:bCs/>
          <w:rtl/>
        </w:rPr>
        <w:t>דגשים נוספים</w:t>
      </w:r>
      <w:r>
        <w:rPr>
          <w:rFonts w:hint="cs"/>
          <w:rtl/>
        </w:rPr>
        <w:t xml:space="preserve"> </w:t>
      </w:r>
      <w:r>
        <w:rPr>
          <w:rtl/>
        </w:rPr>
        <w:t>–</w:t>
      </w:r>
      <w:r>
        <w:rPr>
          <w:rFonts w:hint="cs"/>
          <w:rtl/>
        </w:rPr>
        <w:t xml:space="preserve"> הצדק המתקן </w:t>
      </w:r>
      <w:r w:rsidR="00367E06">
        <w:rPr>
          <w:rFonts w:hint="cs"/>
          <w:rtl/>
        </w:rPr>
        <w:t xml:space="preserve">לא עוסק בשיקולי יעילות או שיקולים חלוקתיים </w:t>
      </w:r>
      <w:r w:rsidR="00367E06">
        <w:rPr>
          <w:rtl/>
        </w:rPr>
        <w:t>–</w:t>
      </w:r>
      <w:r w:rsidR="00367E06">
        <w:rPr>
          <w:rFonts w:hint="cs"/>
          <w:rtl/>
        </w:rPr>
        <w:t xml:space="preserve"> מה המעמד של הצדדים, לאן הם משתייכים וכו'. </w:t>
      </w:r>
      <w:r w:rsidR="00367E06" w:rsidRPr="00A12A1C">
        <w:rPr>
          <w:rFonts w:hint="cs"/>
          <w:b/>
          <w:bCs/>
          <w:rtl/>
        </w:rPr>
        <w:t>הצדק המתקן עוסק רק בצדדים הספציפיים</w:t>
      </w:r>
      <w:r w:rsidR="00852D5D">
        <w:rPr>
          <w:rFonts w:hint="cs"/>
          <w:rtl/>
        </w:rPr>
        <w:t xml:space="preserve">. </w:t>
      </w:r>
      <w:r w:rsidR="00852D5D" w:rsidRPr="00A12A1C">
        <w:rPr>
          <w:rFonts w:hint="cs"/>
          <w:u w:val="single"/>
          <w:rtl/>
        </w:rPr>
        <w:t>זהו עיקרון מרכזי נוסף בגישת הצדק המתקן</w:t>
      </w:r>
      <w:r w:rsidR="00852D5D">
        <w:rPr>
          <w:rFonts w:hint="cs"/>
          <w:rtl/>
        </w:rPr>
        <w:t>.</w:t>
      </w:r>
      <w:r w:rsidR="00A12A1C">
        <w:rPr>
          <w:rFonts w:hint="cs"/>
          <w:rtl/>
        </w:rPr>
        <w:t xml:space="preserve"> </w:t>
      </w:r>
      <w:r w:rsidR="00852D5D">
        <w:rPr>
          <w:rFonts w:hint="cs"/>
          <w:rtl/>
        </w:rPr>
        <w:t xml:space="preserve">הצדק המתקן </w:t>
      </w:r>
      <w:r w:rsidR="00A12A1C">
        <w:rPr>
          <w:rFonts w:hint="cs"/>
          <w:rtl/>
        </w:rPr>
        <w:t>מעוניין שהתרופה תביא לתוצאה הצודקת</w:t>
      </w:r>
      <w:r w:rsidR="00376614">
        <w:rPr>
          <w:rFonts w:hint="cs"/>
          <w:rtl/>
        </w:rPr>
        <w:t xml:space="preserve"> </w:t>
      </w:r>
      <w:r w:rsidR="00A12A1C">
        <w:rPr>
          <w:rtl/>
        </w:rPr>
        <w:t>–</w:t>
      </w:r>
      <w:r w:rsidR="00A12A1C">
        <w:rPr>
          <w:rFonts w:hint="cs"/>
          <w:rtl/>
        </w:rPr>
        <w:t xml:space="preserve"> </w:t>
      </w:r>
      <w:r w:rsidR="00A12A1C" w:rsidRPr="00A12A1C">
        <w:rPr>
          <w:rFonts w:hint="cs"/>
          <w:b/>
          <w:bCs/>
          <w:rtl/>
        </w:rPr>
        <w:t>השבת המצב לקדמותו</w:t>
      </w:r>
      <w:r w:rsidR="0035665F">
        <w:rPr>
          <w:rFonts w:hint="cs"/>
          <w:rtl/>
        </w:rPr>
        <w:t xml:space="preserve">. </w:t>
      </w:r>
      <w:r w:rsidR="00852D5D">
        <w:rPr>
          <w:rFonts w:hint="cs"/>
          <w:rtl/>
        </w:rPr>
        <w:t xml:space="preserve">זאת, באמצעות </w:t>
      </w:r>
      <w:r w:rsidR="00A92C3D">
        <w:rPr>
          <w:rFonts w:hint="cs"/>
          <w:rtl/>
        </w:rPr>
        <w:t>השיקולים הבאים</w:t>
      </w:r>
      <w:r w:rsidR="00852D5D">
        <w:rPr>
          <w:rFonts w:hint="cs"/>
          <w:rtl/>
        </w:rPr>
        <w:t>:</w:t>
      </w:r>
    </w:p>
    <w:p w14:paraId="25D5A5C7" w14:textId="7AA7B593" w:rsidR="00852D5D" w:rsidRDefault="00852D5D" w:rsidP="00135839">
      <w:pPr>
        <w:pStyle w:val="a7"/>
        <w:numPr>
          <w:ilvl w:val="0"/>
          <w:numId w:val="10"/>
        </w:numPr>
      </w:pPr>
      <w:r>
        <w:rPr>
          <w:rFonts w:hint="cs"/>
          <w:rtl/>
        </w:rPr>
        <w:t>פיצוי הניזוק.</w:t>
      </w:r>
    </w:p>
    <w:p w14:paraId="5058B4F5" w14:textId="59B79AD6" w:rsidR="00852D5D" w:rsidRDefault="00852D5D" w:rsidP="00135839">
      <w:pPr>
        <w:pStyle w:val="a7"/>
        <w:numPr>
          <w:ilvl w:val="0"/>
          <w:numId w:val="10"/>
        </w:numPr>
      </w:pPr>
      <w:r>
        <w:rPr>
          <w:rFonts w:hint="cs"/>
          <w:rtl/>
        </w:rPr>
        <w:t xml:space="preserve">ע"י המזיק בלבד </w:t>
      </w:r>
      <w:r>
        <w:rPr>
          <w:rtl/>
        </w:rPr>
        <w:t>–</w:t>
      </w:r>
      <w:r>
        <w:rPr>
          <w:rFonts w:hint="cs"/>
          <w:rtl/>
        </w:rPr>
        <w:t xml:space="preserve"> רק הוא יכול לתקן את אי הצדק שנוצר</w:t>
      </w:r>
    </w:p>
    <w:p w14:paraId="119F44AB" w14:textId="06AEE908" w:rsidR="0026556C" w:rsidRDefault="0026556C" w:rsidP="00135839">
      <w:pPr>
        <w:pStyle w:val="a7"/>
        <w:numPr>
          <w:ilvl w:val="0"/>
          <w:numId w:val="10"/>
        </w:numPr>
      </w:pPr>
      <w:r>
        <w:rPr>
          <w:rFonts w:hint="cs"/>
          <w:rtl/>
        </w:rPr>
        <w:t>הלימה בין סוג הפגיעה והיקפה לתרופה, מבלי שיילקחו בחשבון אינטרסים אחרים.</w:t>
      </w:r>
    </w:p>
    <w:p w14:paraId="23CBF413" w14:textId="7AC75267" w:rsidR="00CF3C87" w:rsidRDefault="00CF3C87" w:rsidP="00135839">
      <w:pPr>
        <w:pStyle w:val="a7"/>
        <w:numPr>
          <w:ilvl w:val="0"/>
          <w:numId w:val="10"/>
        </w:numPr>
        <w:rPr>
          <w:rtl/>
        </w:rPr>
      </w:pPr>
      <w:r>
        <w:rPr>
          <w:rFonts w:hint="cs"/>
          <w:rtl/>
        </w:rPr>
        <w:t xml:space="preserve">ניסיון להשיב את המצב לקדמותו ככל שניתן </w:t>
      </w:r>
      <w:r>
        <w:rPr>
          <w:rtl/>
        </w:rPr>
        <w:t>–</w:t>
      </w:r>
      <w:r>
        <w:rPr>
          <w:rFonts w:hint="cs"/>
          <w:rtl/>
        </w:rPr>
        <w:t xml:space="preserve"> לא נוכל להשיב לעיוור את חוש הראייה, אבל ננסה למקם אותו במקום הכי טוב שהוא יכול להיות בהינתן הנזק.</w:t>
      </w:r>
    </w:p>
    <w:p w14:paraId="41D1A69B" w14:textId="6F2D932E" w:rsidR="003F15E4" w:rsidRDefault="00000000" w:rsidP="003F15E4">
      <w:pPr>
        <w:rPr>
          <w:rtl/>
        </w:rPr>
      </w:pPr>
      <w:hyperlink r:id="rId9" w:history="1">
        <w:r w:rsidR="005E7939" w:rsidRPr="005E4A78">
          <w:rPr>
            <w:rStyle w:val="a9"/>
          </w:rPr>
          <w:t>Palsgraf v. long Island Railroad</w:t>
        </w:r>
        <w:r w:rsidR="00461CA9" w:rsidRPr="005E4A78">
          <w:rPr>
            <w:rStyle w:val="a9"/>
          </w:rPr>
          <w:t xml:space="preserve"> (1928)</w:t>
        </w:r>
      </w:hyperlink>
      <w:r w:rsidR="005E7939">
        <w:rPr>
          <w:rFonts w:hint="cs"/>
          <w:rtl/>
        </w:rPr>
        <w:t xml:space="preserve">: </w:t>
      </w:r>
      <w:r w:rsidR="008207D8">
        <w:rPr>
          <w:rFonts w:hint="cs"/>
          <w:rtl/>
        </w:rPr>
        <w:t>הלן פלסגרף</w:t>
      </w:r>
      <w:r w:rsidR="00EB6AF5">
        <w:rPr>
          <w:rFonts w:hint="cs"/>
          <w:rtl/>
        </w:rPr>
        <w:t xml:space="preserve"> המתינה לרכבת ברציף תחנת הרכבת של לונג איילנד. </w:t>
      </w:r>
      <w:r w:rsidR="00006B78">
        <w:rPr>
          <w:rFonts w:hint="cs"/>
          <w:rtl/>
        </w:rPr>
        <w:t>נוסע שרץ לתפוס את הרכבת העתידה לצאת,</w:t>
      </w:r>
      <w:r w:rsidR="00AB3C0E">
        <w:rPr>
          <w:rFonts w:hint="cs"/>
          <w:rtl/>
        </w:rPr>
        <w:t xml:space="preserve"> נעזר בעובדי הרכבת </w:t>
      </w:r>
      <w:r w:rsidR="00421EA5">
        <w:rPr>
          <w:rFonts w:hint="cs"/>
          <w:rtl/>
        </w:rPr>
        <w:t xml:space="preserve">על מנת לעלות אל תוך הקרון </w:t>
      </w:r>
      <w:r w:rsidR="00421EA5">
        <w:rPr>
          <w:rtl/>
        </w:rPr>
        <w:t>–</w:t>
      </w:r>
      <w:r w:rsidR="00421EA5">
        <w:rPr>
          <w:rFonts w:hint="cs"/>
          <w:rtl/>
        </w:rPr>
        <w:t xml:space="preserve"> אחד הושיט לו יד מבפנים והשני דחף אותו מבחוץ. </w:t>
      </w:r>
      <w:r w:rsidR="005D761A">
        <w:rPr>
          <w:rFonts w:hint="cs"/>
          <w:rtl/>
        </w:rPr>
        <w:t>כתוצאה מכך, החבילה שהחזיק הנוסע נופלת אל רציף הרכבת. החבילה הכילה זיקוקים רבים</w:t>
      </w:r>
      <w:r w:rsidR="00EF62F0">
        <w:rPr>
          <w:rFonts w:hint="cs"/>
          <w:rtl/>
        </w:rPr>
        <w:t>, אשר התפוצצו בעקבות הנפילה. כתוצאה, מהפיצוץ, אחד מעמודי הרכבת נפל על גברת פלסגרף והוביל לפציעתה.</w:t>
      </w:r>
      <w:r w:rsidR="008B3C9C">
        <w:rPr>
          <w:rFonts w:hint="cs"/>
          <w:rtl/>
        </w:rPr>
        <w:t xml:space="preserve"> הפציעה גרמה לגברת פלסגרף נזק מוחי שגרם לה לגמגמם</w:t>
      </w:r>
      <w:r w:rsidR="00C32559">
        <w:rPr>
          <w:rFonts w:hint="cs"/>
          <w:rtl/>
        </w:rPr>
        <w:t xml:space="preserve">, </w:t>
      </w:r>
      <w:r w:rsidR="0097591A">
        <w:rPr>
          <w:rFonts w:hint="cs"/>
          <w:rtl/>
        </w:rPr>
        <w:t>עד שהפכה לאילמת</w:t>
      </w:r>
      <w:r w:rsidR="008B3C9C">
        <w:rPr>
          <w:rFonts w:hint="cs"/>
          <w:rtl/>
        </w:rPr>
        <w:t>.</w:t>
      </w:r>
      <w:r w:rsidR="00DE36B3">
        <w:rPr>
          <w:rFonts w:hint="cs"/>
          <w:rtl/>
        </w:rPr>
        <w:t xml:space="preserve"> הלן תבעה את הרכבת בנזיקין</w:t>
      </w:r>
      <w:r w:rsidR="003D0BB0">
        <w:rPr>
          <w:rFonts w:hint="cs"/>
          <w:rtl/>
        </w:rPr>
        <w:t xml:space="preserve"> </w:t>
      </w:r>
      <w:r w:rsidR="00337683">
        <w:rPr>
          <w:rFonts w:hint="cs"/>
          <w:rtl/>
        </w:rPr>
        <w:t>בטענה שעובדיה התרשלו</w:t>
      </w:r>
      <w:r w:rsidR="006B1AB4">
        <w:rPr>
          <w:rFonts w:hint="cs"/>
          <w:rtl/>
        </w:rPr>
        <w:t xml:space="preserve">. התיק הגיע עד ביהמ"ש לערעורים </w:t>
      </w:r>
      <w:r w:rsidR="008B3C9C">
        <w:rPr>
          <w:rFonts w:hint="cs"/>
          <w:rtl/>
        </w:rPr>
        <w:t xml:space="preserve"> </w:t>
      </w:r>
      <w:r w:rsidR="00295E61">
        <w:rPr>
          <w:rFonts w:hint="cs"/>
          <w:rtl/>
        </w:rPr>
        <w:t>של ניו-יורק</w:t>
      </w:r>
      <w:r w:rsidR="009C7498">
        <w:rPr>
          <w:rFonts w:hint="cs"/>
          <w:rtl/>
        </w:rPr>
        <w:t xml:space="preserve">, שפסק כי </w:t>
      </w:r>
      <w:r w:rsidR="009C7498" w:rsidRPr="009C7498">
        <w:rPr>
          <w:rFonts w:hint="cs"/>
          <w:b/>
          <w:bCs/>
          <w:rtl/>
        </w:rPr>
        <w:t>לגברת פלסגרף לא מגיעים פיצויים</w:t>
      </w:r>
      <w:r w:rsidR="009C7498">
        <w:rPr>
          <w:rFonts w:hint="cs"/>
          <w:rtl/>
        </w:rPr>
        <w:t>.</w:t>
      </w:r>
    </w:p>
    <w:p w14:paraId="3ACCA2F3" w14:textId="77777777" w:rsidR="000F2126" w:rsidRDefault="00784CF4" w:rsidP="00A31ABE">
      <w:pPr>
        <w:rPr>
          <w:rtl/>
        </w:rPr>
      </w:pPr>
      <w:r>
        <w:rPr>
          <w:rFonts w:hint="cs"/>
          <w:b/>
          <w:bCs/>
          <w:rtl/>
        </w:rPr>
        <w:t>השופט קרדוזו</w:t>
      </w:r>
      <w:r>
        <w:rPr>
          <w:rFonts w:hint="cs"/>
          <w:rtl/>
        </w:rPr>
        <w:t xml:space="preserve"> </w:t>
      </w:r>
      <w:r w:rsidR="00EA5E54">
        <w:rPr>
          <w:rtl/>
        </w:rPr>
        <w:t>–</w:t>
      </w:r>
      <w:r>
        <w:rPr>
          <w:rFonts w:hint="cs"/>
          <w:rtl/>
        </w:rPr>
        <w:t xml:space="preserve"> </w:t>
      </w:r>
      <w:r w:rsidR="0046151C">
        <w:rPr>
          <w:rFonts w:hint="cs"/>
          <w:rtl/>
        </w:rPr>
        <w:t xml:space="preserve">חברת הרכבת אומנם הייתה רשלנית והפרה את חובת הזהירות כלפי הנוסע שנדחף לרכבת. </w:t>
      </w:r>
      <w:r w:rsidR="00134496">
        <w:rPr>
          <w:rFonts w:hint="cs"/>
          <w:rtl/>
        </w:rPr>
        <w:t xml:space="preserve">אבל, </w:t>
      </w:r>
      <w:r w:rsidR="00134496" w:rsidRPr="009124F3">
        <w:rPr>
          <w:rFonts w:hint="cs"/>
          <w:b/>
          <w:bCs/>
          <w:rtl/>
        </w:rPr>
        <w:t>על מנת שלהלן תהיה עילת תביעה, היא צריכה להראות שחברת הרכבת חבה בחוברת זהירות כלפיה</w:t>
      </w:r>
      <w:r w:rsidR="009124F3">
        <w:rPr>
          <w:rFonts w:hint="cs"/>
          <w:rtl/>
        </w:rPr>
        <w:t xml:space="preserve">. כלומר, </w:t>
      </w:r>
      <w:r w:rsidR="00E05740">
        <w:rPr>
          <w:rFonts w:hint="cs"/>
          <w:rtl/>
        </w:rPr>
        <w:t xml:space="preserve">חובה שמקימה לפלסגרף </w:t>
      </w:r>
      <w:r w:rsidR="009124F3">
        <w:rPr>
          <w:rFonts w:hint="cs"/>
          <w:rtl/>
        </w:rPr>
        <w:t xml:space="preserve">זכות </w:t>
      </w:r>
      <w:r w:rsidR="00D07C28">
        <w:rPr>
          <w:rFonts w:hint="cs"/>
          <w:rtl/>
        </w:rPr>
        <w:t>נגדית ו</w:t>
      </w:r>
      <w:r w:rsidR="009124F3">
        <w:rPr>
          <w:rFonts w:hint="cs"/>
          <w:rtl/>
        </w:rPr>
        <w:t>קנויה מחברת הרכבת בעבור הנזק שנגרם לה.</w:t>
      </w:r>
      <w:r w:rsidR="00E05740">
        <w:rPr>
          <w:rFonts w:hint="cs"/>
          <w:rtl/>
        </w:rPr>
        <w:t xml:space="preserve"> בענייננו, אין לחברת הרכבת חובת זהירות כלפ</w:t>
      </w:r>
      <w:r w:rsidR="00D07C28">
        <w:rPr>
          <w:rFonts w:hint="cs"/>
          <w:rtl/>
        </w:rPr>
        <w:t>יה ולכן להלן אין שום זכות שנפגעה, המקימה לה עילת תביעה</w:t>
      </w:r>
      <w:r w:rsidR="009C1F71">
        <w:rPr>
          <w:rFonts w:hint="cs"/>
          <w:rtl/>
        </w:rPr>
        <w:t xml:space="preserve"> בנזיקין</w:t>
      </w:r>
      <w:r w:rsidR="00D07C28">
        <w:rPr>
          <w:rFonts w:hint="cs"/>
          <w:rtl/>
        </w:rPr>
        <w:t xml:space="preserve"> וזכות לתרופה.</w:t>
      </w:r>
      <w:r w:rsidR="00D30946">
        <w:rPr>
          <w:rFonts w:hint="cs"/>
          <w:rtl/>
        </w:rPr>
        <w:t xml:space="preserve"> </w:t>
      </w:r>
    </w:p>
    <w:p w14:paraId="6B497197" w14:textId="5B1E771E" w:rsidR="00784CF4" w:rsidRDefault="00D30946" w:rsidP="00A31ABE">
      <w:pPr>
        <w:rPr>
          <w:rtl/>
        </w:rPr>
      </w:pPr>
      <w:r w:rsidRPr="00D30946">
        <w:rPr>
          <w:rtl/>
        </w:rPr>
        <w:t>זוהי נקודת המוצא שלנו להבנת רעיון הקורלטיביות בראי הצדק המתקן</w:t>
      </w:r>
      <w:r w:rsidR="00A31ABE">
        <w:rPr>
          <w:rFonts w:hint="cs"/>
          <w:rtl/>
        </w:rPr>
        <w:t xml:space="preserve"> - </w:t>
      </w:r>
      <w:r w:rsidR="00A31ABE" w:rsidRPr="00A31ABE">
        <w:rPr>
          <w:u w:val="single"/>
          <w:rtl/>
        </w:rPr>
        <w:t xml:space="preserve">אם הופרה </w:t>
      </w:r>
      <w:r w:rsidR="00A31ABE" w:rsidRPr="00A31ABE">
        <w:rPr>
          <w:b/>
          <w:bCs/>
          <w:u w:val="single"/>
          <w:rtl/>
        </w:rPr>
        <w:t>חובה</w:t>
      </w:r>
      <w:r w:rsidR="00A31ABE" w:rsidRPr="00A31ABE">
        <w:rPr>
          <w:u w:val="single"/>
          <w:rtl/>
        </w:rPr>
        <w:t xml:space="preserve">, בהכרח נפגעה </w:t>
      </w:r>
      <w:r w:rsidR="00A31ABE" w:rsidRPr="00A31ABE">
        <w:rPr>
          <w:b/>
          <w:bCs/>
          <w:u w:val="single"/>
          <w:rtl/>
        </w:rPr>
        <w:t>זכות</w:t>
      </w:r>
      <w:r w:rsidR="00A31ABE" w:rsidRPr="00A31ABE">
        <w:rPr>
          <w:u w:val="single"/>
          <w:rtl/>
        </w:rPr>
        <w:t xml:space="preserve"> (ולהפך</w:t>
      </w:r>
      <w:r w:rsidR="00A31ABE">
        <w:rPr>
          <w:rFonts w:hint="cs"/>
          <w:u w:val="single"/>
          <w:rtl/>
        </w:rPr>
        <w:t>).</w:t>
      </w:r>
    </w:p>
    <w:p w14:paraId="51730972" w14:textId="5959A86F" w:rsidR="00EA5E54" w:rsidRDefault="00D30946" w:rsidP="003F15E4">
      <w:pPr>
        <w:rPr>
          <w:rtl/>
        </w:rPr>
      </w:pPr>
      <w:r w:rsidRPr="00B910CE">
        <w:rPr>
          <w:rFonts w:hint="cs"/>
          <w:b/>
          <w:bCs/>
          <w:rtl/>
        </w:rPr>
        <w:t xml:space="preserve">כדי שתחול חובת זהירות, </w:t>
      </w:r>
      <w:r w:rsidR="00B910CE" w:rsidRPr="00B910CE">
        <w:rPr>
          <w:rFonts w:hint="cs"/>
          <w:b/>
          <w:bCs/>
          <w:rtl/>
        </w:rPr>
        <w:t>חברת הרכבת הייתה צריכה לעמוד בשני מבחנים</w:t>
      </w:r>
      <w:r w:rsidR="00B910CE">
        <w:rPr>
          <w:rFonts w:hint="cs"/>
          <w:rtl/>
        </w:rPr>
        <w:t>:</w:t>
      </w:r>
    </w:p>
    <w:p w14:paraId="052DF5FA" w14:textId="722E422A" w:rsidR="00B910CE" w:rsidRDefault="00264E08" w:rsidP="00135839">
      <w:pPr>
        <w:pStyle w:val="a7"/>
        <w:numPr>
          <w:ilvl w:val="0"/>
          <w:numId w:val="9"/>
        </w:numPr>
      </w:pPr>
      <w:r w:rsidRPr="00264E08">
        <w:rPr>
          <w:rFonts w:hint="cs"/>
          <w:b/>
          <w:bCs/>
          <w:rtl/>
        </w:rPr>
        <w:t>מבחן הצפיות הטכנית</w:t>
      </w:r>
      <w:r>
        <w:rPr>
          <w:rFonts w:hint="cs"/>
          <w:rtl/>
        </w:rPr>
        <w:t xml:space="preserve"> </w:t>
      </w:r>
      <w:r>
        <w:rPr>
          <w:rtl/>
        </w:rPr>
        <w:t>–</w:t>
      </w:r>
      <w:r>
        <w:rPr>
          <w:rFonts w:hint="cs"/>
          <w:rtl/>
        </w:rPr>
        <w:t xml:space="preserve"> האם הנזק </w:t>
      </w:r>
      <w:r w:rsidR="00186D13">
        <w:rPr>
          <w:rFonts w:hint="cs"/>
          <w:rtl/>
        </w:rPr>
        <w:t>נמצא במתחם הסכנה הצפוי? האם ניתן לצפות את הנזק?</w:t>
      </w:r>
      <w:r w:rsidR="00186D13" w:rsidRPr="00186D13">
        <w:rPr>
          <w:rtl/>
        </w:rPr>
        <w:t xml:space="preserve"> האם מי שיצר את הסיכון יכול היה לדעת שהוא יוצר סיכון לנזק שקרה?</w:t>
      </w:r>
      <w:r w:rsidR="00186D13">
        <w:rPr>
          <w:rFonts w:hint="cs"/>
          <w:rtl/>
        </w:rPr>
        <w:t xml:space="preserve"> בענייננו, </w:t>
      </w:r>
      <w:r w:rsidR="00331E1A" w:rsidRPr="00331E1A">
        <w:rPr>
          <w:rtl/>
        </w:rPr>
        <w:t xml:space="preserve">עובד הרכבת לא היה יכול לצפות שיגרם נזק להלן אלא לרכוש או לאדם שאותו הוא דחף בלבד. לכן, </w:t>
      </w:r>
      <w:r w:rsidR="00331E1A" w:rsidRPr="00C453FF">
        <w:rPr>
          <w:b/>
          <w:bCs/>
          <w:rtl/>
        </w:rPr>
        <w:t xml:space="preserve">לא הייתה </w:t>
      </w:r>
      <w:r w:rsidR="00C453FF">
        <w:rPr>
          <w:rFonts w:hint="cs"/>
          <w:b/>
          <w:bCs/>
          <w:rtl/>
        </w:rPr>
        <w:t xml:space="preserve">צפיות טכנית </w:t>
      </w:r>
      <w:r w:rsidR="00331E1A" w:rsidRPr="00C453FF">
        <w:rPr>
          <w:b/>
          <w:bCs/>
          <w:rtl/>
        </w:rPr>
        <w:t>מצד חברת הרכבת כלפי הלן</w:t>
      </w:r>
      <w:r w:rsidR="00331E1A" w:rsidRPr="00331E1A">
        <w:rPr>
          <w:rtl/>
        </w:rPr>
        <w:t>.</w:t>
      </w:r>
    </w:p>
    <w:p w14:paraId="1DC6D41B" w14:textId="77777777" w:rsidR="00EF62AF" w:rsidRDefault="00C453FF" w:rsidP="00135839">
      <w:pPr>
        <w:pStyle w:val="a7"/>
        <w:numPr>
          <w:ilvl w:val="0"/>
          <w:numId w:val="9"/>
        </w:numPr>
      </w:pPr>
      <w:r>
        <w:rPr>
          <w:rFonts w:hint="cs"/>
          <w:b/>
          <w:bCs/>
          <w:rtl/>
        </w:rPr>
        <w:t xml:space="preserve">מבחן הצפיות הנורמטיבית </w:t>
      </w:r>
      <w:r w:rsidR="00695419">
        <w:rPr>
          <w:rtl/>
        </w:rPr>
        <w:t>–</w:t>
      </w:r>
      <w:r>
        <w:rPr>
          <w:rFonts w:hint="cs"/>
          <w:rtl/>
        </w:rPr>
        <w:t xml:space="preserve"> האם</w:t>
      </w:r>
      <w:r w:rsidR="00695419">
        <w:rPr>
          <w:rFonts w:hint="cs"/>
          <w:rtl/>
        </w:rPr>
        <w:t xml:space="preserve"> המזיק היה צריך לצפות את הנזק לניזוק? </w:t>
      </w:r>
      <w:r w:rsidR="00B37C43">
        <w:rPr>
          <w:rFonts w:hint="cs"/>
          <w:rtl/>
        </w:rPr>
        <w:t>נראה שלא, כי מאין לעובד הרכבת לדעת שבתוך החבילה יש זיקוקים.</w:t>
      </w:r>
      <w:r w:rsidR="006459FF">
        <w:rPr>
          <w:rFonts w:hint="cs"/>
          <w:rtl/>
        </w:rPr>
        <w:t xml:space="preserve"> </w:t>
      </w:r>
      <w:r w:rsidR="006459FF" w:rsidRPr="006459FF">
        <w:rPr>
          <w:rFonts w:hint="cs"/>
          <w:rtl/>
        </w:rPr>
        <w:t xml:space="preserve">הסיכון שיקרה משהו ברציף השני של הרכבת לא סביר, ולא ניתן היה לצפות אותו. זהו הגבול של חובת הזהירות. </w:t>
      </w:r>
    </w:p>
    <w:p w14:paraId="419B4C84" w14:textId="326B7C05" w:rsidR="00411834" w:rsidRDefault="00411834" w:rsidP="00411834">
      <w:pPr>
        <w:rPr>
          <w:rtl/>
        </w:rPr>
      </w:pPr>
      <w:r>
        <w:sym w:font="Wingdings" w:char="F0E7"/>
      </w:r>
      <w:r>
        <w:rPr>
          <w:rFonts w:hint="cs"/>
          <w:rtl/>
        </w:rPr>
        <w:t xml:space="preserve"> לכן, השופט קרדוזו קובע כי אומנם הייתה התנהגות עוול</w:t>
      </w:r>
      <w:r w:rsidR="00EF62AF">
        <w:rPr>
          <w:rFonts w:hint="cs"/>
          <w:rtl/>
        </w:rPr>
        <w:t>ת</w:t>
      </w:r>
      <w:r>
        <w:rPr>
          <w:rFonts w:hint="cs"/>
          <w:rtl/>
        </w:rPr>
        <w:t xml:space="preserve">ית, </w:t>
      </w:r>
      <w:r w:rsidR="00EF62AF">
        <w:rPr>
          <w:rFonts w:hint="cs"/>
          <w:rtl/>
        </w:rPr>
        <w:t xml:space="preserve">אבל לא הייתה לגברת פלסגרף </w:t>
      </w:r>
      <w:r w:rsidR="00773890">
        <w:rPr>
          <w:rFonts w:hint="cs"/>
          <w:rtl/>
        </w:rPr>
        <w:t>זכות</w:t>
      </w:r>
      <w:r w:rsidR="00784C7F">
        <w:rPr>
          <w:rFonts w:hint="cs"/>
          <w:rtl/>
        </w:rPr>
        <w:t xml:space="preserve"> כנגד ההתנהגות המסוימת שהובילה לנזק, ובהתאמה לא הופרה כלפיה חובה.</w:t>
      </w:r>
      <w:r w:rsidR="00EF62AF">
        <w:rPr>
          <w:rFonts w:hint="cs"/>
          <w:rtl/>
        </w:rPr>
        <w:t xml:space="preserve"> לכן</w:t>
      </w:r>
      <w:r w:rsidR="00784C7F">
        <w:rPr>
          <w:rFonts w:hint="cs"/>
          <w:rtl/>
        </w:rPr>
        <w:t>,</w:t>
      </w:r>
      <w:r w:rsidR="00EF62AF">
        <w:rPr>
          <w:rFonts w:hint="cs"/>
          <w:rtl/>
        </w:rPr>
        <w:t xml:space="preserve"> </w:t>
      </w:r>
      <w:r w:rsidR="00773890">
        <w:rPr>
          <w:rFonts w:hint="cs"/>
          <w:rtl/>
        </w:rPr>
        <w:t>אין לה עילה נזיקית ו</w:t>
      </w:r>
      <w:r w:rsidR="00EF62AF">
        <w:rPr>
          <w:rFonts w:hint="cs"/>
          <w:rtl/>
        </w:rPr>
        <w:t>היא נותרה ללא סעד.</w:t>
      </w:r>
    </w:p>
    <w:p w14:paraId="3E029239" w14:textId="1CF03AC2" w:rsidR="00B8680D" w:rsidRDefault="00B8680D" w:rsidP="00B8680D">
      <w:pPr>
        <w:spacing w:line="360" w:lineRule="auto"/>
      </w:pPr>
      <w:r>
        <w:rPr>
          <w:rFonts w:hint="cs"/>
          <w:rtl/>
        </w:rPr>
        <w:t xml:space="preserve">3 </w:t>
      </w:r>
      <w:r>
        <w:rPr>
          <w:rtl/>
        </w:rPr>
        <w:t>השאלות ש</w:t>
      </w:r>
      <w:r>
        <w:rPr>
          <w:rFonts w:hint="cs"/>
          <w:rtl/>
        </w:rPr>
        <w:t xml:space="preserve">תובע </w:t>
      </w:r>
      <w:r>
        <w:rPr>
          <w:rtl/>
        </w:rPr>
        <w:t>צריך לשאול את עצמו</w:t>
      </w:r>
      <w:r>
        <w:rPr>
          <w:rFonts w:hint="cs"/>
          <w:rtl/>
        </w:rPr>
        <w:t xml:space="preserve"> טרם התביעה - </w:t>
      </w:r>
      <w:r>
        <w:rPr>
          <w:rtl/>
        </w:rPr>
        <w:t>האם לתובע יש זכות?</w:t>
      </w:r>
      <w:r>
        <w:rPr>
          <w:rFonts w:hint="cs"/>
          <w:rtl/>
        </w:rPr>
        <w:t xml:space="preserve"> </w:t>
      </w:r>
      <w:r>
        <w:rPr>
          <w:rtl/>
        </w:rPr>
        <w:t>האם הופרה החובה?</w:t>
      </w:r>
      <w:r>
        <w:rPr>
          <w:rFonts w:hint="cs"/>
          <w:rtl/>
        </w:rPr>
        <w:t xml:space="preserve"> והאם </w:t>
      </w:r>
      <w:r>
        <w:rPr>
          <w:rtl/>
        </w:rPr>
        <w:t xml:space="preserve">קיימת חובת הנזיקין של המזיק כלפי התובע. </w:t>
      </w:r>
    </w:p>
    <w:p w14:paraId="0F3843CB" w14:textId="26D3F923" w:rsidR="00834BDF" w:rsidRPr="00834BDF" w:rsidRDefault="005A60A8" w:rsidP="00834BDF">
      <w:pPr>
        <w:rPr>
          <w:b/>
          <w:bCs/>
        </w:rPr>
      </w:pPr>
      <w:r>
        <w:rPr>
          <w:rFonts w:ascii="Segoe UI Symbol" w:hAnsi="Segoe UI Symbol" w:cs="Segoe UI Symbol" w:hint="cs"/>
          <w:b/>
          <w:bCs/>
          <w:rtl/>
        </w:rPr>
        <w:t>🗯</w:t>
      </w:r>
      <w:r>
        <w:rPr>
          <w:rFonts w:hint="cs"/>
          <w:b/>
          <w:bCs/>
          <w:rtl/>
        </w:rPr>
        <w:t xml:space="preserve"> </w:t>
      </w:r>
      <w:r w:rsidR="00834BDF" w:rsidRPr="00834BDF">
        <w:rPr>
          <w:b/>
          <w:bCs/>
          <w:rtl/>
        </w:rPr>
        <w:t xml:space="preserve">תרגיל: רונה לרונן: "עדיף לך לתבוע בעילה מכוח עשיית עושר מאשר בעילה נזיקית" האם ישנו תנאי שבו אמירה זו נכונה? </w:t>
      </w:r>
    </w:p>
    <w:p w14:paraId="7C8D80EF" w14:textId="72F3783C" w:rsidR="00834BDF" w:rsidRPr="00834BDF" w:rsidRDefault="00834BDF" w:rsidP="00E704A6">
      <w:pPr>
        <w:rPr>
          <w:rtl/>
        </w:rPr>
      </w:pPr>
      <w:r w:rsidRPr="00834BDF">
        <w:rPr>
          <w:b/>
          <w:bCs/>
          <w:rtl/>
        </w:rPr>
        <w:t xml:space="preserve">תשובה: </w:t>
      </w:r>
      <w:r w:rsidRPr="00834BDF">
        <w:rPr>
          <w:rtl/>
        </w:rPr>
        <w:t xml:space="preserve">דיני עשיית עושר מאפשרים לתבוע את התעשרותו של הנתבע. דיני הנזיקין מאפשרים לתובע לדרוש פיצוי על נזקו. </w:t>
      </w:r>
      <w:r w:rsidRPr="00834BDF">
        <w:rPr>
          <w:b/>
          <w:bCs/>
          <w:rtl/>
        </w:rPr>
        <w:t xml:space="preserve">בנסיבות </w:t>
      </w:r>
      <w:r w:rsidR="00467488" w:rsidRPr="00722FED">
        <w:rPr>
          <w:rFonts w:hint="cs"/>
          <w:b/>
          <w:bCs/>
          <w:rtl/>
        </w:rPr>
        <w:t>ב</w:t>
      </w:r>
      <w:r w:rsidRPr="00834BDF">
        <w:rPr>
          <w:b/>
          <w:bCs/>
          <w:rtl/>
        </w:rPr>
        <w:t>הן ניתן לתבוע הן בעילת עשיית עושר והן בעילה נזיקית, שתי האפשרויות עומדות כחלופות אפשריות</w:t>
      </w:r>
      <w:r w:rsidR="00467488" w:rsidRPr="00722FED">
        <w:rPr>
          <w:rFonts w:hint="cs"/>
          <w:b/>
          <w:bCs/>
          <w:rtl/>
        </w:rPr>
        <w:t>.</w:t>
      </w:r>
      <w:r w:rsidRPr="00834BDF">
        <w:rPr>
          <w:rtl/>
        </w:rPr>
        <w:t xml:space="preserve"> </w:t>
      </w:r>
      <w:r w:rsidR="009B006C">
        <w:rPr>
          <w:rFonts w:hint="cs"/>
          <w:rtl/>
        </w:rPr>
        <w:t xml:space="preserve">השיקולים שעל התובע, רונן במקרה הזה, לקחת בחשבון טרם הוא בוחר באיזה ערוץ לתבוע היא מה יותר קל לו להוכיח </w:t>
      </w:r>
      <w:r w:rsidR="009B006C">
        <w:rPr>
          <w:rtl/>
        </w:rPr>
        <w:t>–</w:t>
      </w:r>
      <w:r w:rsidR="009B006C">
        <w:rPr>
          <w:rFonts w:hint="cs"/>
          <w:rtl/>
        </w:rPr>
        <w:t xml:space="preserve"> את הזנק שלו או את הרווח לצד השני</w:t>
      </w:r>
      <w:r w:rsidR="00AE26E0">
        <w:rPr>
          <w:rFonts w:hint="cs"/>
          <w:rtl/>
        </w:rPr>
        <w:t xml:space="preserve"> (</w:t>
      </w:r>
      <w:r w:rsidR="00AE26E0" w:rsidRPr="00AE26E0">
        <w:rPr>
          <w:rtl/>
        </w:rPr>
        <w:t>כשיש פערי מידע, קשה להוכיח מה קיים אצל הצד השני מאשר מה שקיים אצלי</w:t>
      </w:r>
      <w:r w:rsidR="00AE26E0">
        <w:rPr>
          <w:rFonts w:hint="cs"/>
          <w:rtl/>
        </w:rPr>
        <w:t>)</w:t>
      </w:r>
      <w:r w:rsidR="006A351D">
        <w:rPr>
          <w:rFonts w:hint="cs"/>
          <w:rtl/>
        </w:rPr>
        <w:t>; ואיפה הוא יקבל סעד גבוה יותר.</w:t>
      </w:r>
      <w:r w:rsidR="00E704A6">
        <w:rPr>
          <w:rFonts w:hint="cs"/>
          <w:rtl/>
        </w:rPr>
        <w:t xml:space="preserve"> </w:t>
      </w:r>
      <w:r w:rsidRPr="00834BDF">
        <w:rPr>
          <w:rtl/>
        </w:rPr>
        <w:t xml:space="preserve">לתובע, </w:t>
      </w:r>
      <w:r w:rsidR="00467488">
        <w:rPr>
          <w:rFonts w:hint="cs"/>
          <w:rtl/>
        </w:rPr>
        <w:t xml:space="preserve">יהיה </w:t>
      </w:r>
      <w:r w:rsidRPr="00834BDF">
        <w:rPr>
          <w:rtl/>
        </w:rPr>
        <w:t xml:space="preserve">עדיף לתבוע בעילת עשיית עושר כאשר ההתעשרות של הנתבע עולה על שיעור הנזק שנגרם </w:t>
      </w:r>
      <w:r w:rsidR="00722FED">
        <w:rPr>
          <w:rFonts w:hint="cs"/>
          <w:rtl/>
        </w:rPr>
        <w:t>לתובע</w:t>
      </w:r>
      <w:r w:rsidRPr="00834BDF">
        <w:rPr>
          <w:rtl/>
        </w:rPr>
        <w:t>.</w:t>
      </w:r>
      <w:r w:rsidR="00467488">
        <w:rPr>
          <w:rFonts w:hint="cs"/>
          <w:rtl/>
        </w:rPr>
        <w:t xml:space="preserve"> זאת, משום ש</w:t>
      </w:r>
      <w:r w:rsidRPr="00834BDF">
        <w:rPr>
          <w:rtl/>
        </w:rPr>
        <w:t>תובע רציונלי יעדיף לקבל פיצוי גבוה ככל האפשר.</w:t>
      </w:r>
    </w:p>
    <w:p w14:paraId="656536CC" w14:textId="580C1E7F" w:rsidR="009C7498" w:rsidRDefault="00E704A6" w:rsidP="00E704A6">
      <w:pPr>
        <w:pStyle w:val="1"/>
        <w:rPr>
          <w:rtl/>
        </w:rPr>
      </w:pPr>
      <w:bookmarkStart w:id="10" w:name="_Toc108420491"/>
      <w:r>
        <w:rPr>
          <w:rFonts w:hint="cs"/>
          <w:rtl/>
        </w:rPr>
        <w:t xml:space="preserve">שיעור 3, 23/03/2022 </w:t>
      </w:r>
      <w:r w:rsidR="00CC0991">
        <w:rPr>
          <w:rtl/>
        </w:rPr>
        <w:t>–</w:t>
      </w:r>
      <w:r>
        <w:rPr>
          <w:rFonts w:hint="cs"/>
          <w:rtl/>
        </w:rPr>
        <w:t xml:space="preserve"> </w:t>
      </w:r>
      <w:r w:rsidR="00CC0991">
        <w:rPr>
          <w:rFonts w:hint="cs"/>
          <w:rtl/>
        </w:rPr>
        <w:t>תיאוריות של תרופות: צדק מתקן - המשך</w:t>
      </w:r>
      <w:bookmarkEnd w:id="10"/>
    </w:p>
    <w:p w14:paraId="34EE3252" w14:textId="421526F0" w:rsidR="009C7498" w:rsidRDefault="00000000" w:rsidP="003F15E4">
      <w:pPr>
        <w:rPr>
          <w:rtl/>
        </w:rPr>
      </w:pPr>
      <w:hyperlink r:id="rId10" w:history="1">
        <w:r w:rsidR="005C0773" w:rsidRPr="005C4F7E">
          <w:rPr>
            <w:rStyle w:val="a9"/>
          </w:rPr>
          <w:t>Olwell v. ney</w:t>
        </w:r>
        <w:r w:rsidR="000A3CB5" w:rsidRPr="005C4F7E">
          <w:rPr>
            <w:rStyle w:val="a9"/>
          </w:rPr>
          <w:t xml:space="preserve"> (1946)</w:t>
        </w:r>
      </w:hyperlink>
      <w:r w:rsidR="005C0773" w:rsidRPr="009C2F9C">
        <w:rPr>
          <w:rFonts w:hint="cs"/>
          <w:b/>
          <w:bCs/>
          <w:rtl/>
        </w:rPr>
        <w:t>: דוג' לצד</w:t>
      </w:r>
      <w:r w:rsidR="005F0A73" w:rsidRPr="009C2F9C">
        <w:rPr>
          <w:rFonts w:hint="cs"/>
          <w:b/>
          <w:bCs/>
          <w:rtl/>
        </w:rPr>
        <w:t>ק מתקן במחלוקת</w:t>
      </w:r>
      <w:r w:rsidR="005F0A73">
        <w:rPr>
          <w:rFonts w:hint="cs"/>
          <w:rtl/>
        </w:rPr>
        <w:t xml:space="preserve"> </w:t>
      </w:r>
      <w:r w:rsidR="00D81693">
        <w:rPr>
          <w:rtl/>
        </w:rPr>
        <w:t>–</w:t>
      </w:r>
      <w:r w:rsidR="005F0A73">
        <w:rPr>
          <w:rFonts w:hint="cs"/>
          <w:rtl/>
        </w:rPr>
        <w:t xml:space="preserve"> </w:t>
      </w:r>
      <w:r w:rsidR="00D81693">
        <w:rPr>
          <w:rFonts w:hint="cs"/>
          <w:rtl/>
        </w:rPr>
        <w:t>התובע היה בעלים של מכונה לשטיפת ביצים</w:t>
      </w:r>
      <w:r w:rsidR="008E58BA">
        <w:rPr>
          <w:rFonts w:hint="cs"/>
          <w:rtl/>
        </w:rPr>
        <w:t xml:space="preserve"> והנתבע היה בעל מפעל לאריזת ביצים.</w:t>
      </w:r>
      <w:r w:rsidR="00AD13EA">
        <w:rPr>
          <w:rFonts w:hint="cs"/>
          <w:rtl/>
        </w:rPr>
        <w:t xml:space="preserve"> התובע אחסן את המכונה </w:t>
      </w:r>
      <w:r w:rsidR="007E52EB">
        <w:rPr>
          <w:rFonts w:hint="cs"/>
          <w:rtl/>
        </w:rPr>
        <w:t>בקרבת מקום למפעל. הנתבע, אשר ידע על מקום האחסון של המכונה, השתמש במכונה במשך</w:t>
      </w:r>
      <w:r w:rsidR="00D64B6B">
        <w:rPr>
          <w:rFonts w:hint="cs"/>
          <w:rtl/>
        </w:rPr>
        <w:t xml:space="preserve"> 3 שנים ללא הסכמת הבעלים. משגילה הבעלים על השימוש הבלתי מורשה, הוא הציע </w:t>
      </w:r>
      <w:r w:rsidR="00AD2D83">
        <w:rPr>
          <w:rFonts w:hint="cs"/>
          <w:rtl/>
        </w:rPr>
        <w:t>לבעל המפעל את המכונה תמורת 600$, אולם בעל המפעל סירב והציע הצעות נמוכות יותר. אולוול תבע את</w:t>
      </w:r>
      <w:r w:rsidR="00871FCD">
        <w:rPr>
          <w:rFonts w:hint="cs"/>
          <w:rtl/>
        </w:rPr>
        <w:t xml:space="preserve"> בעל המפעל על שימוש בלתי מורשה ותבע פיצויים מבעל המפעל. </w:t>
      </w:r>
    </w:p>
    <w:p w14:paraId="3EE32546" w14:textId="6D123DE8" w:rsidR="00317557" w:rsidRDefault="00E37C82" w:rsidP="003F15E4">
      <w:pPr>
        <w:rPr>
          <w:rtl/>
        </w:rPr>
      </w:pPr>
      <w:r>
        <w:rPr>
          <w:rFonts w:hint="cs"/>
          <w:rtl/>
        </w:rPr>
        <w:t xml:space="preserve">בפני </w:t>
      </w:r>
      <w:r w:rsidR="00317557">
        <w:rPr>
          <w:rFonts w:hint="cs"/>
          <w:rtl/>
        </w:rPr>
        <w:t xml:space="preserve">ביהמ"ש העליון של וושינגטון </w:t>
      </w:r>
      <w:r>
        <w:rPr>
          <w:rFonts w:hint="cs"/>
          <w:rtl/>
        </w:rPr>
        <w:t xml:space="preserve">היו </w:t>
      </w:r>
      <w:r w:rsidR="00317557">
        <w:rPr>
          <w:rFonts w:hint="cs"/>
          <w:rtl/>
        </w:rPr>
        <w:t xml:space="preserve">3 </w:t>
      </w:r>
      <w:r>
        <w:rPr>
          <w:rFonts w:hint="cs"/>
          <w:rtl/>
        </w:rPr>
        <w:t xml:space="preserve">סוגים חלופיים של </w:t>
      </w:r>
      <w:r w:rsidR="00317557">
        <w:rPr>
          <w:rFonts w:hint="cs"/>
          <w:rtl/>
        </w:rPr>
        <w:t xml:space="preserve">תרופות </w:t>
      </w:r>
      <w:r>
        <w:rPr>
          <w:rFonts w:hint="cs"/>
          <w:rtl/>
        </w:rPr>
        <w:t>שניתן להעניק לבעל המכונה:</w:t>
      </w:r>
    </w:p>
    <w:p w14:paraId="2F8AC431" w14:textId="40DE3C98" w:rsidR="00E37C82" w:rsidRDefault="00C21BA8" w:rsidP="00135839">
      <w:pPr>
        <w:pStyle w:val="a7"/>
        <w:numPr>
          <w:ilvl w:val="0"/>
          <w:numId w:val="11"/>
        </w:numPr>
      </w:pPr>
      <w:r>
        <w:rPr>
          <w:rFonts w:hint="cs"/>
          <w:rtl/>
        </w:rPr>
        <w:t>פטור מפיצוי משום שלא נגרם שום נזק למכונת השטיפה.</w:t>
      </w:r>
    </w:p>
    <w:p w14:paraId="033186D6" w14:textId="2030F1CD" w:rsidR="00C21BA8" w:rsidRDefault="00AC2CCC" w:rsidP="00135839">
      <w:pPr>
        <w:pStyle w:val="a7"/>
        <w:numPr>
          <w:ilvl w:val="0"/>
          <w:numId w:val="11"/>
        </w:numPr>
      </w:pPr>
      <w:r>
        <w:rPr>
          <w:rFonts w:hint="cs"/>
          <w:rtl/>
        </w:rPr>
        <w:t xml:space="preserve">600$ - </w:t>
      </w:r>
      <w:r w:rsidR="00C8558F">
        <w:rPr>
          <w:rFonts w:hint="cs"/>
          <w:rtl/>
        </w:rPr>
        <w:t>דמי השימוש במכונה במשך 3 שנים</w:t>
      </w:r>
      <w:r w:rsidR="008C69B8">
        <w:rPr>
          <w:rFonts w:hint="cs"/>
          <w:rtl/>
        </w:rPr>
        <w:t xml:space="preserve"> (הנזק </w:t>
      </w:r>
      <w:r w:rsidR="006B2304">
        <w:rPr>
          <w:rFonts w:hint="cs"/>
          <w:rtl/>
        </w:rPr>
        <w:t>למזכה-הנפגע</w:t>
      </w:r>
      <w:r w:rsidR="008C69B8">
        <w:rPr>
          <w:rFonts w:hint="cs"/>
          <w:rtl/>
        </w:rPr>
        <w:t>)</w:t>
      </w:r>
      <w:r>
        <w:rPr>
          <w:rFonts w:hint="cs"/>
          <w:rtl/>
        </w:rPr>
        <w:t>.</w:t>
      </w:r>
    </w:p>
    <w:p w14:paraId="2F0DC33A" w14:textId="77777777" w:rsidR="002127DF" w:rsidRDefault="00375A97" w:rsidP="00135839">
      <w:pPr>
        <w:pStyle w:val="a7"/>
        <w:numPr>
          <w:ilvl w:val="0"/>
          <w:numId w:val="11"/>
        </w:numPr>
      </w:pPr>
      <w:r>
        <w:rPr>
          <w:rFonts w:hint="cs"/>
          <w:rtl/>
        </w:rPr>
        <w:t>1560</w:t>
      </w:r>
      <w:r w:rsidR="00AC2CCC">
        <w:rPr>
          <w:rFonts w:hint="cs"/>
          <w:rtl/>
        </w:rPr>
        <w:t>$ - הסכום שבעל המפעל היה משלם</w:t>
      </w:r>
      <w:r w:rsidR="008C69B8">
        <w:rPr>
          <w:rFonts w:hint="cs"/>
          <w:rtl/>
        </w:rPr>
        <w:t>, אילו היה שוכר פועלים שישטפו את הביצים ידנית. זהו סכום ההתעשרות שלא כדין מהמכונה, על בסיס ההוצאות שהנתבע חסך</w:t>
      </w:r>
      <w:r w:rsidR="006B2304">
        <w:rPr>
          <w:rFonts w:hint="cs"/>
          <w:rtl/>
        </w:rPr>
        <w:t xml:space="preserve"> באמצעות השימוש בה (הרווח לזוכה-המעוול)</w:t>
      </w:r>
      <w:r w:rsidR="00A31D6F">
        <w:rPr>
          <w:rFonts w:hint="cs"/>
          <w:rtl/>
        </w:rPr>
        <w:t>.</w:t>
      </w:r>
    </w:p>
    <w:p w14:paraId="7C6C360D" w14:textId="0E6DC900" w:rsidR="002127DF" w:rsidRDefault="002127DF" w:rsidP="002127DF">
      <w:pPr>
        <w:pStyle w:val="a7"/>
        <w:ind w:left="0"/>
        <w:rPr>
          <w:rtl/>
        </w:rPr>
      </w:pPr>
      <w:r>
        <w:sym w:font="Wingdings" w:char="F0DF"/>
      </w:r>
      <w:r>
        <w:rPr>
          <w:rFonts w:hint="cs"/>
          <w:rtl/>
        </w:rPr>
        <w:t xml:space="preserve"> </w:t>
      </w:r>
      <w:r w:rsidR="00587486">
        <w:rPr>
          <w:rFonts w:hint="cs"/>
          <w:rtl/>
        </w:rPr>
        <w:t>ביהמ"ש פסק את הפיצוי על פי האפשרות השלישית</w:t>
      </w:r>
      <w:r w:rsidR="00BE4B0A">
        <w:rPr>
          <w:rFonts w:hint="cs"/>
          <w:rtl/>
        </w:rPr>
        <w:t xml:space="preserve"> </w:t>
      </w:r>
      <w:r w:rsidR="00BE4B0A">
        <w:rPr>
          <w:rtl/>
        </w:rPr>
        <w:t>–</w:t>
      </w:r>
      <w:r w:rsidR="00BE4B0A">
        <w:rPr>
          <w:rFonts w:hint="cs"/>
          <w:rtl/>
        </w:rPr>
        <w:t xml:space="preserve"> ההוצאות שנחסכו לנתבע.</w:t>
      </w:r>
      <w:r w:rsidR="006F777D">
        <w:rPr>
          <w:rFonts w:hint="cs"/>
          <w:rtl/>
        </w:rPr>
        <w:t xml:space="preserve"> זוהי התרופה הנכונה מבחינה כלכלית כדי למנוע גניבות יעילות.</w:t>
      </w:r>
    </w:p>
    <w:p w14:paraId="2E3C5C44" w14:textId="6671422E" w:rsidR="002127DF" w:rsidRDefault="0000794F" w:rsidP="0000794F">
      <w:pPr>
        <w:rPr>
          <w:rtl/>
        </w:rPr>
      </w:pPr>
      <w:r w:rsidRPr="0023195A">
        <w:rPr>
          <w:rFonts w:hint="cs"/>
          <w:b/>
          <w:bCs/>
          <w:rtl/>
        </w:rPr>
        <w:t>ווינריב יצא נגד פסה"ד בעניין אולוול</w:t>
      </w:r>
      <w:r w:rsidR="00687596">
        <w:rPr>
          <w:rFonts w:hint="cs"/>
          <w:rtl/>
        </w:rPr>
        <w:t xml:space="preserve">. לדעתו, יש פה חריגה מהצדק המתקן </w:t>
      </w:r>
      <w:r w:rsidR="00687596">
        <w:rPr>
          <w:rtl/>
        </w:rPr>
        <w:t>–</w:t>
      </w:r>
      <w:r w:rsidR="00687596">
        <w:rPr>
          <w:rFonts w:hint="cs"/>
          <w:rtl/>
        </w:rPr>
        <w:t xml:space="preserve"> הפגיעה בזכות של התובע</w:t>
      </w:r>
      <w:r w:rsidR="00625884">
        <w:rPr>
          <w:rFonts w:hint="cs"/>
          <w:rtl/>
        </w:rPr>
        <w:t xml:space="preserve"> לאפשר שימוש במכונה שנגרמה עקב</w:t>
      </w:r>
      <w:r w:rsidR="00687596">
        <w:rPr>
          <w:rFonts w:hint="cs"/>
          <w:rtl/>
        </w:rPr>
        <w:t xml:space="preserve"> השימוש הלא מורשה במכונה. לכן, </w:t>
      </w:r>
      <w:r w:rsidR="00687596" w:rsidRPr="0023195A">
        <w:rPr>
          <w:rFonts w:hint="cs"/>
          <w:b/>
          <w:bCs/>
          <w:rtl/>
        </w:rPr>
        <w:t>התרופה המתאימה היא שווי</w:t>
      </w:r>
      <w:r w:rsidR="0023195A" w:rsidRPr="0023195A">
        <w:rPr>
          <w:rFonts w:hint="cs"/>
          <w:b/>
          <w:bCs/>
          <w:rtl/>
        </w:rPr>
        <w:t xml:space="preserve"> השימוש במכונה בלבד</w:t>
      </w:r>
      <w:r w:rsidR="009E187F" w:rsidRPr="00C73D7C">
        <w:rPr>
          <w:rFonts w:hint="cs"/>
          <w:b/>
          <w:bCs/>
          <w:rtl/>
        </w:rPr>
        <w:t xml:space="preserve">, הרי </w:t>
      </w:r>
      <w:r w:rsidR="009E187F" w:rsidRPr="00C73D7C">
        <w:rPr>
          <w:rFonts w:hint="cs"/>
          <w:b/>
          <w:bCs/>
          <w:u w:val="single"/>
          <w:rtl/>
        </w:rPr>
        <w:t>אין לתובע זכות קנויה</w:t>
      </w:r>
      <w:r w:rsidR="009E187F" w:rsidRPr="00C73D7C">
        <w:rPr>
          <w:rFonts w:hint="cs"/>
          <w:b/>
          <w:bCs/>
          <w:rtl/>
        </w:rPr>
        <w:t xml:space="preserve"> </w:t>
      </w:r>
      <w:r w:rsidR="00C73D7C" w:rsidRPr="00C73D7C">
        <w:rPr>
          <w:rFonts w:hint="cs"/>
          <w:b/>
          <w:bCs/>
          <w:rtl/>
        </w:rPr>
        <w:t>בהוצאות שחסך בעל המפעל</w:t>
      </w:r>
      <w:r w:rsidR="005F4B8D">
        <w:rPr>
          <w:rFonts w:hint="cs"/>
          <w:rtl/>
        </w:rPr>
        <w:t xml:space="preserve"> או בדבר שטיפה ידנית של הביצים ע"י פועלים</w:t>
      </w:r>
      <w:r w:rsidR="00C73D7C">
        <w:rPr>
          <w:rFonts w:hint="cs"/>
          <w:rtl/>
        </w:rPr>
        <w:t>.</w:t>
      </w:r>
      <w:r w:rsidR="009D537B">
        <w:rPr>
          <w:rFonts w:hint="cs"/>
          <w:rtl/>
        </w:rPr>
        <w:t xml:space="preserve"> הרווח הוא מחוץ לגבולות הצדק המתקן</w:t>
      </w:r>
      <w:r w:rsidR="006F777D">
        <w:rPr>
          <w:rFonts w:hint="cs"/>
          <w:rtl/>
        </w:rPr>
        <w:t>.</w:t>
      </w:r>
      <w:r w:rsidR="00934DCC">
        <w:rPr>
          <w:rFonts w:hint="cs"/>
          <w:rtl/>
        </w:rPr>
        <w:t xml:space="preserve"> באמצעות הביקורת אנחנו מבינים כי </w:t>
      </w:r>
      <w:r w:rsidR="00934DCC" w:rsidRPr="00934DCC">
        <w:rPr>
          <w:rFonts w:hint="cs"/>
          <w:b/>
          <w:bCs/>
          <w:rtl/>
        </w:rPr>
        <w:t>לגישת הצדק המתקן, התרופה צריכה לגלם את הפגיעה בזכות המסוימת ולא את הרווח לפוגע</w:t>
      </w:r>
      <w:r w:rsidR="00934DCC">
        <w:rPr>
          <w:rFonts w:hint="cs"/>
          <w:rtl/>
        </w:rPr>
        <w:t>.</w:t>
      </w:r>
    </w:p>
    <w:p w14:paraId="3CE4A0A9" w14:textId="77777777" w:rsidR="00162154" w:rsidRPr="00162154" w:rsidRDefault="005A60A8" w:rsidP="00162154">
      <w:r w:rsidRPr="005A60A8">
        <w:rPr>
          <w:rFonts w:ascii="Segoe UI Symbol" w:hAnsi="Segoe UI Symbol" w:cs="Segoe UI Symbol" w:hint="cs"/>
          <w:b/>
          <w:bCs/>
          <w:rtl/>
        </w:rPr>
        <w:t>✓</w:t>
      </w:r>
      <w:r w:rsidRPr="005A60A8">
        <w:rPr>
          <w:rFonts w:hint="cs"/>
          <w:b/>
          <w:bCs/>
          <w:rtl/>
        </w:rPr>
        <w:t xml:space="preserve"> צדק מתקן וצווי מניעה</w:t>
      </w:r>
      <w:r>
        <w:rPr>
          <w:rFonts w:hint="cs"/>
          <w:rtl/>
        </w:rPr>
        <w:t xml:space="preserve"> -</w:t>
      </w:r>
      <w:r w:rsidR="00162154">
        <w:rPr>
          <w:rFonts w:hint="cs"/>
          <w:rtl/>
        </w:rPr>
        <w:t xml:space="preserve"> </w:t>
      </w:r>
      <w:r w:rsidR="00162154" w:rsidRPr="00162154">
        <w:rPr>
          <w:rtl/>
        </w:rPr>
        <w:t xml:space="preserve">כדי לדבר על צווי מניעה בראי התיאוריה, נתייחס בקצרה למאפיינים של תביעה שבמוקדה צו מניעה. </w:t>
      </w:r>
    </w:p>
    <w:p w14:paraId="4FAE6777" w14:textId="77777777" w:rsidR="00A24CC8" w:rsidRPr="00A24CC8" w:rsidRDefault="00A24CC8" w:rsidP="00A24CC8">
      <w:pPr>
        <w:pStyle w:val="aa"/>
        <w:rPr>
          <w:b/>
          <w:bCs/>
        </w:rPr>
      </w:pPr>
      <w:r w:rsidRPr="00A24CC8">
        <w:rPr>
          <w:b/>
          <w:bCs/>
          <w:rtl/>
        </w:rPr>
        <w:t>מיטרד ליחיד (ס 44 לפקודת הנזיקין)</w:t>
      </w:r>
    </w:p>
    <w:p w14:paraId="70C424C8" w14:textId="77777777" w:rsidR="00A24CC8" w:rsidRPr="00A24CC8" w:rsidRDefault="00A24CC8" w:rsidP="00A24CC8">
      <w:pPr>
        <w:pStyle w:val="aa"/>
        <w:rPr>
          <w:rtl/>
        </w:rPr>
      </w:pPr>
      <w:r w:rsidRPr="00A24CC8">
        <w:rPr>
          <w:rtl/>
        </w:rPr>
        <w:t>(א)</w:t>
      </w:r>
      <w:r w:rsidRPr="00A24CC8">
        <w:rPr>
          <w:rtl/>
        </w:rPr>
        <w:tab/>
        <w:t xml:space="preserve">מיטרד ליחיד הוא כשאדם מתנהג בעצמו או מנהל את עסקו או משתמש במקרקעין התפושים בידו באופן שיש בו </w:t>
      </w:r>
      <w:r w:rsidRPr="00135C3F">
        <w:rPr>
          <w:u w:val="single"/>
          <w:rtl/>
        </w:rPr>
        <w:t>הפרעה של ממש לשימוש סביר במקרקעין</w:t>
      </w:r>
      <w:r w:rsidRPr="00A24CC8">
        <w:rPr>
          <w:rtl/>
        </w:rPr>
        <w:t xml:space="preserve"> של אדם אחר או </w:t>
      </w:r>
      <w:r w:rsidRPr="00135C3F">
        <w:rPr>
          <w:u w:val="single"/>
          <w:rtl/>
        </w:rPr>
        <w:t>להנאה סבירה</w:t>
      </w:r>
      <w:r w:rsidRPr="00A24CC8">
        <w:rPr>
          <w:rtl/>
        </w:rPr>
        <w:t xml:space="preserve"> מהם בהתחשב עם מקומם וטיבם; </w:t>
      </w:r>
      <w:r w:rsidRPr="00135C3F">
        <w:rPr>
          <w:u w:val="single"/>
          <w:rtl/>
        </w:rPr>
        <w:t>אך לא ייפרע אדם פיצויים בעד מיטרד ליחיד אלא אם סבל ממנו נזק</w:t>
      </w:r>
      <w:r w:rsidRPr="00A24CC8">
        <w:rPr>
          <w:rtl/>
        </w:rPr>
        <w:t>.</w:t>
      </w:r>
    </w:p>
    <w:p w14:paraId="63143059" w14:textId="77777777" w:rsidR="00A24CC8" w:rsidRDefault="00A24CC8" w:rsidP="00A24CC8">
      <w:pPr>
        <w:pStyle w:val="ac"/>
        <w:rPr>
          <w:rtl/>
        </w:rPr>
      </w:pPr>
    </w:p>
    <w:p w14:paraId="378018C5" w14:textId="5EA4491B" w:rsidR="00A24CC8" w:rsidRDefault="001E539B" w:rsidP="00A24CC8">
      <w:pPr>
        <w:rPr>
          <w:rtl/>
        </w:rPr>
      </w:pPr>
      <w:r>
        <w:rPr>
          <w:rFonts w:hint="cs"/>
          <w:rtl/>
        </w:rPr>
        <w:t xml:space="preserve">מטרד ליחיד היא </w:t>
      </w:r>
      <w:r>
        <w:rPr>
          <w:rFonts w:hint="cs"/>
          <w:u w:val="single"/>
          <w:rtl/>
        </w:rPr>
        <w:t>פעילות מתמשכת</w:t>
      </w:r>
      <w:r>
        <w:rPr>
          <w:rFonts w:hint="cs"/>
          <w:rtl/>
        </w:rPr>
        <w:t xml:space="preserve"> של הנתבע, הגורמת לפגיעה מתמשכת ב</w:t>
      </w:r>
      <w:r w:rsidR="00C31EEE">
        <w:rPr>
          <w:rFonts w:hint="cs"/>
          <w:rtl/>
        </w:rPr>
        <w:t>זכויות ה</w:t>
      </w:r>
      <w:r>
        <w:rPr>
          <w:rFonts w:hint="cs"/>
          <w:rtl/>
        </w:rPr>
        <w:t xml:space="preserve">תובע </w:t>
      </w:r>
      <w:r w:rsidR="008E0C7B">
        <w:rPr>
          <w:rFonts w:hint="cs"/>
          <w:rtl/>
        </w:rPr>
        <w:t xml:space="preserve">לשימוש סביר או הנאה סבירה </w:t>
      </w:r>
      <w:r w:rsidR="0019287C">
        <w:rPr>
          <w:rFonts w:hint="cs"/>
          <w:rtl/>
        </w:rPr>
        <w:t xml:space="preserve">מהמקרקעין שלו </w:t>
      </w:r>
      <w:r>
        <w:rPr>
          <w:rFonts w:hint="cs"/>
          <w:rtl/>
        </w:rPr>
        <w:t>(לא מדובר באירוע חד פעמי).</w:t>
      </w:r>
      <w:r w:rsidR="00C31EEE">
        <w:rPr>
          <w:rFonts w:hint="cs"/>
          <w:rtl/>
        </w:rPr>
        <w:t xml:space="preserve"> </w:t>
      </w:r>
      <w:r w:rsidR="005378F2">
        <w:rPr>
          <w:rFonts w:hint="cs"/>
          <w:rtl/>
        </w:rPr>
        <w:t xml:space="preserve">לכן, </w:t>
      </w:r>
      <w:r w:rsidR="00C16A48">
        <w:rPr>
          <w:rFonts w:hint="cs"/>
          <w:rtl/>
        </w:rPr>
        <w:t>כתוצאה מפעולה הגורמת מטרד ליחיד, הניזוק יכול לתבוע את המטריד</w:t>
      </w:r>
      <w:r w:rsidR="00175619">
        <w:rPr>
          <w:rFonts w:hint="cs"/>
          <w:rtl/>
        </w:rPr>
        <w:t xml:space="preserve"> ולבקש פיצוי אם סבל נזק או לבקש צו מניעה להפסקת המטרד לפי ס' 71 לפקנ"ז</w:t>
      </w:r>
      <w:r w:rsidR="00645C4E">
        <w:rPr>
          <w:rFonts w:hint="cs"/>
          <w:rtl/>
        </w:rPr>
        <w:t xml:space="preserve"> </w:t>
      </w:r>
      <w:r w:rsidR="00637F84">
        <w:rPr>
          <w:rFonts w:hint="cs"/>
          <w:rtl/>
        </w:rPr>
        <w:t>ה</w:t>
      </w:r>
      <w:r w:rsidR="00645C4E">
        <w:rPr>
          <w:rFonts w:hint="cs"/>
          <w:rtl/>
        </w:rPr>
        <w:t>קובע כי "</w:t>
      </w:r>
      <w:r w:rsidR="00645C4E" w:rsidRPr="00D42EEF">
        <w:rPr>
          <w:rStyle w:val="ab"/>
          <w:rFonts w:eastAsiaTheme="minorHAnsi"/>
          <w:rtl/>
        </w:rPr>
        <w:t>כל בית משפט אזרחי יהא מוסמך בתחומי שיפוטו</w:t>
      </w:r>
      <w:r w:rsidR="00D42EEF" w:rsidRPr="00D42EEF">
        <w:rPr>
          <w:rStyle w:val="ab"/>
          <w:rFonts w:eastAsiaTheme="minorHAnsi" w:hint="cs"/>
          <w:rtl/>
        </w:rPr>
        <w:t xml:space="preserve"> ...</w:t>
      </w:r>
      <w:r w:rsidR="00645C4E" w:rsidRPr="00D42EEF">
        <w:rPr>
          <w:rStyle w:val="ab"/>
          <w:rFonts w:eastAsiaTheme="minorHAnsi"/>
          <w:rtl/>
        </w:rPr>
        <w:t xml:space="preserve"> ליתן ציווי בשל עוולה גם כשלא נתבעו או לא נפסקו פיצויים או סעד אחר</w:t>
      </w:r>
      <w:r w:rsidR="00645C4E">
        <w:rPr>
          <w:rFonts w:hint="cs"/>
          <w:rtl/>
        </w:rPr>
        <w:t>".</w:t>
      </w:r>
      <w:r w:rsidR="00175619">
        <w:rPr>
          <w:rFonts w:hint="cs"/>
          <w:rtl/>
        </w:rPr>
        <w:t xml:space="preserve">  </w:t>
      </w:r>
      <w:r w:rsidR="00D42EEF">
        <w:rPr>
          <w:rFonts w:hint="cs"/>
          <w:rtl/>
        </w:rPr>
        <w:t xml:space="preserve"> </w:t>
      </w:r>
    </w:p>
    <w:p w14:paraId="0D322388" w14:textId="54345A87" w:rsidR="00637F84" w:rsidRDefault="00637F84" w:rsidP="00A24CC8">
      <w:pPr>
        <w:rPr>
          <w:b/>
          <w:bCs/>
          <w:rtl/>
        </w:rPr>
      </w:pPr>
      <w:r>
        <w:rPr>
          <w:rFonts w:hint="cs"/>
          <w:b/>
          <w:bCs/>
          <w:rtl/>
        </w:rPr>
        <w:t>כיצד ניתן ליישב</w:t>
      </w:r>
      <w:r w:rsidR="00EC6792">
        <w:rPr>
          <w:rFonts w:hint="cs"/>
          <w:b/>
          <w:bCs/>
          <w:rtl/>
        </w:rPr>
        <w:t xml:space="preserve"> צו מניעה עם צדק מתקן? איך אפשר</w:t>
      </w:r>
      <w:r w:rsidR="00763B81">
        <w:rPr>
          <w:rFonts w:hint="cs"/>
          <w:b/>
          <w:bCs/>
          <w:rtl/>
        </w:rPr>
        <w:t xml:space="preserve"> לתקן / </w:t>
      </w:r>
      <w:r w:rsidR="00EC6792">
        <w:rPr>
          <w:rFonts w:hint="cs"/>
          <w:b/>
          <w:bCs/>
          <w:rtl/>
        </w:rPr>
        <w:t xml:space="preserve">להשיב לקדמותו נזק שלא התממש? </w:t>
      </w:r>
    </w:p>
    <w:p w14:paraId="1397D71E" w14:textId="77777777" w:rsidR="0038546F" w:rsidRDefault="00763B81" w:rsidP="009E28CF">
      <w:pPr>
        <w:rPr>
          <w:rtl/>
        </w:rPr>
      </w:pPr>
      <w:r>
        <w:rPr>
          <w:rFonts w:hint="cs"/>
          <w:rtl/>
        </w:rPr>
        <w:t xml:space="preserve">כאמור, הרעיון של צדק מתקן הוא </w:t>
      </w:r>
      <w:r w:rsidR="0035442C">
        <w:rPr>
          <w:rFonts w:hint="cs"/>
          <w:rtl/>
        </w:rPr>
        <w:t>התאמת התרופה לפגיעה בזכות</w:t>
      </w:r>
      <w:r w:rsidR="004C1F84">
        <w:rPr>
          <w:rFonts w:hint="cs"/>
          <w:rtl/>
        </w:rPr>
        <w:t xml:space="preserve"> מבחינה מהותית. </w:t>
      </w:r>
      <w:r w:rsidR="003728BB">
        <w:rPr>
          <w:rFonts w:hint="cs"/>
          <w:rtl/>
        </w:rPr>
        <w:t>בענייננו, אם לא נפסיק את המטרד, עלול להיגרם לתובע נזק</w:t>
      </w:r>
      <w:r w:rsidR="00F96180">
        <w:rPr>
          <w:rFonts w:hint="cs"/>
          <w:rtl/>
        </w:rPr>
        <w:t>. הדרך לטפל בהפסקת המטרד הוא באמצעות צו מניעה.</w:t>
      </w:r>
      <w:r w:rsidR="00021D6F">
        <w:rPr>
          <w:rFonts w:hint="cs"/>
          <w:rtl/>
        </w:rPr>
        <w:t xml:space="preserve"> האופי של הפגיעה הוא שונה, הזכות של היחיד נפגעת מעצם התרחשות המטרד</w:t>
      </w:r>
      <w:r w:rsidR="00C656EC">
        <w:rPr>
          <w:rFonts w:hint="cs"/>
          <w:rtl/>
        </w:rPr>
        <w:t>. לכן, פיצוי לא יתקן את המצב, אלא צו מניעה</w:t>
      </w:r>
      <w:r w:rsidR="00780683">
        <w:rPr>
          <w:rFonts w:hint="cs"/>
          <w:rtl/>
        </w:rPr>
        <w:t xml:space="preserve"> (סיר ומכסה)</w:t>
      </w:r>
      <w:r w:rsidR="00C656EC">
        <w:rPr>
          <w:rFonts w:hint="cs"/>
          <w:rtl/>
        </w:rPr>
        <w:t>.</w:t>
      </w:r>
      <w:r w:rsidR="007040CA">
        <w:rPr>
          <w:rFonts w:hint="cs"/>
          <w:rtl/>
        </w:rPr>
        <w:t xml:space="preserve"> </w:t>
      </w:r>
    </w:p>
    <w:p w14:paraId="486CE123" w14:textId="21DEAAA5" w:rsidR="00763B81" w:rsidRDefault="007040CA" w:rsidP="00920B43">
      <w:pPr>
        <w:rPr>
          <w:rtl/>
        </w:rPr>
      </w:pPr>
      <w:r>
        <w:rPr>
          <w:rFonts w:hint="cs"/>
          <w:rtl/>
        </w:rPr>
        <w:t xml:space="preserve">גם מבחינת המשכיות, התרופה צריכה להיות תואמת </w:t>
      </w:r>
      <w:r w:rsidR="00FB6098">
        <w:rPr>
          <w:rFonts w:hint="cs"/>
          <w:rtl/>
        </w:rPr>
        <w:t>לטיב</w:t>
      </w:r>
      <w:r>
        <w:rPr>
          <w:rFonts w:hint="cs"/>
          <w:rtl/>
        </w:rPr>
        <w:t xml:space="preserve"> הפגיעה בזכות</w:t>
      </w:r>
      <w:r w:rsidR="001E5A69">
        <w:rPr>
          <w:rFonts w:hint="cs"/>
          <w:rtl/>
        </w:rPr>
        <w:t xml:space="preserve"> ללא תלות בזמנים</w:t>
      </w:r>
      <w:r>
        <w:rPr>
          <w:rFonts w:hint="cs"/>
          <w:rtl/>
        </w:rPr>
        <w:t xml:space="preserve">. </w:t>
      </w:r>
      <w:r w:rsidR="009E28CF" w:rsidRPr="009E28CF">
        <w:rPr>
          <w:rtl/>
        </w:rPr>
        <w:t>הצדק המתקן לא פועל רק כדרישה שהנתבע יתקן את אי הצדק לאחר שאי הצדק התממש. אלא גם ע"י האפשרות לתת לתובע צו מניעה שימנע מהנתבע להמשיך את אי הצדק בעתיד</w:t>
      </w:r>
      <w:r w:rsidR="00AC4E52">
        <w:rPr>
          <w:rFonts w:hint="cs"/>
          <w:rtl/>
        </w:rPr>
        <w:t xml:space="preserve"> ובכך להשיב את המצב לקדמותו</w:t>
      </w:r>
      <w:r w:rsidR="009E28CF" w:rsidRPr="009E28CF">
        <w:rPr>
          <w:rtl/>
        </w:rPr>
        <w:t xml:space="preserve">. </w:t>
      </w:r>
      <w:r w:rsidR="00A44FDD" w:rsidRPr="006265D5">
        <w:rPr>
          <w:rFonts w:hint="cs"/>
          <w:b/>
          <w:bCs/>
          <w:rtl/>
        </w:rPr>
        <w:t>לכן, אין מניעה מלחשוב על צו מניעה כתרופה המגשימה את מטרות גישת הצדק המתקן.</w:t>
      </w:r>
    </w:p>
    <w:p w14:paraId="60D1AA39" w14:textId="77777777" w:rsidR="0045560A" w:rsidRDefault="0045560A" w:rsidP="0045560A">
      <w:pPr>
        <w:rPr>
          <w:b/>
          <w:bCs/>
          <w:rtl/>
        </w:rPr>
      </w:pPr>
    </w:p>
    <w:p w14:paraId="4882C51F" w14:textId="77777777" w:rsidR="0045560A" w:rsidRDefault="0045560A" w:rsidP="0045560A">
      <w:pPr>
        <w:rPr>
          <w:b/>
          <w:bCs/>
          <w:rtl/>
        </w:rPr>
      </w:pPr>
    </w:p>
    <w:p w14:paraId="7C38C013" w14:textId="77777777" w:rsidR="0045560A" w:rsidRDefault="0045560A" w:rsidP="0045560A">
      <w:pPr>
        <w:rPr>
          <w:b/>
          <w:bCs/>
          <w:rtl/>
        </w:rPr>
      </w:pPr>
    </w:p>
    <w:p w14:paraId="337854DD" w14:textId="76BC64F9" w:rsidR="0045560A" w:rsidRPr="0045560A" w:rsidRDefault="0045560A" w:rsidP="0045560A">
      <w:r>
        <w:rPr>
          <w:rFonts w:ascii="Segoe UI Symbol" w:hAnsi="Segoe UI Symbol" w:cs="Segoe UI Symbol" w:hint="cs"/>
          <w:b/>
          <w:bCs/>
          <w:rtl/>
        </w:rPr>
        <w:t>🗯</w:t>
      </w:r>
      <w:r>
        <w:rPr>
          <w:rFonts w:hint="cs"/>
          <w:b/>
          <w:bCs/>
          <w:rtl/>
        </w:rPr>
        <w:t xml:space="preserve"> </w:t>
      </w:r>
      <w:r w:rsidRPr="0045560A">
        <w:rPr>
          <w:b/>
          <w:bCs/>
          <w:rtl/>
        </w:rPr>
        <w:t>שאלת מחשבה:</w:t>
      </w:r>
      <w:r w:rsidRPr="0045560A">
        <w:rPr>
          <w:rtl/>
        </w:rPr>
        <w:t xml:space="preserve"> פלונית בעלת מחסני קירור. על מנת לעמוד בתחרות הקשה בשוק המוצר, היא רכשה מכשירי קירור שמחוללים רעש ניכר ביום ובלילה. השכנה, אלמונית, שביתה קרוב למחסנים סובלת מהרעש יומם ולילה, עד כדי שאינה מסוגלת לגור בביתה.</w:t>
      </w:r>
    </w:p>
    <w:p w14:paraId="2A5C6F17" w14:textId="77777777" w:rsidR="0045560A" w:rsidRPr="0045560A" w:rsidRDefault="0045560A" w:rsidP="00135839">
      <w:pPr>
        <w:pStyle w:val="a7"/>
        <w:numPr>
          <w:ilvl w:val="0"/>
          <w:numId w:val="12"/>
        </w:numPr>
        <w:rPr>
          <w:rtl/>
        </w:rPr>
      </w:pPr>
      <w:r w:rsidRPr="0045560A">
        <w:rPr>
          <w:rtl/>
        </w:rPr>
        <w:t>אילו תרופות עשויות להיות רלוונטיות?</w:t>
      </w:r>
    </w:p>
    <w:p w14:paraId="371E7FCD" w14:textId="77777777" w:rsidR="0045560A" w:rsidRPr="0045560A" w:rsidRDefault="0045560A" w:rsidP="00135839">
      <w:pPr>
        <w:pStyle w:val="a7"/>
        <w:numPr>
          <w:ilvl w:val="0"/>
          <w:numId w:val="12"/>
        </w:numPr>
      </w:pPr>
      <w:r w:rsidRPr="0045560A">
        <w:rPr>
          <w:rtl/>
        </w:rPr>
        <w:t xml:space="preserve">כיצד ניתן להצדיקן בראי הצדק המתקן? </w:t>
      </w:r>
    </w:p>
    <w:p w14:paraId="2819A906" w14:textId="77777777" w:rsidR="0045560A" w:rsidRPr="0045560A" w:rsidRDefault="0045560A" w:rsidP="0045560A">
      <w:pPr>
        <w:rPr>
          <w:rtl/>
        </w:rPr>
      </w:pPr>
      <w:r w:rsidRPr="0045560A">
        <w:rPr>
          <w:b/>
          <w:bCs/>
          <w:rtl/>
        </w:rPr>
        <w:t>פתרון</w:t>
      </w:r>
      <w:r w:rsidRPr="0045560A">
        <w:rPr>
          <w:rtl/>
        </w:rPr>
        <w:t>: השאלה מעלה תהייה איך אפשר ליישם את הרעיון של צדק מתקן על התנהגות לא סבירה כדי למנוע נזק מתמשך או נזק עתידי, להבדיל או במקרה זה, בנוסף לנזק שהתממש. התרופות הרלוונטיות הן שתיים:</w:t>
      </w:r>
    </w:p>
    <w:p w14:paraId="5A14D401" w14:textId="62616A3A" w:rsidR="00662DD5" w:rsidRDefault="0045560A" w:rsidP="00135839">
      <w:pPr>
        <w:pStyle w:val="a7"/>
        <w:numPr>
          <w:ilvl w:val="0"/>
          <w:numId w:val="13"/>
        </w:numPr>
      </w:pPr>
      <w:r w:rsidRPr="00662DD5">
        <w:rPr>
          <w:b/>
          <w:bCs/>
          <w:rtl/>
        </w:rPr>
        <w:t>פיצויים כספיים</w:t>
      </w:r>
      <w:r w:rsidRPr="0045560A">
        <w:rPr>
          <w:rtl/>
        </w:rPr>
        <w:t xml:space="preserve"> שישוערכו בהתאם לפגיעה בזכותה של אלמונית להנות מהמגורים </w:t>
      </w:r>
      <w:r w:rsidR="00F35F59">
        <w:rPr>
          <w:rFonts w:hint="cs"/>
          <w:rtl/>
        </w:rPr>
        <w:t xml:space="preserve">בנכס </w:t>
      </w:r>
      <w:r w:rsidRPr="0045560A">
        <w:rPr>
          <w:rtl/>
        </w:rPr>
        <w:t xml:space="preserve">שלה מהרגע שהתחיל המטרד ועד מועד התביעה. כלומר, לגבי הנזק </w:t>
      </w:r>
      <w:r w:rsidRPr="00662DD5">
        <w:rPr>
          <w:u w:val="single"/>
          <w:rtl/>
        </w:rPr>
        <w:t>שכבר התממש</w:t>
      </w:r>
      <w:r w:rsidR="00185771">
        <w:rPr>
          <w:rFonts w:hint="cs"/>
          <w:rtl/>
        </w:rPr>
        <w:t xml:space="preserve">. </w:t>
      </w:r>
      <w:r w:rsidRPr="0045560A">
        <w:rPr>
          <w:rtl/>
        </w:rPr>
        <w:t>למשל, אם נאלצה לעבור לגור בשכירות במקום אחר</w:t>
      </w:r>
      <w:r w:rsidR="00185771">
        <w:rPr>
          <w:rFonts w:hint="cs"/>
          <w:rtl/>
        </w:rPr>
        <w:t xml:space="preserve">, </w:t>
      </w:r>
      <w:r w:rsidR="00185771" w:rsidRPr="00185771">
        <w:rPr>
          <w:rtl/>
        </w:rPr>
        <w:t>הפגיעה תיאמד בהתאם למחיר השוק של מגורים בנכס דומה</w:t>
      </w:r>
      <w:r w:rsidR="00C36D24">
        <w:rPr>
          <w:rFonts w:hint="cs"/>
          <w:rtl/>
        </w:rPr>
        <w:t>,</w:t>
      </w:r>
      <w:r w:rsidR="00185771" w:rsidRPr="00185771">
        <w:rPr>
          <w:rtl/>
        </w:rPr>
        <w:t xml:space="preserve"> אלא אם יוכחו נזקים נוספים, למשל צורך בהתאמת המגורים למוגבלות מסוימת/מרחק ממקום העבודה</w:t>
      </w:r>
      <w:r w:rsidRPr="0045560A">
        <w:rPr>
          <w:rtl/>
        </w:rPr>
        <w:t xml:space="preserve">. </w:t>
      </w:r>
    </w:p>
    <w:p w14:paraId="7B7624F1" w14:textId="6F1718AB" w:rsidR="0045560A" w:rsidRPr="0045560A" w:rsidRDefault="00662DD5" w:rsidP="00135839">
      <w:pPr>
        <w:pStyle w:val="a7"/>
        <w:numPr>
          <w:ilvl w:val="0"/>
          <w:numId w:val="13"/>
        </w:numPr>
      </w:pPr>
      <w:r w:rsidRPr="00662DD5">
        <w:rPr>
          <w:rFonts w:hint="cs"/>
          <w:b/>
          <w:bCs/>
          <w:rtl/>
        </w:rPr>
        <w:t xml:space="preserve">צו מניעה </w:t>
      </w:r>
      <w:r w:rsidR="0045560A" w:rsidRPr="0045560A">
        <w:rPr>
          <w:rtl/>
        </w:rPr>
        <w:t xml:space="preserve">על מנת למנוע את המשך המטרד </w:t>
      </w:r>
      <w:r w:rsidR="00C36D24">
        <w:rPr>
          <w:rFonts w:hint="cs"/>
          <w:rtl/>
        </w:rPr>
        <w:t>- ה</w:t>
      </w:r>
      <w:r w:rsidR="00C36D24" w:rsidRPr="00C36D24">
        <w:rPr>
          <w:rtl/>
        </w:rPr>
        <w:t xml:space="preserve">פגיעה </w:t>
      </w:r>
      <w:r w:rsidR="00C36D24">
        <w:rPr>
          <w:rFonts w:hint="cs"/>
          <w:rtl/>
        </w:rPr>
        <w:t>ה</w:t>
      </w:r>
      <w:r w:rsidR="00C36D24" w:rsidRPr="00C36D24">
        <w:rPr>
          <w:rtl/>
        </w:rPr>
        <w:t>מתמשכת בזכותה של השכנה להנות מהנכס שלה, לגור בדירתה</w:t>
      </w:r>
      <w:r w:rsidR="0045560A" w:rsidRPr="0045560A">
        <w:rPr>
          <w:rtl/>
        </w:rPr>
        <w:t>.</w:t>
      </w:r>
    </w:p>
    <w:p w14:paraId="5D45A030" w14:textId="61E58452" w:rsidR="00DC6608" w:rsidRDefault="00DC6608" w:rsidP="00CB0AAD">
      <w:pPr>
        <w:rPr>
          <w:rtl/>
        </w:rPr>
      </w:pPr>
      <w:r w:rsidRPr="00DC6608">
        <w:rPr>
          <w:rFonts w:hint="cs"/>
          <w:b/>
          <w:bCs/>
          <w:rtl/>
        </w:rPr>
        <w:t>הצדקת התרופות בראי הצדק המתקן</w:t>
      </w:r>
      <w:r>
        <w:rPr>
          <w:rFonts w:hint="cs"/>
          <w:rtl/>
        </w:rPr>
        <w:t>:</w:t>
      </w:r>
    </w:p>
    <w:p w14:paraId="6F33644C" w14:textId="0839AE42" w:rsidR="00DC6608" w:rsidRDefault="00E939AB" w:rsidP="00135839">
      <w:pPr>
        <w:pStyle w:val="a7"/>
        <w:numPr>
          <w:ilvl w:val="0"/>
          <w:numId w:val="14"/>
        </w:numPr>
      </w:pPr>
      <w:r w:rsidRPr="00E939AB">
        <w:rPr>
          <w:rFonts w:hint="cs"/>
          <w:b/>
          <w:bCs/>
          <w:rtl/>
        </w:rPr>
        <w:t xml:space="preserve">פיצויים </w:t>
      </w:r>
      <w:r w:rsidR="00A60157">
        <w:rPr>
          <w:rFonts w:hint="cs"/>
          <w:rtl/>
        </w:rPr>
        <w:t xml:space="preserve">בגין </w:t>
      </w:r>
      <w:r w:rsidR="00A60157" w:rsidRPr="00A60157">
        <w:rPr>
          <w:rtl/>
        </w:rPr>
        <w:t>הפגיעה שכבר התממשה לכדי נזק- הפיצוי ייאמד לפי הפגיעה ביכולה להשתמש בנכס שלה</w:t>
      </w:r>
      <w:r w:rsidR="00A60157" w:rsidRPr="00A60157">
        <w:rPr>
          <w:rFonts w:hint="cs"/>
          <w:rtl/>
        </w:rPr>
        <w:t xml:space="preserve"> ובכך יתקן את אי הצדק</w:t>
      </w:r>
      <w:r w:rsidR="00A60157" w:rsidRPr="00A60157">
        <w:rPr>
          <w:rtl/>
        </w:rPr>
        <w:t>.</w:t>
      </w:r>
    </w:p>
    <w:p w14:paraId="7029E99B" w14:textId="10584679" w:rsidR="006265D5" w:rsidRDefault="00837A9C" w:rsidP="00135839">
      <w:pPr>
        <w:pStyle w:val="a7"/>
        <w:numPr>
          <w:ilvl w:val="0"/>
          <w:numId w:val="14"/>
        </w:numPr>
      </w:pPr>
      <w:r w:rsidRPr="003D51C9">
        <w:rPr>
          <w:rFonts w:hint="cs"/>
          <w:b/>
          <w:bCs/>
          <w:rtl/>
        </w:rPr>
        <w:t xml:space="preserve">צו מניעה </w:t>
      </w:r>
      <w:r>
        <w:rPr>
          <w:rtl/>
        </w:rPr>
        <w:t>–</w:t>
      </w:r>
      <w:r>
        <w:rPr>
          <w:rFonts w:hint="cs"/>
          <w:rtl/>
        </w:rPr>
        <w:t xml:space="preserve"> כיוון שמדובר בפעולה מתמשכת, פיצוי חד פעמי לא יוביל לתיקון אי הצדק בעתיד</w:t>
      </w:r>
      <w:r w:rsidR="002A7C69">
        <w:rPr>
          <w:rFonts w:hint="cs"/>
          <w:rtl/>
        </w:rPr>
        <w:t xml:space="preserve"> ולא יימנע את המשכת הפעילה המזיקה</w:t>
      </w:r>
      <w:r>
        <w:rPr>
          <w:rFonts w:hint="cs"/>
          <w:rtl/>
        </w:rPr>
        <w:t xml:space="preserve">. </w:t>
      </w:r>
      <w:r w:rsidR="002A7C69">
        <w:rPr>
          <w:rFonts w:hint="cs"/>
          <w:rtl/>
        </w:rPr>
        <w:t>כאמור, צדק מתקן לא תלוי זמנים</w:t>
      </w:r>
      <w:r w:rsidR="005F28D9">
        <w:rPr>
          <w:rFonts w:hint="cs"/>
          <w:rtl/>
        </w:rPr>
        <w:t xml:space="preserve">, הוא קשור לטיב הפגיעה. ולכן, צו המניעה הוא התרופה המתאימה </w:t>
      </w:r>
      <w:r w:rsidR="003D51C9">
        <w:rPr>
          <w:rFonts w:hint="cs"/>
          <w:rtl/>
        </w:rPr>
        <w:t xml:space="preserve">למבנה </w:t>
      </w:r>
      <w:r w:rsidR="005F28D9">
        <w:rPr>
          <w:rFonts w:hint="cs"/>
          <w:rtl/>
        </w:rPr>
        <w:t>של פגיעה מתמשכת בזכות</w:t>
      </w:r>
      <w:r w:rsidR="0045560A" w:rsidRPr="0045560A">
        <w:rPr>
          <w:rtl/>
        </w:rPr>
        <w:t xml:space="preserve"> השכנה להנות מהנכס שלה</w:t>
      </w:r>
      <w:r w:rsidR="003D51C9">
        <w:rPr>
          <w:rFonts w:hint="cs"/>
          <w:rtl/>
        </w:rPr>
        <w:t xml:space="preserve"> בעתיד.</w:t>
      </w:r>
    </w:p>
    <w:p w14:paraId="6D843A40" w14:textId="594E9AA9" w:rsidR="00A674EB" w:rsidRDefault="007A7093" w:rsidP="007A7093">
      <w:pPr>
        <w:pStyle w:val="3"/>
        <w:rPr>
          <w:rtl/>
        </w:rPr>
      </w:pPr>
      <w:bookmarkStart w:id="11" w:name="_Toc108420492"/>
      <w:r>
        <w:rPr>
          <w:rFonts w:ascii="Cambria Math" w:eastAsia="STXinwei" w:hAnsi="Cambria Math" w:cs="Cambria Math" w:hint="cs"/>
          <w:rtl/>
        </w:rPr>
        <w:t>③</w:t>
      </w:r>
      <w:r>
        <w:rPr>
          <w:rFonts w:hint="cs"/>
          <w:rtl/>
        </w:rPr>
        <w:t xml:space="preserve"> </w:t>
      </w:r>
      <w:r w:rsidR="00A674EB">
        <w:rPr>
          <w:rFonts w:hint="cs"/>
          <w:rtl/>
        </w:rPr>
        <w:t>תרופות</w:t>
      </w:r>
      <w:r>
        <w:rPr>
          <w:rFonts w:hint="cs"/>
          <w:rtl/>
        </w:rPr>
        <w:t xml:space="preserve"> בראי </w:t>
      </w:r>
      <w:r w:rsidR="009F14B0">
        <w:rPr>
          <w:rFonts w:hint="cs"/>
          <w:rtl/>
        </w:rPr>
        <w:t>התיאוריה</w:t>
      </w:r>
      <w:r>
        <w:rPr>
          <w:rFonts w:hint="cs"/>
          <w:rtl/>
        </w:rPr>
        <w:t xml:space="preserve"> הכלכלית של המשפט הפרטי</w:t>
      </w:r>
      <w:bookmarkEnd w:id="11"/>
    </w:p>
    <w:p w14:paraId="1960CDE6" w14:textId="7BE245D6" w:rsidR="007A7093" w:rsidRDefault="009E7B7A" w:rsidP="00665E80">
      <w:pPr>
        <w:rPr>
          <w:b/>
          <w:bCs/>
          <w:rtl/>
        </w:rPr>
      </w:pPr>
      <w:r>
        <w:rPr>
          <w:rFonts w:hint="cs"/>
          <w:rtl/>
        </w:rPr>
        <w:t xml:space="preserve">לעומת ההיגיון הפנימי </w:t>
      </w:r>
      <w:r w:rsidR="00CD4D8E">
        <w:rPr>
          <w:rFonts w:hint="cs"/>
          <w:rtl/>
        </w:rPr>
        <w:t>של השבת המצב לקדמותו הקיים בגישה ה</w:t>
      </w:r>
      <w:r>
        <w:rPr>
          <w:rFonts w:hint="cs"/>
          <w:rtl/>
        </w:rPr>
        <w:t xml:space="preserve">צדק </w:t>
      </w:r>
      <w:r w:rsidR="00CD4D8E">
        <w:rPr>
          <w:rFonts w:hint="cs"/>
          <w:rtl/>
        </w:rPr>
        <w:t>ה</w:t>
      </w:r>
      <w:r>
        <w:rPr>
          <w:rFonts w:hint="cs"/>
          <w:rtl/>
        </w:rPr>
        <w:t xml:space="preserve">מתקן, </w:t>
      </w:r>
      <w:r w:rsidR="00605A7D">
        <w:rPr>
          <w:rFonts w:hint="cs"/>
          <w:rtl/>
        </w:rPr>
        <w:t xml:space="preserve">הרעיון של תרופה עפ"י </w:t>
      </w:r>
      <w:r w:rsidR="00605A7D" w:rsidRPr="00225F26">
        <w:rPr>
          <w:rFonts w:hint="cs"/>
          <w:b/>
          <w:bCs/>
          <w:rtl/>
        </w:rPr>
        <w:t>התפיסה הכלכלית מבוסס על</w:t>
      </w:r>
      <w:r w:rsidR="00B412A1" w:rsidRPr="00225F26">
        <w:rPr>
          <w:b/>
          <w:bCs/>
          <w:rtl/>
        </w:rPr>
        <w:t xml:space="preserve"> תפיסה אינסטרומנטלית</w:t>
      </w:r>
      <w:r w:rsidR="00B412A1" w:rsidRPr="00B412A1">
        <w:rPr>
          <w:rtl/>
        </w:rPr>
        <w:t xml:space="preserve">. מבחינת הניתוח הכלכלי </w:t>
      </w:r>
      <w:r w:rsidR="00B412A1" w:rsidRPr="00225F26">
        <w:rPr>
          <w:rtl/>
        </w:rPr>
        <w:t>לתרופה יש תפקיד חיצוני – כלי להשגת מטרה חיצונית למשפט,</w:t>
      </w:r>
      <w:r w:rsidR="00B412A1" w:rsidRPr="00B412A1">
        <w:rPr>
          <w:rtl/>
        </w:rPr>
        <w:t xml:space="preserve"> </w:t>
      </w:r>
      <w:r w:rsidR="00CD4D8E">
        <w:rPr>
          <w:rFonts w:hint="cs"/>
          <w:rtl/>
        </w:rPr>
        <w:t xml:space="preserve">והיא </w:t>
      </w:r>
      <w:r w:rsidR="00B412A1" w:rsidRPr="00B412A1">
        <w:rPr>
          <w:rtl/>
        </w:rPr>
        <w:t>אמורה לקדם רעיון של יעילות</w:t>
      </w:r>
      <w:r w:rsidR="007214F3">
        <w:rPr>
          <w:rFonts w:hint="cs"/>
          <w:rtl/>
        </w:rPr>
        <w:t xml:space="preserve"> (</w:t>
      </w:r>
      <w:r w:rsidR="007214F3" w:rsidRPr="007214F3">
        <w:t>efficiency</w:t>
      </w:r>
      <w:r w:rsidR="007214F3">
        <w:rPr>
          <w:rFonts w:hint="cs"/>
          <w:rtl/>
        </w:rPr>
        <w:t>)</w:t>
      </w:r>
      <w:r w:rsidR="00B412A1" w:rsidRPr="00B412A1">
        <w:rPr>
          <w:rtl/>
        </w:rPr>
        <w:t xml:space="preserve"> ומקסום רווחה מצרפית</w:t>
      </w:r>
      <w:r w:rsidR="00665E80">
        <w:rPr>
          <w:rFonts w:hint="cs"/>
          <w:rtl/>
        </w:rPr>
        <w:t xml:space="preserve"> (</w:t>
      </w:r>
      <w:r w:rsidR="00665E80" w:rsidRPr="00665E80">
        <w:t>maximizing social</w:t>
      </w:r>
      <w:r w:rsidR="00665E80">
        <w:t xml:space="preserve"> </w:t>
      </w:r>
      <w:r w:rsidR="00665E80" w:rsidRPr="00665E80">
        <w:t>welfare</w:t>
      </w:r>
      <w:r w:rsidR="00665E80">
        <w:rPr>
          <w:rFonts w:hint="cs"/>
          <w:rtl/>
        </w:rPr>
        <w:t>)</w:t>
      </w:r>
      <w:r w:rsidR="00B412A1" w:rsidRPr="00B412A1">
        <w:rPr>
          <w:rtl/>
        </w:rPr>
        <w:t>.</w:t>
      </w:r>
      <w:r w:rsidR="00665E80">
        <w:rPr>
          <w:rFonts w:hint="cs"/>
          <w:rtl/>
        </w:rPr>
        <w:t xml:space="preserve"> </w:t>
      </w:r>
      <w:r w:rsidR="00B412A1" w:rsidRPr="00B412A1">
        <w:rPr>
          <w:rtl/>
        </w:rPr>
        <w:t xml:space="preserve"> </w:t>
      </w:r>
      <w:r w:rsidR="007F277A" w:rsidRPr="007F277A">
        <w:rPr>
          <w:rFonts w:hint="cs"/>
          <w:rtl/>
        </w:rPr>
        <w:t>התפיסה הכלכלית</w:t>
      </w:r>
      <w:r w:rsidR="007F277A">
        <w:rPr>
          <w:rFonts w:hint="cs"/>
          <w:rtl/>
        </w:rPr>
        <w:t xml:space="preserve"> לא מתמקדת במזיק והניזוק הספציפיים, אלא ברווחה המצרפית. </w:t>
      </w:r>
      <w:r w:rsidR="003229CC">
        <w:rPr>
          <w:rFonts w:hint="cs"/>
          <w:rtl/>
        </w:rPr>
        <w:t>התפיסה מעוניינת לקדם יעילות. לכן, לא חשוב לה מאיפה הפיצוי יגיע והאם הניזוק הספציפי יהיה מרוצה או לא</w:t>
      </w:r>
      <w:r w:rsidR="005F15DE">
        <w:rPr>
          <w:rFonts w:hint="cs"/>
          <w:rtl/>
        </w:rPr>
        <w:t>.</w:t>
      </w:r>
      <w:r w:rsidR="00225F26">
        <w:rPr>
          <w:rFonts w:hint="cs"/>
          <w:rtl/>
        </w:rPr>
        <w:t xml:space="preserve"> באמצעות התרופות,</w:t>
      </w:r>
      <w:r w:rsidR="00C23E98">
        <w:rPr>
          <w:rFonts w:hint="cs"/>
          <w:rtl/>
        </w:rPr>
        <w:t xml:space="preserve"> </w:t>
      </w:r>
      <w:r w:rsidR="00C23E98" w:rsidRPr="00C23E98">
        <w:rPr>
          <w:rFonts w:hint="cs"/>
          <w:b/>
          <w:bCs/>
          <w:rtl/>
        </w:rPr>
        <w:t xml:space="preserve">הגישה מעוניינת להשיג את מטרת העל </w:t>
      </w:r>
      <w:r w:rsidR="00C23E98" w:rsidRPr="00C23E98">
        <w:rPr>
          <w:b/>
          <w:bCs/>
          <w:rtl/>
        </w:rPr>
        <w:t>–</w:t>
      </w:r>
      <w:r w:rsidR="00C23E98" w:rsidRPr="00C23E98">
        <w:rPr>
          <w:rFonts w:hint="cs"/>
          <w:b/>
          <w:bCs/>
          <w:rtl/>
        </w:rPr>
        <w:t xml:space="preserve"> צמצום עלויות הנזק והעלויות למניעת נזק.</w:t>
      </w:r>
    </w:p>
    <w:p w14:paraId="75CF652E" w14:textId="53DE7F99" w:rsidR="00225F26" w:rsidRDefault="00CB2D66" w:rsidP="00665E80">
      <w:pPr>
        <w:rPr>
          <w:rtl/>
        </w:rPr>
      </w:pPr>
      <w:r>
        <w:rPr>
          <w:rFonts w:ascii="Segoe UI Symbol" w:hAnsi="Segoe UI Symbol" w:cs="Segoe UI Symbol" w:hint="cs"/>
          <w:b/>
          <w:bCs/>
          <w:rtl/>
        </w:rPr>
        <w:t>✓</w:t>
      </w:r>
      <w:r>
        <w:rPr>
          <w:rFonts w:hint="cs"/>
          <w:b/>
          <w:bCs/>
          <w:rtl/>
        </w:rPr>
        <w:t xml:space="preserve"> </w:t>
      </w:r>
      <w:r w:rsidR="00225F26">
        <w:rPr>
          <w:rFonts w:hint="cs"/>
          <w:b/>
          <w:bCs/>
          <w:rtl/>
        </w:rPr>
        <w:t>התפ</w:t>
      </w:r>
      <w:r>
        <w:rPr>
          <w:rFonts w:hint="cs"/>
          <w:b/>
          <w:bCs/>
          <w:rtl/>
        </w:rPr>
        <w:t>תחות היסטורית</w:t>
      </w:r>
      <w:r>
        <w:rPr>
          <w:rFonts w:hint="cs"/>
          <w:rtl/>
        </w:rPr>
        <w:t xml:space="preserve"> </w:t>
      </w:r>
      <w:r>
        <w:rPr>
          <w:rtl/>
        </w:rPr>
        <w:t>–</w:t>
      </w:r>
      <w:r>
        <w:rPr>
          <w:rFonts w:hint="cs"/>
          <w:rtl/>
        </w:rPr>
        <w:t xml:space="preserve"> </w:t>
      </w:r>
    </w:p>
    <w:p w14:paraId="607C1BA6" w14:textId="7600CDA8" w:rsidR="00CB2D66" w:rsidRDefault="00C052E3" w:rsidP="00135839">
      <w:pPr>
        <w:pStyle w:val="a7"/>
        <w:numPr>
          <w:ilvl w:val="0"/>
          <w:numId w:val="3"/>
        </w:numPr>
      </w:pPr>
      <w:r>
        <w:rPr>
          <w:rFonts w:hint="cs"/>
          <w:b/>
          <w:bCs/>
          <w:rtl/>
        </w:rPr>
        <w:t xml:space="preserve">המאה ה18: </w:t>
      </w:r>
      <w:r w:rsidR="00CB2D66" w:rsidRPr="00CB2D66">
        <w:rPr>
          <w:rFonts w:hint="cs"/>
          <w:b/>
          <w:bCs/>
          <w:rtl/>
        </w:rPr>
        <w:t>עיקרון האושר המרבי של ג'רמי בנת'האם</w:t>
      </w:r>
      <w:r w:rsidR="00CB2D66">
        <w:rPr>
          <w:rFonts w:hint="cs"/>
          <w:rtl/>
        </w:rPr>
        <w:t xml:space="preserve"> </w:t>
      </w:r>
      <w:r w:rsidR="001830F2">
        <w:rPr>
          <w:rtl/>
        </w:rPr>
        <w:t>–</w:t>
      </w:r>
      <w:r w:rsidR="00CB2D66">
        <w:rPr>
          <w:rFonts w:hint="cs"/>
          <w:rtl/>
        </w:rPr>
        <w:t xml:space="preserve"> </w:t>
      </w:r>
      <w:r w:rsidR="001830F2">
        <w:rPr>
          <w:rFonts w:hint="cs"/>
          <w:rtl/>
        </w:rPr>
        <w:t>בנת'האם תיאר את בנ</w:t>
      </w:r>
      <w:r w:rsidR="00517BBB">
        <w:rPr>
          <w:rFonts w:hint="cs"/>
          <w:rtl/>
        </w:rPr>
        <w:t xml:space="preserve">י האדם כיצורים הנשלטים ע"י שני יסודות מרכזיים </w:t>
      </w:r>
      <w:r w:rsidR="00517BBB">
        <w:rPr>
          <w:rtl/>
        </w:rPr>
        <w:t>–</w:t>
      </w:r>
      <w:r w:rsidR="00517BBB">
        <w:rPr>
          <w:rFonts w:hint="cs"/>
          <w:rtl/>
        </w:rPr>
        <w:t xml:space="preserve"> הנאה וסבל. </w:t>
      </w:r>
      <w:r w:rsidR="000E0F82" w:rsidRPr="000E0F82">
        <w:rPr>
          <w:rFonts w:hint="cs"/>
          <w:b/>
          <w:bCs/>
          <w:rtl/>
        </w:rPr>
        <w:t>תורת</w:t>
      </w:r>
      <w:r w:rsidR="000E0F82">
        <w:rPr>
          <w:rFonts w:hint="cs"/>
          <w:rtl/>
        </w:rPr>
        <w:t xml:space="preserve"> </w:t>
      </w:r>
      <w:r w:rsidR="000E0F82" w:rsidRPr="000E0F82">
        <w:rPr>
          <w:rFonts w:hint="cs"/>
          <w:b/>
          <w:bCs/>
          <w:rtl/>
        </w:rPr>
        <w:t>ה</w:t>
      </w:r>
      <w:r w:rsidR="00517BBB" w:rsidRPr="000E0F82">
        <w:rPr>
          <w:rFonts w:hint="cs"/>
          <w:b/>
          <w:bCs/>
          <w:rtl/>
        </w:rPr>
        <w:t xml:space="preserve">תועלתנות </w:t>
      </w:r>
      <w:r w:rsidR="000E0F82" w:rsidRPr="000E0F82">
        <w:rPr>
          <w:rFonts w:hint="cs"/>
          <w:b/>
          <w:bCs/>
          <w:rtl/>
        </w:rPr>
        <w:t>מעוניינת במיקסום ההנאה והפחתה של הסבל</w:t>
      </w:r>
      <w:r w:rsidR="000E0F82">
        <w:rPr>
          <w:rFonts w:hint="cs"/>
          <w:rtl/>
        </w:rPr>
        <w:t>.</w:t>
      </w:r>
      <w:r w:rsidR="005C7950">
        <w:rPr>
          <w:rFonts w:hint="cs"/>
          <w:rtl/>
        </w:rPr>
        <w:t xml:space="preserve"> על המחוקק וקובעי המדיניות לאמץ את הרעיון הנורמטיבי הזה ו</w:t>
      </w:r>
      <w:r w:rsidR="005C7950" w:rsidRPr="00BB08C3">
        <w:rPr>
          <w:rFonts w:hint="cs"/>
          <w:b/>
          <w:bCs/>
          <w:rtl/>
        </w:rPr>
        <w:t xml:space="preserve">לעצב את הכללים המשפטיים בצורה שתגרום </w:t>
      </w:r>
      <w:r w:rsidR="00BB08C3" w:rsidRPr="00BB08C3">
        <w:rPr>
          <w:rFonts w:hint="cs"/>
          <w:b/>
          <w:bCs/>
          <w:rtl/>
        </w:rPr>
        <w:t>לאושר וההנאה הגדולים ביותר למספר האנשים הרב ביותר</w:t>
      </w:r>
      <w:r w:rsidR="00BB08C3">
        <w:rPr>
          <w:rFonts w:hint="cs"/>
          <w:rtl/>
        </w:rPr>
        <w:t xml:space="preserve"> </w:t>
      </w:r>
      <w:r w:rsidR="00BB08C3">
        <w:rPr>
          <w:rtl/>
        </w:rPr>
        <w:t>–</w:t>
      </w:r>
      <w:r w:rsidR="00BB08C3">
        <w:rPr>
          <w:rFonts w:hint="cs"/>
          <w:rtl/>
        </w:rPr>
        <w:t xml:space="preserve"> </w:t>
      </w:r>
      <w:r w:rsidR="000E4260">
        <w:rPr>
          <w:rFonts w:hint="cs"/>
          <w:rtl/>
        </w:rPr>
        <w:t xml:space="preserve">זהו </w:t>
      </w:r>
      <w:r w:rsidR="00BB08C3">
        <w:rPr>
          <w:rFonts w:hint="cs"/>
          <w:rtl/>
        </w:rPr>
        <w:t>עיקרון האושר המירבי.</w:t>
      </w:r>
    </w:p>
    <w:p w14:paraId="5C507D16" w14:textId="384DC5B8" w:rsidR="000E4260" w:rsidRDefault="00E801C0" w:rsidP="00135839">
      <w:pPr>
        <w:pStyle w:val="a7"/>
        <w:numPr>
          <w:ilvl w:val="0"/>
          <w:numId w:val="3"/>
        </w:numPr>
      </w:pPr>
      <w:r w:rsidRPr="00E801C0">
        <w:rPr>
          <w:rFonts w:hint="cs"/>
          <w:b/>
          <w:bCs/>
          <w:rtl/>
        </w:rPr>
        <w:t>במחצית השנייה של המאה ה19: מעיקרון האושר המירבי לתורת כלכלה</w:t>
      </w:r>
      <w:r>
        <w:rPr>
          <w:rFonts w:hint="cs"/>
          <w:rtl/>
        </w:rPr>
        <w:t xml:space="preserve"> </w:t>
      </w:r>
      <w:r w:rsidR="00627D7B">
        <w:rPr>
          <w:rtl/>
        </w:rPr>
        <w:t>–</w:t>
      </w:r>
      <w:r w:rsidR="00627D7B">
        <w:rPr>
          <w:rFonts w:hint="cs"/>
          <w:rtl/>
        </w:rPr>
        <w:t xml:space="preserve"> כלכלנים נאו-קלאסיים הפכו את רעיונותיו של בנת'האם לתורת כלכלה. אם בנת'האם דיבר על הנאה וסבל בצורה מופשטת,</w:t>
      </w:r>
      <w:r w:rsidR="009809D0">
        <w:rPr>
          <w:rFonts w:hint="cs"/>
          <w:rtl/>
        </w:rPr>
        <w:t xml:space="preserve"> הכלכלנים החלו לדבר על יחידות אושר </w:t>
      </w:r>
      <w:r w:rsidR="00950586">
        <w:rPr>
          <w:rFonts w:hint="cs"/>
          <w:rtl/>
        </w:rPr>
        <w:t>המזוהו</w:t>
      </w:r>
      <w:r w:rsidR="009809D0">
        <w:rPr>
          <w:rFonts w:hint="cs"/>
          <w:rtl/>
        </w:rPr>
        <w:t>ת עם התפיסה הכלכלנית המודרנית של המשפט</w:t>
      </w:r>
      <w:r w:rsidR="005F7ADF">
        <w:rPr>
          <w:rFonts w:hint="cs"/>
          <w:rtl/>
        </w:rPr>
        <w:t>.</w:t>
      </w:r>
    </w:p>
    <w:p w14:paraId="5C3A3ACF" w14:textId="4C0DA4A3" w:rsidR="006B75A5" w:rsidRDefault="006B75A5" w:rsidP="00135839">
      <w:pPr>
        <w:pStyle w:val="a7"/>
        <w:numPr>
          <w:ilvl w:val="0"/>
          <w:numId w:val="3"/>
        </w:numPr>
      </w:pPr>
      <w:r>
        <w:rPr>
          <w:rFonts w:hint="cs"/>
          <w:b/>
          <w:bCs/>
          <w:rtl/>
        </w:rPr>
        <w:t xml:space="preserve">מגמה שמדברת על יחידות של </w:t>
      </w:r>
      <w:r w:rsidR="00950586">
        <w:rPr>
          <w:rFonts w:hint="cs"/>
          <w:b/>
          <w:bCs/>
          <w:rtl/>
        </w:rPr>
        <w:t xml:space="preserve">עושר </w:t>
      </w:r>
      <w:r w:rsidR="005F61D0">
        <w:rPr>
          <w:rFonts w:hint="cs"/>
          <w:b/>
          <w:bCs/>
          <w:rtl/>
        </w:rPr>
        <w:t>(</w:t>
      </w:r>
      <w:r w:rsidR="001413B6">
        <w:rPr>
          <w:rFonts w:hint="cs"/>
          <w:b/>
          <w:bCs/>
          <w:rtl/>
        </w:rPr>
        <w:t xml:space="preserve">אסכולת שיקגו, </w:t>
      </w:r>
      <w:r w:rsidR="005F61D0">
        <w:rPr>
          <w:rFonts w:hint="cs"/>
          <w:b/>
          <w:bCs/>
          <w:rtl/>
        </w:rPr>
        <w:t>פוזנר)</w:t>
      </w:r>
      <w:r w:rsidR="005F61D0">
        <w:rPr>
          <w:rFonts w:hint="cs"/>
          <w:b/>
          <w:bCs/>
        </w:rPr>
        <w:t xml:space="preserve"> </w:t>
      </w:r>
      <w:r w:rsidR="00950586">
        <w:rPr>
          <w:rtl/>
        </w:rPr>
        <w:t>–</w:t>
      </w:r>
      <w:r w:rsidR="00950586">
        <w:rPr>
          <w:rFonts w:hint="cs"/>
          <w:rtl/>
        </w:rPr>
        <w:t xml:space="preserve"> האסכולה עבר מלדבר על אושר ללדבר על עושר.</w:t>
      </w:r>
    </w:p>
    <w:p w14:paraId="58D36D3A" w14:textId="55C4F9C3" w:rsidR="005F61D0" w:rsidRDefault="005F61D0" w:rsidP="00135839">
      <w:pPr>
        <w:pStyle w:val="a7"/>
        <w:numPr>
          <w:ilvl w:val="0"/>
          <w:numId w:val="3"/>
        </w:numPr>
      </w:pPr>
      <w:r>
        <w:rPr>
          <w:rFonts w:hint="cs"/>
          <w:b/>
          <w:bCs/>
          <w:rtl/>
        </w:rPr>
        <w:t>מגמה שנעה מעושר לרעיון של רווחה (</w:t>
      </w:r>
      <w:r w:rsidR="001413B6">
        <w:rPr>
          <w:rFonts w:hint="cs"/>
          <w:b/>
          <w:bCs/>
          <w:rtl/>
        </w:rPr>
        <w:t xml:space="preserve">אסכולת ייל, </w:t>
      </w:r>
      <w:r>
        <w:rPr>
          <w:rFonts w:hint="cs"/>
          <w:b/>
          <w:bCs/>
          <w:rtl/>
        </w:rPr>
        <w:t xml:space="preserve">קלברזי) </w:t>
      </w:r>
      <w:r w:rsidR="004525C7">
        <w:rPr>
          <w:rtl/>
        </w:rPr>
        <w:t>–</w:t>
      </w:r>
      <w:r>
        <w:rPr>
          <w:rFonts w:hint="cs"/>
          <w:rtl/>
        </w:rPr>
        <w:t xml:space="preserve"> </w:t>
      </w:r>
      <w:r w:rsidR="004525C7">
        <w:rPr>
          <w:rFonts w:hint="cs"/>
          <w:rtl/>
        </w:rPr>
        <w:t xml:space="preserve">כיום, יש הבנה שיש תועלות שקשה לתרגם למונחים כספיים, לכן </w:t>
      </w:r>
      <w:r w:rsidR="004525C7" w:rsidRPr="004525C7">
        <w:rPr>
          <w:rFonts w:hint="cs"/>
          <w:u w:val="single"/>
          <w:rtl/>
        </w:rPr>
        <w:t xml:space="preserve">השיח עבר לדבר על יעילות או </w:t>
      </w:r>
      <w:r w:rsidR="004525C7" w:rsidRPr="00A82167">
        <w:rPr>
          <w:rFonts w:hint="cs"/>
          <w:u w:val="single"/>
          <w:rtl/>
        </w:rPr>
        <w:t>רווחה</w:t>
      </w:r>
      <w:r w:rsidR="00A82167" w:rsidRPr="00A82167">
        <w:rPr>
          <w:rFonts w:hint="cs"/>
          <w:u w:val="single"/>
          <w:rtl/>
        </w:rPr>
        <w:t xml:space="preserve"> (</w:t>
      </w:r>
      <w:r w:rsidR="00A82167" w:rsidRPr="00A82167">
        <w:rPr>
          <w:u w:val="single"/>
          <w:lang w:val="en-CA"/>
        </w:rPr>
        <w:t>wealth</w:t>
      </w:r>
      <w:r w:rsidR="00A82167" w:rsidRPr="00A82167">
        <w:rPr>
          <w:rFonts w:hint="cs"/>
          <w:u w:val="single"/>
          <w:rtl/>
        </w:rPr>
        <w:t>)</w:t>
      </w:r>
      <w:r w:rsidR="004525C7">
        <w:rPr>
          <w:rFonts w:hint="cs"/>
          <w:rtl/>
        </w:rPr>
        <w:t>.</w:t>
      </w:r>
    </w:p>
    <w:p w14:paraId="41DD2E6A" w14:textId="55D50A57" w:rsidR="00A51BF4" w:rsidRDefault="00A51BF4" w:rsidP="00A51BF4">
      <w:pPr>
        <w:rPr>
          <w:rtl/>
        </w:rPr>
      </w:pPr>
      <w:r>
        <w:sym w:font="Wingdings" w:char="F0DF"/>
      </w:r>
      <w:r>
        <w:rPr>
          <w:rFonts w:hint="cs"/>
          <w:rtl/>
        </w:rPr>
        <w:t xml:space="preserve"> המטרה של התרופה </w:t>
      </w:r>
      <w:r w:rsidR="00D87C29">
        <w:rPr>
          <w:rFonts w:hint="cs"/>
          <w:rtl/>
        </w:rPr>
        <w:t>במשפט הפרטי בראי הניתוח הכלכלי היא להביא ליעילות או למיקסום הרווחה המצרפית</w:t>
      </w:r>
      <w:r w:rsidR="00A82167">
        <w:rPr>
          <w:rFonts w:hint="cs"/>
          <w:rtl/>
        </w:rPr>
        <w:t xml:space="preserve"> (רק כך התרופה תהיה ראויה)</w:t>
      </w:r>
      <w:r w:rsidR="00D87C29">
        <w:rPr>
          <w:rFonts w:hint="cs"/>
          <w:rtl/>
        </w:rPr>
        <w:t xml:space="preserve">. זאת, </w:t>
      </w:r>
      <w:r w:rsidR="00D87C29" w:rsidRPr="00D87C29">
        <w:rPr>
          <w:rFonts w:hint="cs"/>
          <w:b/>
          <w:bCs/>
          <w:rtl/>
        </w:rPr>
        <w:t>במטרה להגדיל את העוגה המצרפית</w:t>
      </w:r>
      <w:r w:rsidR="00D87C29">
        <w:rPr>
          <w:rFonts w:hint="cs"/>
          <w:rtl/>
        </w:rPr>
        <w:t>.</w:t>
      </w:r>
    </w:p>
    <w:p w14:paraId="6B64CAD9" w14:textId="77777777" w:rsidR="00D87C29" w:rsidRDefault="00D87C29" w:rsidP="00A51BF4">
      <w:pPr>
        <w:rPr>
          <w:rtl/>
        </w:rPr>
      </w:pPr>
    </w:p>
    <w:p w14:paraId="51AA4B06" w14:textId="77777777" w:rsidR="00252173" w:rsidRDefault="00252173" w:rsidP="00A51BF4">
      <w:pPr>
        <w:rPr>
          <w:rtl/>
        </w:rPr>
      </w:pPr>
    </w:p>
    <w:p w14:paraId="556FC52B" w14:textId="20DB099D" w:rsidR="00252173" w:rsidRPr="00252173" w:rsidRDefault="00252173" w:rsidP="00252173">
      <w:pPr>
        <w:rPr>
          <w:b/>
          <w:bCs/>
          <w:rtl/>
        </w:rPr>
      </w:pPr>
      <w:r>
        <w:rPr>
          <w:rFonts w:ascii="Segoe UI Symbol" w:hAnsi="Segoe UI Symbol" w:cs="Segoe UI Symbol" w:hint="cs"/>
          <w:b/>
          <w:bCs/>
          <w:rtl/>
        </w:rPr>
        <w:t>✓</w:t>
      </w:r>
      <w:r>
        <w:rPr>
          <w:rFonts w:hint="cs"/>
          <w:b/>
          <w:bCs/>
          <w:rtl/>
        </w:rPr>
        <w:t xml:space="preserve"> </w:t>
      </w:r>
      <w:r w:rsidRPr="00252173">
        <w:rPr>
          <w:b/>
          <w:bCs/>
          <w:rtl/>
        </w:rPr>
        <w:t xml:space="preserve">האינטואיציה מאחורי הניתוח הכלכלי של דיני </w:t>
      </w:r>
      <w:r>
        <w:rPr>
          <w:rFonts w:hint="cs"/>
          <w:b/>
          <w:bCs/>
          <w:rtl/>
        </w:rPr>
        <w:t>ה</w:t>
      </w:r>
      <w:r w:rsidRPr="00252173">
        <w:rPr>
          <w:b/>
          <w:bCs/>
          <w:rtl/>
        </w:rPr>
        <w:t>חוזים</w:t>
      </w:r>
      <w:r>
        <w:rPr>
          <w:rFonts w:hint="cs"/>
          <w:b/>
          <w:bCs/>
          <w:rtl/>
        </w:rPr>
        <w:t xml:space="preserve"> ודיני ה</w:t>
      </w:r>
      <w:r w:rsidRPr="00252173">
        <w:rPr>
          <w:b/>
          <w:bCs/>
          <w:rtl/>
        </w:rPr>
        <w:t>נזיקין</w:t>
      </w:r>
    </w:p>
    <w:p w14:paraId="657AA9C0" w14:textId="76F0D394" w:rsidR="00252173" w:rsidRDefault="00252173" w:rsidP="009F3919">
      <w:pPr>
        <w:rPr>
          <w:rtl/>
        </w:rPr>
      </w:pPr>
      <w:r w:rsidRPr="009F3919">
        <w:rPr>
          <w:b/>
          <w:bCs/>
          <w:rtl/>
        </w:rPr>
        <w:t xml:space="preserve">תרופות בדיני חוזים </w:t>
      </w:r>
      <w:r w:rsidR="009F3919">
        <w:rPr>
          <w:rFonts w:hint="cs"/>
          <w:rtl/>
        </w:rPr>
        <w:t xml:space="preserve">- </w:t>
      </w:r>
      <w:r>
        <w:rPr>
          <w:rtl/>
        </w:rPr>
        <w:t xml:space="preserve">קל להבין מדוע </w:t>
      </w:r>
      <w:r w:rsidR="00307C7E">
        <w:rPr>
          <w:rFonts w:hint="cs"/>
          <w:rtl/>
        </w:rPr>
        <w:t xml:space="preserve">חוזים, בראי </w:t>
      </w:r>
      <w:r>
        <w:rPr>
          <w:rtl/>
        </w:rPr>
        <w:t>הניתוח הכלכלי מביא</w:t>
      </w:r>
      <w:r w:rsidR="00307C7E">
        <w:rPr>
          <w:rFonts w:hint="cs"/>
          <w:rtl/>
        </w:rPr>
        <w:t xml:space="preserve">ים </w:t>
      </w:r>
      <w:r>
        <w:rPr>
          <w:rtl/>
        </w:rPr>
        <w:t>למ</w:t>
      </w:r>
      <w:r w:rsidR="009F3919">
        <w:rPr>
          <w:rFonts w:hint="cs"/>
          <w:rtl/>
        </w:rPr>
        <w:t>י</w:t>
      </w:r>
      <w:r>
        <w:rPr>
          <w:rtl/>
        </w:rPr>
        <w:t>קסום הרווחה המצרפית</w:t>
      </w:r>
      <w:r w:rsidR="007776A3">
        <w:rPr>
          <w:rFonts w:hint="cs"/>
          <w:rtl/>
        </w:rPr>
        <w:t>.</w:t>
      </w:r>
      <w:r>
        <w:rPr>
          <w:rtl/>
        </w:rPr>
        <w:t xml:space="preserve"> </w:t>
      </w:r>
      <w:r w:rsidR="001925B6">
        <w:rPr>
          <w:rFonts w:hint="cs"/>
          <w:rtl/>
        </w:rPr>
        <w:t xml:space="preserve">באמצעות החוזה, </w:t>
      </w:r>
      <w:r>
        <w:rPr>
          <w:rtl/>
        </w:rPr>
        <w:t>כל צד מממש את העדפתו ומגדיל את העוגה של</w:t>
      </w:r>
      <w:r w:rsidR="001925B6">
        <w:rPr>
          <w:rFonts w:hint="cs"/>
          <w:rtl/>
        </w:rPr>
        <w:t>ו</w:t>
      </w:r>
      <w:r>
        <w:rPr>
          <w:rtl/>
        </w:rPr>
        <w:t>,</w:t>
      </w:r>
      <w:r w:rsidR="00BC0001">
        <w:rPr>
          <w:rFonts w:hint="cs"/>
          <w:rtl/>
        </w:rPr>
        <w:t xml:space="preserve"> בצורה שמשפיעה באופן ישיר על </w:t>
      </w:r>
      <w:r>
        <w:rPr>
          <w:rtl/>
        </w:rPr>
        <w:t>העוגה המצרפי</w:t>
      </w:r>
      <w:r w:rsidR="00BC0001">
        <w:rPr>
          <w:rFonts w:hint="cs"/>
          <w:rtl/>
        </w:rPr>
        <w:t>ת</w:t>
      </w:r>
      <w:r>
        <w:rPr>
          <w:rtl/>
        </w:rPr>
        <w:t xml:space="preserve">. </w:t>
      </w:r>
    </w:p>
    <w:p w14:paraId="49DC0F3E" w14:textId="4BDFC582" w:rsidR="00252173" w:rsidRDefault="00252173" w:rsidP="00A97A2B">
      <w:pPr>
        <w:rPr>
          <w:rtl/>
        </w:rPr>
      </w:pPr>
      <w:r w:rsidRPr="00A97A2B">
        <w:rPr>
          <w:b/>
          <w:bCs/>
          <w:rtl/>
        </w:rPr>
        <w:t>תרופות בדיני נזיקין</w:t>
      </w:r>
      <w:r w:rsidR="00A97A2B" w:rsidRPr="00A97A2B">
        <w:rPr>
          <w:rFonts w:hint="cs"/>
          <w:b/>
          <w:bCs/>
          <w:rtl/>
        </w:rPr>
        <w:t xml:space="preserve"> </w:t>
      </w:r>
      <w:r w:rsidR="00A97A2B">
        <w:rPr>
          <w:rtl/>
        </w:rPr>
        <w:t>–</w:t>
      </w:r>
      <w:r w:rsidR="00A97A2B">
        <w:rPr>
          <w:rFonts w:hint="cs"/>
          <w:rtl/>
        </w:rPr>
        <w:t xml:space="preserve"> לעומת דיני החוזים, </w:t>
      </w:r>
      <w:r w:rsidR="00A97A2B" w:rsidRPr="00A97A2B">
        <w:rPr>
          <w:rFonts w:hint="cs"/>
          <w:u w:val="single"/>
          <w:rtl/>
        </w:rPr>
        <w:t xml:space="preserve">בדיני </w:t>
      </w:r>
      <w:r w:rsidRPr="00A97A2B">
        <w:rPr>
          <w:u w:val="single"/>
          <w:rtl/>
        </w:rPr>
        <w:t>נזיקין</w:t>
      </w:r>
      <w:r w:rsidR="00A97A2B" w:rsidRPr="00A97A2B">
        <w:rPr>
          <w:rFonts w:hint="cs"/>
          <w:u w:val="single"/>
          <w:rtl/>
        </w:rPr>
        <w:t xml:space="preserve"> אנחנו </w:t>
      </w:r>
      <w:r w:rsidRPr="00A97A2B">
        <w:rPr>
          <w:u w:val="single"/>
          <w:rtl/>
        </w:rPr>
        <w:t xml:space="preserve">לא מדברים על </w:t>
      </w:r>
      <w:r w:rsidR="00A97A2B" w:rsidRPr="00A97A2B">
        <w:rPr>
          <w:rFonts w:hint="cs"/>
          <w:u w:val="single"/>
          <w:rtl/>
        </w:rPr>
        <w:t xml:space="preserve">תופסת </w:t>
      </w:r>
      <w:r w:rsidRPr="00A97A2B">
        <w:rPr>
          <w:u w:val="single"/>
          <w:rtl/>
        </w:rPr>
        <w:t>לרווחה המצרפית, אלא על צמצום עלויות</w:t>
      </w:r>
      <w:r>
        <w:rPr>
          <w:rtl/>
        </w:rPr>
        <w:t xml:space="preserve">. </w:t>
      </w:r>
      <w:r w:rsidR="00A20797">
        <w:rPr>
          <w:rFonts w:hint="cs"/>
          <w:rtl/>
        </w:rPr>
        <w:t>זה מצב שונה מחוזים כי יש לנו נזק</w:t>
      </w:r>
      <w:r w:rsidR="008C3510">
        <w:rPr>
          <w:rFonts w:hint="cs"/>
          <w:rtl/>
        </w:rPr>
        <w:t>. לכן, הדרך למקסם את הרווחה המצרפית היא באמצעות הק</w:t>
      </w:r>
      <w:r w:rsidR="00977347">
        <w:rPr>
          <w:rFonts w:hint="cs"/>
          <w:rtl/>
        </w:rPr>
        <w:t>ט</w:t>
      </w:r>
      <w:r w:rsidR="008C3510">
        <w:rPr>
          <w:rFonts w:hint="cs"/>
          <w:rtl/>
        </w:rPr>
        <w:t xml:space="preserve">נת </w:t>
      </w:r>
      <w:r>
        <w:rPr>
          <w:rtl/>
        </w:rPr>
        <w:t>עלויות הנזקים ועלויות המניעה של הנזקים</w:t>
      </w:r>
      <w:r w:rsidR="00977347">
        <w:rPr>
          <w:rFonts w:hint="cs"/>
          <w:rtl/>
        </w:rPr>
        <w:t>.</w:t>
      </w:r>
      <w:r>
        <w:rPr>
          <w:rtl/>
        </w:rPr>
        <w:t xml:space="preserve"> כך אנו "נוגסים" פחות בעוגה המצרפית.</w:t>
      </w:r>
    </w:p>
    <w:p w14:paraId="2CB422ED" w14:textId="4A418C42" w:rsidR="00585561" w:rsidRPr="004E2D7F" w:rsidRDefault="00585561" w:rsidP="00A97A2B">
      <w:pPr>
        <w:rPr>
          <w:rtl/>
        </w:rPr>
      </w:pPr>
      <w:r>
        <w:rPr>
          <w:rFonts w:ascii="Segoe UI Symbol" w:hAnsi="Segoe UI Symbol" w:cs="Segoe UI Symbol" w:hint="cs"/>
          <w:b/>
          <w:bCs/>
          <w:rtl/>
        </w:rPr>
        <w:t>✓</w:t>
      </w:r>
      <w:r>
        <w:rPr>
          <w:rFonts w:hint="cs"/>
          <w:b/>
          <w:bCs/>
          <w:rtl/>
        </w:rPr>
        <w:t xml:space="preserve"> תרופות בדיני נזיקין מנק' מבט כלכלית</w:t>
      </w:r>
      <w:r w:rsidR="004E2D7F">
        <w:rPr>
          <w:rFonts w:hint="cs"/>
          <w:b/>
          <w:bCs/>
          <w:rtl/>
        </w:rPr>
        <w:t xml:space="preserve"> </w:t>
      </w:r>
      <w:r w:rsidR="00657B6C">
        <w:rPr>
          <w:rtl/>
        </w:rPr>
        <w:t>–</w:t>
      </w:r>
      <w:r w:rsidR="004E2D7F">
        <w:rPr>
          <w:rFonts w:hint="cs"/>
          <w:rtl/>
        </w:rPr>
        <w:t xml:space="preserve"> </w:t>
      </w:r>
      <w:r w:rsidR="00657B6C">
        <w:rPr>
          <w:rFonts w:hint="cs"/>
          <w:rtl/>
        </w:rPr>
        <w:t>נתמקד בשלושה מצבים בהם מוענקים פיצויים.</w:t>
      </w:r>
    </w:p>
    <w:p w14:paraId="6FA30339" w14:textId="5B142704" w:rsidR="00585561" w:rsidRPr="00B5350F" w:rsidRDefault="00C81154" w:rsidP="00B5350F">
      <w:pPr>
        <w:rPr>
          <w:rtl/>
        </w:rPr>
      </w:pPr>
      <w:r w:rsidRPr="00C81154">
        <w:rPr>
          <w:rFonts w:ascii="Segoe UI Semibold" w:eastAsia="STXinwei" w:hAnsi="Segoe UI Semibold" w:cs="Segoe UI Semibold"/>
          <w:b/>
          <w:bCs/>
          <w:sz w:val="20"/>
          <w:szCs w:val="20"/>
          <w:rtl/>
        </w:rPr>
        <w:t>❶</w:t>
      </w:r>
      <w:r w:rsidRPr="00C81154">
        <w:rPr>
          <w:rFonts w:ascii="Segoe UI Black" w:eastAsia="STXinwei" w:hAnsi="Segoe UI Black" w:cs="Cambria Math" w:hint="cs"/>
          <w:b/>
          <w:bCs/>
          <w:sz w:val="20"/>
          <w:szCs w:val="20"/>
          <w:rtl/>
        </w:rPr>
        <w:t xml:space="preserve"> </w:t>
      </w:r>
      <w:r w:rsidR="0047268E">
        <w:rPr>
          <w:rFonts w:hint="cs"/>
          <w:b/>
          <w:bCs/>
          <w:rtl/>
        </w:rPr>
        <w:t>פיצויים במצב של רשלנות</w:t>
      </w:r>
      <w:r w:rsidR="0047268E">
        <w:rPr>
          <w:rFonts w:hint="cs"/>
          <w:rtl/>
        </w:rPr>
        <w:t xml:space="preserve"> </w:t>
      </w:r>
      <w:r>
        <w:rPr>
          <w:rtl/>
        </w:rPr>
        <w:t>–</w:t>
      </w:r>
      <w:r w:rsidR="0047268E">
        <w:rPr>
          <w:rFonts w:hint="cs"/>
          <w:rtl/>
        </w:rPr>
        <w:t xml:space="preserve"> </w:t>
      </w:r>
      <w:r>
        <w:rPr>
          <w:rFonts w:hint="cs"/>
          <w:rtl/>
        </w:rPr>
        <w:t xml:space="preserve">נדגים את </w:t>
      </w:r>
      <w:r w:rsidR="00B64D60">
        <w:rPr>
          <w:rFonts w:hint="cs"/>
          <w:rtl/>
        </w:rPr>
        <w:t xml:space="preserve">ההיגיון </w:t>
      </w:r>
      <w:r>
        <w:rPr>
          <w:rFonts w:hint="cs"/>
          <w:rtl/>
        </w:rPr>
        <w:t xml:space="preserve">באמצעות </w:t>
      </w:r>
      <w:r w:rsidR="008A12D8">
        <w:rPr>
          <w:rFonts w:hint="cs"/>
          <w:rtl/>
        </w:rPr>
        <w:t xml:space="preserve">3 </w:t>
      </w:r>
      <w:r w:rsidR="00B64D60">
        <w:rPr>
          <w:rFonts w:hint="cs"/>
          <w:rtl/>
        </w:rPr>
        <w:t xml:space="preserve">כללים </w:t>
      </w:r>
      <w:r w:rsidR="008A12D8">
        <w:rPr>
          <w:rFonts w:hint="cs"/>
          <w:rtl/>
        </w:rPr>
        <w:t xml:space="preserve">בסיסיים </w:t>
      </w:r>
      <w:r w:rsidR="00B64D60">
        <w:rPr>
          <w:rFonts w:hint="cs"/>
          <w:rtl/>
        </w:rPr>
        <w:t xml:space="preserve">- </w:t>
      </w:r>
      <w:r>
        <w:rPr>
          <w:rFonts w:hint="cs"/>
          <w:rtl/>
        </w:rPr>
        <w:t>נוסחת הנד</w:t>
      </w:r>
      <w:r w:rsidR="008A12D8">
        <w:rPr>
          <w:rFonts w:hint="cs"/>
          <w:rtl/>
        </w:rPr>
        <w:t xml:space="preserve">, </w:t>
      </w:r>
      <w:r>
        <w:rPr>
          <w:rFonts w:hint="cs"/>
          <w:rtl/>
        </w:rPr>
        <w:t>מונע הנזק הזול</w:t>
      </w:r>
      <w:r w:rsidR="008A12D8">
        <w:rPr>
          <w:rFonts w:hint="cs"/>
          <w:rtl/>
        </w:rPr>
        <w:t xml:space="preserve"> והשוקל הטוב</w:t>
      </w:r>
      <w:r>
        <w:rPr>
          <w:rFonts w:hint="cs"/>
          <w:rtl/>
        </w:rPr>
        <w:t>.</w:t>
      </w:r>
      <w:r w:rsidR="00B5350F">
        <w:rPr>
          <w:rFonts w:hint="cs"/>
          <w:rtl/>
        </w:rPr>
        <w:t xml:space="preserve"> ככלל, </w:t>
      </w:r>
      <w:r w:rsidR="00B5350F" w:rsidRPr="00B5350F">
        <w:rPr>
          <w:rtl/>
        </w:rPr>
        <w:t>התנאי הראשון לקביעת פיצויים הוא לפי נוסחת הנד, והתנאי השני הוא מונע הנזק הזול- נטיל אחריות על הצד שעלויות המניעה שלו נמוכות יותר, בין אם זה המזיק ובין אם זה הניזוק.</w:t>
      </w:r>
    </w:p>
    <w:p w14:paraId="4D2F27D9" w14:textId="194BE896" w:rsidR="008A12D8" w:rsidRPr="009A7013" w:rsidRDefault="008A12D8" w:rsidP="00135839">
      <w:pPr>
        <w:pStyle w:val="a7"/>
        <w:numPr>
          <w:ilvl w:val="0"/>
          <w:numId w:val="15"/>
        </w:numPr>
        <w:rPr>
          <w:rStyle w:val="a9"/>
          <w:rtl/>
        </w:rPr>
      </w:pPr>
      <w:r w:rsidRPr="009A7013">
        <w:rPr>
          <w:rStyle w:val="a9"/>
          <w:rFonts w:hint="cs"/>
          <w:rtl/>
        </w:rPr>
        <w:t xml:space="preserve">נוסחת </w:t>
      </w:r>
      <w:r w:rsidR="009A7013">
        <w:rPr>
          <w:rStyle w:val="a9"/>
          <w:rFonts w:hint="cs"/>
          <w:rtl/>
        </w:rPr>
        <w:t xml:space="preserve">לרנד </w:t>
      </w:r>
      <w:r w:rsidRPr="009A7013">
        <w:rPr>
          <w:rStyle w:val="a9"/>
          <w:rFonts w:hint="cs"/>
          <w:rtl/>
        </w:rPr>
        <w:t>הנד</w:t>
      </w:r>
    </w:p>
    <w:p w14:paraId="4E741F66" w14:textId="77777777" w:rsidR="00EA6ED5" w:rsidRDefault="00EA6ED5" w:rsidP="00EA6ED5">
      <w:pPr>
        <w:rPr>
          <w:rtl/>
        </w:rPr>
      </w:pPr>
      <w:r w:rsidRPr="00D61B60">
        <w:rPr>
          <w:rFonts w:hint="cs"/>
          <w:u w:val="single"/>
          <w:rtl/>
        </w:rPr>
        <w:t>מקרה לדוגמה</w:t>
      </w:r>
      <w:r>
        <w:rPr>
          <w:rFonts w:hint="cs"/>
          <w:rtl/>
        </w:rPr>
        <w:t xml:space="preserve">: </w:t>
      </w:r>
      <w:r w:rsidRPr="00D61B60">
        <w:rPr>
          <w:rtl/>
        </w:rPr>
        <w:t xml:space="preserve">אילנית גרמה לתאונה שעלות הנזק הצפוי שלה </w:t>
      </w:r>
      <w:r w:rsidRPr="00D61B60">
        <w:rPr>
          <w:rFonts w:hint="cs"/>
          <w:rtl/>
        </w:rPr>
        <w:t>היית</w:t>
      </w:r>
      <w:r w:rsidRPr="00D61B60">
        <w:rPr>
          <w:rFonts w:hint="eastAsia"/>
          <w:rtl/>
        </w:rPr>
        <w:t>ה</w:t>
      </w:r>
      <w:r w:rsidRPr="00D61B60">
        <w:rPr>
          <w:rtl/>
        </w:rPr>
        <w:t xml:space="preserve"> 10. האם יש דרך להגדיל את הרווחה המצרפית?</w:t>
      </w:r>
      <w:r>
        <w:rPr>
          <w:rFonts w:hint="cs"/>
          <w:rtl/>
        </w:rPr>
        <w:t xml:space="preserve"> כאמור, בדיני נזיקין אנחנו לא מגדילים את הרווחה המצרפית, אלא מצמצמים עלויות ובכך מקטינים את ההפסד החברתי מהתאונה. אז השאלה הנכונה היא </w:t>
      </w:r>
      <w:r>
        <w:rPr>
          <w:rFonts w:hint="cs"/>
          <w:b/>
          <w:bCs/>
          <w:rtl/>
        </w:rPr>
        <w:t>כיצד נצמצם את ההפסד החברתי שנגרם מהתאונה?</w:t>
      </w:r>
      <w:r>
        <w:rPr>
          <w:rFonts w:hint="cs"/>
          <w:rtl/>
        </w:rPr>
        <w:t xml:space="preserve"> מה יעיל לעשות?</w:t>
      </w:r>
    </w:p>
    <w:p w14:paraId="455F4540" w14:textId="44EAB018" w:rsidR="00EA6ED5" w:rsidRPr="00EA6ED5" w:rsidRDefault="00EA6ED5" w:rsidP="00EA6ED5">
      <w:pPr>
        <w:rPr>
          <w:rtl/>
        </w:rPr>
      </w:pPr>
      <w:r w:rsidRPr="00FA7C2B">
        <w:rPr>
          <w:rtl/>
        </w:rPr>
        <w:t xml:space="preserve">* יש לציין שבארץ קיימת אחריות מוחלטת לגבי נזקי גוף בתאונות דרכים, מדובר בהמחשה פשוטה להדגמת </w:t>
      </w:r>
      <w:r>
        <w:rPr>
          <w:rFonts w:hint="cs"/>
          <w:rtl/>
        </w:rPr>
        <w:t>ההיגיון בשיטות חישוב הפיצויים.</w:t>
      </w:r>
    </w:p>
    <w:p w14:paraId="1731BDD7" w14:textId="6FE32A8E" w:rsidR="00544C04" w:rsidRDefault="009D2245" w:rsidP="00D0302C">
      <w:pPr>
        <w:rPr>
          <w:rtl/>
        </w:rPr>
      </w:pPr>
      <w:r>
        <w:rPr>
          <w:noProof/>
        </w:rPr>
        <w:drawing>
          <wp:anchor distT="0" distB="0" distL="114300" distR="114300" simplePos="0" relativeHeight="251658240" behindDoc="0" locked="0" layoutInCell="1" allowOverlap="1" wp14:anchorId="15FC1B01" wp14:editId="31D2554A">
            <wp:simplePos x="0" y="0"/>
            <wp:positionH relativeFrom="margin">
              <wp:align>right</wp:align>
            </wp:positionH>
            <wp:positionV relativeFrom="paragraph">
              <wp:posOffset>27940</wp:posOffset>
            </wp:positionV>
            <wp:extent cx="3031490" cy="1413510"/>
            <wp:effectExtent l="19050" t="19050" r="16510" b="1524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31490" cy="14135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314DE">
        <w:rPr>
          <w:rFonts w:hint="cs"/>
          <w:rtl/>
        </w:rPr>
        <w:t>נוסחת הנד</w:t>
      </w:r>
      <w:r w:rsidR="00FE2EB2">
        <w:rPr>
          <w:rFonts w:hint="cs"/>
          <w:rtl/>
        </w:rPr>
        <w:t xml:space="preserve">, </w:t>
      </w:r>
      <w:r w:rsidR="00544C04">
        <w:rPr>
          <w:rFonts w:hint="cs"/>
          <w:rtl/>
        </w:rPr>
        <w:t>מתארת את הרעיון של הגישה הכלכלית</w:t>
      </w:r>
      <w:r w:rsidR="00CE03C4">
        <w:rPr>
          <w:rFonts w:hint="cs"/>
          <w:rtl/>
        </w:rPr>
        <w:t xml:space="preserve">. עפ"י הנוסחה, </w:t>
      </w:r>
      <w:r w:rsidR="00FE2EB2" w:rsidRPr="00495F2A">
        <w:rPr>
          <w:rtl/>
        </w:rPr>
        <w:t xml:space="preserve">כאשר עלות מניעת </w:t>
      </w:r>
      <w:r w:rsidR="00FE2EB2">
        <w:rPr>
          <w:rFonts w:hint="cs"/>
          <w:rtl/>
        </w:rPr>
        <w:t>ה</w:t>
      </w:r>
      <w:r w:rsidR="00FE2EB2" w:rsidRPr="00495F2A">
        <w:rPr>
          <w:rtl/>
        </w:rPr>
        <w:t>נזק נמוכה מתוחלת הנזק</w:t>
      </w:r>
      <w:r w:rsidR="001B43AD">
        <w:rPr>
          <w:rFonts w:hint="cs"/>
          <w:rtl/>
        </w:rPr>
        <w:t xml:space="preserve"> </w:t>
      </w:r>
      <w:r w:rsidR="001B43AD" w:rsidRPr="00FC1F0E">
        <w:rPr>
          <w:rFonts w:hint="cs"/>
          <w:b/>
          <w:bCs/>
          <w:rtl/>
        </w:rPr>
        <w:t>יעיל יותר</w:t>
      </w:r>
      <w:r w:rsidR="001B43AD">
        <w:rPr>
          <w:rFonts w:hint="cs"/>
          <w:rtl/>
        </w:rPr>
        <w:t xml:space="preserve"> לנקוט באמצעי הזהירות ולנסות למנוע את הנזק.</w:t>
      </w:r>
      <w:r w:rsidR="00A40552">
        <w:rPr>
          <w:rFonts w:hint="cs"/>
          <w:rtl/>
        </w:rPr>
        <w:t xml:space="preserve"> </w:t>
      </w:r>
      <w:r w:rsidR="00A35721">
        <w:rPr>
          <w:rFonts w:hint="cs"/>
          <w:rtl/>
        </w:rPr>
        <w:t xml:space="preserve"> </w:t>
      </w:r>
      <w:r w:rsidR="00A35721" w:rsidRPr="00376CC6">
        <w:rPr>
          <w:rtl/>
        </w:rPr>
        <w:t xml:space="preserve">כך </w:t>
      </w:r>
      <w:r w:rsidR="00A35721">
        <w:rPr>
          <w:rtl/>
        </w:rPr>
        <w:t xml:space="preserve">תהיה נגיסה </w:t>
      </w:r>
      <w:r w:rsidR="00A35721">
        <w:rPr>
          <w:rFonts w:hint="cs"/>
          <w:rtl/>
        </w:rPr>
        <w:t xml:space="preserve">קטנה </w:t>
      </w:r>
      <w:r w:rsidR="00A35721">
        <w:rPr>
          <w:rtl/>
        </w:rPr>
        <w:t xml:space="preserve">יותר בעוגה המצרפית. </w:t>
      </w:r>
      <w:r w:rsidR="00A40552">
        <w:rPr>
          <w:rFonts w:hint="cs"/>
          <w:rtl/>
        </w:rPr>
        <w:t>מזיק שלא נקט בכל אמצעי הזהירות, ייחשב כרשלן ויחויב בדיני הנזיקין.</w:t>
      </w:r>
      <w:r w:rsidR="00544C04">
        <w:rPr>
          <w:rFonts w:hint="cs"/>
          <w:rtl/>
        </w:rPr>
        <w:t xml:space="preserve"> </w:t>
      </w:r>
    </w:p>
    <w:p w14:paraId="17DF4B27" w14:textId="42EB1AAE" w:rsidR="00AA151F" w:rsidRDefault="00CE03C4" w:rsidP="00D0302C">
      <w:pPr>
        <w:rPr>
          <w:rtl/>
        </w:rPr>
      </w:pPr>
      <w:r>
        <w:rPr>
          <w:rFonts w:hint="cs"/>
          <w:rtl/>
        </w:rPr>
        <w:t xml:space="preserve">למעשה, </w:t>
      </w:r>
      <w:r w:rsidR="00544C04" w:rsidRPr="00495F2A">
        <w:rPr>
          <w:rtl/>
        </w:rPr>
        <w:t>דיני הרשלנות נועדו לתמרץ את המזיק לנקוט באמצעי זהירות</w:t>
      </w:r>
      <w:r>
        <w:rPr>
          <w:rFonts w:hint="cs"/>
          <w:rtl/>
        </w:rPr>
        <w:t xml:space="preserve"> במקרה שבו </w:t>
      </w:r>
      <w:r w:rsidR="003456BF">
        <w:rPr>
          <w:rFonts w:hint="cs"/>
        </w:rPr>
        <w:t>B</w:t>
      </w:r>
      <w:r w:rsidR="003456BF">
        <w:t>&lt;PL</w:t>
      </w:r>
      <w:r w:rsidR="003456BF">
        <w:rPr>
          <w:rFonts w:hint="cs"/>
          <w:rtl/>
        </w:rPr>
        <w:t>.</w:t>
      </w:r>
    </w:p>
    <w:p w14:paraId="57009426" w14:textId="77777777" w:rsidR="0034611A" w:rsidRDefault="00D015B3" w:rsidP="0034611A">
      <w:pPr>
        <w:rPr>
          <w:rtl/>
        </w:rPr>
      </w:pPr>
      <w:r>
        <w:rPr>
          <w:rtl/>
        </w:rPr>
        <w:t>נניח ש</w:t>
      </w:r>
      <w:r w:rsidR="003456BF">
        <w:rPr>
          <w:rFonts w:hint="cs"/>
          <w:rtl/>
        </w:rPr>
        <w:t xml:space="preserve">בדוגמה שלנו </w:t>
      </w:r>
      <w:r>
        <w:rPr>
          <w:rtl/>
        </w:rPr>
        <w:t xml:space="preserve">תוחלת הנזק </w:t>
      </w:r>
      <w:r w:rsidR="002268C4">
        <w:rPr>
          <w:rFonts w:hint="cs"/>
          <w:rtl/>
        </w:rPr>
        <w:t>(</w:t>
      </w:r>
      <w:r w:rsidR="002268C4">
        <w:rPr>
          <w:rFonts w:hint="cs"/>
        </w:rPr>
        <w:t>PL</w:t>
      </w:r>
      <w:r w:rsidR="002268C4">
        <w:rPr>
          <w:rFonts w:hint="cs"/>
          <w:rtl/>
        </w:rPr>
        <w:t xml:space="preserve">) </w:t>
      </w:r>
      <w:r>
        <w:rPr>
          <w:rtl/>
        </w:rPr>
        <w:t xml:space="preserve">היא 10, ועלות המניעה </w:t>
      </w:r>
      <w:r w:rsidR="002268C4">
        <w:rPr>
          <w:rFonts w:hint="cs"/>
          <w:rtl/>
        </w:rPr>
        <w:t>(</w:t>
      </w:r>
      <w:r w:rsidR="002268C4">
        <w:rPr>
          <w:rFonts w:hint="cs"/>
        </w:rPr>
        <w:t>B</w:t>
      </w:r>
      <w:r w:rsidR="002268C4">
        <w:rPr>
          <w:rFonts w:hint="cs"/>
          <w:rtl/>
        </w:rPr>
        <w:t xml:space="preserve">) </w:t>
      </w:r>
      <w:r>
        <w:rPr>
          <w:rtl/>
        </w:rPr>
        <w:t>היא 5 (התקנת גלאי, נסיעה איטית).</w:t>
      </w:r>
      <w:r>
        <w:rPr>
          <w:rFonts w:hint="cs"/>
          <w:rtl/>
        </w:rPr>
        <w:t xml:space="preserve"> במקרה הזה,</w:t>
      </w:r>
      <w:r>
        <w:rPr>
          <w:rtl/>
        </w:rPr>
        <w:t xml:space="preserve"> עלויות המניעה נמוכות מתוחלת הנזק </w:t>
      </w:r>
      <w:r w:rsidR="00044427">
        <w:rPr>
          <w:rFonts w:hint="cs"/>
          <w:rtl/>
        </w:rPr>
        <w:t>(</w:t>
      </w:r>
      <w:r w:rsidR="00044427">
        <w:rPr>
          <w:rtl/>
        </w:rPr>
        <w:t>10&gt;5</w:t>
      </w:r>
      <w:r w:rsidR="00044427">
        <w:rPr>
          <w:rFonts w:hint="cs"/>
          <w:rtl/>
        </w:rPr>
        <w:t>)</w:t>
      </w:r>
      <w:r w:rsidR="0034611A">
        <w:rPr>
          <w:rFonts w:hint="cs"/>
          <w:rtl/>
        </w:rPr>
        <w:t>, ו</w:t>
      </w:r>
      <w:r>
        <w:rPr>
          <w:rtl/>
        </w:rPr>
        <w:t>לכן</w:t>
      </w:r>
      <w:r w:rsidR="004324E9">
        <w:rPr>
          <w:rFonts w:hint="cs"/>
          <w:rtl/>
        </w:rPr>
        <w:t xml:space="preserve">, עפ"י </w:t>
      </w:r>
      <w:r w:rsidR="004324E9" w:rsidRPr="00A61F93">
        <w:rPr>
          <w:rFonts w:hint="cs"/>
          <w:rtl/>
        </w:rPr>
        <w:t>נוסחת הנד</w:t>
      </w:r>
      <w:r w:rsidR="004324E9">
        <w:rPr>
          <w:rFonts w:hint="cs"/>
          <w:rtl/>
        </w:rPr>
        <w:t xml:space="preserve"> </w:t>
      </w:r>
      <w:r w:rsidR="00044427">
        <w:rPr>
          <w:rFonts w:hint="cs"/>
          <w:rtl/>
        </w:rPr>
        <w:t xml:space="preserve">יעיל </w:t>
      </w:r>
      <w:r>
        <w:rPr>
          <w:rtl/>
        </w:rPr>
        <w:t xml:space="preserve">יותר למנוע את התאונה. </w:t>
      </w:r>
      <w:r w:rsidR="0034611A" w:rsidRPr="00204BA9">
        <w:rPr>
          <w:b/>
          <w:bCs/>
          <w:rtl/>
        </w:rPr>
        <w:t>מכיוון שאילנית לא מנעה את הנזק</w:t>
      </w:r>
      <w:r w:rsidR="0034611A" w:rsidRPr="00204BA9">
        <w:rPr>
          <w:rFonts w:hint="cs"/>
          <w:b/>
          <w:bCs/>
          <w:rtl/>
        </w:rPr>
        <w:t xml:space="preserve"> למרות ש </w:t>
      </w:r>
      <w:r w:rsidR="0034611A" w:rsidRPr="00204BA9">
        <w:rPr>
          <w:rFonts w:hint="cs"/>
          <w:b/>
          <w:bCs/>
        </w:rPr>
        <w:t>PL</w:t>
      </w:r>
      <w:r w:rsidR="0034611A" w:rsidRPr="00204BA9">
        <w:rPr>
          <w:b/>
          <w:bCs/>
        </w:rPr>
        <w:t>&gt;B</w:t>
      </w:r>
      <w:r w:rsidR="0034611A" w:rsidRPr="00204BA9">
        <w:rPr>
          <w:b/>
          <w:bCs/>
          <w:rtl/>
        </w:rPr>
        <w:t>, היא התרשלה</w:t>
      </w:r>
      <w:r w:rsidR="0034611A" w:rsidRPr="00204BA9">
        <w:rPr>
          <w:rFonts w:hint="cs"/>
          <w:b/>
          <w:bCs/>
          <w:rtl/>
        </w:rPr>
        <w:t xml:space="preserve"> בראייה כלכלית ותצטרך לפצות את הנפגע בתאונה</w:t>
      </w:r>
      <w:r w:rsidR="0034611A">
        <w:rPr>
          <w:rtl/>
        </w:rPr>
        <w:t xml:space="preserve">. </w:t>
      </w:r>
    </w:p>
    <w:p w14:paraId="4CE658EF" w14:textId="38F8FDA0" w:rsidR="006F749D" w:rsidRPr="006F749D" w:rsidRDefault="006F749D" w:rsidP="006F749D">
      <w:r w:rsidRPr="006F749D">
        <w:rPr>
          <w:b/>
          <w:bCs/>
          <w:rtl/>
        </w:rPr>
        <w:t>אם עלות המניעה של הנזק גבוהה מתוחלת הנזק,</w:t>
      </w:r>
      <w:r>
        <w:rPr>
          <w:rFonts w:hint="cs"/>
          <w:b/>
          <w:bCs/>
          <w:rtl/>
        </w:rPr>
        <w:t xml:space="preserve"> </w:t>
      </w:r>
      <w:r w:rsidRPr="006F749D">
        <w:rPr>
          <w:rFonts w:hint="cs"/>
          <w:rtl/>
        </w:rPr>
        <w:t>אז</w:t>
      </w:r>
      <w:r w:rsidRPr="006F749D">
        <w:rPr>
          <w:b/>
          <w:bCs/>
          <w:rtl/>
        </w:rPr>
        <w:t xml:space="preserve"> </w:t>
      </w:r>
      <w:r w:rsidRPr="006F749D">
        <w:rPr>
          <w:rtl/>
        </w:rPr>
        <w:t xml:space="preserve">המזיק לא התרשל, כי זה לא יעיל לדרוש ממנו להשקיע יותר מתוחלת הנזק כדי למנוע את הנזק. אנחנו לא רוצים שמישהו ישקיע יותר מהאפשרות שהנזק יתממש כפול הנזק עצמו. זה יוצא פחות יעיל. </w:t>
      </w:r>
      <w:r w:rsidRPr="006F749D">
        <w:t xml:space="preserve"> </w:t>
      </w:r>
      <w:r w:rsidRPr="006F749D">
        <w:rPr>
          <w:b/>
          <w:bCs/>
        </w:rPr>
        <w:t>P*L&lt;B</w:t>
      </w:r>
      <w:r w:rsidRPr="006F749D">
        <w:rPr>
          <w:rtl/>
        </w:rPr>
        <w:t>.</w:t>
      </w:r>
    </w:p>
    <w:p w14:paraId="3BEEB3F9" w14:textId="77777777" w:rsidR="006F749D" w:rsidRDefault="006F749D" w:rsidP="006F749D">
      <w:pPr>
        <w:rPr>
          <w:rtl/>
        </w:rPr>
      </w:pPr>
      <w:r w:rsidRPr="006F749D">
        <w:rPr>
          <w:u w:val="single"/>
          <w:rtl/>
        </w:rPr>
        <w:t>ביקורות-</w:t>
      </w:r>
      <w:r w:rsidRPr="006F749D">
        <w:rPr>
          <w:rtl/>
        </w:rPr>
        <w:t xml:space="preserve"> איך נכמת עלויות? איך נדע מה ההסתברות? </w:t>
      </w:r>
      <w:r w:rsidRPr="006F749D">
        <w:rPr>
          <w:u w:val="single"/>
          <w:rtl/>
        </w:rPr>
        <w:t>תגובה</w:t>
      </w:r>
      <w:r w:rsidRPr="006F749D">
        <w:rPr>
          <w:rtl/>
        </w:rPr>
        <w:t xml:space="preserve">- אי שוויון או בקירוב. </w:t>
      </w:r>
    </w:p>
    <w:p w14:paraId="6DD822C0" w14:textId="17CF786F" w:rsidR="00EA4E6F" w:rsidRPr="009A7013" w:rsidRDefault="00EA4E6F" w:rsidP="00135839">
      <w:pPr>
        <w:pStyle w:val="a7"/>
        <w:numPr>
          <w:ilvl w:val="0"/>
          <w:numId w:val="15"/>
        </w:numPr>
        <w:rPr>
          <w:rStyle w:val="a9"/>
          <w:rtl/>
        </w:rPr>
      </w:pPr>
      <w:r w:rsidRPr="009A7013">
        <w:rPr>
          <w:rStyle w:val="a9"/>
          <w:rFonts w:hint="cs"/>
          <w:rtl/>
        </w:rPr>
        <w:t xml:space="preserve"> מונע הנזק הזול</w:t>
      </w:r>
    </w:p>
    <w:p w14:paraId="31378A38" w14:textId="77777777" w:rsidR="003C1A2F" w:rsidRDefault="00F96B20" w:rsidP="00A32171">
      <w:pPr>
        <w:rPr>
          <w:rtl/>
        </w:rPr>
      </w:pPr>
      <w:r>
        <w:rPr>
          <w:rFonts w:hint="cs"/>
          <w:rtl/>
        </w:rPr>
        <w:t xml:space="preserve">עפ"י נוסחת הנד, </w:t>
      </w:r>
      <w:r w:rsidR="00A32171">
        <w:rPr>
          <w:rtl/>
        </w:rPr>
        <w:t xml:space="preserve">כאשר עלות המניעה גבוהה מתוחלת הנזק, </w:t>
      </w:r>
      <w:r w:rsidR="003C1A2F">
        <w:rPr>
          <w:rFonts w:hint="cs"/>
          <w:rtl/>
        </w:rPr>
        <w:t xml:space="preserve">יעיל </w:t>
      </w:r>
      <w:r w:rsidR="00A32171">
        <w:rPr>
          <w:rtl/>
        </w:rPr>
        <w:t xml:space="preserve">יותר לתת לתוחלת הנזק להתקיים, ולא נצפה מאנשים למנוע את הנזק. מנקודת מבט כלכלית לא הגיוני לבקש מאדם למנוע את הנזק אם העלויות גבוהות מהתוחלת, שכן אנחנו רוצים למזער את העלויות ש"נוגסות" לנו מהרווחה המצרפית. </w:t>
      </w:r>
    </w:p>
    <w:p w14:paraId="2A1DAFFB" w14:textId="504891A0" w:rsidR="0032313C" w:rsidRDefault="00A32171" w:rsidP="00A32171">
      <w:pPr>
        <w:rPr>
          <w:rtl/>
        </w:rPr>
      </w:pPr>
      <w:r>
        <w:rPr>
          <w:rtl/>
        </w:rPr>
        <w:t>לכן, אם אנחנו באמת רוצים למזער את העלויות צריך רכיב נוסף לנוסחת הנד</w:t>
      </w:r>
      <w:r w:rsidR="00E73394">
        <w:rPr>
          <w:rFonts w:hint="cs"/>
          <w:rtl/>
        </w:rPr>
        <w:t xml:space="preserve"> </w:t>
      </w:r>
      <w:r>
        <w:rPr>
          <w:rtl/>
        </w:rPr>
        <w:t xml:space="preserve">- מונע הנזק הזול. </w:t>
      </w:r>
      <w:r w:rsidR="00E73394">
        <w:rPr>
          <w:rFonts w:hint="cs"/>
          <w:rtl/>
        </w:rPr>
        <w:t>בעת הטלת האחריות, לא נסתכל רק על המזיק</w:t>
      </w:r>
      <w:r w:rsidR="00D07DDA">
        <w:rPr>
          <w:rFonts w:hint="cs"/>
          <w:rtl/>
        </w:rPr>
        <w:t xml:space="preserve"> ועל עלויות המניעה שלו</w:t>
      </w:r>
      <w:r w:rsidR="00E73394">
        <w:rPr>
          <w:rFonts w:hint="cs"/>
          <w:rtl/>
        </w:rPr>
        <w:t>,</w:t>
      </w:r>
      <w:r w:rsidR="00D07DDA">
        <w:rPr>
          <w:rFonts w:hint="cs"/>
          <w:rtl/>
        </w:rPr>
        <w:t xml:space="preserve"> אלא נבדוק </w:t>
      </w:r>
      <w:r>
        <w:rPr>
          <w:rtl/>
        </w:rPr>
        <w:t>מי היה יכול להשקיע את העלות הנמוכה</w:t>
      </w:r>
      <w:r w:rsidR="00D07DDA">
        <w:rPr>
          <w:rFonts w:hint="cs"/>
          <w:rtl/>
        </w:rPr>
        <w:t xml:space="preserve"> ביותר למניעת הנזק</w:t>
      </w:r>
      <w:r w:rsidR="0032313C">
        <w:rPr>
          <w:rFonts w:hint="cs"/>
          <w:rtl/>
        </w:rPr>
        <w:t xml:space="preserve"> ועליו נטיל אחריות</w:t>
      </w:r>
      <w:r w:rsidR="001F7ED7">
        <w:rPr>
          <w:rFonts w:hint="cs"/>
          <w:rtl/>
        </w:rPr>
        <w:t xml:space="preserve">. </w:t>
      </w:r>
      <w:r>
        <w:rPr>
          <w:rtl/>
        </w:rPr>
        <w:t>זה לאו דווקא יהיה המזיק</w:t>
      </w:r>
      <w:r w:rsidR="001F7ED7">
        <w:rPr>
          <w:rFonts w:hint="cs"/>
          <w:rtl/>
        </w:rPr>
        <w:t>, זה יכול להיות גם הניזוק או אפילו צד שלישי</w:t>
      </w:r>
      <w:r>
        <w:rPr>
          <w:rtl/>
        </w:rPr>
        <w:t xml:space="preserve">. </w:t>
      </w:r>
    </w:p>
    <w:p w14:paraId="0651FC92" w14:textId="77777777" w:rsidR="0032313C" w:rsidRDefault="0032313C" w:rsidP="00A32171">
      <w:pPr>
        <w:rPr>
          <w:rtl/>
        </w:rPr>
      </w:pPr>
    </w:p>
    <w:p w14:paraId="188418D8" w14:textId="125329E2" w:rsidR="00A32171" w:rsidRPr="0032313C" w:rsidRDefault="00A32171" w:rsidP="00A32171">
      <w:pPr>
        <w:rPr>
          <w:rtl/>
        </w:rPr>
      </w:pPr>
      <w:r w:rsidRPr="0032313C">
        <w:rPr>
          <w:b/>
          <w:bCs/>
          <w:rtl/>
        </w:rPr>
        <w:t xml:space="preserve">איך מיישבים את שני הרעיונות ביחד? </w:t>
      </w:r>
    </w:p>
    <w:p w14:paraId="1EB9DD94" w14:textId="40E663A0" w:rsidR="00A32171" w:rsidRDefault="00A32171" w:rsidP="00A32171">
      <w:pPr>
        <w:rPr>
          <w:rtl/>
        </w:rPr>
      </w:pPr>
      <w:r w:rsidRPr="00904212">
        <w:rPr>
          <w:b/>
          <w:bCs/>
          <w:rtl/>
        </w:rPr>
        <w:t>דוגמה</w:t>
      </w:r>
      <w:r>
        <w:rPr>
          <w:rtl/>
        </w:rPr>
        <w:t xml:space="preserve">: שתי חלקות סמוכות. באחת חקלאי מגדל תירס ובשנייה אדם מגדל צאן. מדי פעם </w:t>
      </w:r>
      <w:r w:rsidR="00EC4CC7">
        <w:rPr>
          <w:rFonts w:hint="cs"/>
          <w:rtl/>
        </w:rPr>
        <w:t xml:space="preserve">הצאן </w:t>
      </w:r>
      <w:r>
        <w:rPr>
          <w:rtl/>
        </w:rPr>
        <w:t xml:space="preserve">עובר </w:t>
      </w:r>
      <w:r w:rsidR="00EC4CC7">
        <w:rPr>
          <w:rFonts w:hint="cs"/>
          <w:rtl/>
        </w:rPr>
        <w:t xml:space="preserve">לחלקת התירס </w:t>
      </w:r>
      <w:r>
        <w:rPr>
          <w:rtl/>
        </w:rPr>
        <w:t xml:space="preserve">ופוגע ביבול. </w:t>
      </w:r>
      <w:r w:rsidRPr="00871848">
        <w:rPr>
          <w:b/>
          <w:bCs/>
          <w:rtl/>
        </w:rPr>
        <w:t>על מי נרצה להטיל את האחריות למנוע את הנזק שנגרם?</w:t>
      </w:r>
    </w:p>
    <w:p w14:paraId="5B7638B4" w14:textId="77777777" w:rsidR="00A32171" w:rsidRDefault="00A32171" w:rsidP="00A32171">
      <w:pPr>
        <w:rPr>
          <w:rtl/>
        </w:rPr>
      </w:pPr>
      <w:r>
        <w:rPr>
          <w:rtl/>
        </w:rPr>
        <w:t xml:space="preserve">נניח שמתקיימים הנתונים הבאים: למגדל התירס יעלה 6 למנוע את הנזק (לדוג' להקים גדר), לבעל הצאן יעלה 8 למנוע את הנזק, ותוחלת הזנק היא 10. </w:t>
      </w:r>
    </w:p>
    <w:p w14:paraId="616A253C" w14:textId="7C3CC88E" w:rsidR="00A32171" w:rsidRDefault="00A32171" w:rsidP="00CC50E9">
      <w:pPr>
        <w:rPr>
          <w:rtl/>
        </w:rPr>
      </w:pPr>
      <w:r w:rsidRPr="00871848">
        <w:rPr>
          <w:u w:val="single"/>
          <w:rtl/>
        </w:rPr>
        <w:t>לפי נוסחת הנד</w:t>
      </w:r>
      <w:r w:rsidR="00871848">
        <w:rPr>
          <w:rFonts w:hint="cs"/>
          <w:rtl/>
        </w:rPr>
        <w:t xml:space="preserve"> </w:t>
      </w:r>
      <w:r w:rsidR="00871848">
        <w:rPr>
          <w:rtl/>
        </w:rPr>
        <w:t>–</w:t>
      </w:r>
      <w:r>
        <w:rPr>
          <w:rtl/>
        </w:rPr>
        <w:t xml:space="preserve"> </w:t>
      </w:r>
      <w:r w:rsidR="009B5751">
        <w:rPr>
          <w:rFonts w:hint="cs"/>
          <w:rtl/>
        </w:rPr>
        <w:t xml:space="preserve">הן </w:t>
      </w:r>
      <w:r w:rsidR="00D43A98">
        <w:rPr>
          <w:rFonts w:hint="cs"/>
          <w:rtl/>
        </w:rPr>
        <w:t xml:space="preserve">עלות המניעה של </w:t>
      </w:r>
      <w:r w:rsidR="003F5130">
        <w:rPr>
          <w:rFonts w:hint="cs"/>
          <w:rtl/>
        </w:rPr>
        <w:t>בעל</w:t>
      </w:r>
      <w:r w:rsidR="00D43A98">
        <w:rPr>
          <w:rFonts w:hint="cs"/>
          <w:rtl/>
        </w:rPr>
        <w:t xml:space="preserve"> הצאן </w:t>
      </w:r>
      <w:r w:rsidR="00CC50E9">
        <w:rPr>
          <w:rFonts w:hint="cs"/>
          <w:rtl/>
        </w:rPr>
        <w:t>(8)</w:t>
      </w:r>
      <w:r w:rsidR="009B5751">
        <w:rPr>
          <w:rFonts w:hint="cs"/>
          <w:rtl/>
        </w:rPr>
        <w:t xml:space="preserve"> והן של מגדל היבול (6)</w:t>
      </w:r>
      <w:r w:rsidR="00CC50E9">
        <w:rPr>
          <w:rFonts w:hint="cs"/>
          <w:rtl/>
        </w:rPr>
        <w:t xml:space="preserve"> </w:t>
      </w:r>
      <w:r w:rsidR="009B5751">
        <w:rPr>
          <w:rFonts w:hint="cs"/>
          <w:rtl/>
        </w:rPr>
        <w:t xml:space="preserve">נמוכות </w:t>
      </w:r>
      <w:r w:rsidR="00D43A98">
        <w:rPr>
          <w:rFonts w:hint="cs"/>
          <w:rtl/>
        </w:rPr>
        <w:t>מתוחלת הנזק</w:t>
      </w:r>
      <w:r w:rsidR="00CC50E9">
        <w:rPr>
          <w:rFonts w:hint="cs"/>
          <w:rtl/>
        </w:rPr>
        <w:t xml:space="preserve"> (10)</w:t>
      </w:r>
      <w:r w:rsidR="00D43A98">
        <w:rPr>
          <w:rFonts w:hint="cs"/>
          <w:rtl/>
        </w:rPr>
        <w:t xml:space="preserve">, ולכן </w:t>
      </w:r>
      <w:r w:rsidR="00CC50E9">
        <w:rPr>
          <w:rFonts w:hint="cs"/>
          <w:rtl/>
        </w:rPr>
        <w:t xml:space="preserve">אי הקמת הגדר היא רשלנות שמקימה חיוב בדיני הנזיקין. </w:t>
      </w:r>
    </w:p>
    <w:p w14:paraId="40235274" w14:textId="5D18CFA4" w:rsidR="00A32171" w:rsidRDefault="00B27016" w:rsidP="00A32171">
      <w:pPr>
        <w:rPr>
          <w:rtl/>
        </w:rPr>
      </w:pPr>
      <w:r>
        <w:rPr>
          <w:rFonts w:hint="cs"/>
          <w:rtl/>
        </w:rPr>
        <w:t>אלא ש</w:t>
      </w:r>
      <w:r w:rsidRPr="00B27016">
        <w:rPr>
          <w:rFonts w:hint="cs"/>
          <w:u w:val="single"/>
          <w:rtl/>
        </w:rPr>
        <w:t xml:space="preserve">עיקרון </w:t>
      </w:r>
      <w:r w:rsidR="00A32171" w:rsidRPr="00B27016">
        <w:rPr>
          <w:u w:val="single"/>
          <w:rtl/>
        </w:rPr>
        <w:t>מונע הנזק הזול</w:t>
      </w:r>
      <w:r w:rsidR="00A32171">
        <w:rPr>
          <w:rtl/>
        </w:rPr>
        <w:t xml:space="preserve"> מוסיף היבט נוסף</w:t>
      </w:r>
      <w:r w:rsidR="009B5751">
        <w:rPr>
          <w:rFonts w:hint="cs"/>
          <w:rtl/>
        </w:rPr>
        <w:t xml:space="preserve"> לשאלה </w:t>
      </w:r>
      <w:r w:rsidR="009B5751">
        <w:rPr>
          <w:rFonts w:hint="cs"/>
          <w:b/>
          <w:bCs/>
          <w:rtl/>
        </w:rPr>
        <w:t>על מי</w:t>
      </w:r>
      <w:r w:rsidR="009B5751">
        <w:rPr>
          <w:rFonts w:hint="cs"/>
          <w:rtl/>
        </w:rPr>
        <w:t xml:space="preserve"> נרצה להטיל את האחריות.</w:t>
      </w:r>
      <w:r w:rsidR="00A32171">
        <w:rPr>
          <w:rtl/>
        </w:rPr>
        <w:t xml:space="preserve"> יישום הרעיון של מונע הנזק הזול יכריע שנרצה להטיל אחריות </w:t>
      </w:r>
      <w:r>
        <w:rPr>
          <w:rFonts w:hint="cs"/>
          <w:rtl/>
        </w:rPr>
        <w:t xml:space="preserve">דווקא </w:t>
      </w:r>
      <w:r w:rsidR="00A32171">
        <w:rPr>
          <w:rtl/>
        </w:rPr>
        <w:t xml:space="preserve">על מגדל התירס, </w:t>
      </w:r>
      <w:r>
        <w:rPr>
          <w:rFonts w:hint="cs"/>
          <w:rtl/>
        </w:rPr>
        <w:t>משום ש</w:t>
      </w:r>
      <w:r w:rsidR="00A32171">
        <w:rPr>
          <w:rtl/>
        </w:rPr>
        <w:t xml:space="preserve">ע"פ הנתונים עלות המניעה שלו נמוכה </w:t>
      </w:r>
      <w:r>
        <w:rPr>
          <w:rFonts w:hint="cs"/>
          <w:rtl/>
        </w:rPr>
        <w:t xml:space="preserve">מעלות המניעה של </w:t>
      </w:r>
      <w:r w:rsidR="003F5130">
        <w:rPr>
          <w:rFonts w:hint="cs"/>
          <w:rtl/>
        </w:rPr>
        <w:t>בעל הצאן (</w:t>
      </w:r>
      <w:r w:rsidR="00A32171">
        <w:rPr>
          <w:rtl/>
        </w:rPr>
        <w:t>6&lt;8</w:t>
      </w:r>
      <w:r w:rsidR="003F5130">
        <w:rPr>
          <w:rFonts w:hint="cs"/>
          <w:rtl/>
        </w:rPr>
        <w:t>)</w:t>
      </w:r>
      <w:r w:rsidR="00A32171">
        <w:rPr>
          <w:rtl/>
        </w:rPr>
        <w:t xml:space="preserve">. </w:t>
      </w:r>
    </w:p>
    <w:p w14:paraId="3CCF1ECF" w14:textId="40230D2C" w:rsidR="004870D7" w:rsidRDefault="00A97FC6" w:rsidP="00A32171">
      <w:pPr>
        <w:rPr>
          <w:rtl/>
        </w:rPr>
      </w:pPr>
      <w:r>
        <w:rPr>
          <w:rFonts w:hint="cs"/>
          <w:rtl/>
        </w:rPr>
        <w:t xml:space="preserve">עפ"י הגישה הכלכלית, </w:t>
      </w:r>
      <w:r w:rsidR="00A32171">
        <w:rPr>
          <w:rtl/>
        </w:rPr>
        <w:t xml:space="preserve">לא מעניין </w:t>
      </w:r>
      <w:r>
        <w:rPr>
          <w:rFonts w:hint="cs"/>
          <w:rtl/>
        </w:rPr>
        <w:t xml:space="preserve">אותנו </w:t>
      </w:r>
      <w:r w:rsidR="00A32171">
        <w:rPr>
          <w:rtl/>
        </w:rPr>
        <w:t>למי נגרם הנזק</w:t>
      </w:r>
      <w:r>
        <w:rPr>
          <w:rFonts w:hint="cs"/>
          <w:rtl/>
        </w:rPr>
        <w:t xml:space="preserve">, אלא איך אפשר </w:t>
      </w:r>
      <w:r w:rsidR="00A32171">
        <w:rPr>
          <w:rtl/>
        </w:rPr>
        <w:t xml:space="preserve">לצמצם את </w:t>
      </w:r>
      <w:r>
        <w:rPr>
          <w:rFonts w:hint="cs"/>
          <w:rtl/>
        </w:rPr>
        <w:t xml:space="preserve">עלות </w:t>
      </w:r>
      <w:r w:rsidR="00A32171">
        <w:rPr>
          <w:rtl/>
        </w:rPr>
        <w:t xml:space="preserve">הנזק </w:t>
      </w:r>
      <w:r>
        <w:rPr>
          <w:rFonts w:hint="cs"/>
          <w:rtl/>
        </w:rPr>
        <w:t xml:space="preserve">ומניעתו </w:t>
      </w:r>
      <w:r w:rsidR="00A32171">
        <w:rPr>
          <w:rtl/>
        </w:rPr>
        <w:t xml:space="preserve">כמה שאפשר. </w:t>
      </w:r>
      <w:r w:rsidR="00A32171" w:rsidRPr="00B26080">
        <w:rPr>
          <w:b/>
          <w:bCs/>
          <w:rtl/>
        </w:rPr>
        <w:t>אנחנו רוצים לתמרץ את האדם שיכול למנוע את הנזק בצורה הזולה ביותר.</w:t>
      </w:r>
      <w:r w:rsidR="00A32171">
        <w:rPr>
          <w:rtl/>
        </w:rPr>
        <w:t xml:space="preserve"> אם אני רוצה לגרום לאדם למנוע את הנזק בצורה הזולה ביותר, הוא צריך לדעת על </w:t>
      </w:r>
      <w:r w:rsidR="00B26080">
        <w:rPr>
          <w:rFonts w:hint="cs"/>
          <w:rtl/>
        </w:rPr>
        <w:t xml:space="preserve">שהוא </w:t>
      </w:r>
      <w:r w:rsidR="00A32171">
        <w:rPr>
          <w:rtl/>
        </w:rPr>
        <w:t>מונע הנזק הזול.</w:t>
      </w:r>
      <w:r w:rsidR="00B26080">
        <w:rPr>
          <w:rFonts w:hint="cs"/>
          <w:rtl/>
        </w:rPr>
        <w:t xml:space="preserve"> </w:t>
      </w:r>
      <w:r w:rsidR="004870D7">
        <w:rPr>
          <w:rFonts w:hint="cs"/>
          <w:rtl/>
        </w:rPr>
        <w:t xml:space="preserve">בעולם מושלם, אין פערי מידע בין הצדדים וכל אחר יודע מהי עלות המניעה שלו ועלות המניעה של אחרים. </w:t>
      </w:r>
      <w:r w:rsidR="00765C6D">
        <w:rPr>
          <w:rtl/>
        </w:rPr>
        <w:t>מגדל התירס י</w:t>
      </w:r>
      <w:r w:rsidR="00765C6D">
        <w:rPr>
          <w:rFonts w:hint="cs"/>
          <w:rtl/>
        </w:rPr>
        <w:t>ו</w:t>
      </w:r>
      <w:r w:rsidR="00765C6D">
        <w:rPr>
          <w:rtl/>
        </w:rPr>
        <w:t>דע שהוא לא יקבל פיצוי בגלל שהוא יכול למנוע את הנזק בעלות נמוכה יותר</w:t>
      </w:r>
      <w:r w:rsidR="00765C6D">
        <w:rPr>
          <w:rFonts w:hint="cs"/>
          <w:rtl/>
        </w:rPr>
        <w:t xml:space="preserve"> ולכן הוא יפעל</w:t>
      </w:r>
      <w:r w:rsidR="00AD6C63">
        <w:rPr>
          <w:rFonts w:hint="cs"/>
          <w:rtl/>
        </w:rPr>
        <w:t xml:space="preserve"> למניעת הנזק. </w:t>
      </w:r>
      <w:r w:rsidR="004870D7">
        <w:rPr>
          <w:rFonts w:hint="cs"/>
          <w:rtl/>
        </w:rPr>
        <w:t>אבל אנחנו בעולם לא מושל</w:t>
      </w:r>
      <w:r w:rsidR="00765C6D">
        <w:rPr>
          <w:rFonts w:hint="cs"/>
          <w:rtl/>
        </w:rPr>
        <w:t xml:space="preserve">ם והצדדים לא תמיד יודעים מיהו מונע הנזק הזול. </w:t>
      </w:r>
    </w:p>
    <w:p w14:paraId="05E60DFA" w14:textId="2936C204" w:rsidR="00A35B9A" w:rsidRPr="00A35B9A" w:rsidRDefault="00A35B9A" w:rsidP="00A35B9A">
      <w:r>
        <w:rPr>
          <w:rFonts w:ascii="Segoe UI Symbol" w:hAnsi="Segoe UI Symbol" w:cs="Segoe UI Symbol" w:hint="cs"/>
          <w:b/>
          <w:bCs/>
          <w:rtl/>
        </w:rPr>
        <w:t>🗯</w:t>
      </w:r>
      <w:r>
        <w:rPr>
          <w:rFonts w:hint="cs"/>
          <w:b/>
          <w:bCs/>
          <w:rtl/>
        </w:rPr>
        <w:t xml:space="preserve"> </w:t>
      </w:r>
      <w:r w:rsidRPr="00A35B9A">
        <w:rPr>
          <w:b/>
          <w:bCs/>
          <w:rtl/>
        </w:rPr>
        <w:t>שאלת מחשבה:</w:t>
      </w:r>
      <w:r w:rsidRPr="00A35B9A">
        <w:rPr>
          <w:rtl/>
        </w:rPr>
        <w:t xml:space="preserve"> ס' 74 לפקנ"ז קובע: "</w:t>
      </w:r>
      <w:r w:rsidRPr="00A35B9A">
        <w:rPr>
          <w:rStyle w:val="ab"/>
          <w:rFonts w:eastAsiaTheme="minorHAnsi"/>
          <w:rtl/>
        </w:rPr>
        <w:t>ביהמ"ש לא ייתן ציווי, אם הוא סבור שהפגיעה או הנזק שנגרמו לתובע הם קטנים וניתנים להערכה בכסף ולפיצוי מספיק בתשלום כסף, ומתן ציווי יהיה בו משום התעמרות בנתבע, אך רשאי הוא לפסוק פיצויים</w:t>
      </w:r>
      <w:r w:rsidRPr="00A35B9A">
        <w:rPr>
          <w:rtl/>
        </w:rPr>
        <w:t xml:space="preserve">". </w:t>
      </w:r>
      <w:r w:rsidRPr="00A35B9A">
        <w:rPr>
          <w:u w:val="single"/>
          <w:rtl/>
        </w:rPr>
        <w:t xml:space="preserve">מה הרעיון העומד מאחורי ס' 74, וכיצד ניתן ליישבו עם דבריו של השופט שמגר ב"גלגול הראשון" של פרשת </w:t>
      </w:r>
      <w:r w:rsidRPr="00A35B9A">
        <w:rPr>
          <w:rStyle w:val="a9"/>
          <w:u w:val="single"/>
          <w:rtl/>
        </w:rPr>
        <w:t>אתא נ' שוורץ</w:t>
      </w:r>
      <w:r w:rsidRPr="00A35B9A">
        <w:rPr>
          <w:u w:val="single"/>
          <w:rtl/>
        </w:rPr>
        <w:t>? נמקו</w:t>
      </w:r>
      <w:r w:rsidRPr="00A35B9A">
        <w:rPr>
          <w:rtl/>
        </w:rPr>
        <w:t xml:space="preserve">. </w:t>
      </w:r>
    </w:p>
    <w:p w14:paraId="784C3361" w14:textId="09582CAA" w:rsidR="005446C6" w:rsidRDefault="00A35B9A" w:rsidP="00260803">
      <w:pPr>
        <w:rPr>
          <w:rtl/>
        </w:rPr>
      </w:pPr>
      <w:r w:rsidRPr="00A35B9A">
        <w:rPr>
          <w:b/>
          <w:bCs/>
          <w:rtl/>
        </w:rPr>
        <w:t>פתרון</w:t>
      </w:r>
      <w:r w:rsidRPr="00A35B9A">
        <w:rPr>
          <w:rtl/>
        </w:rPr>
        <w:t xml:space="preserve">: ס' 74 מבטא רעיון של איזון, לפיו </w:t>
      </w:r>
      <w:r w:rsidRPr="00A35B9A">
        <w:rPr>
          <w:b/>
          <w:bCs/>
          <w:rtl/>
        </w:rPr>
        <w:t>בבואו להחליט מה התרופה למטרד, על ביהמ"ש להתחשב בעלויות הכרוכות בהפסקת המטרד</w:t>
      </w:r>
      <w:r w:rsidR="00367F2F">
        <w:rPr>
          <w:rFonts w:hint="cs"/>
          <w:rtl/>
        </w:rPr>
        <w:t xml:space="preserve"> (מאזן נוחות</w:t>
      </w:r>
      <w:r w:rsidR="00E532B1">
        <w:rPr>
          <w:rFonts w:hint="cs"/>
          <w:rtl/>
        </w:rPr>
        <w:t xml:space="preserve"> כלכלי</w:t>
      </w:r>
      <w:r w:rsidR="00367F2F">
        <w:rPr>
          <w:rFonts w:hint="cs"/>
          <w:rtl/>
        </w:rPr>
        <w:t>)</w:t>
      </w:r>
      <w:r w:rsidRPr="00A35B9A">
        <w:rPr>
          <w:rtl/>
        </w:rPr>
        <w:t>.</w:t>
      </w:r>
      <w:r w:rsidR="00260803">
        <w:rPr>
          <w:rFonts w:hint="cs"/>
          <w:rtl/>
        </w:rPr>
        <w:t xml:space="preserve"> </w:t>
      </w:r>
      <w:r w:rsidRPr="00A35B9A">
        <w:rPr>
          <w:rtl/>
        </w:rPr>
        <w:t xml:space="preserve">כך למשל, במקרה של אתא, נדון הסעיף בהקשר שבו הפסקת המטרד הייתה כרוכה בסגירת המפעל. לעיתים, נזקים מהסוג האחרון עשויים להיות גדולים עשרות מונים מהנזק שנגרם לניזוק ע"י המטרד. לשון הסעיף מציינת כי במקרה כזה, ביהמ"ש יכול להימנע ממתן צו מניעה, כל עוד הפגיעה בתובע קטנה וניתנת להערכה בכסף. </w:t>
      </w:r>
    </w:p>
    <w:p w14:paraId="65B2E94A" w14:textId="1E5BFB77" w:rsidR="00A35B9A" w:rsidRDefault="00A35B9A" w:rsidP="00A35B9A">
      <w:pPr>
        <w:rPr>
          <w:rtl/>
        </w:rPr>
      </w:pPr>
      <w:r w:rsidRPr="00A35B9A">
        <w:rPr>
          <w:b/>
          <w:bCs/>
          <w:rtl/>
        </w:rPr>
        <w:t>בפס"ד אתא נ' שוורץ, נראה כי ביהמ"ש מוצא ש</w:t>
      </w:r>
      <w:r w:rsidR="005446C6" w:rsidRPr="00260803">
        <w:rPr>
          <w:rFonts w:hint="cs"/>
          <w:b/>
          <w:bCs/>
          <w:rtl/>
        </w:rPr>
        <w:t>ש</w:t>
      </w:r>
      <w:r w:rsidRPr="00A35B9A">
        <w:rPr>
          <w:b/>
          <w:bCs/>
          <w:rtl/>
        </w:rPr>
        <w:t xml:space="preserve">יקולי צדק מתקן </w:t>
      </w:r>
      <w:r w:rsidRPr="00A35B9A">
        <w:rPr>
          <w:b/>
          <w:bCs/>
          <w:u w:val="single"/>
          <w:rtl/>
        </w:rPr>
        <w:t>קודמים</w:t>
      </w:r>
      <w:r w:rsidRPr="00A35B9A">
        <w:rPr>
          <w:b/>
          <w:bCs/>
          <w:rtl/>
        </w:rPr>
        <w:t xml:space="preserve"> לשיקולים כלכליים</w:t>
      </w:r>
      <w:r w:rsidRPr="00A35B9A">
        <w:rPr>
          <w:rtl/>
        </w:rPr>
        <w:t xml:space="preserve">, המביאים בחשבון גם את נזקו של המטריד אם יאלץ להפסיק את המטרד. ייתכן כי ניתן ליישב את הסעיף עם תוצאות פסק הדין, שכן ביהמ"ש מצא לנכון לשקול גם שיקולים מהסוג האחרון, אך יחד עם זאת, קבע כי הם נסוגים כאשר הפגיעה בזכותו של התובע להנות מביתו בשל המטרד היא </w:t>
      </w:r>
      <w:r w:rsidRPr="00A35B9A">
        <w:rPr>
          <w:b/>
          <w:bCs/>
          <w:rtl/>
        </w:rPr>
        <w:t>פגיעה קשה</w:t>
      </w:r>
      <w:r w:rsidRPr="00A35B9A">
        <w:rPr>
          <w:rtl/>
        </w:rPr>
        <w:t>.</w:t>
      </w:r>
    </w:p>
    <w:p w14:paraId="1D78ADD6" w14:textId="1F7F9BF8" w:rsidR="006A4EC7" w:rsidRPr="009A7013" w:rsidRDefault="006A4EC7" w:rsidP="00135839">
      <w:pPr>
        <w:pStyle w:val="a7"/>
        <w:numPr>
          <w:ilvl w:val="0"/>
          <w:numId w:val="15"/>
        </w:numPr>
        <w:rPr>
          <w:rStyle w:val="a9"/>
          <w:rtl/>
        </w:rPr>
      </w:pPr>
      <w:r w:rsidRPr="009A7013">
        <w:rPr>
          <w:rStyle w:val="a9"/>
          <w:rFonts w:hint="cs"/>
          <w:rtl/>
        </w:rPr>
        <w:t>קלברזי והירשקופף: השוקל הטוב (שוקל הנזק הטוב)</w:t>
      </w:r>
    </w:p>
    <w:p w14:paraId="65017171" w14:textId="67330E69" w:rsidR="00B43698" w:rsidRDefault="006D0229" w:rsidP="000E6826">
      <w:pPr>
        <w:rPr>
          <w:rtl/>
        </w:rPr>
      </w:pPr>
      <w:r>
        <w:rPr>
          <w:rFonts w:hint="cs"/>
          <w:rtl/>
        </w:rPr>
        <w:t>קלברזי והירשקופף רוצים לשכלל את</w:t>
      </w:r>
      <w:r w:rsidR="00480AA1">
        <w:rPr>
          <w:rFonts w:hint="cs"/>
          <w:rtl/>
        </w:rPr>
        <w:t xml:space="preserve"> הרעיון של מונע הנזק הזול. </w:t>
      </w:r>
      <w:r w:rsidR="009A7013" w:rsidRPr="009A7013">
        <w:rPr>
          <w:b/>
          <w:bCs/>
          <w:rtl/>
        </w:rPr>
        <w:t>שוקל הנזק הטוב הוא הצד שנמצא בעמדה הטובה ביותר לשקול כיצד להפחית את עלויות התאונ</w:t>
      </w:r>
      <w:r w:rsidR="00C14714" w:rsidRPr="00480AA1">
        <w:rPr>
          <w:rFonts w:hint="cs"/>
          <w:b/>
          <w:bCs/>
          <w:rtl/>
        </w:rPr>
        <w:t>ות</w:t>
      </w:r>
      <w:r w:rsidR="009A7013" w:rsidRPr="009A7013">
        <w:rPr>
          <w:b/>
          <w:bCs/>
          <w:rtl/>
        </w:rPr>
        <w:t xml:space="preserve"> ועלויות מניעתן, </w:t>
      </w:r>
      <w:r w:rsidR="009A7013" w:rsidRPr="009A7013">
        <w:rPr>
          <w:b/>
          <w:bCs/>
          <w:u w:val="single"/>
          <w:rtl/>
        </w:rPr>
        <w:t>ויכול לפעול על סמך שקילתו</w:t>
      </w:r>
      <w:r w:rsidR="009A7013" w:rsidRPr="009A7013">
        <w:rPr>
          <w:rtl/>
        </w:rPr>
        <w:t xml:space="preserve">. </w:t>
      </w:r>
      <w:r w:rsidR="000E6826" w:rsidRPr="009A7013">
        <w:rPr>
          <w:rtl/>
        </w:rPr>
        <w:t>הכלל לא אומץ בפסיקה</w:t>
      </w:r>
      <w:r w:rsidR="000E6826">
        <w:rPr>
          <w:rFonts w:hint="cs"/>
          <w:rtl/>
        </w:rPr>
        <w:t xml:space="preserve"> (לא נדחה לגמרי)</w:t>
      </w:r>
      <w:r w:rsidR="000E6826" w:rsidRPr="009A7013">
        <w:rPr>
          <w:rtl/>
        </w:rPr>
        <w:t>, אך נראה שאפשר להסביר באמצעותו הסדרים חקיקתיים.</w:t>
      </w:r>
    </w:p>
    <w:p w14:paraId="3A2149C8" w14:textId="1C5D4C42" w:rsidR="009A7013" w:rsidRPr="009A7013" w:rsidRDefault="00395668" w:rsidP="009A7013">
      <w:r w:rsidRPr="00DF7830">
        <w:rPr>
          <w:rFonts w:hint="cs"/>
          <w:b/>
          <w:bCs/>
          <w:rtl/>
        </w:rPr>
        <w:t xml:space="preserve">"יכול לפעול על סמך שקילתו" </w:t>
      </w:r>
      <w:r w:rsidR="002800D3" w:rsidRPr="00DF7830">
        <w:rPr>
          <w:b/>
          <w:bCs/>
          <w:rtl/>
        </w:rPr>
        <w:t>–</w:t>
      </w:r>
      <w:r w:rsidRPr="00DF7830">
        <w:rPr>
          <w:rFonts w:hint="cs"/>
          <w:b/>
          <w:bCs/>
          <w:rtl/>
        </w:rPr>
        <w:t xml:space="preserve"> </w:t>
      </w:r>
      <w:r w:rsidR="002800D3" w:rsidRPr="00DF7830">
        <w:rPr>
          <w:rFonts w:hint="cs"/>
          <w:b/>
          <w:bCs/>
          <w:rtl/>
        </w:rPr>
        <w:t>הכוונה שיש לו את היכולת לשלוט בסיטואציה ויש לו את כל המידע לגבי מונע הנזק</w:t>
      </w:r>
      <w:r w:rsidR="001870A5" w:rsidRPr="00DF7830">
        <w:rPr>
          <w:rFonts w:hint="cs"/>
          <w:b/>
          <w:bCs/>
          <w:rtl/>
        </w:rPr>
        <w:t xml:space="preserve"> הזול האמיתי</w:t>
      </w:r>
      <w:r w:rsidR="002800D3">
        <w:rPr>
          <w:rFonts w:hint="cs"/>
          <w:rtl/>
        </w:rPr>
        <w:t xml:space="preserve">. </w:t>
      </w:r>
      <w:r w:rsidR="009A7013" w:rsidRPr="009A7013">
        <w:rPr>
          <w:rtl/>
        </w:rPr>
        <w:t xml:space="preserve">אם </w:t>
      </w:r>
      <w:r w:rsidR="00AB3024">
        <w:rPr>
          <w:rFonts w:hint="cs"/>
          <w:rtl/>
        </w:rPr>
        <w:t xml:space="preserve">השוקל </w:t>
      </w:r>
      <w:r w:rsidR="00B43698">
        <w:rPr>
          <w:rFonts w:hint="cs"/>
          <w:rtl/>
        </w:rPr>
        <w:t xml:space="preserve">הטוב </w:t>
      </w:r>
      <w:r w:rsidR="009A7013" w:rsidRPr="009A7013">
        <w:rPr>
          <w:rtl/>
        </w:rPr>
        <w:t xml:space="preserve">הוא </w:t>
      </w:r>
      <w:r w:rsidR="00B43698">
        <w:rPr>
          <w:rFonts w:hint="cs"/>
          <w:rtl/>
        </w:rPr>
        <w:t xml:space="preserve">גם </w:t>
      </w:r>
      <w:r w:rsidR="009A7013" w:rsidRPr="009A7013">
        <w:rPr>
          <w:rtl/>
        </w:rPr>
        <w:t xml:space="preserve">מונע הנזק הזול, </w:t>
      </w:r>
      <w:r w:rsidR="001870A5">
        <w:rPr>
          <w:rFonts w:hint="cs"/>
          <w:rtl/>
        </w:rPr>
        <w:t>הוא ייקח על עצמו את האחריות למנוע את התאונה</w:t>
      </w:r>
      <w:r w:rsidR="009A7013" w:rsidRPr="009A7013">
        <w:rPr>
          <w:rtl/>
        </w:rPr>
        <w:t xml:space="preserve">. אם </w:t>
      </w:r>
      <w:r w:rsidR="00B43698">
        <w:rPr>
          <w:rFonts w:hint="cs"/>
          <w:rtl/>
        </w:rPr>
        <w:t xml:space="preserve">השוקל הטוב </w:t>
      </w:r>
      <w:r w:rsidR="009A7013" w:rsidRPr="009A7013">
        <w:rPr>
          <w:rtl/>
        </w:rPr>
        <w:t>יודע שהצד השני מונע הנזק הזול</w:t>
      </w:r>
      <w:r w:rsidR="00B43698">
        <w:rPr>
          <w:rFonts w:hint="cs"/>
          <w:rtl/>
        </w:rPr>
        <w:t>, אז</w:t>
      </w:r>
      <w:r w:rsidR="009A7013" w:rsidRPr="009A7013">
        <w:rPr>
          <w:rtl/>
        </w:rPr>
        <w:t xml:space="preserve"> הוא </w:t>
      </w:r>
      <w:r w:rsidR="000E6826">
        <w:rPr>
          <w:rFonts w:hint="cs"/>
          <w:rtl/>
        </w:rPr>
        <w:t>יעביר לו מידע על כך</w:t>
      </w:r>
      <w:r w:rsidR="009A7013" w:rsidRPr="009A7013">
        <w:rPr>
          <w:rtl/>
        </w:rPr>
        <w:t xml:space="preserve">. </w:t>
      </w:r>
      <w:r w:rsidR="00AB3024">
        <w:rPr>
          <w:rFonts w:hint="cs"/>
          <w:rtl/>
        </w:rPr>
        <w:t xml:space="preserve">למעשה, </w:t>
      </w:r>
      <w:r w:rsidR="009A7013" w:rsidRPr="009A7013">
        <w:rPr>
          <w:u w:val="single"/>
          <w:rtl/>
        </w:rPr>
        <w:t xml:space="preserve">אנחנו רוצים להטיל אחריות על מי שיש לו יותר </w:t>
      </w:r>
      <w:r w:rsidR="00AB3024">
        <w:rPr>
          <w:rFonts w:hint="cs"/>
          <w:u w:val="single"/>
          <w:rtl/>
        </w:rPr>
        <w:t>מ</w:t>
      </w:r>
      <w:r w:rsidR="009A7013" w:rsidRPr="009A7013">
        <w:rPr>
          <w:u w:val="single"/>
          <w:rtl/>
        </w:rPr>
        <w:t>ידע</w:t>
      </w:r>
      <w:r w:rsidR="009A7013" w:rsidRPr="009A7013">
        <w:rPr>
          <w:rtl/>
        </w:rPr>
        <w:t xml:space="preserve">. </w:t>
      </w:r>
    </w:p>
    <w:p w14:paraId="4C1A6EE0" w14:textId="327B14F3" w:rsidR="009A7013" w:rsidRPr="009A7013" w:rsidRDefault="009A7013" w:rsidP="00DF7830">
      <w:r w:rsidRPr="009A7013">
        <w:rPr>
          <w:rtl/>
        </w:rPr>
        <w:t xml:space="preserve">שוקל הנזק </w:t>
      </w:r>
      <w:r w:rsidR="0079043C">
        <w:rPr>
          <w:rFonts w:hint="cs"/>
          <w:rtl/>
        </w:rPr>
        <w:t>הטוב</w:t>
      </w:r>
      <w:r w:rsidRPr="009A7013">
        <w:rPr>
          <w:rtl/>
        </w:rPr>
        <w:t xml:space="preserve"> מוגדר ככזה </w:t>
      </w:r>
      <w:r w:rsidRPr="009A7013">
        <w:rPr>
          <w:u w:val="single"/>
          <w:rtl/>
        </w:rPr>
        <w:t>על סמך תכונותיו</w:t>
      </w:r>
      <w:r w:rsidRPr="009A7013">
        <w:rPr>
          <w:rtl/>
        </w:rPr>
        <w:t>.</w:t>
      </w:r>
      <w:r w:rsidR="00D92186">
        <w:rPr>
          <w:rFonts w:hint="cs"/>
          <w:rtl/>
        </w:rPr>
        <w:t xml:space="preserve"> לכן, יכול להיות שנזהה בסיטואציות מסוימות קטגוריות של</w:t>
      </w:r>
      <w:r w:rsidR="003168AE">
        <w:rPr>
          <w:rFonts w:hint="cs"/>
          <w:rtl/>
        </w:rPr>
        <w:t xml:space="preserve"> שוקלים</w:t>
      </w:r>
      <w:r w:rsidRPr="009A7013">
        <w:rPr>
          <w:rtl/>
        </w:rPr>
        <w:t xml:space="preserve"> </w:t>
      </w:r>
      <w:r w:rsidR="003168AE">
        <w:rPr>
          <w:rFonts w:hint="cs"/>
          <w:rtl/>
        </w:rPr>
        <w:t xml:space="preserve">טובים. </w:t>
      </w:r>
      <w:r w:rsidRPr="009A7013">
        <w:rPr>
          <w:rtl/>
        </w:rPr>
        <w:t xml:space="preserve">למשל, בנקים </w:t>
      </w:r>
      <w:r w:rsidR="003168AE">
        <w:rPr>
          <w:rFonts w:hint="cs"/>
          <w:rtl/>
        </w:rPr>
        <w:t xml:space="preserve">יכולים להיות </w:t>
      </w:r>
      <w:r w:rsidRPr="009A7013">
        <w:rPr>
          <w:rtl/>
        </w:rPr>
        <w:t>במקרים מסוימים</w:t>
      </w:r>
      <w:r w:rsidR="003168AE">
        <w:rPr>
          <w:rFonts w:hint="cs"/>
          <w:rtl/>
        </w:rPr>
        <w:t xml:space="preserve"> השוקלים הטובים</w:t>
      </w:r>
      <w:r w:rsidRPr="009A7013">
        <w:rPr>
          <w:rtl/>
        </w:rPr>
        <w:t xml:space="preserve">, מכיוון שיש להם את המידע הרלוונטי למניעת </w:t>
      </w:r>
      <w:r w:rsidR="003168AE">
        <w:rPr>
          <w:rFonts w:hint="cs"/>
          <w:rtl/>
        </w:rPr>
        <w:t xml:space="preserve">נזקים אשר </w:t>
      </w:r>
      <w:r w:rsidRPr="009A7013">
        <w:rPr>
          <w:rtl/>
        </w:rPr>
        <w:t>חוזרים ונשנים</w:t>
      </w:r>
      <w:r w:rsidR="003168AE">
        <w:rPr>
          <w:rFonts w:hint="cs"/>
          <w:rtl/>
        </w:rPr>
        <w:t xml:space="preserve"> בסיטו</w:t>
      </w:r>
      <w:r w:rsidR="001C4817">
        <w:rPr>
          <w:rFonts w:hint="cs"/>
          <w:rtl/>
        </w:rPr>
        <w:t>א</w:t>
      </w:r>
      <w:r w:rsidR="003168AE">
        <w:rPr>
          <w:rFonts w:hint="cs"/>
          <w:rtl/>
        </w:rPr>
        <w:t>ציות</w:t>
      </w:r>
      <w:r w:rsidR="001C4817">
        <w:rPr>
          <w:rFonts w:hint="cs"/>
          <w:rtl/>
        </w:rPr>
        <w:t xml:space="preserve"> המערבות אותם (שחקן חוזר)</w:t>
      </w:r>
      <w:r w:rsidRPr="009A7013">
        <w:rPr>
          <w:rtl/>
        </w:rPr>
        <w:t xml:space="preserve">. </w:t>
      </w:r>
      <w:r w:rsidR="001C4817">
        <w:rPr>
          <w:rFonts w:hint="cs"/>
          <w:rtl/>
        </w:rPr>
        <w:t xml:space="preserve">כמו כן, </w:t>
      </w:r>
      <w:r w:rsidRPr="009A7013">
        <w:rPr>
          <w:rtl/>
        </w:rPr>
        <w:t>יש להם את המידע המאפשר להם למנוע נזקים פוטנציאליים בצורה הטובה ביותר.</w:t>
      </w:r>
      <w:r w:rsidR="008639BA">
        <w:rPr>
          <w:rFonts w:hint="cs"/>
          <w:rtl/>
        </w:rPr>
        <w:t xml:space="preserve"> גם </w:t>
      </w:r>
      <w:r w:rsidR="008639BA" w:rsidRPr="008639BA">
        <w:rPr>
          <w:rtl/>
        </w:rPr>
        <w:t>יצרנים</w:t>
      </w:r>
      <w:r w:rsidR="00713E69">
        <w:rPr>
          <w:rFonts w:hint="cs"/>
          <w:rtl/>
        </w:rPr>
        <w:t xml:space="preserve"> יכולים להיות שוקלים טובים משום שהם</w:t>
      </w:r>
      <w:r w:rsidR="008639BA" w:rsidRPr="008639BA">
        <w:rPr>
          <w:rtl/>
        </w:rPr>
        <w:t xml:space="preserve"> בעלי מידע רב על נזקים פוטנציאליים, שללקוח אין </w:t>
      </w:r>
      <w:r w:rsidR="00713E69">
        <w:rPr>
          <w:rFonts w:hint="cs"/>
          <w:rtl/>
        </w:rPr>
        <w:t xml:space="preserve">בהכרח </w:t>
      </w:r>
      <w:r w:rsidR="008639BA" w:rsidRPr="008639BA">
        <w:rPr>
          <w:rtl/>
        </w:rPr>
        <w:t>את המידע לגב</w:t>
      </w:r>
      <w:r w:rsidR="00713E69">
        <w:rPr>
          <w:rFonts w:hint="cs"/>
          <w:rtl/>
        </w:rPr>
        <w:t>י</w:t>
      </w:r>
      <w:r w:rsidR="008639BA" w:rsidRPr="008639BA">
        <w:rPr>
          <w:rtl/>
        </w:rPr>
        <w:t>הם. כמובן שלכל כלל יש יוצא מן הכלל</w:t>
      </w:r>
      <w:r w:rsidR="00713E69">
        <w:rPr>
          <w:rFonts w:hint="cs"/>
          <w:rtl/>
        </w:rPr>
        <w:t xml:space="preserve"> </w:t>
      </w:r>
      <w:r w:rsidR="008639BA" w:rsidRPr="008639BA">
        <w:rPr>
          <w:rtl/>
        </w:rPr>
        <w:t>- זה לא נחרץ.</w:t>
      </w:r>
    </w:p>
    <w:p w14:paraId="0B9C24D5" w14:textId="5D1CA989" w:rsidR="00091F46" w:rsidRDefault="009A7013" w:rsidP="00135839">
      <w:pPr>
        <w:pStyle w:val="a7"/>
        <w:numPr>
          <w:ilvl w:val="0"/>
          <w:numId w:val="16"/>
        </w:numPr>
      </w:pPr>
      <w:r w:rsidRPr="00091F46">
        <w:rPr>
          <w:b/>
          <w:bCs/>
          <w:rtl/>
        </w:rPr>
        <w:t>יתרונות</w:t>
      </w:r>
      <w:r w:rsidR="00091F46">
        <w:rPr>
          <w:rFonts w:hint="cs"/>
          <w:rtl/>
        </w:rPr>
        <w:t xml:space="preserve"> </w:t>
      </w:r>
      <w:r w:rsidR="00091F46">
        <w:rPr>
          <w:rtl/>
        </w:rPr>
        <w:t>–</w:t>
      </w:r>
      <w:r w:rsidRPr="009A7013">
        <w:rPr>
          <w:rtl/>
        </w:rPr>
        <w:t xml:space="preserve"> </w:t>
      </w:r>
    </w:p>
    <w:p w14:paraId="1D70D440" w14:textId="322BD3D0" w:rsidR="00091F46" w:rsidRDefault="009A7013" w:rsidP="00135839">
      <w:pPr>
        <w:pStyle w:val="a7"/>
        <w:numPr>
          <w:ilvl w:val="0"/>
          <w:numId w:val="3"/>
        </w:numPr>
        <w:ind w:left="740"/>
      </w:pPr>
      <w:r w:rsidRPr="00AA5D92">
        <w:rPr>
          <w:u w:val="single"/>
          <w:rtl/>
        </w:rPr>
        <w:t>התגברות על פערי מידע</w:t>
      </w:r>
      <w:r w:rsidR="00091F46">
        <w:rPr>
          <w:rFonts w:hint="cs"/>
          <w:rtl/>
        </w:rPr>
        <w:t xml:space="preserve"> </w:t>
      </w:r>
      <w:r w:rsidR="00091F46">
        <w:rPr>
          <w:rtl/>
        </w:rPr>
        <w:t>–</w:t>
      </w:r>
      <w:r w:rsidR="00091F46">
        <w:rPr>
          <w:rFonts w:hint="cs"/>
          <w:rtl/>
        </w:rPr>
        <w:t xml:space="preserve"> לשוקל ה</w:t>
      </w:r>
      <w:r w:rsidR="00AA5D92">
        <w:rPr>
          <w:rFonts w:hint="cs"/>
          <w:rtl/>
        </w:rPr>
        <w:t>טוב יש את מידע אודות מונע הנזק הזול.</w:t>
      </w:r>
    </w:p>
    <w:p w14:paraId="2D1C60EA" w14:textId="18FB6587" w:rsidR="009A7013" w:rsidRPr="009A7013" w:rsidRDefault="009A7013" w:rsidP="00135839">
      <w:pPr>
        <w:pStyle w:val="a7"/>
        <w:numPr>
          <w:ilvl w:val="0"/>
          <w:numId w:val="3"/>
        </w:numPr>
        <w:ind w:left="740"/>
      </w:pPr>
      <w:r w:rsidRPr="00AA5D92">
        <w:rPr>
          <w:u w:val="single"/>
          <w:rtl/>
        </w:rPr>
        <w:t>הפחתת עלויות אדמיניסטרציה</w:t>
      </w:r>
      <w:r w:rsidR="00AA5D92">
        <w:rPr>
          <w:rFonts w:hint="cs"/>
          <w:rtl/>
        </w:rPr>
        <w:t xml:space="preserve"> -</w:t>
      </w:r>
      <w:r w:rsidRPr="009A7013">
        <w:rPr>
          <w:rtl/>
        </w:rPr>
        <w:t xml:space="preserve"> יותר קשה לביהמ"ש להתחיל לבדוק מי שוקל הנזק הטוב וזה דבר לא כ"כ פשוט. אך אם יש צד שהוא יצרן או בנק, הרבה יותר קל לביהמ"ש לזהות את זה מבחינה קטגורית. </w:t>
      </w:r>
    </w:p>
    <w:p w14:paraId="34BECD2C" w14:textId="5E33B628" w:rsidR="009A7013" w:rsidRPr="009A7013" w:rsidRDefault="009A7013" w:rsidP="00135839">
      <w:pPr>
        <w:pStyle w:val="a7"/>
        <w:numPr>
          <w:ilvl w:val="0"/>
          <w:numId w:val="16"/>
        </w:numPr>
      </w:pPr>
      <w:r w:rsidRPr="00C97CB7">
        <w:rPr>
          <w:b/>
          <w:bCs/>
          <w:rtl/>
        </w:rPr>
        <w:t>קושי אפשרי</w:t>
      </w:r>
      <w:r w:rsidR="00C97CB7">
        <w:rPr>
          <w:rFonts w:hint="cs"/>
          <w:rtl/>
        </w:rPr>
        <w:t xml:space="preserve"> </w:t>
      </w:r>
      <w:r w:rsidRPr="009A7013">
        <w:rPr>
          <w:rtl/>
        </w:rPr>
        <w:t xml:space="preserve">- צד אחד בעמדה הטובה ביותר לשקול, וצד אחר בעמדה לפעול על סמך השקילה. </w:t>
      </w:r>
    </w:p>
    <w:p w14:paraId="16D1D47F" w14:textId="2BD5E25B" w:rsidR="009A7013" w:rsidRDefault="00C97CB7" w:rsidP="009A7013">
      <w:pPr>
        <w:rPr>
          <w:b/>
          <w:bCs/>
          <w:rtl/>
        </w:rPr>
      </w:pPr>
      <w:r>
        <w:rPr>
          <w:rFonts w:ascii="Segoe UI Symbol" w:hAnsi="Segoe UI Symbol" w:cs="Segoe UI Symbol" w:hint="cs"/>
          <w:b/>
          <w:bCs/>
          <w:rtl/>
        </w:rPr>
        <w:t>✓</w:t>
      </w:r>
      <w:r>
        <w:rPr>
          <w:rFonts w:hint="cs"/>
          <w:b/>
          <w:bCs/>
          <w:rtl/>
        </w:rPr>
        <w:t xml:space="preserve"> </w:t>
      </w:r>
      <w:r w:rsidR="009A7013" w:rsidRPr="009A7013">
        <w:rPr>
          <w:b/>
          <w:bCs/>
          <w:rtl/>
        </w:rPr>
        <w:t>מה קורה במקרה שבו לא יעיל להטיל אחריות על שוקל הנזק הטוב ביותר?</w:t>
      </w:r>
    </w:p>
    <w:p w14:paraId="2DE25081" w14:textId="75B5591B" w:rsidR="00C02104" w:rsidRPr="009A7013" w:rsidRDefault="00BA44F6" w:rsidP="009A7013">
      <w:r w:rsidRPr="00BA44F6">
        <w:rPr>
          <w:rtl/>
        </w:rPr>
        <w:t xml:space="preserve">אמנם שוקל הנזק הטוב ביותר הוא </w:t>
      </w:r>
      <w:r>
        <w:rPr>
          <w:rFonts w:hint="cs"/>
          <w:rtl/>
        </w:rPr>
        <w:t>ה</w:t>
      </w:r>
      <w:r w:rsidRPr="00BA44F6">
        <w:rPr>
          <w:rtl/>
        </w:rPr>
        <w:t>בנק</w:t>
      </w:r>
      <w:r>
        <w:rPr>
          <w:rFonts w:hint="cs"/>
          <w:rtl/>
        </w:rPr>
        <w:t xml:space="preserve"> </w:t>
      </w:r>
      <w:r w:rsidRPr="00BA44F6">
        <w:rPr>
          <w:rtl/>
        </w:rPr>
        <w:t xml:space="preserve">/ </w:t>
      </w:r>
      <w:r>
        <w:rPr>
          <w:rFonts w:hint="cs"/>
          <w:rtl/>
        </w:rPr>
        <w:t>ה</w:t>
      </w:r>
      <w:r w:rsidRPr="00BA44F6">
        <w:rPr>
          <w:rtl/>
        </w:rPr>
        <w:t>יצרן, אבל מי שהיה יכול במקרה הפרטי למנוע את הנזק בצורה ברורה, ורוצים לתמרץ אותו להתנהל כראוי</w:t>
      </w:r>
      <w:r w:rsidR="00C2438B">
        <w:rPr>
          <w:rFonts w:hint="cs"/>
          <w:rtl/>
        </w:rPr>
        <w:t xml:space="preserve"> </w:t>
      </w:r>
      <w:r w:rsidRPr="00BA44F6">
        <w:rPr>
          <w:rtl/>
        </w:rPr>
        <w:t>הוא הצד השני</w:t>
      </w:r>
      <w:r w:rsidR="00C2438B">
        <w:rPr>
          <w:rFonts w:hint="cs"/>
          <w:rtl/>
        </w:rPr>
        <w:t xml:space="preserve"> </w:t>
      </w:r>
      <w:r w:rsidRPr="00BA44F6">
        <w:rPr>
          <w:rtl/>
        </w:rPr>
        <w:t>- הלקוח/ הצרכן.</w:t>
      </w:r>
      <w:r w:rsidR="00C2438B">
        <w:rPr>
          <w:rFonts w:hint="cs"/>
          <w:rtl/>
        </w:rPr>
        <w:t xml:space="preserve"> לכן, ניקח את הסיטואציה הפרטית ונבחן אותה לעומק.</w:t>
      </w:r>
      <w:r w:rsidR="00C02104">
        <w:rPr>
          <w:rFonts w:hint="cs"/>
          <w:rtl/>
        </w:rPr>
        <w:t xml:space="preserve"> דוגמה</w:t>
      </w:r>
      <w:r w:rsidR="00A669C4">
        <w:rPr>
          <w:rFonts w:hint="cs"/>
          <w:rtl/>
        </w:rPr>
        <w:t xml:space="preserve"> מחוק האחריות למוצרים פגומים:</w:t>
      </w:r>
    </w:p>
    <w:p w14:paraId="0AD1D8DE" w14:textId="4EB938A0" w:rsidR="009A7013" w:rsidRPr="009A7013" w:rsidRDefault="009A7013" w:rsidP="00135839">
      <w:pPr>
        <w:pStyle w:val="a7"/>
        <w:numPr>
          <w:ilvl w:val="0"/>
          <w:numId w:val="17"/>
        </w:numPr>
        <w:rPr>
          <w:rtl/>
        </w:rPr>
      </w:pPr>
      <w:r w:rsidRPr="00A669C4">
        <w:rPr>
          <w:u w:val="single"/>
          <w:rtl/>
        </w:rPr>
        <w:t>ס'2(א)</w:t>
      </w:r>
      <w:r w:rsidRPr="009A7013">
        <w:rPr>
          <w:rtl/>
        </w:rPr>
        <w:t>: "</w:t>
      </w:r>
      <w:r w:rsidRPr="00A669C4">
        <w:rPr>
          <w:rStyle w:val="ab"/>
          <w:rFonts w:eastAsiaTheme="minorHAnsi"/>
          <w:rtl/>
        </w:rPr>
        <w:t xml:space="preserve">יצרן </w:t>
      </w:r>
      <w:r w:rsidRPr="00A669C4">
        <w:rPr>
          <w:rStyle w:val="ab"/>
          <w:rFonts w:eastAsiaTheme="minorHAnsi"/>
          <w:u w:val="single"/>
          <w:rtl/>
        </w:rPr>
        <w:t>חייב לפצות</w:t>
      </w:r>
      <w:r w:rsidRPr="00A669C4">
        <w:rPr>
          <w:rStyle w:val="ab"/>
          <w:rFonts w:eastAsiaTheme="minorHAnsi"/>
          <w:rtl/>
        </w:rPr>
        <w:t xml:space="preserve"> את מי שנגרם לו נזק כתוצאה מפגם... ואין נפקא מינה אם היה או לא היה אשם מצד היצרן</w:t>
      </w:r>
      <w:r w:rsidRPr="009A7013">
        <w:rPr>
          <w:rtl/>
        </w:rPr>
        <w:t>".</w:t>
      </w:r>
    </w:p>
    <w:p w14:paraId="2F797020" w14:textId="32BE2346" w:rsidR="009A7013" w:rsidRPr="009A7013" w:rsidRDefault="009A7013" w:rsidP="00135839">
      <w:pPr>
        <w:pStyle w:val="a7"/>
        <w:numPr>
          <w:ilvl w:val="0"/>
          <w:numId w:val="17"/>
        </w:numPr>
        <w:rPr>
          <w:rtl/>
        </w:rPr>
      </w:pPr>
      <w:r w:rsidRPr="00A669C4">
        <w:rPr>
          <w:u w:val="single"/>
          <w:rtl/>
        </w:rPr>
        <w:t>ס' 4</w:t>
      </w:r>
      <w:r w:rsidRPr="009A7013">
        <w:rPr>
          <w:rtl/>
        </w:rPr>
        <w:t>: "</w:t>
      </w:r>
      <w:r w:rsidRPr="00A669C4">
        <w:rPr>
          <w:rStyle w:val="ab"/>
          <w:rFonts w:eastAsiaTheme="minorHAnsi"/>
          <w:rtl/>
        </w:rPr>
        <w:t xml:space="preserve">לא תהיה זו הגנה ליצרן... אולם </w:t>
      </w:r>
      <w:r w:rsidRPr="00A669C4">
        <w:rPr>
          <w:rStyle w:val="ab"/>
          <w:rFonts w:eastAsiaTheme="minorHAnsi"/>
          <w:u w:val="single"/>
          <w:rtl/>
        </w:rPr>
        <w:t xml:space="preserve">אם נהג הנפגע </w:t>
      </w:r>
      <w:r w:rsidRPr="00C2438B">
        <w:rPr>
          <w:rStyle w:val="ab"/>
          <w:rFonts w:eastAsiaTheme="minorHAnsi"/>
          <w:b/>
          <w:bCs/>
          <w:u w:val="single"/>
          <w:rtl/>
        </w:rPr>
        <w:t>בהתרשלות חמורה</w:t>
      </w:r>
      <w:r w:rsidRPr="00A669C4">
        <w:rPr>
          <w:rStyle w:val="ab"/>
          <w:rFonts w:eastAsiaTheme="minorHAnsi"/>
          <w:u w:val="single"/>
          <w:rtl/>
        </w:rPr>
        <w:t xml:space="preserve">, רשאי ביהמ"ש </w:t>
      </w:r>
      <w:r w:rsidRPr="00C2438B">
        <w:rPr>
          <w:rStyle w:val="ab"/>
          <w:rFonts w:eastAsiaTheme="minorHAnsi"/>
          <w:b/>
          <w:bCs/>
          <w:u w:val="single"/>
          <w:rtl/>
        </w:rPr>
        <w:t>להפחית</w:t>
      </w:r>
      <w:r w:rsidRPr="00A669C4">
        <w:rPr>
          <w:rStyle w:val="ab"/>
          <w:rFonts w:eastAsiaTheme="minorHAnsi"/>
          <w:u w:val="single"/>
          <w:rtl/>
        </w:rPr>
        <w:t xml:space="preserve"> את סכום הפיצויים בהתחשב במידת התרשלותו</w:t>
      </w:r>
      <w:r w:rsidRPr="009A7013">
        <w:rPr>
          <w:rtl/>
        </w:rPr>
        <w:t xml:space="preserve">". </w:t>
      </w:r>
    </w:p>
    <w:p w14:paraId="60CF4D4C" w14:textId="0E9EE384" w:rsidR="009A7013" w:rsidRDefault="000A1DC1" w:rsidP="003475C5">
      <w:pPr>
        <w:rPr>
          <w:rtl/>
        </w:rPr>
      </w:pPr>
      <w:r w:rsidRPr="001C28F3">
        <w:rPr>
          <w:rFonts w:hint="cs"/>
          <w:rtl/>
        </w:rPr>
        <w:t>הכלל לפי ס' 2 לחוק מטיל אחריות מוחלטת על היצרן</w:t>
      </w:r>
      <w:r w:rsidR="000A5B97" w:rsidRPr="001C28F3">
        <w:rPr>
          <w:rFonts w:hint="cs"/>
          <w:rtl/>
        </w:rPr>
        <w:t xml:space="preserve"> לפצות על נזקים מפגמים במוצר, גם אם לא היה שום אשם מצידם. לצידו, החוק קובע את החריג בס' 4 </w:t>
      </w:r>
      <w:r w:rsidR="003475C5">
        <w:rPr>
          <w:rFonts w:hint="cs"/>
          <w:rtl/>
        </w:rPr>
        <w:t xml:space="preserve">שמפחית את סוכם הפיצוי (לא מעניק פטור מלא) </w:t>
      </w:r>
      <w:r w:rsidR="001C28F3" w:rsidRPr="001C28F3">
        <w:rPr>
          <w:rFonts w:hint="cs"/>
          <w:rtl/>
        </w:rPr>
        <w:t xml:space="preserve">במקום שבו יש אשם תורם מצד </w:t>
      </w:r>
      <w:r w:rsidR="00404528">
        <w:rPr>
          <w:rFonts w:hint="cs"/>
          <w:rtl/>
        </w:rPr>
        <w:t>הצרכן</w:t>
      </w:r>
      <w:r w:rsidR="001C28F3" w:rsidRPr="001C28F3">
        <w:rPr>
          <w:rFonts w:hint="cs"/>
          <w:rtl/>
        </w:rPr>
        <w:t xml:space="preserve">. </w:t>
      </w:r>
      <w:r w:rsidR="001C28F3">
        <w:rPr>
          <w:rFonts w:hint="cs"/>
          <w:b/>
          <w:bCs/>
          <w:rtl/>
        </w:rPr>
        <w:t xml:space="preserve">למעשה, החריג מדבר על </w:t>
      </w:r>
      <w:r w:rsidR="009A7013" w:rsidRPr="009A7013">
        <w:rPr>
          <w:b/>
          <w:bCs/>
          <w:rtl/>
        </w:rPr>
        <w:t>מצבים</w:t>
      </w:r>
      <w:r w:rsidR="009A7013" w:rsidRPr="009A7013">
        <w:rPr>
          <w:rtl/>
        </w:rPr>
        <w:t xml:space="preserve"> </w:t>
      </w:r>
      <w:r w:rsidR="009A7013" w:rsidRPr="009A7013">
        <w:rPr>
          <w:b/>
          <w:bCs/>
          <w:rtl/>
        </w:rPr>
        <w:t>שבהם הצרכן יהיה שוקל הנזק הטוב ביותר ולכן עומדות ליצרן הגנות</w:t>
      </w:r>
      <w:r w:rsidR="009A7013" w:rsidRPr="009A7013">
        <w:rPr>
          <w:rtl/>
        </w:rPr>
        <w:t xml:space="preserve"> </w:t>
      </w:r>
      <w:r w:rsidR="009A7013" w:rsidRPr="009A7013">
        <w:rPr>
          <w:b/>
          <w:bCs/>
          <w:rtl/>
        </w:rPr>
        <w:t>בס' 4</w:t>
      </w:r>
      <w:r w:rsidR="009A7013" w:rsidRPr="009A7013">
        <w:rPr>
          <w:rtl/>
        </w:rPr>
        <w:t xml:space="preserve">. היצרן הוא שוקל הנזק הטוב, </w:t>
      </w:r>
      <w:r w:rsidR="00404528">
        <w:rPr>
          <w:rFonts w:hint="cs"/>
          <w:rtl/>
        </w:rPr>
        <w:t xml:space="preserve">ועדיין </w:t>
      </w:r>
      <w:r w:rsidR="009A7013" w:rsidRPr="009A7013">
        <w:rPr>
          <w:rtl/>
        </w:rPr>
        <w:t>מקטינים את הפיצוי שהם צריכים לתת במקרים הרלוונטיים</w:t>
      </w:r>
      <w:r w:rsidR="005F04D0">
        <w:rPr>
          <w:rFonts w:hint="cs"/>
          <w:rtl/>
        </w:rPr>
        <w:t xml:space="preserve">, בהם </w:t>
      </w:r>
      <w:r w:rsidR="005F04D0" w:rsidRPr="005F04D0">
        <w:rPr>
          <w:rFonts w:hint="cs"/>
          <w:u w:val="single"/>
          <w:rtl/>
        </w:rPr>
        <w:t>לא יעיל</w:t>
      </w:r>
      <w:r w:rsidR="005F04D0">
        <w:rPr>
          <w:rFonts w:hint="cs"/>
          <w:rtl/>
        </w:rPr>
        <w:t xml:space="preserve"> להטיל עליהם אחריות למרות שהם השוקלים הטובים</w:t>
      </w:r>
      <w:r w:rsidR="009A7013" w:rsidRPr="009A7013">
        <w:rPr>
          <w:rtl/>
        </w:rPr>
        <w:t>.</w:t>
      </w:r>
    </w:p>
    <w:p w14:paraId="589D7535" w14:textId="212C7A5F" w:rsidR="00CC7D7E" w:rsidRPr="00CC7D7E" w:rsidRDefault="00CC7D7E" w:rsidP="00CC7D7E">
      <w:pPr>
        <w:rPr>
          <w:b/>
          <w:bCs/>
        </w:rPr>
      </w:pPr>
      <w:r w:rsidRPr="00CC7D7E">
        <w:rPr>
          <w:b/>
          <w:bCs/>
          <w:rtl/>
        </w:rPr>
        <w:t xml:space="preserve">זה לא פוגע בצפיות כל החשיבה המקדימה הזו (לכתחילה)? לא! </w:t>
      </w:r>
      <w:r w:rsidRPr="00CC7D7E">
        <w:rPr>
          <w:rtl/>
        </w:rPr>
        <w:t xml:space="preserve">כי </w:t>
      </w:r>
      <w:r w:rsidRPr="00CC7D7E">
        <w:rPr>
          <w:u w:val="single"/>
          <w:rtl/>
        </w:rPr>
        <w:t>מלכתחילה</w:t>
      </w:r>
      <w:r w:rsidRPr="00CC7D7E">
        <w:rPr>
          <w:rtl/>
        </w:rPr>
        <w:t xml:space="preserve"> זה יתמרץ אנשים לחשוב כך באופן רגיל וטבעי, שלא דורש מאמץ מיוחד</w:t>
      </w:r>
      <w:r w:rsidR="007E7823">
        <w:rPr>
          <w:rFonts w:hint="cs"/>
          <w:rtl/>
        </w:rPr>
        <w:t xml:space="preserve"> </w:t>
      </w:r>
      <w:r w:rsidRPr="00CC7D7E">
        <w:rPr>
          <w:rtl/>
        </w:rPr>
        <w:t>- כך ימנעו נזקים עתידיים. למשל, סימנו את הבנקים והיצרנים ככאלה הצריכים להיזהר יותר</w:t>
      </w:r>
      <w:r w:rsidR="0024296D">
        <w:rPr>
          <w:rFonts w:hint="cs"/>
          <w:rtl/>
        </w:rPr>
        <w:t xml:space="preserve"> </w:t>
      </w:r>
      <w:r w:rsidRPr="00CC7D7E">
        <w:rPr>
          <w:rtl/>
        </w:rPr>
        <w:t>- כי הם יודעים יותר. ואם הם יכולים ליידע את הצד השני, את הלקוח</w:t>
      </w:r>
      <w:r w:rsidR="0024296D">
        <w:rPr>
          <w:rFonts w:hint="cs"/>
          <w:rtl/>
        </w:rPr>
        <w:t>/</w:t>
      </w:r>
      <w:r w:rsidRPr="00CC7D7E">
        <w:rPr>
          <w:rtl/>
        </w:rPr>
        <w:t xml:space="preserve">הצרכן- שיעשו את זה. במקרה של שני צדדים פרטיים- אדם מול אדם: יותר קשה לדעת למי יש יותר מידע וזה לא תמיד יהיה גם. לכן, </w:t>
      </w:r>
      <w:r w:rsidR="00C0004F">
        <w:rPr>
          <w:rFonts w:hint="cs"/>
          <w:rtl/>
        </w:rPr>
        <w:t>נסתפק ב</w:t>
      </w:r>
      <w:r w:rsidRPr="00CC7D7E">
        <w:rPr>
          <w:rtl/>
        </w:rPr>
        <w:t>מונע הנזק הזול.</w:t>
      </w:r>
    </w:p>
    <w:p w14:paraId="2BA64D25" w14:textId="297BB5F3" w:rsidR="00CC7D7E" w:rsidRPr="00CC7D7E" w:rsidRDefault="00CC7D7E" w:rsidP="00075E9E">
      <w:pPr>
        <w:rPr>
          <w:b/>
          <w:bCs/>
        </w:rPr>
      </w:pPr>
      <w:r w:rsidRPr="00CC7D7E">
        <w:rPr>
          <w:b/>
          <w:bCs/>
          <w:rtl/>
        </w:rPr>
        <w:t>במידה ושוקל הנזק הטוב העביר מידע לאחר כי הוא בעצם השוקל הטוב יותר, והאחר לא פעל על סמך המידע,</w:t>
      </w:r>
      <w:r w:rsidRPr="00CC7D7E">
        <w:rPr>
          <w:rtl/>
        </w:rPr>
        <w:t xml:space="preserve"> </w:t>
      </w:r>
      <w:r w:rsidRPr="00CC7D7E">
        <w:rPr>
          <w:b/>
          <w:bCs/>
          <w:rtl/>
        </w:rPr>
        <w:t>האחריות מוטלת על האחר?</w:t>
      </w:r>
      <w:r w:rsidRPr="00CC7D7E">
        <w:rPr>
          <w:rtl/>
        </w:rPr>
        <w:t xml:space="preserve"> כן, תוטל עליו אחריות, משום שאם הוא יודע שהוא מונע הנזק</w:t>
      </w:r>
      <w:r w:rsidR="00C0004F">
        <w:rPr>
          <w:rFonts w:hint="cs"/>
          <w:rtl/>
        </w:rPr>
        <w:t xml:space="preserve"> </w:t>
      </w:r>
      <w:r w:rsidR="00C0004F">
        <w:rPr>
          <w:rtl/>
        </w:rPr>
        <w:t>–</w:t>
      </w:r>
      <w:r w:rsidRPr="00CC7D7E">
        <w:rPr>
          <w:rtl/>
        </w:rPr>
        <w:t xml:space="preserve"> </w:t>
      </w:r>
      <w:r w:rsidR="00C0004F">
        <w:rPr>
          <w:rFonts w:hint="cs"/>
          <w:rtl/>
        </w:rPr>
        <w:t xml:space="preserve">אז הוא בחר שלא לפעול </w:t>
      </w:r>
      <w:r w:rsidRPr="00CC7D7E">
        <w:rPr>
          <w:rtl/>
        </w:rPr>
        <w:t>שתוך מודעות</w:t>
      </w:r>
      <w:r w:rsidR="00C0004F">
        <w:rPr>
          <w:rFonts w:hint="cs"/>
          <w:rtl/>
        </w:rPr>
        <w:t>.</w:t>
      </w:r>
      <w:r w:rsidRPr="00CC7D7E">
        <w:rPr>
          <w:rtl/>
        </w:rPr>
        <w:t xml:space="preserve"> </w:t>
      </w:r>
    </w:p>
    <w:p w14:paraId="3E46ECA0" w14:textId="6D641CD5" w:rsidR="00CC7D7E" w:rsidRPr="009A7013" w:rsidRDefault="00CC7D7E" w:rsidP="00C26A86">
      <w:pPr>
        <w:rPr>
          <w:rtl/>
        </w:rPr>
      </w:pPr>
      <w:r w:rsidRPr="00CC7D7E">
        <w:rPr>
          <w:u w:val="single"/>
          <w:rtl/>
        </w:rPr>
        <w:t>מתי שוקל הנזק הטוב לא יהיה מונע הנזק הזול</w:t>
      </w:r>
      <w:r w:rsidRPr="00CC7D7E">
        <w:rPr>
          <w:rtl/>
        </w:rPr>
        <w:t xml:space="preserve">? </w:t>
      </w:r>
      <w:r w:rsidR="00C26A86">
        <w:rPr>
          <w:rFonts w:hint="cs"/>
          <w:rtl/>
        </w:rPr>
        <w:t xml:space="preserve">לדוג' </w:t>
      </w:r>
      <w:r w:rsidRPr="00CC7D7E">
        <w:rPr>
          <w:rtl/>
        </w:rPr>
        <w:t>היצרן הוא שוקל הנזק הטוב, אבל הצרכן</w:t>
      </w:r>
      <w:r w:rsidR="00075E9E">
        <w:rPr>
          <w:rFonts w:hint="cs"/>
          <w:rtl/>
        </w:rPr>
        <w:t>, ש</w:t>
      </w:r>
      <w:r w:rsidR="00075E9E" w:rsidRPr="00CC7D7E">
        <w:rPr>
          <w:rtl/>
        </w:rPr>
        <w:t>התרשל מאוד</w:t>
      </w:r>
      <w:r w:rsidR="00075E9E">
        <w:rPr>
          <w:rFonts w:hint="cs"/>
          <w:rtl/>
        </w:rPr>
        <w:t>,</w:t>
      </w:r>
      <w:r w:rsidRPr="00CC7D7E">
        <w:rPr>
          <w:rtl/>
        </w:rPr>
        <w:t xml:space="preserve"> הוא מונע הנזק הזול</w:t>
      </w:r>
      <w:r w:rsidR="00D86AF2">
        <w:rPr>
          <w:rFonts w:hint="cs"/>
          <w:rtl/>
        </w:rPr>
        <w:t>, שהרי היה</w:t>
      </w:r>
      <w:r w:rsidRPr="00CC7D7E">
        <w:rPr>
          <w:rtl/>
        </w:rPr>
        <w:t xml:space="preserve"> יכול </w:t>
      </w:r>
      <w:r w:rsidR="00D86AF2">
        <w:rPr>
          <w:rFonts w:hint="cs"/>
          <w:rtl/>
        </w:rPr>
        <w:t xml:space="preserve"> וצריך </w:t>
      </w:r>
      <w:r w:rsidRPr="00CC7D7E">
        <w:rPr>
          <w:rtl/>
        </w:rPr>
        <w:t xml:space="preserve">להיצמד להוראות היצרן. </w:t>
      </w:r>
    </w:p>
    <w:p w14:paraId="0BD53601" w14:textId="34CA1EE9" w:rsidR="009A7013" w:rsidRDefault="002E170F" w:rsidP="009A7013">
      <w:pPr>
        <w:rPr>
          <w:rtl/>
        </w:rPr>
      </w:pPr>
      <w:r w:rsidRPr="002E170F">
        <w:rPr>
          <w:b/>
          <w:bCs/>
        </w:rPr>
        <w:sym w:font="Wingdings" w:char="F0E7"/>
      </w:r>
      <w:r>
        <w:rPr>
          <w:rFonts w:hint="cs"/>
          <w:b/>
          <w:bCs/>
          <w:rtl/>
        </w:rPr>
        <w:t xml:space="preserve"> </w:t>
      </w:r>
      <w:r w:rsidR="009A7013" w:rsidRPr="009A7013">
        <w:rPr>
          <w:b/>
          <w:bCs/>
          <w:rtl/>
        </w:rPr>
        <w:t>הרעיונות של מונע הנזק הזול ביותר ושוקל הנזק הטוב ביותר מאפשרים לפטור את המזיק (הנתבע) מפיצוי הניזוק (התובע), אפילו אם מצאנו את המזיק רשלן</w:t>
      </w:r>
      <w:r w:rsidR="009A7013" w:rsidRPr="009A7013">
        <w:rPr>
          <w:rtl/>
        </w:rPr>
        <w:t>.</w:t>
      </w:r>
    </w:p>
    <w:p w14:paraId="1D35C212" w14:textId="19813A05" w:rsidR="002E170F" w:rsidRDefault="002E170F" w:rsidP="002E170F">
      <w:pPr>
        <w:pStyle w:val="1"/>
        <w:rPr>
          <w:rtl/>
        </w:rPr>
      </w:pPr>
      <w:bookmarkStart w:id="12" w:name="_Toc108420493"/>
      <w:r>
        <w:rPr>
          <w:rFonts w:hint="cs"/>
          <w:rtl/>
        </w:rPr>
        <w:t>שיעור 4, 30/03/2022 - תרופות בראי התיאוריה הכלכלית של המשפט הפרטי</w:t>
      </w:r>
      <w:r w:rsidR="008F07A5">
        <w:rPr>
          <w:rFonts w:hint="cs"/>
          <w:rtl/>
        </w:rPr>
        <w:t>: המשך</w:t>
      </w:r>
      <w:bookmarkEnd w:id="12"/>
    </w:p>
    <w:p w14:paraId="1808B764" w14:textId="7420B4BD" w:rsidR="00165250" w:rsidRPr="00315687" w:rsidRDefault="008F07A5" w:rsidP="00315687">
      <w:pPr>
        <w:rPr>
          <w:b/>
          <w:bCs/>
          <w:rtl/>
        </w:rPr>
      </w:pPr>
      <w:r w:rsidRPr="008F07A5">
        <w:rPr>
          <w:rFonts w:ascii="Segoe UI Semibold" w:hAnsi="Segoe UI Semibold" w:cs="Segoe UI Semibold"/>
          <w:b/>
          <w:bCs/>
          <w:sz w:val="20"/>
          <w:szCs w:val="20"/>
          <w:rtl/>
        </w:rPr>
        <w:t>❷</w:t>
      </w:r>
      <w:r w:rsidRPr="008F07A5">
        <w:rPr>
          <w:rFonts w:hint="cs"/>
          <w:sz w:val="20"/>
          <w:szCs w:val="20"/>
          <w:rtl/>
        </w:rPr>
        <w:t xml:space="preserve"> </w:t>
      </w:r>
      <w:r>
        <w:rPr>
          <w:rFonts w:hint="cs"/>
          <w:b/>
          <w:bCs/>
          <w:rtl/>
        </w:rPr>
        <w:t xml:space="preserve">פיצויים במצב של משטר אחריות רשלני מול אחריות מוגברת </w:t>
      </w:r>
      <w:r w:rsidR="00FF65F1">
        <w:rPr>
          <w:rFonts w:hint="cs"/>
          <w:b/>
          <w:bCs/>
          <w:rtl/>
        </w:rPr>
        <w:t xml:space="preserve">או מוחלטת </w:t>
      </w:r>
      <w:bookmarkStart w:id="13" w:name="_Hlk107862558"/>
    </w:p>
    <w:bookmarkEnd w:id="13"/>
    <w:p w14:paraId="1D43F004" w14:textId="68AA8EF3" w:rsidR="00BC3BA8" w:rsidRPr="00BC3BA8" w:rsidRDefault="00BC3BA8" w:rsidP="00135839">
      <w:pPr>
        <w:pStyle w:val="a7"/>
        <w:numPr>
          <w:ilvl w:val="0"/>
          <w:numId w:val="18"/>
        </w:numPr>
      </w:pPr>
      <w:r w:rsidRPr="00315687">
        <w:rPr>
          <w:u w:val="single"/>
          <w:rtl/>
        </w:rPr>
        <w:t>כלל של רשלנות (</w:t>
      </w:r>
      <w:r w:rsidRPr="00315687">
        <w:rPr>
          <w:u w:val="single"/>
        </w:rPr>
        <w:t>negligence</w:t>
      </w:r>
      <w:r w:rsidRPr="00BC3BA8">
        <w:rPr>
          <w:rtl/>
        </w:rPr>
        <w:t>)- פוטר את המזיק מאחריות לפצות את הניזוק במקרים בהם ההשקעה במניעת הנזק גבוהה מתוחלת הנזק</w:t>
      </w:r>
      <w:r w:rsidR="00982C0B">
        <w:rPr>
          <w:rFonts w:hint="cs"/>
          <w:rtl/>
        </w:rPr>
        <w:t xml:space="preserve"> </w:t>
      </w:r>
      <w:r w:rsidR="0036526F">
        <w:rPr>
          <w:rFonts w:hint="cs"/>
          <w:rtl/>
        </w:rPr>
        <w:t>(נוסחת הנד)</w:t>
      </w:r>
      <w:r w:rsidR="0036526F">
        <w:rPr>
          <w:rFonts w:hint="cs"/>
        </w:rPr>
        <w:t xml:space="preserve"> </w:t>
      </w:r>
      <w:r w:rsidR="00982C0B">
        <w:rPr>
          <w:rtl/>
        </w:rPr>
        <w:t>–</w:t>
      </w:r>
      <w:r w:rsidR="00982C0B">
        <w:rPr>
          <w:rFonts w:hint="cs"/>
          <w:rtl/>
        </w:rPr>
        <w:t xml:space="preserve"> אין אשם</w:t>
      </w:r>
      <w:r w:rsidRPr="00BC3BA8">
        <w:rPr>
          <w:rtl/>
        </w:rPr>
        <w:t>.</w:t>
      </w:r>
    </w:p>
    <w:p w14:paraId="525B7F2D" w14:textId="7A40A561" w:rsidR="00BC3BA8" w:rsidRPr="00BC3BA8" w:rsidRDefault="00BC3BA8" w:rsidP="00135839">
      <w:pPr>
        <w:pStyle w:val="a7"/>
        <w:numPr>
          <w:ilvl w:val="0"/>
          <w:numId w:val="18"/>
        </w:numPr>
      </w:pPr>
      <w:r w:rsidRPr="00315687">
        <w:rPr>
          <w:u w:val="single"/>
          <w:rtl/>
        </w:rPr>
        <w:t>כלל של אחריות מוגברת או חמורה (</w:t>
      </w:r>
      <w:r w:rsidRPr="00315687">
        <w:rPr>
          <w:u w:val="single"/>
        </w:rPr>
        <w:t>strict liability</w:t>
      </w:r>
      <w:r w:rsidRPr="00315687">
        <w:rPr>
          <w:u w:val="single"/>
          <w:rtl/>
        </w:rPr>
        <w:t>)</w:t>
      </w:r>
      <w:r w:rsidRPr="00BC3BA8">
        <w:rPr>
          <w:rtl/>
        </w:rPr>
        <w:t>- המזיק מפצה על הנזק שגרם בכל מקרה</w:t>
      </w:r>
      <w:r w:rsidR="0036526F">
        <w:rPr>
          <w:rFonts w:hint="cs"/>
          <w:rtl/>
        </w:rPr>
        <w:t>, גם אם העלויות גבוהות</w:t>
      </w:r>
      <w:r w:rsidRPr="00BC3BA8">
        <w:rPr>
          <w:rtl/>
        </w:rPr>
        <w:t>.</w:t>
      </w:r>
      <w:r w:rsidR="00315687">
        <w:rPr>
          <w:rFonts w:hint="cs"/>
          <w:rtl/>
        </w:rPr>
        <w:t xml:space="preserve"> </w:t>
      </w:r>
      <w:r w:rsidR="00315687" w:rsidRPr="00315687">
        <w:rPr>
          <w:rFonts w:hint="cs"/>
          <w:rtl/>
        </w:rPr>
        <w:t>בדיני נזיקין יש הבחנה בין אחריות מוגברת ואחריות מוחלטת לצורכי הגנ</w:t>
      </w:r>
      <w:r w:rsidR="005245D8">
        <w:rPr>
          <w:rFonts w:hint="cs"/>
          <w:rtl/>
        </w:rPr>
        <w:t>ת אשם תורם</w:t>
      </w:r>
      <w:r w:rsidR="00315687" w:rsidRPr="00315687">
        <w:rPr>
          <w:rFonts w:hint="cs"/>
          <w:rtl/>
        </w:rPr>
        <w:t xml:space="preserve"> שלא נדבר עליה</w:t>
      </w:r>
      <w:r w:rsidR="00893E0E">
        <w:rPr>
          <w:rFonts w:hint="cs"/>
          <w:rtl/>
        </w:rPr>
        <w:t xml:space="preserve"> (באחריות מוחלטת אין משמעות לשאלת האשם התורם, לעומת באחריות מוגברת)</w:t>
      </w:r>
      <w:r w:rsidR="00315687" w:rsidRPr="00315687">
        <w:rPr>
          <w:rFonts w:hint="cs"/>
          <w:rtl/>
        </w:rPr>
        <w:t>. הניתוח שנעשה זהה הן לאחריות מוחלטת והן לאחריות מוגברת.</w:t>
      </w:r>
    </w:p>
    <w:p w14:paraId="5BF1ECAA" w14:textId="622B22EB" w:rsidR="006A17B2" w:rsidRDefault="00BB43C4" w:rsidP="00BC3BA8">
      <w:pPr>
        <w:rPr>
          <w:b/>
          <w:bCs/>
          <w:rtl/>
        </w:rPr>
      </w:pPr>
      <w:r>
        <w:rPr>
          <w:rFonts w:hint="cs"/>
          <w:b/>
          <w:bCs/>
          <w:rtl/>
        </w:rPr>
        <w:t>השאלה היא כיצד נבחין בין מקרי רשלנות לאחריות</w:t>
      </w:r>
      <w:r w:rsidR="00A374D9">
        <w:rPr>
          <w:rFonts w:hint="cs"/>
          <w:b/>
          <w:bCs/>
          <w:rtl/>
        </w:rPr>
        <w:t xml:space="preserve"> מוחלטת.</w:t>
      </w:r>
    </w:p>
    <w:p w14:paraId="4E54721A" w14:textId="77777777" w:rsidR="00AE77FE" w:rsidRDefault="00AE77FE" w:rsidP="00BC3BA8">
      <w:pPr>
        <w:rPr>
          <w:b/>
          <w:bCs/>
          <w:u w:val="single"/>
          <w:rtl/>
        </w:rPr>
      </w:pPr>
    </w:p>
    <w:p w14:paraId="52E1E87C" w14:textId="77777777" w:rsidR="00AE77FE" w:rsidRDefault="00AE77FE" w:rsidP="00BC3BA8">
      <w:pPr>
        <w:rPr>
          <w:b/>
          <w:bCs/>
          <w:u w:val="single"/>
          <w:rtl/>
        </w:rPr>
      </w:pPr>
    </w:p>
    <w:p w14:paraId="2199B63B" w14:textId="659F9C9D" w:rsidR="005606F2" w:rsidRDefault="00BC3BA8" w:rsidP="00135839">
      <w:pPr>
        <w:pStyle w:val="a7"/>
        <w:numPr>
          <w:ilvl w:val="0"/>
          <w:numId w:val="18"/>
        </w:numPr>
        <w:rPr>
          <w:rtl/>
        </w:rPr>
      </w:pPr>
      <w:r w:rsidRPr="001A366E">
        <w:rPr>
          <w:b/>
          <w:bCs/>
          <w:u w:val="single"/>
          <w:rtl/>
        </w:rPr>
        <w:t>דוגמה 1</w:t>
      </w:r>
      <w:r w:rsidRPr="00BC3BA8">
        <w:rPr>
          <w:rtl/>
        </w:rPr>
        <w:t xml:space="preserve">: א' יכול להשקיע 90 כדי למנוע תוחלת נזק של 100. במקרה כזה ברור שאותו אדם ישקיע את הכסף כי יעדיף להוציא 90 ולא 100. </w:t>
      </w:r>
    </w:p>
    <w:p w14:paraId="0AEC68B4" w14:textId="436A58AB" w:rsidR="005606F2" w:rsidRDefault="00BC3BA8" w:rsidP="00135839">
      <w:pPr>
        <w:pStyle w:val="a7"/>
        <w:numPr>
          <w:ilvl w:val="0"/>
          <w:numId w:val="17"/>
        </w:numPr>
        <w:ind w:left="740"/>
      </w:pPr>
      <w:r w:rsidRPr="00AE77FE">
        <w:rPr>
          <w:u w:val="single"/>
          <w:rtl/>
        </w:rPr>
        <w:t>האם סביר להניח שישקיע במניעת הנזק</w:t>
      </w:r>
      <w:r w:rsidR="005606F2" w:rsidRPr="00AE77FE">
        <w:rPr>
          <w:rFonts w:hint="cs"/>
          <w:u w:val="single"/>
          <w:rtl/>
        </w:rPr>
        <w:t xml:space="preserve"> </w:t>
      </w:r>
      <w:r w:rsidRPr="00AE77FE">
        <w:rPr>
          <w:u w:val="single"/>
          <w:rtl/>
        </w:rPr>
        <w:t>תחת כלל רשלנות?</w:t>
      </w:r>
      <w:r w:rsidRPr="00BC3BA8">
        <w:rPr>
          <w:rtl/>
        </w:rPr>
        <w:t xml:space="preserve"> </w:t>
      </w:r>
      <w:r w:rsidR="002746CA">
        <w:rPr>
          <w:rFonts w:hint="cs"/>
          <w:rtl/>
        </w:rPr>
        <w:t>כן</w:t>
      </w:r>
      <w:r w:rsidR="00E71D6C">
        <w:rPr>
          <w:rFonts w:hint="cs"/>
          <w:rtl/>
        </w:rPr>
        <w:t xml:space="preserve">, </w:t>
      </w:r>
      <w:r w:rsidR="001245E2">
        <w:rPr>
          <w:rFonts w:hint="cs"/>
          <w:rtl/>
        </w:rPr>
        <w:t>בגלל נוסחת הנד.</w:t>
      </w:r>
      <w:r w:rsidR="00914487">
        <w:rPr>
          <w:rFonts w:hint="cs"/>
          <w:rtl/>
        </w:rPr>
        <w:t xml:space="preserve"> </w:t>
      </w:r>
      <w:r w:rsidR="00914487" w:rsidRPr="00914487">
        <w:rPr>
          <w:rtl/>
        </w:rPr>
        <w:t>המניעה זולה מהתוחלת,</w:t>
      </w:r>
      <w:r w:rsidR="009B2CAF">
        <w:rPr>
          <w:rFonts w:hint="cs"/>
          <w:rtl/>
        </w:rPr>
        <w:t xml:space="preserve"> ואם הוא ייתבע בבימ"ש, הוא יוכיח ש</w:t>
      </w:r>
      <w:r w:rsidR="00914487" w:rsidRPr="00914487">
        <w:rPr>
          <w:rtl/>
        </w:rPr>
        <w:t xml:space="preserve">הוא </w:t>
      </w:r>
      <w:r w:rsidR="009B2CAF">
        <w:rPr>
          <w:rFonts w:hint="cs"/>
          <w:rtl/>
        </w:rPr>
        <w:t>ה</w:t>
      </w:r>
      <w:r w:rsidR="00914487" w:rsidRPr="00914487">
        <w:rPr>
          <w:rtl/>
        </w:rPr>
        <w:t xml:space="preserve">תנהל בצורה יעילה </w:t>
      </w:r>
      <w:r w:rsidR="009B2CAF">
        <w:rPr>
          <w:rFonts w:hint="cs"/>
          <w:rtl/>
        </w:rPr>
        <w:t>וניסה</w:t>
      </w:r>
      <w:r w:rsidR="00914487" w:rsidRPr="00914487">
        <w:rPr>
          <w:rtl/>
        </w:rPr>
        <w:t xml:space="preserve"> למנוע</w:t>
      </w:r>
      <w:r w:rsidR="009B2CAF">
        <w:rPr>
          <w:rFonts w:hint="cs"/>
          <w:rtl/>
        </w:rPr>
        <w:t>, ולכן</w:t>
      </w:r>
      <w:r w:rsidR="00914487" w:rsidRPr="00914487">
        <w:rPr>
          <w:rtl/>
        </w:rPr>
        <w:t xml:space="preserve"> הוא לא יהיה חייב בפיצוי.</w:t>
      </w:r>
    </w:p>
    <w:p w14:paraId="52B7C276" w14:textId="0A0BF063" w:rsidR="00BC3BA8" w:rsidRPr="00BC3BA8" w:rsidRDefault="005606F2" w:rsidP="00135839">
      <w:pPr>
        <w:pStyle w:val="a7"/>
        <w:numPr>
          <w:ilvl w:val="0"/>
          <w:numId w:val="17"/>
        </w:numPr>
        <w:ind w:left="740"/>
        <w:rPr>
          <w:rtl/>
        </w:rPr>
      </w:pPr>
      <w:r w:rsidRPr="00AE77FE">
        <w:rPr>
          <w:u w:val="single"/>
          <w:rtl/>
        </w:rPr>
        <w:t>האם סביר להניח שישקיע במניעת הנזק</w:t>
      </w:r>
      <w:r w:rsidRPr="00AE77FE">
        <w:rPr>
          <w:rFonts w:hint="cs"/>
          <w:u w:val="single"/>
          <w:rtl/>
        </w:rPr>
        <w:t xml:space="preserve"> </w:t>
      </w:r>
      <w:r w:rsidR="00BC3BA8" w:rsidRPr="00AE77FE">
        <w:rPr>
          <w:u w:val="single"/>
          <w:rtl/>
        </w:rPr>
        <w:t>תחת כלל של אחריות מוגברת?</w:t>
      </w:r>
      <w:r w:rsidR="00AA22EB">
        <w:rPr>
          <w:rFonts w:hint="cs"/>
          <w:rtl/>
        </w:rPr>
        <w:t xml:space="preserve"> כן.</w:t>
      </w:r>
      <w:r w:rsidR="00AE77FE">
        <w:rPr>
          <w:rFonts w:hint="cs"/>
          <w:rtl/>
        </w:rPr>
        <w:t xml:space="preserve"> למרות שהפערים נמוכים, עדיף לשלם 90 כדי לנסות למנוע.</w:t>
      </w:r>
    </w:p>
    <w:p w14:paraId="6EAC0254" w14:textId="2288E21B" w:rsidR="00BC3BA8" w:rsidRPr="00BC3BA8" w:rsidRDefault="00BC3BA8" w:rsidP="00DB2FA6">
      <w:pPr>
        <w:pStyle w:val="a7"/>
        <w:ind w:left="360"/>
        <w:rPr>
          <w:rtl/>
        </w:rPr>
      </w:pPr>
      <w:r w:rsidRPr="00DB2FA6">
        <w:rPr>
          <w:b/>
          <w:bCs/>
          <w:rtl/>
        </w:rPr>
        <w:t xml:space="preserve">באם א' </w:t>
      </w:r>
      <w:r w:rsidR="00AA22EB" w:rsidRPr="00DB2FA6">
        <w:rPr>
          <w:rFonts w:hint="cs"/>
          <w:b/>
          <w:bCs/>
          <w:rtl/>
        </w:rPr>
        <w:t>הוא אדם סביר ו</w:t>
      </w:r>
      <w:r w:rsidRPr="00DB2FA6">
        <w:rPr>
          <w:b/>
          <w:bCs/>
          <w:rtl/>
        </w:rPr>
        <w:t>רציונלי</w:t>
      </w:r>
      <w:r w:rsidR="000D0B56" w:rsidRPr="00DB2FA6">
        <w:rPr>
          <w:rFonts w:hint="cs"/>
          <w:b/>
          <w:bCs/>
          <w:rtl/>
        </w:rPr>
        <w:t xml:space="preserve">, </w:t>
      </w:r>
      <w:r w:rsidR="00136E3A" w:rsidRPr="00DB2FA6">
        <w:rPr>
          <w:rFonts w:hint="cs"/>
          <w:b/>
          <w:bCs/>
          <w:rtl/>
        </w:rPr>
        <w:t>בשני</w:t>
      </w:r>
      <w:r w:rsidR="000D0B56" w:rsidRPr="00DB2FA6">
        <w:rPr>
          <w:rFonts w:hint="cs"/>
          <w:b/>
          <w:bCs/>
          <w:rtl/>
        </w:rPr>
        <w:t xml:space="preserve"> המקרים</w:t>
      </w:r>
      <w:r w:rsidRPr="00DB2FA6">
        <w:rPr>
          <w:b/>
          <w:bCs/>
          <w:rtl/>
        </w:rPr>
        <w:t xml:space="preserve"> הוא ישקיע את הכסף כי יעדיף להוציא 90 ולא 100</w:t>
      </w:r>
      <w:r w:rsidRPr="00BC3BA8">
        <w:rPr>
          <w:rtl/>
        </w:rPr>
        <w:t>. במקרה מסוג זה אין כל הבדל גם תחת רשלנות וגם תחת אחריות מוגברת.</w:t>
      </w:r>
    </w:p>
    <w:p w14:paraId="57E24C12" w14:textId="23140E9E" w:rsidR="00BC3BA8" w:rsidRPr="00BC3BA8" w:rsidRDefault="00BC3BA8" w:rsidP="00135839">
      <w:pPr>
        <w:pStyle w:val="a7"/>
        <w:numPr>
          <w:ilvl w:val="0"/>
          <w:numId w:val="18"/>
        </w:numPr>
        <w:rPr>
          <w:rtl/>
        </w:rPr>
      </w:pPr>
      <w:r w:rsidRPr="00DB2FA6">
        <w:rPr>
          <w:b/>
          <w:bCs/>
          <w:u w:val="single"/>
          <w:rtl/>
        </w:rPr>
        <w:t>דוגמה 2</w:t>
      </w:r>
      <w:r w:rsidRPr="00BC3BA8">
        <w:rPr>
          <w:rtl/>
        </w:rPr>
        <w:t xml:space="preserve">: </w:t>
      </w:r>
      <w:r w:rsidR="00BB76C9">
        <w:rPr>
          <w:rFonts w:hint="cs"/>
          <w:rtl/>
        </w:rPr>
        <w:t xml:space="preserve">שינוי במידת עלות המניעה - </w:t>
      </w:r>
      <w:r w:rsidRPr="00BC3BA8">
        <w:rPr>
          <w:rtl/>
        </w:rPr>
        <w:t>מה אם עלות ההשקעה במניעת הנזק הוא 150 ותוחלת הנזק הוא 100?</w:t>
      </w:r>
    </w:p>
    <w:p w14:paraId="46A71379" w14:textId="2ECA5AB3" w:rsidR="008507B2" w:rsidRDefault="008507B2" w:rsidP="00135839">
      <w:pPr>
        <w:pStyle w:val="a7"/>
        <w:numPr>
          <w:ilvl w:val="0"/>
          <w:numId w:val="17"/>
        </w:numPr>
        <w:ind w:left="740"/>
      </w:pPr>
      <w:r w:rsidRPr="000C6FB7">
        <w:rPr>
          <w:u w:val="single"/>
          <w:rtl/>
        </w:rPr>
        <w:t>האם סביר להניח שישקיע במניעת הנזק</w:t>
      </w:r>
      <w:r w:rsidRPr="000C6FB7">
        <w:rPr>
          <w:rFonts w:hint="cs"/>
          <w:u w:val="single"/>
          <w:rtl/>
        </w:rPr>
        <w:t xml:space="preserve"> </w:t>
      </w:r>
      <w:r w:rsidRPr="000C6FB7">
        <w:rPr>
          <w:u w:val="single"/>
          <w:rtl/>
        </w:rPr>
        <w:t>תחת כלל רשלנות?</w:t>
      </w:r>
      <w:r w:rsidRPr="00BC3BA8">
        <w:rPr>
          <w:rtl/>
        </w:rPr>
        <w:t xml:space="preserve"> </w:t>
      </w:r>
      <w:r w:rsidR="00D974EA">
        <w:rPr>
          <w:rFonts w:hint="cs"/>
          <w:rtl/>
        </w:rPr>
        <w:t>לא</w:t>
      </w:r>
      <w:r w:rsidR="00023C28">
        <w:rPr>
          <w:rFonts w:hint="cs"/>
          <w:rtl/>
        </w:rPr>
        <w:t xml:space="preserve">, </w:t>
      </w:r>
      <w:r w:rsidR="001D3778">
        <w:rPr>
          <w:rFonts w:hint="cs"/>
          <w:rtl/>
        </w:rPr>
        <w:t>משום ש</w:t>
      </w:r>
      <w:r w:rsidR="001D3778">
        <w:rPr>
          <w:rtl/>
        </w:rPr>
        <w:t>תוחלת הנזק גבוהה מ</w:t>
      </w:r>
      <w:r w:rsidR="000C6FB7">
        <w:rPr>
          <w:rFonts w:hint="cs"/>
          <w:rtl/>
        </w:rPr>
        <w:t>ה</w:t>
      </w:r>
      <w:r w:rsidR="001D3778">
        <w:rPr>
          <w:rtl/>
        </w:rPr>
        <w:t>מניעה</w:t>
      </w:r>
      <w:r w:rsidR="001D3778">
        <w:rPr>
          <w:rFonts w:hint="cs"/>
          <w:rtl/>
        </w:rPr>
        <w:t xml:space="preserve"> לפי </w:t>
      </w:r>
      <w:r w:rsidR="00023C28">
        <w:rPr>
          <w:rFonts w:hint="cs"/>
          <w:rtl/>
        </w:rPr>
        <w:t>נוסחת הנד</w:t>
      </w:r>
      <w:r w:rsidR="000C6FB7">
        <w:rPr>
          <w:rFonts w:hint="cs"/>
          <w:rtl/>
        </w:rPr>
        <w:t xml:space="preserve"> ולכן זה לא רציונלי. במקרה כזה, ביהמ"ש לא יטיל עליו אחריות</w:t>
      </w:r>
      <w:r w:rsidR="00A2340A">
        <w:rPr>
          <w:rFonts w:hint="cs"/>
          <w:rtl/>
        </w:rPr>
        <w:t>.</w:t>
      </w:r>
    </w:p>
    <w:p w14:paraId="4B1A2FC2" w14:textId="67446795" w:rsidR="008507B2" w:rsidRDefault="008507B2" w:rsidP="00135839">
      <w:pPr>
        <w:pStyle w:val="a7"/>
        <w:numPr>
          <w:ilvl w:val="0"/>
          <w:numId w:val="17"/>
        </w:numPr>
        <w:ind w:left="740"/>
        <w:rPr>
          <w:rtl/>
        </w:rPr>
      </w:pPr>
      <w:r w:rsidRPr="000C6FB7">
        <w:rPr>
          <w:u w:val="single"/>
          <w:rtl/>
        </w:rPr>
        <w:t>האם סביר להניח שישקיע במניעת הנזק</w:t>
      </w:r>
      <w:r w:rsidRPr="000C6FB7">
        <w:rPr>
          <w:rFonts w:hint="cs"/>
          <w:u w:val="single"/>
          <w:rtl/>
        </w:rPr>
        <w:t xml:space="preserve"> </w:t>
      </w:r>
      <w:r w:rsidRPr="000C6FB7">
        <w:rPr>
          <w:u w:val="single"/>
          <w:rtl/>
        </w:rPr>
        <w:t>תחת כלל של אחריות מוגברת?</w:t>
      </w:r>
      <w:r>
        <w:rPr>
          <w:rFonts w:hint="cs"/>
          <w:rtl/>
        </w:rPr>
        <w:t xml:space="preserve"> </w:t>
      </w:r>
      <w:r w:rsidR="00FB14B9">
        <w:rPr>
          <w:rFonts w:hint="cs"/>
          <w:rtl/>
        </w:rPr>
        <w:t>לא</w:t>
      </w:r>
      <w:r>
        <w:rPr>
          <w:rFonts w:hint="cs"/>
          <w:rtl/>
        </w:rPr>
        <w:t>.</w:t>
      </w:r>
      <w:r w:rsidR="00A2340A">
        <w:rPr>
          <w:rFonts w:hint="cs"/>
          <w:rtl/>
        </w:rPr>
        <w:t xml:space="preserve"> עדיף לו לשלם 100 בביהמ"ש.</w:t>
      </w:r>
    </w:p>
    <w:p w14:paraId="1F8D3C9C" w14:textId="084EC50C" w:rsidR="00BC3BA8" w:rsidRPr="00BC3BA8" w:rsidRDefault="00136E3A" w:rsidP="00D61E49">
      <w:pPr>
        <w:pStyle w:val="a7"/>
        <w:ind w:left="360"/>
        <w:rPr>
          <w:rtl/>
        </w:rPr>
      </w:pPr>
      <w:r w:rsidRPr="00D61E49">
        <w:rPr>
          <w:b/>
          <w:bCs/>
          <w:rtl/>
        </w:rPr>
        <w:t xml:space="preserve">באם א' </w:t>
      </w:r>
      <w:r w:rsidRPr="00D61E49">
        <w:rPr>
          <w:rFonts w:hint="cs"/>
          <w:b/>
          <w:bCs/>
          <w:rtl/>
        </w:rPr>
        <w:t>הוא אדם סביר ו</w:t>
      </w:r>
      <w:r w:rsidRPr="00D61E49">
        <w:rPr>
          <w:b/>
          <w:bCs/>
          <w:rtl/>
        </w:rPr>
        <w:t>רציונלי</w:t>
      </w:r>
      <w:r w:rsidRPr="00D61E49">
        <w:rPr>
          <w:rFonts w:hint="cs"/>
          <w:b/>
          <w:bCs/>
          <w:rtl/>
        </w:rPr>
        <w:t>, בשני המקרים</w:t>
      </w:r>
      <w:r w:rsidRPr="00D61E49">
        <w:rPr>
          <w:b/>
          <w:bCs/>
          <w:rtl/>
        </w:rPr>
        <w:t xml:space="preserve"> הוא</w:t>
      </w:r>
      <w:r w:rsidRPr="00D61E49">
        <w:rPr>
          <w:rFonts w:hint="cs"/>
          <w:b/>
          <w:bCs/>
          <w:rtl/>
        </w:rPr>
        <w:t xml:space="preserve"> לא</w:t>
      </w:r>
      <w:r w:rsidRPr="00D61E49">
        <w:rPr>
          <w:b/>
          <w:bCs/>
          <w:rtl/>
        </w:rPr>
        <w:t xml:space="preserve"> ישקיע את הכסף כי יעדיף להוציא </w:t>
      </w:r>
      <w:r w:rsidRPr="00D61E49">
        <w:rPr>
          <w:rFonts w:hint="cs"/>
          <w:b/>
          <w:bCs/>
          <w:rtl/>
        </w:rPr>
        <w:t xml:space="preserve">100 </w:t>
      </w:r>
      <w:r w:rsidRPr="00D61E49">
        <w:rPr>
          <w:b/>
          <w:bCs/>
          <w:rtl/>
        </w:rPr>
        <w:t xml:space="preserve">ולא </w:t>
      </w:r>
      <w:r w:rsidRPr="00D61E49">
        <w:rPr>
          <w:rFonts w:hint="cs"/>
          <w:b/>
          <w:bCs/>
          <w:rtl/>
        </w:rPr>
        <w:t>150</w:t>
      </w:r>
      <w:r>
        <w:rPr>
          <w:rFonts w:hint="cs"/>
          <w:rtl/>
        </w:rPr>
        <w:t xml:space="preserve">. </w:t>
      </w:r>
      <w:r w:rsidR="00BC3BA8" w:rsidRPr="00BC3BA8">
        <w:rPr>
          <w:rtl/>
        </w:rPr>
        <w:t xml:space="preserve">שכן להשקיע 150 כדי למנוע נזק של 100 זה לא יעיל. גם </w:t>
      </w:r>
      <w:r w:rsidR="005E4B9E">
        <w:rPr>
          <w:rFonts w:hint="cs"/>
          <w:rtl/>
        </w:rPr>
        <w:t xml:space="preserve">תחת </w:t>
      </w:r>
      <w:r w:rsidR="00BC3BA8" w:rsidRPr="00BC3BA8">
        <w:rPr>
          <w:rtl/>
        </w:rPr>
        <w:t xml:space="preserve">רשלנות וגם </w:t>
      </w:r>
      <w:r w:rsidR="005E4B9E">
        <w:rPr>
          <w:rFonts w:hint="cs"/>
          <w:rtl/>
        </w:rPr>
        <w:t xml:space="preserve">תחת </w:t>
      </w:r>
      <w:r w:rsidR="00BC3BA8" w:rsidRPr="00BC3BA8">
        <w:rPr>
          <w:rtl/>
        </w:rPr>
        <w:t>אחריות מוגברת אין סיבה שהאדם ישלם יותר מתוחלת הנזק.</w:t>
      </w:r>
    </w:p>
    <w:p w14:paraId="085AFFFF" w14:textId="240DDA5C" w:rsidR="00BC3BA8" w:rsidRPr="00663C3A" w:rsidRDefault="001A366E" w:rsidP="00042229">
      <w:r>
        <w:sym w:font="Wingdings" w:char="F0DF"/>
      </w:r>
      <w:r>
        <w:rPr>
          <w:rFonts w:hint="cs"/>
          <w:rtl/>
        </w:rPr>
        <w:t xml:space="preserve"> </w:t>
      </w:r>
      <w:r w:rsidR="00572A85" w:rsidRPr="00572A85">
        <w:rPr>
          <w:rFonts w:hint="cs"/>
          <w:rtl/>
        </w:rPr>
        <w:t xml:space="preserve">לכאורה בשני המקרים, התוצאה זהה </w:t>
      </w:r>
      <w:r w:rsidR="007B5EEE">
        <w:rPr>
          <w:rFonts w:hint="cs"/>
          <w:rtl/>
        </w:rPr>
        <w:t xml:space="preserve">הן </w:t>
      </w:r>
      <w:r w:rsidR="00572A85" w:rsidRPr="00572A85">
        <w:rPr>
          <w:rFonts w:hint="cs"/>
          <w:rtl/>
        </w:rPr>
        <w:t>תחת כלל של רשלנות ו</w:t>
      </w:r>
      <w:r w:rsidR="007B5EEE">
        <w:rPr>
          <w:rFonts w:hint="cs"/>
          <w:rtl/>
        </w:rPr>
        <w:t xml:space="preserve">הן </w:t>
      </w:r>
      <w:r w:rsidR="00572A85" w:rsidRPr="00572A85">
        <w:rPr>
          <w:rFonts w:hint="cs"/>
          <w:rtl/>
        </w:rPr>
        <w:t xml:space="preserve">תחת כלל של אחריות מוגברת. </w:t>
      </w:r>
      <w:r w:rsidR="00957704">
        <w:rPr>
          <w:rFonts w:hint="cs"/>
          <w:rtl/>
        </w:rPr>
        <w:t xml:space="preserve">אך למעשה, </w:t>
      </w:r>
      <w:r w:rsidR="00BC3BA8" w:rsidRPr="00BC3BA8">
        <w:rPr>
          <w:b/>
          <w:bCs/>
          <w:rtl/>
        </w:rPr>
        <w:t xml:space="preserve">ההבדל </w:t>
      </w:r>
      <w:r w:rsidR="00957704">
        <w:rPr>
          <w:rFonts w:hint="cs"/>
          <w:b/>
          <w:bCs/>
          <w:rtl/>
        </w:rPr>
        <w:t xml:space="preserve">הוא בהשפעה על </w:t>
      </w:r>
      <w:r w:rsidR="00957704" w:rsidRPr="00957704">
        <w:rPr>
          <w:rFonts w:hint="cs"/>
          <w:b/>
          <w:bCs/>
          <w:u w:val="single"/>
          <w:rtl/>
        </w:rPr>
        <w:t>רמת הפעילות</w:t>
      </w:r>
      <w:r w:rsidR="00957704">
        <w:rPr>
          <w:rFonts w:hint="cs"/>
          <w:b/>
          <w:bCs/>
          <w:rtl/>
        </w:rPr>
        <w:t xml:space="preserve"> של הצדדים</w:t>
      </w:r>
      <w:r w:rsidR="00957704">
        <w:rPr>
          <w:rFonts w:hint="cs"/>
          <w:rtl/>
        </w:rPr>
        <w:t>.</w:t>
      </w:r>
      <w:r w:rsidR="00042229">
        <w:rPr>
          <w:rFonts w:hint="cs"/>
          <w:rtl/>
        </w:rPr>
        <w:t xml:space="preserve"> </w:t>
      </w:r>
      <w:r w:rsidR="00BC3BA8" w:rsidRPr="00663C3A">
        <w:rPr>
          <w:u w:val="single"/>
          <w:rtl/>
        </w:rPr>
        <w:t>במשטר של רשלנות</w:t>
      </w:r>
      <w:r w:rsidR="00663C3A">
        <w:rPr>
          <w:rFonts w:hint="cs"/>
          <w:u w:val="single"/>
          <w:rtl/>
        </w:rPr>
        <w:t xml:space="preserve"> </w:t>
      </w:r>
      <w:r w:rsidR="00BC3BA8" w:rsidRPr="00BC3BA8">
        <w:rPr>
          <w:rtl/>
        </w:rPr>
        <w:t>- במצב שבו עלויות המניעה גבוהות מתוחלת הנזק במקרה שיגרם נזק</w:t>
      </w:r>
      <w:r w:rsidR="00663C3A">
        <w:rPr>
          <w:rFonts w:hint="cs"/>
          <w:rtl/>
        </w:rPr>
        <w:t xml:space="preserve">, </w:t>
      </w:r>
      <w:r w:rsidR="00663C3A" w:rsidRPr="00BC3BA8">
        <w:rPr>
          <w:rtl/>
        </w:rPr>
        <w:t>המזיק</w:t>
      </w:r>
      <w:r w:rsidR="00BC3BA8" w:rsidRPr="00BC3BA8">
        <w:rPr>
          <w:rtl/>
        </w:rPr>
        <w:t xml:space="preserve"> לא יידרש לשלם. </w:t>
      </w:r>
      <w:r w:rsidR="00663C3A" w:rsidRPr="00663C3A">
        <w:rPr>
          <w:rFonts w:hint="cs"/>
          <w:rtl/>
        </w:rPr>
        <w:t>לעומת זאת,</w:t>
      </w:r>
      <w:r w:rsidR="00663C3A">
        <w:rPr>
          <w:rFonts w:hint="cs"/>
          <w:u w:val="single"/>
          <w:rtl/>
        </w:rPr>
        <w:t xml:space="preserve"> </w:t>
      </w:r>
      <w:r w:rsidR="00BC3BA8" w:rsidRPr="00663C3A">
        <w:rPr>
          <w:u w:val="single"/>
          <w:rtl/>
        </w:rPr>
        <w:t>במשטר של אחריות</w:t>
      </w:r>
      <w:r w:rsidR="00663C3A">
        <w:rPr>
          <w:rFonts w:hint="cs"/>
          <w:u w:val="single"/>
          <w:rtl/>
        </w:rPr>
        <w:t xml:space="preserve"> </w:t>
      </w:r>
      <w:r w:rsidR="00BC3BA8" w:rsidRPr="00BC3BA8">
        <w:rPr>
          <w:rtl/>
        </w:rPr>
        <w:t xml:space="preserve">- גם אם הושקעה עלות </w:t>
      </w:r>
      <w:r w:rsidR="00042229">
        <w:rPr>
          <w:rFonts w:hint="cs"/>
          <w:rtl/>
        </w:rPr>
        <w:t>ה</w:t>
      </w:r>
      <w:r w:rsidR="00BC3BA8" w:rsidRPr="00BC3BA8">
        <w:rPr>
          <w:rtl/>
        </w:rPr>
        <w:t xml:space="preserve">גבוהה מהתוחלת </w:t>
      </w:r>
      <w:r w:rsidR="00042229">
        <w:rPr>
          <w:rFonts w:hint="cs"/>
          <w:rtl/>
        </w:rPr>
        <w:t>ב</w:t>
      </w:r>
      <w:r w:rsidR="00BC3BA8" w:rsidRPr="00BC3BA8">
        <w:rPr>
          <w:rtl/>
        </w:rPr>
        <w:t xml:space="preserve">מניעת הנזק ובכל זאת התרחש נזק במשטר של אחריות- </w:t>
      </w:r>
      <w:r w:rsidR="00BC3BA8" w:rsidRPr="00663C3A">
        <w:rPr>
          <w:rtl/>
        </w:rPr>
        <w:t xml:space="preserve">המזיק עדיין יהיה מחויב לשלם פיצויים בגין הנזק שנגרם. </w:t>
      </w:r>
    </w:p>
    <w:p w14:paraId="261B8C84" w14:textId="2E7D91CF" w:rsidR="00BC3BA8" w:rsidRPr="00BC3BA8" w:rsidRDefault="00042229" w:rsidP="00BC3BA8">
      <w:pPr>
        <w:rPr>
          <w:rtl/>
        </w:rPr>
      </w:pPr>
      <w:r w:rsidRPr="00042229">
        <w:rPr>
          <w:rFonts w:hint="cs"/>
          <w:b/>
          <w:bCs/>
          <w:u w:val="single"/>
          <w:rtl/>
        </w:rPr>
        <w:t>ה</w:t>
      </w:r>
      <w:r w:rsidR="00BC3BA8" w:rsidRPr="00BC3BA8">
        <w:rPr>
          <w:b/>
          <w:bCs/>
          <w:u w:val="single"/>
          <w:rtl/>
        </w:rPr>
        <w:t>דוגמה</w:t>
      </w:r>
      <w:r w:rsidRPr="00042229">
        <w:rPr>
          <w:rFonts w:hint="cs"/>
          <w:b/>
          <w:bCs/>
          <w:u w:val="single"/>
          <w:rtl/>
        </w:rPr>
        <w:t xml:space="preserve"> של פוזנר להמחשת ההבדל</w:t>
      </w:r>
      <w:r w:rsidR="00BC3BA8" w:rsidRPr="00BC3BA8">
        <w:rPr>
          <w:rtl/>
        </w:rPr>
        <w:t xml:space="preserve">: רכבת שנוסעת 3 פעמים בשבוע, עוברת ליד חווה, ומידי פעם יוצאים גיצים שגורמים לשריפות. נניח שמבחינה טכנולוגית הרכבת לא יכולה למנוע את הנזק כלל. </w:t>
      </w:r>
    </w:p>
    <w:p w14:paraId="09EA643F" w14:textId="219DEB32" w:rsidR="00BC3BA8" w:rsidRDefault="00BC3BA8" w:rsidP="00135839">
      <w:pPr>
        <w:pStyle w:val="a7"/>
        <w:numPr>
          <w:ilvl w:val="0"/>
          <w:numId w:val="17"/>
        </w:numPr>
      </w:pPr>
      <w:r w:rsidRPr="00985825">
        <w:rPr>
          <w:b/>
          <w:bCs/>
          <w:rtl/>
        </w:rPr>
        <w:t>תחת הכלל של רשלנות</w:t>
      </w:r>
      <w:r w:rsidR="00985825">
        <w:rPr>
          <w:rFonts w:hint="cs"/>
          <w:rtl/>
        </w:rPr>
        <w:t xml:space="preserve"> </w:t>
      </w:r>
      <w:r w:rsidRPr="00BC3BA8">
        <w:rPr>
          <w:rtl/>
        </w:rPr>
        <w:t>- הרכבת לא התרשלה שכן היא לא יכולה למנוע את הנזק, ולכן היא לא תשלם פיצוי לבעל החווה וגם לא תשנה דבר בפעילות שלה</w:t>
      </w:r>
      <w:r w:rsidR="00211115">
        <w:rPr>
          <w:rFonts w:hint="cs"/>
          <w:rtl/>
        </w:rPr>
        <w:t xml:space="preserve"> כי אין שום דבר שיכול לעזור</w:t>
      </w:r>
      <w:r w:rsidRPr="00BC3BA8">
        <w:rPr>
          <w:rtl/>
        </w:rPr>
        <w:t>. כשאין פעולות שניתן לבצע בכדי למנוע לא ניתן להגיד שהרכבת הי</w:t>
      </w:r>
      <w:r w:rsidR="008368B1">
        <w:rPr>
          <w:rFonts w:hint="cs"/>
          <w:rtl/>
        </w:rPr>
        <w:t>י</w:t>
      </w:r>
      <w:r w:rsidRPr="00BC3BA8">
        <w:rPr>
          <w:rtl/>
        </w:rPr>
        <w:t>תה רשלנית, לא היה שום דבר אחר שהיא יכלה לעשות.</w:t>
      </w:r>
    </w:p>
    <w:p w14:paraId="2011990A" w14:textId="3B1B6FEF" w:rsidR="004C633F" w:rsidRPr="00BC3BA8" w:rsidRDefault="004C633F" w:rsidP="004C633F">
      <w:pPr>
        <w:pStyle w:val="a7"/>
        <w:ind w:left="360"/>
        <w:rPr>
          <w:rtl/>
        </w:rPr>
      </w:pPr>
      <w:r w:rsidRPr="004C633F">
        <w:rPr>
          <w:rtl/>
        </w:rPr>
        <w:t>בנוסף, גם בעל החווה יודע שהרכבת לא תפצה אותו אם הוא במשטר של רשלנות, אז אולי הוא זה שיעשה משהו כדי למנוע את הנזק – יזיז את החווה, ישים חומה וכו'.</w:t>
      </w:r>
      <w:r w:rsidR="00163141">
        <w:rPr>
          <w:rFonts w:hint="cs"/>
          <w:rtl/>
        </w:rPr>
        <w:t xml:space="preserve"> </w:t>
      </w:r>
      <w:r w:rsidR="00E27813">
        <w:rPr>
          <w:rFonts w:hint="cs"/>
          <w:rtl/>
        </w:rPr>
        <w:t>הניזוק ישנה התנהגות.</w:t>
      </w:r>
    </w:p>
    <w:p w14:paraId="00147286" w14:textId="01274CE9" w:rsidR="00BC3BA8" w:rsidRPr="00BC3BA8" w:rsidRDefault="00BC3BA8" w:rsidP="00135839">
      <w:pPr>
        <w:pStyle w:val="a7"/>
        <w:numPr>
          <w:ilvl w:val="0"/>
          <w:numId w:val="17"/>
        </w:numPr>
        <w:rPr>
          <w:rtl/>
        </w:rPr>
      </w:pPr>
      <w:r w:rsidRPr="00BC3BA8">
        <w:rPr>
          <w:rtl/>
        </w:rPr>
        <w:t xml:space="preserve">אבל </w:t>
      </w:r>
      <w:r w:rsidRPr="008368B1">
        <w:rPr>
          <w:b/>
          <w:bCs/>
          <w:rtl/>
        </w:rPr>
        <w:t>תחת הכלל של אחריות מוגברת</w:t>
      </w:r>
      <w:r w:rsidR="008368B1">
        <w:rPr>
          <w:rFonts w:hint="cs"/>
          <w:b/>
          <w:bCs/>
          <w:rtl/>
        </w:rPr>
        <w:t xml:space="preserve"> </w:t>
      </w:r>
      <w:r w:rsidRPr="00BC3BA8">
        <w:rPr>
          <w:rtl/>
        </w:rPr>
        <w:t xml:space="preserve">- הרכבת כן תשלם פיצוי על כל נזק שנגרם לחווה, </w:t>
      </w:r>
      <w:r w:rsidR="008368B1">
        <w:rPr>
          <w:rFonts w:hint="cs"/>
          <w:rtl/>
        </w:rPr>
        <w:t>כי תמיד משלמים תחת הכלל הזה</w:t>
      </w:r>
      <w:r w:rsidR="00B57A39">
        <w:rPr>
          <w:rFonts w:hint="cs"/>
          <w:rtl/>
        </w:rPr>
        <w:t>, גם אם הנזק בלתי נמנע</w:t>
      </w:r>
      <w:r w:rsidR="008368B1">
        <w:rPr>
          <w:rFonts w:hint="cs"/>
          <w:rtl/>
        </w:rPr>
        <w:t xml:space="preserve">. </w:t>
      </w:r>
      <w:r w:rsidRPr="00BC3BA8">
        <w:rPr>
          <w:rtl/>
        </w:rPr>
        <w:t xml:space="preserve">לכן </w:t>
      </w:r>
      <w:r w:rsidR="008368B1">
        <w:rPr>
          <w:rFonts w:hint="cs"/>
          <w:rtl/>
        </w:rPr>
        <w:t xml:space="preserve">הרכבת </w:t>
      </w:r>
      <w:r w:rsidRPr="00BC3BA8">
        <w:rPr>
          <w:rtl/>
        </w:rPr>
        <w:t>עשויה להפחית מפעילותה</w:t>
      </w:r>
      <w:r w:rsidR="00B57A39">
        <w:rPr>
          <w:rFonts w:hint="cs"/>
          <w:rtl/>
        </w:rPr>
        <w:t>.</w:t>
      </w:r>
      <w:r w:rsidRPr="00BC3BA8">
        <w:rPr>
          <w:rtl/>
        </w:rPr>
        <w:t xml:space="preserve"> לדוג' אולי היא תעדיף לנסוע פעמיים בשבוע במקום 3. </w:t>
      </w:r>
      <w:r w:rsidR="00F419B5">
        <w:rPr>
          <w:rFonts w:hint="cs"/>
          <w:rtl/>
        </w:rPr>
        <w:t>המזיק ישנה התנהגות.</w:t>
      </w:r>
    </w:p>
    <w:p w14:paraId="2B7A238C" w14:textId="77777777" w:rsidR="00BC3BA8" w:rsidRPr="00BC3BA8" w:rsidRDefault="00BC3BA8" w:rsidP="00BC3BA8">
      <w:pPr>
        <w:rPr>
          <w:b/>
          <w:bCs/>
          <w:rtl/>
        </w:rPr>
      </w:pPr>
      <w:r w:rsidRPr="00BC3BA8">
        <w:rPr>
          <w:rtl/>
        </w:rPr>
        <w:t xml:space="preserve">למעשה רואים שאמנם הצדדים פועלים בצורה יעילה, אך </w:t>
      </w:r>
      <w:r w:rsidRPr="00BC3BA8">
        <w:rPr>
          <w:b/>
          <w:bCs/>
          <w:rtl/>
        </w:rPr>
        <w:t>המשטר יכול להשפיע על רמת הפעילות של המזיק או הניזוק.</w:t>
      </w:r>
      <w:r w:rsidRPr="00BC3BA8">
        <w:rPr>
          <w:rtl/>
        </w:rPr>
        <w:t xml:space="preserve"> </w:t>
      </w:r>
      <w:r w:rsidRPr="00BC3BA8">
        <w:rPr>
          <w:b/>
          <w:bCs/>
          <w:u w:val="single"/>
          <w:rtl/>
        </w:rPr>
        <w:t>המשטר של רשלנות בעיקר משפיע על התנהגות הניזוק, והמשטר של אחריות מוגברת משפיע בעיקר על פעילות המזיק</w:t>
      </w:r>
      <w:r w:rsidRPr="00BC3BA8">
        <w:rPr>
          <w:b/>
          <w:bCs/>
          <w:rtl/>
        </w:rPr>
        <w:t>.</w:t>
      </w:r>
    </w:p>
    <w:p w14:paraId="2CFF0957" w14:textId="77777777" w:rsidR="00F419B5" w:rsidRDefault="00BC3BA8" w:rsidP="00BC3BA8">
      <w:pPr>
        <w:rPr>
          <w:rtl/>
        </w:rPr>
      </w:pPr>
      <w:r w:rsidRPr="00BC3BA8">
        <w:rPr>
          <w:b/>
          <w:bCs/>
          <w:rtl/>
        </w:rPr>
        <w:t>ביקורת אפשרית על העובדה שבמשטר של אחריות מוגברת יהיה פיצוי בכל מקרה</w:t>
      </w:r>
      <w:r w:rsidRPr="00BC3BA8">
        <w:rPr>
          <w:rtl/>
        </w:rPr>
        <w:t xml:space="preserve">: </w:t>
      </w:r>
    </w:p>
    <w:p w14:paraId="07B2736D" w14:textId="55AA1164" w:rsidR="00BC3BA8" w:rsidRDefault="00A9160C" w:rsidP="00135839">
      <w:pPr>
        <w:pStyle w:val="a7"/>
        <w:numPr>
          <w:ilvl w:val="0"/>
          <w:numId w:val="17"/>
        </w:numPr>
      </w:pPr>
      <w:r w:rsidRPr="00FA5F01">
        <w:rPr>
          <w:rFonts w:hint="cs"/>
          <w:b/>
          <w:bCs/>
          <w:rtl/>
        </w:rPr>
        <w:t>סחטנות / הרתעה בחסר</w:t>
      </w:r>
      <w:r>
        <w:rPr>
          <w:rFonts w:hint="cs"/>
          <w:rtl/>
        </w:rPr>
        <w:t xml:space="preserve"> </w:t>
      </w:r>
      <w:r>
        <w:rPr>
          <w:rtl/>
        </w:rPr>
        <w:t>–</w:t>
      </w:r>
      <w:r w:rsidR="00FA5F01">
        <w:rPr>
          <w:rFonts w:hint="cs"/>
          <w:rtl/>
        </w:rPr>
        <w:t xml:space="preserve"> </w:t>
      </w:r>
      <w:r w:rsidR="00BC3BA8" w:rsidRPr="00BC3BA8">
        <w:rPr>
          <w:rtl/>
        </w:rPr>
        <w:t xml:space="preserve">הדבר עלול לגרום להתנהלות לא מוסרית </w:t>
      </w:r>
      <w:r w:rsidR="0049744D">
        <w:rPr>
          <w:rFonts w:hint="cs"/>
          <w:rtl/>
        </w:rPr>
        <w:t xml:space="preserve">מצד הניזוק במקום שבו </w:t>
      </w:r>
      <w:r w:rsidR="00BC3BA8" w:rsidRPr="00BC3BA8">
        <w:rPr>
          <w:rtl/>
        </w:rPr>
        <w:t xml:space="preserve">בכל מקרה ישלמו על הנזק / </w:t>
      </w:r>
      <w:r w:rsidR="0049744D">
        <w:rPr>
          <w:rFonts w:hint="cs"/>
          <w:rtl/>
        </w:rPr>
        <w:t xml:space="preserve">או מצד המזיק </w:t>
      </w:r>
      <w:r w:rsidR="0077091C">
        <w:rPr>
          <w:rFonts w:hint="cs"/>
          <w:rtl/>
        </w:rPr>
        <w:t>ש</w:t>
      </w:r>
      <w:r w:rsidR="00BC3BA8" w:rsidRPr="00BC3BA8">
        <w:rPr>
          <w:rtl/>
        </w:rPr>
        <w:t xml:space="preserve">לא </w:t>
      </w:r>
      <w:r w:rsidR="0077091C">
        <w:rPr>
          <w:rFonts w:hint="cs"/>
          <w:rtl/>
        </w:rPr>
        <w:t>י</w:t>
      </w:r>
      <w:r w:rsidR="00BC3BA8" w:rsidRPr="00BC3BA8">
        <w:rPr>
          <w:rtl/>
        </w:rPr>
        <w:t>צמצם נזק בכוונה</w:t>
      </w:r>
      <w:r w:rsidR="0077091C">
        <w:rPr>
          <w:rFonts w:hint="cs"/>
          <w:rtl/>
        </w:rPr>
        <w:t xml:space="preserve"> במקום שבו הוא לא יפצה בכל מקרה</w:t>
      </w:r>
      <w:r w:rsidR="00BC3BA8" w:rsidRPr="00BC3BA8">
        <w:rPr>
          <w:rtl/>
        </w:rPr>
        <w:t xml:space="preserve">. לפעמים אנשים משתמשים במערכת המשפטית ע"מ להפיק ממנה תועלת. </w:t>
      </w:r>
    </w:p>
    <w:p w14:paraId="17168E24" w14:textId="7B67E55B" w:rsidR="0077091C" w:rsidRDefault="0077091C" w:rsidP="00135839">
      <w:pPr>
        <w:pStyle w:val="a7"/>
        <w:numPr>
          <w:ilvl w:val="0"/>
          <w:numId w:val="17"/>
        </w:numPr>
      </w:pPr>
      <w:r>
        <w:rPr>
          <w:rFonts w:hint="cs"/>
          <w:b/>
          <w:bCs/>
          <w:rtl/>
        </w:rPr>
        <w:t xml:space="preserve">פגיעה ברווחה המצרפית </w:t>
      </w:r>
      <w:r w:rsidR="00357621">
        <w:rPr>
          <w:rtl/>
        </w:rPr>
        <w:t>–</w:t>
      </w:r>
      <w:r>
        <w:rPr>
          <w:rFonts w:hint="cs"/>
          <w:rtl/>
        </w:rPr>
        <w:t xml:space="preserve"> </w:t>
      </w:r>
      <w:r w:rsidR="00357621">
        <w:rPr>
          <w:rFonts w:hint="cs"/>
          <w:rtl/>
        </w:rPr>
        <w:t xml:space="preserve">אומנם הרכבת תפחית מרמת הפעילות שלה, אם רווחיה נפגעים. אבל </w:t>
      </w:r>
      <w:r w:rsidR="00937C28" w:rsidRPr="00937C28">
        <w:rPr>
          <w:rtl/>
        </w:rPr>
        <w:t>האם זה טוב לרווחה</w:t>
      </w:r>
      <w:r w:rsidR="00F00775">
        <w:rPr>
          <w:rFonts w:hint="cs"/>
          <w:rtl/>
        </w:rPr>
        <w:t xml:space="preserve"> המצרפית</w:t>
      </w:r>
      <w:r w:rsidR="00937C28" w:rsidRPr="00937C28">
        <w:rPr>
          <w:rtl/>
        </w:rPr>
        <w:t xml:space="preserve"> שהרכבת נוסעת 3 פעמים מאשר פעם 1? צריך להשוות את העלות שכרוכה בשינוי רמת הפעילות של החוואי אל מול העלות שכרוכה בשינוי רמת הפעילות של הרכבת</w:t>
      </w:r>
      <w:r w:rsidR="00C63A4D">
        <w:rPr>
          <w:rFonts w:hint="cs"/>
          <w:rtl/>
        </w:rPr>
        <w:t xml:space="preserve"> כדי לה</w:t>
      </w:r>
      <w:r w:rsidR="00937C28" w:rsidRPr="00937C28">
        <w:rPr>
          <w:rtl/>
        </w:rPr>
        <w:t>בין מה משתלם יותר.</w:t>
      </w:r>
    </w:p>
    <w:p w14:paraId="19574528" w14:textId="225FE50C" w:rsidR="00312830" w:rsidRPr="00312830" w:rsidRDefault="00312830" w:rsidP="00135839">
      <w:pPr>
        <w:pStyle w:val="a7"/>
        <w:numPr>
          <w:ilvl w:val="0"/>
          <w:numId w:val="17"/>
        </w:numPr>
      </w:pPr>
      <w:r>
        <w:rPr>
          <w:rFonts w:hint="cs"/>
          <w:b/>
          <w:bCs/>
          <w:rtl/>
        </w:rPr>
        <w:t xml:space="preserve">יעילות </w:t>
      </w:r>
      <w:r w:rsidRPr="00312830">
        <w:rPr>
          <w:rFonts w:hint="cs"/>
          <w:rtl/>
        </w:rPr>
        <w:t>-</w:t>
      </w:r>
      <w:r>
        <w:rPr>
          <w:rFonts w:hint="cs"/>
          <w:rtl/>
        </w:rPr>
        <w:t xml:space="preserve"> </w:t>
      </w:r>
      <w:r w:rsidRPr="00312830">
        <w:rPr>
          <w:rtl/>
        </w:rPr>
        <w:t xml:space="preserve">לא בטוח </w:t>
      </w:r>
      <w:r w:rsidR="001B4EDF">
        <w:rPr>
          <w:rFonts w:hint="cs"/>
          <w:rtl/>
        </w:rPr>
        <w:t xml:space="preserve">שזהו </w:t>
      </w:r>
      <w:r>
        <w:rPr>
          <w:rFonts w:hint="cs"/>
          <w:rtl/>
        </w:rPr>
        <w:t xml:space="preserve">הפתרון </w:t>
      </w:r>
      <w:r w:rsidRPr="00312830">
        <w:rPr>
          <w:rtl/>
        </w:rPr>
        <w:t>יעיל</w:t>
      </w:r>
      <w:r w:rsidR="001B4EDF">
        <w:rPr>
          <w:rFonts w:hint="cs"/>
          <w:rtl/>
        </w:rPr>
        <w:t>.</w:t>
      </w:r>
      <w:r w:rsidRPr="00312830">
        <w:rPr>
          <w:rtl/>
        </w:rPr>
        <w:t xml:space="preserve"> אמנם המזיק הוא זה שאמור לפעול ולשלם, אבל בכלל אולי היה זול יותר שדווקא בעל החווה </w:t>
      </w:r>
      <w:r w:rsidR="001B4EDF">
        <w:rPr>
          <w:rFonts w:hint="cs"/>
          <w:rtl/>
        </w:rPr>
        <w:t>יבצע פעולות שיקטינו את התרחשות הנזק</w:t>
      </w:r>
      <w:r w:rsidRPr="00312830">
        <w:rPr>
          <w:rtl/>
        </w:rPr>
        <w:t xml:space="preserve">. </w:t>
      </w:r>
      <w:r w:rsidR="0097141B">
        <w:rPr>
          <w:rFonts w:hint="cs"/>
          <w:rtl/>
        </w:rPr>
        <w:t xml:space="preserve">משטר של אחריות מוחלט הופך את </w:t>
      </w:r>
      <w:r w:rsidRPr="00312830">
        <w:rPr>
          <w:rtl/>
        </w:rPr>
        <w:t xml:space="preserve">הניזוקים </w:t>
      </w:r>
      <w:r w:rsidR="0097141B">
        <w:rPr>
          <w:rFonts w:hint="cs"/>
          <w:rtl/>
        </w:rPr>
        <w:t>ל</w:t>
      </w:r>
      <w:r w:rsidRPr="00312830">
        <w:rPr>
          <w:rtl/>
        </w:rPr>
        <w:t>אדישים</w:t>
      </w:r>
      <w:r w:rsidR="0097141B">
        <w:rPr>
          <w:rFonts w:hint="cs"/>
          <w:rtl/>
        </w:rPr>
        <w:t xml:space="preserve">. </w:t>
      </w:r>
      <w:r w:rsidRPr="00312830">
        <w:rPr>
          <w:rtl/>
        </w:rPr>
        <w:t xml:space="preserve">אין להם טעם להתאמץ כדי להקטין את הנזק, </w:t>
      </w:r>
      <w:r w:rsidR="0097141B">
        <w:rPr>
          <w:rFonts w:hint="cs"/>
          <w:rtl/>
        </w:rPr>
        <w:t>כיוון ש</w:t>
      </w:r>
      <w:r w:rsidRPr="00312830">
        <w:rPr>
          <w:rtl/>
        </w:rPr>
        <w:t>הם יודעים שבכל מקרה יש מי שיפצה אותם.</w:t>
      </w:r>
    </w:p>
    <w:p w14:paraId="5BD6D383" w14:textId="50F1F985" w:rsidR="00312830" w:rsidRDefault="00312830" w:rsidP="0097141B">
      <w:pPr>
        <w:rPr>
          <w:rtl/>
        </w:rPr>
      </w:pPr>
    </w:p>
    <w:p w14:paraId="6DFE4C70" w14:textId="59A204B0" w:rsidR="00B57DAB" w:rsidRPr="00B57DAB" w:rsidRDefault="00B57DAB" w:rsidP="0097141B">
      <w:pPr>
        <w:rPr>
          <w:b/>
          <w:bCs/>
          <w:rtl/>
        </w:rPr>
      </w:pPr>
      <w:r w:rsidRPr="00B57DAB">
        <w:rPr>
          <w:rFonts w:ascii="Segoe UI Semibold" w:hAnsi="Segoe UI Semibold" w:cs="Segoe UI Semibold"/>
          <w:b/>
          <w:bCs/>
          <w:sz w:val="20"/>
          <w:szCs w:val="20"/>
          <w:rtl/>
        </w:rPr>
        <w:t>❸</w:t>
      </w:r>
      <w:r w:rsidRPr="00B57DAB">
        <w:rPr>
          <w:rFonts w:hint="cs"/>
          <w:b/>
          <w:bCs/>
          <w:sz w:val="20"/>
          <w:szCs w:val="20"/>
          <w:rtl/>
        </w:rPr>
        <w:t xml:space="preserve"> </w:t>
      </w:r>
      <w:r w:rsidRPr="00B57DAB">
        <w:rPr>
          <w:rFonts w:hint="cs"/>
          <w:b/>
          <w:bCs/>
          <w:rtl/>
        </w:rPr>
        <w:t xml:space="preserve">פיצויים או צו מניעה </w:t>
      </w:r>
      <w:r w:rsidRPr="00B57DAB">
        <w:rPr>
          <w:b/>
          <w:bCs/>
          <w:rtl/>
        </w:rPr>
        <w:t>–</w:t>
      </w:r>
      <w:r w:rsidRPr="00B57DAB">
        <w:rPr>
          <w:rFonts w:hint="cs"/>
          <w:b/>
          <w:bCs/>
          <w:rtl/>
        </w:rPr>
        <w:t xml:space="preserve"> השפעתן של עלויות עסקה על מתן תרופות</w:t>
      </w:r>
    </w:p>
    <w:p w14:paraId="4B3CE592" w14:textId="77777777" w:rsidR="00F017D5" w:rsidRPr="00F017D5" w:rsidRDefault="00F017D5" w:rsidP="00F017D5">
      <w:r w:rsidRPr="00F017D5">
        <w:rPr>
          <w:rtl/>
        </w:rPr>
        <w:t>לפי התיאוריה הכלכלית לעלויות עסקה חלק משמעותי בשאלת התרופה הרלוונטית. כדי לדעת מתי נבחר פיצויים ומתי צו מניעה, נבדוק מתי יש עלויות עסקה.</w:t>
      </w:r>
    </w:p>
    <w:p w14:paraId="7A3FDED6" w14:textId="14FC23D8" w:rsidR="00F017D5" w:rsidRPr="00F017D5" w:rsidRDefault="00F06367" w:rsidP="00F017D5">
      <w:pPr>
        <w:rPr>
          <w:b/>
          <w:bCs/>
          <w:rtl/>
        </w:rPr>
      </w:pPr>
      <w:r>
        <w:rPr>
          <w:noProof/>
        </w:rPr>
        <w:drawing>
          <wp:anchor distT="0" distB="0" distL="114300" distR="114300" simplePos="0" relativeHeight="251659264" behindDoc="0" locked="0" layoutInCell="1" allowOverlap="1" wp14:anchorId="26C2819C" wp14:editId="27F7C5E0">
            <wp:simplePos x="0" y="0"/>
            <wp:positionH relativeFrom="margin">
              <wp:align>left</wp:align>
            </wp:positionH>
            <wp:positionV relativeFrom="paragraph">
              <wp:posOffset>313055</wp:posOffset>
            </wp:positionV>
            <wp:extent cx="2613660" cy="118110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13660" cy="1181100"/>
                    </a:xfrm>
                    <a:prstGeom prst="rect">
                      <a:avLst/>
                    </a:prstGeom>
                  </pic:spPr>
                </pic:pic>
              </a:graphicData>
            </a:graphic>
          </wp:anchor>
        </w:drawing>
      </w:r>
      <w:r w:rsidR="00DA78AF">
        <w:rPr>
          <w:rFonts w:ascii="Segoe UI Symbol" w:hAnsi="Segoe UI Symbol" w:cs="Segoe UI Symbol" w:hint="cs"/>
          <w:b/>
          <w:bCs/>
          <w:rtl/>
        </w:rPr>
        <w:t>✓</w:t>
      </w:r>
      <w:r w:rsidR="00DA78AF">
        <w:rPr>
          <w:rFonts w:hint="cs"/>
          <w:b/>
          <w:bCs/>
          <w:rtl/>
        </w:rPr>
        <w:t xml:space="preserve"> </w:t>
      </w:r>
      <w:r w:rsidR="00F017D5" w:rsidRPr="00F017D5">
        <w:rPr>
          <w:rStyle w:val="a9"/>
          <w:rtl/>
        </w:rPr>
        <w:t xml:space="preserve">התיאוריה של </w:t>
      </w:r>
      <w:r w:rsidR="00F017D5" w:rsidRPr="00F017D5">
        <w:rPr>
          <w:rStyle w:val="a9"/>
        </w:rPr>
        <w:t>Coase</w:t>
      </w:r>
      <w:r w:rsidR="005328F3">
        <w:rPr>
          <w:rFonts w:hint="cs"/>
          <w:b/>
          <w:bCs/>
          <w:rtl/>
        </w:rPr>
        <w:t xml:space="preserve"> </w:t>
      </w:r>
      <w:r w:rsidR="00F017D5" w:rsidRPr="00F017D5">
        <w:rPr>
          <w:b/>
          <w:bCs/>
          <w:rtl/>
        </w:rPr>
        <w:t>- עלויות עסקה</w:t>
      </w:r>
    </w:p>
    <w:p w14:paraId="4081F975" w14:textId="2607D17B" w:rsidR="00E00C71" w:rsidRDefault="00F017D5" w:rsidP="00E00C71">
      <w:pPr>
        <w:rPr>
          <w:rtl/>
        </w:rPr>
      </w:pPr>
      <w:r w:rsidRPr="00F017D5">
        <w:rPr>
          <w:b/>
          <w:bCs/>
          <w:rtl/>
        </w:rPr>
        <w:t>דוגמה</w:t>
      </w:r>
      <w:r w:rsidRPr="00F017D5">
        <w:rPr>
          <w:rtl/>
        </w:rPr>
        <w:t>: חקלאי ובוקר</w:t>
      </w:r>
      <w:r w:rsidR="004F4282">
        <w:rPr>
          <w:rFonts w:hint="cs"/>
          <w:rtl/>
        </w:rPr>
        <w:t xml:space="preserve"> בעלי שדות צמודים</w:t>
      </w:r>
      <w:r w:rsidRPr="00F017D5">
        <w:rPr>
          <w:rtl/>
        </w:rPr>
        <w:t xml:space="preserve">. הבוקר מגדל </w:t>
      </w:r>
      <w:r w:rsidR="004F4282">
        <w:rPr>
          <w:rFonts w:hint="cs"/>
          <w:rtl/>
        </w:rPr>
        <w:t xml:space="preserve">בשטחו </w:t>
      </w:r>
      <w:r w:rsidRPr="00F017D5">
        <w:rPr>
          <w:rtl/>
        </w:rPr>
        <w:t>פרות (200 יח' תועלת),</w:t>
      </w:r>
      <w:r w:rsidR="004F4282">
        <w:rPr>
          <w:rFonts w:hint="cs"/>
          <w:rtl/>
        </w:rPr>
        <w:t xml:space="preserve"> ו</w:t>
      </w:r>
      <w:r w:rsidRPr="00F017D5">
        <w:rPr>
          <w:rtl/>
        </w:rPr>
        <w:t>החקלאי מגדל עגבניות (80 יח' תועלת). אם לא עושים כלום, הפרות ירמסו את העגבניות ויחסלו את השדה של החקלאי</w:t>
      </w:r>
      <w:r w:rsidR="004D6B44">
        <w:rPr>
          <w:rFonts w:hint="cs"/>
          <w:rtl/>
        </w:rPr>
        <w:t xml:space="preserve"> (מה שיוביל אותנו למצב של מינוס 80)</w:t>
      </w:r>
      <w:r w:rsidRPr="00F017D5">
        <w:rPr>
          <w:rtl/>
        </w:rPr>
        <w:t xml:space="preserve">. יש אפשרות למנוע את הנזק ע"י הקמת גדר, </w:t>
      </w:r>
      <w:r w:rsidR="00845C1A">
        <w:rPr>
          <w:rFonts w:hint="cs"/>
          <w:rtl/>
        </w:rPr>
        <w:t xml:space="preserve">אשר הקמתה עולה </w:t>
      </w:r>
      <w:r w:rsidRPr="00F017D5">
        <w:rPr>
          <w:rtl/>
        </w:rPr>
        <w:t xml:space="preserve">לחקלאי 60, </w:t>
      </w:r>
      <w:r w:rsidR="00845C1A">
        <w:rPr>
          <w:rFonts w:hint="cs"/>
          <w:rtl/>
        </w:rPr>
        <w:t xml:space="preserve">ואילו </w:t>
      </w:r>
      <w:r w:rsidRPr="00F017D5">
        <w:rPr>
          <w:rtl/>
        </w:rPr>
        <w:t xml:space="preserve">לבוקר עלות </w:t>
      </w:r>
      <w:r w:rsidR="00845C1A">
        <w:rPr>
          <w:rFonts w:hint="cs"/>
          <w:rtl/>
        </w:rPr>
        <w:t xml:space="preserve">הקמת </w:t>
      </w:r>
      <w:r w:rsidRPr="00F017D5">
        <w:rPr>
          <w:rtl/>
        </w:rPr>
        <w:t xml:space="preserve">הגדר </w:t>
      </w:r>
      <w:r w:rsidR="00845C1A">
        <w:rPr>
          <w:rFonts w:hint="cs"/>
          <w:rtl/>
        </w:rPr>
        <w:t xml:space="preserve">היא </w:t>
      </w:r>
      <w:r w:rsidRPr="00F017D5">
        <w:rPr>
          <w:rtl/>
        </w:rPr>
        <w:t>100.</w:t>
      </w:r>
    </w:p>
    <w:p w14:paraId="73513954" w14:textId="5D97D75F" w:rsidR="00F06367" w:rsidRDefault="00300962" w:rsidP="00E00C71">
      <w:pPr>
        <w:rPr>
          <w:b/>
          <w:bCs/>
          <w:rtl/>
        </w:rPr>
      </w:pPr>
      <w:r>
        <w:rPr>
          <w:rFonts w:hint="cs"/>
          <w:rtl/>
        </w:rPr>
        <w:t xml:space="preserve"> </w:t>
      </w:r>
      <w:r>
        <w:rPr>
          <w:rFonts w:hint="cs"/>
          <w:b/>
          <w:bCs/>
          <w:rtl/>
        </w:rPr>
        <w:t>מה יקרה בכל אחד מהמצבים?</w:t>
      </w:r>
    </w:p>
    <w:p w14:paraId="252E2CC8" w14:textId="3A16FA8D" w:rsidR="00300962" w:rsidRDefault="008E7F3D" w:rsidP="00135839">
      <w:pPr>
        <w:pStyle w:val="a7"/>
        <w:numPr>
          <w:ilvl w:val="0"/>
          <w:numId w:val="19"/>
        </w:numPr>
      </w:pPr>
      <w:r w:rsidRPr="008E7F3D">
        <w:rPr>
          <w:rFonts w:hint="cs"/>
          <w:b/>
          <w:bCs/>
          <w:rtl/>
        </w:rPr>
        <w:t xml:space="preserve">אין כלל משפטי </w:t>
      </w:r>
      <w:r>
        <w:rPr>
          <w:rtl/>
        </w:rPr>
        <w:t>–</w:t>
      </w:r>
      <w:r>
        <w:rPr>
          <w:rFonts w:hint="cs"/>
          <w:rtl/>
        </w:rPr>
        <w:t xml:space="preserve"> באופן ראשוני, נראה שה</w:t>
      </w:r>
      <w:r w:rsidR="001E74A4">
        <w:rPr>
          <w:rFonts w:hint="cs"/>
          <w:rtl/>
        </w:rPr>
        <w:t>כי יעיל שהחקלאי ישלם 60, כי זה הכי זול ועדיף ל</w:t>
      </w:r>
      <w:r w:rsidR="00FB188C">
        <w:rPr>
          <w:rFonts w:hint="cs"/>
          <w:rtl/>
        </w:rPr>
        <w:t xml:space="preserve">חקלאי </w:t>
      </w:r>
      <w:r w:rsidR="00E265B8">
        <w:rPr>
          <w:rFonts w:hint="cs"/>
          <w:rtl/>
        </w:rPr>
        <w:t>לשלם 60 ולהרוויח 20 מאשר להפסיד 80.</w:t>
      </w:r>
    </w:p>
    <w:p w14:paraId="33C5EF7C" w14:textId="0A3602F6" w:rsidR="005B779D" w:rsidRPr="005B779D" w:rsidRDefault="002229C4" w:rsidP="00135839">
      <w:pPr>
        <w:pStyle w:val="a7"/>
        <w:numPr>
          <w:ilvl w:val="0"/>
          <w:numId w:val="19"/>
        </w:numPr>
      </w:pPr>
      <w:r>
        <w:rPr>
          <w:rFonts w:hint="cs"/>
          <w:b/>
          <w:bCs/>
          <w:rtl/>
        </w:rPr>
        <w:t xml:space="preserve">צו מניעה </w:t>
      </w:r>
      <w:r w:rsidR="00893F96">
        <w:rPr>
          <w:rFonts w:hint="cs"/>
          <w:b/>
          <w:bCs/>
          <w:rtl/>
        </w:rPr>
        <w:t xml:space="preserve">(הבוקר לא יכול לגדר עדר בלי גדר) </w:t>
      </w:r>
      <w:r w:rsidR="00DA1A8C">
        <w:rPr>
          <w:rtl/>
        </w:rPr>
        <w:t>–</w:t>
      </w:r>
      <w:r w:rsidR="00DA1A8C">
        <w:rPr>
          <w:rFonts w:hint="cs"/>
          <w:rtl/>
        </w:rPr>
        <w:t xml:space="preserve"> ללא בניית הגדר, הבוקר לא יכול לגדל את הפרו</w:t>
      </w:r>
      <w:r w:rsidR="00A63673">
        <w:rPr>
          <w:rFonts w:hint="cs"/>
          <w:rtl/>
        </w:rPr>
        <w:t>ת. לכן, יעיל ל</w:t>
      </w:r>
      <w:r w:rsidR="005B779D" w:rsidRPr="005B779D">
        <w:rPr>
          <w:rtl/>
        </w:rPr>
        <w:t xml:space="preserve">בוקר </w:t>
      </w:r>
      <w:r w:rsidR="00A63673">
        <w:rPr>
          <w:rFonts w:hint="cs"/>
          <w:rtl/>
        </w:rPr>
        <w:t>ל</w:t>
      </w:r>
      <w:r w:rsidR="005B779D" w:rsidRPr="005B779D">
        <w:rPr>
          <w:rtl/>
        </w:rPr>
        <w:t xml:space="preserve">שלם 100 </w:t>
      </w:r>
      <w:r w:rsidR="00531F0F">
        <w:rPr>
          <w:rFonts w:hint="cs"/>
          <w:rtl/>
        </w:rPr>
        <w:t>כדי להרוויח 100</w:t>
      </w:r>
      <w:r w:rsidR="00A63673">
        <w:rPr>
          <w:rFonts w:hint="cs"/>
          <w:rtl/>
        </w:rPr>
        <w:t xml:space="preserve">, מאשר </w:t>
      </w:r>
      <w:r w:rsidR="00531F0F">
        <w:rPr>
          <w:rFonts w:hint="cs"/>
          <w:rtl/>
        </w:rPr>
        <w:t>להפסיד</w:t>
      </w:r>
      <w:r w:rsidR="00A63673">
        <w:rPr>
          <w:rFonts w:hint="cs"/>
          <w:rtl/>
        </w:rPr>
        <w:t xml:space="preserve"> את התועלת של</w:t>
      </w:r>
      <w:r w:rsidR="00531F0F">
        <w:rPr>
          <w:rFonts w:hint="cs"/>
          <w:rtl/>
        </w:rPr>
        <w:t xml:space="preserve"> 200</w:t>
      </w:r>
      <w:r w:rsidR="00925432">
        <w:rPr>
          <w:rFonts w:hint="cs"/>
          <w:rtl/>
        </w:rPr>
        <w:t xml:space="preserve">. </w:t>
      </w:r>
      <w:r w:rsidR="005B779D" w:rsidRPr="005B779D">
        <w:rPr>
          <w:rtl/>
        </w:rPr>
        <w:t xml:space="preserve">בפועל, </w:t>
      </w:r>
      <w:r w:rsidR="00925432">
        <w:rPr>
          <w:rFonts w:hint="cs"/>
          <w:rtl/>
        </w:rPr>
        <w:t xml:space="preserve">הבוקר </w:t>
      </w:r>
      <w:r w:rsidR="005B779D" w:rsidRPr="005B779D">
        <w:rPr>
          <w:rtl/>
        </w:rPr>
        <w:t>יציע לחקלאי עסקה</w:t>
      </w:r>
      <w:r w:rsidR="00925432">
        <w:rPr>
          <w:rFonts w:hint="cs"/>
          <w:rtl/>
        </w:rPr>
        <w:t xml:space="preserve"> מתקנת, לפיה החקלאי יבנה את הגדר במקומות </w:t>
      </w:r>
      <w:r w:rsidR="00A92109">
        <w:rPr>
          <w:rFonts w:hint="cs"/>
          <w:rtl/>
        </w:rPr>
        <w:t>משום שעלויות העסקה שלו נמוכות יותר, ו</w:t>
      </w:r>
      <w:r w:rsidR="00291829">
        <w:rPr>
          <w:rFonts w:hint="cs"/>
          <w:rtl/>
        </w:rPr>
        <w:t>ב</w:t>
      </w:r>
      <w:r w:rsidR="00A92109">
        <w:rPr>
          <w:rFonts w:hint="cs"/>
          <w:rtl/>
        </w:rPr>
        <w:t>תמורה הבוקר ישלם לו בין 60-</w:t>
      </w:r>
      <w:r w:rsidR="00320654">
        <w:rPr>
          <w:rFonts w:hint="cs"/>
          <w:rtl/>
        </w:rPr>
        <w:t>99</w:t>
      </w:r>
      <w:r w:rsidR="005B779D" w:rsidRPr="005B779D">
        <w:rPr>
          <w:rtl/>
        </w:rPr>
        <w:t xml:space="preserve">. </w:t>
      </w:r>
    </w:p>
    <w:p w14:paraId="4B812F27" w14:textId="324DEC21" w:rsidR="005B779D" w:rsidRPr="005B779D" w:rsidRDefault="005B779D" w:rsidP="00135839">
      <w:pPr>
        <w:pStyle w:val="a7"/>
        <w:numPr>
          <w:ilvl w:val="0"/>
          <w:numId w:val="19"/>
        </w:numPr>
      </w:pPr>
      <w:r w:rsidRPr="005B779D">
        <w:rPr>
          <w:b/>
          <w:bCs/>
          <w:rtl/>
        </w:rPr>
        <w:t>רגולציה שתחייב את החקלאי לגדר את השטח שלו</w:t>
      </w:r>
      <w:r w:rsidR="006716C2">
        <w:rPr>
          <w:rFonts w:hint="cs"/>
          <w:rtl/>
        </w:rPr>
        <w:t xml:space="preserve"> </w:t>
      </w:r>
      <w:r w:rsidRPr="005B779D">
        <w:rPr>
          <w:rtl/>
        </w:rPr>
        <w:t>- החקלאי ישלם 60</w:t>
      </w:r>
      <w:r w:rsidR="00D54BD9">
        <w:rPr>
          <w:rFonts w:hint="cs"/>
          <w:rtl/>
        </w:rPr>
        <w:t xml:space="preserve">, הוא חייב לציית לחוק. אחרת, </w:t>
      </w:r>
      <w:r w:rsidR="005F079D">
        <w:rPr>
          <w:rFonts w:hint="cs"/>
          <w:rtl/>
        </w:rPr>
        <w:t>יוטלו עליו סנקציות</w:t>
      </w:r>
      <w:r w:rsidRPr="005B779D">
        <w:rPr>
          <w:rtl/>
        </w:rPr>
        <w:t>.</w:t>
      </w:r>
    </w:p>
    <w:p w14:paraId="1E96B77C" w14:textId="51E32C84" w:rsidR="00E265B8" w:rsidRDefault="005B779D" w:rsidP="00135839">
      <w:pPr>
        <w:pStyle w:val="a7"/>
        <w:numPr>
          <w:ilvl w:val="0"/>
          <w:numId w:val="19"/>
        </w:numPr>
      </w:pPr>
      <w:r w:rsidRPr="005B779D">
        <w:rPr>
          <w:b/>
          <w:bCs/>
          <w:rtl/>
        </w:rPr>
        <w:t>פיצוי על נזק (הבוקר יכול לגדר את העדר, אבל צריך לפצות אם נגרם נזק)</w:t>
      </w:r>
      <w:r w:rsidR="006716C2">
        <w:rPr>
          <w:rFonts w:hint="cs"/>
          <w:rtl/>
        </w:rPr>
        <w:t xml:space="preserve"> </w:t>
      </w:r>
      <w:r w:rsidRPr="005B779D">
        <w:rPr>
          <w:rtl/>
        </w:rPr>
        <w:t xml:space="preserve">- הבוקר </w:t>
      </w:r>
      <w:r w:rsidR="005F079D">
        <w:rPr>
          <w:rFonts w:hint="cs"/>
          <w:rtl/>
        </w:rPr>
        <w:t xml:space="preserve">יעדיף לשלם 80, מאשר להקים גדר שעולה לו 100. </w:t>
      </w:r>
      <w:r w:rsidRPr="005B779D">
        <w:rPr>
          <w:rtl/>
        </w:rPr>
        <w:t>בפועל</w:t>
      </w:r>
      <w:r w:rsidR="00A562C3">
        <w:rPr>
          <w:rFonts w:hint="cs"/>
          <w:rtl/>
        </w:rPr>
        <w:t>, גם פה הוא יכול להצ</w:t>
      </w:r>
      <w:r w:rsidRPr="005B779D">
        <w:rPr>
          <w:rtl/>
        </w:rPr>
        <w:t xml:space="preserve">יע לחקלאי עסקה </w:t>
      </w:r>
      <w:r w:rsidR="00A562C3">
        <w:rPr>
          <w:rFonts w:hint="cs"/>
          <w:rtl/>
        </w:rPr>
        <w:t xml:space="preserve">מתקנת </w:t>
      </w:r>
      <w:r w:rsidRPr="005B779D">
        <w:rPr>
          <w:rtl/>
        </w:rPr>
        <w:t>בין 60 ל-80</w:t>
      </w:r>
      <w:r w:rsidR="00A562C3">
        <w:rPr>
          <w:rFonts w:hint="cs"/>
          <w:rtl/>
        </w:rPr>
        <w:t>, משום שעדיף להקים גדר מאשר להמשיך להזיק ולפצות</w:t>
      </w:r>
      <w:r w:rsidRPr="005B779D">
        <w:rPr>
          <w:rtl/>
        </w:rPr>
        <w:t>.</w:t>
      </w:r>
    </w:p>
    <w:p w14:paraId="5AA852FA" w14:textId="0449E12C" w:rsidR="006716C2" w:rsidRDefault="006716C2" w:rsidP="006716C2">
      <w:pPr>
        <w:rPr>
          <w:rtl/>
        </w:rPr>
      </w:pPr>
      <w:r>
        <w:sym w:font="Wingdings" w:char="F0DF"/>
      </w:r>
      <w:r>
        <w:rPr>
          <w:rFonts w:hint="cs"/>
          <w:rtl/>
        </w:rPr>
        <w:t xml:space="preserve"> למעשה, עם/בלי הכלל המשפטי</w:t>
      </w:r>
      <w:r w:rsidR="00ED03E3">
        <w:rPr>
          <w:rFonts w:hint="cs"/>
          <w:rtl/>
        </w:rPr>
        <w:t xml:space="preserve"> תקרה התוצאה היעילה ביותר</w:t>
      </w:r>
      <w:r w:rsidR="00A562C3">
        <w:rPr>
          <w:rFonts w:hint="cs"/>
          <w:rtl/>
        </w:rPr>
        <w:t xml:space="preserve"> </w:t>
      </w:r>
      <w:r w:rsidR="00A562C3">
        <w:rPr>
          <w:rtl/>
        </w:rPr>
        <w:t>–</w:t>
      </w:r>
      <w:r w:rsidR="00A562C3">
        <w:rPr>
          <w:rFonts w:hint="cs"/>
          <w:rtl/>
        </w:rPr>
        <w:t xml:space="preserve"> החקלאי יבנה את הגדר ב60</w:t>
      </w:r>
      <w:r w:rsidR="00ED03E3">
        <w:rPr>
          <w:rFonts w:hint="cs"/>
          <w:rtl/>
        </w:rPr>
        <w:t xml:space="preserve">. </w:t>
      </w:r>
      <w:r w:rsidR="005153A6" w:rsidRPr="005153A6">
        <w:rPr>
          <w:rtl/>
        </w:rPr>
        <w:t>אבל אנחנו לא חיים בעולם מושלם</w:t>
      </w:r>
      <w:r w:rsidR="005153A6">
        <w:rPr>
          <w:rFonts w:hint="cs"/>
          <w:rtl/>
        </w:rPr>
        <w:t>,</w:t>
      </w:r>
      <w:r w:rsidR="005153A6" w:rsidRPr="005153A6">
        <w:rPr>
          <w:rtl/>
        </w:rPr>
        <w:t xml:space="preserve"> יכול להיות שאחד הצדדים לא רציונלי, יכול להיות שהם לא יודעים אחד על השני</w:t>
      </w:r>
      <w:r w:rsidR="00D92A4F">
        <w:rPr>
          <w:rFonts w:hint="cs"/>
          <w:rtl/>
        </w:rPr>
        <w:t xml:space="preserve"> או שיש ביניהם פערי מידע בנוגע להקמת הגדר</w:t>
      </w:r>
      <w:r w:rsidR="005153A6" w:rsidRPr="005153A6">
        <w:rPr>
          <w:rtl/>
        </w:rPr>
        <w:t xml:space="preserve">, יכול להיות שהחקלאי </w:t>
      </w:r>
      <w:r w:rsidR="005153A6">
        <w:rPr>
          <w:rFonts w:hint="cs"/>
          <w:rtl/>
        </w:rPr>
        <w:t>ע</w:t>
      </w:r>
      <w:r w:rsidR="005153A6" w:rsidRPr="005153A6">
        <w:rPr>
          <w:rtl/>
        </w:rPr>
        <w:t>קשן ולא יהיה מוכן להיכנס לעסקה</w:t>
      </w:r>
      <w:r w:rsidR="00DA0B4F">
        <w:rPr>
          <w:rFonts w:hint="cs"/>
          <w:rtl/>
        </w:rPr>
        <w:t>, יכול להיות שאחד הצדדים</w:t>
      </w:r>
      <w:r w:rsidR="00D92A4F">
        <w:rPr>
          <w:rFonts w:hint="cs"/>
          <w:rtl/>
        </w:rPr>
        <w:t xml:space="preserve"> יהיה סחטן וינסה למנוע את העסקה היעיל</w:t>
      </w:r>
      <w:r w:rsidR="005153A6" w:rsidRPr="005153A6">
        <w:rPr>
          <w:rtl/>
        </w:rPr>
        <w:t xml:space="preserve"> וכו'.</w:t>
      </w:r>
    </w:p>
    <w:p w14:paraId="0B8B7C88" w14:textId="7A9EC1C8" w:rsidR="00550F38" w:rsidRDefault="00550F38" w:rsidP="00550F38">
      <w:pPr>
        <w:rPr>
          <w:rtl/>
        </w:rPr>
      </w:pPr>
      <w:r w:rsidRPr="00550F38">
        <w:rPr>
          <w:u w:val="single"/>
          <w:rtl/>
        </w:rPr>
        <w:t xml:space="preserve">למה </w:t>
      </w:r>
      <w:r>
        <w:rPr>
          <w:rFonts w:hint="cs"/>
          <w:u w:val="single"/>
          <w:rtl/>
        </w:rPr>
        <w:t xml:space="preserve">במצבים 2 ו4 </w:t>
      </w:r>
      <w:r w:rsidRPr="00550F38">
        <w:rPr>
          <w:u w:val="single"/>
          <w:rtl/>
        </w:rPr>
        <w:t>החקלאי יבקש 61+?</w:t>
      </w:r>
      <w:r w:rsidRPr="00550F38">
        <w:rPr>
          <w:rtl/>
        </w:rPr>
        <w:t xml:space="preserve"> כי</w:t>
      </w:r>
      <w:r>
        <w:rPr>
          <w:rFonts w:hint="cs"/>
          <w:rtl/>
        </w:rPr>
        <w:t xml:space="preserve"> האחריות לבניית הגדר לא עליו, ולכן הוא ינהל</w:t>
      </w:r>
      <w:r w:rsidRPr="00550F38">
        <w:rPr>
          <w:rtl/>
        </w:rPr>
        <w:t xml:space="preserve"> מו״מ</w:t>
      </w:r>
      <w:r>
        <w:rPr>
          <w:rFonts w:hint="cs"/>
          <w:rtl/>
        </w:rPr>
        <w:t xml:space="preserve"> עם הבוקר ו</w:t>
      </w:r>
      <w:r w:rsidRPr="00550F38">
        <w:rPr>
          <w:rtl/>
        </w:rPr>
        <w:t xml:space="preserve">ינצל את זה כדי לבקש יותר. </w:t>
      </w:r>
      <w:r w:rsidR="00146889">
        <w:rPr>
          <w:rFonts w:hint="cs"/>
          <w:rtl/>
        </w:rPr>
        <w:t xml:space="preserve">במקום שבו החקלאי לא יתרצה, </w:t>
      </w:r>
      <w:r w:rsidRPr="00550F38">
        <w:rPr>
          <w:rtl/>
        </w:rPr>
        <w:t xml:space="preserve">הוא </w:t>
      </w:r>
      <w:r w:rsidR="00146889">
        <w:rPr>
          <w:rFonts w:hint="cs"/>
          <w:rtl/>
        </w:rPr>
        <w:t xml:space="preserve">יכול לפנות </w:t>
      </w:r>
      <w:r w:rsidRPr="00550F38">
        <w:rPr>
          <w:rtl/>
        </w:rPr>
        <w:t>לביהמ״ש ו</w:t>
      </w:r>
      <w:r w:rsidR="00146889">
        <w:rPr>
          <w:rFonts w:hint="cs"/>
          <w:rtl/>
        </w:rPr>
        <w:t>ל</w:t>
      </w:r>
      <w:r w:rsidRPr="00550F38">
        <w:rPr>
          <w:rtl/>
        </w:rPr>
        <w:t>בקש צו מניעה</w:t>
      </w:r>
      <w:r w:rsidR="00146889">
        <w:rPr>
          <w:rFonts w:hint="cs"/>
          <w:rtl/>
        </w:rPr>
        <w:t xml:space="preserve"> כנגד הבוקר</w:t>
      </w:r>
      <w:r w:rsidRPr="00550F38">
        <w:rPr>
          <w:rtl/>
        </w:rPr>
        <w:t>.</w:t>
      </w:r>
    </w:p>
    <w:p w14:paraId="21500949" w14:textId="5747F2F5" w:rsidR="00550F38" w:rsidRDefault="001354AB" w:rsidP="001354AB">
      <w:pPr>
        <w:rPr>
          <w:rtl/>
        </w:rPr>
      </w:pPr>
      <w:r w:rsidRPr="001354AB">
        <w:rPr>
          <w:rFonts w:ascii="Segoe UI Symbol" w:hAnsi="Segoe UI Symbol" w:cs="Segoe UI Symbol" w:hint="cs"/>
          <w:b/>
          <w:bCs/>
          <w:rtl/>
        </w:rPr>
        <w:t>✓</w:t>
      </w:r>
      <w:r>
        <w:rPr>
          <w:rFonts w:hint="cs"/>
          <w:b/>
          <w:bCs/>
          <w:rtl/>
        </w:rPr>
        <w:t xml:space="preserve"> </w:t>
      </w:r>
      <w:r w:rsidRPr="001354AB">
        <w:rPr>
          <w:rStyle w:val="a9"/>
          <w:rtl/>
        </w:rPr>
        <w:t>קלברזי ומלמד (</w:t>
      </w:r>
      <w:r w:rsidRPr="001354AB">
        <w:rPr>
          <w:rStyle w:val="a9"/>
        </w:rPr>
        <w:t>Calabresi &amp; Melamed</w:t>
      </w:r>
      <w:r w:rsidRPr="001354AB">
        <w:rPr>
          <w:rStyle w:val="a9"/>
          <w:rtl/>
        </w:rPr>
        <w:t>)</w:t>
      </w:r>
      <w:r>
        <w:rPr>
          <w:rFonts w:hint="cs"/>
          <w:rtl/>
        </w:rPr>
        <w:t xml:space="preserve"> </w:t>
      </w:r>
    </w:p>
    <w:p w14:paraId="7F651CD7" w14:textId="33EA079D" w:rsidR="00191974" w:rsidRDefault="00191974" w:rsidP="00D447E5">
      <w:pPr>
        <w:rPr>
          <w:rtl/>
        </w:rPr>
      </w:pPr>
      <w:r>
        <w:rPr>
          <w:rtl/>
        </w:rPr>
        <w:t>בניגוד לקוז שעוסק בעולם המושלם, המאמר עוסק בעולם הלא מושלם</w:t>
      </w:r>
      <w:r>
        <w:rPr>
          <w:rFonts w:hint="cs"/>
          <w:rtl/>
        </w:rPr>
        <w:t xml:space="preserve"> ו</w:t>
      </w:r>
      <w:r>
        <w:rPr>
          <w:rtl/>
        </w:rPr>
        <w:t>במצבים שיכולים לנבוע מכך</w:t>
      </w:r>
      <w:r>
        <w:rPr>
          <w:rFonts w:hint="cs"/>
          <w:rtl/>
        </w:rPr>
        <w:t>.</w:t>
      </w:r>
    </w:p>
    <w:p w14:paraId="47BE9474" w14:textId="0962E180" w:rsidR="00D447E5" w:rsidRPr="00D447E5" w:rsidRDefault="00D447E5" w:rsidP="00D447E5">
      <w:r w:rsidRPr="00D447E5">
        <w:rPr>
          <w:rtl/>
        </w:rPr>
        <w:t>נניח מצב ש</w:t>
      </w:r>
      <w:r w:rsidR="00E007FB">
        <w:rPr>
          <w:rFonts w:hint="cs"/>
          <w:rtl/>
        </w:rPr>
        <w:t>בו יש</w:t>
      </w:r>
      <w:r w:rsidRPr="00D447E5">
        <w:rPr>
          <w:rtl/>
        </w:rPr>
        <w:t xml:space="preserve"> 10 מזהמים ו-1,000 מזדהמים</w:t>
      </w:r>
      <w:r w:rsidR="00E007FB">
        <w:rPr>
          <w:rFonts w:hint="cs"/>
          <w:rtl/>
        </w:rPr>
        <w:t xml:space="preserve">, ולמזהמים </w:t>
      </w:r>
      <w:r w:rsidRPr="00D447E5">
        <w:rPr>
          <w:rtl/>
        </w:rPr>
        <w:t>יעיל ל</w:t>
      </w:r>
      <w:r w:rsidR="00E007FB">
        <w:rPr>
          <w:rFonts w:hint="cs"/>
          <w:rtl/>
        </w:rPr>
        <w:t>זה</w:t>
      </w:r>
      <w:r w:rsidRPr="00D447E5">
        <w:rPr>
          <w:rtl/>
        </w:rPr>
        <w:t xml:space="preserve">ם (למשל, הנזק מזיהום הוא 10 מיליון ואילו התועלת מהזיהום עומד על 20 מיליון). </w:t>
      </w:r>
      <w:r w:rsidRPr="00D447E5">
        <w:rPr>
          <w:b/>
          <w:bCs/>
          <w:rtl/>
        </w:rPr>
        <w:t>האם תהיה עסקה בין המזהמים למזדהמים?</w:t>
      </w:r>
      <w:r w:rsidRPr="00D447E5">
        <w:rPr>
          <w:rtl/>
        </w:rPr>
        <w:t xml:space="preserve"> </w:t>
      </w:r>
    </w:p>
    <w:p w14:paraId="7551FB55" w14:textId="028484DA" w:rsidR="00D447E5" w:rsidRPr="00D447E5" w:rsidRDefault="001C7654" w:rsidP="00F31582">
      <w:pPr>
        <w:rPr>
          <w:rtl/>
        </w:rPr>
      </w:pPr>
      <w:r>
        <w:rPr>
          <w:rFonts w:hint="cs"/>
          <w:rtl/>
        </w:rPr>
        <w:t xml:space="preserve">על פניו </w:t>
      </w:r>
      <w:r w:rsidR="00D447E5" w:rsidRPr="00D447E5">
        <w:rPr>
          <w:rtl/>
        </w:rPr>
        <w:t xml:space="preserve">היינו חושבים </w:t>
      </w:r>
      <w:r w:rsidR="00D447E5" w:rsidRPr="00D447E5">
        <w:rPr>
          <w:b/>
          <w:bCs/>
          <w:rtl/>
        </w:rPr>
        <w:t>שהדבר היעיל לעשות הוא עסקה בין הצדדים</w:t>
      </w:r>
      <w:r w:rsidR="00D447E5" w:rsidRPr="00D447E5">
        <w:rPr>
          <w:rtl/>
        </w:rPr>
        <w:t>, כיוון שהתועלת למזהמים</w:t>
      </w:r>
      <w:r>
        <w:rPr>
          <w:rFonts w:hint="cs"/>
          <w:rtl/>
        </w:rPr>
        <w:t xml:space="preserve">-המזיקים </w:t>
      </w:r>
      <w:r w:rsidR="00D447E5" w:rsidRPr="00D447E5">
        <w:rPr>
          <w:rtl/>
        </w:rPr>
        <w:t>גבוהה יותר</w:t>
      </w:r>
      <w:r w:rsidR="00C44B2D">
        <w:rPr>
          <w:rFonts w:hint="cs"/>
          <w:rtl/>
        </w:rPr>
        <w:t xml:space="preserve"> מהנזק למזדהמים-הניזוקים</w:t>
      </w:r>
      <w:r w:rsidR="00D447E5" w:rsidRPr="00D447E5">
        <w:rPr>
          <w:rtl/>
        </w:rPr>
        <w:t xml:space="preserve">. אולם, </w:t>
      </w:r>
      <w:r w:rsidR="00C5506E">
        <w:rPr>
          <w:rFonts w:hint="cs"/>
          <w:rtl/>
        </w:rPr>
        <w:t xml:space="preserve">אם אנחנו בעולם של צו מניעה, </w:t>
      </w:r>
      <w:r w:rsidR="00D447E5" w:rsidRPr="00D447E5">
        <w:rPr>
          <w:rtl/>
        </w:rPr>
        <w:t>למזדהמים</w:t>
      </w:r>
      <w:r w:rsidR="00C5506E">
        <w:rPr>
          <w:rFonts w:hint="cs"/>
          <w:rtl/>
        </w:rPr>
        <w:t xml:space="preserve">-הניזוקים </w:t>
      </w:r>
      <w:r w:rsidR="00D447E5" w:rsidRPr="00D447E5">
        <w:rPr>
          <w:rtl/>
        </w:rPr>
        <w:t xml:space="preserve">יש זכות וטו והם יכולים </w:t>
      </w:r>
      <w:r w:rsidR="00F31582">
        <w:rPr>
          <w:rFonts w:hint="cs"/>
          <w:rtl/>
        </w:rPr>
        <w:t xml:space="preserve">לפנות </w:t>
      </w:r>
      <w:r w:rsidR="00D447E5" w:rsidRPr="00D447E5">
        <w:rPr>
          <w:rtl/>
        </w:rPr>
        <w:t xml:space="preserve">לבימ"ש. </w:t>
      </w:r>
      <w:r w:rsidR="001E4087">
        <w:rPr>
          <w:rFonts w:hint="cs"/>
          <w:rtl/>
        </w:rPr>
        <w:t xml:space="preserve">לכן, בעת המו"מ בין הצדדים, </w:t>
      </w:r>
      <w:r w:rsidR="00D447E5" w:rsidRPr="00D447E5">
        <w:rPr>
          <w:rtl/>
        </w:rPr>
        <w:t xml:space="preserve">תיתכן </w:t>
      </w:r>
      <w:r w:rsidR="00D447E5" w:rsidRPr="00D447E5">
        <w:rPr>
          <w:b/>
          <w:bCs/>
          <w:rtl/>
        </w:rPr>
        <w:t>סחטנות</w:t>
      </w:r>
      <w:r w:rsidR="001E4087" w:rsidRPr="008A0034">
        <w:rPr>
          <w:rFonts w:hint="cs"/>
          <w:b/>
          <w:bCs/>
          <w:rtl/>
        </w:rPr>
        <w:t xml:space="preserve"> מצד הניזוקים</w:t>
      </w:r>
      <w:r w:rsidR="001E4087">
        <w:rPr>
          <w:rFonts w:hint="cs"/>
          <w:rtl/>
        </w:rPr>
        <w:t xml:space="preserve">, שיטענו כי זכותם </w:t>
      </w:r>
      <w:r w:rsidR="00D447E5" w:rsidRPr="00D447E5">
        <w:rPr>
          <w:rtl/>
        </w:rPr>
        <w:t>לבקש צו מניעה, ו</w:t>
      </w:r>
      <w:r w:rsidR="001E4087">
        <w:rPr>
          <w:rFonts w:hint="cs"/>
          <w:rtl/>
        </w:rPr>
        <w:t xml:space="preserve">לכן </w:t>
      </w:r>
      <w:r w:rsidR="00D447E5" w:rsidRPr="00D447E5">
        <w:rPr>
          <w:rtl/>
        </w:rPr>
        <w:t xml:space="preserve">אם </w:t>
      </w:r>
      <w:r w:rsidR="001E4087">
        <w:rPr>
          <w:rFonts w:hint="cs"/>
          <w:rtl/>
        </w:rPr>
        <w:t xml:space="preserve">המזיקים </w:t>
      </w:r>
      <w:r w:rsidR="00D447E5" w:rsidRPr="00D447E5">
        <w:rPr>
          <w:rtl/>
        </w:rPr>
        <w:t xml:space="preserve">לא מעוניינים </w:t>
      </w:r>
      <w:r w:rsidR="001A5275">
        <w:rPr>
          <w:rFonts w:hint="cs"/>
          <w:rtl/>
        </w:rPr>
        <w:t xml:space="preserve">בצו מניעה, עליהם לתת </w:t>
      </w:r>
      <w:r w:rsidR="00D447E5" w:rsidRPr="00D447E5">
        <w:rPr>
          <w:rtl/>
        </w:rPr>
        <w:t xml:space="preserve">פיצוי יותר גדול. </w:t>
      </w:r>
      <w:r w:rsidR="00E238A6">
        <w:rPr>
          <w:rFonts w:hint="cs"/>
          <w:rtl/>
        </w:rPr>
        <w:t xml:space="preserve">במצב כזה </w:t>
      </w:r>
      <w:r w:rsidR="00D447E5" w:rsidRPr="00D447E5">
        <w:rPr>
          <w:rtl/>
        </w:rPr>
        <w:t xml:space="preserve">הפיצוי </w:t>
      </w:r>
      <w:r w:rsidR="00A5040B">
        <w:rPr>
          <w:rFonts w:hint="cs"/>
          <w:rtl/>
        </w:rPr>
        <w:t xml:space="preserve">יעלה </w:t>
      </w:r>
      <w:r w:rsidR="00E238A6">
        <w:rPr>
          <w:rFonts w:hint="cs"/>
          <w:rtl/>
        </w:rPr>
        <w:t>על הנזק וא</w:t>
      </w:r>
      <w:r w:rsidR="008A0034">
        <w:rPr>
          <w:rFonts w:hint="cs"/>
          <w:rtl/>
        </w:rPr>
        <w:t>ף</w:t>
      </w:r>
      <w:r w:rsidR="00E238A6">
        <w:rPr>
          <w:rFonts w:hint="cs"/>
          <w:rtl/>
        </w:rPr>
        <w:t xml:space="preserve"> </w:t>
      </w:r>
      <w:r w:rsidR="00A5040B">
        <w:rPr>
          <w:rFonts w:hint="cs"/>
          <w:rtl/>
        </w:rPr>
        <w:t xml:space="preserve">יכול </w:t>
      </w:r>
      <w:r w:rsidR="00E238A6">
        <w:rPr>
          <w:rFonts w:hint="cs"/>
          <w:rtl/>
        </w:rPr>
        <w:t xml:space="preserve">לעלות על </w:t>
      </w:r>
      <w:r w:rsidR="00D447E5" w:rsidRPr="00D447E5">
        <w:rPr>
          <w:rtl/>
        </w:rPr>
        <w:t>התועלת</w:t>
      </w:r>
      <w:r w:rsidR="008A0034">
        <w:rPr>
          <w:rFonts w:hint="cs"/>
          <w:rtl/>
        </w:rPr>
        <w:t xml:space="preserve"> ולחבל בעסקה</w:t>
      </w:r>
      <w:r w:rsidR="00D447E5" w:rsidRPr="00D447E5">
        <w:rPr>
          <w:rtl/>
        </w:rPr>
        <w:t xml:space="preserve">. ייתכן גם מקרה הפוך בו מזהם </w:t>
      </w:r>
      <w:r w:rsidR="00A5040B">
        <w:rPr>
          <w:rFonts w:hint="cs"/>
          <w:rtl/>
        </w:rPr>
        <w:t>אחד יאמ</w:t>
      </w:r>
      <w:r w:rsidR="00D447E5" w:rsidRPr="00D447E5">
        <w:rPr>
          <w:rtl/>
        </w:rPr>
        <w:t>ר שמזהם אחר צריך לשלם יותר</w:t>
      </w:r>
      <w:r w:rsidR="002378CE">
        <w:rPr>
          <w:rFonts w:hint="cs"/>
          <w:rtl/>
        </w:rPr>
        <w:t xml:space="preserve">, ואז </w:t>
      </w:r>
      <w:r w:rsidR="00D447E5" w:rsidRPr="00D447E5">
        <w:rPr>
          <w:rtl/>
        </w:rPr>
        <w:t xml:space="preserve">ייתכן ולא תהיה עסקה ביניהם בגלל </w:t>
      </w:r>
      <w:r w:rsidR="00D447E5" w:rsidRPr="00D447E5">
        <w:rPr>
          <w:b/>
          <w:bCs/>
          <w:rtl/>
        </w:rPr>
        <w:t>טרמפיסטיות</w:t>
      </w:r>
      <w:r w:rsidR="00D447E5" w:rsidRPr="00D447E5">
        <w:rPr>
          <w:rtl/>
        </w:rPr>
        <w:t xml:space="preserve">. </w:t>
      </w:r>
    </w:p>
    <w:p w14:paraId="6523D9DF" w14:textId="3A1D124F" w:rsidR="00D447E5" w:rsidRPr="00D447E5" w:rsidRDefault="00EB7267" w:rsidP="008304DB">
      <w:pPr>
        <w:rPr>
          <w:rtl/>
        </w:rPr>
      </w:pPr>
      <w:r>
        <w:rPr>
          <w:rFonts w:hint="cs"/>
          <w:rtl/>
        </w:rPr>
        <w:t xml:space="preserve">לכן, </w:t>
      </w:r>
      <w:r w:rsidR="00D447E5" w:rsidRPr="00D447E5">
        <w:rPr>
          <w:rtl/>
        </w:rPr>
        <w:t xml:space="preserve">קלברזי ומלמד מראים לנו את הרעיון של עלויות העסקה, </w:t>
      </w:r>
      <w:r w:rsidR="004E6D5D">
        <w:rPr>
          <w:rFonts w:hint="cs"/>
          <w:rtl/>
        </w:rPr>
        <w:t xml:space="preserve">והציעו </w:t>
      </w:r>
      <w:r w:rsidR="00D447E5" w:rsidRPr="00D447E5">
        <w:rPr>
          <w:rtl/>
        </w:rPr>
        <w:t>כללים שמתמודדים עם הבעיות</w:t>
      </w:r>
      <w:r w:rsidR="004E6D5D">
        <w:rPr>
          <w:rFonts w:hint="cs"/>
          <w:rtl/>
        </w:rPr>
        <w:t xml:space="preserve"> במצבים של עסקאות יעילות שנפגעות</w:t>
      </w:r>
      <w:r w:rsidR="008304DB">
        <w:rPr>
          <w:rFonts w:hint="cs"/>
          <w:rtl/>
        </w:rPr>
        <w:t>. המאמר מנתב כללים למצבים שקשורים לסוגי עסקאות מסוימות.</w:t>
      </w:r>
    </w:p>
    <w:tbl>
      <w:tblPr>
        <w:tblStyle w:val="ad"/>
        <w:bidiVisual/>
        <w:tblW w:w="5000" w:type="pct"/>
        <w:tblLook w:val="04A0" w:firstRow="1" w:lastRow="0" w:firstColumn="1" w:lastColumn="0" w:noHBand="0" w:noVBand="1"/>
      </w:tblPr>
      <w:tblGrid>
        <w:gridCol w:w="779"/>
        <w:gridCol w:w="917"/>
        <w:gridCol w:w="7364"/>
      </w:tblGrid>
      <w:tr w:rsidR="00195AE1" w14:paraId="492B5A11" w14:textId="77777777" w:rsidTr="00E808DE">
        <w:trPr>
          <w:trHeight w:val="490"/>
        </w:trPr>
        <w:tc>
          <w:tcPr>
            <w:tcW w:w="430" w:type="pct"/>
            <w:tcBorders>
              <w:top w:val="single" w:sz="4" w:space="0" w:color="auto"/>
              <w:left w:val="single" w:sz="4" w:space="0" w:color="auto"/>
              <w:bottom w:val="single" w:sz="4" w:space="0" w:color="auto"/>
              <w:right w:val="single" w:sz="4" w:space="0" w:color="auto"/>
            </w:tcBorders>
            <w:shd w:val="clear" w:color="auto" w:fill="E4F8F0"/>
            <w:hideMark/>
          </w:tcPr>
          <w:p w14:paraId="423B3BC6" w14:textId="77777777" w:rsidR="00352DAC" w:rsidRPr="00551920" w:rsidRDefault="00352DAC" w:rsidP="00195AE1">
            <w:pPr>
              <w:spacing w:line="360" w:lineRule="auto"/>
              <w:jc w:val="left"/>
              <w:rPr>
                <w:rStyle w:val="a9"/>
              </w:rPr>
            </w:pPr>
            <w:r w:rsidRPr="00551920">
              <w:rPr>
                <w:rStyle w:val="a9"/>
                <w:rtl/>
              </w:rPr>
              <w:t>כלל</w:t>
            </w:r>
          </w:p>
        </w:tc>
        <w:tc>
          <w:tcPr>
            <w:tcW w:w="506" w:type="pct"/>
            <w:tcBorders>
              <w:top w:val="single" w:sz="4" w:space="0" w:color="auto"/>
              <w:left w:val="single" w:sz="4" w:space="0" w:color="auto"/>
              <w:bottom w:val="single" w:sz="4" w:space="0" w:color="auto"/>
              <w:right w:val="single" w:sz="4" w:space="0" w:color="auto"/>
            </w:tcBorders>
            <w:shd w:val="clear" w:color="auto" w:fill="E4F8F0"/>
            <w:hideMark/>
          </w:tcPr>
          <w:p w14:paraId="7570E1F5" w14:textId="77777777" w:rsidR="00352DAC" w:rsidRPr="00551920" w:rsidRDefault="00352DAC" w:rsidP="00195AE1">
            <w:pPr>
              <w:spacing w:line="360" w:lineRule="auto"/>
              <w:jc w:val="left"/>
              <w:rPr>
                <w:rStyle w:val="a9"/>
                <w:rtl/>
              </w:rPr>
            </w:pPr>
            <w:r w:rsidRPr="00551920">
              <w:rPr>
                <w:rStyle w:val="a9"/>
                <w:rtl/>
              </w:rPr>
              <w:t>זכאות</w:t>
            </w:r>
          </w:p>
        </w:tc>
        <w:tc>
          <w:tcPr>
            <w:tcW w:w="4065" w:type="pct"/>
            <w:tcBorders>
              <w:top w:val="single" w:sz="4" w:space="0" w:color="auto"/>
              <w:left w:val="single" w:sz="4" w:space="0" w:color="auto"/>
              <w:bottom w:val="single" w:sz="4" w:space="0" w:color="auto"/>
              <w:right w:val="single" w:sz="4" w:space="0" w:color="auto"/>
            </w:tcBorders>
            <w:shd w:val="clear" w:color="auto" w:fill="E4F8F0"/>
            <w:hideMark/>
          </w:tcPr>
          <w:p w14:paraId="06997BB4" w14:textId="77777777" w:rsidR="00352DAC" w:rsidRPr="00551920" w:rsidRDefault="00352DAC" w:rsidP="00195AE1">
            <w:pPr>
              <w:spacing w:line="360" w:lineRule="auto"/>
              <w:jc w:val="left"/>
              <w:rPr>
                <w:rStyle w:val="a9"/>
                <w:rtl/>
              </w:rPr>
            </w:pPr>
            <w:r w:rsidRPr="00551920">
              <w:rPr>
                <w:rStyle w:val="a9"/>
                <w:rtl/>
              </w:rPr>
              <w:t>הגנה</w:t>
            </w:r>
          </w:p>
        </w:tc>
      </w:tr>
      <w:tr w:rsidR="00E808DE" w14:paraId="6A5C7015" w14:textId="77777777" w:rsidTr="00E808DE">
        <w:trPr>
          <w:trHeight w:val="490"/>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1F2B286D" w14:textId="734630C8"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55BAA6CD" w14:textId="77777777" w:rsidR="00195AE1" w:rsidRPr="00195AE1" w:rsidRDefault="00195AE1" w:rsidP="00195AE1">
            <w:pPr>
              <w:spacing w:line="360" w:lineRule="auto"/>
              <w:jc w:val="left"/>
              <w:rPr>
                <w:b/>
                <w:bCs/>
                <w:color w:val="000000" w:themeColor="text1"/>
                <w:rtl/>
              </w:rPr>
            </w:pPr>
            <w:r w:rsidRPr="00195AE1">
              <w:rPr>
                <w:b/>
                <w:bCs/>
                <w:color w:val="000000" w:themeColor="text1"/>
                <w:rtl/>
              </w:rPr>
              <w:t>מזדהם</w:t>
            </w:r>
          </w:p>
        </w:tc>
        <w:tc>
          <w:tcPr>
            <w:tcW w:w="4065" w:type="pct"/>
            <w:tcBorders>
              <w:top w:val="single" w:sz="4" w:space="0" w:color="auto"/>
              <w:left w:val="single" w:sz="4" w:space="0" w:color="auto"/>
              <w:bottom w:val="single" w:sz="4" w:space="0" w:color="auto"/>
              <w:right w:val="single" w:sz="4" w:space="0" w:color="auto"/>
            </w:tcBorders>
            <w:hideMark/>
          </w:tcPr>
          <w:p w14:paraId="6783E6F0" w14:textId="2ED2288C" w:rsidR="00195AE1" w:rsidRPr="000D33AE" w:rsidRDefault="00195AE1" w:rsidP="00195AE1">
            <w:pPr>
              <w:spacing w:line="360" w:lineRule="auto"/>
              <w:jc w:val="left"/>
              <w:rPr>
                <w:b/>
                <w:bCs/>
                <w:rtl/>
              </w:rPr>
            </w:pPr>
            <w:r w:rsidRPr="000D33AE">
              <w:rPr>
                <w:b/>
                <w:bCs/>
                <w:rtl/>
              </w:rPr>
              <w:t>כלל קנייני</w:t>
            </w:r>
            <w:r w:rsidR="00F3107F">
              <w:rPr>
                <w:rFonts w:hint="cs"/>
                <w:b/>
                <w:bCs/>
                <w:rtl/>
              </w:rPr>
              <w:t xml:space="preserve"> </w:t>
            </w:r>
            <w:r w:rsidRPr="000D33AE">
              <w:rPr>
                <w:rtl/>
              </w:rPr>
              <w:t xml:space="preserve">- </w:t>
            </w:r>
            <w:r w:rsidR="00F25A3B" w:rsidRPr="000D33AE">
              <w:rPr>
                <w:rFonts w:hint="cs"/>
                <w:rtl/>
              </w:rPr>
              <w:t xml:space="preserve">למזדהם </w:t>
            </w:r>
            <w:r w:rsidRPr="000D33AE">
              <w:rPr>
                <w:rtl/>
              </w:rPr>
              <w:t xml:space="preserve">יש </w:t>
            </w:r>
            <w:r w:rsidR="009D3BC7" w:rsidRPr="000D33AE">
              <w:rPr>
                <w:rFonts w:hint="cs"/>
                <w:rtl/>
              </w:rPr>
              <w:t>את ה</w:t>
            </w:r>
            <w:r w:rsidRPr="000D33AE">
              <w:rPr>
                <w:rtl/>
              </w:rPr>
              <w:t>זכות לדרוש אוויר נקי</w:t>
            </w:r>
            <w:r w:rsidR="00837F29" w:rsidRPr="000D33AE">
              <w:rPr>
                <w:rFonts w:hint="cs"/>
                <w:rtl/>
              </w:rPr>
              <w:t>. לכן,</w:t>
            </w:r>
            <w:r w:rsidRPr="000D33AE">
              <w:rPr>
                <w:rtl/>
              </w:rPr>
              <w:t xml:space="preserve"> אם הוא לא </w:t>
            </w:r>
            <w:r w:rsidR="00D47CB9" w:rsidRPr="000D33AE">
              <w:rPr>
                <w:rFonts w:hint="cs"/>
                <w:rtl/>
              </w:rPr>
              <w:t>מסכים ל</w:t>
            </w:r>
            <w:r w:rsidR="00907558" w:rsidRPr="000D33AE">
              <w:rPr>
                <w:rFonts w:hint="cs"/>
                <w:rtl/>
              </w:rPr>
              <w:t xml:space="preserve">המשך </w:t>
            </w:r>
            <w:r w:rsidRPr="000D33AE">
              <w:rPr>
                <w:rtl/>
              </w:rPr>
              <w:t>הזיהום</w:t>
            </w:r>
            <w:r w:rsidR="00907558" w:rsidRPr="000D33AE">
              <w:rPr>
                <w:rFonts w:hint="cs"/>
                <w:rtl/>
              </w:rPr>
              <w:t>,</w:t>
            </w:r>
            <w:r w:rsidRPr="000D33AE">
              <w:rPr>
                <w:rtl/>
              </w:rPr>
              <w:t xml:space="preserve"> הוא לא ימשיך</w:t>
            </w:r>
            <w:r w:rsidR="00907558" w:rsidRPr="000D33AE">
              <w:rPr>
                <w:rFonts w:hint="cs"/>
                <w:rtl/>
              </w:rPr>
              <w:t xml:space="preserve"> </w:t>
            </w:r>
            <w:r w:rsidRPr="000D33AE">
              <w:rPr>
                <w:rtl/>
              </w:rPr>
              <w:t xml:space="preserve">- </w:t>
            </w:r>
            <w:r w:rsidR="00907558" w:rsidRPr="000D33AE">
              <w:rPr>
                <w:rFonts w:hint="cs"/>
                <w:rtl/>
              </w:rPr>
              <w:t>ו</w:t>
            </w:r>
            <w:r w:rsidRPr="000D33AE">
              <w:rPr>
                <w:rtl/>
              </w:rPr>
              <w:t xml:space="preserve">טו של בעל הקרקע. </w:t>
            </w:r>
            <w:r w:rsidR="00837F29" w:rsidRPr="000D33AE">
              <w:rPr>
                <w:rFonts w:hint="cs"/>
                <w:rtl/>
              </w:rPr>
              <w:t xml:space="preserve">מכוח הזכות, יש </w:t>
            </w:r>
            <w:r w:rsidR="00D47CB9" w:rsidRPr="000D33AE">
              <w:rPr>
                <w:rFonts w:hint="cs"/>
                <w:rtl/>
              </w:rPr>
              <w:t xml:space="preserve">למזדהם </w:t>
            </w:r>
            <w:r w:rsidR="00837F29" w:rsidRPr="000D33AE">
              <w:rPr>
                <w:rFonts w:hint="cs"/>
                <w:rtl/>
              </w:rPr>
              <w:t>את ה</w:t>
            </w:r>
            <w:r w:rsidR="00D47CB9" w:rsidRPr="000D33AE">
              <w:rPr>
                <w:rFonts w:hint="cs"/>
                <w:rtl/>
              </w:rPr>
              <w:t xml:space="preserve">זכות ללכת לביהמ"ש </w:t>
            </w:r>
            <w:r w:rsidR="002724D0" w:rsidRPr="000D33AE">
              <w:rPr>
                <w:rFonts w:hint="cs"/>
                <w:rtl/>
              </w:rPr>
              <w:t xml:space="preserve">ולבקש תרופה מסוג של כלל קנייני - </w:t>
            </w:r>
            <w:r w:rsidRPr="000D33AE">
              <w:rPr>
                <w:color w:val="FF0000"/>
                <w:rtl/>
              </w:rPr>
              <w:t>צו מניעה</w:t>
            </w:r>
            <w:r w:rsidR="002724D0" w:rsidRPr="000D33AE">
              <w:rPr>
                <w:rFonts w:hint="cs"/>
                <w:rtl/>
              </w:rPr>
              <w:t>.</w:t>
            </w:r>
          </w:p>
          <w:p w14:paraId="243C9B95" w14:textId="77777777" w:rsidR="009B2E9D" w:rsidRPr="000D33AE" w:rsidRDefault="00837F29" w:rsidP="00E808DE">
            <w:pPr>
              <w:spacing w:line="360" w:lineRule="auto"/>
              <w:jc w:val="left"/>
              <w:rPr>
                <w:rtl/>
              </w:rPr>
            </w:pPr>
            <w:r w:rsidRPr="009A54F1">
              <w:rPr>
                <w:rFonts w:hint="cs"/>
                <w:b/>
                <w:bCs/>
                <w:rtl/>
              </w:rPr>
              <w:t xml:space="preserve">המזדהם יבחר בכלל הזה כשעלויות העסקה </w:t>
            </w:r>
            <w:r w:rsidRPr="009A54F1">
              <w:rPr>
                <w:rFonts w:hint="cs"/>
                <w:b/>
                <w:bCs/>
                <w:u w:val="single"/>
                <w:rtl/>
              </w:rPr>
              <w:t>נמוכות</w:t>
            </w:r>
            <w:r w:rsidR="00913212" w:rsidRPr="000D33AE">
              <w:rPr>
                <w:rFonts w:hint="cs"/>
                <w:rtl/>
              </w:rPr>
              <w:t>. משום שבמצב כזה, ההיגיון אומר שהמזיקים</w:t>
            </w:r>
            <w:r w:rsidR="00E808DE" w:rsidRPr="000D33AE">
              <w:rPr>
                <w:rFonts w:hint="cs"/>
                <w:rtl/>
              </w:rPr>
              <w:t xml:space="preserve"> ייגשו לניזוקים ויציעו להם עסקה, למרות זכאותם לאוויר נקי</w:t>
            </w:r>
            <w:r w:rsidR="00F60A63" w:rsidRPr="000D33AE">
              <w:rPr>
                <w:rFonts w:hint="cs"/>
                <w:rtl/>
              </w:rPr>
              <w:t>. אם המזהמים לא עושים את זה, ופועלים שלא כחוק על חשבון המזדהמים, אז ביהמ"ש יעדיך לתת צו מני</w:t>
            </w:r>
            <w:r w:rsidR="009B2E9D" w:rsidRPr="000D33AE">
              <w:rPr>
                <w:rFonts w:hint="cs"/>
                <w:rtl/>
              </w:rPr>
              <w:t>ע</w:t>
            </w:r>
            <w:r w:rsidR="00F60A63" w:rsidRPr="000D33AE">
              <w:rPr>
                <w:rFonts w:hint="cs"/>
                <w:rtl/>
              </w:rPr>
              <w:t>ה כדי להרתיע את המזהמים</w:t>
            </w:r>
            <w:r w:rsidR="009B2E9D" w:rsidRPr="000D33AE">
              <w:rPr>
                <w:rFonts w:hint="cs"/>
                <w:rtl/>
              </w:rPr>
              <w:t xml:space="preserve"> ולעודד עסקאות יעילות.</w:t>
            </w:r>
          </w:p>
          <w:p w14:paraId="749DF211" w14:textId="788F957E" w:rsidR="00837F29" w:rsidRPr="000D33AE" w:rsidRDefault="009B2E9D" w:rsidP="00E808DE">
            <w:pPr>
              <w:spacing w:line="360" w:lineRule="auto"/>
              <w:jc w:val="left"/>
              <w:rPr>
                <w:rtl/>
              </w:rPr>
            </w:pPr>
            <w:r w:rsidRPr="000D33AE">
              <w:rPr>
                <w:rtl/>
              </w:rPr>
              <w:t xml:space="preserve">כך גם, אם מתגלה </w:t>
            </w:r>
            <w:r w:rsidRPr="000D33AE">
              <w:rPr>
                <w:rFonts w:hint="cs"/>
                <w:rtl/>
              </w:rPr>
              <w:t>ש</w:t>
            </w:r>
            <w:r w:rsidRPr="000D33AE">
              <w:rPr>
                <w:rtl/>
              </w:rPr>
              <w:t xml:space="preserve">העסקה לא באמת יעילה מלכתחילה (הנתונים בשאלה לא מדויקים, המזהם טעה בחשיבה על העלויות), </w:t>
            </w:r>
            <w:r w:rsidR="000D33AE" w:rsidRPr="000D33AE">
              <w:rPr>
                <w:rFonts w:hint="cs"/>
                <w:rtl/>
              </w:rPr>
              <w:t>משום ש</w:t>
            </w:r>
            <w:r w:rsidRPr="000D33AE">
              <w:rPr>
                <w:rtl/>
              </w:rPr>
              <w:t xml:space="preserve">ביהמ״ש לא רוצה מקרים של עסקאות לא יעילות בעולם. </w:t>
            </w:r>
          </w:p>
        </w:tc>
      </w:tr>
      <w:tr w:rsidR="00E808DE" w14:paraId="149D5FD7" w14:textId="77777777" w:rsidTr="00E808DE">
        <w:trPr>
          <w:trHeight w:val="464"/>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7744C3D8" w14:textId="77777777"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241A3D17" w14:textId="77777777" w:rsidR="00195AE1" w:rsidRPr="00195AE1" w:rsidRDefault="00195AE1" w:rsidP="00195AE1">
            <w:pPr>
              <w:spacing w:line="360" w:lineRule="auto"/>
              <w:jc w:val="left"/>
              <w:rPr>
                <w:b/>
                <w:bCs/>
                <w:color w:val="000000" w:themeColor="text1"/>
                <w:rtl/>
              </w:rPr>
            </w:pPr>
            <w:r w:rsidRPr="00195AE1">
              <w:rPr>
                <w:b/>
                <w:bCs/>
                <w:color w:val="000000" w:themeColor="text1"/>
                <w:rtl/>
              </w:rPr>
              <w:t>מזדהם</w:t>
            </w:r>
          </w:p>
        </w:tc>
        <w:tc>
          <w:tcPr>
            <w:tcW w:w="4065" w:type="pct"/>
            <w:tcBorders>
              <w:top w:val="single" w:sz="4" w:space="0" w:color="auto"/>
              <w:left w:val="single" w:sz="4" w:space="0" w:color="auto"/>
              <w:bottom w:val="single" w:sz="4" w:space="0" w:color="auto"/>
              <w:right w:val="single" w:sz="4" w:space="0" w:color="auto"/>
            </w:tcBorders>
            <w:hideMark/>
          </w:tcPr>
          <w:p w14:paraId="3C14904B" w14:textId="4F6A519C" w:rsidR="00195AE1" w:rsidRDefault="00195AE1" w:rsidP="00195AE1">
            <w:pPr>
              <w:spacing w:line="360" w:lineRule="auto"/>
              <w:jc w:val="left"/>
              <w:rPr>
                <w:rtl/>
              </w:rPr>
            </w:pPr>
            <w:r w:rsidRPr="00195AE1">
              <w:rPr>
                <w:b/>
                <w:bCs/>
                <w:rtl/>
              </w:rPr>
              <w:t>כלל אחריות</w:t>
            </w:r>
            <w:r w:rsidR="00F3107F">
              <w:rPr>
                <w:rFonts w:hint="cs"/>
                <w:rtl/>
              </w:rPr>
              <w:t xml:space="preserve"> </w:t>
            </w:r>
            <w:r w:rsidRPr="00195AE1">
              <w:rPr>
                <w:rtl/>
              </w:rPr>
              <w:t xml:space="preserve">- </w:t>
            </w:r>
            <w:r w:rsidR="000C7026">
              <w:rPr>
                <w:rFonts w:hint="cs"/>
                <w:rtl/>
              </w:rPr>
              <w:t xml:space="preserve">גם כאן יש למזדהם את </w:t>
            </w:r>
            <w:r w:rsidR="00047F1A">
              <w:rPr>
                <w:rFonts w:hint="cs"/>
                <w:rtl/>
              </w:rPr>
              <w:t>הזכות לחיות עם אוויר נקי, אבל המזהם יכול לפגוע בזכות זו ל</w:t>
            </w:r>
            <w:r w:rsidRPr="00195AE1">
              <w:rPr>
                <w:rtl/>
              </w:rPr>
              <w:t xml:space="preserve">לא </w:t>
            </w:r>
            <w:r w:rsidR="00047F1A">
              <w:rPr>
                <w:rFonts w:hint="cs"/>
                <w:rtl/>
              </w:rPr>
              <w:t>הסכמת המזדהם</w:t>
            </w:r>
            <w:r w:rsidR="00B43469">
              <w:rPr>
                <w:rFonts w:hint="cs"/>
                <w:rtl/>
              </w:rPr>
              <w:t xml:space="preserve"> ולשלם לו על זה פיצוי. במקום שבו הצדדים לא הסכימו על גובה הפיצוי או בחר לזהם בלי לשלם</w:t>
            </w:r>
            <w:r w:rsidRPr="00195AE1">
              <w:rPr>
                <w:rtl/>
              </w:rPr>
              <w:t xml:space="preserve">, </w:t>
            </w:r>
            <w:r w:rsidR="00B43469">
              <w:rPr>
                <w:rFonts w:hint="cs"/>
                <w:rtl/>
              </w:rPr>
              <w:t xml:space="preserve">המזדהם יכול לפנות </w:t>
            </w:r>
            <w:r w:rsidRPr="00195AE1">
              <w:rPr>
                <w:rtl/>
              </w:rPr>
              <w:t>לביהמ"ש ולדרוש תרופה</w:t>
            </w:r>
            <w:r w:rsidR="00044666">
              <w:rPr>
                <w:rFonts w:hint="cs"/>
                <w:rtl/>
              </w:rPr>
              <w:t xml:space="preserve"> - </w:t>
            </w:r>
            <w:r w:rsidR="00044666" w:rsidRPr="00195AE1">
              <w:rPr>
                <w:color w:val="FF0000"/>
                <w:rtl/>
              </w:rPr>
              <w:t>פיצוי בדיעבד</w:t>
            </w:r>
            <w:r w:rsidR="004A48CC">
              <w:rPr>
                <w:rFonts w:hint="cs"/>
                <w:rtl/>
              </w:rPr>
              <w:t xml:space="preserve">. ההגנה המשפטית על הזכות בענייננו </w:t>
            </w:r>
            <w:r w:rsidRPr="00195AE1">
              <w:rPr>
                <w:rtl/>
              </w:rPr>
              <w:t>היא חלשה יותר</w:t>
            </w:r>
            <w:r w:rsidR="00044666">
              <w:rPr>
                <w:rFonts w:hint="cs"/>
                <w:rtl/>
              </w:rPr>
              <w:t xml:space="preserve"> -</w:t>
            </w:r>
            <w:r w:rsidRPr="00195AE1">
              <w:rPr>
                <w:rtl/>
              </w:rPr>
              <w:t xml:space="preserve"> לא צריך את הסכמת המזדהם </w:t>
            </w:r>
            <w:r w:rsidR="009A54F1">
              <w:rPr>
                <w:rFonts w:hint="cs"/>
                <w:rtl/>
              </w:rPr>
              <w:t xml:space="preserve">כדי </w:t>
            </w:r>
            <w:r w:rsidRPr="00195AE1">
              <w:rPr>
                <w:rtl/>
              </w:rPr>
              <w:t>לזהם אך יש לפצות את המזדהם על כך.</w:t>
            </w:r>
            <w:r w:rsidR="009A54F1">
              <w:rPr>
                <w:rFonts w:hint="cs"/>
                <w:rtl/>
              </w:rPr>
              <w:t xml:space="preserve"> </w:t>
            </w:r>
          </w:p>
          <w:p w14:paraId="1DA66C81" w14:textId="66F7A36D" w:rsidR="009A54F1" w:rsidRPr="009A54F1" w:rsidRDefault="009A54F1" w:rsidP="00195AE1">
            <w:pPr>
              <w:spacing w:line="360" w:lineRule="auto"/>
              <w:jc w:val="left"/>
              <w:rPr>
                <w:color w:val="000000" w:themeColor="text1"/>
                <w:rtl/>
              </w:rPr>
            </w:pPr>
            <w:r>
              <w:rPr>
                <w:rFonts w:hint="cs"/>
                <w:b/>
                <w:bCs/>
                <w:color w:val="000000" w:themeColor="text1"/>
                <w:rtl/>
              </w:rPr>
              <w:t xml:space="preserve">המזדהם יבחר בכלל הזה כשעלויות העסקה </w:t>
            </w:r>
            <w:r>
              <w:rPr>
                <w:rFonts w:hint="cs"/>
                <w:b/>
                <w:bCs/>
                <w:color w:val="000000" w:themeColor="text1"/>
                <w:u w:val="single"/>
                <w:rtl/>
              </w:rPr>
              <w:t>גבוהות</w:t>
            </w:r>
            <w:r>
              <w:rPr>
                <w:rFonts w:hint="cs"/>
                <w:color w:val="000000" w:themeColor="text1"/>
                <w:rtl/>
              </w:rPr>
              <w:t xml:space="preserve">. </w:t>
            </w:r>
            <w:r w:rsidR="000129F6">
              <w:rPr>
                <w:rFonts w:hint="cs"/>
                <w:color w:val="000000" w:themeColor="text1"/>
                <w:rtl/>
              </w:rPr>
              <w:t>שמשום שבמצב כזה המזדהמים לפעמים מנסים לסחוט את המזהם ולדרוש ממנו פיצויי ענק או שהמזהמים לא</w:t>
            </w:r>
            <w:r w:rsidR="009E4D56">
              <w:rPr>
                <w:rFonts w:hint="cs"/>
                <w:color w:val="000000" w:themeColor="text1"/>
                <w:rtl/>
              </w:rPr>
              <w:t xml:space="preserve"> מחלקים ביניהם בפיצוי בצורה הוגנת (טרמפיסטיות).</w:t>
            </w:r>
            <w:r w:rsidR="00713B94">
              <w:rPr>
                <w:rFonts w:hint="cs"/>
                <w:color w:val="000000" w:themeColor="text1"/>
                <w:rtl/>
              </w:rPr>
              <w:t xml:space="preserve"> </w:t>
            </w:r>
            <w:r w:rsidR="00EE70C6">
              <w:rPr>
                <w:rFonts w:hint="cs"/>
                <w:color w:val="000000" w:themeColor="text1"/>
                <w:rtl/>
              </w:rPr>
              <w:t xml:space="preserve">הפיצויים יהיו </w:t>
            </w:r>
            <w:r w:rsidR="00FC2D75">
              <w:rPr>
                <w:rFonts w:hint="cs"/>
                <w:color w:val="000000" w:themeColor="text1"/>
                <w:rtl/>
              </w:rPr>
              <w:t xml:space="preserve">בד"כ </w:t>
            </w:r>
            <w:r w:rsidR="00EE70C6">
              <w:rPr>
                <w:rFonts w:hint="cs"/>
                <w:color w:val="000000" w:themeColor="text1"/>
                <w:rtl/>
              </w:rPr>
              <w:t>בגובה השוק.</w:t>
            </w:r>
          </w:p>
        </w:tc>
      </w:tr>
      <w:tr w:rsidR="00E808DE" w14:paraId="1A2CDB26" w14:textId="77777777" w:rsidTr="00E808DE">
        <w:trPr>
          <w:trHeight w:val="490"/>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74727FD0" w14:textId="77777777"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679E3E0E" w14:textId="77777777" w:rsidR="00195AE1" w:rsidRPr="00195AE1" w:rsidRDefault="00195AE1" w:rsidP="00195AE1">
            <w:pPr>
              <w:spacing w:line="360" w:lineRule="auto"/>
              <w:jc w:val="left"/>
              <w:rPr>
                <w:color w:val="000000" w:themeColor="text1"/>
                <w:rtl/>
              </w:rPr>
            </w:pPr>
            <w:r w:rsidRPr="00195AE1">
              <w:rPr>
                <w:color w:val="000000" w:themeColor="text1"/>
                <w:rtl/>
              </w:rPr>
              <w:t>מזהם</w:t>
            </w:r>
          </w:p>
        </w:tc>
        <w:tc>
          <w:tcPr>
            <w:tcW w:w="4065" w:type="pct"/>
            <w:tcBorders>
              <w:top w:val="single" w:sz="4" w:space="0" w:color="auto"/>
              <w:left w:val="single" w:sz="4" w:space="0" w:color="auto"/>
              <w:bottom w:val="single" w:sz="4" w:space="0" w:color="auto"/>
              <w:right w:val="single" w:sz="4" w:space="0" w:color="auto"/>
            </w:tcBorders>
            <w:hideMark/>
          </w:tcPr>
          <w:p w14:paraId="3CBF83B7" w14:textId="3CC9A3D7" w:rsidR="00195AE1" w:rsidRPr="00195AE1" w:rsidRDefault="00195AE1" w:rsidP="00195AE1">
            <w:pPr>
              <w:spacing w:line="360" w:lineRule="auto"/>
              <w:jc w:val="left"/>
              <w:rPr>
                <w:color w:val="000000" w:themeColor="text1"/>
                <w:rtl/>
              </w:rPr>
            </w:pPr>
            <w:r w:rsidRPr="00195AE1">
              <w:rPr>
                <w:rtl/>
              </w:rPr>
              <w:t>כלל קנייני</w:t>
            </w:r>
            <w:r w:rsidR="00F3107F">
              <w:rPr>
                <w:rFonts w:hint="cs"/>
                <w:rtl/>
              </w:rPr>
              <w:t xml:space="preserve"> </w:t>
            </w:r>
            <w:r w:rsidRPr="00195AE1">
              <w:rPr>
                <w:rtl/>
              </w:rPr>
              <w:t xml:space="preserve">- למזהם יש </w:t>
            </w:r>
            <w:r w:rsidR="00FC2D75">
              <w:rPr>
                <w:rFonts w:hint="cs"/>
                <w:rtl/>
              </w:rPr>
              <w:t>את ה</w:t>
            </w:r>
            <w:r w:rsidRPr="00195AE1">
              <w:rPr>
                <w:rtl/>
              </w:rPr>
              <w:t xml:space="preserve">זכות </w:t>
            </w:r>
            <w:r w:rsidR="00FC2D75">
              <w:rPr>
                <w:rFonts w:hint="cs"/>
                <w:rtl/>
              </w:rPr>
              <w:t>לזהם ואי אפשר למנוע ממנו לזהם שלא בהסכמתו</w:t>
            </w:r>
            <w:r w:rsidR="007E60E6">
              <w:rPr>
                <w:rFonts w:hint="cs"/>
                <w:rtl/>
              </w:rPr>
              <w:t xml:space="preserve"> (לדוג' הוא עומד בתקנות ופועל בצורה חוקית)</w:t>
            </w:r>
            <w:r w:rsidR="00FC2D75">
              <w:rPr>
                <w:rFonts w:hint="cs"/>
                <w:rtl/>
              </w:rPr>
              <w:t xml:space="preserve">. </w:t>
            </w:r>
            <w:r w:rsidR="007E60E6">
              <w:rPr>
                <w:rFonts w:hint="cs"/>
                <w:rtl/>
              </w:rPr>
              <w:t>במקרה כזה</w:t>
            </w:r>
            <w:r w:rsidR="00C666A1">
              <w:rPr>
                <w:rFonts w:hint="cs"/>
                <w:rtl/>
              </w:rPr>
              <w:t>, אם יש מי שמנסה להפסיק את פעילותו המזהמת,</w:t>
            </w:r>
            <w:r w:rsidR="007E60E6">
              <w:rPr>
                <w:rFonts w:hint="cs"/>
                <w:rtl/>
              </w:rPr>
              <w:t xml:space="preserve"> הוא יכול </w:t>
            </w:r>
            <w:r w:rsidR="00C666A1">
              <w:rPr>
                <w:rFonts w:hint="cs"/>
                <w:rtl/>
              </w:rPr>
              <w:t>לפנות לביהמ"ש ו</w:t>
            </w:r>
            <w:r w:rsidRPr="00195AE1">
              <w:rPr>
                <w:rtl/>
              </w:rPr>
              <w:t xml:space="preserve">לדרוש </w:t>
            </w:r>
            <w:r w:rsidR="00C666A1">
              <w:rPr>
                <w:rFonts w:hint="cs"/>
                <w:rtl/>
              </w:rPr>
              <w:t>צו מניעה כנגד הצד השני</w:t>
            </w:r>
            <w:r w:rsidR="00F3107F">
              <w:rPr>
                <w:rFonts w:hint="cs"/>
                <w:rtl/>
              </w:rPr>
              <w:t xml:space="preserve">, אשר יאפשר לו </w:t>
            </w:r>
            <w:r w:rsidRPr="00195AE1">
              <w:rPr>
                <w:rtl/>
              </w:rPr>
              <w:t>להמשיך את פעילותו.</w:t>
            </w:r>
          </w:p>
        </w:tc>
      </w:tr>
      <w:tr w:rsidR="00E808DE" w14:paraId="4F0896F1" w14:textId="77777777" w:rsidTr="00E808DE">
        <w:trPr>
          <w:trHeight w:val="490"/>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45E00836" w14:textId="77777777"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3EA7DD6E" w14:textId="77777777" w:rsidR="00195AE1" w:rsidRPr="00195AE1" w:rsidRDefault="00195AE1" w:rsidP="00195AE1">
            <w:pPr>
              <w:spacing w:line="360" w:lineRule="auto"/>
              <w:jc w:val="left"/>
              <w:rPr>
                <w:color w:val="000000" w:themeColor="text1"/>
                <w:rtl/>
              </w:rPr>
            </w:pPr>
            <w:r w:rsidRPr="00195AE1">
              <w:rPr>
                <w:color w:val="000000" w:themeColor="text1"/>
                <w:rtl/>
              </w:rPr>
              <w:t>מזהם</w:t>
            </w:r>
          </w:p>
        </w:tc>
        <w:tc>
          <w:tcPr>
            <w:tcW w:w="4065" w:type="pct"/>
            <w:tcBorders>
              <w:top w:val="single" w:sz="4" w:space="0" w:color="auto"/>
              <w:left w:val="single" w:sz="4" w:space="0" w:color="auto"/>
              <w:bottom w:val="single" w:sz="4" w:space="0" w:color="auto"/>
              <w:right w:val="single" w:sz="4" w:space="0" w:color="auto"/>
            </w:tcBorders>
            <w:hideMark/>
          </w:tcPr>
          <w:p w14:paraId="48E68852" w14:textId="7A7A344D" w:rsidR="00195AE1" w:rsidRPr="00195AE1" w:rsidRDefault="00195AE1" w:rsidP="00195AE1">
            <w:pPr>
              <w:spacing w:line="360" w:lineRule="auto"/>
              <w:jc w:val="left"/>
              <w:rPr>
                <w:color w:val="000000" w:themeColor="text1"/>
                <w:rtl/>
              </w:rPr>
            </w:pPr>
            <w:r w:rsidRPr="00195AE1">
              <w:rPr>
                <w:rtl/>
              </w:rPr>
              <w:t>כלל אחריות</w:t>
            </w:r>
            <w:r w:rsidR="00F3107F">
              <w:rPr>
                <w:rFonts w:hint="cs"/>
                <w:rtl/>
              </w:rPr>
              <w:t xml:space="preserve"> </w:t>
            </w:r>
            <w:r w:rsidRPr="00195AE1">
              <w:rPr>
                <w:rtl/>
              </w:rPr>
              <w:t xml:space="preserve">- למזהם יש זכות </w:t>
            </w:r>
            <w:r w:rsidR="001F4906">
              <w:rPr>
                <w:rFonts w:hint="cs"/>
                <w:rtl/>
              </w:rPr>
              <w:t>לזהם, אבל המזדהם יכול להפסיק את הזיהום</w:t>
            </w:r>
            <w:r w:rsidR="00C10E6F">
              <w:rPr>
                <w:rFonts w:hint="cs"/>
                <w:rtl/>
              </w:rPr>
              <w:t xml:space="preserve"> ולשלם למזהם פיצוי על העלויות שיצטרך לשלם </w:t>
            </w:r>
            <w:r w:rsidR="004977AD">
              <w:rPr>
                <w:rFonts w:hint="cs"/>
                <w:rtl/>
              </w:rPr>
              <w:t xml:space="preserve">כדי להפסיק את הזיהום (לדוג' עלויות העתקת המפעל למקום אחר). למזהם הזכות לפנות </w:t>
            </w:r>
            <w:r w:rsidRPr="00195AE1">
              <w:rPr>
                <w:rtl/>
              </w:rPr>
              <w:t xml:space="preserve">לביהמ"ש ולדרוש פיצוי </w:t>
            </w:r>
            <w:r w:rsidR="00196497">
              <w:rPr>
                <w:rFonts w:hint="cs"/>
                <w:rtl/>
              </w:rPr>
              <w:t>במקרים שבהם נאלץ להפסיק לזהם</w:t>
            </w:r>
            <w:r w:rsidRPr="00195AE1">
              <w:rPr>
                <w:rtl/>
              </w:rPr>
              <w:t>.</w:t>
            </w:r>
          </w:p>
        </w:tc>
      </w:tr>
      <w:tr w:rsidR="00E808DE" w14:paraId="5BFB1CDB" w14:textId="77777777" w:rsidTr="00E808DE">
        <w:trPr>
          <w:trHeight w:val="490"/>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17937DA2" w14:textId="77777777"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104780C7" w14:textId="77777777" w:rsidR="00195AE1" w:rsidRPr="00195AE1" w:rsidRDefault="00195AE1" w:rsidP="00195AE1">
            <w:pPr>
              <w:spacing w:line="360" w:lineRule="auto"/>
              <w:jc w:val="left"/>
              <w:rPr>
                <w:color w:val="000000" w:themeColor="text1"/>
                <w:rtl/>
              </w:rPr>
            </w:pPr>
            <w:r w:rsidRPr="00195AE1">
              <w:rPr>
                <w:color w:val="000000" w:themeColor="text1"/>
                <w:rtl/>
              </w:rPr>
              <w:t>מזדהם</w:t>
            </w:r>
          </w:p>
        </w:tc>
        <w:tc>
          <w:tcPr>
            <w:tcW w:w="4065" w:type="pct"/>
            <w:tcBorders>
              <w:top w:val="single" w:sz="4" w:space="0" w:color="auto"/>
              <w:left w:val="single" w:sz="4" w:space="0" w:color="auto"/>
              <w:bottom w:val="single" w:sz="4" w:space="0" w:color="auto"/>
              <w:right w:val="single" w:sz="4" w:space="0" w:color="auto"/>
            </w:tcBorders>
            <w:hideMark/>
          </w:tcPr>
          <w:p w14:paraId="22240C5D" w14:textId="1D9E1568" w:rsidR="00195AE1" w:rsidRPr="00195AE1" w:rsidRDefault="00195AE1" w:rsidP="00195AE1">
            <w:pPr>
              <w:spacing w:line="360" w:lineRule="auto"/>
              <w:jc w:val="left"/>
              <w:rPr>
                <w:color w:val="000000" w:themeColor="text1"/>
                <w:rtl/>
              </w:rPr>
            </w:pPr>
            <w:r w:rsidRPr="00195AE1">
              <w:rPr>
                <w:rtl/>
              </w:rPr>
              <w:t>כלל אי עבירות- הגנה מאוד חזקה (</w:t>
            </w:r>
            <w:r w:rsidR="00196497">
              <w:rPr>
                <w:rFonts w:hint="cs"/>
                <w:rtl/>
              </w:rPr>
              <w:t xml:space="preserve">אפילו </w:t>
            </w:r>
            <w:r w:rsidRPr="00195AE1">
              <w:rPr>
                <w:rtl/>
              </w:rPr>
              <w:t>יותר מצו מניעה)</w:t>
            </w:r>
            <w:r w:rsidR="00196497">
              <w:rPr>
                <w:rFonts w:hint="cs"/>
                <w:rtl/>
              </w:rPr>
              <w:t xml:space="preserve">, הקובעת כי </w:t>
            </w:r>
            <w:r w:rsidRPr="00195AE1">
              <w:rPr>
                <w:rtl/>
              </w:rPr>
              <w:t>לא ניתן לבצע עסקה אפילו,</w:t>
            </w:r>
            <w:r w:rsidR="00DF783D">
              <w:rPr>
                <w:rFonts w:hint="cs"/>
                <w:rtl/>
              </w:rPr>
              <w:t xml:space="preserve"> בהסכמת הכל הצדדים.</w:t>
            </w:r>
            <w:r w:rsidRPr="00195AE1">
              <w:rPr>
                <w:rtl/>
              </w:rPr>
              <w:t xml:space="preserve"> הפעלת המפעל אסורה והדבר לא נתון לשיקול דעתם של מי מהצדדים. </w:t>
            </w:r>
            <w:r w:rsidR="00900F7F">
              <w:rPr>
                <w:rFonts w:hint="cs"/>
                <w:rtl/>
              </w:rPr>
              <w:t>הגנה פטרנליסטית</w:t>
            </w:r>
            <w:r w:rsidRPr="00195AE1">
              <w:rPr>
                <w:rtl/>
              </w:rPr>
              <w:t>. (דוג'- סחר באיברים).</w:t>
            </w:r>
          </w:p>
        </w:tc>
      </w:tr>
      <w:tr w:rsidR="00E808DE" w14:paraId="40FEF827" w14:textId="77777777" w:rsidTr="00E808DE">
        <w:trPr>
          <w:trHeight w:val="464"/>
        </w:trPr>
        <w:tc>
          <w:tcPr>
            <w:tcW w:w="430" w:type="pct"/>
            <w:tcBorders>
              <w:top w:val="single" w:sz="4" w:space="0" w:color="auto"/>
              <w:left w:val="single" w:sz="4" w:space="0" w:color="auto"/>
              <w:bottom w:val="single" w:sz="4" w:space="0" w:color="auto"/>
              <w:right w:val="single" w:sz="4" w:space="0" w:color="auto"/>
            </w:tcBorders>
            <w:shd w:val="clear" w:color="auto" w:fill="E4F8F0"/>
          </w:tcPr>
          <w:p w14:paraId="4B8EEBED" w14:textId="77777777" w:rsidR="00195AE1" w:rsidRPr="00195AE1" w:rsidRDefault="00195AE1" w:rsidP="00135839">
            <w:pPr>
              <w:pStyle w:val="a7"/>
              <w:numPr>
                <w:ilvl w:val="0"/>
                <w:numId w:val="20"/>
              </w:numPr>
              <w:spacing w:line="360" w:lineRule="auto"/>
              <w:ind w:left="530"/>
              <w:jc w:val="left"/>
              <w:rPr>
                <w:color w:val="000000" w:themeColor="text1"/>
                <w:rtl/>
              </w:rPr>
            </w:pPr>
          </w:p>
        </w:tc>
        <w:tc>
          <w:tcPr>
            <w:tcW w:w="506" w:type="pct"/>
            <w:tcBorders>
              <w:top w:val="single" w:sz="4" w:space="0" w:color="auto"/>
              <w:left w:val="single" w:sz="4" w:space="0" w:color="auto"/>
              <w:bottom w:val="single" w:sz="4" w:space="0" w:color="auto"/>
              <w:right w:val="single" w:sz="4" w:space="0" w:color="auto"/>
            </w:tcBorders>
            <w:hideMark/>
          </w:tcPr>
          <w:p w14:paraId="44FDD24B" w14:textId="77777777" w:rsidR="00195AE1" w:rsidRPr="00195AE1" w:rsidRDefault="00195AE1" w:rsidP="00195AE1">
            <w:pPr>
              <w:spacing w:line="360" w:lineRule="auto"/>
              <w:jc w:val="left"/>
              <w:rPr>
                <w:color w:val="000000" w:themeColor="text1"/>
                <w:rtl/>
              </w:rPr>
            </w:pPr>
            <w:r w:rsidRPr="00195AE1">
              <w:rPr>
                <w:color w:val="000000" w:themeColor="text1"/>
                <w:rtl/>
              </w:rPr>
              <w:t>מזהם</w:t>
            </w:r>
          </w:p>
        </w:tc>
        <w:tc>
          <w:tcPr>
            <w:tcW w:w="4065" w:type="pct"/>
            <w:tcBorders>
              <w:top w:val="single" w:sz="4" w:space="0" w:color="auto"/>
              <w:left w:val="single" w:sz="4" w:space="0" w:color="auto"/>
              <w:bottom w:val="single" w:sz="4" w:space="0" w:color="auto"/>
              <w:right w:val="single" w:sz="4" w:space="0" w:color="auto"/>
            </w:tcBorders>
            <w:hideMark/>
          </w:tcPr>
          <w:p w14:paraId="58795000" w14:textId="527A8909" w:rsidR="00195AE1" w:rsidRPr="00195AE1" w:rsidRDefault="00195AE1" w:rsidP="00195AE1">
            <w:pPr>
              <w:spacing w:line="360" w:lineRule="auto"/>
              <w:jc w:val="left"/>
              <w:rPr>
                <w:color w:val="000000" w:themeColor="text1"/>
                <w:rtl/>
              </w:rPr>
            </w:pPr>
            <w:r w:rsidRPr="00195AE1">
              <w:rPr>
                <w:rtl/>
              </w:rPr>
              <w:t>כלל אי עבירות- המזהם יכול להמשיך לזהם והדבר לא יכול להימנע, גם לא בהסכמתו של המזהם ( דוג'- כור גרעיני</w:t>
            </w:r>
            <w:r w:rsidR="000D6FAD">
              <w:rPr>
                <w:rFonts w:hint="cs"/>
                <w:rtl/>
              </w:rPr>
              <w:t xml:space="preserve">. </w:t>
            </w:r>
            <w:r w:rsidR="000D6FAD" w:rsidRPr="000D6FAD">
              <w:rPr>
                <w:rtl/>
              </w:rPr>
              <w:t>לא נאפשר לו להפסיק לייצר את הזיהום בין אם יסכים לכך ובין אם לא</w:t>
            </w:r>
            <w:r w:rsidRPr="00195AE1">
              <w:rPr>
                <w:rtl/>
              </w:rPr>
              <w:t>).</w:t>
            </w:r>
          </w:p>
        </w:tc>
      </w:tr>
    </w:tbl>
    <w:p w14:paraId="7E40790B" w14:textId="0B1C8451" w:rsidR="001354AB" w:rsidRDefault="001354AB" w:rsidP="001354AB">
      <w:pPr>
        <w:rPr>
          <w:b/>
          <w:bCs/>
          <w:rtl/>
        </w:rPr>
      </w:pPr>
    </w:p>
    <w:p w14:paraId="7A76C3BB" w14:textId="1E3F89F0" w:rsidR="000D6FAD" w:rsidRDefault="00344B72" w:rsidP="000D6FAD">
      <w:pPr>
        <w:jc w:val="center"/>
        <w:rPr>
          <w:b/>
          <w:bCs/>
          <w:rtl/>
        </w:rPr>
      </w:pPr>
      <w:r>
        <w:rPr>
          <w:rFonts w:hint="cs"/>
          <w:b/>
          <w:bCs/>
          <w:rtl/>
        </w:rPr>
        <w:t>כלל אי עבירות &gt; כלל קנייני &gt; כלל אחריות.</w:t>
      </w:r>
    </w:p>
    <w:p w14:paraId="783C2958" w14:textId="77777777" w:rsidR="00A23C23" w:rsidRDefault="00A23C23" w:rsidP="00275CDE">
      <w:pPr>
        <w:rPr>
          <w:b/>
          <w:bCs/>
          <w:u w:val="single"/>
          <w:rtl/>
        </w:rPr>
      </w:pPr>
      <w:r>
        <w:rPr>
          <w:rtl/>
        </w:rPr>
        <w:t>נתמקד בשני הכללים הראשונים, משום שבפועל הם אלו שמיושמים במשפט.</w:t>
      </w:r>
      <w:r w:rsidRPr="00275CDE">
        <w:rPr>
          <w:b/>
          <w:bCs/>
          <w:u w:val="single"/>
          <w:rtl/>
        </w:rPr>
        <w:t xml:space="preserve"> </w:t>
      </w:r>
    </w:p>
    <w:p w14:paraId="7F82B0B6" w14:textId="08B60622" w:rsidR="009C031A" w:rsidRDefault="00275CDE" w:rsidP="00135839">
      <w:pPr>
        <w:pStyle w:val="a7"/>
        <w:numPr>
          <w:ilvl w:val="0"/>
          <w:numId w:val="18"/>
        </w:numPr>
      </w:pPr>
      <w:r w:rsidRPr="00A23C23">
        <w:rPr>
          <w:b/>
          <w:bCs/>
          <w:u w:val="single"/>
          <w:rtl/>
        </w:rPr>
        <w:t>הכלל הראשון</w:t>
      </w:r>
      <w:r w:rsidRPr="00A23C23">
        <w:rPr>
          <w:b/>
          <w:bCs/>
          <w:rtl/>
        </w:rPr>
        <w:t>: כלל קנייני</w:t>
      </w:r>
      <w:r w:rsidR="00A23C23">
        <w:rPr>
          <w:rFonts w:hint="cs"/>
          <w:rtl/>
        </w:rPr>
        <w:t xml:space="preserve"> -</w:t>
      </w:r>
      <w:r w:rsidRPr="00275CDE">
        <w:rPr>
          <w:rtl/>
        </w:rPr>
        <w:t xml:space="preserve"> למזדהם יש זכאות לפנות לביהמ"ש מכיוון שהוא סובל מהזיהום. יש לו זכאות לאוויר נקי, ולכן ההגנה תהיה באמצעות צו מניעה. </w:t>
      </w:r>
      <w:r w:rsidRPr="00A23C23">
        <w:rPr>
          <w:b/>
          <w:bCs/>
          <w:rtl/>
        </w:rPr>
        <w:t>נבחר בצו מניעה אם עלויות העסקה נמוכות מכיוון שכשעלויות העסקה מאוד נמוכות</w:t>
      </w:r>
      <w:r w:rsidR="00E61F25">
        <w:rPr>
          <w:rFonts w:hint="cs"/>
          <w:b/>
          <w:bCs/>
          <w:rtl/>
        </w:rPr>
        <w:t xml:space="preserve">. </w:t>
      </w:r>
      <w:r w:rsidR="00E61F25" w:rsidRPr="00E61F25">
        <w:rPr>
          <w:rFonts w:hint="cs"/>
          <w:rtl/>
        </w:rPr>
        <w:t>אם העסקה לא התממשה</w:t>
      </w:r>
      <w:r w:rsidR="00A81C0B">
        <w:rPr>
          <w:rFonts w:hint="cs"/>
          <w:rtl/>
        </w:rPr>
        <w:t>, אז זה יכול להיות בגלל שהיא לא יעילה או כי אחד הצדדים ניסה לסחוט את הצד השני</w:t>
      </w:r>
      <w:r w:rsidR="009C031A">
        <w:rPr>
          <w:rFonts w:hint="cs"/>
          <w:rtl/>
        </w:rPr>
        <w:t xml:space="preserve">. </w:t>
      </w:r>
      <w:r w:rsidR="009C031A" w:rsidRPr="00275CDE">
        <w:rPr>
          <w:rtl/>
        </w:rPr>
        <w:t xml:space="preserve">צו מניעה </w:t>
      </w:r>
      <w:r w:rsidR="009C031A">
        <w:rPr>
          <w:rFonts w:hint="cs"/>
          <w:rtl/>
        </w:rPr>
        <w:t xml:space="preserve">נועד </w:t>
      </w:r>
      <w:r w:rsidR="009C031A" w:rsidRPr="00275CDE">
        <w:rPr>
          <w:rtl/>
        </w:rPr>
        <w:t>להרתיע ולמנוע מצב</w:t>
      </w:r>
      <w:r w:rsidR="009C031A">
        <w:rPr>
          <w:rFonts w:hint="cs"/>
          <w:rtl/>
        </w:rPr>
        <w:t>ים</w:t>
      </w:r>
      <w:r w:rsidR="009C031A" w:rsidRPr="00275CDE">
        <w:rPr>
          <w:rtl/>
        </w:rPr>
        <w:t xml:space="preserve"> שב</w:t>
      </w:r>
      <w:r w:rsidR="009C031A">
        <w:rPr>
          <w:rFonts w:hint="cs"/>
          <w:rtl/>
        </w:rPr>
        <w:t>הם</w:t>
      </w:r>
      <w:r w:rsidR="009C031A" w:rsidRPr="00275CDE">
        <w:rPr>
          <w:rtl/>
        </w:rPr>
        <w:t xml:space="preserve"> למזהם משתלם להמשיך להזיק גם כאשר הוא נדרש לשלם פיצויים על הנזק.</w:t>
      </w:r>
    </w:p>
    <w:p w14:paraId="625AA9B9" w14:textId="4EFE47C2" w:rsidR="00275CDE" w:rsidRPr="00275CDE" w:rsidRDefault="00CC7801" w:rsidP="00135839">
      <w:pPr>
        <w:pStyle w:val="a7"/>
        <w:numPr>
          <w:ilvl w:val="0"/>
          <w:numId w:val="18"/>
        </w:numPr>
        <w:rPr>
          <w:rtl/>
        </w:rPr>
      </w:pPr>
      <w:r>
        <w:rPr>
          <w:rFonts w:hint="cs"/>
          <w:b/>
          <w:bCs/>
          <w:rtl/>
        </w:rPr>
        <w:t>ה</w:t>
      </w:r>
      <w:r w:rsidR="00275CDE" w:rsidRPr="00275CDE">
        <w:rPr>
          <w:b/>
          <w:bCs/>
          <w:u w:val="single"/>
          <w:rtl/>
        </w:rPr>
        <w:t>כלל השני</w:t>
      </w:r>
      <w:r w:rsidR="00275CDE" w:rsidRPr="00275CDE">
        <w:rPr>
          <w:b/>
          <w:bCs/>
          <w:rtl/>
        </w:rPr>
        <w:t>: כלל אחריות</w:t>
      </w:r>
      <w:r>
        <w:rPr>
          <w:rFonts w:hint="cs"/>
          <w:b/>
          <w:bCs/>
          <w:rtl/>
        </w:rPr>
        <w:t xml:space="preserve"> </w:t>
      </w:r>
      <w:r>
        <w:rPr>
          <w:rFonts w:hint="cs"/>
          <w:rtl/>
        </w:rPr>
        <w:t xml:space="preserve"> -</w:t>
      </w:r>
      <w:r w:rsidR="00275CDE" w:rsidRPr="00275CDE">
        <w:rPr>
          <w:rtl/>
        </w:rPr>
        <w:t xml:space="preserve"> למזדהם יש זכות לחיות עם אוויר נקי, אך למזהם יש זכות לקחת לו אותו ולפצות על זה (פיצוי בדיעבד). </w:t>
      </w:r>
      <w:r w:rsidR="00275CDE" w:rsidRPr="00275CDE">
        <w:rPr>
          <w:b/>
          <w:bCs/>
          <w:rtl/>
        </w:rPr>
        <w:t>נבחר בפיצויים אם עלויות העסקה גבוהות</w:t>
      </w:r>
      <w:r w:rsidR="00275CDE" w:rsidRPr="00275CDE">
        <w:rPr>
          <w:rtl/>
        </w:rPr>
        <w:t xml:space="preserve"> או שהייתה סחטנות, ואז ביהמ"ש יתערב ע"י מתן פיצוי בדיעבד כדי לקיים עסקה יעילה. שהרי אם הפיצוי מאוד גבוה הדבר מרתיע ומונע מהמזהם </w:t>
      </w:r>
      <w:r w:rsidR="000936D8">
        <w:rPr>
          <w:rFonts w:hint="cs"/>
          <w:rtl/>
        </w:rPr>
        <w:t>ל</w:t>
      </w:r>
      <w:r w:rsidR="00275CDE" w:rsidRPr="00275CDE">
        <w:rPr>
          <w:rtl/>
        </w:rPr>
        <w:t>זהם גם ללא צו מניעה (בגלל שיקולי יעילות).</w:t>
      </w:r>
    </w:p>
    <w:p w14:paraId="4B2E0B14" w14:textId="79135076" w:rsidR="00275CDE" w:rsidRPr="00275CDE" w:rsidRDefault="00E96D31" w:rsidP="00275CDE">
      <w:pPr>
        <w:rPr>
          <w:rtl/>
        </w:rPr>
      </w:pPr>
      <w:r w:rsidRPr="00E96D31">
        <w:rPr>
          <w:b/>
          <w:bCs/>
        </w:rPr>
        <w:sym w:font="Wingdings" w:char="F0DF"/>
      </w:r>
      <w:r>
        <w:rPr>
          <w:rFonts w:hint="cs"/>
          <w:b/>
          <w:bCs/>
          <w:rtl/>
        </w:rPr>
        <w:t xml:space="preserve"> </w:t>
      </w:r>
      <w:r w:rsidR="00275CDE" w:rsidRPr="00275CDE">
        <w:rPr>
          <w:b/>
          <w:bCs/>
          <w:rtl/>
        </w:rPr>
        <w:t>כלומר- נחליט אם לתת צו מניעה או פיצוי לפי עלויות העסקה</w:t>
      </w:r>
      <w:r w:rsidR="00275CDE" w:rsidRPr="00275CDE">
        <w:rPr>
          <w:rtl/>
        </w:rPr>
        <w:t xml:space="preserve">. </w:t>
      </w:r>
    </w:p>
    <w:p w14:paraId="0483B6E8" w14:textId="047658F0" w:rsidR="001C75B5" w:rsidRDefault="00292049" w:rsidP="00325F20">
      <w:pPr>
        <w:rPr>
          <w:rtl/>
        </w:rPr>
      </w:pPr>
      <w:r w:rsidRPr="00292049">
        <w:rPr>
          <w:rStyle w:val="a9"/>
          <w:rFonts w:hint="cs"/>
          <w:rtl/>
        </w:rPr>
        <w:t>אתא נ' שוורץ</w:t>
      </w:r>
      <w:r w:rsidRPr="00292049">
        <w:rPr>
          <w:rFonts w:hint="cs"/>
          <w:rtl/>
        </w:rPr>
        <w:t>:</w:t>
      </w:r>
      <w:r>
        <w:rPr>
          <w:rFonts w:hint="cs"/>
          <w:rtl/>
        </w:rPr>
        <w:t xml:space="preserve"> </w:t>
      </w:r>
      <w:r w:rsidR="001C75B5">
        <w:rPr>
          <w:rFonts w:hint="cs"/>
          <w:rtl/>
        </w:rPr>
        <w:t xml:space="preserve">אתא היו מפעל הטקסטיל </w:t>
      </w:r>
      <w:r w:rsidR="001C75B5" w:rsidRPr="001C75B5">
        <w:rPr>
          <w:rtl/>
        </w:rPr>
        <w:t xml:space="preserve">הכי גדול בארץ </w:t>
      </w:r>
      <w:r w:rsidR="001C75B5">
        <w:rPr>
          <w:rFonts w:hint="cs"/>
          <w:rtl/>
        </w:rPr>
        <w:t>בשנותיה הראשונות של המדינה</w:t>
      </w:r>
      <w:r w:rsidR="001C75B5" w:rsidRPr="001C75B5">
        <w:rPr>
          <w:rtl/>
        </w:rPr>
        <w:t>. מר שוורץ קנה בשנת 1950 לערך בית ליד המפעל. בשנת 1955 לערך אתא מתחילים להתקין מתקני אוורור וקירור במפעל כי הייצור שלהם עולה. מתקנים אלו עושים רעש נוראי ומר שוורץ תובע אותם</w:t>
      </w:r>
      <w:r w:rsidR="00325F20">
        <w:rPr>
          <w:rFonts w:hint="cs"/>
          <w:rtl/>
        </w:rPr>
        <w:t xml:space="preserve"> מכוח עוולת המטרד</w:t>
      </w:r>
      <w:r w:rsidR="00B44752">
        <w:rPr>
          <w:rFonts w:hint="cs"/>
          <w:rtl/>
        </w:rPr>
        <w:t>, בטענה כי המקררים יוצרים רעש בלתי סיר ש</w:t>
      </w:r>
      <w:r w:rsidR="001C75B5" w:rsidRPr="001C75B5">
        <w:rPr>
          <w:rtl/>
        </w:rPr>
        <w:t xml:space="preserve">פוגע באיכות החיים שלו. </w:t>
      </w:r>
    </w:p>
    <w:p w14:paraId="6724378D" w14:textId="77777777" w:rsidR="00DD3C59" w:rsidRPr="005D51BE" w:rsidRDefault="00DD3C59" w:rsidP="00DD3C59">
      <w:pPr>
        <w:rPr>
          <w:rtl/>
        </w:rPr>
      </w:pPr>
      <w:r w:rsidRPr="005D51BE">
        <w:rPr>
          <w:b/>
          <w:bCs/>
          <w:rtl/>
        </w:rPr>
        <w:t>כיצד ניתן להבין את פס"ד לאור כללי הגנה מסוג אחריות וקניין על פי קלברזי ומלמד?</w:t>
      </w:r>
      <w:r w:rsidRPr="005D51BE">
        <w:rPr>
          <w:rtl/>
        </w:rPr>
        <w:t xml:space="preserve"> </w:t>
      </w:r>
    </w:p>
    <w:p w14:paraId="1C723A8F" w14:textId="0EC6E27A" w:rsidR="005E4E73" w:rsidRPr="005E4E73" w:rsidRDefault="008A7456" w:rsidP="005E4E73">
      <w:pPr>
        <w:rPr>
          <w:b/>
          <w:bCs/>
        </w:rPr>
      </w:pPr>
      <w:r w:rsidRPr="00DD3C59">
        <w:rPr>
          <w:rFonts w:hint="cs"/>
          <w:b/>
          <w:bCs/>
          <w:rtl/>
        </w:rPr>
        <w:t>בגלגול הראשון</w:t>
      </w:r>
      <w:r>
        <w:rPr>
          <w:rFonts w:hint="cs"/>
          <w:rtl/>
        </w:rPr>
        <w:t xml:space="preserve">, ביהמ"ש </w:t>
      </w:r>
      <w:r w:rsidR="00E30BAB">
        <w:rPr>
          <w:rFonts w:hint="cs"/>
          <w:rtl/>
        </w:rPr>
        <w:t>מעניק לשוורץ צו מניעה האוסר על אתא להפעיל את המק</w:t>
      </w:r>
      <w:r w:rsidR="005E4E73">
        <w:rPr>
          <w:rFonts w:hint="cs"/>
          <w:rtl/>
        </w:rPr>
        <w:t>רר</w:t>
      </w:r>
      <w:r w:rsidR="00E30BAB">
        <w:rPr>
          <w:rFonts w:hint="cs"/>
          <w:rtl/>
        </w:rPr>
        <w:t>ים בשעות מסוימות ובזמנים מסוימים.</w:t>
      </w:r>
      <w:r w:rsidR="005E4E73">
        <w:rPr>
          <w:rFonts w:hint="cs"/>
          <w:rtl/>
        </w:rPr>
        <w:t xml:space="preserve"> לדברי </w:t>
      </w:r>
      <w:r w:rsidR="005E4E73" w:rsidRPr="005E4E73">
        <w:rPr>
          <w:rtl/>
        </w:rPr>
        <w:t>שמגר</w:t>
      </w:r>
      <w:r w:rsidR="005E4E73">
        <w:rPr>
          <w:rFonts w:hint="cs"/>
          <w:rtl/>
        </w:rPr>
        <w:t xml:space="preserve">, </w:t>
      </w:r>
      <w:r w:rsidR="005E4E73" w:rsidRPr="005E4E73">
        <w:rPr>
          <w:rtl/>
        </w:rPr>
        <w:t>כל עוד הפגיעה ב</w:t>
      </w:r>
      <w:r w:rsidR="005E4E73" w:rsidRPr="005E4E73">
        <w:rPr>
          <w:b/>
          <w:bCs/>
          <w:rtl/>
        </w:rPr>
        <w:t>ניזוק</w:t>
      </w:r>
      <w:r w:rsidR="005E4E73" w:rsidRPr="005E4E73">
        <w:rPr>
          <w:rtl/>
        </w:rPr>
        <w:t xml:space="preserve"> היא ניכרת, אין שיקולי "מאזן הנוחות" </w:t>
      </w:r>
      <w:r w:rsidR="005E4E73" w:rsidRPr="005E4E73">
        <w:rPr>
          <w:b/>
          <w:bCs/>
          <w:rtl/>
        </w:rPr>
        <w:t xml:space="preserve">הכלכלי </w:t>
      </w:r>
      <w:r w:rsidR="005E4E73" w:rsidRPr="005E4E73">
        <w:rPr>
          <w:rtl/>
        </w:rPr>
        <w:t xml:space="preserve">יכולים לגבור. גם אם יגיע נזקו של המזיק כדי הפסד כספי ניכר יותר מן ההפסד הכספי לניזוק, </w:t>
      </w:r>
      <w:r w:rsidR="005E4E73" w:rsidRPr="005E4E73">
        <w:rPr>
          <w:b/>
          <w:bCs/>
          <w:rtl/>
        </w:rPr>
        <w:t xml:space="preserve">מידתה הניכרת של הפגיעה בניזוק היא בראש החשיבות </w:t>
      </w:r>
      <w:r w:rsidR="005E4E73" w:rsidRPr="005E4E73">
        <w:rPr>
          <w:rtl/>
        </w:rPr>
        <w:t>כי אלו יסודות דיני הנזיקין והחשיבות היא על הנפגע</w:t>
      </w:r>
      <w:r w:rsidR="005E4E73" w:rsidRPr="005E4E73">
        <w:rPr>
          <w:b/>
          <w:bCs/>
          <w:rtl/>
        </w:rPr>
        <w:t>- צדק מתקן.</w:t>
      </w:r>
    </w:p>
    <w:p w14:paraId="7DC2439E" w14:textId="39AA4F3F" w:rsidR="005D51BE" w:rsidRPr="005D51BE" w:rsidRDefault="005D51BE" w:rsidP="00AF7972">
      <w:pPr>
        <w:rPr>
          <w:rtl/>
        </w:rPr>
      </w:pPr>
      <w:r w:rsidRPr="005D51BE">
        <w:rPr>
          <w:rtl/>
        </w:rPr>
        <w:t>לאחר פס</w:t>
      </w:r>
      <w:r w:rsidR="00CC2463">
        <w:rPr>
          <w:rFonts w:hint="cs"/>
          <w:rtl/>
        </w:rPr>
        <w:t>ה</w:t>
      </w:r>
      <w:r w:rsidRPr="005D51BE">
        <w:rPr>
          <w:rtl/>
        </w:rPr>
        <w:t xml:space="preserve">"ד בעליון, התובעים ביקשו מהמפעל שירכוש מהם את הנכס במחיר שגבוה בהרבה ממחיר </w:t>
      </w:r>
      <w:r w:rsidR="00E41826">
        <w:rPr>
          <w:rFonts w:hint="cs"/>
          <w:rtl/>
        </w:rPr>
        <w:t xml:space="preserve">הדירה </w:t>
      </w:r>
      <w:r w:rsidRPr="005D51BE">
        <w:rPr>
          <w:rtl/>
        </w:rPr>
        <w:t xml:space="preserve">בשוק. </w:t>
      </w:r>
      <w:r w:rsidR="00E41826">
        <w:rPr>
          <w:rFonts w:hint="cs"/>
          <w:rtl/>
        </w:rPr>
        <w:t>אתא</w:t>
      </w:r>
      <w:r w:rsidRPr="005D51BE">
        <w:rPr>
          <w:rtl/>
        </w:rPr>
        <w:t xml:space="preserve"> אמר</w:t>
      </w:r>
      <w:r w:rsidR="00E41826">
        <w:rPr>
          <w:rFonts w:hint="cs"/>
          <w:rtl/>
        </w:rPr>
        <w:t>ו</w:t>
      </w:r>
      <w:r w:rsidRPr="005D51BE">
        <w:rPr>
          <w:rtl/>
        </w:rPr>
        <w:t xml:space="preserve"> שהוא לא יכול</w:t>
      </w:r>
      <w:r w:rsidR="00E41826">
        <w:rPr>
          <w:rFonts w:hint="cs"/>
          <w:rtl/>
        </w:rPr>
        <w:t>ים</w:t>
      </w:r>
      <w:r w:rsidRPr="005D51BE">
        <w:rPr>
          <w:rtl/>
        </w:rPr>
        <w:t xml:space="preserve"> לפצות במחיר ממש גבוה, שכן אחרת כל השכנים יבואו גם כן לבקש פיצוי דומה. המפעל מבין שהוא נקלע לבעיה</w:t>
      </w:r>
      <w:r w:rsidR="00E41826">
        <w:rPr>
          <w:rFonts w:hint="cs"/>
          <w:rtl/>
        </w:rPr>
        <w:t xml:space="preserve"> </w:t>
      </w:r>
      <w:r w:rsidRPr="005D51BE">
        <w:rPr>
          <w:rtl/>
        </w:rPr>
        <w:t>- או שהוא נכנע לדרישות של התובעים</w:t>
      </w:r>
      <w:r w:rsidR="00EC3E10">
        <w:rPr>
          <w:rFonts w:hint="cs"/>
          <w:rtl/>
        </w:rPr>
        <w:t xml:space="preserve">, מפצה את שוורץ ושכנה </w:t>
      </w:r>
      <w:r w:rsidRPr="005D51BE">
        <w:rPr>
          <w:rtl/>
        </w:rPr>
        <w:t>ו</w:t>
      </w:r>
      <w:r w:rsidR="00EC3E10">
        <w:rPr>
          <w:rFonts w:hint="cs"/>
          <w:rtl/>
        </w:rPr>
        <w:t xml:space="preserve">למעשה </w:t>
      </w:r>
      <w:r w:rsidRPr="005D51BE">
        <w:rPr>
          <w:rtl/>
        </w:rPr>
        <w:t xml:space="preserve">פושט רגל, או שהוא מפסיק </w:t>
      </w:r>
      <w:r w:rsidR="004D046D">
        <w:rPr>
          <w:rFonts w:hint="cs"/>
          <w:rtl/>
        </w:rPr>
        <w:t xml:space="preserve">את </w:t>
      </w:r>
      <w:r w:rsidRPr="005D51BE">
        <w:rPr>
          <w:rtl/>
        </w:rPr>
        <w:t xml:space="preserve">המטרד </w:t>
      </w:r>
      <w:r w:rsidR="004D046D">
        <w:rPr>
          <w:rFonts w:hint="cs"/>
          <w:rtl/>
        </w:rPr>
        <w:t>וגורם להפסד כלכלי חמור</w:t>
      </w:r>
      <w:r w:rsidRPr="005D51BE">
        <w:rPr>
          <w:rtl/>
        </w:rPr>
        <w:t>. לכן</w:t>
      </w:r>
      <w:r w:rsidR="00E91C5F">
        <w:rPr>
          <w:rFonts w:hint="cs"/>
          <w:rtl/>
        </w:rPr>
        <w:t>,</w:t>
      </w:r>
      <w:r w:rsidRPr="005D51BE">
        <w:rPr>
          <w:rtl/>
        </w:rPr>
        <w:t xml:space="preserve"> המפעל פנה לשר האוצר </w:t>
      </w:r>
      <w:r w:rsidR="00E91C5F">
        <w:rPr>
          <w:rFonts w:hint="cs"/>
          <w:rtl/>
        </w:rPr>
        <w:t xml:space="preserve">וביקש ממנו </w:t>
      </w:r>
      <w:r w:rsidRPr="005D51BE">
        <w:rPr>
          <w:rtl/>
        </w:rPr>
        <w:t xml:space="preserve">להפעיל את </w:t>
      </w:r>
      <w:r w:rsidR="00E91C5F">
        <w:rPr>
          <w:rFonts w:hint="cs"/>
          <w:rtl/>
        </w:rPr>
        <w:t xml:space="preserve">סמכותו </w:t>
      </w:r>
      <w:r w:rsidRPr="005D51BE">
        <w:rPr>
          <w:rtl/>
        </w:rPr>
        <w:t>לפי פקודת הקרקעות</w:t>
      </w:r>
      <w:r w:rsidR="00E91C5F">
        <w:rPr>
          <w:rFonts w:hint="cs"/>
          <w:rtl/>
        </w:rPr>
        <w:t xml:space="preserve"> </w:t>
      </w:r>
      <w:r w:rsidR="00B65038">
        <w:rPr>
          <w:rFonts w:hint="cs"/>
          <w:rtl/>
        </w:rPr>
        <w:t xml:space="preserve">(רכישה לצורכי ציבור) </w:t>
      </w:r>
      <w:r w:rsidRPr="005D51BE">
        <w:rPr>
          <w:rtl/>
        </w:rPr>
        <w:t>להפקיע את הנכס מבעלות פרטית כשהרכישה מועילה לציבור. בעלי המפעל הבינו שזה המוצא האחרון לקיום המפעל (והמפעל בזמנו היה חיוני מאוד לציבור, מפעל טקסטיל גדול).</w:t>
      </w:r>
      <w:r w:rsidRPr="005D51BE">
        <w:rPr>
          <w:b/>
          <w:bCs/>
          <w:rtl/>
        </w:rPr>
        <w:t xml:space="preserve"> </w:t>
      </w:r>
    </w:p>
    <w:p w14:paraId="5D2A0CE2" w14:textId="100D1930" w:rsidR="005D51BE" w:rsidRDefault="005D51BE" w:rsidP="005D51BE">
      <w:pPr>
        <w:rPr>
          <w:rtl/>
        </w:rPr>
      </w:pPr>
      <w:r w:rsidRPr="005D51BE">
        <w:rPr>
          <w:rtl/>
        </w:rPr>
        <w:t>שר האוצר נרתם למקרה והבין מהעובדות שיש להפקיע את הדירה באמצעות מנגנון מנהלי שמאפשר את זה</w:t>
      </w:r>
      <w:r w:rsidR="00AF7972">
        <w:rPr>
          <w:rFonts w:hint="cs"/>
          <w:rtl/>
        </w:rPr>
        <w:t xml:space="preserve"> ולתת</w:t>
      </w:r>
      <w:r w:rsidR="00C47E7D">
        <w:rPr>
          <w:rFonts w:hint="cs"/>
          <w:rtl/>
        </w:rPr>
        <w:t xml:space="preserve"> לשוורץ </w:t>
      </w:r>
      <w:r w:rsidRPr="005D51BE">
        <w:rPr>
          <w:rtl/>
        </w:rPr>
        <w:t>פיצוי בשווי הדירה של המוטרד</w:t>
      </w:r>
      <w:r w:rsidR="008A0003">
        <w:rPr>
          <w:rFonts w:hint="cs"/>
          <w:rtl/>
        </w:rPr>
        <w:t xml:space="preserve">, המפקיע למעשה את </w:t>
      </w:r>
      <w:r w:rsidRPr="005D51BE">
        <w:rPr>
          <w:rtl/>
        </w:rPr>
        <w:t xml:space="preserve">צו </w:t>
      </w:r>
      <w:r w:rsidR="008A0003">
        <w:rPr>
          <w:rFonts w:hint="cs"/>
          <w:rtl/>
        </w:rPr>
        <w:t>ה</w:t>
      </w:r>
      <w:r w:rsidRPr="005D51BE">
        <w:rPr>
          <w:rtl/>
        </w:rPr>
        <w:t>מניעה</w:t>
      </w:r>
      <w:r w:rsidR="00C47E7D">
        <w:rPr>
          <w:rFonts w:hint="cs"/>
          <w:rtl/>
        </w:rPr>
        <w:t xml:space="preserve"> כנגד אתא</w:t>
      </w:r>
      <w:r w:rsidRPr="005D51BE">
        <w:rPr>
          <w:rtl/>
        </w:rPr>
        <w:t xml:space="preserve">. </w:t>
      </w:r>
      <w:r w:rsidR="008A0003">
        <w:rPr>
          <w:rFonts w:hint="cs"/>
          <w:rtl/>
        </w:rPr>
        <w:t xml:space="preserve">ואכן, </w:t>
      </w:r>
      <w:r w:rsidRPr="005D51BE">
        <w:rPr>
          <w:rtl/>
        </w:rPr>
        <w:t xml:space="preserve">שר האוצר מפקיע את הדירה תמורת פיצוי לנפגע בשווי הנכס. </w:t>
      </w:r>
    </w:p>
    <w:p w14:paraId="1127C26B" w14:textId="5B7744ED" w:rsidR="005D51BE" w:rsidRPr="005D51BE" w:rsidRDefault="008A0003" w:rsidP="005D51BE">
      <w:pPr>
        <w:rPr>
          <w:rtl/>
        </w:rPr>
      </w:pPr>
      <w:r>
        <w:rPr>
          <w:rFonts w:hint="cs"/>
          <w:rtl/>
        </w:rPr>
        <w:t xml:space="preserve">למעשה, אנחנו רואים מהשתלשלות האירועים </w:t>
      </w:r>
      <w:r w:rsidR="005D51BE" w:rsidRPr="005D51BE">
        <w:rPr>
          <w:rtl/>
        </w:rPr>
        <w:t xml:space="preserve">מעבר </w:t>
      </w:r>
      <w:r w:rsidR="005D51BE" w:rsidRPr="005D51BE">
        <w:rPr>
          <w:b/>
          <w:bCs/>
          <w:rtl/>
        </w:rPr>
        <w:t>מהכלל הקנייני</w:t>
      </w:r>
      <w:r w:rsidR="005D51BE" w:rsidRPr="005D51BE">
        <w:rPr>
          <w:rtl/>
        </w:rPr>
        <w:t xml:space="preserve"> של צו מניעה (שניתן בדיון במחוזי) </w:t>
      </w:r>
      <w:r w:rsidR="005D51BE" w:rsidRPr="005D51BE">
        <w:rPr>
          <w:b/>
          <w:bCs/>
          <w:rtl/>
        </w:rPr>
        <w:t>לכלל של אחריות</w:t>
      </w:r>
      <w:r>
        <w:rPr>
          <w:rFonts w:hint="cs"/>
          <w:rtl/>
        </w:rPr>
        <w:t xml:space="preserve"> </w:t>
      </w:r>
      <w:r>
        <w:rPr>
          <w:rtl/>
        </w:rPr>
        <w:t>–</w:t>
      </w:r>
      <w:r w:rsidR="005D51BE" w:rsidRPr="005D51BE">
        <w:rPr>
          <w:rtl/>
        </w:rPr>
        <w:t xml:space="preserve"> </w:t>
      </w:r>
      <w:r w:rsidR="00A753C4">
        <w:rPr>
          <w:rFonts w:hint="cs"/>
          <w:rtl/>
        </w:rPr>
        <w:t>ה</w:t>
      </w:r>
      <w:r w:rsidR="005D51BE" w:rsidRPr="005D51BE">
        <w:rPr>
          <w:rtl/>
        </w:rPr>
        <w:t>פיצוי</w:t>
      </w:r>
      <w:r>
        <w:rPr>
          <w:rFonts w:hint="cs"/>
          <w:rtl/>
        </w:rPr>
        <w:t xml:space="preserve"> </w:t>
      </w:r>
      <w:r w:rsidR="00A753C4">
        <w:rPr>
          <w:rFonts w:hint="cs"/>
          <w:rtl/>
        </w:rPr>
        <w:t xml:space="preserve">בשווי הנכס </w:t>
      </w:r>
      <w:r>
        <w:rPr>
          <w:rFonts w:hint="cs"/>
          <w:rtl/>
        </w:rPr>
        <w:t>שניתן על ההפקעה</w:t>
      </w:r>
      <w:r w:rsidR="005D51BE" w:rsidRPr="005D51BE">
        <w:rPr>
          <w:rtl/>
        </w:rPr>
        <w:t xml:space="preserve">. </w:t>
      </w:r>
    </w:p>
    <w:p w14:paraId="16B2806E" w14:textId="53CC70A4" w:rsidR="00344B72" w:rsidRPr="00292049" w:rsidRDefault="00C4773A" w:rsidP="005D51BE">
      <w:pPr>
        <w:rPr>
          <w:rtl/>
        </w:rPr>
      </w:pPr>
      <w:r>
        <w:rPr>
          <w:rFonts w:hint="cs"/>
          <w:rtl/>
        </w:rPr>
        <w:t xml:space="preserve">מפסה"ד ראינו כיצד </w:t>
      </w:r>
      <w:r w:rsidR="005D51BE" w:rsidRPr="005D51BE">
        <w:rPr>
          <w:rtl/>
        </w:rPr>
        <w:t xml:space="preserve">עלויות עסקה נמוכות יובילו להגנה חזקה של צו מניעה, ואילו עלויות עסקה גבוהות שעלולות לנבוע מסחטנות יובילו להגנה חלשה של פיצוי. מנגנון הפיצוי יעזור להגיע לתוצאה יעילה כי הצדדים הסחטנים ידעו שכשהם יגיעו לביהמ"ש הם יקבלו פיצוי ולא צו מניעה. כך הם נמנעים מלהתנהל באופן סחטני מלכתחילה. </w:t>
      </w:r>
      <w:r w:rsidR="005D51BE" w:rsidRPr="005D51BE">
        <w:rPr>
          <w:b/>
          <w:bCs/>
          <w:rtl/>
        </w:rPr>
        <w:t>ביהמ"ש יישם את הרעיונות מהמאמר של קלברזי ומלמד- כשיש התנהגות סחטנית ואי אפשר להגיע לעסקה יעילה כי העלויות גבוהות, ביהמ"ש לא ייתן צו מניעה. במקרים של סחטנות, יינתן פיצוי בערך השוק של הנכס.</w:t>
      </w:r>
    </w:p>
    <w:p w14:paraId="2A6188D7" w14:textId="77777777" w:rsidR="0002570E" w:rsidRDefault="00304A97" w:rsidP="00304A97">
      <w:pPr>
        <w:rPr>
          <w:rtl/>
        </w:rPr>
      </w:pPr>
      <w:r>
        <w:rPr>
          <w:rFonts w:ascii="Segoe UI Symbol" w:hAnsi="Segoe UI Symbol" w:cs="Segoe UI Symbol" w:hint="cs"/>
          <w:b/>
          <w:bCs/>
          <w:rtl/>
        </w:rPr>
        <w:t>🗯</w:t>
      </w:r>
      <w:r>
        <w:rPr>
          <w:rFonts w:hint="cs"/>
          <w:b/>
          <w:bCs/>
          <w:rtl/>
        </w:rPr>
        <w:t xml:space="preserve"> </w:t>
      </w:r>
      <w:r w:rsidRPr="00304A97">
        <w:rPr>
          <w:b/>
          <w:bCs/>
          <w:rtl/>
        </w:rPr>
        <w:t xml:space="preserve">תרגיל כיתה: </w:t>
      </w:r>
      <w:r w:rsidRPr="00304A97">
        <w:rPr>
          <w:rtl/>
        </w:rPr>
        <w:t>שולמית: "בנסיבות מטרד, תינתן הגנה חזקה. לעיתים תעמוד בפני המוטרד בנוסף הגנה לגבי הנזק הממוני שנפגע".</w:t>
      </w:r>
    </w:p>
    <w:p w14:paraId="47DF73B8" w14:textId="459E0345" w:rsidR="0002570E" w:rsidRPr="0002570E" w:rsidRDefault="00304A97" w:rsidP="00135839">
      <w:pPr>
        <w:pStyle w:val="a7"/>
        <w:numPr>
          <w:ilvl w:val="0"/>
          <w:numId w:val="21"/>
        </w:numPr>
        <w:rPr>
          <w:rtl/>
        </w:rPr>
      </w:pPr>
      <w:r w:rsidRPr="0002570E">
        <w:rPr>
          <w:rtl/>
        </w:rPr>
        <w:t xml:space="preserve">על איזו "הגנה" מדברת שלומית? </w:t>
      </w:r>
    </w:p>
    <w:p w14:paraId="1F989B51" w14:textId="0C68F6B7" w:rsidR="0002570E" w:rsidRPr="0002570E" w:rsidRDefault="00304A97" w:rsidP="00135839">
      <w:pPr>
        <w:pStyle w:val="a7"/>
        <w:numPr>
          <w:ilvl w:val="0"/>
          <w:numId w:val="21"/>
        </w:numPr>
        <w:rPr>
          <w:u w:val="single"/>
          <w:rtl/>
        </w:rPr>
      </w:pPr>
      <w:r w:rsidRPr="0002570E">
        <w:rPr>
          <w:rtl/>
        </w:rPr>
        <w:t>כיצד ניתן להצדיק את ההגנה/הגנות עליהן מדברת שלומית בראי הצדק המתקן?</w:t>
      </w:r>
      <w:r w:rsidRPr="0002570E">
        <w:rPr>
          <w:u w:val="single"/>
          <w:rtl/>
        </w:rPr>
        <w:t xml:space="preserve"> </w:t>
      </w:r>
    </w:p>
    <w:p w14:paraId="2B0669B5" w14:textId="77777777" w:rsidR="0002570E" w:rsidRDefault="00304A97" w:rsidP="00304A97">
      <w:pPr>
        <w:rPr>
          <w:b/>
          <w:bCs/>
          <w:rtl/>
        </w:rPr>
      </w:pPr>
      <w:r w:rsidRPr="00304A97">
        <w:rPr>
          <w:b/>
          <w:bCs/>
          <w:rtl/>
        </w:rPr>
        <w:t xml:space="preserve">תשובה: </w:t>
      </w:r>
    </w:p>
    <w:p w14:paraId="51B1553F" w14:textId="51CFB4B1" w:rsidR="008326B8" w:rsidRDefault="00304A97" w:rsidP="00A16A27">
      <w:pPr>
        <w:rPr>
          <w:rtl/>
        </w:rPr>
      </w:pPr>
      <w:r w:rsidRPr="00304A97">
        <w:rPr>
          <w:b/>
          <w:bCs/>
          <w:rtl/>
        </w:rPr>
        <w:t>א.</w:t>
      </w:r>
      <w:r w:rsidRPr="00304A97">
        <w:rPr>
          <w:rtl/>
        </w:rPr>
        <w:t xml:space="preserve"> </w:t>
      </w:r>
      <w:r w:rsidR="008326B8" w:rsidRPr="008326B8">
        <w:rPr>
          <w:rtl/>
        </w:rPr>
        <w:t xml:space="preserve">קלברזי ומלמד משתמשים בביטוי "כללי הגנה" ביחס לתרופות במשפט הפרטי. באופן ספציפי, שלומית מדברת על צו מניעה, שנחשב להגנה חזקה במיוחד, שנועד למנוע פגיעה מתמשכת שנגרמת על ידי מטרד. </w:t>
      </w:r>
      <w:r w:rsidR="00A16A27">
        <w:rPr>
          <w:rFonts w:hint="cs"/>
          <w:rtl/>
        </w:rPr>
        <w:t>לפי הניתוח של קלברזי ומלמד, מדובר בכלל קנייני,</w:t>
      </w:r>
      <w:r w:rsidR="00A16A27" w:rsidRPr="00304A97">
        <w:rPr>
          <w:rtl/>
        </w:rPr>
        <w:t xml:space="preserve"> לפיו כל בעל נכס רשאי מתוקף בעלותו לאסור פעילות שתפגע ביכולתו לממש את הזכות שבידיו. לבעל הנכס עומדת מעין זכות "וטו" הנוגעת לפעולות שמתבצעות ביחס לנכס או שיש להן השפעה ישירה עליו. המזיק לא יוכל לבצע פעולות מהסוג המדובר ללא אישורו הבלעדי של בעל הנכס. </w:t>
      </w:r>
    </w:p>
    <w:p w14:paraId="0AB435D9" w14:textId="2F0AF04C" w:rsidR="008326B8" w:rsidRDefault="008326B8" w:rsidP="0002570E">
      <w:pPr>
        <w:rPr>
          <w:rtl/>
        </w:rPr>
      </w:pPr>
      <w:r w:rsidRPr="008326B8">
        <w:rPr>
          <w:rtl/>
        </w:rPr>
        <w:t>בנוסף להגנה זו, יתכן כי תינתן תרופה של פיצוי כספי לגבי נזק שהמוטרד יצליח להוכיח כי התממש בפועל (ס' 44 לפקנ"ז).</w:t>
      </w:r>
    </w:p>
    <w:p w14:paraId="5C30FE9E" w14:textId="776A4FAD" w:rsidR="0002570E" w:rsidRDefault="00304A97" w:rsidP="0002570E">
      <w:pPr>
        <w:rPr>
          <w:rtl/>
        </w:rPr>
      </w:pPr>
      <w:r w:rsidRPr="00304A97">
        <w:rPr>
          <w:rtl/>
        </w:rPr>
        <w:t>מניעת המטרד יכול ורצוי שתעשה בדרך של צו מניעה. שהרי מתן פיצוי בלבד אמנם י</w:t>
      </w:r>
      <w:r w:rsidR="00396E63">
        <w:rPr>
          <w:rFonts w:hint="cs"/>
          <w:rtl/>
        </w:rPr>
        <w:t>י</w:t>
      </w:r>
      <w:r w:rsidRPr="00304A97">
        <w:rPr>
          <w:rtl/>
        </w:rPr>
        <w:t>תן מענה ל</w:t>
      </w:r>
      <w:r w:rsidR="00CA3940">
        <w:rPr>
          <w:rFonts w:hint="cs"/>
          <w:rtl/>
        </w:rPr>
        <w:t>נזק הנטען מה</w:t>
      </w:r>
      <w:r w:rsidRPr="00304A97">
        <w:rPr>
          <w:rtl/>
        </w:rPr>
        <w:t>פגיעה</w:t>
      </w:r>
      <w:r w:rsidR="00CA3940">
        <w:rPr>
          <w:rFonts w:hint="cs"/>
          <w:rtl/>
        </w:rPr>
        <w:t xml:space="preserve">, </w:t>
      </w:r>
      <w:r w:rsidRPr="00304A97">
        <w:rPr>
          <w:rtl/>
        </w:rPr>
        <w:t xml:space="preserve">אך </w:t>
      </w:r>
      <w:r w:rsidR="00CA3940">
        <w:rPr>
          <w:rFonts w:hint="cs"/>
          <w:rtl/>
        </w:rPr>
        <w:t xml:space="preserve">הוא </w:t>
      </w:r>
      <w:r w:rsidRPr="00304A97">
        <w:rPr>
          <w:rtl/>
        </w:rPr>
        <w:t xml:space="preserve">לא </w:t>
      </w:r>
      <w:r w:rsidR="00CA3940">
        <w:rPr>
          <w:rFonts w:hint="cs"/>
          <w:rtl/>
        </w:rPr>
        <w:t>י</w:t>
      </w:r>
      <w:r w:rsidRPr="00304A97">
        <w:rPr>
          <w:rtl/>
        </w:rPr>
        <w:t xml:space="preserve">מנע את ההטרדה המתמשכת. צו מניעה הוא הכלי שיוביל לחדילת המחדל באופן גורף אחת ולתמיד ויאפשר לבעל הנכס לממש את זכותו להנות מהנכס הקיים ברשותו כפי שהוא זכאי. </w:t>
      </w:r>
    </w:p>
    <w:p w14:paraId="3B04034F" w14:textId="2B7BCD49" w:rsidR="00304A97" w:rsidRPr="00304A97" w:rsidRDefault="00304A97" w:rsidP="00304A97">
      <w:pPr>
        <w:rPr>
          <w:rtl/>
        </w:rPr>
      </w:pPr>
      <w:r w:rsidRPr="00304A97">
        <w:rPr>
          <w:b/>
          <w:bCs/>
          <w:rtl/>
        </w:rPr>
        <w:t>ב.</w:t>
      </w:r>
      <w:r w:rsidRPr="00304A97">
        <w:rPr>
          <w:rtl/>
        </w:rPr>
        <w:t xml:space="preserve"> לפי הצדק המתקן, הפיצוי יתקבל בהתאם לפגיעה בזכות ובהתאם להיקפה. למשל, אם נמנע מהמוטרד לגור בנכס שלו בתקופת המטרד, ועל כן עבר לגור במקום אחר, ייאמד הפיצוי בהתאם למחיר השוק של מגורים בנכס דומה. צו המניעה, הוא התרופה המתאימה לפגיעה מתמשכת בזכותו של המוטרד (פיצוי הוא תרופה לא מתאימה לסוג פגיעה מתמשכת).</w:t>
      </w:r>
    </w:p>
    <w:p w14:paraId="600CDAEF" w14:textId="20601CC6" w:rsidR="00CA6DEB" w:rsidRDefault="008E0BFA" w:rsidP="008E0BFA">
      <w:pPr>
        <w:pStyle w:val="1"/>
        <w:rPr>
          <w:rtl/>
        </w:rPr>
      </w:pPr>
      <w:bookmarkStart w:id="14" w:name="_Toc108420494"/>
      <w:r>
        <w:rPr>
          <w:rFonts w:hint="cs"/>
          <w:rtl/>
        </w:rPr>
        <w:t xml:space="preserve">שיעור </w:t>
      </w:r>
      <w:r w:rsidR="003F521D">
        <w:rPr>
          <w:rFonts w:hint="cs"/>
          <w:rtl/>
        </w:rPr>
        <w:t>5</w:t>
      </w:r>
      <w:r>
        <w:rPr>
          <w:rFonts w:hint="cs"/>
          <w:rtl/>
        </w:rPr>
        <w:t xml:space="preserve">, 06/04/2022 </w:t>
      </w:r>
      <w:r w:rsidR="003F521D">
        <w:rPr>
          <w:rtl/>
        </w:rPr>
        <w:t>–</w:t>
      </w:r>
      <w:r>
        <w:rPr>
          <w:rFonts w:hint="cs"/>
          <w:rtl/>
        </w:rPr>
        <w:t xml:space="preserve"> </w:t>
      </w:r>
      <w:r w:rsidR="003F521D">
        <w:rPr>
          <w:rFonts w:hint="cs"/>
          <w:rtl/>
        </w:rPr>
        <w:t>מתיאוריה לפרקטיקה: חפיפה רעיונית של תחומי המשפט הפרטי</w:t>
      </w:r>
      <w:r w:rsidR="005575C0">
        <w:rPr>
          <w:rFonts w:hint="cs"/>
          <w:rtl/>
        </w:rPr>
        <w:t xml:space="preserve"> והשלכתו על התרופה</w:t>
      </w:r>
      <w:bookmarkEnd w:id="14"/>
    </w:p>
    <w:p w14:paraId="6C3442E4" w14:textId="07F62ED6" w:rsidR="008E30F3" w:rsidRPr="008E30F3" w:rsidRDefault="008E30F3" w:rsidP="008E30F3">
      <w:r w:rsidRPr="008E30F3">
        <w:rPr>
          <w:rtl/>
        </w:rPr>
        <w:t>התיאוריה עוזרת לנו לעשות סדר בין הפוזיטיבי</w:t>
      </w:r>
      <w:r w:rsidR="0069327F">
        <w:rPr>
          <w:rFonts w:hint="cs"/>
          <w:rtl/>
        </w:rPr>
        <w:t xml:space="preserve"> </w:t>
      </w:r>
      <w:r w:rsidR="0026258A">
        <w:rPr>
          <w:rFonts w:hint="cs"/>
          <w:rtl/>
        </w:rPr>
        <w:t>(</w:t>
      </w:r>
      <w:r w:rsidRPr="008E30F3">
        <w:rPr>
          <w:rtl/>
        </w:rPr>
        <w:t>הכלל המשפטי</w:t>
      </w:r>
      <w:r w:rsidR="0026258A">
        <w:rPr>
          <w:rFonts w:hint="cs"/>
          <w:rtl/>
        </w:rPr>
        <w:t>)</w:t>
      </w:r>
      <w:r w:rsidRPr="008E30F3">
        <w:rPr>
          <w:rtl/>
        </w:rPr>
        <w:t>, לבין הנורמטיבי</w:t>
      </w:r>
      <w:r w:rsidR="0026258A">
        <w:rPr>
          <w:rFonts w:hint="cs"/>
          <w:rtl/>
        </w:rPr>
        <w:t xml:space="preserve"> (</w:t>
      </w:r>
      <w:r w:rsidRPr="008E30F3">
        <w:rPr>
          <w:rtl/>
        </w:rPr>
        <w:t>הדבר הראוי</w:t>
      </w:r>
      <w:r w:rsidR="0026258A">
        <w:rPr>
          <w:rFonts w:hint="cs"/>
          <w:rtl/>
        </w:rPr>
        <w:t>)</w:t>
      </w:r>
      <w:r w:rsidRPr="008E30F3">
        <w:rPr>
          <w:rtl/>
        </w:rPr>
        <w:t>. באמצעות הכלים התיאורטיים נוכל להפעיל ביקורת שיפוטית ולחדד בין הרצוי למצוי, וחיבור הרעיונות</w:t>
      </w:r>
      <w:r w:rsidR="000E3639">
        <w:rPr>
          <w:rFonts w:hint="cs"/>
          <w:rtl/>
        </w:rPr>
        <w:t xml:space="preserve"> התיאורטיים</w:t>
      </w:r>
      <w:r w:rsidR="004B33BF">
        <w:rPr>
          <w:rFonts w:hint="cs"/>
          <w:rtl/>
        </w:rPr>
        <w:t xml:space="preserve"> (דוגמת המאמר של קלברזי ומלמד)</w:t>
      </w:r>
      <w:r w:rsidR="000E3639">
        <w:rPr>
          <w:rFonts w:hint="cs"/>
          <w:rtl/>
        </w:rPr>
        <w:t xml:space="preserve"> עם המשפט</w:t>
      </w:r>
      <w:r w:rsidRPr="008E30F3">
        <w:rPr>
          <w:rtl/>
        </w:rPr>
        <w:t xml:space="preserve"> יעזור </w:t>
      </w:r>
      <w:r w:rsidR="008C67E2">
        <w:rPr>
          <w:rFonts w:hint="cs"/>
          <w:rtl/>
        </w:rPr>
        <w:t xml:space="preserve">לנו </w:t>
      </w:r>
      <w:r w:rsidRPr="008E30F3">
        <w:rPr>
          <w:rtl/>
        </w:rPr>
        <w:t>להבין מה</w:t>
      </w:r>
      <w:r w:rsidR="008C67E2">
        <w:rPr>
          <w:rFonts w:hint="cs"/>
          <w:rtl/>
        </w:rPr>
        <w:t>י</w:t>
      </w:r>
      <w:r w:rsidRPr="008E30F3">
        <w:rPr>
          <w:rtl/>
        </w:rPr>
        <w:t xml:space="preserve"> התרופה הראויה</w:t>
      </w:r>
      <w:r w:rsidR="000E3639">
        <w:rPr>
          <w:rFonts w:hint="cs"/>
          <w:rtl/>
        </w:rPr>
        <w:t xml:space="preserve"> באותם מקרי גבול</w:t>
      </w:r>
      <w:r w:rsidRPr="008E30F3">
        <w:rPr>
          <w:rtl/>
        </w:rPr>
        <w:t xml:space="preserve">. </w:t>
      </w:r>
    </w:p>
    <w:p w14:paraId="2BF7222F" w14:textId="77721A5D" w:rsidR="008E30F3" w:rsidRPr="008E30F3" w:rsidRDefault="008E30F3" w:rsidP="008E30F3">
      <w:pPr>
        <w:rPr>
          <w:rtl/>
        </w:rPr>
      </w:pPr>
      <w:r w:rsidRPr="008E30F3">
        <w:rPr>
          <w:rtl/>
        </w:rPr>
        <w:t>במצבי גבול</w:t>
      </w:r>
      <w:r w:rsidR="00335D39">
        <w:rPr>
          <w:rFonts w:hint="cs"/>
          <w:rtl/>
        </w:rPr>
        <w:t>, בהם יש</w:t>
      </w:r>
      <w:r w:rsidRPr="008E30F3">
        <w:rPr>
          <w:rtl/>
        </w:rPr>
        <w:t xml:space="preserve"> חפיפה בין תחומי המשפט הפרטי</w:t>
      </w:r>
      <w:r w:rsidR="0010466B">
        <w:rPr>
          <w:rFonts w:hint="cs"/>
          <w:rtl/>
        </w:rPr>
        <w:t xml:space="preserve"> והסיטואציה נמצאת "בין הדינים"</w:t>
      </w:r>
      <w:r w:rsidRPr="008E30F3">
        <w:rPr>
          <w:rtl/>
        </w:rPr>
        <w:t xml:space="preserve">, </w:t>
      </w:r>
      <w:r w:rsidR="00BE22A0">
        <w:rPr>
          <w:rFonts w:hint="cs"/>
          <w:rtl/>
        </w:rPr>
        <w:t xml:space="preserve">יכול לעלות קושי איזו תרופה לתת (האם מדיני החוזים, האם קניין וכו'). </w:t>
      </w:r>
      <w:r w:rsidR="00A841EE">
        <w:rPr>
          <w:rFonts w:hint="cs"/>
          <w:rtl/>
        </w:rPr>
        <w:t xml:space="preserve">כדי לתת את התרופה המתאימה, יש </w:t>
      </w:r>
      <w:r w:rsidRPr="008E30F3">
        <w:rPr>
          <w:rtl/>
        </w:rPr>
        <w:t xml:space="preserve">להבין </w:t>
      </w:r>
      <w:r w:rsidR="003A7755">
        <w:rPr>
          <w:rFonts w:hint="cs"/>
          <w:rtl/>
        </w:rPr>
        <w:t>מ</w:t>
      </w:r>
      <w:r w:rsidRPr="008E30F3">
        <w:rPr>
          <w:rtl/>
        </w:rPr>
        <w:t>הסיפור העובדתי</w:t>
      </w:r>
      <w:r w:rsidR="00A841EE">
        <w:rPr>
          <w:rFonts w:hint="cs"/>
          <w:rtl/>
        </w:rPr>
        <w:t xml:space="preserve"> </w:t>
      </w:r>
      <w:r w:rsidR="003A7755">
        <w:rPr>
          <w:rFonts w:hint="cs"/>
          <w:rtl/>
        </w:rPr>
        <w:t xml:space="preserve">מה </w:t>
      </w:r>
      <w:r w:rsidRPr="008E30F3">
        <w:rPr>
          <w:rtl/>
        </w:rPr>
        <w:t>האינטרס של התובע</w:t>
      </w:r>
      <w:r w:rsidR="00A841EE">
        <w:rPr>
          <w:rFonts w:hint="cs"/>
          <w:rtl/>
        </w:rPr>
        <w:t xml:space="preserve"> </w:t>
      </w:r>
      <w:r w:rsidRPr="008E30F3">
        <w:rPr>
          <w:rtl/>
        </w:rPr>
        <w:t>שעליו נרצה להגן בנסיבות</w:t>
      </w:r>
      <w:r w:rsidR="00A841EE">
        <w:rPr>
          <w:rFonts w:hint="cs"/>
          <w:rtl/>
        </w:rPr>
        <w:t xml:space="preserve">, </w:t>
      </w:r>
      <w:r w:rsidRPr="008E30F3">
        <w:rPr>
          <w:rtl/>
        </w:rPr>
        <w:t xml:space="preserve">ולפיכך </w:t>
      </w:r>
      <w:r w:rsidR="00A841EE">
        <w:rPr>
          <w:rFonts w:hint="cs"/>
          <w:rtl/>
        </w:rPr>
        <w:t xml:space="preserve">נבין </w:t>
      </w:r>
      <w:r w:rsidRPr="008E30F3">
        <w:rPr>
          <w:rtl/>
        </w:rPr>
        <w:t>מה התרופה הרלוונטית.</w:t>
      </w:r>
      <w:r w:rsidR="000E3639">
        <w:rPr>
          <w:rFonts w:hint="cs"/>
          <w:rtl/>
        </w:rPr>
        <w:t xml:space="preserve"> </w:t>
      </w:r>
    </w:p>
    <w:p w14:paraId="42E73A91" w14:textId="251CFE19" w:rsidR="008E30F3" w:rsidRPr="008E30F3" w:rsidRDefault="003A7755" w:rsidP="008E30F3">
      <w:pPr>
        <w:rPr>
          <w:b/>
          <w:bCs/>
          <w:rtl/>
        </w:rPr>
      </w:pPr>
      <w:r w:rsidRPr="003A7755">
        <w:rPr>
          <w:rFonts w:hint="cs"/>
          <w:b/>
          <w:bCs/>
          <w:rtl/>
        </w:rPr>
        <w:t>3 המופעים העיקריים של החפיפה הרעיונית</w:t>
      </w:r>
      <w:r w:rsidR="008E30F3" w:rsidRPr="008E30F3">
        <w:rPr>
          <w:b/>
          <w:bCs/>
          <w:rtl/>
        </w:rPr>
        <w:t>:</w:t>
      </w:r>
    </w:p>
    <w:p w14:paraId="3BBEB02E" w14:textId="77777777" w:rsidR="008E30F3" w:rsidRPr="008E30F3" w:rsidRDefault="008E30F3" w:rsidP="00135839">
      <w:pPr>
        <w:pStyle w:val="a7"/>
        <w:numPr>
          <w:ilvl w:val="0"/>
          <w:numId w:val="22"/>
        </w:numPr>
        <w:rPr>
          <w:rtl/>
        </w:rPr>
      </w:pPr>
      <w:r w:rsidRPr="008E30F3">
        <w:rPr>
          <w:rtl/>
        </w:rPr>
        <w:t>חפיפה רעיונית בין קניין לנזיקין.</w:t>
      </w:r>
    </w:p>
    <w:p w14:paraId="1D79B6F2" w14:textId="77777777" w:rsidR="008E30F3" w:rsidRPr="008E30F3" w:rsidRDefault="008E30F3" w:rsidP="00135839">
      <w:pPr>
        <w:pStyle w:val="a7"/>
        <w:numPr>
          <w:ilvl w:val="0"/>
          <w:numId w:val="22"/>
        </w:numPr>
      </w:pPr>
      <w:r w:rsidRPr="008E30F3">
        <w:rPr>
          <w:rtl/>
        </w:rPr>
        <w:t>חפיפה רעיונית בין חוזים לנזיקין.</w:t>
      </w:r>
    </w:p>
    <w:p w14:paraId="616C1A69" w14:textId="77777777" w:rsidR="008E30F3" w:rsidRPr="008E30F3" w:rsidRDefault="008E30F3" w:rsidP="00135839">
      <w:pPr>
        <w:pStyle w:val="a7"/>
        <w:numPr>
          <w:ilvl w:val="0"/>
          <w:numId w:val="22"/>
        </w:numPr>
      </w:pPr>
      <w:r w:rsidRPr="008E30F3">
        <w:rPr>
          <w:rtl/>
        </w:rPr>
        <w:t>חפיפה רעיונית בין דיני עשיית עושר לנזיקין.</w:t>
      </w:r>
    </w:p>
    <w:p w14:paraId="0B3E0657" w14:textId="6C71ADBF" w:rsidR="008E30F3" w:rsidRPr="008E30F3" w:rsidRDefault="008E30F3" w:rsidP="008A73BE">
      <w:pPr>
        <w:pStyle w:val="2"/>
      </w:pPr>
      <w:bookmarkStart w:id="15" w:name="_Toc108420495"/>
      <w:r w:rsidRPr="008E30F3">
        <w:rPr>
          <w:rtl/>
        </w:rPr>
        <w:t xml:space="preserve">חפיפה רעיונית בין </w:t>
      </w:r>
      <w:r w:rsidR="00135839">
        <w:rPr>
          <w:rFonts w:hint="cs"/>
          <w:rtl/>
        </w:rPr>
        <w:t xml:space="preserve">דיני </w:t>
      </w:r>
      <w:r w:rsidRPr="008E30F3">
        <w:rPr>
          <w:rtl/>
        </w:rPr>
        <w:t>קניין ל</w:t>
      </w:r>
      <w:r w:rsidR="00135839">
        <w:rPr>
          <w:rFonts w:hint="cs"/>
          <w:rtl/>
        </w:rPr>
        <w:t xml:space="preserve">דיני </w:t>
      </w:r>
      <w:r w:rsidRPr="008E30F3">
        <w:rPr>
          <w:rtl/>
        </w:rPr>
        <w:t>נזיקין</w:t>
      </w:r>
      <w:bookmarkEnd w:id="15"/>
    </w:p>
    <w:p w14:paraId="6585E310" w14:textId="5E834F29" w:rsidR="008E30F3" w:rsidRPr="008E30F3" w:rsidRDefault="00525868" w:rsidP="00F54E0D">
      <w:pPr>
        <w:rPr>
          <w:rtl/>
        </w:rPr>
      </w:pPr>
      <w:r>
        <w:rPr>
          <w:rFonts w:hint="cs"/>
          <w:rtl/>
        </w:rPr>
        <w:t>ב</w:t>
      </w:r>
      <w:r w:rsidR="002D4685">
        <w:rPr>
          <w:rFonts w:hint="cs"/>
          <w:rtl/>
        </w:rPr>
        <w:t xml:space="preserve">ין דיני הנזיקין לדיני הקניין יש </w:t>
      </w:r>
      <w:r w:rsidR="002D4685" w:rsidRPr="002D4685">
        <w:rPr>
          <w:rFonts w:hint="cs"/>
          <w:u w:val="single"/>
          <w:rtl/>
        </w:rPr>
        <w:t>קשר היסטורי</w:t>
      </w:r>
      <w:r w:rsidR="002D4685">
        <w:rPr>
          <w:rFonts w:hint="cs"/>
          <w:rtl/>
        </w:rPr>
        <w:t xml:space="preserve">. </w:t>
      </w:r>
      <w:r w:rsidR="008E30F3" w:rsidRPr="008E30F3">
        <w:rPr>
          <w:rtl/>
        </w:rPr>
        <w:t xml:space="preserve">דיני </w:t>
      </w:r>
      <w:r w:rsidR="002D4685">
        <w:rPr>
          <w:rFonts w:hint="cs"/>
          <w:rtl/>
        </w:rPr>
        <w:t>ה</w:t>
      </w:r>
      <w:r w:rsidR="008E30F3" w:rsidRPr="008E30F3">
        <w:rPr>
          <w:rtl/>
        </w:rPr>
        <w:t>נזיקין נתפסים כדינים שנועדו להגן על הקניין</w:t>
      </w:r>
      <w:r w:rsidR="002D4685">
        <w:rPr>
          <w:rFonts w:hint="cs"/>
          <w:rtl/>
        </w:rPr>
        <w:t xml:space="preserve"> </w:t>
      </w:r>
      <w:r w:rsidR="002D4685">
        <w:rPr>
          <w:rtl/>
        </w:rPr>
        <w:t>–</w:t>
      </w:r>
      <w:r w:rsidR="002D4685">
        <w:rPr>
          <w:rFonts w:hint="cs"/>
          <w:rtl/>
        </w:rPr>
        <w:t xml:space="preserve"> לדוג' אם מישהו הזיק לרכוש שלי</w:t>
      </w:r>
      <w:r w:rsidR="00A35E1C">
        <w:rPr>
          <w:rFonts w:hint="cs"/>
          <w:rtl/>
        </w:rPr>
        <w:t>, אתמודד עם הנזק דרך דיני הקניין</w:t>
      </w:r>
      <w:r w:rsidR="008E30F3" w:rsidRPr="008E30F3">
        <w:rPr>
          <w:rtl/>
        </w:rPr>
        <w:t xml:space="preserve">. </w:t>
      </w:r>
      <w:r w:rsidR="00A35E1C">
        <w:rPr>
          <w:rFonts w:hint="cs"/>
          <w:rtl/>
        </w:rPr>
        <w:t>אבל, דיני הנזיקין</w:t>
      </w:r>
      <w:r w:rsidR="008E30F3" w:rsidRPr="008E30F3">
        <w:rPr>
          <w:rtl/>
        </w:rPr>
        <w:t xml:space="preserve"> הם הרבה יותר מהגנה על קניין, וישנם תחומים ואינטרסים </w:t>
      </w:r>
      <w:r w:rsidR="00BB2791">
        <w:rPr>
          <w:rFonts w:hint="cs"/>
          <w:rtl/>
        </w:rPr>
        <w:t xml:space="preserve">נוספים </w:t>
      </w:r>
      <w:r w:rsidR="008E30F3" w:rsidRPr="008E30F3">
        <w:rPr>
          <w:rtl/>
        </w:rPr>
        <w:t xml:space="preserve">שדיני </w:t>
      </w:r>
      <w:r w:rsidR="00BB2791">
        <w:rPr>
          <w:rFonts w:hint="cs"/>
          <w:rtl/>
        </w:rPr>
        <w:t>ה</w:t>
      </w:r>
      <w:r w:rsidR="008E30F3" w:rsidRPr="008E30F3">
        <w:rPr>
          <w:rtl/>
        </w:rPr>
        <w:t>נזיקין מגנים עליהם שלא קשורים לקניין, לדוגמה שלמות הגוף ודוקטרינת הרשלנות.</w:t>
      </w:r>
      <w:r w:rsidR="00F54E0D">
        <w:rPr>
          <w:rFonts w:hint="cs"/>
          <w:rtl/>
        </w:rPr>
        <w:t xml:space="preserve"> </w:t>
      </w:r>
      <w:r w:rsidR="007073B1" w:rsidRPr="007073B1">
        <w:rPr>
          <w:rtl/>
        </w:rPr>
        <w:t>ובכל זאת יש תחושה שיש לנזיקין תפקיד חשוב בהגנה על הקניין</w:t>
      </w:r>
      <w:r w:rsidR="007073B1">
        <w:rPr>
          <w:rFonts w:hint="cs"/>
          <w:rtl/>
        </w:rPr>
        <w:t>.</w:t>
      </w:r>
      <w:r w:rsidR="008E30F3" w:rsidRPr="008E30F3">
        <w:rPr>
          <w:rtl/>
        </w:rPr>
        <w:t xml:space="preserve"> </w:t>
      </w:r>
    </w:p>
    <w:p w14:paraId="5C64C423" w14:textId="746704F8" w:rsidR="008E30F3" w:rsidRPr="008E30F3" w:rsidRDefault="008E30F3" w:rsidP="008E30F3">
      <w:pPr>
        <w:rPr>
          <w:rtl/>
        </w:rPr>
      </w:pPr>
      <w:r w:rsidRPr="008E30F3">
        <w:rPr>
          <w:b/>
          <w:bCs/>
          <w:rtl/>
        </w:rPr>
        <w:t xml:space="preserve">נשאיל מהרעיון של קלברזי ומלמד על כללי קניין וכללי אחריות: </w:t>
      </w:r>
      <w:r w:rsidRPr="008E30F3">
        <w:rPr>
          <w:rtl/>
        </w:rPr>
        <w:t>המאמר הציע חלוקה לכללי הגנה לפי זכאות קניינית. לאחר שאנו יודעים למי הזכות</w:t>
      </w:r>
      <w:r w:rsidR="00F54E0D">
        <w:rPr>
          <w:rFonts w:hint="cs"/>
          <w:rtl/>
        </w:rPr>
        <w:t xml:space="preserve"> שייכת</w:t>
      </w:r>
      <w:r w:rsidRPr="008E30F3">
        <w:rPr>
          <w:rtl/>
        </w:rPr>
        <w:t xml:space="preserve">, נקבע איזו הגנה נרצה לתת לו. ישנן </w:t>
      </w:r>
      <w:r w:rsidRPr="008E30F3">
        <w:rPr>
          <w:b/>
          <w:bCs/>
          <w:rtl/>
        </w:rPr>
        <w:t>שתי סוגי הגנות המתמקדות בעבירות הזכאות בין הצדדים</w:t>
      </w:r>
      <w:r w:rsidRPr="008E30F3">
        <w:rPr>
          <w:rtl/>
        </w:rPr>
        <w:t xml:space="preserve"> (האם נדרשת הסכמה כדי להעבירה?):</w:t>
      </w:r>
    </w:p>
    <w:p w14:paraId="20C55F10" w14:textId="76CEF79D" w:rsidR="008E30F3" w:rsidRPr="008E30F3" w:rsidRDefault="008E30F3" w:rsidP="00135839">
      <w:pPr>
        <w:pStyle w:val="a7"/>
        <w:numPr>
          <w:ilvl w:val="0"/>
          <w:numId w:val="23"/>
        </w:numPr>
        <w:rPr>
          <w:rtl/>
        </w:rPr>
      </w:pPr>
      <w:r w:rsidRPr="000F1A6A">
        <w:rPr>
          <w:b/>
          <w:bCs/>
          <w:rtl/>
        </w:rPr>
        <w:t>ההגנה החזקה: "כלל קנייני"/ הגנה קניינית</w:t>
      </w:r>
      <w:r w:rsidR="000F1A6A" w:rsidRPr="000F1A6A">
        <w:rPr>
          <w:rFonts w:hint="cs"/>
          <w:b/>
          <w:bCs/>
          <w:rtl/>
        </w:rPr>
        <w:t xml:space="preserve"> </w:t>
      </w:r>
      <w:r w:rsidRPr="008E30F3">
        <w:rPr>
          <w:rtl/>
        </w:rPr>
        <w:t xml:space="preserve">- המשפט מגן על מי שמחזיק בנכס באופן שלא ניתן להוציא ממנו את הנכס בלי הסכמתו. </w:t>
      </w:r>
      <w:r w:rsidRPr="00831BE0">
        <w:rPr>
          <w:u w:val="single"/>
          <w:rtl/>
        </w:rPr>
        <w:t>רק בהסכמתו של בעל הזכאות ניתנת אפשרות לעבירות</w:t>
      </w:r>
      <w:r w:rsidRPr="008E30F3">
        <w:rPr>
          <w:rtl/>
        </w:rPr>
        <w:t xml:space="preserve">. </w:t>
      </w:r>
      <w:r w:rsidR="000F1A6A">
        <w:rPr>
          <w:rFonts w:hint="cs"/>
          <w:rtl/>
        </w:rPr>
        <w:t xml:space="preserve">אם הזכות תפגע, לבעלים יש זכות לקבל </w:t>
      </w:r>
      <w:r w:rsidRPr="002E172C">
        <w:rPr>
          <w:u w:val="single"/>
          <w:rtl/>
        </w:rPr>
        <w:t>צו מניעה</w:t>
      </w:r>
      <w:r w:rsidR="002E172C">
        <w:rPr>
          <w:rFonts w:hint="cs"/>
          <w:rtl/>
        </w:rPr>
        <w:t>.</w:t>
      </w:r>
    </w:p>
    <w:p w14:paraId="4EDCB550" w14:textId="06A9EF66" w:rsidR="008E30F3" w:rsidRPr="008E30F3" w:rsidRDefault="008E30F3" w:rsidP="00135839">
      <w:pPr>
        <w:pStyle w:val="a7"/>
        <w:numPr>
          <w:ilvl w:val="0"/>
          <w:numId w:val="23"/>
        </w:numPr>
        <w:rPr>
          <w:rtl/>
        </w:rPr>
      </w:pPr>
      <w:r w:rsidRPr="002E172C">
        <w:rPr>
          <w:b/>
          <w:bCs/>
          <w:rtl/>
        </w:rPr>
        <w:t>ההגנה החלשה: "כלל אחריות"/ הגנה נזיקית</w:t>
      </w:r>
      <w:r w:rsidR="002E172C" w:rsidRPr="002E172C">
        <w:rPr>
          <w:rFonts w:hint="cs"/>
          <w:b/>
          <w:bCs/>
          <w:rtl/>
        </w:rPr>
        <w:t xml:space="preserve"> </w:t>
      </w:r>
      <w:r w:rsidRPr="008E30F3">
        <w:rPr>
          <w:rtl/>
        </w:rPr>
        <w:t xml:space="preserve">- מגנים על מי שיש לו זכאות בנכס אך נותנים לו </w:t>
      </w:r>
      <w:r w:rsidRPr="00831BE0">
        <w:rPr>
          <w:u w:val="single"/>
          <w:rtl/>
        </w:rPr>
        <w:t>הגנה חלשה יותר</w:t>
      </w:r>
      <w:r w:rsidR="00831BE0">
        <w:rPr>
          <w:rFonts w:hint="cs"/>
          <w:rtl/>
        </w:rPr>
        <w:t xml:space="preserve"> </w:t>
      </w:r>
      <w:r w:rsidR="00831BE0" w:rsidRPr="00831BE0">
        <w:rPr>
          <w:rFonts w:hint="cs"/>
          <w:u w:val="single"/>
          <w:rtl/>
        </w:rPr>
        <w:t>על הזכות</w:t>
      </w:r>
      <w:r w:rsidR="00831BE0">
        <w:rPr>
          <w:rFonts w:hint="cs"/>
          <w:rtl/>
        </w:rPr>
        <w:t xml:space="preserve"> </w:t>
      </w:r>
      <w:r w:rsidR="00831BE0">
        <w:rPr>
          <w:rtl/>
        </w:rPr>
        <w:t>–</w:t>
      </w:r>
      <w:r w:rsidRPr="008E30F3">
        <w:rPr>
          <w:rtl/>
        </w:rPr>
        <w:t xml:space="preserve"> </w:t>
      </w:r>
      <w:r w:rsidRPr="002E172C">
        <w:rPr>
          <w:u w:val="single"/>
          <w:rtl/>
        </w:rPr>
        <w:t>פיצוי</w:t>
      </w:r>
      <w:r w:rsidR="00831BE0">
        <w:rPr>
          <w:rFonts w:hint="cs"/>
          <w:u w:val="single"/>
          <w:rtl/>
        </w:rPr>
        <w:t xml:space="preserve"> בדיעבד</w:t>
      </w:r>
      <w:r w:rsidRPr="008E30F3">
        <w:rPr>
          <w:rtl/>
        </w:rPr>
        <w:t xml:space="preserve"> אם תפגע זכותו, אך לא ניתן צו מניעה. כלומר, </w:t>
      </w:r>
      <w:r w:rsidR="00AD65F6">
        <w:rPr>
          <w:rFonts w:hint="cs"/>
          <w:rtl/>
        </w:rPr>
        <w:t>ניתן לפגוע בזכות</w:t>
      </w:r>
      <w:r w:rsidR="003026EF">
        <w:rPr>
          <w:rFonts w:hint="cs"/>
          <w:rtl/>
        </w:rPr>
        <w:t xml:space="preserve">, </w:t>
      </w:r>
      <w:r w:rsidRPr="008E30F3">
        <w:rPr>
          <w:rtl/>
        </w:rPr>
        <w:t xml:space="preserve">אך </w:t>
      </w:r>
      <w:r w:rsidR="003026EF" w:rsidRPr="008E30F3">
        <w:rPr>
          <w:rtl/>
        </w:rPr>
        <w:t>ה</w:t>
      </w:r>
      <w:r w:rsidR="003026EF">
        <w:rPr>
          <w:rFonts w:hint="cs"/>
          <w:rtl/>
        </w:rPr>
        <w:t xml:space="preserve">פוגע </w:t>
      </w:r>
      <w:r w:rsidRPr="008E30F3">
        <w:rPr>
          <w:rtl/>
        </w:rPr>
        <w:t xml:space="preserve">יידרש לפצות בדיעבד אם נפגעה הזכות. </w:t>
      </w:r>
    </w:p>
    <w:p w14:paraId="46231A45" w14:textId="37993D3F" w:rsidR="00104AA7" w:rsidRDefault="00EC5179" w:rsidP="008E30F3">
      <w:pPr>
        <w:rPr>
          <w:rtl/>
        </w:rPr>
      </w:pPr>
      <w:r w:rsidRPr="00831BE0">
        <w:rPr>
          <w:rFonts w:hint="cs"/>
          <w:b/>
          <w:bCs/>
          <w:rtl/>
        </w:rPr>
        <w:t>מהשמות שניתנו ל</w:t>
      </w:r>
      <w:r w:rsidR="00104AA7" w:rsidRPr="00831BE0">
        <w:rPr>
          <w:rFonts w:hint="cs"/>
          <w:b/>
          <w:bCs/>
          <w:rtl/>
        </w:rPr>
        <w:t>כללי ההגנה, ניתן להסיק שבדיני הקניין ההגנה על הזכות היא באמצעות דרישה להסכמה</w:t>
      </w:r>
      <w:r w:rsidR="003164E5">
        <w:rPr>
          <w:rFonts w:hint="cs"/>
          <w:b/>
          <w:bCs/>
          <w:rtl/>
        </w:rPr>
        <w:t xml:space="preserve"> עבור כל שימוש</w:t>
      </w:r>
      <w:r w:rsidR="006337DD" w:rsidRPr="00831BE0">
        <w:rPr>
          <w:rFonts w:hint="cs"/>
          <w:b/>
          <w:bCs/>
          <w:rtl/>
        </w:rPr>
        <w:t>, ובדיני הנזיקין ההגנה היא באמצעות פיצויים.</w:t>
      </w:r>
      <w:r w:rsidR="006337DD">
        <w:rPr>
          <w:rFonts w:hint="cs"/>
          <w:rtl/>
        </w:rPr>
        <w:t xml:space="preserve"> </w:t>
      </w:r>
      <w:r w:rsidR="00831BE0">
        <w:rPr>
          <w:rFonts w:hint="cs"/>
          <w:rtl/>
        </w:rPr>
        <w:t xml:space="preserve">כאמור, </w:t>
      </w:r>
      <w:r w:rsidR="006337DD">
        <w:rPr>
          <w:rFonts w:hint="cs"/>
          <w:rtl/>
        </w:rPr>
        <w:t>כלל</w:t>
      </w:r>
      <w:r w:rsidR="00FE44C6">
        <w:rPr>
          <w:rFonts w:hint="cs"/>
          <w:rtl/>
        </w:rPr>
        <w:t>י</w:t>
      </w:r>
      <w:r w:rsidR="006337DD">
        <w:rPr>
          <w:rFonts w:hint="cs"/>
          <w:rtl/>
        </w:rPr>
        <w:t xml:space="preserve"> ההגנה (קניין/אחריות) מונע</w:t>
      </w:r>
      <w:r w:rsidR="00FE44C6">
        <w:rPr>
          <w:rFonts w:hint="cs"/>
          <w:rtl/>
        </w:rPr>
        <w:t>ים</w:t>
      </w:r>
      <w:r w:rsidR="006337DD">
        <w:rPr>
          <w:rFonts w:hint="cs"/>
          <w:rtl/>
        </w:rPr>
        <w:t xml:space="preserve"> את עבירות </w:t>
      </w:r>
      <w:r w:rsidR="00FE44C6">
        <w:rPr>
          <w:rFonts w:hint="cs"/>
          <w:rtl/>
        </w:rPr>
        <w:t>הזכויות, לכן יש להפריד בין שאלת ה</w:t>
      </w:r>
      <w:r w:rsidR="001A3763">
        <w:rPr>
          <w:rFonts w:hint="cs"/>
          <w:rtl/>
        </w:rPr>
        <w:t>זכאות</w:t>
      </w:r>
      <w:r w:rsidR="00EF0B8A">
        <w:rPr>
          <w:rFonts w:hint="cs"/>
          <w:rtl/>
        </w:rPr>
        <w:t xml:space="preserve"> (האינטרס</w:t>
      </w:r>
      <w:r w:rsidR="00CD1065">
        <w:rPr>
          <w:rFonts w:hint="cs"/>
          <w:rtl/>
        </w:rPr>
        <w:t>/הזכות</w:t>
      </w:r>
      <w:r w:rsidR="00EF0B8A">
        <w:rPr>
          <w:rFonts w:hint="cs"/>
          <w:rtl/>
        </w:rPr>
        <w:t xml:space="preserve"> בנכס)</w:t>
      </w:r>
      <w:r w:rsidR="001A3763">
        <w:rPr>
          <w:rFonts w:hint="cs"/>
          <w:rtl/>
        </w:rPr>
        <w:t xml:space="preserve"> ל</w:t>
      </w:r>
      <w:r w:rsidR="00CD1065">
        <w:rPr>
          <w:rFonts w:hint="cs"/>
          <w:rtl/>
        </w:rPr>
        <w:t xml:space="preserve">בין </w:t>
      </w:r>
      <w:r w:rsidR="001A3763">
        <w:rPr>
          <w:rFonts w:hint="cs"/>
          <w:rtl/>
        </w:rPr>
        <w:t>שאלת ה</w:t>
      </w:r>
      <w:r w:rsidR="00FE44C6">
        <w:rPr>
          <w:rFonts w:hint="cs"/>
          <w:rtl/>
        </w:rPr>
        <w:t xml:space="preserve">עבירות </w:t>
      </w:r>
      <w:r w:rsidR="001A3763">
        <w:rPr>
          <w:rFonts w:hint="cs"/>
          <w:rtl/>
        </w:rPr>
        <w:t>(</w:t>
      </w:r>
      <w:r w:rsidR="00EF0B8A">
        <w:rPr>
          <w:rFonts w:hint="cs"/>
          <w:rtl/>
        </w:rPr>
        <w:t>האם ניתן להעביר את הנכס גם ללא רצון הבעלים)</w:t>
      </w:r>
      <w:r w:rsidR="00FE44C6">
        <w:rPr>
          <w:rFonts w:hint="cs"/>
          <w:rtl/>
        </w:rPr>
        <w:t>.</w:t>
      </w:r>
      <w:r w:rsidR="002D49D3">
        <w:rPr>
          <w:rFonts w:hint="cs"/>
          <w:rtl/>
        </w:rPr>
        <w:t xml:space="preserve"> נשים לב למשמעות של המונחים:</w:t>
      </w:r>
    </w:p>
    <w:p w14:paraId="28905091" w14:textId="7B03C8A4" w:rsidR="001432E5" w:rsidRPr="001432E5" w:rsidRDefault="001432E5" w:rsidP="00135839">
      <w:pPr>
        <w:pStyle w:val="a7"/>
        <w:numPr>
          <w:ilvl w:val="0"/>
          <w:numId w:val="24"/>
        </w:numPr>
      </w:pPr>
      <w:r w:rsidRPr="001432E5">
        <w:rPr>
          <w:b/>
          <w:bCs/>
          <w:rtl/>
        </w:rPr>
        <w:t>זכות</w:t>
      </w:r>
      <w:r>
        <w:rPr>
          <w:rFonts w:hint="cs"/>
          <w:b/>
          <w:bCs/>
          <w:rtl/>
        </w:rPr>
        <w:t xml:space="preserve"> </w:t>
      </w:r>
      <w:r w:rsidR="00E228E1">
        <w:rPr>
          <w:b/>
          <w:bCs/>
          <w:rtl/>
        </w:rPr>
        <w:t>–</w:t>
      </w:r>
      <w:r w:rsidRPr="001432E5">
        <w:rPr>
          <w:rtl/>
        </w:rPr>
        <w:t xml:space="preserve"> </w:t>
      </w:r>
      <w:r w:rsidR="00E228E1">
        <w:rPr>
          <w:rFonts w:hint="cs"/>
          <w:rtl/>
        </w:rPr>
        <w:t xml:space="preserve">מערך הזכויות הרגיל </w:t>
      </w:r>
      <w:r w:rsidRPr="001432E5">
        <w:rPr>
          <w:rtl/>
        </w:rPr>
        <w:t>שאנו מכירים</w:t>
      </w:r>
      <w:r w:rsidR="00E228E1">
        <w:rPr>
          <w:rFonts w:hint="cs"/>
          <w:rtl/>
        </w:rPr>
        <w:t xml:space="preserve">. לדוג' </w:t>
      </w:r>
      <w:r w:rsidRPr="001432E5">
        <w:rPr>
          <w:rtl/>
        </w:rPr>
        <w:t>הזכות לקניין. לא על זה קלברזי ומלמד מדברים.</w:t>
      </w:r>
    </w:p>
    <w:p w14:paraId="436F82DF" w14:textId="6BD94315" w:rsidR="001432E5" w:rsidRPr="001432E5" w:rsidRDefault="001432E5" w:rsidP="00135839">
      <w:pPr>
        <w:pStyle w:val="a7"/>
        <w:numPr>
          <w:ilvl w:val="0"/>
          <w:numId w:val="24"/>
        </w:numPr>
        <w:rPr>
          <w:rtl/>
        </w:rPr>
      </w:pPr>
      <w:r w:rsidRPr="001432E5">
        <w:rPr>
          <w:b/>
          <w:bCs/>
          <w:rtl/>
        </w:rPr>
        <w:t>זכאות</w:t>
      </w:r>
      <w:r w:rsidR="00E228E1">
        <w:rPr>
          <w:rFonts w:hint="cs"/>
          <w:b/>
          <w:bCs/>
          <w:rtl/>
        </w:rPr>
        <w:t xml:space="preserve"> </w:t>
      </w:r>
      <w:r w:rsidRPr="001432E5">
        <w:rPr>
          <w:b/>
          <w:bCs/>
          <w:rtl/>
        </w:rPr>
        <w:t>-</w:t>
      </w:r>
      <w:r w:rsidRPr="001432E5">
        <w:rPr>
          <w:rtl/>
        </w:rPr>
        <w:t xml:space="preserve"> להשתמש במילה </w:t>
      </w:r>
      <w:r w:rsidR="00B639D9">
        <w:rPr>
          <w:rFonts w:hint="cs"/>
          <w:rtl/>
        </w:rPr>
        <w:t>הזו</w:t>
      </w:r>
      <w:r w:rsidRPr="001432E5">
        <w:rPr>
          <w:rtl/>
        </w:rPr>
        <w:t xml:space="preserve"> במבחן! ביהמ״ש ייטה להגן</w:t>
      </w:r>
      <w:r w:rsidR="00DB4F69">
        <w:rPr>
          <w:rFonts w:hint="cs"/>
          <w:rtl/>
        </w:rPr>
        <w:t xml:space="preserve"> ו</w:t>
      </w:r>
      <w:r w:rsidRPr="001432E5">
        <w:rPr>
          <w:rtl/>
        </w:rPr>
        <w:t xml:space="preserve">יעדיף את הצד לו יש זכאות על הקניין. </w:t>
      </w:r>
    </w:p>
    <w:p w14:paraId="5B4FC785" w14:textId="18F45A49" w:rsidR="001432E5" w:rsidRPr="001432E5" w:rsidRDefault="001432E5" w:rsidP="00135839">
      <w:pPr>
        <w:pStyle w:val="a7"/>
        <w:numPr>
          <w:ilvl w:val="0"/>
          <w:numId w:val="24"/>
        </w:numPr>
        <w:rPr>
          <w:rtl/>
        </w:rPr>
      </w:pPr>
      <w:r w:rsidRPr="002D49D3">
        <w:rPr>
          <w:b/>
          <w:bCs/>
          <w:rtl/>
        </w:rPr>
        <w:t>עבירו</w:t>
      </w:r>
      <w:r w:rsidR="002D49D3" w:rsidRPr="002D49D3">
        <w:rPr>
          <w:rFonts w:hint="cs"/>
          <w:b/>
          <w:bCs/>
          <w:rtl/>
        </w:rPr>
        <w:t>ת -</w:t>
      </w:r>
      <w:r w:rsidRPr="001432E5">
        <w:rPr>
          <w:rtl/>
        </w:rPr>
        <w:t xml:space="preserve"> </w:t>
      </w:r>
      <w:r w:rsidRPr="001432E5">
        <w:rPr>
          <w:b/>
          <w:bCs/>
          <w:rtl/>
        </w:rPr>
        <w:t>העברה</w:t>
      </w:r>
      <w:r w:rsidRPr="001432E5">
        <w:rPr>
          <w:rtl/>
        </w:rPr>
        <w:t xml:space="preserve"> של קניין מאדם </w:t>
      </w:r>
      <w:r w:rsidR="00AF1264" w:rsidRPr="001432E5">
        <w:rPr>
          <w:rtl/>
        </w:rPr>
        <w:t>(שהקניין שלו)</w:t>
      </w:r>
      <w:r w:rsidR="00AF1264">
        <w:rPr>
          <w:rFonts w:hint="cs"/>
          <w:rtl/>
        </w:rPr>
        <w:t xml:space="preserve"> </w:t>
      </w:r>
      <w:r w:rsidRPr="001432E5">
        <w:rPr>
          <w:rtl/>
        </w:rPr>
        <w:t xml:space="preserve">לאדם </w:t>
      </w:r>
      <w:r w:rsidRPr="001432E5">
        <w:rPr>
          <w:b/>
          <w:bCs/>
          <w:rtl/>
        </w:rPr>
        <w:t>באופן רצוני</w:t>
      </w:r>
      <w:r w:rsidR="00AF1264">
        <w:rPr>
          <w:rFonts w:hint="cs"/>
          <w:b/>
          <w:bCs/>
          <w:rtl/>
        </w:rPr>
        <w:t xml:space="preserve">, </w:t>
      </w:r>
      <w:r w:rsidR="00AF1264" w:rsidRPr="00AF1264">
        <w:rPr>
          <w:rFonts w:hint="cs"/>
          <w:rtl/>
        </w:rPr>
        <w:t xml:space="preserve">באמצעות </w:t>
      </w:r>
      <w:r w:rsidRPr="001432E5">
        <w:rPr>
          <w:rtl/>
        </w:rPr>
        <w:t>מתנה, עסקה, חוזה</w:t>
      </w:r>
      <w:r w:rsidR="00AF1264">
        <w:rPr>
          <w:rFonts w:hint="cs"/>
          <w:rtl/>
        </w:rPr>
        <w:t xml:space="preserve"> </w:t>
      </w:r>
      <w:r w:rsidRPr="001432E5">
        <w:rPr>
          <w:rtl/>
        </w:rPr>
        <w:t xml:space="preserve">ועוד. </w:t>
      </w:r>
    </w:p>
    <w:p w14:paraId="3DBFBBF1" w14:textId="4648E7DA" w:rsidR="00035F22" w:rsidRDefault="008E30F3" w:rsidP="00280EA5">
      <w:pPr>
        <w:rPr>
          <w:b/>
          <w:bCs/>
          <w:rtl/>
        </w:rPr>
      </w:pPr>
      <w:r w:rsidRPr="008E30F3">
        <w:rPr>
          <w:rtl/>
        </w:rPr>
        <w:t xml:space="preserve">האינטואיציה מאחורי הגנה על עבירות באמצעות הסכמה בלבד היא </w:t>
      </w:r>
      <w:r w:rsidRPr="008E30F3">
        <w:rPr>
          <w:b/>
          <w:bCs/>
          <w:u w:val="single"/>
          <w:rtl/>
        </w:rPr>
        <w:t>השליטה</w:t>
      </w:r>
      <w:r w:rsidRPr="008E30F3">
        <w:rPr>
          <w:b/>
          <w:bCs/>
          <w:rtl/>
        </w:rPr>
        <w:t xml:space="preserve"> על האינטרס של בעל הזכאות</w:t>
      </w:r>
      <w:r w:rsidRPr="008E30F3">
        <w:rPr>
          <w:rtl/>
        </w:rPr>
        <w:t>.</w:t>
      </w:r>
      <w:r w:rsidR="00173EF9">
        <w:rPr>
          <w:rFonts w:hint="cs"/>
          <w:rtl/>
        </w:rPr>
        <w:t xml:space="preserve"> לעומת </w:t>
      </w:r>
      <w:r w:rsidRPr="008E30F3">
        <w:rPr>
          <w:rtl/>
        </w:rPr>
        <w:t xml:space="preserve">האינטואיציה מאחורי הגנה על עבירות באמצעות פיצוי בדיעבד </w:t>
      </w:r>
      <w:r w:rsidR="00EA78B7">
        <w:rPr>
          <w:rFonts w:hint="cs"/>
          <w:rtl/>
        </w:rPr>
        <w:t>ש</w:t>
      </w:r>
      <w:r w:rsidRPr="008E30F3">
        <w:rPr>
          <w:rtl/>
        </w:rPr>
        <w:t xml:space="preserve">היא </w:t>
      </w:r>
      <w:r w:rsidRPr="008E30F3">
        <w:rPr>
          <w:b/>
          <w:bCs/>
          <w:u w:val="single"/>
          <w:rtl/>
        </w:rPr>
        <w:t>הגנה</w:t>
      </w:r>
      <w:r w:rsidRPr="008E30F3">
        <w:rPr>
          <w:b/>
          <w:bCs/>
          <w:rtl/>
        </w:rPr>
        <w:t xml:space="preserve"> על שווי</w:t>
      </w:r>
      <w:r w:rsidRPr="008E30F3">
        <w:rPr>
          <w:rtl/>
        </w:rPr>
        <w:t xml:space="preserve"> </w:t>
      </w:r>
      <w:r w:rsidR="00173EF9">
        <w:rPr>
          <w:rFonts w:hint="cs"/>
          <w:b/>
          <w:bCs/>
          <w:rtl/>
        </w:rPr>
        <w:t>הכספי</w:t>
      </w:r>
      <w:r w:rsidRPr="008E30F3">
        <w:rPr>
          <w:rtl/>
        </w:rPr>
        <w:t xml:space="preserve"> </w:t>
      </w:r>
      <w:r w:rsidRPr="008E30F3">
        <w:rPr>
          <w:b/>
          <w:bCs/>
          <w:rtl/>
        </w:rPr>
        <w:t>של האינטרס</w:t>
      </w:r>
      <w:r w:rsidR="00173EF9">
        <w:rPr>
          <w:rFonts w:hint="cs"/>
          <w:b/>
          <w:bCs/>
          <w:rtl/>
        </w:rPr>
        <w:t xml:space="preserve"> שנפגע</w:t>
      </w:r>
      <w:r w:rsidRPr="008E30F3">
        <w:rPr>
          <w:b/>
          <w:bCs/>
          <w:rtl/>
        </w:rPr>
        <w:t xml:space="preserve">. </w:t>
      </w:r>
      <w:r w:rsidR="00035F22" w:rsidRPr="00035F22">
        <w:rPr>
          <w:rtl/>
        </w:rPr>
        <w:t xml:space="preserve">אם כך, כשקלברזי ומלמד מדברים איתנו במונחים של כלל הגנה וכלל קנייני, אם ננסה לתרגם את זה כדי להשתמש בזה בפרקטיקה, נדבר על סיטואציות של שליטה, ואם נרצה להשתמש בכלל אחריות כנראה שמה שנרצה להגן עליו זה השווי, כמה שווה האינטרס עליו רוצים להגן. </w:t>
      </w:r>
    </w:p>
    <w:p w14:paraId="5F3B14CF" w14:textId="7CE06F70" w:rsidR="00280EA5" w:rsidRDefault="00280EA5" w:rsidP="00280EA5">
      <w:pPr>
        <w:spacing w:line="360" w:lineRule="auto"/>
      </w:pPr>
      <w:r>
        <w:rPr>
          <w:u w:val="single"/>
          <w:rtl/>
        </w:rPr>
        <w:t xml:space="preserve">נראה איך החלוקה של קלברזי ומלמד </w:t>
      </w:r>
      <w:r w:rsidR="00CD5AA8">
        <w:rPr>
          <w:rFonts w:hint="cs"/>
          <w:u w:val="single"/>
          <w:rtl/>
        </w:rPr>
        <w:t xml:space="preserve">יכולה לעזור לנו להבין איך לפתור </w:t>
      </w:r>
      <w:r>
        <w:rPr>
          <w:u w:val="single"/>
          <w:rtl/>
        </w:rPr>
        <w:t xml:space="preserve">מקרה ביניים </w:t>
      </w:r>
      <w:r w:rsidR="00CD5AA8">
        <w:rPr>
          <w:rFonts w:hint="cs"/>
          <w:u w:val="single"/>
          <w:rtl/>
        </w:rPr>
        <w:t>ש</w:t>
      </w:r>
      <w:r>
        <w:rPr>
          <w:u w:val="single"/>
          <w:rtl/>
        </w:rPr>
        <w:t xml:space="preserve">בין דיני </w:t>
      </w:r>
      <w:r w:rsidR="00CD5AA8">
        <w:rPr>
          <w:rFonts w:hint="cs"/>
          <w:u w:val="single"/>
          <w:rtl/>
        </w:rPr>
        <w:t>ה</w:t>
      </w:r>
      <w:r>
        <w:rPr>
          <w:u w:val="single"/>
          <w:rtl/>
        </w:rPr>
        <w:t>קניין לדיני הנזיקין</w:t>
      </w:r>
      <w:r>
        <w:rPr>
          <w:rtl/>
        </w:rPr>
        <w:t>:</w:t>
      </w:r>
    </w:p>
    <w:p w14:paraId="5E693464" w14:textId="0252F6D7" w:rsidR="00D47A45" w:rsidRDefault="00000000" w:rsidP="0057009A">
      <w:pPr>
        <w:rPr>
          <w:rtl/>
        </w:rPr>
      </w:pPr>
      <w:hyperlink r:id="rId13" w:history="1">
        <w:r w:rsidR="0057009A" w:rsidRPr="0057009A">
          <w:rPr>
            <w:rStyle w:val="a9"/>
          </w:rPr>
          <w:t>Vincent v. Lake Erie Transportation Co.</w:t>
        </w:r>
      </w:hyperlink>
      <w:r w:rsidR="00377817">
        <w:rPr>
          <w:rStyle w:val="a9"/>
        </w:rPr>
        <w:t xml:space="preserve"> (1910)</w:t>
      </w:r>
      <w:r w:rsidR="0057009A" w:rsidRPr="0057009A">
        <w:rPr>
          <w:b/>
          <w:bCs/>
          <w:rtl/>
        </w:rPr>
        <w:t>:</w:t>
      </w:r>
      <w:r w:rsidR="0057009A" w:rsidRPr="0057009A">
        <w:rPr>
          <w:rtl/>
        </w:rPr>
        <w:t xml:space="preserve"> </w:t>
      </w:r>
      <w:r w:rsidR="00377817">
        <w:rPr>
          <w:rFonts w:hint="cs"/>
          <w:rtl/>
        </w:rPr>
        <w:t xml:space="preserve">בעיצומה של סערה באגם ארי, </w:t>
      </w:r>
      <w:r w:rsidR="0057009A" w:rsidRPr="0057009A">
        <w:rPr>
          <w:rtl/>
        </w:rPr>
        <w:t xml:space="preserve">בעלים של ספינה </w:t>
      </w:r>
      <w:r w:rsidR="00927678">
        <w:rPr>
          <w:rFonts w:hint="cs"/>
          <w:rtl/>
        </w:rPr>
        <w:t xml:space="preserve">החליט לקשור במהירות את </w:t>
      </w:r>
      <w:r w:rsidR="0057009A" w:rsidRPr="0057009A">
        <w:rPr>
          <w:rtl/>
        </w:rPr>
        <w:t>הספינה למזח</w:t>
      </w:r>
      <w:r w:rsidR="00927678">
        <w:rPr>
          <w:rFonts w:hint="cs"/>
          <w:rtl/>
        </w:rPr>
        <w:t xml:space="preserve">. </w:t>
      </w:r>
      <w:r w:rsidR="00F67DA4">
        <w:rPr>
          <w:rFonts w:hint="cs"/>
          <w:rtl/>
        </w:rPr>
        <w:t>מפאת הנסיבות, בעלי הספינה לא ביקש את רשו</w:t>
      </w:r>
      <w:r w:rsidR="00D47A45">
        <w:rPr>
          <w:rFonts w:hint="cs"/>
          <w:rtl/>
        </w:rPr>
        <w:t>ת</w:t>
      </w:r>
      <w:r w:rsidR="00F67DA4">
        <w:rPr>
          <w:rFonts w:hint="cs"/>
          <w:rtl/>
        </w:rPr>
        <w:t xml:space="preserve"> בעלי המזח</w:t>
      </w:r>
      <w:r w:rsidR="00927678">
        <w:rPr>
          <w:rFonts w:hint="cs"/>
          <w:rtl/>
        </w:rPr>
        <w:t>, משום ש</w:t>
      </w:r>
      <w:r w:rsidR="00F67DA4">
        <w:rPr>
          <w:rFonts w:hint="cs"/>
          <w:rtl/>
        </w:rPr>
        <w:t>לאור הנסיבות, אם לא היה קושר את הספינה</w:t>
      </w:r>
      <w:r w:rsidR="00D47A45">
        <w:rPr>
          <w:rFonts w:hint="cs"/>
          <w:rtl/>
        </w:rPr>
        <w:t xml:space="preserve">, היא הייתה נסחפת. </w:t>
      </w:r>
      <w:r w:rsidR="00630C18">
        <w:rPr>
          <w:rFonts w:hint="cs"/>
          <w:rtl/>
        </w:rPr>
        <w:t xml:space="preserve">הספינה אכן ניצלה, אך הסערה הקשה גרמה לספינה להיטלטל </w:t>
      </w:r>
      <w:r w:rsidR="00D007AC">
        <w:rPr>
          <w:rFonts w:hint="cs"/>
          <w:rtl/>
        </w:rPr>
        <w:t>בצורה שפגעה במזח והסבה לו נזק.</w:t>
      </w:r>
    </w:p>
    <w:p w14:paraId="175B5BE0" w14:textId="4DF38635" w:rsidR="0057009A" w:rsidRPr="0057009A" w:rsidRDefault="0057009A" w:rsidP="0057009A">
      <w:pPr>
        <w:rPr>
          <w:b/>
          <w:bCs/>
        </w:rPr>
      </w:pPr>
      <w:r w:rsidRPr="0057009A">
        <w:rPr>
          <w:rtl/>
        </w:rPr>
        <w:t xml:space="preserve">קניינית, </w:t>
      </w:r>
      <w:r w:rsidR="00D007AC">
        <w:rPr>
          <w:rFonts w:hint="cs"/>
          <w:rtl/>
        </w:rPr>
        <w:t>אין ספק ש</w:t>
      </w:r>
      <w:r w:rsidRPr="0057009A">
        <w:rPr>
          <w:rtl/>
        </w:rPr>
        <w:t xml:space="preserve">המזח שייך לבעל המזח. </w:t>
      </w:r>
      <w:r w:rsidR="00010943">
        <w:rPr>
          <w:rFonts w:hint="cs"/>
          <w:rtl/>
        </w:rPr>
        <w:t xml:space="preserve">משמעות הבעלות </w:t>
      </w:r>
      <w:r w:rsidR="00260E18">
        <w:rPr>
          <w:rFonts w:hint="cs"/>
          <w:rtl/>
        </w:rPr>
        <w:t xml:space="preserve">הקניינית </w:t>
      </w:r>
      <w:r w:rsidR="00010943">
        <w:rPr>
          <w:rFonts w:hint="cs"/>
          <w:rtl/>
        </w:rPr>
        <w:t>היא שבעל הספינה היה צריך לבקש מבעלי המזח את הסכמתו לקשירת הספינה</w:t>
      </w:r>
      <w:r w:rsidR="00260E18">
        <w:rPr>
          <w:rFonts w:hint="cs"/>
          <w:rtl/>
        </w:rPr>
        <w:t>. כאמור, בעל הספינה לא ביקש רשות מפאת הנסיבות</w:t>
      </w:r>
      <w:r w:rsidR="00B461E7">
        <w:rPr>
          <w:rFonts w:hint="cs"/>
          <w:rtl/>
        </w:rPr>
        <w:t xml:space="preserve">. </w:t>
      </w:r>
      <w:r w:rsidR="00B461E7">
        <w:rPr>
          <w:rFonts w:hint="cs"/>
          <w:b/>
          <w:bCs/>
          <w:rtl/>
        </w:rPr>
        <w:t xml:space="preserve">מה צריכה להיות ההגנה כלפי </w:t>
      </w:r>
      <w:r w:rsidR="00B461E7">
        <w:rPr>
          <w:rFonts w:hint="cs"/>
          <w:b/>
          <w:bCs/>
          <w:u w:val="single"/>
          <w:rtl/>
        </w:rPr>
        <w:t>בעל הקניין</w:t>
      </w:r>
      <w:r w:rsidR="00B461E7">
        <w:rPr>
          <w:rFonts w:hint="cs"/>
          <w:b/>
          <w:bCs/>
          <w:rtl/>
        </w:rPr>
        <w:t xml:space="preserve"> (בעל המזח) בנסיבות כאלה?</w:t>
      </w:r>
    </w:p>
    <w:p w14:paraId="2A326ED7" w14:textId="1986D348" w:rsidR="0057009A" w:rsidRPr="0057009A" w:rsidRDefault="0057009A" w:rsidP="00135839">
      <w:pPr>
        <w:pStyle w:val="a7"/>
        <w:numPr>
          <w:ilvl w:val="0"/>
          <w:numId w:val="27"/>
        </w:numPr>
        <w:rPr>
          <w:rtl/>
        </w:rPr>
      </w:pPr>
      <w:r w:rsidRPr="0057009A">
        <w:rPr>
          <w:rtl/>
        </w:rPr>
        <w:t xml:space="preserve">הגנה על זכותו של בעל הקניין במזח </w:t>
      </w:r>
      <w:r w:rsidRPr="0057009A">
        <w:sym w:font="Wingdings" w:char="F0DF"/>
      </w:r>
      <w:r w:rsidRPr="0057009A">
        <w:rPr>
          <w:rtl/>
        </w:rPr>
        <w:t xml:space="preserve"> </w:t>
      </w:r>
      <w:r w:rsidR="008D0D9C">
        <w:rPr>
          <w:rFonts w:hint="cs"/>
          <w:rtl/>
        </w:rPr>
        <w:t xml:space="preserve">אם לא התקבלה הסכמה, </w:t>
      </w:r>
      <w:r w:rsidRPr="008D0D9C">
        <w:rPr>
          <w:u w:val="single"/>
          <w:rtl/>
        </w:rPr>
        <w:t>בעל הספינה מעוול</w:t>
      </w:r>
      <w:r w:rsidRPr="0057009A">
        <w:rPr>
          <w:rtl/>
        </w:rPr>
        <w:t xml:space="preserve"> </w:t>
      </w:r>
      <w:r w:rsidRPr="0057009A">
        <w:sym w:font="Wingdings" w:char="F0DF"/>
      </w:r>
      <w:r w:rsidRPr="0057009A">
        <w:rPr>
          <w:rtl/>
        </w:rPr>
        <w:t xml:space="preserve"> יש לתת תרופה לבעל המזח.</w:t>
      </w:r>
    </w:p>
    <w:p w14:paraId="6BD30385" w14:textId="47458538" w:rsidR="0057009A" w:rsidRDefault="0057009A" w:rsidP="00135839">
      <w:pPr>
        <w:pStyle w:val="a7"/>
        <w:numPr>
          <w:ilvl w:val="0"/>
          <w:numId w:val="27"/>
        </w:numPr>
      </w:pPr>
      <w:r w:rsidRPr="0057009A">
        <w:rPr>
          <w:rtl/>
        </w:rPr>
        <w:t xml:space="preserve">אין הגנה על זכותו של בעל הקניין במזח </w:t>
      </w:r>
      <w:r w:rsidRPr="0057009A">
        <w:sym w:font="Wingdings" w:char="F0DF"/>
      </w:r>
      <w:r w:rsidRPr="0057009A">
        <w:rPr>
          <w:rtl/>
        </w:rPr>
        <w:t xml:space="preserve"> בנסיבות </w:t>
      </w:r>
      <w:r w:rsidR="00F64AC7">
        <w:rPr>
          <w:rFonts w:hint="cs"/>
          <w:rtl/>
        </w:rPr>
        <w:t xml:space="preserve">חירום </w:t>
      </w:r>
      <w:r w:rsidRPr="0057009A">
        <w:rPr>
          <w:rtl/>
        </w:rPr>
        <w:t xml:space="preserve">אין צורך בהסכמה, לכן </w:t>
      </w:r>
      <w:r w:rsidRPr="00F64AC7">
        <w:rPr>
          <w:u w:val="single"/>
          <w:rtl/>
        </w:rPr>
        <w:t>בעל הספינה אינו מעוול</w:t>
      </w:r>
      <w:r w:rsidR="00F64AC7">
        <w:rPr>
          <w:rFonts w:hint="cs"/>
          <w:rtl/>
        </w:rPr>
        <w:t xml:space="preserve"> </w:t>
      </w:r>
      <w:r w:rsidRPr="0057009A">
        <w:sym w:font="Wingdings" w:char="F0DF"/>
      </w:r>
      <w:r w:rsidRPr="0057009A">
        <w:rPr>
          <w:rtl/>
        </w:rPr>
        <w:t xml:space="preserve">  </w:t>
      </w:r>
      <w:r w:rsidRPr="0057009A">
        <w:rPr>
          <w:rFonts w:hint="cs"/>
          <w:rtl/>
        </w:rPr>
        <w:t>אין צורך לתת תרופה לבעל המזח. שהרי אם אין עוולה</w:t>
      </w:r>
      <w:r w:rsidR="00C559A8">
        <w:rPr>
          <w:rFonts w:hint="cs"/>
          <w:rtl/>
        </w:rPr>
        <w:t xml:space="preserve"> </w:t>
      </w:r>
      <w:r w:rsidRPr="0057009A">
        <w:rPr>
          <w:rFonts w:hint="cs"/>
          <w:rtl/>
        </w:rPr>
        <w:t>- אין תרופה.</w:t>
      </w:r>
    </w:p>
    <w:p w14:paraId="1DF6820A" w14:textId="34939CEE" w:rsidR="00C559A8" w:rsidRPr="00C559A8" w:rsidRDefault="00C559A8" w:rsidP="00C559A8">
      <w:pPr>
        <w:rPr>
          <w:b/>
          <w:bCs/>
        </w:rPr>
      </w:pPr>
      <w:r w:rsidRPr="00C559A8">
        <w:rPr>
          <w:rFonts w:hint="cs"/>
          <w:b/>
          <w:bCs/>
          <w:rtl/>
        </w:rPr>
        <w:t>מה נפסק?</w:t>
      </w:r>
    </w:p>
    <w:p w14:paraId="2AA50C02" w14:textId="70ED767C" w:rsidR="008715AC" w:rsidRDefault="008715AC" w:rsidP="00135839">
      <w:pPr>
        <w:pStyle w:val="a7"/>
        <w:numPr>
          <w:ilvl w:val="0"/>
          <w:numId w:val="25"/>
        </w:numPr>
        <w:rPr>
          <w:rtl/>
        </w:rPr>
      </w:pPr>
      <w:r w:rsidRPr="008715AC">
        <w:rPr>
          <w:u w:val="single"/>
          <w:rtl/>
        </w:rPr>
        <w:t>דעת המיעוט</w:t>
      </w:r>
      <w:r w:rsidRPr="0057009A">
        <w:rPr>
          <w:rtl/>
        </w:rPr>
        <w:t xml:space="preserve"> קבעה שאין עוולה. בנסיבות </w:t>
      </w:r>
      <w:r w:rsidR="00BA2BB0">
        <w:rPr>
          <w:rFonts w:hint="cs"/>
          <w:rtl/>
        </w:rPr>
        <w:t xml:space="preserve">שנוצרו </w:t>
      </w:r>
      <w:r w:rsidRPr="0057009A">
        <w:rPr>
          <w:rtl/>
        </w:rPr>
        <w:t>היה מותר לבעל הספינה לקשור את הספינה למזח</w:t>
      </w:r>
      <w:r w:rsidR="005622B6">
        <w:rPr>
          <w:rFonts w:hint="cs"/>
          <w:rtl/>
        </w:rPr>
        <w:t xml:space="preserve">, </w:t>
      </w:r>
      <w:r w:rsidR="00BA2BB0">
        <w:rPr>
          <w:rFonts w:hint="cs"/>
          <w:rtl/>
        </w:rPr>
        <w:t xml:space="preserve">שהרי </w:t>
      </w:r>
      <w:r w:rsidR="005622B6">
        <w:rPr>
          <w:rFonts w:hint="cs"/>
          <w:rtl/>
        </w:rPr>
        <w:t>אנחנו רוצים שבמקרי חירום אנשים יצילו את עצמם והרכוש שלכם.</w:t>
      </w:r>
      <w:r w:rsidR="00BA2BB0">
        <w:rPr>
          <w:rFonts w:hint="cs"/>
          <w:rtl/>
        </w:rPr>
        <w:t xml:space="preserve"> </w:t>
      </w:r>
      <w:r w:rsidR="00E40532">
        <w:rPr>
          <w:rFonts w:hint="cs"/>
          <w:rtl/>
        </w:rPr>
        <w:t xml:space="preserve">לכן, </w:t>
      </w:r>
      <w:r w:rsidRPr="0057009A">
        <w:rPr>
          <w:rtl/>
        </w:rPr>
        <w:t>לא ניתן להגיד ש</w:t>
      </w:r>
      <w:r w:rsidR="005622B6">
        <w:rPr>
          <w:rFonts w:hint="cs"/>
          <w:rtl/>
        </w:rPr>
        <w:t xml:space="preserve">בעל הספינה </w:t>
      </w:r>
      <w:r w:rsidRPr="0057009A">
        <w:rPr>
          <w:rtl/>
        </w:rPr>
        <w:t>מעוול</w:t>
      </w:r>
      <w:r w:rsidR="00E40532">
        <w:rPr>
          <w:rFonts w:hint="cs"/>
          <w:rtl/>
        </w:rPr>
        <w:t>. אם אין עוולה, אין הגנה על בעל הזכות</w:t>
      </w:r>
      <w:r w:rsidRPr="0057009A">
        <w:rPr>
          <w:rtl/>
        </w:rPr>
        <w:t xml:space="preserve"> ולכן </w:t>
      </w:r>
      <w:r w:rsidRPr="008715AC">
        <w:rPr>
          <w:b/>
          <w:bCs/>
          <w:rtl/>
        </w:rPr>
        <w:t>לא תינתן גם תרופה</w:t>
      </w:r>
      <w:r w:rsidRPr="0057009A">
        <w:rPr>
          <w:rtl/>
        </w:rPr>
        <w:t>.</w:t>
      </w:r>
      <w:r w:rsidR="000E328F">
        <w:rPr>
          <w:rFonts w:hint="cs"/>
          <w:rtl/>
        </w:rPr>
        <w:t xml:space="preserve"> </w:t>
      </w:r>
    </w:p>
    <w:p w14:paraId="193B0838" w14:textId="56314AE9" w:rsidR="0057009A" w:rsidRDefault="0057009A" w:rsidP="00135839">
      <w:pPr>
        <w:pStyle w:val="a7"/>
        <w:numPr>
          <w:ilvl w:val="0"/>
          <w:numId w:val="25"/>
        </w:numPr>
      </w:pPr>
      <w:r w:rsidRPr="005E0099">
        <w:rPr>
          <w:u w:val="single"/>
          <w:rtl/>
        </w:rPr>
        <w:t xml:space="preserve">דעת הרוב </w:t>
      </w:r>
      <w:r w:rsidRPr="0057009A">
        <w:rPr>
          <w:rtl/>
        </w:rPr>
        <w:t>קבעה ש</w:t>
      </w:r>
      <w:r w:rsidR="005E0099">
        <w:rPr>
          <w:rFonts w:hint="cs"/>
          <w:rtl/>
        </w:rPr>
        <w:t xml:space="preserve">בנסיבות שנוצרו </w:t>
      </w:r>
      <w:r w:rsidRPr="0057009A">
        <w:rPr>
          <w:rtl/>
        </w:rPr>
        <w:t>היה מותר לבעל הספינה לקשור אותה למזח ללא קבלת הסכמה מוקדמת מהבעלים, ואף יותר מכך</w:t>
      </w:r>
      <w:r w:rsidR="006E72DD">
        <w:rPr>
          <w:rFonts w:hint="cs"/>
          <w:rtl/>
        </w:rPr>
        <w:t>,</w:t>
      </w:r>
      <w:r w:rsidRPr="0057009A">
        <w:rPr>
          <w:rtl/>
        </w:rPr>
        <w:t xml:space="preserve"> אסור היה לבעל המזח למנוע מבעל הספינה לקשור אותה למזח. אך למרות זאת נקבע </w:t>
      </w:r>
      <w:r w:rsidRPr="005E0099">
        <w:rPr>
          <w:b/>
          <w:bCs/>
          <w:rtl/>
        </w:rPr>
        <w:t xml:space="preserve">שעל בעל הספינה לשלם פיצויים על הנזק לבעל המזח. </w:t>
      </w:r>
    </w:p>
    <w:p w14:paraId="08B70C69" w14:textId="77777777" w:rsidR="0057009A" w:rsidRPr="0057009A" w:rsidRDefault="0057009A" w:rsidP="0057009A">
      <w:pPr>
        <w:rPr>
          <w:b/>
          <w:bCs/>
          <w:rtl/>
        </w:rPr>
      </w:pPr>
      <w:r w:rsidRPr="0057009A">
        <w:rPr>
          <w:b/>
          <w:bCs/>
          <w:rtl/>
        </w:rPr>
        <w:t>הרציונליים מאחורי דעת הרוב ודעת המיעוט:</w:t>
      </w:r>
    </w:p>
    <w:p w14:paraId="7163D73B" w14:textId="2FCD1BF1" w:rsidR="0057009A" w:rsidRPr="0057009A" w:rsidRDefault="0057009A" w:rsidP="00135839">
      <w:pPr>
        <w:numPr>
          <w:ilvl w:val="0"/>
          <w:numId w:val="26"/>
        </w:numPr>
        <w:spacing w:after="0"/>
        <w:rPr>
          <w:rtl/>
        </w:rPr>
      </w:pPr>
      <w:r w:rsidRPr="0057009A">
        <w:rPr>
          <w:u w:val="single"/>
          <w:rtl/>
        </w:rPr>
        <w:t>דעת המיעוט</w:t>
      </w:r>
      <w:r w:rsidRPr="0057009A">
        <w:rPr>
          <w:rtl/>
        </w:rPr>
        <w:t>- בעת חירום</w:t>
      </w:r>
      <w:r w:rsidR="00700FD0">
        <w:rPr>
          <w:rFonts w:hint="cs"/>
          <w:rtl/>
        </w:rPr>
        <w:t xml:space="preserve"> (</w:t>
      </w:r>
      <w:r w:rsidR="00700FD0">
        <w:t>necessity</w:t>
      </w:r>
      <w:r w:rsidR="00700FD0">
        <w:rPr>
          <w:rFonts w:hint="cs"/>
          <w:rtl/>
        </w:rPr>
        <w:t>)</w:t>
      </w:r>
      <w:r w:rsidRPr="0057009A">
        <w:rPr>
          <w:rtl/>
        </w:rPr>
        <w:t xml:space="preserve"> הקניין עובר להיות נחלת הכלל. </w:t>
      </w:r>
    </w:p>
    <w:p w14:paraId="6BEF0094" w14:textId="77777777" w:rsidR="00491999" w:rsidRPr="00491999" w:rsidRDefault="0057009A" w:rsidP="00135839">
      <w:pPr>
        <w:numPr>
          <w:ilvl w:val="0"/>
          <w:numId w:val="26"/>
        </w:numPr>
        <w:spacing w:after="0"/>
        <w:rPr>
          <w:u w:val="single"/>
        </w:rPr>
      </w:pPr>
      <w:r w:rsidRPr="0057009A">
        <w:rPr>
          <w:u w:val="single"/>
          <w:rtl/>
        </w:rPr>
        <w:t>דעת הרוב</w:t>
      </w:r>
      <w:r w:rsidRPr="0057009A">
        <w:rPr>
          <w:rtl/>
        </w:rPr>
        <w:t>- בעת חירום ניתן להשתמש ללא הסכמה בקניין האחר</w:t>
      </w:r>
      <w:r w:rsidR="00700FD0">
        <w:rPr>
          <w:rFonts w:hint="cs"/>
          <w:rtl/>
        </w:rPr>
        <w:t>.</w:t>
      </w:r>
      <w:r w:rsidRPr="0057009A">
        <w:rPr>
          <w:rtl/>
        </w:rPr>
        <w:t xml:space="preserve"> כלומר בעל הקניין במזח "איבד את השליטה שלו" (היכולת לקבוע תנאים לשימוש בנכס שלו בעת צורך). </w:t>
      </w:r>
      <w:r w:rsidR="009E65EA">
        <w:rPr>
          <w:rFonts w:hint="cs"/>
          <w:rtl/>
        </w:rPr>
        <w:t>אך</w:t>
      </w:r>
      <w:r w:rsidR="00724838">
        <w:rPr>
          <w:rFonts w:hint="cs"/>
          <w:rtl/>
        </w:rPr>
        <w:t xml:space="preserve"> </w:t>
      </w:r>
      <w:r w:rsidR="00CB1E0C">
        <w:rPr>
          <w:rFonts w:hint="cs"/>
          <w:rtl/>
        </w:rPr>
        <w:t>הפריבילגיה</w:t>
      </w:r>
      <w:r w:rsidR="00724838">
        <w:rPr>
          <w:rFonts w:hint="cs"/>
          <w:rtl/>
        </w:rPr>
        <w:t xml:space="preserve"> אינה </w:t>
      </w:r>
      <w:r w:rsidR="00CB1E0C">
        <w:rPr>
          <w:rFonts w:hint="cs"/>
          <w:rtl/>
        </w:rPr>
        <w:t>אינסופית. לבעל הקניין</w:t>
      </w:r>
      <w:r w:rsidR="009E65EA">
        <w:rPr>
          <w:rFonts w:hint="cs"/>
          <w:rtl/>
        </w:rPr>
        <w:t xml:space="preserve"> </w:t>
      </w:r>
      <w:r w:rsidR="00CB1E0C">
        <w:rPr>
          <w:rFonts w:hint="cs"/>
          <w:rtl/>
        </w:rPr>
        <w:t xml:space="preserve">מגיעה </w:t>
      </w:r>
      <w:r w:rsidR="009E65EA">
        <w:rPr>
          <w:rFonts w:hint="cs"/>
          <w:rtl/>
        </w:rPr>
        <w:t>בכל זאת הגנה משום ש</w:t>
      </w:r>
      <w:r w:rsidRPr="0057009A">
        <w:rPr>
          <w:rtl/>
        </w:rPr>
        <w:t>לא ה</w:t>
      </w:r>
      <w:r w:rsidR="009E65EA">
        <w:rPr>
          <w:rFonts w:hint="cs"/>
          <w:rtl/>
        </w:rPr>
        <w:t>י</w:t>
      </w:r>
      <w:r w:rsidRPr="0057009A">
        <w:rPr>
          <w:rtl/>
        </w:rPr>
        <w:t xml:space="preserve">יתה עבירות של זכות השליטה אלא </w:t>
      </w:r>
      <w:r w:rsidR="00CB1E0C">
        <w:rPr>
          <w:rFonts w:hint="cs"/>
          <w:rtl/>
        </w:rPr>
        <w:t xml:space="preserve">רק </w:t>
      </w:r>
      <w:r w:rsidRPr="0057009A">
        <w:rPr>
          <w:rtl/>
        </w:rPr>
        <w:t>ניתנה אפשרות להשתמש ללא אישור ולפצות בגין נזק באם נגרם כזה</w:t>
      </w:r>
      <w:r w:rsidR="00491999">
        <w:rPr>
          <w:rFonts w:hint="cs"/>
          <w:rtl/>
        </w:rPr>
        <w:t>.</w:t>
      </w:r>
    </w:p>
    <w:p w14:paraId="6CAA402F" w14:textId="4AE32A6B" w:rsidR="000B5FA9" w:rsidRPr="000B5FA9" w:rsidRDefault="00491999" w:rsidP="000B5FA9">
      <w:pPr>
        <w:ind w:left="360"/>
        <w:rPr>
          <w:rtl/>
        </w:rPr>
      </w:pPr>
      <w:r>
        <w:rPr>
          <w:rFonts w:hint="cs"/>
          <w:b/>
          <w:bCs/>
          <w:rtl/>
        </w:rPr>
        <w:t xml:space="preserve">איך אפשר </w:t>
      </w:r>
      <w:r w:rsidR="00374E37">
        <w:rPr>
          <w:rFonts w:hint="cs"/>
          <w:b/>
          <w:bCs/>
          <w:rtl/>
        </w:rPr>
        <w:t xml:space="preserve">להצדיק את הקביעה הזו לפי </w:t>
      </w:r>
      <w:r w:rsidR="0057009A" w:rsidRPr="0057009A">
        <w:rPr>
          <w:b/>
          <w:bCs/>
          <w:rtl/>
        </w:rPr>
        <w:t>כללי ההגנה של קלברזי ומלמד</w:t>
      </w:r>
      <w:r w:rsidR="00374E37">
        <w:rPr>
          <w:rFonts w:hint="cs"/>
          <w:b/>
          <w:bCs/>
          <w:rtl/>
        </w:rPr>
        <w:t>?</w:t>
      </w:r>
      <w:r w:rsidR="00374E37">
        <w:rPr>
          <w:rFonts w:hint="cs"/>
          <w:rtl/>
        </w:rPr>
        <w:t xml:space="preserve"> לפי הכללים, </w:t>
      </w:r>
      <w:r w:rsidR="0057009A" w:rsidRPr="0057009A">
        <w:rPr>
          <w:rtl/>
        </w:rPr>
        <w:t>לבעל המזח יש זכאות</w:t>
      </w:r>
      <w:r w:rsidR="00AC5F8F">
        <w:rPr>
          <w:rFonts w:hint="cs"/>
          <w:rtl/>
        </w:rPr>
        <w:t xml:space="preserve"> וכניזוק </w:t>
      </w:r>
      <w:r w:rsidR="006B32C0">
        <w:rPr>
          <w:rFonts w:hint="cs"/>
          <w:rtl/>
        </w:rPr>
        <w:t xml:space="preserve">יש לו זכאות </w:t>
      </w:r>
      <w:r w:rsidR="00AC5F8F">
        <w:rPr>
          <w:rFonts w:hint="cs"/>
          <w:rtl/>
        </w:rPr>
        <w:t>לבקש את כללים 1/2 כאשר פוגעים בזכותו</w:t>
      </w:r>
      <w:r w:rsidR="0057009A" w:rsidRPr="0057009A">
        <w:rPr>
          <w:rtl/>
        </w:rPr>
        <w:t xml:space="preserve">. מה שמשתנה </w:t>
      </w:r>
      <w:r w:rsidR="006B32C0">
        <w:rPr>
          <w:rFonts w:hint="cs"/>
          <w:rtl/>
        </w:rPr>
        <w:t xml:space="preserve">במצב חירום זו לא הזכאות, אלא </w:t>
      </w:r>
      <w:r w:rsidR="0057009A" w:rsidRPr="0057009A">
        <w:rPr>
          <w:b/>
          <w:bCs/>
          <w:rtl/>
        </w:rPr>
        <w:t>ההגנה</w:t>
      </w:r>
      <w:r w:rsidR="00AC5F8F">
        <w:rPr>
          <w:rFonts w:hint="cs"/>
          <w:b/>
          <w:bCs/>
          <w:rtl/>
        </w:rPr>
        <w:t xml:space="preserve"> </w:t>
      </w:r>
      <w:r w:rsidR="0057009A" w:rsidRPr="0057009A">
        <w:rPr>
          <w:rtl/>
        </w:rPr>
        <w:t xml:space="preserve">- בעת חירום ההגנה החזקה </w:t>
      </w:r>
      <w:r w:rsidR="001D61E7">
        <w:rPr>
          <w:rFonts w:hint="cs"/>
          <w:rtl/>
        </w:rPr>
        <w:t>(כלל 1) ש</w:t>
      </w:r>
      <w:r w:rsidR="0057009A" w:rsidRPr="0057009A">
        <w:rPr>
          <w:rtl/>
        </w:rPr>
        <w:t xml:space="preserve">ל בעל </w:t>
      </w:r>
      <w:r w:rsidR="001D61E7">
        <w:rPr>
          <w:rFonts w:hint="cs"/>
          <w:rtl/>
        </w:rPr>
        <w:t>ה</w:t>
      </w:r>
      <w:r w:rsidR="0057009A" w:rsidRPr="0057009A">
        <w:rPr>
          <w:rtl/>
        </w:rPr>
        <w:t xml:space="preserve">זכאות </w:t>
      </w:r>
      <w:r w:rsidR="001D61E7">
        <w:rPr>
          <w:rFonts w:hint="cs"/>
          <w:rtl/>
        </w:rPr>
        <w:t>ה</w:t>
      </w:r>
      <w:r w:rsidR="0057009A" w:rsidRPr="0057009A">
        <w:rPr>
          <w:rtl/>
        </w:rPr>
        <w:t>קניינית עוברת טרנספורמציה להגנה חלשה יותר מסוג פיצוי בדיעבד</w:t>
      </w:r>
      <w:r w:rsidR="001D61E7">
        <w:rPr>
          <w:rFonts w:hint="cs"/>
          <w:rtl/>
        </w:rPr>
        <w:t xml:space="preserve"> (כלל 2)</w:t>
      </w:r>
      <w:r w:rsidR="0057009A" w:rsidRPr="0057009A">
        <w:rPr>
          <w:rtl/>
        </w:rPr>
        <w:t xml:space="preserve">. מעבר מכלל </w:t>
      </w:r>
      <w:r w:rsidR="000B5FA9">
        <w:rPr>
          <w:rFonts w:hint="cs"/>
          <w:rtl/>
        </w:rPr>
        <w:t xml:space="preserve">הגנה </w:t>
      </w:r>
      <w:r w:rsidR="0057009A" w:rsidRPr="0057009A">
        <w:rPr>
          <w:rtl/>
        </w:rPr>
        <w:t>קנייני לכלל הגנה נזיקי שמאפשר פיצוי בלבד.</w:t>
      </w:r>
    </w:p>
    <w:p w14:paraId="0C42D53E" w14:textId="293B8D58" w:rsidR="00BE2C7D" w:rsidRPr="00414C10" w:rsidRDefault="0057009A" w:rsidP="0057009A">
      <w:pPr>
        <w:rPr>
          <w:b/>
          <w:bCs/>
          <w:rtl/>
        </w:rPr>
      </w:pPr>
      <w:r w:rsidRPr="0057009A">
        <w:rPr>
          <w:b/>
          <w:bCs/>
          <w:rtl/>
        </w:rPr>
        <w:t>האם יש היגיון כלכלי במעבר מכלל קנייני לכלל אחריות בעת הצורך (במצבי חירום)?</w:t>
      </w:r>
    </w:p>
    <w:p w14:paraId="55C6ECD7" w14:textId="33D582FC" w:rsidR="0057009A" w:rsidRPr="0057009A" w:rsidRDefault="0057009A" w:rsidP="0057009A">
      <w:r w:rsidRPr="0057009A">
        <w:rPr>
          <w:rtl/>
        </w:rPr>
        <w:t>ההיגיון הוא שיש כאן מצב של מונופול דו-צדדי (מבנה שוק שבו יש ספק אחד וממכר יחיד</w:t>
      </w:r>
      <w:r w:rsidR="009367B1">
        <w:rPr>
          <w:rFonts w:hint="cs"/>
          <w:rtl/>
        </w:rPr>
        <w:t>)</w:t>
      </w:r>
      <w:r w:rsidRPr="0057009A">
        <w:t>.</w:t>
      </w:r>
      <w:r w:rsidR="009367B1">
        <w:rPr>
          <w:rFonts w:hint="cs"/>
          <w:rtl/>
        </w:rPr>
        <w:t xml:space="preserve"> </w:t>
      </w:r>
      <w:r w:rsidRPr="0057009A">
        <w:rPr>
          <w:rtl/>
        </w:rPr>
        <w:t xml:space="preserve">המונופול הדו-צדדי לוקח את שמו מקיום בו זמנית של שני מונופולים, האחד בצד ההיצע והשני בצד הביקוש. המשמעות היא שיש לנו ספק יחיד  ובמקביל מבקש יחיד למוצר או שירות. יכול להיגרם מצב של סחטנות מצד בעל המזח כלפי בעל האונייה. לכן לפי תאוריית עלויות העסקה של קלברזי ומלמד </w:t>
      </w:r>
      <w:r w:rsidRPr="0057009A">
        <w:rPr>
          <w:b/>
          <w:bCs/>
          <w:rtl/>
        </w:rPr>
        <w:t>הורידו את רמת ההגנה כדי שלא תהיה סחטנות</w:t>
      </w:r>
      <w:r w:rsidRPr="0057009A">
        <w:rPr>
          <w:rtl/>
        </w:rPr>
        <w:t xml:space="preserve">. </w:t>
      </w:r>
    </w:p>
    <w:p w14:paraId="7B17B92E" w14:textId="7A4BCFC9" w:rsidR="00953DE5" w:rsidRDefault="0057009A" w:rsidP="0057009A">
      <w:pPr>
        <w:rPr>
          <w:rtl/>
        </w:rPr>
      </w:pPr>
      <w:r w:rsidRPr="0057009A">
        <w:rPr>
          <w:b/>
          <w:bCs/>
          <w:u w:val="single"/>
          <w:rtl/>
        </w:rPr>
        <w:t>מה</w:t>
      </w:r>
      <w:r w:rsidR="00953DE5" w:rsidRPr="00953DE5">
        <w:rPr>
          <w:rFonts w:hint="cs"/>
          <w:b/>
          <w:bCs/>
          <w:u w:val="single"/>
          <w:rtl/>
        </w:rPr>
        <w:t>י</w:t>
      </w:r>
      <w:r w:rsidRPr="0057009A">
        <w:rPr>
          <w:b/>
          <w:bCs/>
          <w:u w:val="single"/>
          <w:rtl/>
        </w:rPr>
        <w:t xml:space="preserve"> התרופה הראויה בעניין </w:t>
      </w:r>
      <w:r w:rsidRPr="0057009A">
        <w:rPr>
          <w:b/>
          <w:bCs/>
          <w:u w:val="single"/>
        </w:rPr>
        <w:t>Vincent</w:t>
      </w:r>
      <w:r w:rsidR="00953DE5">
        <w:rPr>
          <w:rFonts w:hint="cs"/>
          <w:u w:val="single"/>
          <w:rtl/>
        </w:rPr>
        <w:t>?</w:t>
      </w:r>
      <w:r w:rsidRPr="0057009A">
        <w:rPr>
          <w:rtl/>
        </w:rPr>
        <w:t xml:space="preserve"> </w:t>
      </w:r>
      <w:r w:rsidR="00E57467">
        <w:rPr>
          <w:rFonts w:hint="cs"/>
          <w:rtl/>
        </w:rPr>
        <w:t xml:space="preserve">אנחנו יודעים שישנם מצבים שהמדינה יכולה להפקיע את רכוש הפרט ולשלם להם תמורת ההפקעה. </w:t>
      </w:r>
      <w:r w:rsidR="0095653F">
        <w:rPr>
          <w:rFonts w:hint="cs"/>
          <w:rtl/>
        </w:rPr>
        <w:t>עם המעבר לכלל 2</w:t>
      </w:r>
      <w:r w:rsidR="00E57467">
        <w:rPr>
          <w:rFonts w:hint="cs"/>
          <w:rtl/>
        </w:rPr>
        <w:t xml:space="preserve">, </w:t>
      </w:r>
      <w:r w:rsidR="0095653F">
        <w:rPr>
          <w:rFonts w:hint="cs"/>
          <w:rtl/>
        </w:rPr>
        <w:t xml:space="preserve">אנחנו עוברים למצב של </w:t>
      </w:r>
      <w:r w:rsidR="00E57467">
        <w:rPr>
          <w:rFonts w:hint="cs"/>
          <w:rtl/>
        </w:rPr>
        <w:t>מעין הפקעה פרטית</w:t>
      </w:r>
      <w:r w:rsidR="0095653F">
        <w:rPr>
          <w:rFonts w:hint="cs"/>
          <w:rtl/>
        </w:rPr>
        <w:t>, דבר שהוא לא כ"כ מובן מאליו ולכן יש קושי, משום שקניין היא זכות חזקה</w:t>
      </w:r>
      <w:r w:rsidR="00D34E0A">
        <w:rPr>
          <w:rFonts w:hint="cs"/>
          <w:rtl/>
        </w:rPr>
        <w:t xml:space="preserve">. אך ניתן להבין כי </w:t>
      </w:r>
      <w:r w:rsidR="00A2129D">
        <w:rPr>
          <w:rFonts w:hint="cs"/>
          <w:rtl/>
        </w:rPr>
        <w:t xml:space="preserve">רק </w:t>
      </w:r>
      <w:r w:rsidR="00D34E0A">
        <w:rPr>
          <w:rFonts w:hint="cs"/>
          <w:rtl/>
        </w:rPr>
        <w:t>במצב חירום של צורך אקוטי,</w:t>
      </w:r>
      <w:r w:rsidR="00AC1AE9">
        <w:rPr>
          <w:rFonts w:hint="cs"/>
          <w:rtl/>
        </w:rPr>
        <w:t xml:space="preserve"> ההגנה החזקה של בעל הקניין, צריכה להיות מוחלפת בהגנה חלשה של פיצוי בדיעבד.</w:t>
      </w:r>
    </w:p>
    <w:p w14:paraId="33D2155C" w14:textId="214121F7" w:rsidR="00A2129D" w:rsidRDefault="00DA71E5" w:rsidP="00DA71E5">
      <w:pPr>
        <w:rPr>
          <w:rtl/>
        </w:rPr>
      </w:pPr>
      <w:r w:rsidRPr="00DA71E5">
        <w:rPr>
          <w:rFonts w:hint="cs"/>
          <w:b/>
          <w:bCs/>
          <w:rtl/>
        </w:rPr>
        <w:t>ההלכה</w:t>
      </w:r>
      <w:r>
        <w:rPr>
          <w:rFonts w:hint="cs"/>
          <w:rtl/>
        </w:rPr>
        <w:t>:</w:t>
      </w:r>
      <w:r w:rsidR="00A2129D">
        <w:rPr>
          <w:rFonts w:hint="cs"/>
          <w:rtl/>
        </w:rPr>
        <w:t xml:space="preserve"> קשה לחלץ כלל מפסה"ד משום שעד עצם היום הזה יש </w:t>
      </w:r>
      <w:r>
        <w:rPr>
          <w:rFonts w:hint="cs"/>
          <w:rtl/>
        </w:rPr>
        <w:t xml:space="preserve">מחלוקות סביב דעת הרוב. עם זאת, </w:t>
      </w:r>
      <w:r w:rsidRPr="0057009A">
        <w:rPr>
          <w:rtl/>
        </w:rPr>
        <w:t xml:space="preserve">נראה שלפי דעת הרוב, </w:t>
      </w:r>
      <w:r w:rsidRPr="0057009A">
        <w:rPr>
          <w:b/>
          <w:bCs/>
          <w:rtl/>
        </w:rPr>
        <w:t>במקרה של צורך אקוטי, בעל הצורך יוכל להשתמש בנכס ללא רשות בעליו, אך אם יגרם נזק לנכס יהיה עליו לפצות את בעל הנכס בגינו.</w:t>
      </w:r>
    </w:p>
    <w:p w14:paraId="76C35497" w14:textId="7C228E8E" w:rsidR="0057009A" w:rsidRPr="0057009A" w:rsidRDefault="0057009A" w:rsidP="0057009A">
      <w:pPr>
        <w:rPr>
          <w:rtl/>
        </w:rPr>
      </w:pPr>
      <w:r w:rsidRPr="0057009A">
        <w:rPr>
          <w:b/>
          <w:bCs/>
          <w:rtl/>
        </w:rPr>
        <w:t>האם ניתן להצדיק את הפס"ד בראי הצדק המתקן?</w:t>
      </w:r>
      <w:r w:rsidRPr="0057009A">
        <w:rPr>
          <w:rtl/>
        </w:rPr>
        <w:t xml:space="preserve"> </w:t>
      </w:r>
      <w:r w:rsidR="001F658B">
        <w:rPr>
          <w:rFonts w:hint="cs"/>
          <w:rtl/>
        </w:rPr>
        <w:t xml:space="preserve">תחילה, </w:t>
      </w:r>
      <w:r w:rsidRPr="0057009A">
        <w:rPr>
          <w:rtl/>
        </w:rPr>
        <w:t>יש לנסות להבין מה הזכות שנפגעה. בעל הספינה לא פגע בזכותו של בעל המזח מכיוון שזה היה שעת הצורך</w:t>
      </w:r>
      <w:r w:rsidR="001F658B">
        <w:rPr>
          <w:rFonts w:hint="cs"/>
          <w:rtl/>
        </w:rPr>
        <w:t xml:space="preserve"> (שבה יש לו זכות</w:t>
      </w:r>
      <w:r w:rsidR="00593472">
        <w:rPr>
          <w:rFonts w:hint="cs"/>
          <w:rtl/>
        </w:rPr>
        <w:t xml:space="preserve"> להשתמש בנכס של אחר ללא רשות בעליו)</w:t>
      </w:r>
      <w:r w:rsidRPr="0057009A">
        <w:rPr>
          <w:rtl/>
        </w:rPr>
        <w:t>. אולם זה שמותר לו לקשור את הספינה לא אומר</w:t>
      </w:r>
      <w:r w:rsidR="0047665F">
        <w:rPr>
          <w:rFonts w:hint="cs"/>
          <w:rtl/>
        </w:rPr>
        <w:t>ת</w:t>
      </w:r>
      <w:r w:rsidRPr="0057009A">
        <w:rPr>
          <w:rtl/>
        </w:rPr>
        <w:t xml:space="preserve"> שמותר לו </w:t>
      </w:r>
      <w:r w:rsidR="0047665F">
        <w:rPr>
          <w:rFonts w:hint="cs"/>
          <w:rtl/>
        </w:rPr>
        <w:t>להזיק</w:t>
      </w:r>
      <w:r w:rsidRPr="0057009A">
        <w:rPr>
          <w:rtl/>
        </w:rPr>
        <w:t xml:space="preserve">. לכן </w:t>
      </w:r>
      <w:r w:rsidRPr="0057009A">
        <w:rPr>
          <w:b/>
          <w:bCs/>
          <w:rtl/>
        </w:rPr>
        <w:t>הזכות שנפגעה היא הזכות לשלמות המזח</w:t>
      </w:r>
      <w:r w:rsidRPr="0057009A">
        <w:rPr>
          <w:rtl/>
        </w:rPr>
        <w:t xml:space="preserve"> עצמו ולא הזכות לקשור את הספינה. משכך, </w:t>
      </w:r>
      <w:r w:rsidRPr="0057009A">
        <w:rPr>
          <w:u w:val="single"/>
          <w:rtl/>
        </w:rPr>
        <w:t>התרופה צריכה להיגזר בדיוק מהפגיעה שנגרמה</w:t>
      </w:r>
      <w:r w:rsidR="0047665F" w:rsidRPr="0047665F">
        <w:rPr>
          <w:rFonts w:hint="cs"/>
          <w:u w:val="single"/>
          <w:rtl/>
        </w:rPr>
        <w:t xml:space="preserve"> </w:t>
      </w:r>
      <w:r w:rsidRPr="0057009A">
        <w:rPr>
          <w:u w:val="single"/>
          <w:rtl/>
        </w:rPr>
        <w:t>- שווי הנזק שנגרם למזח</w:t>
      </w:r>
      <w:r w:rsidRPr="0057009A">
        <w:rPr>
          <w:rtl/>
        </w:rPr>
        <w:t xml:space="preserve">. </w:t>
      </w:r>
    </w:p>
    <w:p w14:paraId="4EEC0FAC" w14:textId="654090CD" w:rsidR="00EC41E4" w:rsidRPr="00EC41E4" w:rsidRDefault="00EC41E4" w:rsidP="00D62FEE">
      <w:r w:rsidRPr="00EC41E4">
        <w:rPr>
          <w:rFonts w:hint="cs"/>
          <w:rtl/>
        </w:rPr>
        <w:t>ב</w:t>
      </w:r>
      <w:r w:rsidRPr="00EC41E4">
        <w:rPr>
          <w:rtl/>
        </w:rPr>
        <w:t xml:space="preserve">שורה </w:t>
      </w:r>
      <w:r w:rsidRPr="00EC41E4">
        <w:rPr>
          <w:rFonts w:hint="cs"/>
          <w:rtl/>
        </w:rPr>
        <w:t>ה</w:t>
      </w:r>
      <w:r w:rsidRPr="00EC41E4">
        <w:rPr>
          <w:rtl/>
        </w:rPr>
        <w:t>תחתונה</w:t>
      </w:r>
      <w:r w:rsidRPr="00EC41E4">
        <w:rPr>
          <w:rFonts w:hint="cs"/>
          <w:rtl/>
        </w:rPr>
        <w:t xml:space="preserve">, </w:t>
      </w:r>
      <w:r w:rsidRPr="00EC41E4">
        <w:rPr>
          <w:rtl/>
        </w:rPr>
        <w:t>פס</w:t>
      </w:r>
      <w:r>
        <w:rPr>
          <w:rFonts w:hint="cs"/>
          <w:rtl/>
        </w:rPr>
        <w:t>ה</w:t>
      </w:r>
      <w:r w:rsidRPr="00EC41E4">
        <w:rPr>
          <w:rtl/>
        </w:rPr>
        <w:t>״ד נותן לנו הלכה מאוד חשובה לשעת צרה. במקרה של צורך, צריך להבין בפשטות את דעת הרוב</w:t>
      </w:r>
      <w:r>
        <w:rPr>
          <w:rFonts w:hint="cs"/>
          <w:rtl/>
        </w:rPr>
        <w:t xml:space="preserve"> ולהסביר </w:t>
      </w:r>
      <w:r w:rsidR="00D62FEE">
        <w:rPr>
          <w:rFonts w:hint="cs"/>
          <w:rtl/>
        </w:rPr>
        <w:t xml:space="preserve">מדוע למרות הזכות לקשור את הספינה, יינתן פיצוי בדיעבד </w:t>
      </w:r>
      <w:r w:rsidRPr="00EC41E4">
        <w:rPr>
          <w:rtl/>
        </w:rPr>
        <w:t xml:space="preserve">על בסיס 2 </w:t>
      </w:r>
      <w:r w:rsidR="00D62FEE">
        <w:rPr>
          <w:rFonts w:hint="cs"/>
          <w:rtl/>
        </w:rPr>
        <w:t>ה</w:t>
      </w:r>
      <w:r w:rsidRPr="00EC41E4">
        <w:rPr>
          <w:rtl/>
        </w:rPr>
        <w:t>תאוריות</w:t>
      </w:r>
      <w:r w:rsidR="00D62FEE">
        <w:rPr>
          <w:rFonts w:hint="cs"/>
          <w:rtl/>
        </w:rPr>
        <w:t>:</w:t>
      </w:r>
    </w:p>
    <w:p w14:paraId="5122180B" w14:textId="435131E8" w:rsidR="00EC41E4" w:rsidRPr="00EC41E4" w:rsidRDefault="00EC41E4" w:rsidP="00135839">
      <w:pPr>
        <w:pStyle w:val="a7"/>
        <w:numPr>
          <w:ilvl w:val="0"/>
          <w:numId w:val="28"/>
        </w:numPr>
        <w:rPr>
          <w:rtl/>
        </w:rPr>
      </w:pPr>
      <w:r w:rsidRPr="00D62FEE">
        <w:rPr>
          <w:u w:val="single"/>
          <w:rtl/>
        </w:rPr>
        <w:t>ראי כלכלי</w:t>
      </w:r>
      <w:r w:rsidRPr="00EC41E4">
        <w:rPr>
          <w:rtl/>
        </w:rPr>
        <w:t xml:space="preserve"> </w:t>
      </w:r>
      <w:r w:rsidR="00D62FEE">
        <w:t>-</w:t>
      </w:r>
      <w:r w:rsidRPr="00EC41E4">
        <w:rPr>
          <w:rtl/>
        </w:rPr>
        <w:t xml:space="preserve"> במקרי צורך נחליף את כלל ההגנה מכלל חזק של קניין, לכלל חלש יותר של פיצוי בדיעבד.</w:t>
      </w:r>
      <w:r w:rsidR="005A47F1">
        <w:rPr>
          <w:rFonts w:hint="cs"/>
          <w:rtl/>
        </w:rPr>
        <w:t xml:space="preserve"> זוהי התוצאה היעילה ביותר, מכיוון שמצב של צורך עלול ליצור קרקע פורייה למצבי סחטנות. בעל המזח יודע שלבעל </w:t>
      </w:r>
      <w:r w:rsidR="00972F9A">
        <w:rPr>
          <w:rFonts w:hint="cs"/>
          <w:rtl/>
        </w:rPr>
        <w:t xml:space="preserve">הספינה </w:t>
      </w:r>
      <w:r w:rsidR="005A47F1">
        <w:rPr>
          <w:rFonts w:hint="cs"/>
          <w:rtl/>
        </w:rPr>
        <w:t xml:space="preserve">אין ברירה אלא לקבל </w:t>
      </w:r>
      <w:r w:rsidR="00972F9A">
        <w:rPr>
          <w:rFonts w:hint="cs"/>
          <w:rtl/>
        </w:rPr>
        <w:t>כל הצעה שהוא יציע לו, אחרת הספינה שלו תטבע והנזק שייגרם לו יהיה עצום. לכן, כשעלויות העסקה גבוהות, נאפשר</w:t>
      </w:r>
      <w:r w:rsidR="00BA60D4">
        <w:rPr>
          <w:rFonts w:hint="cs"/>
          <w:rtl/>
        </w:rPr>
        <w:t xml:space="preserve"> הגנה של פיצוי בדיעבד.</w:t>
      </w:r>
    </w:p>
    <w:p w14:paraId="240140AE" w14:textId="6912889F" w:rsidR="00EC41E4" w:rsidRDefault="00EC41E4" w:rsidP="00135839">
      <w:pPr>
        <w:pStyle w:val="a7"/>
        <w:numPr>
          <w:ilvl w:val="0"/>
          <w:numId w:val="28"/>
        </w:numPr>
      </w:pPr>
      <w:r w:rsidRPr="00D62FEE">
        <w:rPr>
          <w:u w:val="single"/>
          <w:rtl/>
        </w:rPr>
        <w:t>צדק מתקן</w:t>
      </w:r>
      <w:r w:rsidRPr="00EC41E4">
        <w:rPr>
          <w:rtl/>
        </w:rPr>
        <w:t xml:space="preserve"> </w:t>
      </w:r>
      <w:r w:rsidR="005A47F1">
        <w:rPr>
          <w:rtl/>
        </w:rPr>
        <w:t>–</w:t>
      </w:r>
      <w:r w:rsidRPr="00EC41E4">
        <w:rPr>
          <w:rtl/>
        </w:rPr>
        <w:t xml:space="preserve"> </w:t>
      </w:r>
      <w:r w:rsidR="005A47F1">
        <w:rPr>
          <w:rFonts w:hint="cs"/>
          <w:rtl/>
        </w:rPr>
        <w:t xml:space="preserve">בשעת חירום </w:t>
      </w:r>
      <w:r w:rsidRPr="00EC41E4">
        <w:rPr>
          <w:rtl/>
        </w:rPr>
        <w:t xml:space="preserve">ניתנה זכות לעגון במזח בלי לשלם, </w:t>
      </w:r>
      <w:r w:rsidR="00BA60D4">
        <w:rPr>
          <w:rFonts w:hint="cs"/>
          <w:rtl/>
        </w:rPr>
        <w:t xml:space="preserve">לכן, זכותו הראשונית של בעל המזח לא נפגעה. אולם, לבעל המזח יש זכות </w:t>
      </w:r>
      <w:r w:rsidR="00D77F6A">
        <w:rPr>
          <w:rFonts w:hint="cs"/>
          <w:rtl/>
        </w:rPr>
        <w:t>נוספת והיא שהמזח שלו לא יינזק, אשר מקימה חובה נג</w:t>
      </w:r>
      <w:r w:rsidR="00C439F6">
        <w:rPr>
          <w:rFonts w:hint="cs"/>
          <w:rtl/>
        </w:rPr>
        <w:t>ד</w:t>
      </w:r>
      <w:r w:rsidR="00D77F6A">
        <w:rPr>
          <w:rFonts w:hint="cs"/>
          <w:rtl/>
        </w:rPr>
        <w:t xml:space="preserve">ית לבעל הספינה </w:t>
      </w:r>
      <w:r w:rsidRPr="00EC41E4">
        <w:rPr>
          <w:rtl/>
        </w:rPr>
        <w:t>לא לפגוע במזח.</w:t>
      </w:r>
      <w:r w:rsidR="005A47F1">
        <w:rPr>
          <w:rFonts w:hint="cs"/>
          <w:rtl/>
        </w:rPr>
        <w:t xml:space="preserve"> לכן, </w:t>
      </w:r>
      <w:r w:rsidR="00C439F6">
        <w:rPr>
          <w:rFonts w:hint="cs"/>
          <w:rtl/>
        </w:rPr>
        <w:t xml:space="preserve">משניזוק המזח, </w:t>
      </w:r>
      <w:r w:rsidR="005A47F1" w:rsidRPr="00EC41E4">
        <w:rPr>
          <w:rtl/>
        </w:rPr>
        <w:t>הפיצוי הוא על הפגיעה במזח</w:t>
      </w:r>
      <w:r w:rsidR="00C439F6">
        <w:rPr>
          <w:rFonts w:hint="cs"/>
          <w:rtl/>
        </w:rPr>
        <w:t xml:space="preserve"> ולא על השימוש הבלתי מורשה</w:t>
      </w:r>
      <w:r w:rsidR="005A47F1" w:rsidRPr="00EC41E4">
        <w:rPr>
          <w:rtl/>
        </w:rPr>
        <w:t>.</w:t>
      </w:r>
      <w:r w:rsidR="00C439F6">
        <w:rPr>
          <w:rFonts w:hint="cs"/>
          <w:rtl/>
        </w:rPr>
        <w:t xml:space="preserve"> כמו כן, הפיצוי צריך להיות</w:t>
      </w:r>
      <w:r w:rsidR="003A5029">
        <w:rPr>
          <w:rFonts w:hint="cs"/>
          <w:rtl/>
        </w:rPr>
        <w:t xml:space="preserve"> בגובה הנזק (ולא בגובה דמי השימוש) כדי  להשיב את המצב לקדמותו.</w:t>
      </w:r>
    </w:p>
    <w:p w14:paraId="14F0435F" w14:textId="6C185ACE" w:rsidR="003A5029" w:rsidRPr="00EC41E4" w:rsidRDefault="003A5029" w:rsidP="003A5029">
      <w:pPr>
        <w:rPr>
          <w:rtl/>
        </w:rPr>
      </w:pPr>
      <w:r>
        <w:rPr>
          <w:rFonts w:hint="cs"/>
          <w:rtl/>
        </w:rPr>
        <w:t>מפרספקטיבה של דיני עשיית עושר ולא במשפט, ניתן להגיד שבעל הספינה התעשר שלא כדין</w:t>
      </w:r>
      <w:r w:rsidR="006B6407">
        <w:rPr>
          <w:rFonts w:hint="cs"/>
          <w:rtl/>
        </w:rPr>
        <w:t xml:space="preserve"> באמצעות השימוש בנכסי הזולת. ולכן</w:t>
      </w:r>
      <w:r w:rsidR="00BD74F0">
        <w:rPr>
          <w:rFonts w:hint="cs"/>
          <w:rtl/>
        </w:rPr>
        <w:t xml:space="preserve"> יצטרך ל</w:t>
      </w:r>
      <w:r w:rsidR="003D53D9">
        <w:rPr>
          <w:rFonts w:hint="cs"/>
          <w:rtl/>
        </w:rPr>
        <w:t>השיב לבעל המזח את ההתעשרות, כנראה יהיה גובה הנזק למזכה, בעל המזח, ולא גובה הרווח לזוכה שגבוה מאוד (שווי הספינות והחיים שניצלו). לא נרחיב על זה.</w:t>
      </w:r>
    </w:p>
    <w:p w14:paraId="4BB268DD" w14:textId="69F58351" w:rsidR="005D39AA" w:rsidRPr="005D39AA" w:rsidRDefault="00326B44" w:rsidP="005D39AA">
      <w:r>
        <w:rPr>
          <w:rFonts w:hint="cs"/>
          <w:u w:val="single"/>
          <w:rtl/>
        </w:rPr>
        <w:t>השוואה ל</w:t>
      </w:r>
      <w:r w:rsidR="005D39AA" w:rsidRPr="005D39AA">
        <w:rPr>
          <w:rStyle w:val="a9"/>
          <w:u w:val="single"/>
          <w:rtl/>
        </w:rPr>
        <w:t xml:space="preserve">פס״ד </w:t>
      </w:r>
      <w:r w:rsidR="005D39AA" w:rsidRPr="005D39AA">
        <w:rPr>
          <w:rStyle w:val="a9"/>
          <w:u w:val="single"/>
        </w:rPr>
        <w:t>Olwell</w:t>
      </w:r>
      <w:r w:rsidR="005D39AA" w:rsidRPr="005D39AA">
        <w:rPr>
          <w:rStyle w:val="a9"/>
          <w:u w:val="single"/>
          <w:rtl/>
        </w:rPr>
        <w:t xml:space="preserve"> </w:t>
      </w:r>
      <w:r>
        <w:rPr>
          <w:rFonts w:hint="cs"/>
          <w:rtl/>
        </w:rPr>
        <w:t xml:space="preserve"> </w:t>
      </w:r>
      <w:r w:rsidR="005D39AA" w:rsidRPr="005D39AA">
        <w:rPr>
          <w:rtl/>
        </w:rPr>
        <w:t xml:space="preserve">- גם בפס״ד האנגלי יש שימוש לא מורשה בנכס (במכונה שמייצרת ביצים). </w:t>
      </w:r>
      <w:r>
        <w:rPr>
          <w:rFonts w:hint="cs"/>
          <w:rtl/>
        </w:rPr>
        <w:t xml:space="preserve">גם שם, הייתה מעין </w:t>
      </w:r>
      <w:r w:rsidR="005D39AA" w:rsidRPr="005D39AA">
        <w:rPr>
          <w:rtl/>
        </w:rPr>
        <w:t>הפקעה פרטית, אבל במצב רגיל ולא בשעת חירום</w:t>
      </w:r>
      <w:r>
        <w:rPr>
          <w:rFonts w:hint="cs"/>
          <w:rtl/>
        </w:rPr>
        <w:t>.</w:t>
      </w:r>
      <w:r w:rsidR="005D39AA" w:rsidRPr="005D39AA">
        <w:rPr>
          <w:rtl/>
        </w:rPr>
        <w:t xml:space="preserve"> לכן</w:t>
      </w:r>
      <w:r>
        <w:rPr>
          <w:rFonts w:hint="cs"/>
          <w:rtl/>
        </w:rPr>
        <w:t>,</w:t>
      </w:r>
      <w:r w:rsidR="005D39AA" w:rsidRPr="005D39AA">
        <w:rPr>
          <w:rtl/>
        </w:rPr>
        <w:t xml:space="preserve"> </w:t>
      </w:r>
      <w:r>
        <w:rPr>
          <w:rFonts w:hint="cs"/>
          <w:rtl/>
        </w:rPr>
        <w:t>ביהמ"ש קבע ש</w:t>
      </w:r>
      <w:r w:rsidR="005D39AA" w:rsidRPr="005D39AA">
        <w:rPr>
          <w:rtl/>
        </w:rPr>
        <w:t xml:space="preserve">זה היה </w:t>
      </w:r>
      <w:r w:rsidR="005D39AA" w:rsidRPr="005D39AA">
        <w:rPr>
          <w:u w:val="single"/>
          <w:rtl/>
        </w:rPr>
        <w:t>אסור</w:t>
      </w:r>
      <w:r w:rsidR="005D39AA" w:rsidRPr="005D39AA">
        <w:rPr>
          <w:rtl/>
        </w:rPr>
        <w:t xml:space="preserve"> וניתן פיצוי בדיעבד (פיצוי יתר אפילו). בהשוואה </w:t>
      </w:r>
      <w:r w:rsidR="005D39AA" w:rsidRPr="005D39AA">
        <w:rPr>
          <w:rStyle w:val="a9"/>
          <w:rtl/>
        </w:rPr>
        <w:t xml:space="preserve">לפס״ד </w:t>
      </w:r>
      <w:r w:rsidR="005D39AA" w:rsidRPr="005D39AA">
        <w:rPr>
          <w:rStyle w:val="a9"/>
        </w:rPr>
        <w:t>Vincent</w:t>
      </w:r>
      <w:r w:rsidR="005D39AA" w:rsidRPr="005D39AA">
        <w:rPr>
          <w:b/>
          <w:bCs/>
          <w:rtl/>
        </w:rPr>
        <w:t xml:space="preserve"> </w:t>
      </w:r>
      <w:r w:rsidR="005D39AA" w:rsidRPr="005D39AA">
        <w:rPr>
          <w:rtl/>
        </w:rPr>
        <w:t xml:space="preserve">ניתן להבין שכאן הסיטואציה מוזרה, כי </w:t>
      </w:r>
      <w:r w:rsidR="00232361">
        <w:rPr>
          <w:rFonts w:hint="cs"/>
          <w:rtl/>
        </w:rPr>
        <w:t>ביהמ"ש קבע ש</w:t>
      </w:r>
      <w:r w:rsidR="005D39AA" w:rsidRPr="005D39AA">
        <w:rPr>
          <w:rtl/>
        </w:rPr>
        <w:t xml:space="preserve">בשעת צורך </w:t>
      </w:r>
      <w:r w:rsidR="005D39AA" w:rsidRPr="005D39AA">
        <w:rPr>
          <w:u w:val="single"/>
          <w:rtl/>
        </w:rPr>
        <w:t>מותר</w:t>
      </w:r>
      <w:r w:rsidR="005D39AA" w:rsidRPr="005D39AA">
        <w:rPr>
          <w:rtl/>
        </w:rPr>
        <w:t xml:space="preserve"> להשתמש ברכוש פרטי, </w:t>
      </w:r>
      <w:r w:rsidR="00232361">
        <w:rPr>
          <w:rFonts w:hint="cs"/>
          <w:rtl/>
        </w:rPr>
        <w:t xml:space="preserve">ועדיין המשתמש יצטרך </w:t>
      </w:r>
      <w:r w:rsidR="005D39AA" w:rsidRPr="005D39AA">
        <w:rPr>
          <w:rtl/>
        </w:rPr>
        <w:t xml:space="preserve">לפצות בדיעבד. זאת אומרת שבשני המקרים התקבל פיצוי, אבל </w:t>
      </w:r>
      <w:r w:rsidR="00232361">
        <w:rPr>
          <w:rFonts w:hint="cs"/>
          <w:rtl/>
        </w:rPr>
        <w:t xml:space="preserve">בסיטואציות כמו אולוול, המשתמש </w:t>
      </w:r>
      <w:r w:rsidR="005D39AA" w:rsidRPr="005D39AA">
        <w:rPr>
          <w:rtl/>
        </w:rPr>
        <w:t>פעל באופן לא תיקני</w:t>
      </w:r>
      <w:r w:rsidR="00232361">
        <w:rPr>
          <w:rFonts w:hint="cs"/>
          <w:rtl/>
        </w:rPr>
        <w:t xml:space="preserve">. ואילו במצבי חירום, המשתמש </w:t>
      </w:r>
      <w:r w:rsidR="005D39AA" w:rsidRPr="005D39AA">
        <w:rPr>
          <w:rtl/>
        </w:rPr>
        <w:t>פעל באופן תיקני.</w:t>
      </w:r>
    </w:p>
    <w:p w14:paraId="19C43C6C" w14:textId="789270A2" w:rsidR="00280EA5" w:rsidRDefault="00F735C1" w:rsidP="00280EA5">
      <w:pPr>
        <w:rPr>
          <w:rtl/>
        </w:rPr>
      </w:pPr>
      <w:r w:rsidRPr="00F735C1">
        <w:rPr>
          <w:rFonts w:hint="cs"/>
          <w:b/>
          <w:bCs/>
          <w:rtl/>
        </w:rPr>
        <w:t>נשנה קצת את הסיטואציה</w:t>
      </w:r>
      <w:r>
        <w:rPr>
          <w:rFonts w:hint="cs"/>
          <w:rtl/>
        </w:rPr>
        <w:t>:</w:t>
      </w:r>
    </w:p>
    <w:p w14:paraId="093D3725" w14:textId="4B52822D" w:rsidR="00F735C1" w:rsidRPr="00F735C1" w:rsidRDefault="00F735C1" w:rsidP="00F735C1">
      <w:r>
        <w:rPr>
          <w:rFonts w:hint="cs"/>
          <w:u w:val="single"/>
          <w:rtl/>
        </w:rPr>
        <w:t xml:space="preserve">מה היה קורה </w:t>
      </w:r>
      <w:r w:rsidRPr="00F735C1">
        <w:rPr>
          <w:u w:val="single"/>
          <w:rtl/>
        </w:rPr>
        <w:t>אם לא הייתה שעת צורך</w:t>
      </w:r>
      <w:r>
        <w:rPr>
          <w:rFonts w:hint="cs"/>
          <w:u w:val="single"/>
          <w:rtl/>
        </w:rPr>
        <w:t>?</w:t>
      </w:r>
      <w:r w:rsidRPr="00F735C1">
        <w:rPr>
          <w:u w:val="single"/>
          <w:rtl/>
        </w:rPr>
        <w:t xml:space="preserve"> מה הפגיעה בזכות בעל המזח</w:t>
      </w:r>
      <w:r w:rsidRPr="00F735C1">
        <w:rPr>
          <w:rtl/>
        </w:rPr>
        <w:t xml:space="preserve">? </w:t>
      </w:r>
      <w:r w:rsidRPr="00F735C1">
        <w:rPr>
          <w:b/>
          <w:bCs/>
          <w:rtl/>
        </w:rPr>
        <w:t>בראי הצדק המתקן</w:t>
      </w:r>
      <w:r w:rsidRPr="00F735C1">
        <w:rPr>
          <w:rtl/>
        </w:rPr>
        <w:t xml:space="preserve">, קודם כל נבין את טיב הפגיעה- </w:t>
      </w:r>
      <w:r w:rsidRPr="00F735C1">
        <w:rPr>
          <w:u w:val="single"/>
          <w:rtl/>
        </w:rPr>
        <w:t>שימוש לא ברשות</w:t>
      </w:r>
      <w:r w:rsidRPr="00F735C1">
        <w:rPr>
          <w:rtl/>
        </w:rPr>
        <w:t xml:space="preserve">. ומכך תיגזר התרופה &gt;&gt;&gt; התרופה הנכונה היא </w:t>
      </w:r>
      <w:r w:rsidRPr="00F735C1">
        <w:rPr>
          <w:u w:val="single"/>
          <w:rtl/>
        </w:rPr>
        <w:t>שווי השימוש ברכוש</w:t>
      </w:r>
      <w:r w:rsidRPr="00F735C1">
        <w:rPr>
          <w:rtl/>
        </w:rPr>
        <w:t xml:space="preserve"> (סיר ומכסה) + </w:t>
      </w:r>
      <w:r w:rsidRPr="00F735C1">
        <w:rPr>
          <w:u w:val="single"/>
          <w:rtl/>
        </w:rPr>
        <w:t>הנזק לנכס,</w:t>
      </w:r>
      <w:r w:rsidRPr="00F735C1">
        <w:rPr>
          <w:rtl/>
        </w:rPr>
        <w:t xml:space="preserve"> אם נגרם. </w:t>
      </w:r>
    </w:p>
    <w:p w14:paraId="237E8939" w14:textId="40D98980" w:rsidR="00F735C1" w:rsidRDefault="00F735C1" w:rsidP="00F735C1">
      <w:pPr>
        <w:rPr>
          <w:rtl/>
        </w:rPr>
      </w:pPr>
      <w:r w:rsidRPr="00F735C1">
        <w:rPr>
          <w:u w:val="single"/>
          <w:rtl/>
        </w:rPr>
        <w:t>ו</w:t>
      </w:r>
      <w:r w:rsidR="007E7518">
        <w:rPr>
          <w:rFonts w:hint="cs"/>
          <w:u w:val="single"/>
          <w:rtl/>
        </w:rPr>
        <w:t xml:space="preserve">מה היה קורה אם היה שימוש מותר בשעת צורך אבל לא נגרם </w:t>
      </w:r>
      <w:r w:rsidRPr="00F735C1">
        <w:rPr>
          <w:u w:val="single"/>
          <w:rtl/>
        </w:rPr>
        <w:t>נזק?</w:t>
      </w:r>
      <w:r w:rsidRPr="00F735C1">
        <w:rPr>
          <w:rtl/>
        </w:rPr>
        <w:t xml:space="preserve"> לא היה מתקבל אף פיצוי. </w:t>
      </w:r>
      <w:r w:rsidRPr="00F735C1">
        <w:rPr>
          <w:b/>
          <w:bCs/>
          <w:rtl/>
        </w:rPr>
        <w:t>בשעת צורך לבעל הספינה יש זכות לקשור את הספינה למזח</w:t>
      </w:r>
      <w:r w:rsidRPr="00F735C1">
        <w:rPr>
          <w:rtl/>
        </w:rPr>
        <w:t xml:space="preserve">. זאת אומרת שאם יש את הזכות, לא פגעת גם באף אחד בהיבט זה. אבל </w:t>
      </w:r>
      <w:r w:rsidR="00E24966">
        <w:rPr>
          <w:rFonts w:hint="cs"/>
          <w:rtl/>
        </w:rPr>
        <w:t xml:space="preserve">כאמור, </w:t>
      </w:r>
      <w:r w:rsidRPr="00F735C1">
        <w:rPr>
          <w:rtl/>
        </w:rPr>
        <w:t xml:space="preserve">זה שיש לך זכות לקשירת הספינה, לא אומר שיש לך את הזכות לפגוע ולגרום לנזק במזח. </w:t>
      </w:r>
    </w:p>
    <w:p w14:paraId="2F00E0B6" w14:textId="46DA002D" w:rsidR="00F735C1" w:rsidRPr="00F735C1" w:rsidRDefault="00165C14" w:rsidP="00165C14">
      <w:pPr>
        <w:pStyle w:val="2"/>
        <w:rPr>
          <w:rtl/>
        </w:rPr>
      </w:pPr>
      <w:bookmarkStart w:id="16" w:name="_Toc108420496"/>
      <w:r>
        <w:rPr>
          <w:rFonts w:hint="cs"/>
          <w:rtl/>
        </w:rPr>
        <w:t xml:space="preserve">חפיפה </w:t>
      </w:r>
      <w:r w:rsidR="00135839">
        <w:rPr>
          <w:rFonts w:hint="cs"/>
          <w:rtl/>
        </w:rPr>
        <w:t>רעיונית</w:t>
      </w:r>
      <w:r>
        <w:rPr>
          <w:rFonts w:hint="cs"/>
          <w:rtl/>
        </w:rPr>
        <w:t xml:space="preserve"> בין</w:t>
      </w:r>
      <w:r w:rsidR="00135839">
        <w:rPr>
          <w:rFonts w:hint="cs"/>
          <w:rtl/>
        </w:rPr>
        <w:t xml:space="preserve"> דיני</w:t>
      </w:r>
      <w:r>
        <w:rPr>
          <w:rFonts w:hint="cs"/>
          <w:rtl/>
        </w:rPr>
        <w:t xml:space="preserve"> חוזים ל</w:t>
      </w:r>
      <w:r w:rsidR="00135839">
        <w:rPr>
          <w:rFonts w:hint="cs"/>
          <w:rtl/>
        </w:rPr>
        <w:t xml:space="preserve">דיני </w:t>
      </w:r>
      <w:r>
        <w:rPr>
          <w:rFonts w:hint="cs"/>
          <w:rtl/>
        </w:rPr>
        <w:t>נזיקין</w:t>
      </w:r>
      <w:bookmarkEnd w:id="16"/>
    </w:p>
    <w:p w14:paraId="0CCCA03A" w14:textId="0CEE299E" w:rsidR="008805B9" w:rsidRPr="008805B9" w:rsidRDefault="008805B9" w:rsidP="008805B9">
      <w:r w:rsidRPr="008805B9">
        <w:rPr>
          <w:b/>
          <w:bCs/>
          <w:rtl/>
        </w:rPr>
        <w:t xml:space="preserve">ההבדל המהותי בין נזיקין לחוזים: </w:t>
      </w:r>
      <w:r w:rsidRPr="008805B9">
        <w:rPr>
          <w:u w:val="single"/>
          <w:rtl/>
        </w:rPr>
        <w:t>בחוזים</w:t>
      </w:r>
      <w:r w:rsidR="00217CC4">
        <w:rPr>
          <w:rFonts w:hint="cs"/>
          <w:rtl/>
        </w:rPr>
        <w:t>, מדובר</w:t>
      </w:r>
      <w:r w:rsidR="00502C5C">
        <w:rPr>
          <w:rFonts w:hint="cs"/>
          <w:rtl/>
        </w:rPr>
        <w:t xml:space="preserve"> </w:t>
      </w:r>
      <w:r w:rsidR="00217CC4">
        <w:rPr>
          <w:rFonts w:hint="cs"/>
          <w:rtl/>
        </w:rPr>
        <w:t>ב</w:t>
      </w:r>
      <w:r w:rsidRPr="008805B9">
        <w:rPr>
          <w:rtl/>
        </w:rPr>
        <w:t xml:space="preserve">עסקה </w:t>
      </w:r>
      <w:r w:rsidR="00217CC4">
        <w:rPr>
          <w:rFonts w:hint="cs"/>
          <w:rtl/>
        </w:rPr>
        <w:t xml:space="preserve">רצונית </w:t>
      </w:r>
      <w:r w:rsidRPr="008805B9">
        <w:rPr>
          <w:rtl/>
        </w:rPr>
        <w:t xml:space="preserve">בין </w:t>
      </w:r>
      <w:r w:rsidR="00502C5C">
        <w:rPr>
          <w:rFonts w:hint="cs"/>
          <w:rtl/>
        </w:rPr>
        <w:t>שני צדדים או יותר ש</w:t>
      </w:r>
      <w:r w:rsidRPr="008805B9">
        <w:rPr>
          <w:rtl/>
        </w:rPr>
        <w:t>מעוניינים בעסקה והקשר ביניהם הוא מרצון</w:t>
      </w:r>
      <w:r w:rsidR="003836D9">
        <w:rPr>
          <w:rFonts w:hint="cs"/>
          <w:rtl/>
        </w:rPr>
        <w:t xml:space="preserve"> (</w:t>
      </w:r>
      <w:r w:rsidR="003836D9" w:rsidRPr="003836D9">
        <w:t>voluntary transactions</w:t>
      </w:r>
      <w:r w:rsidR="003836D9">
        <w:rPr>
          <w:rFonts w:hint="cs"/>
          <w:rtl/>
        </w:rPr>
        <w:t>)</w:t>
      </w:r>
      <w:r w:rsidRPr="008805B9">
        <w:rPr>
          <w:rtl/>
        </w:rPr>
        <w:t xml:space="preserve">. לעומת זאת, </w:t>
      </w:r>
      <w:r w:rsidRPr="008805B9">
        <w:rPr>
          <w:u w:val="single"/>
          <w:rtl/>
        </w:rPr>
        <w:t>בנזיקין</w:t>
      </w:r>
      <w:r w:rsidR="003836D9">
        <w:rPr>
          <w:rFonts w:hint="cs"/>
          <w:rtl/>
        </w:rPr>
        <w:t>, מדובר בעסקה שלא מבחירה</w:t>
      </w:r>
      <w:r w:rsidR="00835D26">
        <w:rPr>
          <w:rFonts w:hint="cs"/>
          <w:rtl/>
        </w:rPr>
        <w:t xml:space="preserve"> בין צדדים שזרם זה לזה (</w:t>
      </w:r>
      <w:r w:rsidR="00835D26">
        <w:t>involuntary transactions</w:t>
      </w:r>
      <w:r w:rsidR="00835D26">
        <w:rPr>
          <w:rFonts w:hint="cs"/>
          <w:rtl/>
        </w:rPr>
        <w:t>).</w:t>
      </w:r>
      <w:r w:rsidR="001E7D7E">
        <w:rPr>
          <w:rFonts w:hint="cs"/>
          <w:rtl/>
        </w:rPr>
        <w:t xml:space="preserve"> לדוג' בתאונת דרכים,</w:t>
      </w:r>
      <w:r w:rsidRPr="008805B9">
        <w:rPr>
          <w:rtl/>
        </w:rPr>
        <w:t xml:space="preserve"> גם המזיק וגם הניזוק לא מעוניינים במערכת יחסים הזאת.</w:t>
      </w:r>
      <w:r w:rsidR="0016204B">
        <w:rPr>
          <w:rFonts w:hint="cs"/>
          <w:rtl/>
        </w:rPr>
        <w:t xml:space="preserve"> מדובר במעין עסקה כפויה.</w:t>
      </w:r>
      <w:r w:rsidRPr="008805B9">
        <w:rPr>
          <w:rtl/>
        </w:rPr>
        <w:t xml:space="preserve"> </w:t>
      </w:r>
      <w:r w:rsidR="00D10988">
        <w:rPr>
          <w:rFonts w:hint="cs"/>
          <w:rtl/>
        </w:rPr>
        <w:t>ראינו שבמקור דיני הנזיקין נועדו להגן על דיני הקניין</w:t>
      </w:r>
      <w:r w:rsidR="00E9016E">
        <w:rPr>
          <w:rFonts w:hint="cs"/>
          <w:rtl/>
        </w:rPr>
        <w:t xml:space="preserve"> ובמהלך השנים השתדרג</w:t>
      </w:r>
      <w:r w:rsidR="005E5E12">
        <w:rPr>
          <w:rFonts w:hint="cs"/>
          <w:rtl/>
        </w:rPr>
        <w:t xml:space="preserve">ו ונתפסים </w:t>
      </w:r>
      <w:r w:rsidR="00E9016E">
        <w:rPr>
          <w:rFonts w:hint="cs"/>
          <w:rtl/>
        </w:rPr>
        <w:t>כסוג של דינים שנועדו לשרת דינים אחרים</w:t>
      </w:r>
      <w:r w:rsidR="005E5E12">
        <w:rPr>
          <w:rFonts w:hint="cs"/>
          <w:rtl/>
        </w:rPr>
        <w:t>. לדוג' ס' 62 לפקנ"ז, עוולת גרם הפרת חוזה,</w:t>
      </w:r>
      <w:r w:rsidR="00BA3E12">
        <w:rPr>
          <w:rFonts w:hint="cs"/>
          <w:rtl/>
        </w:rPr>
        <w:t xml:space="preserve"> מגנה על חוזים בין אנשים</w:t>
      </w:r>
      <w:r w:rsidR="00E9016E">
        <w:rPr>
          <w:rFonts w:hint="cs"/>
          <w:rtl/>
        </w:rPr>
        <w:t>.</w:t>
      </w:r>
    </w:p>
    <w:p w14:paraId="212B7D48" w14:textId="260655B4" w:rsidR="008805B9" w:rsidRPr="008805B9" w:rsidRDefault="008805B9" w:rsidP="008805B9">
      <w:pPr>
        <w:rPr>
          <w:rtl/>
        </w:rPr>
      </w:pPr>
      <w:r w:rsidRPr="008805B9">
        <w:rPr>
          <w:rtl/>
        </w:rPr>
        <w:t>לפעמים החלוקה של רצון</w:t>
      </w:r>
      <w:r w:rsidR="0016204B">
        <w:rPr>
          <w:rFonts w:hint="cs"/>
          <w:rtl/>
        </w:rPr>
        <w:t>/</w:t>
      </w:r>
      <w:r w:rsidRPr="008805B9">
        <w:rPr>
          <w:rtl/>
        </w:rPr>
        <w:t xml:space="preserve">היעדר רצון לא עובדת. </w:t>
      </w:r>
      <w:r w:rsidR="00693FAD">
        <w:rPr>
          <w:rFonts w:hint="cs"/>
          <w:rtl/>
        </w:rPr>
        <w:t xml:space="preserve">ומערכת נסיבות זהה יכולה להקים גם עילה חוזית וגם עילה נזיקית. </w:t>
      </w:r>
      <w:r w:rsidRPr="008805B9">
        <w:rPr>
          <w:rtl/>
        </w:rPr>
        <w:t xml:space="preserve">זה קורה </w:t>
      </w:r>
      <w:r w:rsidR="00693FAD">
        <w:rPr>
          <w:rFonts w:hint="cs"/>
          <w:rtl/>
        </w:rPr>
        <w:t xml:space="preserve">למשל </w:t>
      </w:r>
      <w:r w:rsidRPr="008805B9">
        <w:rPr>
          <w:rtl/>
        </w:rPr>
        <w:t xml:space="preserve">במקרים שיש </w:t>
      </w:r>
      <w:r w:rsidR="00693FAD">
        <w:rPr>
          <w:rFonts w:hint="cs"/>
          <w:rtl/>
        </w:rPr>
        <w:t xml:space="preserve">בהם </w:t>
      </w:r>
      <w:r w:rsidRPr="008805B9">
        <w:rPr>
          <w:rtl/>
        </w:rPr>
        <w:t>הסדרה כפולה מבחינה משפטית</w:t>
      </w:r>
      <w:r w:rsidR="00693FAD">
        <w:rPr>
          <w:rFonts w:hint="cs"/>
          <w:rtl/>
        </w:rPr>
        <w:t>.</w:t>
      </w:r>
      <w:r w:rsidRPr="008805B9">
        <w:rPr>
          <w:rtl/>
        </w:rPr>
        <w:t xml:space="preserve"> למשל</w:t>
      </w:r>
      <w:r w:rsidR="008F06F9">
        <w:rPr>
          <w:rFonts w:hint="cs"/>
          <w:rtl/>
        </w:rPr>
        <w:t xml:space="preserve"> במצבים של רשלנות מקצועית (</w:t>
      </w:r>
      <w:r w:rsidRPr="008805B9">
        <w:rPr>
          <w:rtl/>
        </w:rPr>
        <w:t>רופא וחולה או עו"ד ולקוח</w:t>
      </w:r>
      <w:r w:rsidR="008F06F9">
        <w:rPr>
          <w:rFonts w:hint="cs"/>
          <w:rtl/>
        </w:rPr>
        <w:t>)</w:t>
      </w:r>
      <w:r w:rsidR="0016204B">
        <w:rPr>
          <w:rFonts w:hint="cs"/>
          <w:rtl/>
        </w:rPr>
        <w:t xml:space="preserve"> </w:t>
      </w:r>
      <w:r w:rsidRPr="008805B9">
        <w:rPr>
          <w:rtl/>
        </w:rPr>
        <w:t xml:space="preserve">- מערכת היחסים מתחילה מרצון ובחוזה, אך </w:t>
      </w:r>
      <w:r w:rsidR="008F06F9">
        <w:rPr>
          <w:rFonts w:hint="cs"/>
          <w:rtl/>
        </w:rPr>
        <w:t>בעקבות ה</w:t>
      </w:r>
      <w:r w:rsidRPr="008805B9">
        <w:rPr>
          <w:rtl/>
        </w:rPr>
        <w:t xml:space="preserve">רשלנות </w:t>
      </w:r>
      <w:r w:rsidR="008F06F9">
        <w:rPr>
          <w:rFonts w:hint="cs"/>
          <w:rtl/>
        </w:rPr>
        <w:t xml:space="preserve">מצד בעל המקצוע, </w:t>
      </w:r>
      <w:r w:rsidRPr="008805B9">
        <w:rPr>
          <w:rtl/>
        </w:rPr>
        <w:t xml:space="preserve">נכנסים לעולם הנזיקין. </w:t>
      </w:r>
      <w:r w:rsidR="003A345C">
        <w:rPr>
          <w:rFonts w:hint="cs"/>
          <w:rtl/>
        </w:rPr>
        <w:t>ולהפך, מערכת יחסים שמתחילה בנזק (</w:t>
      </w:r>
      <w:r w:rsidR="00635B6E">
        <w:rPr>
          <w:rFonts w:hint="cs"/>
          <w:rtl/>
        </w:rPr>
        <w:t>תאונה) ונגמרת בחוזה (הסכם פשרה).</w:t>
      </w:r>
    </w:p>
    <w:p w14:paraId="1C71ED14" w14:textId="1832B8EE" w:rsidR="008805B9" w:rsidRPr="008805B9" w:rsidRDefault="008805B9" w:rsidP="008805B9">
      <w:pPr>
        <w:rPr>
          <w:rtl/>
        </w:rPr>
      </w:pPr>
      <w:r w:rsidRPr="008805B9">
        <w:rPr>
          <w:b/>
          <w:bCs/>
          <w:u w:val="single"/>
          <w:rtl/>
        </w:rPr>
        <w:t>איזו תרופה יש לתת במקרי ביניים?</w:t>
      </w:r>
      <w:r w:rsidRPr="008805B9">
        <w:rPr>
          <w:rtl/>
        </w:rPr>
        <w:t xml:space="preserve"> הקושי לקבוע אם מדובר במקרה שדורש תרופה חוזית או נזיקית נובע מכך שהתרופה לא נובעת מהחלוקה לקטגוריות של חוזים/נזיקין. לכן, נדע איזו תרופה לתת </w:t>
      </w:r>
      <w:r w:rsidRPr="008805B9">
        <w:rPr>
          <w:b/>
          <w:bCs/>
          <w:rtl/>
        </w:rPr>
        <w:t>בהתאם לאינטרס של הנפגע</w:t>
      </w:r>
      <w:r w:rsidRPr="008805B9">
        <w:rPr>
          <w:rtl/>
        </w:rPr>
        <w:t xml:space="preserve"> שעליו אנחנו רוצים להגן בהתאם לסיפור העובדתי:</w:t>
      </w:r>
    </w:p>
    <w:p w14:paraId="59A0DB66" w14:textId="555DE38E" w:rsidR="008805B9" w:rsidRPr="008805B9" w:rsidRDefault="008805B9" w:rsidP="00135839">
      <w:pPr>
        <w:pStyle w:val="a7"/>
        <w:numPr>
          <w:ilvl w:val="0"/>
          <w:numId w:val="29"/>
        </w:numPr>
        <w:rPr>
          <w:rtl/>
        </w:rPr>
      </w:pPr>
      <w:r w:rsidRPr="00A61EDF">
        <w:rPr>
          <w:b/>
          <w:bCs/>
          <w:rtl/>
        </w:rPr>
        <w:t>חוזים</w:t>
      </w:r>
      <w:r w:rsidR="00A61EDF">
        <w:rPr>
          <w:rFonts w:hint="cs"/>
          <w:rtl/>
        </w:rPr>
        <w:t xml:space="preserve"> </w:t>
      </w:r>
      <w:r w:rsidRPr="008805B9">
        <w:rPr>
          <w:rtl/>
        </w:rPr>
        <w:t xml:space="preserve">- </w:t>
      </w:r>
      <w:r w:rsidRPr="006B5208">
        <w:rPr>
          <w:u w:val="single"/>
          <w:rtl/>
        </w:rPr>
        <w:t>הגנה על הרצון של הצדדים להקצות לא רק את הקניין שלהם אלא גם את הסיכונים שלהם</w:t>
      </w:r>
      <w:r w:rsidRPr="008805B9">
        <w:rPr>
          <w:rtl/>
        </w:rPr>
        <w:t xml:space="preserve">. שהרי הקצאת הסיכונים היא חלק מהבחירה להיכנס לחוזה. </w:t>
      </w:r>
    </w:p>
    <w:p w14:paraId="0B0DCEAB" w14:textId="7A40E82A" w:rsidR="008805B9" w:rsidRPr="008805B9" w:rsidRDefault="008805B9" w:rsidP="00135839">
      <w:pPr>
        <w:pStyle w:val="a7"/>
        <w:numPr>
          <w:ilvl w:val="0"/>
          <w:numId w:val="29"/>
        </w:numPr>
      </w:pPr>
      <w:r w:rsidRPr="00A61EDF">
        <w:rPr>
          <w:b/>
          <w:bCs/>
          <w:rtl/>
        </w:rPr>
        <w:t>נזיקין</w:t>
      </w:r>
      <w:r w:rsidR="00A61EDF">
        <w:rPr>
          <w:rFonts w:hint="cs"/>
          <w:rtl/>
        </w:rPr>
        <w:t xml:space="preserve"> </w:t>
      </w:r>
      <w:r w:rsidRPr="008805B9">
        <w:rPr>
          <w:rtl/>
        </w:rPr>
        <w:t xml:space="preserve">- </w:t>
      </w:r>
      <w:r w:rsidRPr="006B5208">
        <w:rPr>
          <w:u w:val="single"/>
          <w:rtl/>
        </w:rPr>
        <w:t>הגנה על שלמות הגוף/על זכויות אחרות, כולל זכויות חוזיות</w:t>
      </w:r>
      <w:r w:rsidRPr="008805B9">
        <w:rPr>
          <w:rtl/>
        </w:rPr>
        <w:t xml:space="preserve">. </w:t>
      </w:r>
      <w:r w:rsidR="00BA3E12">
        <w:rPr>
          <w:rFonts w:hint="cs"/>
          <w:rtl/>
        </w:rPr>
        <w:t xml:space="preserve">כאמור, </w:t>
      </w:r>
      <w:r w:rsidRPr="008805B9">
        <w:rPr>
          <w:rtl/>
        </w:rPr>
        <w:t>במקור דיני הנזיקין נועדו לשמור על זכויות קנייניות שנפגעו, לכן דיני הנזיקין נתפסו כדינים שנועדו לשרת דינים אחרים.</w:t>
      </w:r>
    </w:p>
    <w:p w14:paraId="3C6520B1" w14:textId="5211ABD5" w:rsidR="008805B9" w:rsidRPr="008805B9" w:rsidRDefault="00000000" w:rsidP="008805B9">
      <w:pPr>
        <w:rPr>
          <w:rtl/>
        </w:rPr>
      </w:pPr>
      <w:hyperlink r:id="rId14" w:history="1">
        <w:r w:rsidR="008805B9" w:rsidRPr="008805B9">
          <w:rPr>
            <w:rStyle w:val="a9"/>
          </w:rPr>
          <w:t>Hawkins v. McGee</w:t>
        </w:r>
      </w:hyperlink>
      <w:r w:rsidR="00542B7D">
        <w:rPr>
          <w:rStyle w:val="a9"/>
        </w:rPr>
        <w:t xml:space="preserve"> (1929)</w:t>
      </w:r>
      <w:r w:rsidR="00C315B9">
        <w:rPr>
          <w:rFonts w:hint="cs"/>
          <w:rtl/>
        </w:rPr>
        <w:t xml:space="preserve"> (פרשת היד השעירה)</w:t>
      </w:r>
      <w:r w:rsidR="008805B9" w:rsidRPr="008805B9">
        <w:rPr>
          <w:rtl/>
        </w:rPr>
        <w:t xml:space="preserve">: </w:t>
      </w:r>
      <w:r w:rsidR="00233BBB">
        <w:rPr>
          <w:rFonts w:hint="cs"/>
          <w:rtl/>
        </w:rPr>
        <w:t xml:space="preserve">בעקבות מקרה </w:t>
      </w:r>
      <w:r w:rsidR="00EC03A7">
        <w:rPr>
          <w:rFonts w:hint="cs"/>
          <w:rtl/>
        </w:rPr>
        <w:t>התחשמלות</w:t>
      </w:r>
      <w:r w:rsidR="00233BBB">
        <w:rPr>
          <w:rFonts w:hint="cs"/>
          <w:rtl/>
        </w:rPr>
        <w:t xml:space="preserve"> </w:t>
      </w:r>
      <w:r w:rsidR="003A3616">
        <w:rPr>
          <w:rFonts w:hint="cs"/>
          <w:rtl/>
        </w:rPr>
        <w:t xml:space="preserve">בגיל 11, </w:t>
      </w:r>
      <w:r w:rsidR="00C315B9">
        <w:rPr>
          <w:rFonts w:hint="cs"/>
          <w:rtl/>
        </w:rPr>
        <w:t xml:space="preserve">ג'ורג' </w:t>
      </w:r>
      <w:r w:rsidR="008805B9" w:rsidRPr="008805B9">
        <w:rPr>
          <w:rtl/>
        </w:rPr>
        <w:t>הווק</w:t>
      </w:r>
      <w:r w:rsidR="00EC03A7">
        <w:rPr>
          <w:rFonts w:hint="cs"/>
          <w:rtl/>
        </w:rPr>
        <w:t>ינ</w:t>
      </w:r>
      <w:r w:rsidR="008805B9" w:rsidRPr="008805B9">
        <w:rPr>
          <w:rtl/>
        </w:rPr>
        <w:t xml:space="preserve">ס נכווה בידו </w:t>
      </w:r>
      <w:r w:rsidR="003A3616">
        <w:rPr>
          <w:rFonts w:hint="cs"/>
          <w:rtl/>
        </w:rPr>
        <w:t>ונותר עם צלקת בכף היד</w:t>
      </w:r>
      <w:r w:rsidR="008805B9" w:rsidRPr="008805B9">
        <w:rPr>
          <w:rtl/>
        </w:rPr>
        <w:t xml:space="preserve">. </w:t>
      </w:r>
      <w:r w:rsidR="00EB4E6C">
        <w:rPr>
          <w:rFonts w:hint="cs"/>
          <w:rtl/>
        </w:rPr>
        <w:t xml:space="preserve">מספר שנים לאחר מכן, </w:t>
      </w:r>
      <w:r w:rsidR="008805B9" w:rsidRPr="008805B9">
        <w:rPr>
          <w:rtl/>
        </w:rPr>
        <w:t xml:space="preserve">ד"ר מקגי </w:t>
      </w:r>
      <w:r w:rsidR="00853567">
        <w:rPr>
          <w:rFonts w:hint="cs"/>
          <w:rtl/>
        </w:rPr>
        <w:t xml:space="preserve">הציע לאבא של הווקינס לעבור פרוצדורה רפואית </w:t>
      </w:r>
      <w:r w:rsidR="00EC03A7">
        <w:rPr>
          <w:rFonts w:hint="cs"/>
          <w:rtl/>
        </w:rPr>
        <w:t>של השתלת עור שתהפוך את ה</w:t>
      </w:r>
      <w:r w:rsidR="008805B9" w:rsidRPr="008805B9">
        <w:rPr>
          <w:rtl/>
        </w:rPr>
        <w:t xml:space="preserve">יד </w:t>
      </w:r>
      <w:r w:rsidR="000668E6">
        <w:rPr>
          <w:rFonts w:hint="cs"/>
          <w:rtl/>
        </w:rPr>
        <w:t>לטובה</w:t>
      </w:r>
      <w:r w:rsidR="008805B9" w:rsidRPr="008805B9">
        <w:rPr>
          <w:rtl/>
        </w:rPr>
        <w:t xml:space="preserve"> </w:t>
      </w:r>
      <w:r w:rsidR="00EC03A7" w:rsidRPr="00EC03A7">
        <w:rPr>
          <w:rFonts w:hint="cs"/>
          <w:b/>
          <w:bCs/>
          <w:rtl/>
        </w:rPr>
        <w:t>במאה אחוז</w:t>
      </w:r>
      <w:r w:rsidR="008805B9" w:rsidRPr="008805B9">
        <w:rPr>
          <w:rtl/>
        </w:rPr>
        <w:t xml:space="preserve">. </w:t>
      </w:r>
      <w:r w:rsidR="000668E6">
        <w:rPr>
          <w:rFonts w:hint="cs"/>
          <w:rtl/>
        </w:rPr>
        <w:t xml:space="preserve">האבא והבן הסכימו וד"ר מקגי ביצע את הניתוח. </w:t>
      </w:r>
      <w:r w:rsidR="008805B9" w:rsidRPr="008805B9">
        <w:rPr>
          <w:rtl/>
        </w:rPr>
        <w:t>בניתוח, נלקחה רקמה מהחזה</w:t>
      </w:r>
      <w:r w:rsidR="00C57366">
        <w:rPr>
          <w:rFonts w:hint="cs"/>
          <w:rtl/>
        </w:rPr>
        <w:t>, אשר הושתלה בידו של הווקינס</w:t>
      </w:r>
      <w:r w:rsidR="008805B9" w:rsidRPr="008805B9">
        <w:rPr>
          <w:rtl/>
        </w:rPr>
        <w:t xml:space="preserve"> ונקלטה בה כראוי. </w:t>
      </w:r>
      <w:r w:rsidR="00C57366">
        <w:rPr>
          <w:rFonts w:hint="cs"/>
          <w:rtl/>
        </w:rPr>
        <w:t>למרבה הצער</w:t>
      </w:r>
      <w:r w:rsidR="008805B9" w:rsidRPr="008805B9">
        <w:rPr>
          <w:rtl/>
        </w:rPr>
        <w:t xml:space="preserve">, </w:t>
      </w:r>
      <w:r w:rsidR="00C57366">
        <w:rPr>
          <w:rFonts w:hint="cs"/>
          <w:rtl/>
        </w:rPr>
        <w:t xml:space="preserve">גם התכונות של רקמות העור בחזה נקלטו </w:t>
      </w:r>
      <w:r w:rsidR="008805B9" w:rsidRPr="008805B9">
        <w:rPr>
          <w:rtl/>
        </w:rPr>
        <w:t xml:space="preserve">בכף היד </w:t>
      </w:r>
      <w:r w:rsidR="00C57366">
        <w:rPr>
          <w:rFonts w:hint="cs"/>
          <w:rtl/>
        </w:rPr>
        <w:t xml:space="preserve">ובכף היד </w:t>
      </w:r>
      <w:r w:rsidR="008805B9" w:rsidRPr="008805B9">
        <w:rPr>
          <w:rtl/>
        </w:rPr>
        <w:t xml:space="preserve">של הווקינס </w:t>
      </w:r>
      <w:r w:rsidR="00C57366">
        <w:rPr>
          <w:rFonts w:hint="cs"/>
          <w:rtl/>
        </w:rPr>
        <w:t xml:space="preserve">החלו </w:t>
      </w:r>
      <w:r w:rsidR="008805B9" w:rsidRPr="008805B9">
        <w:rPr>
          <w:rtl/>
        </w:rPr>
        <w:t>לצמוח שערות.</w:t>
      </w:r>
      <w:r w:rsidR="005A0403">
        <w:rPr>
          <w:rFonts w:hint="cs"/>
          <w:rtl/>
        </w:rPr>
        <w:t xml:space="preserve"> בעקבות המקרה, הווקינס תבעו את ד"ר מקגי </w:t>
      </w:r>
      <w:r w:rsidR="009C5577">
        <w:rPr>
          <w:rFonts w:hint="cs"/>
          <w:rtl/>
        </w:rPr>
        <w:t>על כאב וססל ועל הנזק הרפואי כנגרם כתוצאה מהניתוח.</w:t>
      </w:r>
    </w:p>
    <w:p w14:paraId="27DCAD3E" w14:textId="77777777" w:rsidR="00C0728F" w:rsidRDefault="008805B9" w:rsidP="00C0728F">
      <w:pPr>
        <w:rPr>
          <w:rtl/>
        </w:rPr>
      </w:pPr>
      <w:r w:rsidRPr="008805B9">
        <w:rPr>
          <w:u w:val="single"/>
          <w:rtl/>
        </w:rPr>
        <w:t>השאלה המשפטית</w:t>
      </w:r>
      <w:r w:rsidRPr="008805B9">
        <w:rPr>
          <w:rtl/>
        </w:rPr>
        <w:t xml:space="preserve">: </w:t>
      </w:r>
      <w:r w:rsidRPr="008805B9">
        <w:rPr>
          <w:b/>
          <w:bCs/>
          <w:rtl/>
        </w:rPr>
        <w:t>איזו תרופה יש לתת להווקניס?</w:t>
      </w:r>
      <w:r w:rsidRPr="008805B9">
        <w:rPr>
          <w:rtl/>
        </w:rPr>
        <w:t xml:space="preserve"> יש שתי אפשרויות: </w:t>
      </w:r>
    </w:p>
    <w:p w14:paraId="7FD45981" w14:textId="4726888F" w:rsidR="0072396E" w:rsidRDefault="003018F6" w:rsidP="00135839">
      <w:pPr>
        <w:pStyle w:val="a7"/>
        <w:numPr>
          <w:ilvl w:val="0"/>
          <w:numId w:val="30"/>
        </w:numPr>
      </w:pPr>
      <w:r w:rsidRPr="0069152C">
        <w:rPr>
          <w:rFonts w:hint="cs"/>
          <w:b/>
          <w:bCs/>
          <w:rtl/>
        </w:rPr>
        <w:t xml:space="preserve"> </w:t>
      </w:r>
      <w:r w:rsidR="0072396E" w:rsidRPr="0069152C">
        <w:rPr>
          <w:rFonts w:hint="cs"/>
          <w:b/>
          <w:bCs/>
          <w:rtl/>
        </w:rPr>
        <w:t xml:space="preserve">פיצוי בעל אופי </w:t>
      </w:r>
      <w:r w:rsidR="008805B9" w:rsidRPr="0069152C">
        <w:rPr>
          <w:b/>
          <w:bCs/>
          <w:rtl/>
        </w:rPr>
        <w:t>נזיקי</w:t>
      </w:r>
      <w:r w:rsidR="0072396E">
        <w:rPr>
          <w:rFonts w:hint="cs"/>
          <w:rtl/>
        </w:rPr>
        <w:t xml:space="preserve"> </w:t>
      </w:r>
      <w:r w:rsidR="008805B9" w:rsidRPr="008805B9">
        <w:rPr>
          <w:rtl/>
        </w:rPr>
        <w:t xml:space="preserve">- פיצוי על כאב וסבל. </w:t>
      </w:r>
      <w:r w:rsidR="002E06F0">
        <w:rPr>
          <w:rFonts w:hint="cs"/>
          <w:rtl/>
        </w:rPr>
        <w:t>זהו הפיצוי שנפסק לטובת הווקינס בערכאה הראשונה.</w:t>
      </w:r>
    </w:p>
    <w:p w14:paraId="0EA51317" w14:textId="77777777" w:rsidR="00A81217" w:rsidRDefault="008805B9" w:rsidP="00135839">
      <w:pPr>
        <w:pStyle w:val="a7"/>
        <w:numPr>
          <w:ilvl w:val="0"/>
          <w:numId w:val="30"/>
        </w:numPr>
      </w:pPr>
      <w:r w:rsidRPr="0069152C">
        <w:rPr>
          <w:b/>
          <w:bCs/>
          <w:rtl/>
        </w:rPr>
        <w:t>פיצויי ציפייה</w:t>
      </w:r>
      <w:r w:rsidR="0069152C">
        <w:rPr>
          <w:rFonts w:hint="cs"/>
          <w:b/>
          <w:bCs/>
          <w:rtl/>
        </w:rPr>
        <w:t xml:space="preserve"> </w:t>
      </w:r>
      <w:r w:rsidRPr="008805B9">
        <w:rPr>
          <w:rtl/>
        </w:rPr>
        <w:t>- הגנה על הציפייה של הווקינס מהחוזה</w:t>
      </w:r>
      <w:r w:rsidR="0072396E">
        <w:rPr>
          <w:rFonts w:hint="cs"/>
          <w:rtl/>
        </w:rPr>
        <w:t xml:space="preserve">, בעקבות התחייבותו של </w:t>
      </w:r>
      <w:r w:rsidRPr="008805B9">
        <w:rPr>
          <w:rtl/>
        </w:rPr>
        <w:t xml:space="preserve">ד"ר מקגי </w:t>
      </w:r>
      <w:r w:rsidR="0072396E">
        <w:rPr>
          <w:rFonts w:hint="cs"/>
          <w:rtl/>
        </w:rPr>
        <w:t>ל</w:t>
      </w:r>
      <w:r w:rsidRPr="008805B9">
        <w:rPr>
          <w:rtl/>
        </w:rPr>
        <w:t>יד מושלמת</w:t>
      </w:r>
      <w:r w:rsidR="0072396E">
        <w:rPr>
          <w:rFonts w:hint="cs"/>
          <w:rtl/>
        </w:rPr>
        <w:t xml:space="preserve"> ב</w:t>
      </w:r>
      <w:r w:rsidR="0072396E" w:rsidRPr="008805B9">
        <w:rPr>
          <w:rtl/>
        </w:rPr>
        <w:t>100%</w:t>
      </w:r>
      <w:r w:rsidRPr="008805B9">
        <w:rPr>
          <w:rtl/>
        </w:rPr>
        <w:t xml:space="preserve">, </w:t>
      </w:r>
      <w:r w:rsidR="003C492E">
        <w:rPr>
          <w:rFonts w:hint="cs"/>
          <w:rtl/>
        </w:rPr>
        <w:t xml:space="preserve">שיצרה בנסיבות שלנו מעין </w:t>
      </w:r>
      <w:r w:rsidRPr="008805B9">
        <w:rPr>
          <w:rtl/>
        </w:rPr>
        <w:t xml:space="preserve">חוזה. </w:t>
      </w:r>
    </w:p>
    <w:p w14:paraId="4178BB59" w14:textId="2FE285DB" w:rsidR="008805B9" w:rsidRPr="008805B9" w:rsidRDefault="00A81217" w:rsidP="00A81217">
      <w:pPr>
        <w:pStyle w:val="a7"/>
        <w:ind w:left="360"/>
        <w:rPr>
          <w:rtl/>
        </w:rPr>
      </w:pPr>
      <w:r w:rsidRPr="00A81217">
        <w:rPr>
          <w:rFonts w:hint="cs"/>
          <w:b/>
          <w:bCs/>
          <w:rtl/>
        </w:rPr>
        <w:t xml:space="preserve">בערעור </w:t>
      </w:r>
      <w:r w:rsidR="008805B9" w:rsidRPr="00A81217">
        <w:rPr>
          <w:b/>
          <w:bCs/>
          <w:rtl/>
        </w:rPr>
        <w:t>נקבע</w:t>
      </w:r>
      <w:r>
        <w:rPr>
          <w:rFonts w:hint="cs"/>
          <w:rtl/>
        </w:rPr>
        <w:t xml:space="preserve"> כי</w:t>
      </w:r>
      <w:r w:rsidR="008805B9" w:rsidRPr="008805B9">
        <w:rPr>
          <w:rtl/>
        </w:rPr>
        <w:t xml:space="preserve"> יש לתת </w:t>
      </w:r>
      <w:r>
        <w:rPr>
          <w:rFonts w:hint="cs"/>
          <w:rtl/>
        </w:rPr>
        <w:t xml:space="preserve">להווקינס </w:t>
      </w:r>
      <w:r w:rsidR="008805B9" w:rsidRPr="008805B9">
        <w:rPr>
          <w:rtl/>
        </w:rPr>
        <w:t xml:space="preserve">פיצויי צפייה </w:t>
      </w:r>
      <w:r w:rsidR="003C492E">
        <w:rPr>
          <w:rFonts w:hint="cs"/>
          <w:rtl/>
        </w:rPr>
        <w:t>ולא כאב</w:t>
      </w:r>
      <w:r>
        <w:rPr>
          <w:rFonts w:hint="cs"/>
          <w:rtl/>
        </w:rPr>
        <w:t xml:space="preserve"> </w:t>
      </w:r>
      <w:r w:rsidR="003C492E">
        <w:rPr>
          <w:rFonts w:hint="cs"/>
          <w:rtl/>
        </w:rPr>
        <w:t>וסבל שהיו בגדר הסיכונים הצפויים</w:t>
      </w:r>
      <w:r w:rsidR="008805B9" w:rsidRPr="008805B9">
        <w:rPr>
          <w:rtl/>
        </w:rPr>
        <w:t>.</w:t>
      </w:r>
    </w:p>
    <w:p w14:paraId="4FB82E15" w14:textId="53831E6E" w:rsidR="008805B9" w:rsidRDefault="008805B9" w:rsidP="008805B9">
      <w:pPr>
        <w:rPr>
          <w:rtl/>
        </w:rPr>
      </w:pPr>
      <w:r w:rsidRPr="008805B9">
        <w:rPr>
          <w:u w:val="single"/>
          <w:rtl/>
        </w:rPr>
        <w:t>כיצד ניתן להבין את הקביעה של ביהמ"ש</w:t>
      </w:r>
      <w:r w:rsidRPr="008805B9">
        <w:rPr>
          <w:rtl/>
        </w:rPr>
        <w:t xml:space="preserve">? כל ניתוח כרוך בכאב וסבל, וכאשר מנותח נכנס לניתוח הוא יודע שזה כולל כאב וסבל. ההבדל הוא שבענייננו ד"ר מקגי הבטיח יד מושלמת ב-100%, ועל בסיס ההבטחה הזו הווקינס נכנס לחוזה. </w:t>
      </w:r>
    </w:p>
    <w:p w14:paraId="7D35EA89" w14:textId="611F0F8D" w:rsidR="006F1A22" w:rsidRDefault="006F1A22" w:rsidP="006F1A22">
      <w:pPr>
        <w:rPr>
          <w:rtl/>
        </w:rPr>
      </w:pPr>
      <w:r w:rsidRPr="008805B9">
        <w:rPr>
          <w:u w:val="single"/>
          <w:rtl/>
        </w:rPr>
        <w:t>כיצד מחשבים את שיעור הפיצויים</w:t>
      </w:r>
      <w:r w:rsidRPr="008805B9">
        <w:rPr>
          <w:rtl/>
        </w:rPr>
        <w:t>? (יד מושלמת) – (יד שעירה) = פיצויי ציפייה.</w:t>
      </w:r>
      <w:r>
        <w:rPr>
          <w:rFonts w:hint="cs"/>
          <w:rtl/>
        </w:rPr>
        <w:t xml:space="preserve"> </w:t>
      </w:r>
      <w:r w:rsidR="001F4825">
        <w:rPr>
          <w:rFonts w:hint="cs"/>
          <w:rtl/>
        </w:rPr>
        <w:t xml:space="preserve">פיצויי ציפייה נועדו להעמיד את הנפגע במקום בו היה לו נכרת החוזה. הם מבטאים את </w:t>
      </w:r>
      <w:r w:rsidR="00390D9C">
        <w:rPr>
          <w:rFonts w:hint="cs"/>
          <w:rtl/>
        </w:rPr>
        <w:t xml:space="preserve">ההפרש בין מה שהובטח </w:t>
      </w:r>
      <w:r w:rsidR="00CC236A">
        <w:rPr>
          <w:rFonts w:hint="cs"/>
          <w:rtl/>
        </w:rPr>
        <w:t xml:space="preserve">בחוזה </w:t>
      </w:r>
      <w:r w:rsidR="00390D9C">
        <w:rPr>
          <w:rFonts w:hint="cs"/>
          <w:rtl/>
        </w:rPr>
        <w:t>ל</w:t>
      </w:r>
      <w:r w:rsidR="00CC236A">
        <w:rPr>
          <w:rFonts w:hint="cs"/>
          <w:rtl/>
        </w:rPr>
        <w:t xml:space="preserve">בין </w:t>
      </w:r>
      <w:r w:rsidR="00390D9C">
        <w:rPr>
          <w:rFonts w:hint="cs"/>
          <w:rtl/>
        </w:rPr>
        <w:t xml:space="preserve">מה </w:t>
      </w:r>
      <w:r w:rsidR="00CC236A">
        <w:rPr>
          <w:rFonts w:hint="cs"/>
          <w:rtl/>
        </w:rPr>
        <w:t xml:space="preserve">שהתקבל </w:t>
      </w:r>
      <w:r w:rsidR="00390D9C">
        <w:rPr>
          <w:rFonts w:hint="cs"/>
          <w:rtl/>
        </w:rPr>
        <w:t>בפועל.</w:t>
      </w:r>
    </w:p>
    <w:p w14:paraId="4E41FE0E" w14:textId="0B085425" w:rsidR="00CC2DE6" w:rsidRPr="00594C70" w:rsidRDefault="00CC236A" w:rsidP="00CC2DE6">
      <w:r>
        <w:rPr>
          <w:rFonts w:hint="cs"/>
          <w:rtl/>
        </w:rPr>
        <w:t xml:space="preserve">בענייננו, הווקינס </w:t>
      </w:r>
      <w:r w:rsidR="00594C70" w:rsidRPr="00594C70">
        <w:rPr>
          <w:rFonts w:hint="cs"/>
          <w:rtl/>
        </w:rPr>
        <w:t xml:space="preserve">רצה לקבל יד "מושלמת" וקיבל יד שעירה. עולה השאלה איך ניתן לכמת את זה, מדובר בנזק אבסטרקטי. לדעת המרצה, </w:t>
      </w:r>
      <w:r w:rsidR="00CC2DE6">
        <w:rPr>
          <w:rFonts w:hint="cs"/>
          <w:rtl/>
        </w:rPr>
        <w:t xml:space="preserve">פיצוי </w:t>
      </w:r>
      <w:r w:rsidR="00275163">
        <w:rPr>
          <w:rFonts w:hint="cs"/>
          <w:rtl/>
        </w:rPr>
        <w:t xml:space="preserve">ציפייה היו הסעד המתאים </w:t>
      </w:r>
      <w:r w:rsidR="00CC2DE6">
        <w:rPr>
          <w:rFonts w:hint="cs"/>
          <w:rtl/>
        </w:rPr>
        <w:t xml:space="preserve">במקרה של הווקינס </w:t>
      </w:r>
      <w:r w:rsidR="00275163">
        <w:rPr>
          <w:rFonts w:hint="cs"/>
          <w:rtl/>
        </w:rPr>
        <w:t>(בין היתר, כי יותר קל לכמת אותם)</w:t>
      </w:r>
      <w:r w:rsidR="00594C70" w:rsidRPr="00594C70">
        <w:rPr>
          <w:rFonts w:hint="cs"/>
          <w:rtl/>
        </w:rPr>
        <w:t xml:space="preserve">. </w:t>
      </w:r>
      <w:r w:rsidR="00CC2DE6" w:rsidRPr="00594C70">
        <w:rPr>
          <w:rFonts w:hint="cs"/>
          <w:rtl/>
        </w:rPr>
        <w:t>נניח שיד שעירה שווה 20 ויד מושלמת שווה 100</w:t>
      </w:r>
      <w:r w:rsidR="00CC2DE6">
        <w:rPr>
          <w:rFonts w:hint="cs"/>
          <w:rtl/>
        </w:rPr>
        <w:t>,</w:t>
      </w:r>
      <w:r w:rsidR="00CC2DE6" w:rsidRPr="00594C70">
        <w:rPr>
          <w:rFonts w:hint="cs"/>
          <w:rtl/>
        </w:rPr>
        <w:t xml:space="preserve"> </w:t>
      </w:r>
      <w:r w:rsidR="00CC2DE6">
        <w:rPr>
          <w:rFonts w:hint="cs"/>
          <w:rtl/>
        </w:rPr>
        <w:t xml:space="preserve">אז </w:t>
      </w:r>
      <w:r w:rsidR="00CC2DE6" w:rsidRPr="00594C70">
        <w:rPr>
          <w:rFonts w:hint="cs"/>
          <w:rtl/>
        </w:rPr>
        <w:t xml:space="preserve">פיצויי הציפייה </w:t>
      </w:r>
      <w:r w:rsidR="00CC2DE6">
        <w:rPr>
          <w:rFonts w:hint="cs"/>
          <w:rtl/>
        </w:rPr>
        <w:t xml:space="preserve">יהיו </w:t>
      </w:r>
      <w:r w:rsidR="00CC2DE6" w:rsidRPr="00594C70">
        <w:rPr>
          <w:rFonts w:hint="cs"/>
          <w:rtl/>
        </w:rPr>
        <w:t>שווים 80</w:t>
      </w:r>
      <w:r w:rsidR="00CC2DE6">
        <w:rPr>
          <w:rFonts w:hint="cs"/>
          <w:rtl/>
        </w:rPr>
        <w:t xml:space="preserve"> (100-20)</w:t>
      </w:r>
      <w:r w:rsidR="00CC2DE6" w:rsidRPr="00594C70">
        <w:rPr>
          <w:rFonts w:hint="cs"/>
          <w:rtl/>
        </w:rPr>
        <w:t>. א</w:t>
      </w:r>
      <w:r w:rsidR="009D41C1">
        <w:rPr>
          <w:rFonts w:hint="cs"/>
          <w:rtl/>
        </w:rPr>
        <w:t xml:space="preserve">נחנו מחשבים ממה שהובטח ולא מה שהיה. כי </w:t>
      </w:r>
      <w:r w:rsidR="00CC2DE6" w:rsidRPr="00594C70">
        <w:rPr>
          <w:rFonts w:hint="cs"/>
          <w:rtl/>
        </w:rPr>
        <w:t>נניח שיד מצולקת שווה 19 ויד שעירה שווה 20, אז הפיצוי היה קטן.</w:t>
      </w:r>
    </w:p>
    <w:p w14:paraId="03C56DD0" w14:textId="22A9652F" w:rsidR="00922DBC" w:rsidRDefault="00CC2DE6" w:rsidP="00922DBC">
      <w:pPr>
        <w:rPr>
          <w:rtl/>
        </w:rPr>
      </w:pPr>
      <w:r w:rsidRPr="00594C70">
        <w:rPr>
          <w:rFonts w:hint="cs"/>
          <w:b/>
          <w:bCs/>
          <w:rtl/>
        </w:rPr>
        <w:t xml:space="preserve">השאלה האמיתית היא למה לא דיני נזיקין? </w:t>
      </w:r>
      <w:r w:rsidR="000875BB" w:rsidRPr="000875BB">
        <w:rPr>
          <w:rFonts w:hint="cs"/>
          <w:b/>
          <w:bCs/>
          <w:rtl/>
        </w:rPr>
        <w:t>מדוע הדיון בפסה"ד לא התמקד בעוולת הרשלנות?</w:t>
      </w:r>
      <w:r w:rsidR="000875BB">
        <w:rPr>
          <w:rFonts w:hint="cs"/>
          <w:rtl/>
        </w:rPr>
        <w:t xml:space="preserve"> </w:t>
      </w:r>
      <w:r w:rsidR="00594C70" w:rsidRPr="00594C70">
        <w:rPr>
          <w:rFonts w:hint="cs"/>
          <w:rtl/>
        </w:rPr>
        <w:t>הסיבה שההחלטה התהפכה היא כי כדי לתבוע על כאב וסבל צריך להוכיח התרשלות</w:t>
      </w:r>
      <w:r w:rsidR="00A841C5">
        <w:rPr>
          <w:rFonts w:hint="cs"/>
          <w:rtl/>
        </w:rPr>
        <w:t>, שהרי כאב וסבל מהניתוח עצמו הם בגדר הסיכונים הצפויים</w:t>
      </w:r>
      <w:r w:rsidR="00594C70" w:rsidRPr="00594C70">
        <w:rPr>
          <w:rFonts w:hint="cs"/>
          <w:rtl/>
        </w:rPr>
        <w:t xml:space="preserve">. </w:t>
      </w:r>
      <w:r w:rsidR="009A77A3">
        <w:rPr>
          <w:rFonts w:hint="cs"/>
          <w:rtl/>
        </w:rPr>
        <w:t xml:space="preserve">הווקינס היה צריך </w:t>
      </w:r>
      <w:r w:rsidR="00594C70" w:rsidRPr="00594C70">
        <w:rPr>
          <w:rFonts w:hint="cs"/>
          <w:rtl/>
        </w:rPr>
        <w:t xml:space="preserve">להוכיח התרשלות </w:t>
      </w:r>
      <w:r w:rsidR="009A77A3">
        <w:rPr>
          <w:rFonts w:hint="cs"/>
          <w:rtl/>
        </w:rPr>
        <w:t>מצד הרופא ו</w:t>
      </w:r>
      <w:r w:rsidR="00594C70" w:rsidRPr="00594C70">
        <w:rPr>
          <w:rFonts w:hint="cs"/>
          <w:rtl/>
        </w:rPr>
        <w:t xml:space="preserve">קש"ס </w:t>
      </w:r>
      <w:r w:rsidR="009A77A3">
        <w:rPr>
          <w:rFonts w:hint="cs"/>
          <w:rtl/>
        </w:rPr>
        <w:t xml:space="preserve">בין ההתרשלות לכאב ולסבל כדי יקבל </w:t>
      </w:r>
      <w:r w:rsidR="00594C70" w:rsidRPr="00594C70">
        <w:rPr>
          <w:rFonts w:hint="cs"/>
          <w:rtl/>
        </w:rPr>
        <w:t>פיצוי.</w:t>
      </w:r>
      <w:r w:rsidR="005E2381">
        <w:rPr>
          <w:rFonts w:hint="cs"/>
          <w:rtl/>
        </w:rPr>
        <w:t xml:space="preserve"> נזק לבדו לא מוביל לפיצוי ו</w:t>
      </w:r>
      <w:r w:rsidR="007A43C9">
        <w:rPr>
          <w:rFonts w:hint="cs"/>
          <w:rtl/>
        </w:rPr>
        <w:t xml:space="preserve">בענייננו, לא הוכח קש"ס בין קיומה של ההתרשלות </w:t>
      </w:r>
      <w:r w:rsidR="00922DBC">
        <w:rPr>
          <w:rFonts w:hint="cs"/>
          <w:rtl/>
        </w:rPr>
        <w:t xml:space="preserve">לכאב והסבל שהווקינס טען לו. </w:t>
      </w:r>
    </w:p>
    <w:p w14:paraId="4985EFC1" w14:textId="3AF52DB3" w:rsidR="00594C70" w:rsidRPr="00594C70" w:rsidRDefault="00922DBC" w:rsidP="00922DBC">
      <w:pPr>
        <w:rPr>
          <w:rtl/>
        </w:rPr>
      </w:pPr>
      <w:r>
        <w:rPr>
          <w:rFonts w:hint="cs"/>
          <w:rtl/>
        </w:rPr>
        <w:t xml:space="preserve">יתרה מזאת, </w:t>
      </w:r>
      <w:r w:rsidR="00041D27">
        <w:rPr>
          <w:rFonts w:hint="cs"/>
          <w:rtl/>
        </w:rPr>
        <w:t xml:space="preserve">הסעד </w:t>
      </w:r>
      <w:r w:rsidR="00594C70" w:rsidRPr="00594C70">
        <w:rPr>
          <w:rFonts w:hint="cs"/>
          <w:rtl/>
        </w:rPr>
        <w:t xml:space="preserve">ברשלנות </w:t>
      </w:r>
      <w:r w:rsidR="00041D27">
        <w:rPr>
          <w:rFonts w:hint="cs"/>
          <w:rtl/>
        </w:rPr>
        <w:t xml:space="preserve">ובנזיקין הוא </w:t>
      </w:r>
      <w:r w:rsidR="00594C70" w:rsidRPr="00594C70">
        <w:rPr>
          <w:rFonts w:hint="cs"/>
          <w:rtl/>
        </w:rPr>
        <w:t>השבת המצב לקדמותו. בעניינ</w:t>
      </w:r>
      <w:r w:rsidR="00041D27">
        <w:rPr>
          <w:rFonts w:hint="cs"/>
          <w:rtl/>
        </w:rPr>
        <w:t>נ</w:t>
      </w:r>
      <w:r w:rsidR="00594C70" w:rsidRPr="00594C70">
        <w:rPr>
          <w:rFonts w:hint="cs"/>
          <w:rtl/>
        </w:rPr>
        <w:t>ו,</w:t>
      </w:r>
      <w:r w:rsidR="00041D27">
        <w:rPr>
          <w:rFonts w:hint="cs"/>
          <w:rtl/>
        </w:rPr>
        <w:t xml:space="preserve"> </w:t>
      </w:r>
      <w:r w:rsidR="00041D27" w:rsidRPr="00594C70">
        <w:rPr>
          <w:rFonts w:hint="cs"/>
          <w:rtl/>
        </w:rPr>
        <w:t>לא בטוח בכלל שהמצב עכשיו</w:t>
      </w:r>
      <w:r w:rsidR="008A6F20">
        <w:rPr>
          <w:rFonts w:hint="cs"/>
          <w:rtl/>
        </w:rPr>
        <w:t xml:space="preserve"> (יד שעירה)</w:t>
      </w:r>
      <w:r w:rsidR="00041D27" w:rsidRPr="00594C70">
        <w:rPr>
          <w:rFonts w:hint="cs"/>
          <w:rtl/>
        </w:rPr>
        <w:t xml:space="preserve"> אכן גרוע מהמצב הקודם</w:t>
      </w:r>
      <w:r w:rsidR="00594C70" w:rsidRPr="00594C70">
        <w:rPr>
          <w:rFonts w:hint="cs"/>
          <w:rtl/>
        </w:rPr>
        <w:t xml:space="preserve"> </w:t>
      </w:r>
      <w:r w:rsidR="008A6F20">
        <w:rPr>
          <w:rFonts w:hint="cs"/>
          <w:rtl/>
        </w:rPr>
        <w:t xml:space="preserve">(יד מצולקת). </w:t>
      </w:r>
      <w:r w:rsidR="00EB005A">
        <w:rPr>
          <w:rFonts w:hint="cs"/>
          <w:rtl/>
        </w:rPr>
        <w:t>בהמשך לדוג' לעיל, יכול להיות שיד מצולקת שווה 19 ויד שעירה 20, ואז המצב אפילו טוב יותר מקדמותו וזה מ</w:t>
      </w:r>
      <w:r w:rsidR="00594C70" w:rsidRPr="00594C70">
        <w:rPr>
          <w:rFonts w:hint="cs"/>
          <w:rtl/>
        </w:rPr>
        <w:t xml:space="preserve">וביל אותנו למצב אבסורדי. </w:t>
      </w:r>
      <w:r w:rsidR="00EB005A">
        <w:rPr>
          <w:rFonts w:hint="cs"/>
          <w:rtl/>
        </w:rPr>
        <w:t>ואם המצב אכן גרוע יותר, הפער הוא קטן ולא מוביל לפיצוי גבוה.</w:t>
      </w:r>
      <w:r w:rsidR="00DF2453">
        <w:rPr>
          <w:rFonts w:hint="cs"/>
          <w:rtl/>
        </w:rPr>
        <w:t xml:space="preserve"> לכן, נעדיף פיצויי ציפייה.</w:t>
      </w:r>
    </w:p>
    <w:p w14:paraId="52B817A5" w14:textId="3ACE97DF" w:rsidR="00DF2453" w:rsidRDefault="00DF2453" w:rsidP="00DF2453">
      <w:pPr>
        <w:rPr>
          <w:rtl/>
        </w:rPr>
      </w:pPr>
      <w:r w:rsidRPr="008805B9">
        <w:rPr>
          <w:rtl/>
        </w:rPr>
        <w:t xml:space="preserve">במצב דברים </w:t>
      </w:r>
      <w:r>
        <w:rPr>
          <w:rFonts w:hint="cs"/>
          <w:rtl/>
        </w:rPr>
        <w:t xml:space="preserve">אולי ניתן </w:t>
      </w:r>
      <w:r w:rsidRPr="008805B9">
        <w:rPr>
          <w:rtl/>
        </w:rPr>
        <w:t xml:space="preserve">היה ניתן לטעון </w:t>
      </w:r>
      <w:r>
        <w:rPr>
          <w:rFonts w:hint="cs"/>
          <w:rtl/>
        </w:rPr>
        <w:t>ל</w:t>
      </w:r>
      <w:r w:rsidR="00CE0546">
        <w:rPr>
          <w:rFonts w:hint="cs"/>
          <w:rtl/>
        </w:rPr>
        <w:t>אי גילוי כל הסיכונים ו</w:t>
      </w:r>
      <w:r w:rsidRPr="008805B9">
        <w:rPr>
          <w:rtl/>
        </w:rPr>
        <w:t>מצג שווא רשלני מצד הרופא (יד מושלמת ב100%) ואולי היה בכך בכדי להניב תוצאות טובות יותר מאשר עוולת הרשלנות.</w:t>
      </w:r>
      <w:r w:rsidR="006F42D0">
        <w:rPr>
          <w:rFonts w:hint="cs"/>
          <w:rtl/>
        </w:rPr>
        <w:t xml:space="preserve"> בכל מקרה, זה היה מוביל אותנו לאותה תוצאה שאיתה נגיע עם פיצויי ציפייה </w:t>
      </w:r>
      <w:r w:rsidR="006F42D0">
        <w:rPr>
          <w:rtl/>
        </w:rPr>
        <w:t>–</w:t>
      </w:r>
      <w:r w:rsidR="006F42D0">
        <w:rPr>
          <w:rFonts w:hint="cs"/>
          <w:rtl/>
        </w:rPr>
        <w:t xml:space="preserve"> פיצוי שישווה את מצבו של הנפגע למקום בו היה לו המצג היה אמיתי.</w:t>
      </w:r>
    </w:p>
    <w:p w14:paraId="086AF3AD" w14:textId="3C4355FD" w:rsidR="006F42D0" w:rsidRPr="008805B9" w:rsidRDefault="006F42D0" w:rsidP="00DF2453">
      <w:pPr>
        <w:rPr>
          <w:rtl/>
        </w:rPr>
      </w:pPr>
      <w:r>
        <w:rPr>
          <w:rFonts w:hint="cs"/>
          <w:rtl/>
        </w:rPr>
        <w:t>כמובן שאי אפשר לקבל פיצוי גם בחוזים וגם בנזיקין</w:t>
      </w:r>
      <w:r w:rsidR="00DE1B1F">
        <w:rPr>
          <w:rFonts w:hint="cs"/>
          <w:rtl/>
        </w:rPr>
        <w:t>.</w:t>
      </w:r>
      <w:r>
        <w:rPr>
          <w:rFonts w:hint="cs"/>
          <w:rtl/>
        </w:rPr>
        <w:t xml:space="preserve"> אפשר לעשות תביעות חלופיות וביהמ"ש יחליט איזה סעד לתת.</w:t>
      </w:r>
    </w:p>
    <w:p w14:paraId="324B9B0D" w14:textId="32270E40" w:rsidR="00594C70" w:rsidRDefault="00410FC0" w:rsidP="00594C70">
      <w:pPr>
        <w:rPr>
          <w:rtl/>
        </w:rPr>
      </w:pPr>
      <w:r w:rsidRPr="00410FC0">
        <w:rPr>
          <w:b/>
          <w:bCs/>
        </w:rPr>
        <w:sym w:font="Wingdings" w:char="F0DF"/>
      </w:r>
      <w:r>
        <w:rPr>
          <w:rFonts w:hint="cs"/>
          <w:b/>
          <w:bCs/>
          <w:rtl/>
        </w:rPr>
        <w:t xml:space="preserve"> </w:t>
      </w:r>
      <w:r w:rsidR="00594C70" w:rsidRPr="00594C70">
        <w:rPr>
          <w:rFonts w:hint="cs"/>
          <w:b/>
          <w:bCs/>
          <w:rtl/>
        </w:rPr>
        <w:t>אנחנו רואים כיצד הבחירה בענף המשפטי משפיעה על התרופה. לכן, זה חשוב להבין את הקשר שבין הפגיעה בזכות לבין התרופה ואיפה אנחנו נמצאים על המפה של המשפט הפרטי</w:t>
      </w:r>
      <w:r w:rsidR="00594C70" w:rsidRPr="00594C70">
        <w:rPr>
          <w:rFonts w:hint="cs"/>
          <w:rtl/>
        </w:rPr>
        <w:t>.</w:t>
      </w:r>
    </w:p>
    <w:p w14:paraId="45049932" w14:textId="40C0F38D" w:rsidR="00135839" w:rsidRPr="00594C70" w:rsidRDefault="00135839" w:rsidP="00135839">
      <w:pPr>
        <w:pStyle w:val="1"/>
        <w:rPr>
          <w:rtl/>
        </w:rPr>
      </w:pPr>
      <w:bookmarkStart w:id="17" w:name="_Toc108420497"/>
      <w:r>
        <w:rPr>
          <w:rFonts w:hint="cs"/>
          <w:rtl/>
        </w:rPr>
        <w:t xml:space="preserve">שיעור 6, 27/04/2022 </w:t>
      </w:r>
      <w:r>
        <w:rPr>
          <w:rtl/>
        </w:rPr>
        <w:t>–</w:t>
      </w:r>
      <w:r>
        <w:rPr>
          <w:rFonts w:hint="cs"/>
          <w:rtl/>
        </w:rPr>
        <w:t xml:space="preserve"> חפיפה רעיונית בין דיני עשיית עושר לדיני נזיקין</w:t>
      </w:r>
      <w:bookmarkEnd w:id="17"/>
    </w:p>
    <w:p w14:paraId="251FB9AF" w14:textId="25BEA93D" w:rsidR="00D42C5C" w:rsidRPr="00782C83" w:rsidRDefault="00000000" w:rsidP="00DB562D">
      <w:hyperlink r:id="rId15" w:history="1">
        <w:r w:rsidR="00782C83" w:rsidRPr="00782C83">
          <w:rPr>
            <w:rStyle w:val="a9"/>
          </w:rPr>
          <w:t>Moore v. Regents of the University of California</w:t>
        </w:r>
      </w:hyperlink>
      <w:r w:rsidR="00EC3F36">
        <w:rPr>
          <w:rStyle w:val="a9"/>
        </w:rPr>
        <w:t xml:space="preserve"> (1990)</w:t>
      </w:r>
      <w:r w:rsidR="00782C83" w:rsidRPr="00782C83">
        <w:rPr>
          <w:b/>
          <w:bCs/>
          <w:rtl/>
        </w:rPr>
        <w:t>:</w:t>
      </w:r>
      <w:r w:rsidR="00782C83" w:rsidRPr="00782C83">
        <w:rPr>
          <w:rtl/>
        </w:rPr>
        <w:t xml:space="preserve"> מור חלה בסרטן נדיר</w:t>
      </w:r>
      <w:r w:rsidR="00CD49A1">
        <w:rPr>
          <w:rFonts w:hint="cs"/>
          <w:rtl/>
        </w:rPr>
        <w:t xml:space="preserve"> מסוג לוקמיה</w:t>
      </w:r>
      <w:r w:rsidR="00583B56">
        <w:rPr>
          <w:rFonts w:hint="cs"/>
          <w:rtl/>
        </w:rPr>
        <w:t xml:space="preserve"> והיה מטופל אצל רופא בביה"ח של אוניברסיטת קליפורניה. </w:t>
      </w:r>
      <w:r w:rsidR="00DB48E5">
        <w:rPr>
          <w:rFonts w:hint="cs"/>
          <w:rtl/>
        </w:rPr>
        <w:t xml:space="preserve">מור עבר מספר בדיקות וניתוחים, שהביאו להחלמתו מהמחלה. </w:t>
      </w:r>
      <w:r w:rsidR="00782C83" w:rsidRPr="00782C83">
        <w:rPr>
          <w:rtl/>
        </w:rPr>
        <w:t>הרופא שטיפל בו</w:t>
      </w:r>
      <w:r w:rsidR="0097077C">
        <w:rPr>
          <w:rFonts w:hint="cs"/>
          <w:rtl/>
        </w:rPr>
        <w:t xml:space="preserve">, השתמש </w:t>
      </w:r>
      <w:r w:rsidR="00782C83" w:rsidRPr="00782C83">
        <w:rPr>
          <w:rtl/>
        </w:rPr>
        <w:t xml:space="preserve">ברקמות </w:t>
      </w:r>
      <w:r w:rsidR="0097077C">
        <w:rPr>
          <w:rFonts w:hint="cs"/>
          <w:rtl/>
        </w:rPr>
        <w:t xml:space="preserve">שהוסרו </w:t>
      </w:r>
      <w:r w:rsidR="00782C83" w:rsidRPr="00782C83">
        <w:rPr>
          <w:rtl/>
        </w:rPr>
        <w:t>מגופו של מור במהלך הטיפול בו לצרכי מחקר על תאי סרטן.</w:t>
      </w:r>
      <w:r w:rsidR="00E3191B">
        <w:rPr>
          <w:rFonts w:hint="cs"/>
          <w:rtl/>
        </w:rPr>
        <w:t xml:space="preserve"> </w:t>
      </w:r>
      <w:r w:rsidR="008C3966">
        <w:rPr>
          <w:rFonts w:hint="cs"/>
          <w:rtl/>
        </w:rPr>
        <w:t xml:space="preserve">הרופא מגלה שמור חלב בזן סרטן שיש בו פוטנציאל אדיר לריפוי מחלות אחרות. לכן, הוא שולח את מור לסדרת </w:t>
      </w:r>
      <w:r w:rsidR="00D42C5C">
        <w:rPr>
          <w:rFonts w:hint="cs"/>
          <w:rtl/>
        </w:rPr>
        <w:t>בדיקות</w:t>
      </w:r>
      <w:r w:rsidR="008C3966">
        <w:rPr>
          <w:rFonts w:hint="cs"/>
          <w:rtl/>
        </w:rPr>
        <w:t xml:space="preserve"> נוספות שמאששות את המחקר של הרופא. </w:t>
      </w:r>
      <w:r w:rsidR="00E3191B">
        <w:rPr>
          <w:rFonts w:hint="cs"/>
          <w:rtl/>
        </w:rPr>
        <w:t>המח</w:t>
      </w:r>
      <w:r w:rsidR="008C3966">
        <w:rPr>
          <w:rFonts w:hint="cs"/>
          <w:rtl/>
        </w:rPr>
        <w:t>ק</w:t>
      </w:r>
      <w:r w:rsidR="00E3191B">
        <w:rPr>
          <w:rFonts w:hint="cs"/>
          <w:rtl/>
        </w:rPr>
        <w:t xml:space="preserve">ר </w:t>
      </w:r>
      <w:r w:rsidR="00CD73DA">
        <w:rPr>
          <w:rFonts w:hint="cs"/>
          <w:rtl/>
        </w:rPr>
        <w:t>הניב גילוי מהפכני בחקר הריפוי של מחלות הסרטן, בעקבותיו</w:t>
      </w:r>
      <w:r w:rsidR="00782C83" w:rsidRPr="00782C83">
        <w:rPr>
          <w:rtl/>
        </w:rPr>
        <w:t xml:space="preserve"> הרופא </w:t>
      </w:r>
      <w:r w:rsidR="00CD73DA">
        <w:rPr>
          <w:rFonts w:hint="cs"/>
          <w:rtl/>
        </w:rPr>
        <w:t xml:space="preserve">ואונ' קליפורניה </w:t>
      </w:r>
      <w:r w:rsidR="00782C83" w:rsidRPr="00782C83">
        <w:rPr>
          <w:rtl/>
        </w:rPr>
        <w:t>רשמו פטנט</w:t>
      </w:r>
      <w:r w:rsidR="00CD73DA">
        <w:rPr>
          <w:rFonts w:hint="cs"/>
          <w:rtl/>
        </w:rPr>
        <w:t xml:space="preserve"> על הגילוי</w:t>
      </w:r>
      <w:r w:rsidR="00782C83" w:rsidRPr="00782C83">
        <w:rPr>
          <w:rtl/>
        </w:rPr>
        <w:t xml:space="preserve">, והפיקו רווחים עצומים. </w:t>
      </w:r>
      <w:r w:rsidR="00DB562D">
        <w:rPr>
          <w:rFonts w:hint="cs"/>
          <w:rtl/>
        </w:rPr>
        <w:t>לאחר שהדבר נודע למור</w:t>
      </w:r>
      <w:r w:rsidR="000F627E">
        <w:rPr>
          <w:rFonts w:hint="cs"/>
          <w:rtl/>
        </w:rPr>
        <w:t xml:space="preserve">, </w:t>
      </w:r>
      <w:r w:rsidR="00DB562D">
        <w:rPr>
          <w:rFonts w:hint="cs"/>
          <w:rtl/>
        </w:rPr>
        <w:t xml:space="preserve">הוא </w:t>
      </w:r>
      <w:r w:rsidR="000F627E">
        <w:rPr>
          <w:rFonts w:hint="cs"/>
          <w:rtl/>
        </w:rPr>
        <w:t>תובע את הרופא ואת האוניברסיטה ומבקש מהם ה</w:t>
      </w:r>
      <w:r w:rsidR="00DB562D">
        <w:rPr>
          <w:rFonts w:hint="cs"/>
          <w:rtl/>
        </w:rPr>
        <w:t>שתתפות ברווחים מהפטנט.</w:t>
      </w:r>
    </w:p>
    <w:p w14:paraId="665B4D9E" w14:textId="33C4402B" w:rsidR="00782C83" w:rsidRPr="00782C83" w:rsidRDefault="00782C83" w:rsidP="00782C83">
      <w:pPr>
        <w:rPr>
          <w:rtl/>
        </w:rPr>
      </w:pPr>
      <w:r w:rsidRPr="00782C83">
        <w:rPr>
          <w:u w:val="single"/>
          <w:rtl/>
        </w:rPr>
        <w:t>השאלה המשפטית</w:t>
      </w:r>
      <w:r w:rsidRPr="00782C83">
        <w:rPr>
          <w:rtl/>
        </w:rPr>
        <w:t xml:space="preserve">: האם מור זכאי לתרופה בנסיבות העניין? </w:t>
      </w:r>
      <w:r w:rsidR="00DB562D">
        <w:rPr>
          <w:rFonts w:hint="cs"/>
          <w:rtl/>
        </w:rPr>
        <w:t>ואם כן, לאיזו תרופה?</w:t>
      </w:r>
    </w:p>
    <w:p w14:paraId="57BD9B6F" w14:textId="77777777" w:rsidR="00782C83" w:rsidRPr="00782C83" w:rsidRDefault="00782C83" w:rsidP="00782C83">
      <w:pPr>
        <w:rPr>
          <w:rtl/>
        </w:rPr>
      </w:pPr>
      <w:r w:rsidRPr="00782C83">
        <w:rPr>
          <w:u w:val="single"/>
          <w:rtl/>
        </w:rPr>
        <w:t>הטענות</w:t>
      </w:r>
      <w:r w:rsidRPr="00782C83">
        <w:rPr>
          <w:rtl/>
        </w:rPr>
        <w:t>: העלו שתי טענות עיקריות לקבלת תרופה:</w:t>
      </w:r>
    </w:p>
    <w:p w14:paraId="51110F00" w14:textId="48ECCA1A" w:rsidR="00DA7E80" w:rsidRDefault="00782C83" w:rsidP="00DF2672">
      <w:pPr>
        <w:pStyle w:val="a7"/>
        <w:numPr>
          <w:ilvl w:val="0"/>
          <w:numId w:val="31"/>
        </w:numPr>
      </w:pPr>
      <w:r w:rsidRPr="008E1405">
        <w:rPr>
          <w:rFonts w:hint="cs"/>
          <w:b/>
          <w:bCs/>
          <w:rtl/>
        </w:rPr>
        <w:t>עוולת הגזל</w:t>
      </w:r>
      <w:r w:rsidR="008E1405">
        <w:rPr>
          <w:rFonts w:hint="cs"/>
          <w:b/>
          <w:bCs/>
          <w:rtl/>
        </w:rPr>
        <w:t xml:space="preserve"> </w:t>
      </w:r>
      <w:r w:rsidR="008E1405">
        <w:rPr>
          <w:b/>
          <w:bCs/>
          <w:rtl/>
        </w:rPr>
        <w:t>–</w:t>
      </w:r>
      <w:r w:rsidRPr="00782C83">
        <w:rPr>
          <w:rFonts w:hint="cs"/>
          <w:rtl/>
        </w:rPr>
        <w:t xml:space="preserve"> </w:t>
      </w:r>
      <w:r w:rsidR="008E1405">
        <w:rPr>
          <w:rFonts w:hint="cs"/>
          <w:rtl/>
        </w:rPr>
        <w:t>מוגדרת ב</w:t>
      </w:r>
      <w:r w:rsidRPr="00782C83">
        <w:rPr>
          <w:rFonts w:hint="cs"/>
          <w:rtl/>
        </w:rPr>
        <w:t>ס' 52 לפקנ"ז: "</w:t>
      </w:r>
      <w:r w:rsidRPr="00DA7E80">
        <w:rPr>
          <w:rStyle w:val="ab"/>
          <w:rFonts w:eastAsiaTheme="minorHAnsi" w:hint="cs"/>
          <w:rtl/>
        </w:rPr>
        <w:t>גזל הוא כשהנתבע מעביר שלא כדין לשימוש עצמו מיטלטלין שהזכות להחזיקם היא לתובע, על ידי שהנתבע לוקח אותם, מעכב אותם, משמיד אותם, מוסר אותם לאדם שלישי או שולל אותם מן התובע בדרך אחרת</w:t>
      </w:r>
      <w:r w:rsidRPr="00782C83">
        <w:rPr>
          <w:rFonts w:hint="cs"/>
          <w:rtl/>
        </w:rPr>
        <w:t>".</w:t>
      </w:r>
    </w:p>
    <w:p w14:paraId="73B8171F" w14:textId="77777777" w:rsidR="00693946" w:rsidRDefault="00A562F4" w:rsidP="00DA7E80">
      <w:pPr>
        <w:pStyle w:val="a7"/>
        <w:ind w:left="360"/>
        <w:rPr>
          <w:rtl/>
        </w:rPr>
      </w:pPr>
      <w:r w:rsidRPr="00A562F4">
        <w:rPr>
          <w:rFonts w:hint="cs"/>
          <w:b/>
          <w:bCs/>
          <w:u w:val="single"/>
          <w:rtl/>
        </w:rPr>
        <w:t xml:space="preserve">התרופה הנזיקית לגזל היא </w:t>
      </w:r>
      <w:r w:rsidR="00782C83" w:rsidRPr="00A562F4">
        <w:rPr>
          <w:rFonts w:hint="cs"/>
          <w:b/>
          <w:bCs/>
          <w:rtl/>
        </w:rPr>
        <w:t>השבת</w:t>
      </w:r>
      <w:r w:rsidRPr="00A562F4">
        <w:rPr>
          <w:rFonts w:hint="cs"/>
          <w:b/>
          <w:bCs/>
          <w:rtl/>
        </w:rPr>
        <w:t xml:space="preserve">ו </w:t>
      </w:r>
      <w:r>
        <w:rPr>
          <w:rtl/>
        </w:rPr>
        <w:t>–</w:t>
      </w:r>
      <w:r>
        <w:rPr>
          <w:rFonts w:hint="cs"/>
          <w:rtl/>
        </w:rPr>
        <w:t xml:space="preserve"> מוגדרת ב</w:t>
      </w:r>
      <w:r w:rsidR="00782C83" w:rsidRPr="00782C83">
        <w:rPr>
          <w:rFonts w:hint="cs"/>
          <w:rtl/>
        </w:rPr>
        <w:t>ס' 55 לפקנ"ז- "</w:t>
      </w:r>
      <w:r w:rsidR="00782C83" w:rsidRPr="00A562F4">
        <w:rPr>
          <w:rStyle w:val="ab"/>
          <w:rFonts w:eastAsiaTheme="minorHAnsi" w:hint="cs"/>
          <w:rtl/>
        </w:rPr>
        <w:t>בתובענה שהוגשה על גזל רשאי בית המשפט, לפי הנסיבות, לצוות על החזרת הגזלה, בנוסף על כל תרופה אחרת שנקבעה בפקודה זו או במקומה של תרופה כאמור</w:t>
      </w:r>
      <w:r w:rsidR="00782C83" w:rsidRPr="00782C83">
        <w:rPr>
          <w:rFonts w:hint="cs"/>
          <w:rtl/>
        </w:rPr>
        <w:t xml:space="preserve">". </w:t>
      </w:r>
      <w:r w:rsidR="0000456E">
        <w:rPr>
          <w:rFonts w:hint="cs"/>
          <w:rtl/>
        </w:rPr>
        <w:t xml:space="preserve">לחלופין, תרופת ההשבה מעוגנת בס' לחוק </w:t>
      </w:r>
      <w:r w:rsidR="00782C83" w:rsidRPr="00DA7E80">
        <w:rPr>
          <w:rFonts w:hint="cs"/>
          <w:u w:val="single"/>
          <w:rtl/>
        </w:rPr>
        <w:t>עשיית עושר</w:t>
      </w:r>
      <w:r w:rsidR="00782C83" w:rsidRPr="00782C83">
        <w:rPr>
          <w:rFonts w:hint="cs"/>
          <w:rtl/>
        </w:rPr>
        <w:t xml:space="preserve"> - </w:t>
      </w:r>
      <w:r w:rsidR="0000456E">
        <w:rPr>
          <w:rFonts w:hint="cs"/>
          <w:rtl/>
        </w:rPr>
        <w:t>כ</w:t>
      </w:r>
      <w:r w:rsidR="00782C83" w:rsidRPr="00782C83">
        <w:rPr>
          <w:rFonts w:hint="cs"/>
          <w:rtl/>
        </w:rPr>
        <w:t xml:space="preserve">השבת טובת הנאה. </w:t>
      </w:r>
    </w:p>
    <w:p w14:paraId="2000E6E4" w14:textId="3308FCA4" w:rsidR="00782C83" w:rsidRPr="002C67C6" w:rsidRDefault="00693946" w:rsidP="00DA7E80">
      <w:pPr>
        <w:pStyle w:val="a7"/>
        <w:ind w:left="360"/>
        <w:rPr>
          <w:b/>
          <w:bCs/>
          <w:rtl/>
        </w:rPr>
      </w:pPr>
      <w:r>
        <w:rPr>
          <w:rFonts w:hint="cs"/>
          <w:b/>
          <w:bCs/>
          <w:u w:val="single"/>
          <w:rtl/>
        </w:rPr>
        <w:t>הבעיה בעילה הזו</w:t>
      </w:r>
      <w:r>
        <w:rPr>
          <w:rFonts w:hint="cs"/>
          <w:rtl/>
        </w:rPr>
        <w:t xml:space="preserve"> היא </w:t>
      </w:r>
      <w:r w:rsidR="003053FA">
        <w:rPr>
          <w:rFonts w:hint="cs"/>
          <w:rtl/>
        </w:rPr>
        <w:t>ש</w:t>
      </w:r>
      <w:r w:rsidR="00782C83" w:rsidRPr="00782C83">
        <w:rPr>
          <w:rFonts w:hint="cs"/>
          <w:rtl/>
        </w:rPr>
        <w:t xml:space="preserve">יש להניח שרקמות </w:t>
      </w:r>
      <w:r w:rsidR="003053FA">
        <w:rPr>
          <w:rFonts w:hint="cs"/>
          <w:rtl/>
        </w:rPr>
        <w:t>ה</w:t>
      </w:r>
      <w:r w:rsidR="00782C83" w:rsidRPr="00782C83">
        <w:rPr>
          <w:rFonts w:hint="cs"/>
          <w:rtl/>
        </w:rPr>
        <w:t>אדם שהוסרו ממנו הן עדיין קניינו.</w:t>
      </w:r>
      <w:r w:rsidR="002C67C6">
        <w:rPr>
          <w:rFonts w:hint="cs"/>
          <w:rtl/>
        </w:rPr>
        <w:t xml:space="preserve"> </w:t>
      </w:r>
      <w:r w:rsidR="002C67C6">
        <w:rPr>
          <w:rFonts w:hint="cs"/>
          <w:b/>
          <w:bCs/>
          <w:rtl/>
        </w:rPr>
        <w:t>הטענה לא התקבלה בביהמ"ש.</w:t>
      </w:r>
    </w:p>
    <w:p w14:paraId="078185AF" w14:textId="032E4364" w:rsidR="005811D6" w:rsidRDefault="002C67C6" w:rsidP="00DF2672">
      <w:pPr>
        <w:pStyle w:val="a7"/>
        <w:numPr>
          <w:ilvl w:val="0"/>
          <w:numId w:val="31"/>
        </w:numPr>
      </w:pPr>
      <w:r>
        <w:rPr>
          <w:rFonts w:hint="cs"/>
          <w:b/>
          <w:bCs/>
          <w:rtl/>
        </w:rPr>
        <w:t>עוולת ה</w:t>
      </w:r>
      <w:r w:rsidR="00782C83" w:rsidRPr="006228EC">
        <w:rPr>
          <w:b/>
          <w:bCs/>
          <w:rtl/>
        </w:rPr>
        <w:t>תקיפה</w:t>
      </w:r>
      <w:r w:rsidR="00782C83" w:rsidRPr="00782C83">
        <w:rPr>
          <w:rtl/>
        </w:rPr>
        <w:t xml:space="preserve"> </w:t>
      </w:r>
      <w:r>
        <w:rPr>
          <w:rFonts w:hint="cs"/>
          <w:rtl/>
        </w:rPr>
        <w:t xml:space="preserve">- </w:t>
      </w:r>
      <w:r w:rsidR="00782C83" w:rsidRPr="00782C83">
        <w:rPr>
          <w:rtl/>
        </w:rPr>
        <w:t xml:space="preserve">על </w:t>
      </w:r>
      <w:r>
        <w:rPr>
          <w:rFonts w:hint="cs"/>
          <w:rtl/>
        </w:rPr>
        <w:t>ה</w:t>
      </w:r>
      <w:r w:rsidR="00782C83" w:rsidRPr="00782C83">
        <w:rPr>
          <w:rtl/>
        </w:rPr>
        <w:t xml:space="preserve">רופא </w:t>
      </w:r>
      <w:r>
        <w:rPr>
          <w:rFonts w:hint="cs"/>
          <w:rtl/>
        </w:rPr>
        <w:t xml:space="preserve">היה </w:t>
      </w:r>
      <w:r w:rsidR="00782C83" w:rsidRPr="00782C83">
        <w:rPr>
          <w:rtl/>
        </w:rPr>
        <w:t xml:space="preserve">לגלות למור </w:t>
      </w:r>
      <w:r w:rsidR="00C6080C">
        <w:rPr>
          <w:rFonts w:hint="cs"/>
          <w:rtl/>
        </w:rPr>
        <w:t>את כל ה</w:t>
      </w:r>
      <w:r w:rsidR="00782C83" w:rsidRPr="00782C83">
        <w:rPr>
          <w:rtl/>
        </w:rPr>
        <w:t xml:space="preserve">מידע על הטיפול בו </w:t>
      </w:r>
      <w:r w:rsidR="00C6080C">
        <w:rPr>
          <w:rFonts w:hint="cs"/>
          <w:rtl/>
        </w:rPr>
        <w:t xml:space="preserve">הדרוש </w:t>
      </w:r>
      <w:r w:rsidR="00782C83" w:rsidRPr="00782C83">
        <w:rPr>
          <w:rtl/>
        </w:rPr>
        <w:t>כדי לקבל את הסכמתו לטיפול</w:t>
      </w:r>
      <w:r w:rsidR="00C6080C">
        <w:rPr>
          <w:rFonts w:hint="cs"/>
          <w:rtl/>
        </w:rPr>
        <w:t>.</w:t>
      </w:r>
      <w:r w:rsidR="00782C83" w:rsidRPr="00782C83">
        <w:rPr>
          <w:rtl/>
        </w:rPr>
        <w:t xml:space="preserve"> משלא גילה את המידע, מור לא באמת הסכים לפרוצדורה הרפואית, טענה המבוססת על הרעיון של </w:t>
      </w:r>
      <w:r w:rsidR="00782C83" w:rsidRPr="00C6080C">
        <w:rPr>
          <w:b/>
          <w:bCs/>
          <w:rtl/>
        </w:rPr>
        <w:t>דוקטרינת ההסכמה</w:t>
      </w:r>
      <w:r w:rsidR="00C6080C" w:rsidRPr="00C6080C">
        <w:rPr>
          <w:rFonts w:hint="cs"/>
          <w:b/>
          <w:bCs/>
          <w:rtl/>
        </w:rPr>
        <w:t xml:space="preserve"> מדעת</w:t>
      </w:r>
      <w:r w:rsidR="00C6080C">
        <w:rPr>
          <w:rFonts w:hint="cs"/>
          <w:rtl/>
        </w:rPr>
        <w:t xml:space="preserve"> - </w:t>
      </w:r>
      <w:r w:rsidR="00782C83" w:rsidRPr="00782C83">
        <w:rPr>
          <w:rtl/>
        </w:rPr>
        <w:t>כל עוד אדם לא הסכים שיגעו בגופו, לא כל שכן יבצעו בו הליך רפואי, הדבר מהווה תקיפה</w:t>
      </w:r>
      <w:r w:rsidR="00FB11E4">
        <w:rPr>
          <w:rFonts w:hint="cs"/>
          <w:rtl/>
        </w:rPr>
        <w:t xml:space="preserve"> </w:t>
      </w:r>
      <w:r w:rsidR="00E97A42">
        <w:rPr>
          <w:rtl/>
        </w:rPr>
        <w:t>–</w:t>
      </w:r>
      <w:r w:rsidR="00FB11E4">
        <w:rPr>
          <w:rFonts w:hint="cs"/>
          <w:rtl/>
        </w:rPr>
        <w:t xml:space="preserve"> </w:t>
      </w:r>
      <w:r w:rsidR="00E97A42">
        <w:rPr>
          <w:rFonts w:hint="cs"/>
          <w:rtl/>
        </w:rPr>
        <w:t>פלישה לגופו של המטופל שלא בהסכמתו</w:t>
      </w:r>
      <w:r w:rsidR="00257FB7">
        <w:rPr>
          <w:rFonts w:hint="cs"/>
          <w:rtl/>
        </w:rPr>
        <w:t xml:space="preserve"> (כיום </w:t>
      </w:r>
      <w:r w:rsidR="005811D6">
        <w:rPr>
          <w:rFonts w:hint="cs"/>
          <w:rtl/>
        </w:rPr>
        <w:t>רופא שלא מגלה למטופל את כל המידע הרלוונטי, נחשב כמי שהתרשל)</w:t>
      </w:r>
      <w:r w:rsidR="00782C83" w:rsidRPr="00782C83">
        <w:rPr>
          <w:rtl/>
        </w:rPr>
        <w:t>.</w:t>
      </w:r>
    </w:p>
    <w:p w14:paraId="5DA66C14" w14:textId="16054CB5" w:rsidR="00782C83" w:rsidRDefault="00782C83" w:rsidP="005811D6">
      <w:pPr>
        <w:pStyle w:val="a7"/>
        <w:ind w:left="360"/>
      </w:pPr>
      <w:r w:rsidRPr="00782C83">
        <w:rPr>
          <w:rtl/>
        </w:rPr>
        <w:t xml:space="preserve">לשם כך יש לקבוע </w:t>
      </w:r>
      <w:r w:rsidR="009C1956">
        <w:rPr>
          <w:rFonts w:hint="cs"/>
          <w:rtl/>
        </w:rPr>
        <w:t xml:space="preserve">כי מידע כלכלי הוא גם </w:t>
      </w:r>
      <w:r w:rsidRPr="00782C83">
        <w:rPr>
          <w:rtl/>
        </w:rPr>
        <w:t>מידע רלוונטי</w:t>
      </w:r>
      <w:r w:rsidR="00AE417A">
        <w:rPr>
          <w:rFonts w:hint="cs"/>
          <w:rtl/>
        </w:rPr>
        <w:t xml:space="preserve"> לצורכי הסכמה מדעת</w:t>
      </w:r>
      <w:r w:rsidR="00AC28B6">
        <w:rPr>
          <w:rFonts w:hint="cs"/>
          <w:rtl/>
        </w:rPr>
        <w:t>. מש</w:t>
      </w:r>
      <w:r w:rsidR="00AE417A">
        <w:rPr>
          <w:rFonts w:hint="cs"/>
          <w:rtl/>
        </w:rPr>
        <w:t>הרופא לא גילה למור אודות המידע הכלכלי</w:t>
      </w:r>
      <w:r w:rsidR="00AC28B6">
        <w:rPr>
          <w:rFonts w:hint="cs"/>
          <w:rtl/>
        </w:rPr>
        <w:t>,</w:t>
      </w:r>
      <w:r w:rsidRPr="00782C83">
        <w:rPr>
          <w:rtl/>
        </w:rPr>
        <w:t xml:space="preserve"> מור לא באמת הסכים לפרוצדורה הרפואית. </w:t>
      </w:r>
      <w:r w:rsidR="00AC28B6" w:rsidRPr="00AC28B6">
        <w:rPr>
          <w:rFonts w:hint="cs"/>
          <w:b/>
          <w:bCs/>
          <w:rtl/>
        </w:rPr>
        <w:t>ביהמ"ש קיבלה את הטענה הזו</w:t>
      </w:r>
      <w:r w:rsidR="00AC28B6">
        <w:rPr>
          <w:rFonts w:hint="cs"/>
          <w:rtl/>
        </w:rPr>
        <w:t>.</w:t>
      </w:r>
    </w:p>
    <w:p w14:paraId="3D4277F3" w14:textId="16193D93" w:rsidR="003053FA" w:rsidRPr="003053FA" w:rsidRDefault="003053FA" w:rsidP="003053FA">
      <w:pPr>
        <w:pStyle w:val="a7"/>
        <w:ind w:left="360"/>
      </w:pPr>
      <w:r>
        <w:rPr>
          <w:rFonts w:hint="cs"/>
          <w:b/>
          <w:bCs/>
          <w:u w:val="single"/>
          <w:rtl/>
        </w:rPr>
        <w:t>הבעיה בעילה הזו</w:t>
      </w:r>
      <w:r>
        <w:rPr>
          <w:rFonts w:hint="cs"/>
          <w:rtl/>
        </w:rPr>
        <w:t xml:space="preserve"> </w:t>
      </w:r>
      <w:r w:rsidR="005F32EA">
        <w:rPr>
          <w:rFonts w:hint="cs"/>
          <w:rtl/>
        </w:rPr>
        <w:t>נעוצה בשאלה על מה נועד להגן הרעיון שבבסיס החובה לקבל הסכמה מדעת של המטופל.</w:t>
      </w:r>
    </w:p>
    <w:p w14:paraId="5B68A9C9" w14:textId="499ECFA9" w:rsidR="009A7013" w:rsidRDefault="00782C83" w:rsidP="000F7EA4">
      <w:pPr>
        <w:rPr>
          <w:rtl/>
        </w:rPr>
      </w:pPr>
      <w:r w:rsidRPr="00782C83">
        <w:rPr>
          <w:u w:val="single"/>
          <w:rtl/>
        </w:rPr>
        <w:t>נקבע</w:t>
      </w:r>
      <w:r w:rsidRPr="00782C83">
        <w:rPr>
          <w:rtl/>
        </w:rPr>
        <w:t xml:space="preserve">: </w:t>
      </w:r>
      <w:r w:rsidR="005F32EA">
        <w:rPr>
          <w:rFonts w:hint="cs"/>
          <w:rtl/>
        </w:rPr>
        <w:t xml:space="preserve">ביהמ"ש </w:t>
      </w:r>
      <w:r w:rsidRPr="00782C83">
        <w:rPr>
          <w:rtl/>
        </w:rPr>
        <w:t>קיבל את הטענה השנייה</w:t>
      </w:r>
      <w:r w:rsidR="005F32EA">
        <w:rPr>
          <w:rFonts w:hint="cs"/>
          <w:rtl/>
        </w:rPr>
        <w:t xml:space="preserve"> ופסק כי </w:t>
      </w:r>
      <w:r w:rsidRPr="00782C83">
        <w:rPr>
          <w:rtl/>
        </w:rPr>
        <w:t>הרופא תקף את מור. חלה על הרופא חובת גילוי</w:t>
      </w:r>
      <w:r w:rsidR="005F32EA">
        <w:rPr>
          <w:rFonts w:hint="cs"/>
          <w:rtl/>
        </w:rPr>
        <w:t xml:space="preserve"> (הכוללת גם </w:t>
      </w:r>
      <w:r w:rsidR="000F7EA4">
        <w:rPr>
          <w:rFonts w:hint="cs"/>
          <w:rtl/>
        </w:rPr>
        <w:t>גילוי מידע רפואי ולא רק כלכלי)</w:t>
      </w:r>
      <w:r w:rsidRPr="00782C83">
        <w:rPr>
          <w:rtl/>
        </w:rPr>
        <w:t>, שכן בלי נתינת כל המידע אין הסכמה, ואי הסכמה היא אחד התנאים בסעיף התקיפה. הרופא היה צריך להגיד למור שיש אינטרס כלכלי במידע שהופק מהרקמות שלו.</w:t>
      </w:r>
      <w:r w:rsidR="000F7EA4">
        <w:rPr>
          <w:rFonts w:hint="cs"/>
          <w:rtl/>
        </w:rPr>
        <w:t xml:space="preserve"> מכיוון שלא עשה זאת, ניתן לראותו כמי שאשם בעוולת התקיפה.</w:t>
      </w:r>
    </w:p>
    <w:p w14:paraId="437D1DCF" w14:textId="76A9738D" w:rsidR="00F11054" w:rsidRPr="00F11054" w:rsidRDefault="00F11054" w:rsidP="00F11054">
      <w:r w:rsidRPr="00F11054">
        <w:rPr>
          <w:b/>
          <w:bCs/>
          <w:u w:val="single"/>
          <w:rtl/>
        </w:rPr>
        <w:t>הבעיה עם קביעת ביהמ"ש</w:t>
      </w:r>
      <w:r w:rsidRPr="00F11054">
        <w:rPr>
          <w:rtl/>
        </w:rPr>
        <w:t xml:space="preserve"> היא שהפרת חובת הגילוי מרופא (דוקטרינת הסכמה מדעת) דורשת מהתובע להוכיח קש"ס בין הפרת חובת הגילוי לנזק. התובע צריך להוכיח שאילו הרופא חשף בפניו את המידע הרלוונטי, התובע היה מחליט שלא לעבור את הטיפול. בענייננו, סביר להניח שאילו הרופא היה מגלה למור את המידע הכלכלי, מור היה מסכים לטיפול, שלימים אף הציל את חייו. </w:t>
      </w:r>
      <w:r w:rsidR="00D472CA">
        <w:rPr>
          <w:rFonts w:hint="cs"/>
          <w:rtl/>
        </w:rPr>
        <w:t>לכן, הסיטואציה בענייננו לא מתאימה לתקיפה.</w:t>
      </w:r>
    </w:p>
    <w:p w14:paraId="28191629" w14:textId="273B39C1" w:rsidR="0006645D" w:rsidRDefault="008F397D" w:rsidP="00181C0D">
      <w:pPr>
        <w:rPr>
          <w:rtl/>
        </w:rPr>
      </w:pPr>
      <w:r w:rsidRPr="00181C0D">
        <w:rPr>
          <w:rFonts w:hint="cs"/>
          <w:b/>
          <w:bCs/>
          <w:rtl/>
        </w:rPr>
        <w:t xml:space="preserve">לכן, </w:t>
      </w:r>
      <w:r w:rsidR="00F11054" w:rsidRPr="00F11054">
        <w:rPr>
          <w:b/>
          <w:bCs/>
          <w:rtl/>
        </w:rPr>
        <w:t xml:space="preserve">כדי לדעת איזו תרופה מגיעה למור, צריך לחשוב </w:t>
      </w:r>
      <w:r w:rsidR="00181C0D" w:rsidRPr="00181C0D">
        <w:rPr>
          <w:rFonts w:hint="cs"/>
          <w:b/>
          <w:bCs/>
          <w:rtl/>
        </w:rPr>
        <w:t xml:space="preserve">מהו </w:t>
      </w:r>
      <w:r w:rsidR="00181C0D" w:rsidRPr="00181C0D">
        <w:rPr>
          <w:rFonts w:hint="cs"/>
          <w:b/>
          <w:bCs/>
          <w:u w:val="single"/>
          <w:rtl/>
        </w:rPr>
        <w:t>ה</w:t>
      </w:r>
      <w:r w:rsidR="00F11054" w:rsidRPr="00F11054">
        <w:rPr>
          <w:b/>
          <w:bCs/>
          <w:u w:val="single"/>
          <w:rtl/>
        </w:rPr>
        <w:t xml:space="preserve">אינטרס </w:t>
      </w:r>
      <w:r w:rsidR="00181C0D" w:rsidRPr="00181C0D">
        <w:rPr>
          <w:rFonts w:hint="cs"/>
          <w:b/>
          <w:bCs/>
          <w:u w:val="single"/>
          <w:rtl/>
        </w:rPr>
        <w:t>המוגן</w:t>
      </w:r>
      <w:r w:rsidR="00181C0D" w:rsidRPr="00181C0D">
        <w:rPr>
          <w:rFonts w:hint="cs"/>
          <w:b/>
          <w:bCs/>
          <w:rtl/>
        </w:rPr>
        <w:t xml:space="preserve"> עליו נרצה </w:t>
      </w:r>
      <w:r w:rsidR="00F11054" w:rsidRPr="00F11054">
        <w:rPr>
          <w:b/>
          <w:bCs/>
          <w:rtl/>
        </w:rPr>
        <w:t>להגן</w:t>
      </w:r>
      <w:r w:rsidR="00F11054" w:rsidRPr="00F11054">
        <w:rPr>
          <w:rtl/>
        </w:rPr>
        <w:t xml:space="preserve">. האינטרס שנפגע הוא </w:t>
      </w:r>
      <w:r w:rsidR="00F11054" w:rsidRPr="00F11054">
        <w:rPr>
          <w:b/>
          <w:bCs/>
          <w:rtl/>
        </w:rPr>
        <w:t xml:space="preserve">האמון המטופל </w:t>
      </w:r>
      <w:r w:rsidR="0060068C">
        <w:rPr>
          <w:rFonts w:hint="cs"/>
          <w:b/>
          <w:bCs/>
          <w:rtl/>
        </w:rPr>
        <w:t>בצוות הרפואי</w:t>
      </w:r>
      <w:r w:rsidR="00F11054" w:rsidRPr="00F11054">
        <w:rPr>
          <w:b/>
          <w:bCs/>
          <w:rtl/>
        </w:rPr>
        <w:t>.</w:t>
      </w:r>
      <w:r w:rsidR="00F11054" w:rsidRPr="00F11054">
        <w:rPr>
          <w:rtl/>
        </w:rPr>
        <w:t xml:space="preserve"> רופאים צריכים לגלות למטופלים שלהם את כל המידע שקשור לטיפול, לרבות מידע על האינטרסים הכלכליים ש</w:t>
      </w:r>
      <w:r w:rsidR="0090753E">
        <w:rPr>
          <w:rFonts w:hint="cs"/>
          <w:rtl/>
        </w:rPr>
        <w:t>ב</w:t>
      </w:r>
      <w:r w:rsidR="00F11054" w:rsidRPr="00F11054">
        <w:rPr>
          <w:rtl/>
        </w:rPr>
        <w:t>טיפול</w:t>
      </w:r>
      <w:r w:rsidR="0090753E">
        <w:rPr>
          <w:rFonts w:hint="cs"/>
          <w:rtl/>
        </w:rPr>
        <w:t>,</w:t>
      </w:r>
      <w:r w:rsidR="00F11054" w:rsidRPr="00F11054">
        <w:rPr>
          <w:rtl/>
        </w:rPr>
        <w:t xml:space="preserve"> מכוח חובת האמון כלפיהם</w:t>
      </w:r>
      <w:r w:rsidR="0090753E">
        <w:rPr>
          <w:rFonts w:hint="cs"/>
          <w:rtl/>
        </w:rPr>
        <w:t>. וזאת</w:t>
      </w:r>
      <w:r w:rsidR="00F11054" w:rsidRPr="00F11054">
        <w:rPr>
          <w:rtl/>
        </w:rPr>
        <w:t>, כדי להקטין סיכוי לניגוד אינטרסים</w:t>
      </w:r>
      <w:r w:rsidR="00F626CA">
        <w:rPr>
          <w:rFonts w:hint="cs"/>
          <w:rtl/>
        </w:rPr>
        <w:t xml:space="preserve"> וכדי שמטופלים לא יחששו שהרופא רוצה לנצל את המחלה שלהם</w:t>
      </w:r>
      <w:r w:rsidR="00F11054" w:rsidRPr="00F11054">
        <w:rPr>
          <w:rtl/>
        </w:rPr>
        <w:t xml:space="preserve">. לאור זאת, </w:t>
      </w:r>
      <w:r w:rsidR="00F11054" w:rsidRPr="00F11054">
        <w:rPr>
          <w:u w:val="single"/>
          <w:rtl/>
        </w:rPr>
        <w:t>צריכה להיות מוקנית למור זכות גם למידע הכלכלי הטמון בטיפול בו</w:t>
      </w:r>
      <w:r w:rsidR="00F11054" w:rsidRPr="00F11054">
        <w:rPr>
          <w:rtl/>
        </w:rPr>
        <w:t>.</w:t>
      </w:r>
    </w:p>
    <w:p w14:paraId="4C3CA6D9" w14:textId="54B4A43E" w:rsidR="00C92FB5" w:rsidRDefault="00C92FB5" w:rsidP="00181C0D">
      <w:pPr>
        <w:rPr>
          <w:rtl/>
        </w:rPr>
      </w:pPr>
      <w:r w:rsidRPr="00C92FB5">
        <w:rPr>
          <w:rFonts w:hint="cs"/>
          <w:b/>
          <w:bCs/>
          <w:rtl/>
        </w:rPr>
        <w:t>יחסי אמון הם מוסד משמעותי בדיני היושר</w:t>
      </w:r>
      <w:r>
        <w:rPr>
          <w:rFonts w:hint="cs"/>
          <w:rtl/>
        </w:rPr>
        <w:t>.</w:t>
      </w:r>
      <w:r w:rsidR="00441244">
        <w:rPr>
          <w:rFonts w:hint="cs"/>
          <w:rtl/>
        </w:rPr>
        <w:t xml:space="preserve"> לכן, יש לגזור את התרופה ממהות הזכות שנפגעה.</w:t>
      </w:r>
      <w:r w:rsidR="006946BA">
        <w:rPr>
          <w:rFonts w:hint="cs"/>
          <w:rtl/>
        </w:rPr>
        <w:t xml:space="preserve"> בענייננו, הרופא הרוויח</w:t>
      </w:r>
      <w:r w:rsidR="00F04B35">
        <w:rPr>
          <w:rFonts w:hint="cs"/>
          <w:rtl/>
        </w:rPr>
        <w:t xml:space="preserve"> כתוצאה מהפגיעה באמון של מור, ולכן נראה כי </w:t>
      </w:r>
      <w:r w:rsidR="00F65EAA">
        <w:rPr>
          <w:rFonts w:hint="cs"/>
          <w:rtl/>
        </w:rPr>
        <w:t xml:space="preserve">בהפרת חובת האמון </w:t>
      </w:r>
      <w:r w:rsidR="00F04B35">
        <w:rPr>
          <w:rFonts w:hint="cs"/>
          <w:rtl/>
        </w:rPr>
        <w:t>מתקיימים היסודות של תביעה בעשיית עושר</w:t>
      </w:r>
      <w:r w:rsidR="00040CE0">
        <w:rPr>
          <w:rFonts w:hint="cs"/>
          <w:rtl/>
        </w:rPr>
        <w:t xml:space="preserve"> </w:t>
      </w:r>
      <w:r w:rsidR="00040CE0">
        <w:rPr>
          <w:rtl/>
        </w:rPr>
        <w:t>–</w:t>
      </w:r>
      <w:r w:rsidR="00040CE0">
        <w:rPr>
          <w:rFonts w:hint="cs"/>
          <w:rtl/>
        </w:rPr>
        <w:t xml:space="preserve"> התעשרות על חשבון האחר ושלא על פי זכות שבדין. </w:t>
      </w:r>
    </w:p>
    <w:p w14:paraId="1E1A82FA" w14:textId="77777777" w:rsidR="004B2E0A" w:rsidRDefault="004B2E0A" w:rsidP="004B2E0A">
      <w:pPr>
        <w:rPr>
          <w:rtl/>
        </w:rPr>
      </w:pPr>
    </w:p>
    <w:p w14:paraId="2390AFAD" w14:textId="77777777" w:rsidR="004B2E0A" w:rsidRDefault="004B2E0A" w:rsidP="004B2E0A">
      <w:pPr>
        <w:rPr>
          <w:rtl/>
        </w:rPr>
      </w:pPr>
    </w:p>
    <w:p w14:paraId="749DA746" w14:textId="7A1F7321" w:rsidR="00014AE6" w:rsidRPr="00014AE6" w:rsidRDefault="004B2E0A" w:rsidP="004B2E0A">
      <w:r>
        <w:rPr>
          <w:rFonts w:hint="cs"/>
          <w:rtl/>
        </w:rPr>
        <w:t xml:space="preserve">אם כך, </w:t>
      </w:r>
      <w:r w:rsidR="00014AE6" w:rsidRPr="00014AE6">
        <w:rPr>
          <w:u w:val="single"/>
          <w:rtl/>
        </w:rPr>
        <w:t>מה</w:t>
      </w:r>
      <w:r>
        <w:rPr>
          <w:rFonts w:hint="cs"/>
          <w:u w:val="single"/>
          <w:rtl/>
        </w:rPr>
        <w:t>י</w:t>
      </w:r>
      <w:r w:rsidR="00014AE6" w:rsidRPr="00014AE6">
        <w:rPr>
          <w:u w:val="single"/>
          <w:rtl/>
        </w:rPr>
        <w:t xml:space="preserve"> התרופה המתאימה לשלילת זכותו של מור במידע על האינטרס הכלכלי שלו</w:t>
      </w:r>
      <w:r w:rsidR="00014AE6" w:rsidRPr="00014AE6">
        <w:rPr>
          <w:rtl/>
        </w:rPr>
        <w:t>?</w:t>
      </w:r>
    </w:p>
    <w:p w14:paraId="5F270FC1" w14:textId="77777777" w:rsidR="00014AE6" w:rsidRPr="00014AE6" w:rsidRDefault="00014AE6" w:rsidP="00014AE6">
      <w:pPr>
        <w:rPr>
          <w:rtl/>
        </w:rPr>
      </w:pPr>
      <w:r w:rsidRPr="00014AE6">
        <w:rPr>
          <w:rtl/>
        </w:rPr>
        <w:t xml:space="preserve">כיצד נוכל להרתיע מהפרת אמון? רוצים לגרום לרופא לחשוף כל מידע שיש בו ניגוד אינטרסים. המטרה היא להגן על האוטונומיה של המטופל ולכן הדרך היא לא דרך הסכמה מדעת, אלא הרתעה ע"י דיני עשיית עושר. ישנן 2 אפשרויות: </w:t>
      </w:r>
    </w:p>
    <w:p w14:paraId="78944B88" w14:textId="17792069" w:rsidR="00014AE6" w:rsidRPr="00014AE6" w:rsidRDefault="00014AE6" w:rsidP="00DF2672">
      <w:pPr>
        <w:numPr>
          <w:ilvl w:val="0"/>
          <w:numId w:val="32"/>
        </w:numPr>
        <w:spacing w:after="0"/>
        <w:rPr>
          <w:rtl/>
        </w:rPr>
      </w:pPr>
      <w:r w:rsidRPr="00014AE6">
        <w:rPr>
          <w:u w:val="single"/>
          <w:rtl/>
        </w:rPr>
        <w:t>שלילת רווחים</w:t>
      </w:r>
      <w:r w:rsidRPr="00014AE6">
        <w:rPr>
          <w:rtl/>
        </w:rPr>
        <w:t>- שוללים לרופא את הרווחים כתוצאה מהפרת חובת האמון. ס' 1 לדיני עשיית עושר קובע שמי שקיבל טובת הנאה שלא ע"פ זכות, הוא חייב להשיב למזכה את הזכייה, ואם ההשבה בלתי אפשרית או בלתי סבירה הוא צריך לשלם את שוויה.</w:t>
      </w:r>
      <w:r w:rsidR="005636BF">
        <w:rPr>
          <w:rFonts w:hint="cs"/>
          <w:rtl/>
        </w:rPr>
        <w:t xml:space="preserve"> </w:t>
      </w:r>
      <w:r w:rsidR="005636BF" w:rsidRPr="005636BF">
        <w:rPr>
          <w:rFonts w:hint="cs"/>
          <w:u w:val="single"/>
          <w:rtl/>
        </w:rPr>
        <w:t>זו האפשרות הקלה לחישוב</w:t>
      </w:r>
      <w:r w:rsidR="005636BF">
        <w:rPr>
          <w:rFonts w:hint="cs"/>
          <w:rtl/>
        </w:rPr>
        <w:t>.</w:t>
      </w:r>
    </w:p>
    <w:p w14:paraId="6C229A3D" w14:textId="68064B0B" w:rsidR="00014AE6" w:rsidRDefault="00014AE6" w:rsidP="00DF2672">
      <w:pPr>
        <w:numPr>
          <w:ilvl w:val="0"/>
          <w:numId w:val="32"/>
        </w:numPr>
      </w:pPr>
      <w:r w:rsidRPr="00014AE6">
        <w:rPr>
          <w:u w:val="single"/>
          <w:rtl/>
        </w:rPr>
        <w:t>הסכמה היפותטית</w:t>
      </w:r>
      <w:r w:rsidRPr="00014AE6">
        <w:rPr>
          <w:rtl/>
        </w:rPr>
        <w:t xml:space="preserve">- נעשה שימוש </w:t>
      </w:r>
      <w:r w:rsidR="0043799F">
        <w:rPr>
          <w:rFonts w:hint="cs"/>
          <w:rtl/>
        </w:rPr>
        <w:t xml:space="preserve">ברקמות של מור </w:t>
      </w:r>
      <w:r w:rsidRPr="00014AE6">
        <w:rPr>
          <w:rtl/>
        </w:rPr>
        <w:t>באופן לא תקין ו</w:t>
      </w:r>
      <w:r w:rsidR="0043799F">
        <w:rPr>
          <w:rFonts w:hint="cs"/>
          <w:rtl/>
        </w:rPr>
        <w:t xml:space="preserve">במצב </w:t>
      </w:r>
      <w:r w:rsidRPr="00014AE6">
        <w:rPr>
          <w:rtl/>
        </w:rPr>
        <w:t xml:space="preserve">של ניגוד אינטרסים </w:t>
      </w:r>
      <w:r w:rsidR="00B40DEA">
        <w:rPr>
          <w:rFonts w:hint="cs"/>
          <w:rtl/>
        </w:rPr>
        <w:t>מ</w:t>
      </w:r>
      <w:r w:rsidRPr="00014AE6">
        <w:rPr>
          <w:rtl/>
        </w:rPr>
        <w:t>בלי להודיע למטופ</w:t>
      </w:r>
      <w:r w:rsidR="00B40DEA">
        <w:rPr>
          <w:rFonts w:hint="cs"/>
          <w:rtl/>
        </w:rPr>
        <w:t>ל.</w:t>
      </w:r>
      <w:r w:rsidRPr="00014AE6">
        <w:rPr>
          <w:rtl/>
        </w:rPr>
        <w:t xml:space="preserve"> לכן</w:t>
      </w:r>
      <w:r w:rsidR="00B40DEA">
        <w:rPr>
          <w:rFonts w:hint="cs"/>
          <w:rtl/>
        </w:rPr>
        <w:t>,</w:t>
      </w:r>
      <w:r w:rsidRPr="00014AE6">
        <w:rPr>
          <w:rtl/>
        </w:rPr>
        <w:t xml:space="preserve"> רוצים לאמוד את ההשבה ע"פ חוזה מדומיין. נשאל מה היה קורה אילו הרופא היה מגלה למור על ה"אוצר" שיש לו</w:t>
      </w:r>
      <w:r w:rsidR="005636BF">
        <w:rPr>
          <w:rFonts w:hint="cs"/>
          <w:rtl/>
        </w:rPr>
        <w:t xml:space="preserve"> </w:t>
      </w:r>
      <w:r w:rsidRPr="00014AE6">
        <w:rPr>
          <w:rtl/>
        </w:rPr>
        <w:t xml:space="preserve">- מה הצדדים היו לוקחים בחשבון אילו הם היו כורתים ביניהם חוזה היפותטי. ביהמ"ש מחשב אומדן של הסכמה היפותטית בין הצדדים, ומחשב כמה הרופא מנע מהתובע ובכך הוא התעשר. </w:t>
      </w:r>
      <w:r w:rsidR="005636BF" w:rsidRPr="005636BF">
        <w:rPr>
          <w:rFonts w:hint="cs"/>
          <w:u w:val="single"/>
          <w:rtl/>
        </w:rPr>
        <w:t>זו האפשרות הקשה לחישוב</w:t>
      </w:r>
      <w:r w:rsidR="003B12F9">
        <w:rPr>
          <w:rFonts w:hint="cs"/>
          <w:rtl/>
        </w:rPr>
        <w:t>, כיוון שהיא היפוטתית</w:t>
      </w:r>
      <w:r w:rsidR="005636BF">
        <w:rPr>
          <w:rFonts w:hint="cs"/>
          <w:rtl/>
        </w:rPr>
        <w:t>.</w:t>
      </w:r>
    </w:p>
    <w:p w14:paraId="5F38D6CA" w14:textId="6D660CC8" w:rsidR="003B12F9" w:rsidRDefault="003B12F9" w:rsidP="003B12F9">
      <w:pPr>
        <w:rPr>
          <w:rtl/>
        </w:rPr>
      </w:pPr>
      <w:r>
        <w:sym w:font="Wingdings" w:char="F0DF"/>
      </w:r>
      <w:r>
        <w:rPr>
          <w:rFonts w:hint="cs"/>
          <w:rtl/>
        </w:rPr>
        <w:t xml:space="preserve"> </w:t>
      </w:r>
      <w:r w:rsidRPr="005F2761">
        <w:rPr>
          <w:rFonts w:hint="cs"/>
          <w:b/>
          <w:bCs/>
          <w:rtl/>
        </w:rPr>
        <w:t>סכום הפיצוי ב2 האפשרויות אינו חופף</w:t>
      </w:r>
      <w:r w:rsidR="00755734">
        <w:rPr>
          <w:rFonts w:hint="cs"/>
          <w:rtl/>
        </w:rPr>
        <w:t>. מזכיר את האפשרויות לפיצוי בפרשת אולוול (פטור מהשבה כי לא נגרם נזק, דמי שימוש במכונה, הרווח לבעל המפעל).</w:t>
      </w:r>
    </w:p>
    <w:p w14:paraId="4E240DD7" w14:textId="6149F8F8" w:rsidR="002A36C5" w:rsidRPr="00014AE6" w:rsidRDefault="002A36C5" w:rsidP="003B12F9">
      <w:r>
        <w:sym w:font="Wingdings" w:char="F0DF"/>
      </w:r>
      <w:r>
        <w:rPr>
          <w:rFonts w:hint="cs"/>
          <w:rtl/>
        </w:rPr>
        <w:t xml:space="preserve"> נראה כי התרופה המתאימה היא שלילת רווחים שבאו לרופא כתוצאה </w:t>
      </w:r>
      <w:r w:rsidR="004C2234">
        <w:rPr>
          <w:rFonts w:hint="cs"/>
          <w:rtl/>
        </w:rPr>
        <w:t xml:space="preserve">מהפרת </w:t>
      </w:r>
      <w:r>
        <w:rPr>
          <w:rFonts w:hint="cs"/>
          <w:rtl/>
        </w:rPr>
        <w:t>זכותו של מור במידע על האינטרס הכלכלי שלו.</w:t>
      </w:r>
      <w:r w:rsidR="004C2234">
        <w:rPr>
          <w:rFonts w:hint="cs"/>
          <w:rtl/>
        </w:rPr>
        <w:t xml:space="preserve"> הדין יוצר מעין נאמנות קונ</w:t>
      </w:r>
      <w:r w:rsidR="00317AA1">
        <w:rPr>
          <w:rFonts w:hint="cs"/>
          <w:rtl/>
        </w:rPr>
        <w:t>ס</w:t>
      </w:r>
      <w:r w:rsidR="004C2234">
        <w:rPr>
          <w:rFonts w:hint="cs"/>
          <w:rtl/>
        </w:rPr>
        <w:t>טרוקטיבית ורואה את הרופא כמי שמחזיק ברווחים שהופקו כתוצאה מהפרת הזכות של מור (אוטונומיה והסכמה מדעת)</w:t>
      </w:r>
      <w:r w:rsidR="00317AA1">
        <w:rPr>
          <w:rFonts w:hint="cs"/>
          <w:rtl/>
        </w:rPr>
        <w:t xml:space="preserve"> ב"נאמנות" עבורו.</w:t>
      </w:r>
    </w:p>
    <w:p w14:paraId="0683FD7D" w14:textId="77777777" w:rsidR="00014AE6" w:rsidRPr="00014AE6" w:rsidRDefault="00014AE6" w:rsidP="00014AE6">
      <w:pPr>
        <w:rPr>
          <w:u w:val="single"/>
        </w:rPr>
      </w:pPr>
      <w:r w:rsidRPr="00014AE6">
        <w:rPr>
          <w:u w:val="single"/>
          <w:rtl/>
        </w:rPr>
        <w:t>מה הקשיים באומדן הרווח שניתן לייחס לשלילת זכותו של מור?</w:t>
      </w:r>
    </w:p>
    <w:p w14:paraId="10A06A79" w14:textId="0C387D65" w:rsidR="00014AE6" w:rsidRPr="00014AE6" w:rsidRDefault="00014AE6" w:rsidP="00DF2672">
      <w:pPr>
        <w:pStyle w:val="a7"/>
        <w:numPr>
          <w:ilvl w:val="0"/>
          <w:numId w:val="33"/>
        </w:numPr>
        <w:rPr>
          <w:rtl/>
        </w:rPr>
      </w:pPr>
      <w:r w:rsidRPr="00BB4A9F">
        <w:rPr>
          <w:u w:val="single"/>
          <w:rtl/>
        </w:rPr>
        <w:t>אי וודאות הקשורה לסיבתיות העובדתית</w:t>
      </w:r>
      <w:r w:rsidRPr="00014AE6">
        <w:rPr>
          <w:rtl/>
        </w:rPr>
        <w:t>: מה החלק שניתן לייחס לזכות הכלכלית הכרוכה ברקמותיו של מור, ומה החלק שניתן לייחס למחקר ולמומחיות של מפר הזכו</w:t>
      </w:r>
      <w:r w:rsidR="006B6A55">
        <w:rPr>
          <w:rFonts w:hint="cs"/>
          <w:rtl/>
        </w:rPr>
        <w:t>ת?</w:t>
      </w:r>
      <w:r w:rsidRPr="00014AE6">
        <w:rPr>
          <w:rtl/>
        </w:rPr>
        <w:t xml:space="preserve"> אנחנו לא יודעים מה התרומה של הרקמות של המטופל לרווחי הפטנט, ובעצם אם לא נוכל להוכיח קיום קש"ס לא נוכל לתבוע בעשיית עושר. </w:t>
      </w:r>
    </w:p>
    <w:p w14:paraId="75215110" w14:textId="537D81A7" w:rsidR="00014AE6" w:rsidRPr="00014AE6" w:rsidRDefault="00014AE6" w:rsidP="00DF2672">
      <w:pPr>
        <w:pStyle w:val="a7"/>
        <w:numPr>
          <w:ilvl w:val="0"/>
          <w:numId w:val="33"/>
        </w:numPr>
      </w:pPr>
      <w:r w:rsidRPr="00BB4A9F">
        <w:rPr>
          <w:u w:val="single"/>
          <w:rtl/>
        </w:rPr>
        <w:t>אי וודאות הקשורה לבעיית ההיפותזה</w:t>
      </w:r>
      <w:r w:rsidRPr="00014AE6">
        <w:rPr>
          <w:rtl/>
        </w:rPr>
        <w:t>: כיצד נדע מה הסכום שהצדדים היו מסכימים לגביו בעסקה היפותטית שלא התקיימה</w:t>
      </w:r>
      <w:r w:rsidRPr="00014AE6">
        <w:t>?</w:t>
      </w:r>
      <w:r w:rsidRPr="00014AE6">
        <w:rPr>
          <w:rtl/>
        </w:rPr>
        <w:t xml:space="preserve"> מדובר במקרה מיוחד ויוצא דופן, שהרי אין "עסקה" אחרת בשוק שניתן להשוות אליה</w:t>
      </w:r>
      <w:r w:rsidR="00AA3C76">
        <w:rPr>
          <w:rFonts w:hint="cs"/>
          <w:rtl/>
        </w:rPr>
        <w:t xml:space="preserve"> את המקרה של מור</w:t>
      </w:r>
      <w:r w:rsidRPr="00014AE6">
        <w:rPr>
          <w:rtl/>
        </w:rPr>
        <w:t xml:space="preserve">, יש פטנט ייחודי שקשור לרקמה מגופו. נניח שמור היה מוכן שישתמשו ברקמותיו אבל היה רוצה לקבל על כך תמורה אין לנו דרך לחזות את שיעור התמורה שהיה מבקש. זאת מפני שכאמור אין לכך תקדימים מוכרים או אמצעים שיאפשרו לשערך את שיעור התמורה האמיתי שהיה מבקש. </w:t>
      </w:r>
    </w:p>
    <w:p w14:paraId="3074E730" w14:textId="2FCE9DF4" w:rsidR="00F5400C" w:rsidRPr="00F5400C" w:rsidRDefault="00F5400C" w:rsidP="00F5400C">
      <w:r>
        <w:rPr>
          <w:rFonts w:ascii="Segoe UI Symbol" w:hAnsi="Segoe UI Symbol" w:cs="Segoe UI Symbol" w:hint="cs"/>
          <w:rtl/>
        </w:rPr>
        <w:t>🗯</w:t>
      </w:r>
      <w:r>
        <w:rPr>
          <w:rFonts w:hint="cs"/>
          <w:rtl/>
        </w:rPr>
        <w:t xml:space="preserve"> </w:t>
      </w:r>
      <w:r w:rsidRPr="00F5400C">
        <w:rPr>
          <w:b/>
          <w:bCs/>
          <w:rtl/>
        </w:rPr>
        <w:t>שאלה מחשבה:</w:t>
      </w:r>
      <w:r w:rsidRPr="00F5400C">
        <w:rPr>
          <w:rtl/>
        </w:rPr>
        <w:t xml:space="preserve"> כיצד ניתן להצדיק תרופה מכוח ס' 1 לחוק עשיית עושר בנסיבות פסק הדין בעניין </w:t>
      </w:r>
      <w:r w:rsidRPr="00F5400C">
        <w:t>Moore</w:t>
      </w:r>
      <w:r w:rsidRPr="00F5400C">
        <w:rPr>
          <w:rtl/>
        </w:rPr>
        <w:t xml:space="preserve"> לפי רעיון הצדק המתקן?</w:t>
      </w:r>
    </w:p>
    <w:p w14:paraId="0FD5EFE9" w14:textId="77777777" w:rsidR="00F5400C" w:rsidRPr="00F5400C" w:rsidRDefault="00F5400C" w:rsidP="00F5400C">
      <w:pPr>
        <w:rPr>
          <w:rtl/>
        </w:rPr>
      </w:pPr>
      <w:r w:rsidRPr="00F5400C">
        <w:rPr>
          <w:u w:val="single"/>
          <w:rtl/>
        </w:rPr>
        <w:t>פתרון</w:t>
      </w:r>
      <w:r w:rsidRPr="00F5400C">
        <w:rPr>
          <w:rtl/>
        </w:rPr>
        <w:t xml:space="preserve">: האינטרס שעליו אנו רוצים להגן בעניין מור הוא האמון של המטופל ברופא שלו. אם זה האינטרס שרוצים להגן עליו, ניתן לומר שלמור יש </w:t>
      </w:r>
      <w:r w:rsidRPr="00F5400C">
        <w:rPr>
          <w:b/>
          <w:bCs/>
          <w:rtl/>
        </w:rPr>
        <w:t>זכות לקבל מידע</w:t>
      </w:r>
      <w:r w:rsidRPr="00F5400C">
        <w:rPr>
          <w:rtl/>
        </w:rPr>
        <w:t xml:space="preserve"> גם על האינטרס הכלכלי הקשור בטיפול בו. לכן לרופא יש את </w:t>
      </w:r>
      <w:r w:rsidRPr="00F5400C">
        <w:rPr>
          <w:b/>
          <w:bCs/>
          <w:rtl/>
        </w:rPr>
        <w:t>החובה הקורלטיבית</w:t>
      </w:r>
      <w:r w:rsidRPr="00F5400C">
        <w:rPr>
          <w:rtl/>
        </w:rPr>
        <w:t xml:space="preserve"> לגלות את המידע הזה. אם הרופא הפר את חובתו, עליו לפצות את המטופל.</w:t>
      </w:r>
    </w:p>
    <w:p w14:paraId="1D617E76" w14:textId="5EBDDAD3" w:rsidR="00F5400C" w:rsidRDefault="00F5400C" w:rsidP="00F5400C">
      <w:pPr>
        <w:rPr>
          <w:rtl/>
        </w:rPr>
      </w:pPr>
      <w:r w:rsidRPr="00F5400C">
        <w:rPr>
          <w:rtl/>
        </w:rPr>
        <w:t>הפיצוי ייגזר ע"פ מידותיה של הפגיעה בזכותו של המטופל. לפי צדק מתקן, ניתן לומר שהרופא התעשר על חשבון המטופל משום שהוא גזל ממנו את הזכות להיקשר בעסקה מרצון. כיצד נתאים את התרופה לפגיעה בזכות זו? ניתן לאמוד את התרופה בהתאם לרעיון של חוזה היפותטי בין הצדדים</w:t>
      </w:r>
      <w:r>
        <w:rPr>
          <w:rFonts w:hint="cs"/>
          <w:rtl/>
        </w:rPr>
        <w:t xml:space="preserve"> </w:t>
      </w:r>
      <w:r w:rsidRPr="00F5400C">
        <w:rPr>
          <w:rtl/>
        </w:rPr>
        <w:t>- מה הצדדים היו מסכימים ביניהם לו ניתנה למטפל ההזדמנות להיקשר בעסקה מרצון עם הרופא.</w:t>
      </w:r>
    </w:p>
    <w:p w14:paraId="033D5678" w14:textId="3D5A574C" w:rsidR="00FD1300" w:rsidRPr="00FD1300" w:rsidRDefault="00FD1300" w:rsidP="00FD1300">
      <w:pPr>
        <w:rPr>
          <w:b/>
          <w:bCs/>
        </w:rPr>
      </w:pPr>
      <w:r>
        <w:rPr>
          <w:rFonts w:ascii="Segoe UI Symbol" w:hAnsi="Segoe UI Symbol" w:cs="Segoe UI Symbol" w:hint="cs"/>
          <w:b/>
          <w:bCs/>
          <w:rtl/>
        </w:rPr>
        <w:t>✓</w:t>
      </w:r>
      <w:r>
        <w:rPr>
          <w:rFonts w:hint="cs"/>
          <w:b/>
          <w:bCs/>
          <w:rtl/>
        </w:rPr>
        <w:t xml:space="preserve"> </w:t>
      </w:r>
      <w:r w:rsidRPr="00FD1300">
        <w:rPr>
          <w:b/>
          <w:bCs/>
          <w:rtl/>
        </w:rPr>
        <w:t>סיכום הפרק של ערבוב בין דינים</w:t>
      </w:r>
    </w:p>
    <w:p w14:paraId="632AF89B" w14:textId="77777777" w:rsidR="00FD1300" w:rsidRPr="00FD1300" w:rsidRDefault="00FD1300" w:rsidP="00DF2672">
      <w:pPr>
        <w:pStyle w:val="a7"/>
        <w:numPr>
          <w:ilvl w:val="0"/>
          <w:numId w:val="34"/>
        </w:numPr>
        <w:rPr>
          <w:rtl/>
        </w:rPr>
      </w:pPr>
      <w:r w:rsidRPr="00FD1300">
        <w:rPr>
          <w:u w:val="single"/>
          <w:rtl/>
        </w:rPr>
        <w:t>פס״ד אגם ארי</w:t>
      </w:r>
      <w:r w:rsidRPr="00FD1300">
        <w:rPr>
          <w:rtl/>
        </w:rPr>
        <w:t>- נבחר לטפל בתביעה בדיני הנזיקין &gt;&gt;&gt; נזק לבעל המזח.</w:t>
      </w:r>
    </w:p>
    <w:p w14:paraId="0290494D" w14:textId="77777777" w:rsidR="00FD1300" w:rsidRPr="00FD1300" w:rsidRDefault="00FD1300" w:rsidP="00DF2672">
      <w:pPr>
        <w:pStyle w:val="a7"/>
        <w:numPr>
          <w:ilvl w:val="0"/>
          <w:numId w:val="34"/>
        </w:numPr>
        <w:rPr>
          <w:rtl/>
        </w:rPr>
      </w:pPr>
      <w:r w:rsidRPr="00FD1300">
        <w:rPr>
          <w:u w:val="single"/>
          <w:rtl/>
        </w:rPr>
        <w:t>פס״ד היד השעירה</w:t>
      </w:r>
      <w:r w:rsidRPr="00FD1300">
        <w:rPr>
          <w:rtl/>
        </w:rPr>
        <w:t>- נבחר לטפל בתביעה בדיני החוזים &gt;&gt;&gt; פיצוי ציפייה.</w:t>
      </w:r>
    </w:p>
    <w:p w14:paraId="7458C42B" w14:textId="77777777" w:rsidR="00FD1300" w:rsidRPr="00FD1300" w:rsidRDefault="00FD1300" w:rsidP="00DF2672">
      <w:pPr>
        <w:pStyle w:val="a7"/>
        <w:numPr>
          <w:ilvl w:val="0"/>
          <w:numId w:val="34"/>
        </w:numPr>
        <w:rPr>
          <w:rtl/>
        </w:rPr>
      </w:pPr>
      <w:r w:rsidRPr="00FD1300">
        <w:rPr>
          <w:u w:val="single"/>
          <w:rtl/>
        </w:rPr>
        <w:t>פס״ד מור</w:t>
      </w:r>
      <w:r w:rsidRPr="00FD1300">
        <w:rPr>
          <w:rtl/>
        </w:rPr>
        <w:t>- נבחר לטפל בתביעה בדיני הנזיקין &gt;&gt;&gt; תקיפה. לדעת מיטל אפשר בעשיית עושר- אמון.</w:t>
      </w:r>
    </w:p>
    <w:p w14:paraId="730DC90E" w14:textId="77777777" w:rsidR="00FD1300" w:rsidRDefault="00FD1300" w:rsidP="00F5400C">
      <w:pPr>
        <w:rPr>
          <w:rtl/>
        </w:rPr>
      </w:pPr>
    </w:p>
    <w:p w14:paraId="6293C43F" w14:textId="77777777" w:rsidR="00CF3691" w:rsidRDefault="00CF3691" w:rsidP="00F5400C">
      <w:pPr>
        <w:rPr>
          <w:rtl/>
        </w:rPr>
      </w:pPr>
    </w:p>
    <w:p w14:paraId="7D29DDE4" w14:textId="2354FC91" w:rsidR="00CF3691" w:rsidRDefault="007518C5" w:rsidP="007518C5">
      <w:pPr>
        <w:pStyle w:val="1"/>
        <w:rPr>
          <w:rtl/>
        </w:rPr>
      </w:pPr>
      <w:bookmarkStart w:id="18" w:name="_Toc108420498"/>
      <w:r>
        <w:rPr>
          <w:rFonts w:hint="cs"/>
          <w:rtl/>
        </w:rPr>
        <w:t xml:space="preserve">שיעור 7, 18/05/2022 - </w:t>
      </w:r>
      <w:r w:rsidR="00CF3691">
        <w:rPr>
          <w:rFonts w:hint="cs"/>
          <w:rtl/>
        </w:rPr>
        <w:t>סעדים מן היושר</w:t>
      </w:r>
      <w:bookmarkEnd w:id="18"/>
    </w:p>
    <w:p w14:paraId="40032FFB" w14:textId="2B9EEFD3" w:rsidR="00D66607" w:rsidRDefault="009B2386" w:rsidP="00667DFD">
      <w:pPr>
        <w:rPr>
          <w:rtl/>
        </w:rPr>
      </w:pPr>
      <w:r w:rsidRPr="00D97690">
        <w:rPr>
          <w:rFonts w:hint="cs"/>
          <w:b/>
          <w:bCs/>
          <w:rtl/>
        </w:rPr>
        <w:t xml:space="preserve">הן דיני עשיית עושר והן </w:t>
      </w:r>
      <w:r w:rsidR="001C35AE" w:rsidRPr="00D97690">
        <w:rPr>
          <w:rFonts w:hint="cs"/>
          <w:b/>
          <w:bCs/>
          <w:rtl/>
        </w:rPr>
        <w:t>הסעדים מן היושר הגיעו מדיני היושר (</w:t>
      </w:r>
      <w:r w:rsidR="006F1C39" w:rsidRPr="00D97690">
        <w:rPr>
          <w:b/>
          <w:bCs/>
        </w:rPr>
        <w:t>Equity</w:t>
      </w:r>
      <w:r w:rsidR="001C35AE" w:rsidRPr="00D97690">
        <w:rPr>
          <w:rFonts w:hint="cs"/>
          <w:b/>
          <w:bCs/>
          <w:rtl/>
        </w:rPr>
        <w:t>)</w:t>
      </w:r>
      <w:r w:rsidR="006F1C39" w:rsidRPr="00D97690">
        <w:rPr>
          <w:rFonts w:hint="cs"/>
          <w:b/>
          <w:bCs/>
          <w:rtl/>
        </w:rPr>
        <w:t>.</w:t>
      </w:r>
      <w:r w:rsidR="00D66607" w:rsidRPr="00D66607">
        <w:rPr>
          <w:rtl/>
        </w:rPr>
        <w:t xml:space="preserve"> </w:t>
      </w:r>
      <w:r w:rsidR="00F0774D">
        <w:rPr>
          <w:rFonts w:hint="cs"/>
          <w:rtl/>
        </w:rPr>
        <w:t xml:space="preserve">לצד המשפט המקובל, </w:t>
      </w:r>
      <w:r w:rsidR="00D66607">
        <w:rPr>
          <w:rtl/>
        </w:rPr>
        <w:t xml:space="preserve">במשפט האנגלי </w:t>
      </w:r>
      <w:r w:rsidR="00F0774D">
        <w:rPr>
          <w:rFonts w:hint="cs"/>
          <w:rtl/>
        </w:rPr>
        <w:t xml:space="preserve">הייתה מערכת </w:t>
      </w:r>
      <w:r w:rsidR="00D66607">
        <w:rPr>
          <w:rtl/>
        </w:rPr>
        <w:t>משפט</w:t>
      </w:r>
      <w:r w:rsidR="00F0774D">
        <w:rPr>
          <w:rFonts w:hint="cs"/>
          <w:rtl/>
        </w:rPr>
        <w:t>ית נוספת</w:t>
      </w:r>
      <w:r w:rsidR="00D66607">
        <w:rPr>
          <w:rtl/>
        </w:rPr>
        <w:t xml:space="preserve"> – מערכת דיני היושר שנועדה לתקן ולפעמים אפילו להפוך פסקי דין מטעמי צדק</w:t>
      </w:r>
      <w:r w:rsidR="00D97690">
        <w:rPr>
          <w:rFonts w:hint="cs"/>
          <w:rtl/>
        </w:rPr>
        <w:t>, וזאת במטרה להשיג את "הצדק הטבעי"</w:t>
      </w:r>
      <w:r w:rsidR="00D66607">
        <w:rPr>
          <w:rtl/>
        </w:rPr>
        <w:t>. כשהייתה תחושה, כמו שראינו בפסקי דין במהלך הקורס, ש</w:t>
      </w:r>
      <w:r w:rsidR="0063196F">
        <w:rPr>
          <w:rFonts w:hint="cs"/>
          <w:rtl/>
        </w:rPr>
        <w:t>ה</w:t>
      </w:r>
      <w:r w:rsidR="00D66607">
        <w:rPr>
          <w:rtl/>
        </w:rPr>
        <w:t>משפט קשיח לנו מדי ולא מאפשר לענות על שאלות קשות באמת. לדוג' בעניין מור – לא חוזים, לא נזיקין ולא קניין עזרו לנו. במובן הזה פס"ד מור הוא דוגמא שביהמ"ש לא עשה בה שימוש כי מור היה הליך מקדמי</w:t>
      </w:r>
      <w:r w:rsidR="00667DFD">
        <w:rPr>
          <w:rFonts w:hint="cs"/>
          <w:rtl/>
        </w:rPr>
        <w:t>,</w:t>
      </w:r>
      <w:r w:rsidR="00D66607">
        <w:rPr>
          <w:rtl/>
        </w:rPr>
        <w:t xml:space="preserve"> אבל הוא דוגמא לזה שיש תשובות שנמצאות שם.</w:t>
      </w:r>
      <w:r w:rsidR="00667DFD">
        <w:rPr>
          <w:rFonts w:hint="cs"/>
          <w:rtl/>
        </w:rPr>
        <w:t xml:space="preserve"> </w:t>
      </w:r>
      <w:r w:rsidR="00D66607">
        <w:rPr>
          <w:rtl/>
        </w:rPr>
        <w:t xml:space="preserve">במאה ה19 מערכת המשפט המקובל ומערכת דיני היושר אוחדו. </w:t>
      </w:r>
    </w:p>
    <w:p w14:paraId="0E7F0BE0" w14:textId="756255B8" w:rsidR="00CF3691" w:rsidRDefault="00D118EC" w:rsidP="00D66607">
      <w:pPr>
        <w:rPr>
          <w:rtl/>
        </w:rPr>
      </w:pPr>
      <w:r w:rsidRPr="00667DFD">
        <w:rPr>
          <w:rFonts w:hint="cs"/>
          <w:b/>
          <w:bCs/>
          <w:u w:val="single"/>
          <w:rtl/>
        </w:rPr>
        <w:t xml:space="preserve">נלמד על </w:t>
      </w:r>
      <w:r w:rsidR="00D66607" w:rsidRPr="00667DFD">
        <w:rPr>
          <w:b/>
          <w:bCs/>
          <w:u w:val="single"/>
          <w:rtl/>
        </w:rPr>
        <w:t>2 סעדים מן היושר</w:t>
      </w:r>
      <w:r w:rsidR="00D66607">
        <w:rPr>
          <w:rtl/>
        </w:rPr>
        <w:t>:</w:t>
      </w:r>
      <w:r w:rsidR="00391409">
        <w:rPr>
          <w:rFonts w:hint="cs"/>
          <w:rtl/>
        </w:rPr>
        <w:t xml:space="preserve"> נאמנות קונסטרוקטיבית ועקיבה מושגית.</w:t>
      </w:r>
    </w:p>
    <w:p w14:paraId="2AF5D4BB" w14:textId="23AFFE9E" w:rsidR="00391409" w:rsidRPr="00066FE1" w:rsidRDefault="00391409" w:rsidP="007518C5">
      <w:pPr>
        <w:pStyle w:val="2"/>
        <w:jc w:val="left"/>
        <w:rPr>
          <w:rtl/>
        </w:rPr>
      </w:pPr>
      <w:bookmarkStart w:id="19" w:name="_Toc108420499"/>
      <w:r w:rsidRPr="00066FE1">
        <w:rPr>
          <w:rFonts w:ascii="Cambria Math" w:eastAsia="STXinwei" w:hAnsi="Cambria Math" w:cs="Cambria Math" w:hint="cs"/>
          <w:rtl/>
        </w:rPr>
        <w:t>①</w:t>
      </w:r>
      <w:r w:rsidR="00066FE1" w:rsidRPr="00066FE1">
        <w:rPr>
          <w:rFonts w:hint="cs"/>
          <w:rtl/>
        </w:rPr>
        <w:t xml:space="preserve"> נאמנות קונסטרוקטיבית</w:t>
      </w:r>
      <w:bookmarkEnd w:id="19"/>
      <w:r w:rsidR="00066FE1" w:rsidRPr="00066FE1">
        <w:rPr>
          <w:rFonts w:hint="cs"/>
          <w:rtl/>
        </w:rPr>
        <w:t xml:space="preserve"> </w:t>
      </w:r>
    </w:p>
    <w:p w14:paraId="68818302" w14:textId="3BD30B4B" w:rsidR="002E7EF4" w:rsidRDefault="002E7EF4" w:rsidP="00814236">
      <w:pPr>
        <w:rPr>
          <w:rtl/>
        </w:rPr>
      </w:pPr>
      <w:r>
        <w:rPr>
          <w:rStyle w:val="a9"/>
        </w:rPr>
        <w:t>S</w:t>
      </w:r>
      <w:r w:rsidRPr="002E7EF4">
        <w:rPr>
          <w:rStyle w:val="a9"/>
        </w:rPr>
        <w:t>nepp v. united states</w:t>
      </w:r>
      <w:r w:rsidRPr="002E7EF4">
        <w:rPr>
          <w:rtl/>
        </w:rPr>
        <w:t xml:space="preserve">: </w:t>
      </w:r>
      <w:r w:rsidR="001F19B3">
        <w:rPr>
          <w:rFonts w:hint="cs"/>
          <w:rtl/>
        </w:rPr>
        <w:t>סוכני ה</w:t>
      </w:r>
      <w:r w:rsidR="001F19B3">
        <w:rPr>
          <w:rFonts w:hint="cs"/>
        </w:rPr>
        <w:t>CIA</w:t>
      </w:r>
      <w:r w:rsidR="001F19B3">
        <w:rPr>
          <w:rFonts w:hint="cs"/>
          <w:rtl/>
        </w:rPr>
        <w:t xml:space="preserve"> חתומים על הסכם לפיו הם לא יכולים לפרסם שום דבר שקשור </w:t>
      </w:r>
      <w:r w:rsidR="005B0A50">
        <w:rPr>
          <w:rFonts w:hint="cs"/>
          <w:rtl/>
        </w:rPr>
        <w:t>בשירות שלהם, ללא אישור הצנזורה בארגון.</w:t>
      </w:r>
      <w:r w:rsidR="00DB7667">
        <w:rPr>
          <w:rFonts w:hint="cs"/>
          <w:rtl/>
        </w:rPr>
        <w:t xml:space="preserve"> פרנק סנפ, </w:t>
      </w:r>
      <w:r w:rsidRPr="002E7EF4">
        <w:rPr>
          <w:rtl/>
        </w:rPr>
        <w:t xml:space="preserve">סוכן </w:t>
      </w:r>
      <w:r w:rsidRPr="002E7EF4">
        <w:t>CIA</w:t>
      </w:r>
      <w:r w:rsidRPr="002E7EF4">
        <w:rPr>
          <w:rtl/>
        </w:rPr>
        <w:t xml:space="preserve"> לשעבר</w:t>
      </w:r>
      <w:r w:rsidR="00DB7667">
        <w:rPr>
          <w:rFonts w:hint="cs"/>
          <w:rtl/>
        </w:rPr>
        <w:t>,</w:t>
      </w:r>
      <w:r w:rsidRPr="002E7EF4">
        <w:rPr>
          <w:rtl/>
        </w:rPr>
        <w:t xml:space="preserve"> פרסם ספר ובו </w:t>
      </w:r>
      <w:r w:rsidR="003D7CC1">
        <w:rPr>
          <w:rFonts w:hint="cs"/>
          <w:rtl/>
        </w:rPr>
        <w:t xml:space="preserve">הוא מספר על </w:t>
      </w:r>
      <w:r w:rsidRPr="002E7EF4">
        <w:rPr>
          <w:rtl/>
        </w:rPr>
        <w:t>פעולות שונות של הארגון</w:t>
      </w:r>
      <w:r w:rsidR="003D7CC1">
        <w:rPr>
          <w:rFonts w:hint="cs"/>
          <w:rtl/>
        </w:rPr>
        <w:t xml:space="preserve"> בתקופת מלחמת ווייטנא</w:t>
      </w:r>
      <w:r w:rsidR="003D7CC1">
        <w:rPr>
          <w:rFonts w:hint="eastAsia"/>
          <w:rtl/>
        </w:rPr>
        <w:t>ם</w:t>
      </w:r>
      <w:r w:rsidRPr="002E7EF4">
        <w:rPr>
          <w:rtl/>
        </w:rPr>
        <w:t>.</w:t>
      </w:r>
      <w:r w:rsidR="00222110">
        <w:rPr>
          <w:rFonts w:hint="cs"/>
          <w:rtl/>
        </w:rPr>
        <w:t xml:space="preserve"> סנפ פרסם את ספרו מבלי שהעבירו תחילה לאישור הצנזור.</w:t>
      </w:r>
      <w:r w:rsidRPr="002E7EF4">
        <w:rPr>
          <w:rtl/>
        </w:rPr>
        <w:t xml:space="preserve"> </w:t>
      </w:r>
      <w:r w:rsidR="00A908F0">
        <w:rPr>
          <w:rFonts w:hint="cs"/>
          <w:rtl/>
        </w:rPr>
        <w:t xml:space="preserve">עם זאת, </w:t>
      </w:r>
      <w:r w:rsidRPr="002E7EF4">
        <w:rPr>
          <w:rtl/>
        </w:rPr>
        <w:t xml:space="preserve">אין מחלוקת בפס"ד שהמידע שפרסם הסוכן לא היה סודי </w:t>
      </w:r>
      <w:r w:rsidR="001C4683">
        <w:rPr>
          <w:rFonts w:hint="cs"/>
          <w:rtl/>
        </w:rPr>
        <w:t>ו</w:t>
      </w:r>
      <w:r w:rsidRPr="002E7EF4">
        <w:rPr>
          <w:rtl/>
        </w:rPr>
        <w:t xml:space="preserve">כל מה שפורסם בספר היה עובר אישור של </w:t>
      </w:r>
      <w:r w:rsidR="001C4683">
        <w:rPr>
          <w:rFonts w:hint="cs"/>
          <w:rtl/>
        </w:rPr>
        <w:t>ה</w:t>
      </w:r>
      <w:r w:rsidRPr="002E7EF4">
        <w:rPr>
          <w:rtl/>
        </w:rPr>
        <w:t>צנזורה.</w:t>
      </w:r>
      <w:r w:rsidR="00814236">
        <w:rPr>
          <w:rFonts w:hint="cs"/>
          <w:rtl/>
        </w:rPr>
        <w:t xml:space="preserve"> המדינה תובעת את סנפ ומבקשת את רווחיו של סנפ מהספר (תמלוגים). </w:t>
      </w:r>
      <w:r w:rsidRPr="002E7EF4">
        <w:rPr>
          <w:u w:val="single"/>
          <w:rtl/>
        </w:rPr>
        <w:t>השאלה</w:t>
      </w:r>
      <w:r w:rsidR="00814236">
        <w:rPr>
          <w:rFonts w:hint="cs"/>
          <w:u w:val="single"/>
          <w:rtl/>
        </w:rPr>
        <w:t xml:space="preserve"> המשפטית</w:t>
      </w:r>
      <w:r w:rsidR="00814236">
        <w:rPr>
          <w:rFonts w:hint="cs"/>
          <w:rtl/>
        </w:rPr>
        <w:t xml:space="preserve"> הייתה האם</w:t>
      </w:r>
      <w:r w:rsidRPr="002E7EF4">
        <w:rPr>
          <w:rtl/>
        </w:rPr>
        <w:t xml:space="preserve"> בנסיבות אלה</w:t>
      </w:r>
      <w:r w:rsidR="009C4FCE">
        <w:rPr>
          <w:rFonts w:hint="cs"/>
          <w:rtl/>
        </w:rPr>
        <w:t xml:space="preserve"> </w:t>
      </w:r>
      <w:r w:rsidRPr="002E7EF4">
        <w:rPr>
          <w:rtl/>
        </w:rPr>
        <w:t>מגיעה תרופה למדינה? אם כן- איזו תרופה?</w:t>
      </w:r>
    </w:p>
    <w:p w14:paraId="1F7001EA" w14:textId="4B606FF8" w:rsidR="002E7EF4" w:rsidRDefault="002E7EF4" w:rsidP="002E7EF4">
      <w:pPr>
        <w:rPr>
          <w:rtl/>
        </w:rPr>
      </w:pPr>
      <w:r w:rsidRPr="002E7EF4">
        <w:rPr>
          <w:b/>
          <w:bCs/>
          <w:rtl/>
        </w:rPr>
        <w:t xml:space="preserve">דעת </w:t>
      </w:r>
      <w:r w:rsidR="00BD5592" w:rsidRPr="00BD5592">
        <w:rPr>
          <w:rFonts w:hint="cs"/>
          <w:b/>
          <w:bCs/>
          <w:rtl/>
        </w:rPr>
        <w:t>ה</w:t>
      </w:r>
      <w:r w:rsidRPr="002E7EF4">
        <w:rPr>
          <w:b/>
          <w:bCs/>
          <w:rtl/>
        </w:rPr>
        <w:t>מיעוט</w:t>
      </w:r>
      <w:r w:rsidR="00087807">
        <w:rPr>
          <w:rFonts w:hint="cs"/>
          <w:rtl/>
        </w:rPr>
        <w:t xml:space="preserve"> סברה כי </w:t>
      </w:r>
      <w:r w:rsidRPr="002E7EF4">
        <w:rPr>
          <w:rtl/>
        </w:rPr>
        <w:t>אין לתת סעד למדינה</w:t>
      </w:r>
      <w:r w:rsidR="00087807">
        <w:rPr>
          <w:rFonts w:hint="cs"/>
          <w:rtl/>
        </w:rPr>
        <w:t xml:space="preserve"> משלומה נימוקים:</w:t>
      </w:r>
    </w:p>
    <w:p w14:paraId="341F108B" w14:textId="4A7D756A" w:rsidR="002E7EF4" w:rsidRDefault="002E7EF4" w:rsidP="00DF2672">
      <w:pPr>
        <w:pStyle w:val="a7"/>
        <w:numPr>
          <w:ilvl w:val="0"/>
          <w:numId w:val="35"/>
        </w:numPr>
        <w:rPr>
          <w:rtl/>
        </w:rPr>
      </w:pPr>
      <w:r w:rsidRPr="00087807">
        <w:rPr>
          <w:b/>
          <w:bCs/>
          <w:rtl/>
        </w:rPr>
        <w:t>טיעון סיבתי</w:t>
      </w:r>
      <w:r w:rsidRPr="002E7EF4">
        <w:rPr>
          <w:rtl/>
        </w:rPr>
        <w:t>- המדינה הודתה שלא נגרם לה נזק כי המידע לא מסווג, לכן ניתן לומר שאילו הסוכן היה מבקש את רשות המדינה לפרסום המידע היא הי</w:t>
      </w:r>
      <w:r w:rsidR="009B783B">
        <w:rPr>
          <w:rFonts w:hint="cs"/>
          <w:rtl/>
        </w:rPr>
        <w:t>י</w:t>
      </w:r>
      <w:r w:rsidRPr="002E7EF4">
        <w:rPr>
          <w:rtl/>
        </w:rPr>
        <w:t>תה מאשרת.</w:t>
      </w:r>
    </w:p>
    <w:p w14:paraId="4C5829D4" w14:textId="6847A1DE" w:rsidR="002E7EF4" w:rsidRDefault="002E7EF4" w:rsidP="00DF2672">
      <w:pPr>
        <w:pStyle w:val="a7"/>
        <w:numPr>
          <w:ilvl w:val="0"/>
          <w:numId w:val="35"/>
        </w:numPr>
        <w:rPr>
          <w:rtl/>
        </w:rPr>
      </w:pPr>
      <w:r w:rsidRPr="00087807">
        <w:rPr>
          <w:b/>
          <w:bCs/>
          <w:rtl/>
        </w:rPr>
        <w:t>טיעון המבוסס על חופש הביטוי</w:t>
      </w:r>
      <w:r w:rsidR="009B783B">
        <w:rPr>
          <w:rFonts w:hint="cs"/>
          <w:rtl/>
        </w:rPr>
        <w:t xml:space="preserve"> </w:t>
      </w:r>
      <w:r w:rsidRPr="002E7EF4">
        <w:rPr>
          <w:rtl/>
        </w:rPr>
        <w:t>- בארה"ב לחופש הביטוי יש ערך עליון</w:t>
      </w:r>
      <w:r w:rsidR="009B783B">
        <w:rPr>
          <w:rFonts w:hint="cs"/>
          <w:rtl/>
        </w:rPr>
        <w:t>.</w:t>
      </w:r>
      <w:r w:rsidRPr="002E7EF4">
        <w:rPr>
          <w:rtl/>
        </w:rPr>
        <w:t xml:space="preserve"> אם המדינה תקבל את התרופה על כך</w:t>
      </w:r>
      <w:r w:rsidR="009B783B">
        <w:rPr>
          <w:rFonts w:hint="cs"/>
          <w:rtl/>
        </w:rPr>
        <w:t>,</w:t>
      </w:r>
      <w:r w:rsidRPr="002E7EF4">
        <w:rPr>
          <w:rtl/>
        </w:rPr>
        <w:t xml:space="preserve"> הדבר יכול להרתיע אנשים </w:t>
      </w:r>
      <w:r w:rsidR="009B783B">
        <w:rPr>
          <w:rFonts w:hint="cs"/>
          <w:rtl/>
        </w:rPr>
        <w:t>מלממש</w:t>
      </w:r>
      <w:r w:rsidRPr="002E7EF4">
        <w:rPr>
          <w:rtl/>
        </w:rPr>
        <w:t xml:space="preserve"> את חופש הביטוי שלהם ולפרסם ספרים/כתבים אודות כל מיני נושאים המתקשרים בצורה כזו או אחרת למדינה</w:t>
      </w:r>
      <w:r w:rsidR="000A4ABF">
        <w:rPr>
          <w:rFonts w:hint="cs"/>
          <w:rtl/>
        </w:rPr>
        <w:t xml:space="preserve"> שכן היינו רוצים שיצאו החוצה</w:t>
      </w:r>
      <w:r w:rsidRPr="002E7EF4">
        <w:rPr>
          <w:rtl/>
        </w:rPr>
        <w:t>.</w:t>
      </w:r>
      <w:r w:rsidR="000A4ABF">
        <w:rPr>
          <w:rFonts w:hint="cs"/>
          <w:rtl/>
        </w:rPr>
        <w:t xml:space="preserve"> כלומר, הנזק שיכול להיגרם לחופש הביטוי במתן התרופה, גבוה מהנזק</w:t>
      </w:r>
      <w:r w:rsidR="00133D5B">
        <w:rPr>
          <w:rFonts w:hint="cs"/>
          <w:rtl/>
        </w:rPr>
        <w:t xml:space="preserve"> של המדינה שבכלל לא התממש, כאמור.</w:t>
      </w:r>
    </w:p>
    <w:p w14:paraId="1DDC44E0" w14:textId="366E75D4" w:rsidR="002E7EF4" w:rsidRDefault="002E7EF4" w:rsidP="00DF2672">
      <w:pPr>
        <w:pStyle w:val="a7"/>
        <w:numPr>
          <w:ilvl w:val="0"/>
          <w:numId w:val="35"/>
        </w:numPr>
        <w:rPr>
          <w:rtl/>
        </w:rPr>
      </w:pPr>
      <w:r w:rsidRPr="00087807">
        <w:rPr>
          <w:b/>
          <w:bCs/>
          <w:rtl/>
        </w:rPr>
        <w:t>טיעון נזיקי</w:t>
      </w:r>
      <w:r w:rsidRPr="002E7EF4">
        <w:rPr>
          <w:rtl/>
        </w:rPr>
        <w:t xml:space="preserve">- </w:t>
      </w:r>
      <w:r w:rsidR="00133D5B">
        <w:rPr>
          <w:rFonts w:hint="cs"/>
          <w:rtl/>
        </w:rPr>
        <w:t>המדינה עצמה הודתה ש</w:t>
      </w:r>
      <w:r w:rsidRPr="002E7EF4">
        <w:rPr>
          <w:rtl/>
        </w:rPr>
        <w:t xml:space="preserve">לא נגרם </w:t>
      </w:r>
      <w:r w:rsidR="00133D5B">
        <w:rPr>
          <w:rFonts w:hint="cs"/>
          <w:rtl/>
        </w:rPr>
        <w:t xml:space="preserve">לה </w:t>
      </w:r>
      <w:r w:rsidRPr="002E7EF4">
        <w:rPr>
          <w:rtl/>
        </w:rPr>
        <w:t>נזק</w:t>
      </w:r>
      <w:r w:rsidR="00133D5B">
        <w:rPr>
          <w:rFonts w:hint="cs"/>
          <w:rtl/>
        </w:rPr>
        <w:t>. לכן,</w:t>
      </w:r>
      <w:r w:rsidRPr="002E7EF4">
        <w:rPr>
          <w:rtl/>
        </w:rPr>
        <w:t xml:space="preserve"> באם לא נגרם נזק אין סיבה לפצות מהבחינה הנזיקית. </w:t>
      </w:r>
    </w:p>
    <w:p w14:paraId="2081AB55" w14:textId="11E1483A" w:rsidR="000F7EA4" w:rsidRDefault="008B67F6" w:rsidP="00912795">
      <w:pPr>
        <w:rPr>
          <w:rtl/>
        </w:rPr>
      </w:pPr>
      <w:r w:rsidRPr="008B67F6">
        <w:rPr>
          <w:rFonts w:hint="cs"/>
          <w:rtl/>
        </w:rPr>
        <w:t xml:space="preserve">לעומת זאת, </w:t>
      </w:r>
      <w:r w:rsidR="002E7EF4" w:rsidRPr="002E7EF4">
        <w:rPr>
          <w:b/>
          <w:bCs/>
          <w:rtl/>
        </w:rPr>
        <w:t>דעת הרוב</w:t>
      </w:r>
      <w:r w:rsidR="00BD5592">
        <w:rPr>
          <w:rFonts w:hint="cs"/>
          <w:rtl/>
        </w:rPr>
        <w:t xml:space="preserve"> ק</w:t>
      </w:r>
      <w:r w:rsidRPr="008B67F6">
        <w:rPr>
          <w:rFonts w:hint="cs"/>
          <w:rtl/>
        </w:rPr>
        <w:t>בעה כי</w:t>
      </w:r>
      <w:r w:rsidR="002E7EF4" w:rsidRPr="002E7EF4">
        <w:rPr>
          <w:rtl/>
        </w:rPr>
        <w:t xml:space="preserve"> יש להעביר למדינה את כספי התמלוגים בהם התעשר הסוכן כתוצאה מפרסום הספר.</w:t>
      </w:r>
      <w:r w:rsidR="006117FF">
        <w:rPr>
          <w:rFonts w:hint="cs"/>
          <w:rtl/>
        </w:rPr>
        <w:t xml:space="preserve"> </w:t>
      </w:r>
      <w:r w:rsidR="006117FF" w:rsidRPr="00BD5592">
        <w:rPr>
          <w:rFonts w:hint="cs"/>
          <w:u w:val="single"/>
          <w:rtl/>
        </w:rPr>
        <w:t>ההסבר לדעת הרוב הוא פוזיטיבי (מבוסס דוקטרינה)</w:t>
      </w:r>
      <w:r w:rsidR="006117FF">
        <w:rPr>
          <w:rFonts w:hint="cs"/>
          <w:rtl/>
        </w:rPr>
        <w:t xml:space="preserve"> - </w:t>
      </w:r>
      <w:r w:rsidR="006117FF">
        <w:rPr>
          <w:rtl/>
        </w:rPr>
        <w:t>הסוכן נתפש כמי שהפר חובת נאמנות כלפי הארגון/המדינ</w:t>
      </w:r>
      <w:r w:rsidR="00A56B03">
        <w:rPr>
          <w:rFonts w:hint="cs"/>
          <w:rtl/>
        </w:rPr>
        <w:t xml:space="preserve">ה. </w:t>
      </w:r>
      <w:r w:rsidR="006117FF">
        <w:rPr>
          <w:rtl/>
        </w:rPr>
        <w:t xml:space="preserve">ומשכך, כמי שמחזיק </w:t>
      </w:r>
      <w:r w:rsidR="006117FF" w:rsidRPr="00A56B03">
        <w:rPr>
          <w:b/>
          <w:bCs/>
          <w:rtl/>
        </w:rPr>
        <w:t>בנאמנות קונסטרוקטיבית</w:t>
      </w:r>
      <w:r w:rsidR="006117FF">
        <w:rPr>
          <w:rtl/>
        </w:rPr>
        <w:t xml:space="preserve"> ברווחי התמלוגים שבאו לו מהפרת החובה הזאת </w:t>
      </w:r>
      <w:r w:rsidR="00A56B03">
        <w:rPr>
          <w:rFonts w:hint="cs"/>
          <w:rtl/>
        </w:rPr>
        <w:t>(</w:t>
      </w:r>
      <w:r w:rsidR="006117FF">
        <w:rPr>
          <w:rtl/>
        </w:rPr>
        <w:t>פרסום הספר ללא צנזורה</w:t>
      </w:r>
      <w:r w:rsidR="006117FF">
        <w:t>(</w:t>
      </w:r>
      <w:r w:rsidR="00A56B03">
        <w:rPr>
          <w:rFonts w:hint="cs"/>
          <w:rtl/>
        </w:rPr>
        <w:t>, עליו להעביר את רווחיו ל</w:t>
      </w:r>
      <w:r w:rsidR="00BD3A07">
        <w:rPr>
          <w:rFonts w:hint="cs"/>
          <w:rtl/>
        </w:rPr>
        <w:t xml:space="preserve">נהנית </w:t>
      </w:r>
      <w:r w:rsidR="00A56B03">
        <w:rPr>
          <w:rtl/>
        </w:rPr>
        <w:t>–</w:t>
      </w:r>
      <w:r w:rsidR="00A56B03">
        <w:rPr>
          <w:rFonts w:hint="cs"/>
          <w:rtl/>
        </w:rPr>
        <w:t xml:space="preserve"> ה</w:t>
      </w:r>
      <w:r w:rsidR="00A56B03">
        <w:rPr>
          <w:rFonts w:hint="cs"/>
        </w:rPr>
        <w:t>CIA</w:t>
      </w:r>
      <w:r w:rsidR="00A56B03">
        <w:rPr>
          <w:rFonts w:hint="cs"/>
          <w:rtl/>
        </w:rPr>
        <w:t>.</w:t>
      </w:r>
    </w:p>
    <w:p w14:paraId="1AABCA5A" w14:textId="67C215C2" w:rsidR="00912795" w:rsidRDefault="00AB5B1B" w:rsidP="00912795">
      <w:pPr>
        <w:rPr>
          <w:rtl/>
        </w:rPr>
      </w:pPr>
      <w:r>
        <w:rPr>
          <w:rFonts w:hint="cs"/>
          <w:rtl/>
        </w:rPr>
        <w:t>מקורה של דוקטרינת הנאמנות הקונסטרוקטיבי</w:t>
      </w:r>
      <w:r>
        <w:rPr>
          <w:rFonts w:hint="eastAsia"/>
          <w:rtl/>
        </w:rPr>
        <w:t>ת</w:t>
      </w:r>
      <w:r>
        <w:rPr>
          <w:rFonts w:hint="cs"/>
          <w:rtl/>
        </w:rPr>
        <w:t xml:space="preserve"> הוא בדיני היושר. בעניין סנפ, </w:t>
      </w:r>
      <w:r w:rsidR="000E0CAE">
        <w:rPr>
          <w:rFonts w:hint="cs"/>
          <w:rtl/>
        </w:rPr>
        <w:t>שום תחום מתחומי המשפט</w:t>
      </w:r>
      <w:r w:rsidR="0007342C">
        <w:rPr>
          <w:rFonts w:hint="cs"/>
          <w:rtl/>
        </w:rPr>
        <w:t xml:space="preserve"> הפרטי</w:t>
      </w:r>
      <w:r w:rsidR="000E0CAE">
        <w:rPr>
          <w:rFonts w:hint="cs"/>
          <w:rtl/>
        </w:rPr>
        <w:t xml:space="preserve"> הקלאסיים לא היה מתאים לתביעת המדינה </w:t>
      </w:r>
      <w:r w:rsidR="000E0CAE">
        <w:rPr>
          <w:rtl/>
        </w:rPr>
        <w:t>–</w:t>
      </w:r>
      <w:r w:rsidR="000E0CAE">
        <w:rPr>
          <w:rFonts w:hint="cs"/>
          <w:rtl/>
        </w:rPr>
        <w:t xml:space="preserve"> חוזים (פיצויים לא יביאו לשלילת כל הרווחים), נזיקין (לא נגרם נזק)</w:t>
      </w:r>
      <w:r w:rsidR="0007342C">
        <w:rPr>
          <w:rFonts w:hint="cs"/>
          <w:rtl/>
        </w:rPr>
        <w:t xml:space="preserve"> וקניין (הספר לא שייך למדינה). לכן, "האי המשפטי" אליו התאימה תביעת המדינה הוא דיני היושר</w:t>
      </w:r>
      <w:r w:rsidR="00676249">
        <w:rPr>
          <w:rFonts w:hint="cs"/>
          <w:rtl/>
        </w:rPr>
        <w:t>.</w:t>
      </w:r>
    </w:p>
    <w:p w14:paraId="264B979D" w14:textId="77777777" w:rsidR="00676249" w:rsidRPr="00676249" w:rsidRDefault="00676249" w:rsidP="00676249">
      <w:r w:rsidRPr="00676249">
        <w:rPr>
          <w:b/>
          <w:bCs/>
          <w:u w:val="single"/>
          <w:rtl/>
        </w:rPr>
        <w:t>מהי נאמנות קונסטרוקטיבית?</w:t>
      </w:r>
      <w:r w:rsidRPr="00676249">
        <w:rPr>
          <w:rtl/>
        </w:rPr>
        <w:t xml:space="preserve"> </w:t>
      </w:r>
    </w:p>
    <w:p w14:paraId="36AC902D" w14:textId="43EBCA0E" w:rsidR="009278C1" w:rsidRDefault="009278C1" w:rsidP="00DF2672">
      <w:pPr>
        <w:pStyle w:val="a7"/>
        <w:numPr>
          <w:ilvl w:val="0"/>
          <w:numId w:val="36"/>
        </w:numPr>
      </w:pPr>
      <w:r w:rsidRPr="00676249">
        <w:rPr>
          <w:rtl/>
        </w:rPr>
        <w:t>נאמנות היא זיקה לנכס שלפיה חייב נאמן להחזיק או לפעול בנכס לטובת נהנה או למטרה אחרת</w:t>
      </w:r>
      <w:r>
        <w:rPr>
          <w:rFonts w:hint="cs"/>
          <w:rtl/>
        </w:rPr>
        <w:t>.</w:t>
      </w:r>
      <w:r w:rsidR="004B4900">
        <w:rPr>
          <w:rFonts w:hint="cs"/>
          <w:rtl/>
        </w:rPr>
        <w:t xml:space="preserve"> במוסד הנאמנות יש 2 צדדים: </w:t>
      </w:r>
      <w:r w:rsidR="004B4900" w:rsidRPr="0009637C">
        <w:rPr>
          <w:rFonts w:hint="cs"/>
          <w:b/>
          <w:bCs/>
          <w:rtl/>
        </w:rPr>
        <w:t>נאמן</w:t>
      </w:r>
      <w:r w:rsidR="00850E1F">
        <w:rPr>
          <w:rFonts w:hint="cs"/>
          <w:rtl/>
        </w:rPr>
        <w:t xml:space="preserve"> </w:t>
      </w:r>
      <w:r w:rsidR="0009637C">
        <w:rPr>
          <w:rFonts w:hint="cs"/>
          <w:rtl/>
        </w:rPr>
        <w:t xml:space="preserve">הפועל מכח הרשאת </w:t>
      </w:r>
      <w:r w:rsidR="0009637C" w:rsidRPr="0009637C">
        <w:rPr>
          <w:rFonts w:hint="cs"/>
          <w:b/>
          <w:bCs/>
          <w:rtl/>
        </w:rPr>
        <w:t>הנהנה</w:t>
      </w:r>
      <w:r w:rsidR="0009637C">
        <w:rPr>
          <w:rFonts w:hint="cs"/>
          <w:rtl/>
        </w:rPr>
        <w:t>, בעלי הנכס, וכפוף אליו</w:t>
      </w:r>
      <w:r w:rsidR="006516DD">
        <w:rPr>
          <w:rFonts w:hint="cs"/>
          <w:rtl/>
        </w:rPr>
        <w:t xml:space="preserve"> (דוג' ליחסים נאמנות </w:t>
      </w:r>
      <w:r w:rsidR="006516DD">
        <w:rPr>
          <w:rtl/>
        </w:rPr>
        <w:t>–</w:t>
      </w:r>
      <w:r w:rsidR="006516DD">
        <w:rPr>
          <w:rFonts w:hint="cs"/>
          <w:rtl/>
        </w:rPr>
        <w:t xml:space="preserve"> עו"ד לקוח)</w:t>
      </w:r>
      <w:r w:rsidR="0009637C">
        <w:rPr>
          <w:rFonts w:hint="cs"/>
          <w:rtl/>
        </w:rPr>
        <w:t>.</w:t>
      </w:r>
    </w:p>
    <w:p w14:paraId="3D042087" w14:textId="49CDE511" w:rsidR="00676249" w:rsidRPr="00676249" w:rsidRDefault="00676249" w:rsidP="00DF2672">
      <w:pPr>
        <w:pStyle w:val="a7"/>
        <w:numPr>
          <w:ilvl w:val="0"/>
          <w:numId w:val="36"/>
        </w:numPr>
        <w:rPr>
          <w:rtl/>
        </w:rPr>
      </w:pPr>
      <w:r w:rsidRPr="006516DD">
        <w:rPr>
          <w:b/>
          <w:bCs/>
          <w:u w:val="single"/>
          <w:rtl/>
        </w:rPr>
        <w:t>נאמנות רגילה</w:t>
      </w:r>
      <w:r w:rsidRPr="006516DD">
        <w:rPr>
          <w:b/>
          <w:bCs/>
          <w:rtl/>
        </w:rPr>
        <w:t xml:space="preserve"> שנוצרת מתוקף חוזה</w:t>
      </w:r>
      <w:r w:rsidRPr="00676249">
        <w:rPr>
          <w:rtl/>
        </w:rPr>
        <w:t xml:space="preserve"> אשר במסגרתו מחויב הנאמן לפעול לטובת הנהנה המושג. הפעולות האפשריות לנאמן כפופות לקבוע בחוזה ובאם הנאמן פועל מחוץ למסגרת חוזה </w:t>
      </w:r>
      <w:r>
        <w:rPr>
          <w:rFonts w:hint="cs"/>
          <w:rtl/>
        </w:rPr>
        <w:t xml:space="preserve">הנאמנות, </w:t>
      </w:r>
      <w:r w:rsidRPr="00676249">
        <w:rPr>
          <w:rtl/>
        </w:rPr>
        <w:t>הוא יהיה חשוף לתביעות בגין הפרת חוזה והנהנה יהיה זכאי לקבל תרופות על כך.</w:t>
      </w:r>
    </w:p>
    <w:p w14:paraId="6260A140" w14:textId="18143281" w:rsidR="00676249" w:rsidRPr="00676249" w:rsidRDefault="00D97690" w:rsidP="00DF2672">
      <w:pPr>
        <w:pStyle w:val="a7"/>
        <w:numPr>
          <w:ilvl w:val="0"/>
          <w:numId w:val="36"/>
        </w:numPr>
      </w:pPr>
      <w:r>
        <w:rPr>
          <w:rFonts w:hint="cs"/>
          <w:rtl/>
        </w:rPr>
        <w:t xml:space="preserve">להבדיל מנאמנות רגילה, </w:t>
      </w:r>
      <w:r w:rsidR="00676249" w:rsidRPr="00D97690">
        <w:rPr>
          <w:b/>
          <w:bCs/>
          <w:u w:val="single"/>
          <w:rtl/>
        </w:rPr>
        <w:t>הנאמנות הקונסטרוקטיבית</w:t>
      </w:r>
      <w:r w:rsidR="00676249" w:rsidRPr="00D97690">
        <w:rPr>
          <w:b/>
          <w:bCs/>
          <w:rtl/>
        </w:rPr>
        <w:t xml:space="preserve"> פותחה במסגרת דיני היושר</w:t>
      </w:r>
      <w:r>
        <w:rPr>
          <w:rFonts w:hint="cs"/>
          <w:rtl/>
        </w:rPr>
        <w:t>, כ</w:t>
      </w:r>
      <w:r w:rsidR="00676249" w:rsidRPr="00676249">
        <w:rPr>
          <w:rtl/>
        </w:rPr>
        <w:t xml:space="preserve">טכניקה משפטית המאפשרת </w:t>
      </w:r>
      <w:r w:rsidR="00676249" w:rsidRPr="00676249">
        <w:rPr>
          <w:b/>
          <w:bCs/>
          <w:rtl/>
        </w:rPr>
        <w:t>לשאוב הלכות מדיני הנאמנות אל עבר מצבים שההלכה רואה בהם מצבים דמויי-נאמנות</w:t>
      </w:r>
      <w:r w:rsidR="00676249" w:rsidRPr="00676249">
        <w:rPr>
          <w:rtl/>
        </w:rPr>
        <w:t>, ואופייה הוא אופי קנייני. במסגרת תרופת הנאמנות הקונסטרוקטיבית, הנאמן לא לקח על עצמו את הנאמנות בהסכמה מרצונו</w:t>
      </w:r>
      <w:r w:rsidR="00277912">
        <w:rPr>
          <w:rFonts w:hint="cs"/>
          <w:rtl/>
        </w:rPr>
        <w:t xml:space="preserve"> </w:t>
      </w:r>
      <w:r w:rsidR="00676249" w:rsidRPr="00676249">
        <w:rPr>
          <w:rtl/>
        </w:rPr>
        <w:t xml:space="preserve">- מדובר בקונסטרוקציה משפטית. הנאמנות הקונסטרוקטיבית מהווה סעד בפני עצמו, שעשוי להוות חלופה תרופתית למצבים שבהם יש עילת תביעה אך לא נגרם נזק. יש כאן קונסטרוקציה משפטית שבמסגרתה הנאמן מחזיק ברווחים של הנהנה עד לפרק זמן שבו הוגדר אחרת. מדובר בתרופה שלא מופיעה בשום מקום. </w:t>
      </w:r>
    </w:p>
    <w:p w14:paraId="6FB34372" w14:textId="77777777" w:rsidR="00B52B1F" w:rsidRDefault="00676249" w:rsidP="00DF2672">
      <w:pPr>
        <w:pStyle w:val="a7"/>
        <w:numPr>
          <w:ilvl w:val="0"/>
          <w:numId w:val="36"/>
        </w:numPr>
      </w:pPr>
      <w:r w:rsidRPr="00676249">
        <w:rPr>
          <w:rtl/>
        </w:rPr>
        <w:t>המשמעות: תופסים את הנתבע-"הנאמן" כמי שמחזיק את הרווח שהופק על ידו עבור התובע</w:t>
      </w:r>
      <w:r w:rsidR="003975B0">
        <w:rPr>
          <w:rFonts w:hint="cs"/>
          <w:rtl/>
        </w:rPr>
        <w:t>-"הנהנה"</w:t>
      </w:r>
      <w:r w:rsidRPr="00676249">
        <w:rPr>
          <w:rtl/>
        </w:rPr>
        <w:t>. על אף שלא באמת מתקיים ביניהם קשר של נאמנות.</w:t>
      </w:r>
      <w:r w:rsidR="00B52B1F">
        <w:rPr>
          <w:rFonts w:hint="cs"/>
          <w:rtl/>
        </w:rPr>
        <w:t xml:space="preserve"> </w:t>
      </w:r>
    </w:p>
    <w:p w14:paraId="3016F5A8" w14:textId="7DE59113" w:rsidR="00676249" w:rsidRDefault="00B52B1F" w:rsidP="00DF2672">
      <w:pPr>
        <w:pStyle w:val="a7"/>
        <w:numPr>
          <w:ilvl w:val="0"/>
          <w:numId w:val="36"/>
        </w:numPr>
      </w:pPr>
      <w:r>
        <w:rPr>
          <w:rFonts w:hint="cs"/>
          <w:rtl/>
        </w:rPr>
        <w:t xml:space="preserve">כיום, תביעה על הפרת חובת נאמנות קונסטרוקטיבית </w:t>
      </w:r>
      <w:r w:rsidR="000A5468">
        <w:rPr>
          <w:rFonts w:hint="cs"/>
          <w:rtl/>
        </w:rPr>
        <w:t xml:space="preserve">מתבצעת במסגרת דיני עשיית עושר </w:t>
      </w:r>
      <w:r w:rsidR="000A5468">
        <w:rPr>
          <w:rtl/>
        </w:rPr>
        <w:t>–</w:t>
      </w:r>
      <w:r w:rsidR="000A5468">
        <w:rPr>
          <w:rFonts w:hint="cs"/>
          <w:rtl/>
        </w:rPr>
        <w:t xml:space="preserve"> תביעת דווחים של הנאמן שהגיעו לו שלא כדין עקב הפרת חובת הנאמנות.</w:t>
      </w:r>
    </w:p>
    <w:p w14:paraId="3251FAD9" w14:textId="4AE735C9" w:rsidR="00DB0B25" w:rsidRPr="00DB0B25" w:rsidRDefault="008B429A" w:rsidP="00DB0B25">
      <w:r>
        <w:rPr>
          <w:rFonts w:ascii="Segoe UI Emoji" w:hAnsi="Segoe UI Emoji"/>
          <w:b/>
          <w:bCs/>
        </w:rPr>
        <w:t>✓</w:t>
      </w:r>
      <w:r>
        <w:rPr>
          <w:rFonts w:hint="cs"/>
          <w:b/>
          <w:bCs/>
          <w:rtl/>
        </w:rPr>
        <w:t xml:space="preserve"> </w:t>
      </w:r>
      <w:r w:rsidR="00DB0B25" w:rsidRPr="00DB0B25">
        <w:rPr>
          <w:b/>
          <w:bCs/>
          <w:rtl/>
        </w:rPr>
        <w:t>מאפיינים של שימוש בנאמנות קונסטרוקטיבית</w:t>
      </w:r>
      <w:r w:rsidR="00DB0B25" w:rsidRPr="00DB0B25">
        <w:rPr>
          <w:rtl/>
        </w:rPr>
        <w:t>: (תנאים לקיומה של הנאמנות הקונסטרוקטיבית)</w:t>
      </w:r>
    </w:p>
    <w:p w14:paraId="0E111879" w14:textId="4B55A8AC" w:rsidR="00DB0B25" w:rsidRPr="00DB0B25" w:rsidRDefault="00DB0B25" w:rsidP="00DF2672">
      <w:pPr>
        <w:pStyle w:val="a7"/>
        <w:numPr>
          <w:ilvl w:val="0"/>
          <w:numId w:val="37"/>
        </w:numPr>
        <w:rPr>
          <w:rtl/>
        </w:rPr>
      </w:pPr>
      <w:r w:rsidRPr="00464522">
        <w:rPr>
          <w:b/>
          <w:bCs/>
          <w:rtl/>
        </w:rPr>
        <w:t>קיומה של מערכת יחסים מיוחדת</w:t>
      </w:r>
      <w:r w:rsidRPr="00DB0B25">
        <w:rPr>
          <w:rtl/>
        </w:rPr>
        <w:t xml:space="preserve"> שמתאפיינת ביחסים הדומים באופיים ליחסי נאמנות.</w:t>
      </w:r>
      <w:r w:rsidR="00464522">
        <w:rPr>
          <w:rFonts w:hint="cs"/>
          <w:rtl/>
        </w:rPr>
        <w:t xml:space="preserve"> בענייננו, </w:t>
      </w:r>
      <w:r w:rsidR="00CD113C">
        <w:rPr>
          <w:rFonts w:hint="cs"/>
          <w:rtl/>
        </w:rPr>
        <w:t>החוזה של סנפ עם ה</w:t>
      </w:r>
      <w:r w:rsidR="00CD113C">
        <w:rPr>
          <w:rFonts w:hint="cs"/>
        </w:rPr>
        <w:t>CIA</w:t>
      </w:r>
      <w:r w:rsidR="00CD113C">
        <w:rPr>
          <w:rFonts w:hint="cs"/>
          <w:rtl/>
        </w:rPr>
        <w:t xml:space="preserve">, </w:t>
      </w:r>
      <w:r w:rsidR="00DC36E5">
        <w:rPr>
          <w:rFonts w:hint="cs"/>
          <w:rtl/>
        </w:rPr>
        <w:t xml:space="preserve">פיתח בין הצדדים </w:t>
      </w:r>
      <w:r w:rsidR="00CD113C">
        <w:rPr>
          <w:rFonts w:hint="cs"/>
          <w:rtl/>
        </w:rPr>
        <w:t>יחסי תלות</w:t>
      </w:r>
      <w:r w:rsidR="00BE7E64">
        <w:rPr>
          <w:rFonts w:hint="cs"/>
          <w:rtl/>
        </w:rPr>
        <w:t xml:space="preserve"> ומערכת יחסים מיוחדת שנמשכת גם לאחר שהסוכנים מפסיקים לעבוד בארגון.</w:t>
      </w:r>
    </w:p>
    <w:p w14:paraId="40E491EE" w14:textId="2881A4BA" w:rsidR="00DB0B25" w:rsidRPr="00DB0B25" w:rsidRDefault="00DB0B25" w:rsidP="00DF2672">
      <w:pPr>
        <w:pStyle w:val="a7"/>
        <w:numPr>
          <w:ilvl w:val="0"/>
          <w:numId w:val="37"/>
        </w:numPr>
      </w:pPr>
      <w:r w:rsidRPr="00BE7E64">
        <w:rPr>
          <w:b/>
          <w:bCs/>
          <w:rtl/>
        </w:rPr>
        <w:t>המטרה: למנוע התעשרות שלא כדין</w:t>
      </w:r>
      <w:r w:rsidRPr="00DB0B25">
        <w:rPr>
          <w:rtl/>
        </w:rPr>
        <w:t>. הרציונל אמנם דומה לרציונל של עשיית עושר, אך דיני היושר פועלים במספר זרועות שהן לא בהכרח האופן שבו פועלת מערכת דיני עשיית עושר. לדיני היושר "יד ארוכה" יותר לפעולה.</w:t>
      </w:r>
    </w:p>
    <w:p w14:paraId="1BBF253D" w14:textId="08553C1D" w:rsidR="00DB0B25" w:rsidRPr="00DB0B25" w:rsidRDefault="00DB0B25" w:rsidP="00DF2672">
      <w:pPr>
        <w:pStyle w:val="a7"/>
        <w:numPr>
          <w:ilvl w:val="0"/>
          <w:numId w:val="37"/>
        </w:numPr>
      </w:pPr>
      <w:r w:rsidRPr="00281F7F">
        <w:rPr>
          <w:b/>
          <w:bCs/>
          <w:rtl/>
        </w:rPr>
        <w:t>ככל שחוסר תום הלב של המתעשר שלא כדין גדול יותר, ביהמ"ש יאפשר להשתמש בסעד זה</w:t>
      </w:r>
      <w:r w:rsidRPr="00DB0B25">
        <w:rPr>
          <w:rtl/>
        </w:rPr>
        <w:t>.</w:t>
      </w:r>
      <w:r w:rsidR="00281F7F">
        <w:rPr>
          <w:rFonts w:hint="cs"/>
          <w:rtl/>
        </w:rPr>
        <w:t xml:space="preserve"> ה"יד הארוכה" של דיני היושר</w:t>
      </w:r>
      <w:r w:rsidR="0030384C">
        <w:rPr>
          <w:rFonts w:hint="cs"/>
          <w:rtl/>
        </w:rPr>
        <w:t xml:space="preserve"> מתארכת יותר ועוקבת אחרי הגלגולים של הפעולה, ככל שחוסר תום הלב גדול יותר.</w:t>
      </w:r>
    </w:p>
    <w:p w14:paraId="0F045D78" w14:textId="257B6E63" w:rsidR="00DB0B25" w:rsidRPr="00DB0B25" w:rsidRDefault="006C79C2" w:rsidP="00DB0B25">
      <w:pPr>
        <w:rPr>
          <w:b/>
          <w:bCs/>
        </w:rPr>
      </w:pPr>
      <w:r>
        <w:rPr>
          <w:rFonts w:ascii="Segoe UI Emoji" w:hAnsi="Segoe UI Emoji"/>
          <w:b/>
          <w:bCs/>
        </w:rPr>
        <w:t>✓</w:t>
      </w:r>
      <w:r>
        <w:rPr>
          <w:rFonts w:hint="cs"/>
          <w:b/>
          <w:bCs/>
          <w:rtl/>
        </w:rPr>
        <w:t xml:space="preserve"> </w:t>
      </w:r>
      <w:r w:rsidR="00DB0B25" w:rsidRPr="00DB0B25">
        <w:rPr>
          <w:b/>
          <w:bCs/>
          <w:rtl/>
        </w:rPr>
        <w:t>הסבר תיאורטי של פסק הדין</w:t>
      </w:r>
    </w:p>
    <w:p w14:paraId="358282EF" w14:textId="459EB2BD" w:rsidR="00DB0B25" w:rsidRPr="00DB0B25" w:rsidRDefault="00DB0B25" w:rsidP="00DF2672">
      <w:pPr>
        <w:pStyle w:val="a7"/>
        <w:numPr>
          <w:ilvl w:val="0"/>
          <w:numId w:val="38"/>
        </w:numPr>
        <w:rPr>
          <w:rtl/>
        </w:rPr>
      </w:pPr>
      <w:r w:rsidRPr="007D22E2">
        <w:rPr>
          <w:u w:val="single"/>
          <w:rtl/>
        </w:rPr>
        <w:t>שיקולי יעילות מנקודת מבט בדיעבד</w:t>
      </w:r>
      <w:r w:rsidR="006C79C2" w:rsidRPr="007D22E2">
        <w:rPr>
          <w:rFonts w:hint="cs"/>
          <w:u w:val="single"/>
          <w:rtl/>
        </w:rPr>
        <w:t>ית</w:t>
      </w:r>
      <w:r w:rsidRPr="007D22E2">
        <w:rPr>
          <w:u w:val="single"/>
          <w:rtl/>
        </w:rPr>
        <w:t xml:space="preserve"> (</w:t>
      </w:r>
      <w:r w:rsidRPr="007D22E2">
        <w:rPr>
          <w:u w:val="single"/>
        </w:rPr>
        <w:t>ex-post</w:t>
      </w:r>
      <w:r w:rsidRPr="007D22E2">
        <w:rPr>
          <w:u w:val="single"/>
          <w:rtl/>
        </w:rPr>
        <w:t>)</w:t>
      </w:r>
      <w:r w:rsidR="006C79C2" w:rsidRPr="007D22E2">
        <w:rPr>
          <w:rFonts w:hint="cs"/>
          <w:u w:val="single"/>
          <w:rtl/>
        </w:rPr>
        <w:t xml:space="preserve"> </w:t>
      </w:r>
      <w:r w:rsidRPr="007D22E2">
        <w:rPr>
          <w:u w:val="single"/>
          <w:rtl/>
        </w:rPr>
        <w:t>-</w:t>
      </w:r>
      <w:r w:rsidR="007D22E2" w:rsidRPr="007D22E2">
        <w:rPr>
          <w:rFonts w:hint="cs"/>
          <w:u w:val="single"/>
          <w:rtl/>
        </w:rPr>
        <w:t xml:space="preserve"> </w:t>
      </w:r>
      <w:r w:rsidRPr="007D22E2">
        <w:rPr>
          <w:u w:val="single"/>
          <w:rtl/>
        </w:rPr>
        <w:t>לאחר התרחשות הנזק</w:t>
      </w:r>
      <w:r w:rsidRPr="00DB0B25">
        <w:rPr>
          <w:rtl/>
        </w:rPr>
        <w:t xml:space="preserve">. </w:t>
      </w:r>
      <w:r w:rsidR="007D22E2">
        <w:rPr>
          <w:rFonts w:hint="cs"/>
          <w:rtl/>
        </w:rPr>
        <w:t xml:space="preserve">עפ"י </w:t>
      </w:r>
      <w:r w:rsidRPr="00DB0B25">
        <w:rPr>
          <w:rtl/>
        </w:rPr>
        <w:t>שיטה זו</w:t>
      </w:r>
      <w:r w:rsidR="007D22E2">
        <w:rPr>
          <w:rFonts w:hint="cs"/>
          <w:rtl/>
        </w:rPr>
        <w:t xml:space="preserve">, הנזק </w:t>
      </w:r>
      <w:r w:rsidRPr="00DB0B25">
        <w:rPr>
          <w:rtl/>
        </w:rPr>
        <w:t xml:space="preserve">כבר קרה, מה </w:t>
      </w:r>
      <w:r w:rsidR="004E709A">
        <w:rPr>
          <w:rFonts w:hint="cs"/>
          <w:rtl/>
        </w:rPr>
        <w:t>ש</w:t>
      </w:r>
      <w:r w:rsidRPr="00DB0B25">
        <w:rPr>
          <w:rtl/>
        </w:rPr>
        <w:t>ניתן לעשות לאחר הנזק</w:t>
      </w:r>
      <w:r w:rsidR="004E709A">
        <w:rPr>
          <w:rFonts w:hint="cs"/>
          <w:rtl/>
        </w:rPr>
        <w:t>, הוא לנסות לצמצמם כמה שניתן את הפגיעה ב</w:t>
      </w:r>
      <w:r w:rsidRPr="00DB0B25">
        <w:rPr>
          <w:rtl/>
        </w:rPr>
        <w:t>רווחה המצרפית</w:t>
      </w:r>
      <w:r w:rsidR="004E709A">
        <w:rPr>
          <w:rFonts w:hint="cs"/>
          <w:rtl/>
        </w:rPr>
        <w:t>.</w:t>
      </w:r>
      <w:r w:rsidR="00FF329B">
        <w:rPr>
          <w:rFonts w:hint="cs"/>
          <w:rtl/>
        </w:rPr>
        <w:t xml:space="preserve"> </w:t>
      </w:r>
      <w:r w:rsidR="009A092A">
        <w:rPr>
          <w:rFonts w:hint="cs"/>
          <w:rtl/>
        </w:rPr>
        <w:t xml:space="preserve">מחד, </w:t>
      </w:r>
      <w:r w:rsidR="00FF329B">
        <w:rPr>
          <w:rFonts w:hint="cs"/>
          <w:rtl/>
        </w:rPr>
        <w:t>הסכנה לפגיעה לחופש הביטוי הופכת את הפיצוי ללא יעיל</w:t>
      </w:r>
      <w:r w:rsidR="00A76A2E">
        <w:rPr>
          <w:rFonts w:hint="cs"/>
          <w:rtl/>
        </w:rPr>
        <w:t>, במיוחד לאור הנזק האפסי למדינה</w:t>
      </w:r>
      <w:r w:rsidR="00FF329B">
        <w:rPr>
          <w:rFonts w:hint="cs"/>
          <w:rtl/>
        </w:rPr>
        <w:t>.</w:t>
      </w:r>
      <w:r w:rsidR="009A092A">
        <w:rPr>
          <w:rFonts w:hint="cs"/>
          <w:rtl/>
        </w:rPr>
        <w:t xml:space="preserve"> </w:t>
      </w:r>
      <w:r w:rsidR="009A092A" w:rsidRPr="00A76A2E">
        <w:rPr>
          <w:rFonts w:hint="cs"/>
          <w:b/>
          <w:bCs/>
          <w:rtl/>
        </w:rPr>
        <w:t>מאידך</w:t>
      </w:r>
      <w:r w:rsidR="009A092A">
        <w:rPr>
          <w:rFonts w:hint="cs"/>
          <w:rtl/>
        </w:rPr>
        <w:t>:</w:t>
      </w:r>
    </w:p>
    <w:p w14:paraId="6AE5E975" w14:textId="304B0626" w:rsidR="00DB0B25" w:rsidRPr="00DB0B25" w:rsidRDefault="00DB0B25" w:rsidP="00DF2672">
      <w:pPr>
        <w:pStyle w:val="a7"/>
        <w:numPr>
          <w:ilvl w:val="0"/>
          <w:numId w:val="38"/>
        </w:numPr>
      </w:pPr>
      <w:r w:rsidRPr="006C79C2">
        <w:rPr>
          <w:u w:val="single"/>
          <w:rtl/>
        </w:rPr>
        <w:t xml:space="preserve">לעומת יעילות מנקודת מבט </w:t>
      </w:r>
      <w:r w:rsidR="00FF329B">
        <w:rPr>
          <w:rFonts w:hint="cs"/>
          <w:u w:val="single"/>
          <w:rtl/>
        </w:rPr>
        <w:t>לכתחילי</w:t>
      </w:r>
      <w:r w:rsidR="00FF329B" w:rsidRPr="00FF329B">
        <w:rPr>
          <w:rFonts w:hint="cs"/>
          <w:u w:val="single"/>
          <w:rtl/>
        </w:rPr>
        <w:t>ת</w:t>
      </w:r>
      <w:r w:rsidRPr="00FF329B">
        <w:rPr>
          <w:u w:val="single"/>
          <w:rtl/>
        </w:rPr>
        <w:t xml:space="preserve"> (</w:t>
      </w:r>
      <w:r w:rsidRPr="00FF329B">
        <w:rPr>
          <w:u w:val="single"/>
        </w:rPr>
        <w:t>ex-ante</w:t>
      </w:r>
      <w:r w:rsidRPr="00FF329B">
        <w:rPr>
          <w:u w:val="single"/>
          <w:rtl/>
        </w:rPr>
        <w:t>)</w:t>
      </w:r>
      <w:r w:rsidR="007D22E2">
        <w:rPr>
          <w:rFonts w:hint="cs"/>
          <w:rtl/>
        </w:rPr>
        <w:t xml:space="preserve"> </w:t>
      </w:r>
      <w:r w:rsidRPr="00DB0B25">
        <w:rPr>
          <w:rtl/>
        </w:rPr>
        <w:t>- ניסיון לפעול מראש באופן יעיל ע"י צמצום הוצאות או בדרכים אחרות.</w:t>
      </w:r>
      <w:r w:rsidR="004E709A">
        <w:rPr>
          <w:rFonts w:hint="cs"/>
          <w:rtl/>
        </w:rPr>
        <w:t xml:space="preserve"> </w:t>
      </w:r>
      <w:r w:rsidR="009A092A">
        <w:rPr>
          <w:rFonts w:hint="cs"/>
          <w:rtl/>
        </w:rPr>
        <w:t xml:space="preserve">למרות שיקולי היעילות הבדיעבדית, </w:t>
      </w:r>
      <w:r w:rsidR="004E709A">
        <w:rPr>
          <w:rFonts w:hint="cs"/>
          <w:rtl/>
        </w:rPr>
        <w:t xml:space="preserve">תוחלת נזק </w:t>
      </w:r>
      <w:r w:rsidR="009A092A">
        <w:rPr>
          <w:rFonts w:hint="cs"/>
          <w:rtl/>
        </w:rPr>
        <w:t>ה</w:t>
      </w:r>
      <w:r w:rsidR="004E709A">
        <w:rPr>
          <w:rFonts w:hint="cs"/>
          <w:rtl/>
        </w:rPr>
        <w:t xml:space="preserve">פוטנציאלית </w:t>
      </w:r>
      <w:r w:rsidR="009A092A">
        <w:rPr>
          <w:rFonts w:hint="cs"/>
          <w:rtl/>
        </w:rPr>
        <w:t xml:space="preserve">בענייננו </w:t>
      </w:r>
      <w:r w:rsidR="004E709A">
        <w:rPr>
          <w:rFonts w:hint="cs"/>
          <w:rtl/>
        </w:rPr>
        <w:t>עצומה</w:t>
      </w:r>
      <w:r w:rsidR="009A092A">
        <w:rPr>
          <w:rFonts w:hint="cs"/>
          <w:rtl/>
        </w:rPr>
        <w:t xml:space="preserve">, שכם </w:t>
      </w:r>
      <w:r w:rsidR="00461E0F">
        <w:rPr>
          <w:rFonts w:hint="cs"/>
          <w:rtl/>
        </w:rPr>
        <w:t>פרסום ספרים ללא אישור עלולים להביא לחשיפת סודות מדינה</w:t>
      </w:r>
      <w:r w:rsidR="00C74176">
        <w:rPr>
          <w:rFonts w:hint="cs"/>
          <w:rtl/>
        </w:rPr>
        <w:t xml:space="preserve"> ולתוצאות חמורות מאוד</w:t>
      </w:r>
      <w:r w:rsidR="004E709A">
        <w:rPr>
          <w:rFonts w:hint="cs"/>
          <w:rtl/>
        </w:rPr>
        <w:t>.</w:t>
      </w:r>
      <w:r w:rsidR="00461E0F">
        <w:rPr>
          <w:rFonts w:hint="cs"/>
          <w:rtl/>
        </w:rPr>
        <w:t xml:space="preserve"> </w:t>
      </w:r>
      <w:r w:rsidR="00D12A97">
        <w:rPr>
          <w:rFonts w:hint="cs"/>
          <w:rtl/>
        </w:rPr>
        <w:t xml:space="preserve">למעשה, </w:t>
      </w:r>
      <w:r w:rsidR="00461E0F">
        <w:rPr>
          <w:rFonts w:hint="cs"/>
          <w:rtl/>
        </w:rPr>
        <w:t>דעת הרוב</w:t>
      </w:r>
      <w:r w:rsidR="00D12A97">
        <w:rPr>
          <w:rFonts w:hint="cs"/>
          <w:rtl/>
        </w:rPr>
        <w:t xml:space="preserve"> ראתה לנגד עיניה את הנזק </w:t>
      </w:r>
      <w:r w:rsidR="00A76A2E">
        <w:rPr>
          <w:rFonts w:hint="cs"/>
          <w:rtl/>
        </w:rPr>
        <w:t xml:space="preserve">הפוטנציאלי </w:t>
      </w:r>
      <w:r w:rsidR="00D12A97">
        <w:rPr>
          <w:rFonts w:hint="cs"/>
          <w:rtl/>
        </w:rPr>
        <w:t xml:space="preserve">העתידי </w:t>
      </w:r>
      <w:r w:rsidR="00D12A97">
        <w:rPr>
          <w:rFonts w:eastAsia="Times New Roman"/>
          <w:rtl/>
        </w:rPr>
        <w:t>(</w:t>
      </w:r>
      <w:r w:rsidR="00D12A97">
        <w:rPr>
          <w:rFonts w:eastAsia="Times New Roman"/>
        </w:rPr>
        <w:t>(irreparable loss</w:t>
      </w:r>
      <w:r w:rsidR="00A76A2E">
        <w:rPr>
          <w:rFonts w:eastAsia="Times New Roman" w:hint="cs"/>
          <w:rtl/>
        </w:rPr>
        <w:t>.</w:t>
      </w:r>
    </w:p>
    <w:p w14:paraId="113A1728" w14:textId="2C44CD34" w:rsidR="00DB0B25" w:rsidRPr="00DB0B25" w:rsidRDefault="00DB0B25" w:rsidP="00DB0B25">
      <w:pPr>
        <w:rPr>
          <w:rtl/>
        </w:rPr>
      </w:pPr>
      <w:r w:rsidRPr="00DB0B25">
        <w:rPr>
          <w:rtl/>
        </w:rPr>
        <w:t>הסבר זה עשוי להסביר גם מדוע יש להביע ספק בפסק הדין של המיעוט</w:t>
      </w:r>
      <w:r w:rsidR="00B93703">
        <w:rPr>
          <w:rFonts w:hint="cs"/>
          <w:rtl/>
        </w:rPr>
        <w:t xml:space="preserve">, </w:t>
      </w:r>
      <w:r w:rsidRPr="00DB0B25">
        <w:rPr>
          <w:rtl/>
        </w:rPr>
        <w:t xml:space="preserve">לפיו נגרם נזק אפסי למדינה, ולכן אין לתת סעד. </w:t>
      </w:r>
      <w:r w:rsidR="006121B1">
        <w:rPr>
          <w:rFonts w:hint="cs"/>
          <w:rtl/>
        </w:rPr>
        <w:t xml:space="preserve"> נציין כי אומנם לא היה נזק, אבל </w:t>
      </w:r>
      <w:r w:rsidRPr="00DB0B25">
        <w:rPr>
          <w:u w:val="single"/>
          <w:rtl/>
        </w:rPr>
        <w:t>בעשיית עושר לא צריך להוכיח שנגרם נזק</w:t>
      </w:r>
      <w:r w:rsidR="00D2392A">
        <w:rPr>
          <w:rFonts w:hint="cs"/>
          <w:u w:val="single"/>
          <w:rtl/>
        </w:rPr>
        <w:t>,</w:t>
      </w:r>
      <w:r w:rsidRPr="00DB0B25">
        <w:rPr>
          <w:u w:val="single"/>
          <w:rtl/>
        </w:rPr>
        <w:t xml:space="preserve"> אלא רק להוכיח שהתקיימה התעשרות שלא כדין</w:t>
      </w:r>
      <w:r w:rsidR="00D2392A">
        <w:rPr>
          <w:rFonts w:hint="cs"/>
          <w:rtl/>
        </w:rPr>
        <w:t>.</w:t>
      </w:r>
    </w:p>
    <w:p w14:paraId="7C971180" w14:textId="7BFF8883" w:rsidR="00DB0B25" w:rsidRDefault="00D2392A" w:rsidP="00DB0B25">
      <w:pPr>
        <w:rPr>
          <w:rtl/>
        </w:rPr>
      </w:pPr>
      <w:r w:rsidRPr="00D2392A">
        <w:rPr>
          <w:b/>
          <w:bCs/>
        </w:rPr>
        <w:sym w:font="Wingdings" w:char="F0DF"/>
      </w:r>
      <w:r>
        <w:rPr>
          <w:rFonts w:hint="cs"/>
          <w:b/>
          <w:bCs/>
          <w:rtl/>
        </w:rPr>
        <w:t xml:space="preserve"> </w:t>
      </w:r>
      <w:r w:rsidR="00DB0B25" w:rsidRPr="00DB0B25">
        <w:rPr>
          <w:b/>
          <w:bCs/>
          <w:rtl/>
        </w:rPr>
        <w:t>נניח שקרה נזק כתוצאה מהפרסום, מה המדינה הי</w:t>
      </w:r>
      <w:r>
        <w:rPr>
          <w:rFonts w:hint="cs"/>
          <w:b/>
          <w:bCs/>
          <w:rtl/>
        </w:rPr>
        <w:t>י</w:t>
      </w:r>
      <w:r w:rsidR="00DB0B25" w:rsidRPr="00DB0B25">
        <w:rPr>
          <w:b/>
          <w:bCs/>
          <w:rtl/>
        </w:rPr>
        <w:t>תה צריכה לעשות לו רצתה לתבוע פיצוי בגינו?</w:t>
      </w:r>
      <w:r w:rsidR="00DB0B25" w:rsidRPr="00DB0B25">
        <w:rPr>
          <w:rtl/>
        </w:rPr>
        <w:t xml:space="preserve"> </w:t>
      </w:r>
      <w:r w:rsidR="00366A93">
        <w:rPr>
          <w:rFonts w:hint="cs"/>
          <w:rtl/>
        </w:rPr>
        <w:t>נראה בהמשך.</w:t>
      </w:r>
    </w:p>
    <w:p w14:paraId="50780AAC" w14:textId="31E3299D" w:rsidR="00A135AB" w:rsidRPr="00A135AB" w:rsidRDefault="00A135AB" w:rsidP="00A135AB">
      <w:pPr>
        <w:rPr>
          <w:b/>
          <w:bCs/>
        </w:rPr>
      </w:pPr>
      <w:r w:rsidRPr="0071612E">
        <w:rPr>
          <w:rFonts w:ascii="Segoe UI Emoji" w:hAnsi="Segoe UI Emoji"/>
          <w:b/>
          <w:bCs/>
        </w:rPr>
        <w:t>✓</w:t>
      </w:r>
      <w:r w:rsidRPr="0071612E">
        <w:rPr>
          <w:rFonts w:hint="cs"/>
          <w:b/>
          <w:bCs/>
          <w:rtl/>
        </w:rPr>
        <w:t xml:space="preserve"> </w:t>
      </w:r>
      <w:r w:rsidRPr="00A135AB">
        <w:rPr>
          <w:b/>
          <w:bCs/>
          <w:rtl/>
        </w:rPr>
        <w:t>דוגמאות לאימוץ רעיון הנאמנות הקונסטרוקטיבית בחקיקה הישראלית</w:t>
      </w:r>
    </w:p>
    <w:p w14:paraId="4768D457" w14:textId="66DBE692" w:rsidR="00366A93" w:rsidRPr="009C6159" w:rsidRDefault="001A33C5" w:rsidP="007A1A0D">
      <w:pPr>
        <w:pStyle w:val="a7"/>
        <w:numPr>
          <w:ilvl w:val="1"/>
          <w:numId w:val="1"/>
        </w:numPr>
        <w:ind w:left="643"/>
        <w:rPr>
          <w:b/>
          <w:bCs/>
        </w:rPr>
      </w:pPr>
      <w:r w:rsidRPr="009C6159">
        <w:rPr>
          <w:rFonts w:hint="cs"/>
          <w:b/>
          <w:bCs/>
          <w:rtl/>
        </w:rPr>
        <w:t>חוק חילוט רווחים מפרסומים שעניינם עבירות, תשס"ה-2005</w:t>
      </w:r>
    </w:p>
    <w:p w14:paraId="4C00F28F" w14:textId="2BDC209C" w:rsidR="000957B8" w:rsidRPr="000957B8" w:rsidRDefault="000957B8" w:rsidP="000957B8">
      <w:pPr>
        <w:pStyle w:val="p00"/>
        <w:bidi/>
        <w:spacing w:before="72" w:beforeAutospacing="0" w:after="0" w:afterAutospacing="0"/>
        <w:ind w:left="720" w:right="1134"/>
        <w:rPr>
          <w:color w:val="000000"/>
          <w:sz w:val="18"/>
          <w:szCs w:val="18"/>
        </w:rPr>
      </w:pPr>
      <w:r w:rsidRPr="000957B8">
        <w:rPr>
          <w:rStyle w:val="big-number"/>
          <w:rFonts w:ascii="Time New Roman" w:hAnsi="Time New Roman"/>
          <w:b/>
          <w:bCs/>
          <w:color w:val="008000"/>
          <w:sz w:val="25"/>
          <w:szCs w:val="25"/>
          <w:rtl/>
        </w:rPr>
        <w:t>צו בקשר לרווחי העבירה</w:t>
      </w:r>
      <w:r w:rsidR="009932B9">
        <w:rPr>
          <w:rFonts w:hint="cs"/>
          <w:color w:val="000000"/>
          <w:sz w:val="18"/>
          <w:szCs w:val="18"/>
          <w:rtl/>
        </w:rPr>
        <w:t xml:space="preserve"> </w:t>
      </w:r>
    </w:p>
    <w:p w14:paraId="5B6632B0" w14:textId="2AF46374" w:rsidR="000957B8" w:rsidRPr="000957B8" w:rsidRDefault="000957B8" w:rsidP="000957B8">
      <w:pPr>
        <w:pStyle w:val="p00"/>
        <w:bidi/>
        <w:spacing w:before="72" w:beforeAutospacing="0" w:after="0" w:afterAutospacing="0"/>
        <w:ind w:left="720" w:right="1134"/>
        <w:jc w:val="both"/>
        <w:rPr>
          <w:color w:val="000000"/>
          <w:sz w:val="18"/>
          <w:szCs w:val="18"/>
          <w:rtl/>
        </w:rPr>
      </w:pPr>
      <w:r w:rsidRPr="000957B8">
        <w:rPr>
          <w:rStyle w:val="big-number"/>
          <w:rFonts w:ascii="Miriam" w:hAnsi="Miriam" w:cs="Miriam"/>
          <w:color w:val="000000"/>
          <w:sz w:val="30"/>
          <w:szCs w:val="30"/>
          <w:rtl/>
        </w:rPr>
        <w:t>2</w:t>
      </w:r>
      <w:r w:rsidR="007A1A0D">
        <w:rPr>
          <w:rStyle w:val="big-number"/>
          <w:rFonts w:ascii="Miriam" w:hAnsi="Miriam" w:cs="Miriam" w:hint="cs"/>
          <w:color w:val="000000"/>
          <w:sz w:val="30"/>
          <w:szCs w:val="30"/>
          <w:rtl/>
        </w:rPr>
        <w:t>.</w:t>
      </w:r>
      <w:r w:rsidRPr="000957B8">
        <w:rPr>
          <w:rStyle w:val="big-number"/>
          <w:rFonts w:ascii="Miriam" w:hAnsi="Miriam" w:cs="Miriam"/>
          <w:color w:val="000000"/>
          <w:sz w:val="30"/>
          <w:szCs w:val="30"/>
          <w:rtl/>
        </w:rPr>
        <w:t> </w:t>
      </w:r>
      <w:r w:rsidRPr="000957B8">
        <w:rPr>
          <w:rStyle w:val="default"/>
          <w:rFonts w:ascii="FrankRuehl" w:hAnsi="FrankRuehl" w:cs="FrankRuehl"/>
          <w:color w:val="000000"/>
          <w:rtl/>
        </w:rPr>
        <w:t>(א)  לפי בקשה של בא כוח היועץ המשפטי לממשלה, יורה בית משפט מחוזי על חילוטם של רווחי העבירה, כולם או חלקם, ואולם רשאי הוא שלא להורות על חילוט כאמור, אם סבר כי קיימות נסיבות המצדיקות זאת; בית המשפט ישקול, בין השאר, את קיומו של ערך חינוכי או שיקומי לפרסום, ואת מידת ההשפעה של הפרסום על נפגע העבירה.</w:t>
      </w:r>
    </w:p>
    <w:p w14:paraId="579889C2" w14:textId="77777777" w:rsidR="007A1A0D" w:rsidRDefault="007A1A0D" w:rsidP="007A1A0D">
      <w:pPr>
        <w:pStyle w:val="ac"/>
        <w:rPr>
          <w:rtl/>
        </w:rPr>
      </w:pPr>
    </w:p>
    <w:p w14:paraId="712F915B" w14:textId="6057C9EB" w:rsidR="000E7308" w:rsidRPr="000E7308" w:rsidRDefault="000E7308" w:rsidP="000E7308">
      <w:pPr>
        <w:tabs>
          <w:tab w:val="left" w:pos="5058"/>
        </w:tabs>
      </w:pPr>
      <w:r w:rsidRPr="000E7308">
        <w:rPr>
          <w:rtl/>
        </w:rPr>
        <w:t xml:space="preserve">החוק מאפשר למדינה לחלט (לשלול) את הרווחים שהגיעו לידו של עבריין כתוצאה </w:t>
      </w:r>
      <w:r w:rsidR="003D55A9">
        <w:rPr>
          <w:rFonts w:hint="cs"/>
          <w:rtl/>
        </w:rPr>
        <w:t>מפרסום</w:t>
      </w:r>
      <w:r w:rsidR="005E4C4C">
        <w:rPr>
          <w:rFonts w:hint="cs"/>
          <w:rtl/>
        </w:rPr>
        <w:t xml:space="preserve"> שאסור לפי הדין</w:t>
      </w:r>
      <w:r w:rsidRPr="000E7308">
        <w:rPr>
          <w:rtl/>
        </w:rPr>
        <w:t xml:space="preserve">. </w:t>
      </w:r>
      <w:r w:rsidR="00127451">
        <w:rPr>
          <w:rFonts w:hint="cs"/>
          <w:rtl/>
        </w:rPr>
        <w:t>לדוג' חילוט תמלוגים של מי שפרסם ספר על פעולותיו החשאיות.</w:t>
      </w:r>
    </w:p>
    <w:p w14:paraId="03155A8A" w14:textId="232F365D" w:rsidR="009932B9" w:rsidRDefault="009932B9" w:rsidP="0051034F">
      <w:pPr>
        <w:pStyle w:val="a7"/>
        <w:numPr>
          <w:ilvl w:val="1"/>
          <w:numId w:val="1"/>
        </w:numPr>
        <w:ind w:left="643"/>
        <w:rPr>
          <w:b/>
          <w:bCs/>
        </w:rPr>
      </w:pPr>
      <w:r>
        <w:rPr>
          <w:rFonts w:hint="cs"/>
          <w:b/>
          <w:bCs/>
          <w:rtl/>
        </w:rPr>
        <w:t>חוק הנאמנות, התשל"ט-1979</w:t>
      </w:r>
    </w:p>
    <w:p w14:paraId="2CBA5AF4" w14:textId="54A1092F" w:rsidR="009932B9" w:rsidRDefault="009932B9" w:rsidP="009F0E41">
      <w:pPr>
        <w:pStyle w:val="ac"/>
        <w:ind w:firstLine="624"/>
        <w:rPr>
          <w:rStyle w:val="big-number"/>
          <w:rFonts w:ascii="Time New Roman" w:hAnsi="Time New Roman"/>
          <w:b/>
          <w:bCs/>
          <w:color w:val="008000"/>
          <w:sz w:val="25"/>
          <w:szCs w:val="25"/>
          <w:rtl/>
        </w:rPr>
      </w:pPr>
      <w:r>
        <w:rPr>
          <w:rStyle w:val="big-number"/>
          <w:rFonts w:ascii="Time New Roman" w:hAnsi="Time New Roman" w:hint="cs"/>
          <w:b/>
          <w:bCs/>
          <w:color w:val="008000"/>
          <w:sz w:val="25"/>
          <w:szCs w:val="25"/>
          <w:rtl/>
        </w:rPr>
        <w:t>דין רווח אסור</w:t>
      </w:r>
    </w:p>
    <w:p w14:paraId="7D2B2EFA" w14:textId="688EA75E" w:rsidR="003B22E6" w:rsidRPr="000E7308" w:rsidRDefault="009F0E41" w:rsidP="009F0E41">
      <w:pPr>
        <w:pStyle w:val="aa"/>
        <w:rPr>
          <w:rtl/>
        </w:rPr>
      </w:pPr>
      <w:r w:rsidRPr="009F0E41">
        <w:rPr>
          <w:rtl/>
        </w:rPr>
        <w:t>15. ריווח שהפיק נאמן שלא כדין עקב הנאמנות, דינו כחלק מנכסי הנאמנות.</w:t>
      </w:r>
    </w:p>
    <w:p w14:paraId="55FCF8F7" w14:textId="21BAF32E" w:rsidR="001A33C5" w:rsidRDefault="001A33C5" w:rsidP="009F0E41">
      <w:pPr>
        <w:pStyle w:val="ac"/>
        <w:rPr>
          <w:rtl/>
        </w:rPr>
      </w:pPr>
    </w:p>
    <w:p w14:paraId="3DE02ABD" w14:textId="7F38DB1E" w:rsidR="00222074" w:rsidRDefault="00222074" w:rsidP="00222074">
      <w:pPr>
        <w:rPr>
          <w:rtl/>
        </w:rPr>
      </w:pPr>
      <w:r w:rsidRPr="00222074">
        <w:rPr>
          <w:rtl/>
        </w:rPr>
        <w:t xml:space="preserve">למשל </w:t>
      </w:r>
      <w:r>
        <w:rPr>
          <w:rFonts w:hint="cs"/>
          <w:rtl/>
        </w:rPr>
        <w:t>נאמן ש</w:t>
      </w:r>
      <w:r w:rsidRPr="00222074">
        <w:rPr>
          <w:rtl/>
        </w:rPr>
        <w:t xml:space="preserve">קונה </w:t>
      </w:r>
      <w:r>
        <w:rPr>
          <w:rFonts w:hint="cs"/>
          <w:rtl/>
        </w:rPr>
        <w:t xml:space="preserve">לעצמו </w:t>
      </w:r>
      <w:r w:rsidRPr="00222074">
        <w:rPr>
          <w:rtl/>
        </w:rPr>
        <w:t xml:space="preserve">בית </w:t>
      </w:r>
      <w:r>
        <w:rPr>
          <w:rFonts w:hint="cs"/>
          <w:rtl/>
        </w:rPr>
        <w:t>מכספי</w:t>
      </w:r>
      <w:r w:rsidRPr="00222074">
        <w:rPr>
          <w:rtl/>
        </w:rPr>
        <w:t xml:space="preserve"> הנאמנות, </w:t>
      </w:r>
      <w:r>
        <w:rPr>
          <w:rFonts w:hint="cs"/>
          <w:rtl/>
        </w:rPr>
        <w:t xml:space="preserve">יידרש </w:t>
      </w:r>
      <w:r w:rsidRPr="00222074">
        <w:rPr>
          <w:rtl/>
        </w:rPr>
        <w:t>להשיב את הרווחים שהוא השיג כתוצאה מהנאמנות.</w:t>
      </w:r>
    </w:p>
    <w:p w14:paraId="0E6753A6" w14:textId="77777777" w:rsidR="00CD2C90" w:rsidRDefault="00CD2C90" w:rsidP="00CD2C90">
      <w:pPr>
        <w:tabs>
          <w:tab w:val="left" w:pos="5058"/>
        </w:tabs>
        <w:rPr>
          <w:rtl/>
        </w:rPr>
      </w:pPr>
      <w:r w:rsidRPr="000E7308">
        <w:rPr>
          <w:rStyle w:val="a9"/>
          <w:rtl/>
        </w:rPr>
        <w:t xml:space="preserve">פס"ד </w:t>
      </w:r>
      <w:r w:rsidRPr="00127451">
        <w:rPr>
          <w:rStyle w:val="a9"/>
          <w:rFonts w:hint="cs"/>
          <w:rtl/>
        </w:rPr>
        <w:t xml:space="preserve">מדינת ישראל נ' אביעם </w:t>
      </w:r>
      <w:r w:rsidRPr="000E7308">
        <w:rPr>
          <w:rStyle w:val="a9"/>
          <w:rtl/>
        </w:rPr>
        <w:t>משנות ה70</w:t>
      </w:r>
      <w:r>
        <w:rPr>
          <w:rFonts w:hint="cs"/>
          <w:rtl/>
        </w:rPr>
        <w:t xml:space="preserve">: המדינה תבעה </w:t>
      </w:r>
      <w:r w:rsidRPr="000E7308">
        <w:rPr>
          <w:rtl/>
        </w:rPr>
        <w:t xml:space="preserve">פקיד שומה </w:t>
      </w:r>
      <w:r>
        <w:rPr>
          <w:rFonts w:hint="cs"/>
          <w:rtl/>
        </w:rPr>
        <w:t>שגבה מס ביתר מנישומים ושלשל את הרווחים לכיסיו</w:t>
      </w:r>
      <w:r w:rsidRPr="000E7308">
        <w:rPr>
          <w:rtl/>
        </w:rPr>
        <w:t xml:space="preserve">. המדינה התחייבה לשלם לאזרחים שנלקחו מהם הכספים את הכסף שהשיבו להם </w:t>
      </w:r>
      <w:r>
        <w:rPr>
          <w:rFonts w:hint="cs"/>
          <w:rtl/>
        </w:rPr>
        <w:t xml:space="preserve">ותבעה סעד של שלילת </w:t>
      </w:r>
      <w:r w:rsidRPr="000E7308">
        <w:rPr>
          <w:rtl/>
        </w:rPr>
        <w:t>רווחים ש</w:t>
      </w:r>
      <w:r>
        <w:rPr>
          <w:rFonts w:hint="cs"/>
          <w:rtl/>
        </w:rPr>
        <w:t xml:space="preserve">אביעם הפיק </w:t>
      </w:r>
      <w:r w:rsidRPr="000E7308">
        <w:rPr>
          <w:rtl/>
        </w:rPr>
        <w:t>על חשבון אזרחים אחרים אפילו שהנזק לא קרה למדינה אלא לאזרחים שנלקחו מהם כספים.</w:t>
      </w:r>
      <w:r>
        <w:rPr>
          <w:rFonts w:hint="cs"/>
          <w:rtl/>
        </w:rPr>
        <w:t xml:space="preserve"> </w:t>
      </w:r>
    </w:p>
    <w:p w14:paraId="7E93FD3F" w14:textId="69C8792D" w:rsidR="00CD2C90" w:rsidRPr="00CD2C90" w:rsidRDefault="00CD2C90" w:rsidP="00CD2C90">
      <w:pPr>
        <w:rPr>
          <w:b/>
          <w:bCs/>
        </w:rPr>
      </w:pPr>
      <w:r w:rsidRPr="00DE13C4">
        <w:rPr>
          <w:rtl/>
        </w:rPr>
        <w:t xml:space="preserve">המדינה תובעת </w:t>
      </w:r>
      <w:r w:rsidRPr="00BF74D0">
        <w:rPr>
          <w:rFonts w:hint="cs"/>
          <w:rtl/>
        </w:rPr>
        <w:t>את אביעם על</w:t>
      </w:r>
      <w:r>
        <w:rPr>
          <w:rFonts w:hint="cs"/>
          <w:b/>
          <w:bCs/>
          <w:u w:val="single"/>
          <w:rtl/>
        </w:rPr>
        <w:t xml:space="preserve"> </w:t>
      </w:r>
      <w:r w:rsidRPr="00DE13C4">
        <w:rPr>
          <w:b/>
          <w:bCs/>
          <w:u w:val="single"/>
          <w:rtl/>
        </w:rPr>
        <w:t xml:space="preserve">הפרת </w:t>
      </w:r>
      <w:r>
        <w:rPr>
          <w:rFonts w:hint="cs"/>
          <w:b/>
          <w:bCs/>
          <w:u w:val="single"/>
          <w:rtl/>
        </w:rPr>
        <w:t xml:space="preserve">חובת </w:t>
      </w:r>
      <w:r w:rsidRPr="00DE13C4">
        <w:rPr>
          <w:b/>
          <w:bCs/>
          <w:u w:val="single"/>
          <w:rtl/>
        </w:rPr>
        <w:t>אמונים</w:t>
      </w:r>
      <w:r w:rsidRPr="00DE13C4">
        <w:rPr>
          <w:b/>
          <w:bCs/>
          <w:rtl/>
        </w:rPr>
        <w:t xml:space="preserve"> </w:t>
      </w:r>
      <w:r w:rsidRPr="003B22E6">
        <w:rPr>
          <w:rFonts w:hint="cs"/>
          <w:rtl/>
        </w:rPr>
        <w:t>שלו כלפיה</w:t>
      </w:r>
      <w:r>
        <w:rPr>
          <w:rFonts w:hint="cs"/>
          <w:b/>
          <w:bCs/>
          <w:rtl/>
        </w:rPr>
        <w:t xml:space="preserve"> </w:t>
      </w:r>
      <w:r w:rsidRPr="00DE13C4">
        <w:rPr>
          <w:rtl/>
        </w:rPr>
        <w:t>בתור המעבידה</w:t>
      </w:r>
      <w:r>
        <w:rPr>
          <w:rFonts w:hint="cs"/>
          <w:rtl/>
        </w:rPr>
        <w:t>. אנחנו רואים ש</w:t>
      </w:r>
      <w:r w:rsidRPr="00DE13C4">
        <w:rPr>
          <w:rtl/>
        </w:rPr>
        <w:t xml:space="preserve">מי שיכול לתבוע הוא לא תמיד מי שנגזל ממנו הכסף, אלא מי </w:t>
      </w:r>
      <w:r w:rsidRPr="00EF6C18">
        <w:rPr>
          <w:b/>
          <w:bCs/>
          <w:rtl/>
        </w:rPr>
        <w:t>שכלפיו הייתה העוולה</w:t>
      </w:r>
      <w:r w:rsidRPr="00EF6C18">
        <w:rPr>
          <w:rFonts w:hint="cs"/>
          <w:b/>
          <w:bCs/>
          <w:rtl/>
        </w:rPr>
        <w:t xml:space="preserve"> </w:t>
      </w:r>
      <w:r w:rsidRPr="00EF6C18">
        <w:rPr>
          <w:b/>
          <w:bCs/>
          <w:rtl/>
        </w:rPr>
        <w:t>–</w:t>
      </w:r>
      <w:r w:rsidRPr="00EF6C18">
        <w:rPr>
          <w:rFonts w:hint="cs"/>
          <w:b/>
          <w:bCs/>
          <w:rtl/>
        </w:rPr>
        <w:t xml:space="preserve"> אביעם, כנאמן / שליח של המדינה, הפר את חובת הנאמנות שלו כלפי השולחת </w:t>
      </w:r>
      <w:r w:rsidRPr="00EF6C18">
        <w:rPr>
          <w:b/>
          <w:bCs/>
          <w:rtl/>
        </w:rPr>
        <w:t>–</w:t>
      </w:r>
      <w:r w:rsidRPr="00EF6C18">
        <w:rPr>
          <w:rFonts w:hint="cs"/>
          <w:b/>
          <w:bCs/>
          <w:rtl/>
        </w:rPr>
        <w:t xml:space="preserve"> המדינה/המעסיק </w:t>
      </w:r>
      <w:r w:rsidRPr="00EF6C18">
        <w:rPr>
          <w:b/>
          <w:bCs/>
          <w:rtl/>
        </w:rPr>
        <w:t>–</w:t>
      </w:r>
      <w:r w:rsidRPr="00EF6C18">
        <w:rPr>
          <w:rFonts w:hint="cs"/>
          <w:b/>
          <w:bCs/>
          <w:rtl/>
        </w:rPr>
        <w:t xml:space="preserve"> ולכן יש למדינה זכות תביעה. </w:t>
      </w:r>
    </w:p>
    <w:p w14:paraId="12CAA3B0" w14:textId="2B616642" w:rsidR="000957B8" w:rsidRPr="00D474F0" w:rsidRDefault="00D474F0" w:rsidP="0051034F">
      <w:pPr>
        <w:pStyle w:val="a7"/>
        <w:numPr>
          <w:ilvl w:val="1"/>
          <w:numId w:val="1"/>
        </w:numPr>
        <w:ind w:left="643"/>
        <w:rPr>
          <w:b/>
          <w:bCs/>
          <w:rtl/>
        </w:rPr>
      </w:pPr>
      <w:r w:rsidRPr="00D474F0">
        <w:rPr>
          <w:rFonts w:hint="cs"/>
          <w:b/>
          <w:bCs/>
          <w:rtl/>
        </w:rPr>
        <w:t>חוק ניירות ערך, התשכ"ח-1968</w:t>
      </w:r>
    </w:p>
    <w:p w14:paraId="5F9F71E4" w14:textId="77777777" w:rsidR="0051034F" w:rsidRPr="0051034F" w:rsidRDefault="0051034F" w:rsidP="0051034F">
      <w:pPr>
        <w:pStyle w:val="p00"/>
        <w:bidi/>
        <w:spacing w:before="72" w:beforeAutospacing="0" w:after="0" w:afterAutospacing="0"/>
        <w:ind w:left="720" w:right="1134"/>
        <w:rPr>
          <w:color w:val="000000"/>
          <w:sz w:val="18"/>
          <w:szCs w:val="18"/>
        </w:rPr>
      </w:pPr>
      <w:r w:rsidRPr="0051034F">
        <w:rPr>
          <w:rStyle w:val="big-number"/>
          <w:rFonts w:ascii="Time New Roman" w:hAnsi="Time New Roman"/>
          <w:b/>
          <w:bCs/>
          <w:color w:val="008000"/>
          <w:sz w:val="25"/>
          <w:szCs w:val="25"/>
          <w:rtl/>
        </w:rPr>
        <w:t>ריווח משימוש במידע פנים (תיקון מס' 6) תשמ"א-1981</w:t>
      </w:r>
    </w:p>
    <w:p w14:paraId="02E133EA" w14:textId="77777777" w:rsidR="0051034F" w:rsidRPr="0051034F" w:rsidRDefault="0051034F" w:rsidP="0051034F">
      <w:pPr>
        <w:pStyle w:val="p00"/>
        <w:bidi/>
        <w:spacing w:before="72" w:beforeAutospacing="0" w:after="0" w:afterAutospacing="0"/>
        <w:ind w:left="720" w:right="1134"/>
        <w:jc w:val="both"/>
        <w:rPr>
          <w:color w:val="000000"/>
          <w:sz w:val="18"/>
          <w:szCs w:val="18"/>
          <w:rtl/>
        </w:rPr>
      </w:pPr>
      <w:r w:rsidRPr="0051034F">
        <w:rPr>
          <w:rStyle w:val="big-number"/>
          <w:rFonts w:ascii="Miriam" w:hAnsi="Miriam" w:cs="Miriam"/>
          <w:color w:val="000000"/>
          <w:sz w:val="30"/>
          <w:szCs w:val="30"/>
          <w:rtl/>
        </w:rPr>
        <w:t>52</w:t>
      </w:r>
      <w:r w:rsidRPr="0051034F">
        <w:rPr>
          <w:rStyle w:val="default"/>
          <w:rFonts w:ascii="FrankRuehl" w:hAnsi="FrankRuehl" w:cs="FrankRuehl"/>
          <w:color w:val="000000"/>
          <w:rtl/>
        </w:rPr>
        <w:t>ח.  (א)  ריווח הנובע לאדם מעסקה שעשה הוא או אחר תוך שימוש במידע פנים, רשאית החברה שבנייר הערך שלה נעשתה העסקה לתבעו מאותו אדם.</w:t>
      </w:r>
    </w:p>
    <w:p w14:paraId="149143B2" w14:textId="77777777" w:rsidR="0051034F" w:rsidRPr="0051034F" w:rsidRDefault="0051034F" w:rsidP="0051034F">
      <w:pPr>
        <w:pStyle w:val="p00"/>
        <w:bidi/>
        <w:spacing w:before="72" w:beforeAutospacing="0" w:after="0" w:afterAutospacing="0"/>
        <w:ind w:left="720" w:right="1134"/>
        <w:jc w:val="both"/>
        <w:rPr>
          <w:color w:val="000000"/>
          <w:sz w:val="18"/>
          <w:szCs w:val="18"/>
          <w:rtl/>
        </w:rPr>
      </w:pPr>
      <w:r w:rsidRPr="0051034F">
        <w:rPr>
          <w:rFonts w:ascii="FrankRuehl" w:hAnsi="FrankRuehl" w:cs="FrankRuehl"/>
          <w:color w:val="000000"/>
          <w:rtl/>
        </w:rPr>
        <w:t>          </w:t>
      </w:r>
      <w:r w:rsidRPr="0051034F">
        <w:rPr>
          <w:rStyle w:val="default"/>
          <w:rFonts w:ascii="FrankRuehl" w:hAnsi="FrankRuehl" w:cs="FrankRuehl"/>
          <w:color w:val="000000"/>
          <w:rtl/>
        </w:rPr>
        <w:t>(ב)  ריווח לענין סעיף קטן (א) הוא סכום ההפרש בין מחיר נייר הערך שבו בוצעה העסקה לבין מחירו סמוך לאחר שמידע הפנים נודע לציבור.</w:t>
      </w:r>
    </w:p>
    <w:p w14:paraId="7B6DDE70" w14:textId="77777777" w:rsidR="00D133C6" w:rsidRDefault="00D133C6" w:rsidP="00D133C6">
      <w:pPr>
        <w:pStyle w:val="ac"/>
        <w:rPr>
          <w:rtl/>
        </w:rPr>
      </w:pPr>
    </w:p>
    <w:p w14:paraId="69AB9DB9" w14:textId="3EDEE6F6" w:rsidR="00D133C6" w:rsidRDefault="00D133C6" w:rsidP="00D133C6">
      <w:pPr>
        <w:rPr>
          <w:rtl/>
        </w:rPr>
      </w:pPr>
      <w:r w:rsidRPr="00D133C6">
        <w:rPr>
          <w:rtl/>
        </w:rPr>
        <w:t>למשל עובד בחברה שמעביר מידע פנימי בכדי להפיק רווח צדדי.</w:t>
      </w:r>
    </w:p>
    <w:p w14:paraId="661E7CE7" w14:textId="4C14D834" w:rsidR="00F56F1D" w:rsidRDefault="00F56F1D" w:rsidP="0093748A">
      <w:pPr>
        <w:pStyle w:val="2"/>
        <w:jc w:val="left"/>
        <w:rPr>
          <w:rtl/>
        </w:rPr>
      </w:pPr>
      <w:bookmarkStart w:id="20" w:name="_Toc108420500"/>
      <w:r>
        <w:rPr>
          <w:rFonts w:ascii="Cambria Math" w:eastAsia="STXinwei" w:hAnsi="Cambria Math" w:cs="Cambria Math" w:hint="cs"/>
          <w:rtl/>
        </w:rPr>
        <w:t>②</w:t>
      </w:r>
      <w:r>
        <w:rPr>
          <w:rFonts w:hint="cs"/>
          <w:rtl/>
        </w:rPr>
        <w:t xml:space="preserve"> עקיבה מושגית</w:t>
      </w:r>
      <w:r w:rsidR="0093748A">
        <w:rPr>
          <w:rFonts w:hint="cs"/>
          <w:rtl/>
        </w:rPr>
        <w:t xml:space="preserve"> (עקיבה מן היושר)</w:t>
      </w:r>
      <w:bookmarkEnd w:id="20"/>
    </w:p>
    <w:p w14:paraId="77E3342B" w14:textId="1DC210A2" w:rsidR="00501416" w:rsidRPr="00501416" w:rsidRDefault="00215DE9" w:rsidP="00215DE9">
      <w:pPr>
        <w:rPr>
          <w:b/>
          <w:bCs/>
          <w:rtl/>
        </w:rPr>
      </w:pPr>
      <w:r w:rsidRPr="00501416">
        <w:rPr>
          <w:b/>
          <w:bCs/>
        </w:rPr>
        <w:t xml:space="preserve">Tracing </w:t>
      </w:r>
      <w:r>
        <w:rPr>
          <w:rFonts w:hint="cs"/>
          <w:b/>
          <w:bCs/>
          <w:rtl/>
        </w:rPr>
        <w:t>לעומת</w:t>
      </w:r>
      <w:r w:rsidR="00501416" w:rsidRPr="00501416">
        <w:rPr>
          <w:b/>
          <w:bCs/>
        </w:rPr>
        <w:t xml:space="preserve"> Following </w:t>
      </w:r>
      <w:r>
        <w:rPr>
          <w:rFonts w:hint="cs"/>
          <w:b/>
          <w:bCs/>
          <w:rtl/>
        </w:rPr>
        <w:t xml:space="preserve">- </w:t>
      </w:r>
      <w:r w:rsidR="00501416" w:rsidRPr="00501416">
        <w:rPr>
          <w:rtl/>
        </w:rPr>
        <w:t xml:space="preserve">כשמדברים על עקיבה מדברים על מונח של </w:t>
      </w:r>
      <w:r w:rsidR="000C5E72">
        <w:rPr>
          <w:rFonts w:hint="cs"/>
        </w:rPr>
        <w:t>F</w:t>
      </w:r>
      <w:r w:rsidR="000C5E72">
        <w:t>ollowing</w:t>
      </w:r>
      <w:r w:rsidR="006B37B1">
        <w:rPr>
          <w:rFonts w:hint="cs"/>
          <w:rtl/>
        </w:rPr>
        <w:t xml:space="preserve"> -</w:t>
      </w:r>
      <w:r w:rsidR="00501416" w:rsidRPr="00501416">
        <w:rPr>
          <w:rtl/>
        </w:rPr>
        <w:t xml:space="preserve"> כשא' לוקח נכס מב' ומעביר לג', מותר לא' לעקוב אחרי אותו הנכס. אך עקיבה מן היושר שונה מעקיבה מושגית והיא </w:t>
      </w:r>
      <w:r w:rsidR="00501416" w:rsidRPr="00501416">
        <w:t>T</w:t>
      </w:r>
      <w:r w:rsidR="006B37B1">
        <w:t>racing</w:t>
      </w:r>
      <w:r w:rsidR="00931762">
        <w:rPr>
          <w:rFonts w:hint="cs"/>
          <w:rtl/>
        </w:rPr>
        <w:t xml:space="preserve"> -</w:t>
      </w:r>
      <w:r w:rsidR="00501416" w:rsidRPr="00501416">
        <w:rPr>
          <w:rtl/>
        </w:rPr>
        <w:t xml:space="preserve"> לא רק עוקבים אחרי הנכס, אלא אם הנכס נמכר ע"י ב' לאדם אחר וב' קנה משהו אחר בכסף, א' יכול לעקוב אחרי הרכש החדש שנקנה בכספי מכירת הנכס. כלומר, בעל הנכס המקורי יכול לעקוב אחרי גלגוליו של הנכס גם אם הוא שינה את צורתו</w:t>
      </w:r>
      <w:r w:rsidR="00501416" w:rsidRPr="00501416">
        <w:rPr>
          <w:b/>
          <w:bCs/>
          <w:rtl/>
        </w:rPr>
        <w:t>. הייחודיות של עקיבה מושגית היא היכולת לעקוב גם אחרי הגלגולים "שינויי הצורה" של הנכס.</w:t>
      </w:r>
    </w:p>
    <w:p w14:paraId="7D1844D9" w14:textId="3714656B" w:rsidR="00501416" w:rsidRDefault="00501416" w:rsidP="00746D34">
      <w:pPr>
        <w:rPr>
          <w:rtl/>
        </w:rPr>
      </w:pPr>
      <w:r w:rsidRPr="00501416">
        <w:rPr>
          <w:b/>
          <w:bCs/>
          <w:rtl/>
        </w:rPr>
        <w:t>השאלה שבבסיס עקיבה מן היושר</w:t>
      </w:r>
      <w:r w:rsidRPr="00501416">
        <w:rPr>
          <w:rtl/>
        </w:rPr>
        <w:t>:</w:t>
      </w:r>
      <w:r w:rsidR="00746D34">
        <w:rPr>
          <w:rFonts w:hint="cs"/>
          <w:rtl/>
        </w:rPr>
        <w:t xml:space="preserve"> </w:t>
      </w:r>
      <w:r w:rsidRPr="00501416">
        <w:rPr>
          <w:rtl/>
        </w:rPr>
        <w:t xml:space="preserve">האם אדם יכול להתחקות אחר </w:t>
      </w:r>
      <w:r w:rsidRPr="00501416">
        <w:t>"</w:t>
      </w:r>
      <w:r w:rsidRPr="00501416">
        <w:rPr>
          <w:rtl/>
        </w:rPr>
        <w:t>גלגול" הנכס שניטל ממנו, לרבות הרווח (אם יש כזה)?</w:t>
      </w:r>
    </w:p>
    <w:p w14:paraId="41FBB5F5" w14:textId="266771B0" w:rsidR="00471D09" w:rsidRDefault="00327E54" w:rsidP="00471D09">
      <w:pPr>
        <w:rPr>
          <w:rtl/>
        </w:rPr>
      </w:pPr>
      <w:r>
        <w:rPr>
          <w:rStyle w:val="a9"/>
        </w:rPr>
        <w:t xml:space="preserve"> </w:t>
      </w:r>
      <w:r w:rsidR="00174809" w:rsidRPr="00174809">
        <w:rPr>
          <w:rStyle w:val="a9"/>
        </w:rPr>
        <w:t>Foskett v. mckeown</w:t>
      </w:r>
      <w:r>
        <w:rPr>
          <w:rStyle w:val="a9"/>
        </w:rPr>
        <w:t xml:space="preserve"> (2000)</w:t>
      </w:r>
      <w:r w:rsidR="00174809" w:rsidRPr="00174809">
        <w:rPr>
          <w:b/>
          <w:bCs/>
          <w:rtl/>
        </w:rPr>
        <w:t>:</w:t>
      </w:r>
      <w:r w:rsidR="00174809" w:rsidRPr="00174809">
        <w:rPr>
          <w:rtl/>
        </w:rPr>
        <w:t xml:space="preserve"> עו"ד השתמש בכספים שהוחזקו על ידו בנאמנות עבור לקוחותיו לצורך תשלום פרמיית ביטוח החיים שלו.</w:t>
      </w:r>
      <w:r w:rsidR="00EF5EEC">
        <w:rPr>
          <w:rFonts w:hint="cs"/>
          <w:rtl/>
        </w:rPr>
        <w:t xml:space="preserve"> לימים,</w:t>
      </w:r>
      <w:r w:rsidR="00174809" w:rsidRPr="00174809">
        <w:rPr>
          <w:rtl/>
        </w:rPr>
        <w:t xml:space="preserve"> עו"ד נפטר והשתחרר סכום הביטוח.</w:t>
      </w:r>
      <w:r w:rsidR="00EF5EEC">
        <w:rPr>
          <w:rFonts w:hint="cs"/>
          <w:rtl/>
        </w:rPr>
        <w:t xml:space="preserve"> </w:t>
      </w:r>
      <w:r w:rsidR="00174809" w:rsidRPr="00174809">
        <w:rPr>
          <w:rtl/>
        </w:rPr>
        <w:t>הלקוחות תבעו מהעיזבון את סכום הביטוח שהשתחרר</w:t>
      </w:r>
      <w:r w:rsidR="00026C27">
        <w:rPr>
          <w:rFonts w:hint="cs"/>
          <w:rtl/>
        </w:rPr>
        <w:t xml:space="preserve">, הואיל </w:t>
      </w:r>
      <w:r w:rsidR="00CC769F">
        <w:rPr>
          <w:rFonts w:hint="cs"/>
          <w:rtl/>
        </w:rPr>
        <w:t>ומדובר בגלגול של הכסף שלהם</w:t>
      </w:r>
      <w:r w:rsidR="00174809" w:rsidRPr="00174809">
        <w:rPr>
          <w:rtl/>
        </w:rPr>
        <w:t>.</w:t>
      </w:r>
      <w:r w:rsidR="00471D09">
        <w:rPr>
          <w:rFonts w:hint="cs"/>
          <w:rtl/>
        </w:rPr>
        <w:t xml:space="preserve"> </w:t>
      </w:r>
      <w:r w:rsidR="00CC769F">
        <w:rPr>
          <w:rFonts w:hint="cs"/>
          <w:u w:val="single"/>
          <w:rtl/>
        </w:rPr>
        <w:t xml:space="preserve">ביהמ"ש </w:t>
      </w:r>
      <w:r w:rsidR="00174809" w:rsidRPr="00174809">
        <w:rPr>
          <w:u w:val="single"/>
          <w:rtl/>
        </w:rPr>
        <w:t>קבע</w:t>
      </w:r>
      <w:r w:rsidR="00174809" w:rsidRPr="00174809">
        <w:rPr>
          <w:rtl/>
        </w:rPr>
        <w:t xml:space="preserve"> </w:t>
      </w:r>
      <w:r w:rsidR="00CC769F">
        <w:rPr>
          <w:rFonts w:hint="cs"/>
          <w:rtl/>
        </w:rPr>
        <w:t xml:space="preserve">כי </w:t>
      </w:r>
      <w:r w:rsidR="00174809" w:rsidRPr="00174809">
        <w:rPr>
          <w:rtl/>
        </w:rPr>
        <w:t>עומדת לתובעים זכות לכספי הביטו</w:t>
      </w:r>
      <w:r w:rsidR="00720762">
        <w:rPr>
          <w:rFonts w:hint="cs"/>
          <w:rtl/>
        </w:rPr>
        <w:t>ח,</w:t>
      </w:r>
      <w:r w:rsidR="00174809" w:rsidRPr="00174809">
        <w:rPr>
          <w:rtl/>
        </w:rPr>
        <w:t xml:space="preserve"> </w:t>
      </w:r>
      <w:r w:rsidR="00471D09">
        <w:rPr>
          <w:rFonts w:hint="cs"/>
          <w:rtl/>
        </w:rPr>
        <w:t>ב</w:t>
      </w:r>
      <w:r w:rsidR="00174809" w:rsidRPr="00174809">
        <w:rPr>
          <w:rtl/>
        </w:rPr>
        <w:t>חישוב יחסי לחלק שכספם שימש בתשלום הפרמיה</w:t>
      </w:r>
      <w:r w:rsidR="00471D09">
        <w:rPr>
          <w:rFonts w:hint="cs"/>
          <w:rtl/>
        </w:rPr>
        <w:t>.</w:t>
      </w:r>
    </w:p>
    <w:p w14:paraId="05FBB6C1" w14:textId="629E1393" w:rsidR="00471D09" w:rsidRDefault="00174809" w:rsidP="00432908">
      <w:pPr>
        <w:rPr>
          <w:rtl/>
        </w:rPr>
      </w:pPr>
      <w:r w:rsidRPr="00174809">
        <w:rPr>
          <w:u w:val="single"/>
          <w:rtl/>
        </w:rPr>
        <w:t>מה הקושי בפסק הדין?</w:t>
      </w:r>
      <w:r w:rsidRPr="00174809">
        <w:rPr>
          <w:b/>
          <w:bCs/>
          <w:rtl/>
        </w:rPr>
        <w:t xml:space="preserve"> </w:t>
      </w:r>
      <w:r w:rsidRPr="00174809">
        <w:rPr>
          <w:rtl/>
        </w:rPr>
        <w:t>מדובר בצדדים תמי לב</w:t>
      </w:r>
      <w:r w:rsidR="00225DA3">
        <w:rPr>
          <w:rFonts w:hint="cs"/>
          <w:rtl/>
        </w:rPr>
        <w:t>, הרי</w:t>
      </w:r>
      <w:r w:rsidRPr="00174809">
        <w:rPr>
          <w:rtl/>
        </w:rPr>
        <w:t xml:space="preserve"> היורשים של המנוח לא אשמים כמו גם הלקוחות</w:t>
      </w:r>
      <w:r w:rsidR="00946A96">
        <w:rPr>
          <w:rFonts w:hint="cs"/>
          <w:rtl/>
        </w:rPr>
        <w:t>.</w:t>
      </w:r>
      <w:r w:rsidR="0094385C">
        <w:rPr>
          <w:rFonts w:hint="cs"/>
          <w:rtl/>
        </w:rPr>
        <w:t xml:space="preserve"> </w:t>
      </w:r>
      <w:r w:rsidR="00432908">
        <w:rPr>
          <w:rFonts w:hint="cs"/>
          <w:rtl/>
        </w:rPr>
        <w:t>סעד שהיה מעורר פחות קו</w:t>
      </w:r>
      <w:r w:rsidR="00A075C5">
        <w:rPr>
          <w:rFonts w:hint="cs"/>
          <w:rtl/>
        </w:rPr>
        <w:t>ש</w:t>
      </w:r>
      <w:r w:rsidR="00432908">
        <w:rPr>
          <w:rFonts w:hint="cs"/>
          <w:rtl/>
        </w:rPr>
        <w:t xml:space="preserve">י הוא </w:t>
      </w:r>
      <w:r w:rsidRPr="00174809">
        <w:rPr>
          <w:rtl/>
        </w:rPr>
        <w:t>השבה בגובה הכספים שניטלו בתוספת הפרשי ריבית והצמדה</w:t>
      </w:r>
      <w:r w:rsidR="00432908">
        <w:rPr>
          <w:rFonts w:hint="cs"/>
          <w:rtl/>
        </w:rPr>
        <w:t>.</w:t>
      </w:r>
    </w:p>
    <w:p w14:paraId="6F35D735" w14:textId="77777777" w:rsidR="00013BBC" w:rsidRDefault="00432908" w:rsidP="00174809">
      <w:pPr>
        <w:rPr>
          <w:rtl/>
        </w:rPr>
      </w:pPr>
      <w:r w:rsidRPr="00432908">
        <w:rPr>
          <w:rFonts w:hint="cs"/>
          <w:rtl/>
        </w:rPr>
        <w:t xml:space="preserve">ולמרות זאת, </w:t>
      </w:r>
      <w:r w:rsidR="00174809" w:rsidRPr="00174809">
        <w:rPr>
          <w:u w:val="single"/>
          <w:rtl/>
        </w:rPr>
        <w:t>ניתן להצדיק את פסק הדין</w:t>
      </w:r>
      <w:r w:rsidR="00174809" w:rsidRPr="00174809">
        <w:rPr>
          <w:b/>
          <w:bCs/>
          <w:rtl/>
        </w:rPr>
        <w:t xml:space="preserve"> </w:t>
      </w:r>
      <w:r w:rsidR="00013BBC">
        <w:rPr>
          <w:rFonts w:hint="cs"/>
          <w:rtl/>
        </w:rPr>
        <w:t>מ2 נימוקים:</w:t>
      </w:r>
    </w:p>
    <w:p w14:paraId="530E2221" w14:textId="07C4131E" w:rsidR="00236F32" w:rsidRDefault="00013BBC" w:rsidP="00DF2672">
      <w:pPr>
        <w:pStyle w:val="a7"/>
        <w:numPr>
          <w:ilvl w:val="0"/>
          <w:numId w:val="39"/>
        </w:numPr>
      </w:pPr>
      <w:r w:rsidRPr="0060083B">
        <w:rPr>
          <w:rFonts w:hint="cs"/>
          <w:u w:val="single"/>
          <w:rtl/>
        </w:rPr>
        <w:t>הרתעה</w:t>
      </w:r>
      <w:r>
        <w:rPr>
          <w:rFonts w:hint="cs"/>
          <w:rtl/>
        </w:rPr>
        <w:t xml:space="preserve"> </w:t>
      </w:r>
      <w:r>
        <w:rPr>
          <w:rtl/>
        </w:rPr>
        <w:t>–</w:t>
      </w:r>
      <w:r w:rsidR="008014CF">
        <w:rPr>
          <w:rFonts w:hint="cs"/>
          <w:rtl/>
        </w:rPr>
        <w:t xml:space="preserve"> </w:t>
      </w:r>
      <w:r w:rsidR="00236F32">
        <w:rPr>
          <w:rFonts w:hint="cs"/>
          <w:rtl/>
        </w:rPr>
        <w:t xml:space="preserve">ע"י שלילת כספי העיזבון, לא יהיה תמריץ לאנשים לנהוג </w:t>
      </w:r>
      <w:r w:rsidR="008014CF">
        <w:rPr>
          <w:rFonts w:hint="cs"/>
          <w:rtl/>
        </w:rPr>
        <w:t>בצורה שאנחנו רוצים למנוע.</w:t>
      </w:r>
    </w:p>
    <w:p w14:paraId="1D734464" w14:textId="67C7CA13" w:rsidR="00174809" w:rsidRDefault="00236F32" w:rsidP="00DF2672">
      <w:pPr>
        <w:pStyle w:val="a7"/>
        <w:numPr>
          <w:ilvl w:val="0"/>
          <w:numId w:val="39"/>
        </w:numPr>
      </w:pPr>
      <w:r w:rsidRPr="0060083B">
        <w:rPr>
          <w:rFonts w:hint="cs"/>
          <w:u w:val="single"/>
          <w:rtl/>
        </w:rPr>
        <w:t xml:space="preserve">הגנה על </w:t>
      </w:r>
      <w:r w:rsidR="0060083B" w:rsidRPr="0060083B">
        <w:rPr>
          <w:rFonts w:hint="cs"/>
          <w:u w:val="single"/>
          <w:rtl/>
        </w:rPr>
        <w:t>האמון</w:t>
      </w:r>
      <w:r w:rsidR="0060083B">
        <w:rPr>
          <w:rFonts w:hint="cs"/>
          <w:rtl/>
        </w:rPr>
        <w:t xml:space="preserve"> בין עו"ד ללקוחותיו לאור </w:t>
      </w:r>
      <w:r w:rsidR="00174809" w:rsidRPr="00174809">
        <w:rPr>
          <w:rtl/>
        </w:rPr>
        <w:t>יחסי</w:t>
      </w:r>
      <w:r w:rsidR="0060083B">
        <w:rPr>
          <w:rFonts w:hint="cs"/>
          <w:rtl/>
        </w:rPr>
        <w:t>ה</w:t>
      </w:r>
      <w:r w:rsidR="00174809" w:rsidRPr="00174809">
        <w:rPr>
          <w:rtl/>
        </w:rPr>
        <w:t xml:space="preserve">ם </w:t>
      </w:r>
      <w:r w:rsidR="0060083B">
        <w:rPr>
          <w:rFonts w:hint="cs"/>
          <w:rtl/>
        </w:rPr>
        <w:t>ה</w:t>
      </w:r>
      <w:r w:rsidR="00174809" w:rsidRPr="00174809">
        <w:rPr>
          <w:rtl/>
        </w:rPr>
        <w:t>מיוחדים</w:t>
      </w:r>
      <w:r w:rsidR="0060083B">
        <w:rPr>
          <w:rFonts w:hint="cs"/>
          <w:rtl/>
        </w:rPr>
        <w:t>.</w:t>
      </w:r>
    </w:p>
    <w:p w14:paraId="799C4927" w14:textId="305AB2A3" w:rsidR="0031481C" w:rsidRDefault="0031481C" w:rsidP="00AD0066">
      <w:pPr>
        <w:rPr>
          <w:rtl/>
        </w:rPr>
      </w:pPr>
      <w:r w:rsidRPr="008014CF">
        <w:rPr>
          <w:rStyle w:val="a9"/>
        </w:rPr>
        <w:t>Attorney general of hong kong v. reid</w:t>
      </w:r>
      <w:r w:rsidR="00AD0066">
        <w:rPr>
          <w:rStyle w:val="a9"/>
        </w:rPr>
        <w:t xml:space="preserve"> (1993)</w:t>
      </w:r>
      <w:r w:rsidR="008014CF">
        <w:rPr>
          <w:rFonts w:hint="cs"/>
          <w:rtl/>
        </w:rPr>
        <w:t>:</w:t>
      </w:r>
      <w:r>
        <w:rPr>
          <w:rtl/>
        </w:rPr>
        <w:t xml:space="preserve"> התובע הכללי של הונג קונג מטעם בריטניה מגיע להסדרי שוחד עם כל מיני נאשמים שייקל בעניינם. ריד צבר מיליונים בכסף מקומי</w:t>
      </w:r>
      <w:r w:rsidR="00832284">
        <w:rPr>
          <w:rFonts w:hint="cs"/>
          <w:rtl/>
        </w:rPr>
        <w:t xml:space="preserve"> והשתמש בו עבור קניית אדמות בניו-זילנד</w:t>
      </w:r>
      <w:r>
        <w:rPr>
          <w:rtl/>
        </w:rPr>
        <w:t>.</w:t>
      </w:r>
      <w:r w:rsidR="003D00C2">
        <w:rPr>
          <w:rFonts w:hint="cs"/>
          <w:rtl/>
        </w:rPr>
        <w:t xml:space="preserve"> חלק מהאדמות נקנו על שמו וחלק על שמות אנשים אחרים.</w:t>
      </w:r>
    </w:p>
    <w:p w14:paraId="7BAF458A" w14:textId="08F70BBC" w:rsidR="0031481C" w:rsidRDefault="003D00C2" w:rsidP="00DF2672">
      <w:pPr>
        <w:pStyle w:val="a7"/>
        <w:numPr>
          <w:ilvl w:val="0"/>
          <w:numId w:val="40"/>
        </w:numPr>
        <w:rPr>
          <w:rtl/>
        </w:rPr>
      </w:pPr>
      <w:r w:rsidRPr="003D00C2">
        <w:rPr>
          <w:rFonts w:hint="cs"/>
          <w:u w:val="single"/>
          <w:rtl/>
        </w:rPr>
        <w:t xml:space="preserve">מהו </w:t>
      </w:r>
      <w:r w:rsidR="0031481C" w:rsidRPr="003D00C2">
        <w:rPr>
          <w:u w:val="single"/>
          <w:rtl/>
        </w:rPr>
        <w:t>הסעד האפשרי בנסיבות אלה?</w:t>
      </w:r>
      <w:r w:rsidR="0031481C">
        <w:rPr>
          <w:rtl/>
        </w:rPr>
        <w:t xml:space="preserve"> המדינה (המעסיקה של ריד) יכולה לתבוע ממנו את הכספים שהפיק כתוצאה מהפרת חובת הנאמנות שלו כלפיה.</w:t>
      </w:r>
    </w:p>
    <w:p w14:paraId="0E0BC063" w14:textId="30F4F39E" w:rsidR="0031481C" w:rsidRDefault="0031481C" w:rsidP="00DF2672">
      <w:pPr>
        <w:pStyle w:val="a7"/>
        <w:numPr>
          <w:ilvl w:val="0"/>
          <w:numId w:val="40"/>
        </w:numPr>
        <w:rPr>
          <w:rtl/>
        </w:rPr>
      </w:pPr>
      <w:r w:rsidRPr="00EC2A8C">
        <w:rPr>
          <w:u w:val="single"/>
          <w:rtl/>
        </w:rPr>
        <w:t>הבעיה שעלתה</w:t>
      </w:r>
      <w:r w:rsidR="00EC2A8C">
        <w:rPr>
          <w:rFonts w:hint="cs"/>
          <w:rtl/>
        </w:rPr>
        <w:t xml:space="preserve"> </w:t>
      </w:r>
      <w:r>
        <w:rPr>
          <w:rtl/>
        </w:rPr>
        <w:t xml:space="preserve">- התובע הכללי קנה עם כספי </w:t>
      </w:r>
      <w:r w:rsidR="00EC2A8C">
        <w:rPr>
          <w:rFonts w:hint="cs"/>
          <w:rtl/>
        </w:rPr>
        <w:t>ה</w:t>
      </w:r>
      <w:r>
        <w:rPr>
          <w:rtl/>
        </w:rPr>
        <w:t>שוחד חלקות אדמה בניו זילנד, חלקן רשומות על שמו וחלקן על שם אנשים אחרים.</w:t>
      </w:r>
    </w:p>
    <w:p w14:paraId="0B2266B0" w14:textId="318DE1C6" w:rsidR="0031481C" w:rsidRPr="0031481C" w:rsidRDefault="0031481C" w:rsidP="00DF2672">
      <w:pPr>
        <w:pStyle w:val="a7"/>
        <w:numPr>
          <w:ilvl w:val="0"/>
          <w:numId w:val="40"/>
        </w:numPr>
      </w:pPr>
      <w:r w:rsidRPr="00542B2A">
        <w:rPr>
          <w:u w:val="single"/>
          <w:rtl/>
        </w:rPr>
        <w:t>הסעד שניתן</w:t>
      </w:r>
      <w:r w:rsidR="00542B2A">
        <w:rPr>
          <w:rFonts w:hint="cs"/>
          <w:rtl/>
        </w:rPr>
        <w:t xml:space="preserve"> </w:t>
      </w:r>
      <w:r>
        <w:rPr>
          <w:rtl/>
        </w:rPr>
        <w:t xml:space="preserve">- </w:t>
      </w:r>
      <w:r w:rsidRPr="00542B2A">
        <w:rPr>
          <w:b/>
          <w:bCs/>
          <w:rtl/>
        </w:rPr>
        <w:t>הפעלת הסעד של עקיבה מן היושר</w:t>
      </w:r>
      <w:r>
        <w:rPr>
          <w:rtl/>
        </w:rPr>
        <w:t>. המדינה הוכרה כבעלים של החלקות שנקנו בכספי השוחד, והן מוחזקות בנאמנות על ידי הנתבע ושלוחיו.</w:t>
      </w:r>
    </w:p>
    <w:p w14:paraId="4162AE7B" w14:textId="504B9663" w:rsidR="007248AD" w:rsidRPr="007248AD" w:rsidRDefault="007248AD" w:rsidP="007248AD">
      <w:r w:rsidRPr="007248AD">
        <w:rPr>
          <w:b/>
          <w:bCs/>
        </w:rPr>
        <w:sym w:font="Wingdings" w:char="F0DF"/>
      </w:r>
      <w:r w:rsidRPr="007248AD">
        <w:rPr>
          <w:rFonts w:hint="cs"/>
          <w:b/>
          <w:bCs/>
          <w:rtl/>
        </w:rPr>
        <w:t xml:space="preserve"> </w:t>
      </w:r>
      <w:r w:rsidRPr="007248AD">
        <w:rPr>
          <w:b/>
          <w:bCs/>
          <w:u w:val="single"/>
          <w:rtl/>
        </w:rPr>
        <w:t>משותף לעניין</w:t>
      </w:r>
      <w:r w:rsidRPr="007248AD">
        <w:rPr>
          <w:b/>
          <w:bCs/>
          <w:u w:val="single"/>
        </w:rPr>
        <w:t xml:space="preserve"> </w:t>
      </w:r>
      <w:r w:rsidRPr="007248AD">
        <w:rPr>
          <w:rStyle w:val="a9"/>
          <w:u w:val="single"/>
        </w:rPr>
        <w:t>Reid</w:t>
      </w:r>
      <w:r w:rsidRPr="007248AD">
        <w:rPr>
          <w:b/>
          <w:bCs/>
          <w:u w:val="single"/>
        </w:rPr>
        <w:t xml:space="preserve"> </w:t>
      </w:r>
      <w:r w:rsidRPr="007248AD">
        <w:rPr>
          <w:b/>
          <w:bCs/>
          <w:u w:val="single"/>
          <w:rtl/>
        </w:rPr>
        <w:t>ו</w:t>
      </w:r>
      <w:r w:rsidRPr="007248AD">
        <w:rPr>
          <w:b/>
          <w:bCs/>
          <w:u w:val="single"/>
        </w:rPr>
        <w:t xml:space="preserve"> </w:t>
      </w:r>
      <w:r w:rsidRPr="007248AD">
        <w:rPr>
          <w:rStyle w:val="a9"/>
          <w:rFonts w:hint="cs"/>
          <w:u w:val="single"/>
        </w:rPr>
        <w:t>Foskett</w:t>
      </w:r>
      <w:r w:rsidRPr="007248AD">
        <w:rPr>
          <w:b/>
          <w:bCs/>
          <w:u w:val="single"/>
          <w:rtl/>
        </w:rPr>
        <w:t>-</w:t>
      </w:r>
      <w:r w:rsidRPr="007248AD">
        <w:rPr>
          <w:rtl/>
        </w:rPr>
        <w:t xml:space="preserve"> התובעים בעלי </w:t>
      </w:r>
      <w:r w:rsidRPr="0071612E">
        <w:rPr>
          <w:b/>
          <w:bCs/>
          <w:rtl/>
        </w:rPr>
        <w:t>זיקה קניינית</w:t>
      </w:r>
      <w:r w:rsidRPr="007248AD">
        <w:rPr>
          <w:rtl/>
        </w:rPr>
        <w:t xml:space="preserve"> בכספים ש</w:t>
      </w:r>
      <w:r w:rsidRPr="0071612E">
        <w:rPr>
          <w:b/>
          <w:bCs/>
          <w:rtl/>
        </w:rPr>
        <w:t>ניטלו שלא כדין</w:t>
      </w:r>
      <w:r w:rsidRPr="007248AD">
        <w:rPr>
          <w:rtl/>
        </w:rPr>
        <w:t xml:space="preserve"> עקב </w:t>
      </w:r>
      <w:r w:rsidRPr="0071612E">
        <w:rPr>
          <w:b/>
          <w:bCs/>
          <w:rtl/>
        </w:rPr>
        <w:t>היחסים המיוחדים</w:t>
      </w:r>
      <w:r w:rsidRPr="007248AD">
        <w:rPr>
          <w:rtl/>
        </w:rPr>
        <w:t xml:space="preserve"> בין התובעים לנתבע. לכן הוכרה יכולתם של התובעים לעקוב אחרי הכספים לתוך הנכסים שנקנו מהם. </w:t>
      </w:r>
    </w:p>
    <w:p w14:paraId="01CC88CB" w14:textId="428525F5" w:rsidR="007248AD" w:rsidRPr="007248AD" w:rsidRDefault="0071612E" w:rsidP="007248AD">
      <w:pPr>
        <w:rPr>
          <w:b/>
          <w:bCs/>
          <w:rtl/>
        </w:rPr>
      </w:pPr>
      <w:r w:rsidRPr="0071612E">
        <w:rPr>
          <w:rFonts w:ascii="Segoe UI Emoji" w:hAnsi="Segoe UI Emoji"/>
          <w:b/>
          <w:bCs/>
        </w:rPr>
        <w:t>✓</w:t>
      </w:r>
      <w:r w:rsidRPr="0071612E">
        <w:rPr>
          <w:rFonts w:hint="cs"/>
          <w:b/>
          <w:bCs/>
          <w:rtl/>
        </w:rPr>
        <w:t xml:space="preserve"> </w:t>
      </w:r>
      <w:r w:rsidR="007248AD" w:rsidRPr="007248AD">
        <w:rPr>
          <w:b/>
          <w:bCs/>
          <w:rtl/>
        </w:rPr>
        <w:t>תנאים לקיומה של עקיבה מן היושר (עקיבה מושגית)</w:t>
      </w:r>
      <w:r>
        <w:rPr>
          <w:rFonts w:hint="cs"/>
          <w:b/>
          <w:bCs/>
          <w:rtl/>
        </w:rPr>
        <w:t>:</w:t>
      </w:r>
    </w:p>
    <w:p w14:paraId="1EA87AA3" w14:textId="77777777" w:rsidR="007248AD" w:rsidRPr="007248AD" w:rsidRDefault="007248AD" w:rsidP="00DF2672">
      <w:pPr>
        <w:pStyle w:val="a7"/>
        <w:numPr>
          <w:ilvl w:val="0"/>
          <w:numId w:val="41"/>
        </w:numPr>
        <w:rPr>
          <w:rtl/>
        </w:rPr>
      </w:pPr>
      <w:r w:rsidRPr="007248AD">
        <w:rPr>
          <w:rtl/>
        </w:rPr>
        <w:t xml:space="preserve">לתובע היתה </w:t>
      </w:r>
      <w:r w:rsidRPr="0071612E">
        <w:rPr>
          <w:b/>
          <w:bCs/>
          <w:rtl/>
        </w:rPr>
        <w:t>זכות קניין בנכס</w:t>
      </w:r>
      <w:r w:rsidRPr="007248AD">
        <w:rPr>
          <w:rtl/>
        </w:rPr>
        <w:t xml:space="preserve"> (לרבות כספים) שהנתבע השתמש בו </w:t>
      </w:r>
      <w:r w:rsidRPr="005A3EF0">
        <w:rPr>
          <w:b/>
          <w:bCs/>
          <w:rtl/>
        </w:rPr>
        <w:t>ללא הסכמתו</w:t>
      </w:r>
      <w:r w:rsidRPr="007248AD">
        <w:rPr>
          <w:rtl/>
        </w:rPr>
        <w:t>.</w:t>
      </w:r>
    </w:p>
    <w:p w14:paraId="40757D1C" w14:textId="1F56748E" w:rsidR="007248AD" w:rsidRPr="007248AD" w:rsidRDefault="007248AD" w:rsidP="00DF2672">
      <w:pPr>
        <w:pStyle w:val="a7"/>
        <w:numPr>
          <w:ilvl w:val="0"/>
          <w:numId w:val="41"/>
        </w:numPr>
      </w:pPr>
      <w:r w:rsidRPr="0071612E">
        <w:rPr>
          <w:b/>
          <w:bCs/>
          <w:rtl/>
        </w:rPr>
        <w:t>אפשר לעקוב</w:t>
      </w:r>
      <w:r w:rsidRPr="007248AD">
        <w:rPr>
          <w:rtl/>
        </w:rPr>
        <w:t xml:space="preserve"> אחר גלגולי הנכס- זוהי דרישה פונקציונלית</w:t>
      </w:r>
      <w:r w:rsidR="00E6597E">
        <w:rPr>
          <w:rFonts w:hint="cs"/>
          <w:rtl/>
        </w:rPr>
        <w:t xml:space="preserve"> (פרשת פלאטו שרון)</w:t>
      </w:r>
      <w:r w:rsidR="0071612E">
        <w:rPr>
          <w:rFonts w:hint="cs"/>
          <w:rtl/>
        </w:rPr>
        <w:t>.</w:t>
      </w:r>
    </w:p>
    <w:p w14:paraId="764D66FF" w14:textId="0FF06E78" w:rsidR="007248AD" w:rsidRDefault="007248AD" w:rsidP="00DF2672">
      <w:pPr>
        <w:pStyle w:val="a7"/>
        <w:numPr>
          <w:ilvl w:val="0"/>
          <w:numId w:val="41"/>
        </w:numPr>
      </w:pPr>
      <w:r w:rsidRPr="007248AD">
        <w:rPr>
          <w:rtl/>
        </w:rPr>
        <w:t xml:space="preserve">תיתכן דרישה נוספת של </w:t>
      </w:r>
      <w:r w:rsidRPr="007621CA">
        <w:rPr>
          <w:b/>
          <w:bCs/>
          <w:rtl/>
        </w:rPr>
        <w:t>הפרת יחסי אמון</w:t>
      </w:r>
      <w:r w:rsidRPr="007248AD">
        <w:rPr>
          <w:rtl/>
        </w:rPr>
        <w:t xml:space="preserve"> (</w:t>
      </w:r>
      <w:r w:rsidR="005A3EF0" w:rsidRPr="005A3EF0">
        <w:rPr>
          <w:rtl/>
        </w:rPr>
        <w:t>קורה לרוב במשפט האנגלי אבל לא תמיד היא הכרחית</w:t>
      </w:r>
      <w:r w:rsidRPr="007248AD">
        <w:rPr>
          <w:rtl/>
        </w:rPr>
        <w:t>).</w:t>
      </w:r>
    </w:p>
    <w:p w14:paraId="50446A49" w14:textId="5512C3E5" w:rsidR="00E6597E" w:rsidRDefault="007A6E45" w:rsidP="007A6E45">
      <w:pPr>
        <w:rPr>
          <w:rtl/>
        </w:rPr>
      </w:pPr>
      <w:r>
        <w:rPr>
          <w:rFonts w:hint="cs"/>
          <w:b/>
          <w:bCs/>
          <w:rtl/>
        </w:rPr>
        <w:t xml:space="preserve">תנאי 2 - </w:t>
      </w:r>
      <w:r w:rsidR="00E6597E" w:rsidRPr="00692077">
        <w:rPr>
          <w:b/>
          <w:bCs/>
          <w:rtl/>
        </w:rPr>
        <w:t>אפשרות העקיבה אחרי גלגולי הנכס</w:t>
      </w:r>
      <w:r w:rsidR="00692077" w:rsidRPr="007A6E45">
        <w:rPr>
          <w:rFonts w:hint="cs"/>
          <w:rtl/>
        </w:rPr>
        <w:t xml:space="preserve">: </w:t>
      </w:r>
      <w:r w:rsidR="00E6597E" w:rsidRPr="007A6E45">
        <w:rPr>
          <w:rStyle w:val="a9"/>
          <w:rtl/>
        </w:rPr>
        <w:t>קומפני פריזייאן נ' פלאטו שרון</w:t>
      </w:r>
      <w:r w:rsidR="00692077">
        <w:rPr>
          <w:rFonts w:hint="cs"/>
          <w:rtl/>
        </w:rPr>
        <w:t xml:space="preserve"> -</w:t>
      </w:r>
      <w:r>
        <w:rPr>
          <w:rFonts w:hint="cs"/>
          <w:rtl/>
        </w:rPr>
        <w:t xml:space="preserve"> שרון</w:t>
      </w:r>
      <w:r w:rsidR="00E6597E">
        <w:rPr>
          <w:rtl/>
        </w:rPr>
        <w:t xml:space="preserve"> הוציא במרמה כספים מחברה צרפתית ולכאורה השתמש בהם לרכישת נכסים שונים המוחזקים בידי חברות שבשליטתו, ורכש חפצי אומנות, רכבים ועוד, חלקם נרשמו על שם אימו.</w:t>
      </w:r>
    </w:p>
    <w:p w14:paraId="5B03EFCD" w14:textId="4087DBC7" w:rsidR="00E6597E" w:rsidRDefault="00E6597E" w:rsidP="00E6597E">
      <w:pPr>
        <w:rPr>
          <w:rtl/>
        </w:rPr>
      </w:pPr>
      <w:r>
        <w:rPr>
          <w:rtl/>
        </w:rPr>
        <w:t>האם ניתן סעד של עקיבה? התנאי השני שמאפשר עקיבה על גלגול הנכס דורשת הוכחה שאכן מדובר בנכס שבבעלותי. ברגע שלא ניתן להוכיח בעלות א</w:t>
      </w:r>
      <w:r w:rsidR="005C6409">
        <w:rPr>
          <w:rFonts w:hint="cs"/>
          <w:rtl/>
        </w:rPr>
        <w:t>י אפשר</w:t>
      </w:r>
      <w:r>
        <w:rPr>
          <w:rtl/>
        </w:rPr>
        <w:t xml:space="preserve"> לתת סעד</w:t>
      </w:r>
      <w:r w:rsidR="00FD431B">
        <w:rPr>
          <w:rFonts w:hint="cs"/>
          <w:rtl/>
        </w:rPr>
        <w:t>, כיוון ש</w:t>
      </w:r>
      <w:r>
        <w:rPr>
          <w:rtl/>
        </w:rPr>
        <w:t>הסעד מחייב נתונים ראייתיים</w:t>
      </w:r>
      <w:r w:rsidR="00FD431B">
        <w:rPr>
          <w:rFonts w:hint="cs"/>
          <w:rtl/>
        </w:rPr>
        <w:t xml:space="preserve"> </w:t>
      </w:r>
      <w:r w:rsidR="00FD431B">
        <w:rPr>
          <w:rFonts w:eastAsia="Times New Roman"/>
          <w:rtl/>
        </w:rPr>
        <w:t>ולא ניתן היה להוכיח שזה נקנה באמצעות אותם כספים</w:t>
      </w:r>
      <w:r w:rsidR="00FD431B">
        <w:rPr>
          <w:rFonts w:eastAsia="Times New Roman" w:hint="cs"/>
          <w:rtl/>
        </w:rPr>
        <w:t>.</w:t>
      </w:r>
      <w:r w:rsidR="00D61127">
        <w:rPr>
          <w:rFonts w:hint="cs"/>
          <w:rtl/>
        </w:rPr>
        <w:t xml:space="preserve"> </w:t>
      </w:r>
      <w:r w:rsidR="002E7D83">
        <w:rPr>
          <w:rFonts w:hint="cs"/>
          <w:rtl/>
        </w:rPr>
        <w:t xml:space="preserve">לבסוף, </w:t>
      </w:r>
      <w:r w:rsidR="00D61127">
        <w:rPr>
          <w:rFonts w:hint="cs"/>
          <w:rtl/>
        </w:rPr>
        <w:t xml:space="preserve">ביהמ"ש נתן סעד של צו גילוי, משום שהרציונל למתן צווי גילוי שונה </w:t>
      </w:r>
      <w:r w:rsidR="002E7D83">
        <w:rPr>
          <w:rFonts w:hint="cs"/>
          <w:rtl/>
        </w:rPr>
        <w:t xml:space="preserve">(ניתן גם לנושים לדוג') </w:t>
      </w:r>
      <w:r w:rsidR="00D61127">
        <w:rPr>
          <w:rFonts w:hint="cs"/>
          <w:rtl/>
        </w:rPr>
        <w:t>מהרציונל של עקיבה וכינוס נכסים שהוא בעיקרו קנייני.</w:t>
      </w:r>
    </w:p>
    <w:p w14:paraId="36D9C3C1" w14:textId="4F896752" w:rsidR="00F4382D" w:rsidRPr="00F4382D" w:rsidRDefault="00F4382D" w:rsidP="00F4382D">
      <w:pPr>
        <w:rPr>
          <w:b/>
          <w:bCs/>
        </w:rPr>
      </w:pPr>
      <w:r w:rsidRPr="0071612E">
        <w:rPr>
          <w:rFonts w:ascii="Segoe UI Emoji" w:hAnsi="Segoe UI Emoji"/>
          <w:b/>
          <w:bCs/>
        </w:rPr>
        <w:t>✓</w:t>
      </w:r>
      <w:r w:rsidRPr="0071612E">
        <w:rPr>
          <w:rFonts w:hint="cs"/>
          <w:b/>
          <w:bCs/>
          <w:rtl/>
        </w:rPr>
        <w:t xml:space="preserve"> </w:t>
      </w:r>
      <w:r w:rsidRPr="00F4382D">
        <w:rPr>
          <w:b/>
          <w:bCs/>
          <w:rtl/>
        </w:rPr>
        <w:t>יתרונות של עקיבה מן היושר על פני השבת כספים שנגזלו</w:t>
      </w:r>
    </w:p>
    <w:p w14:paraId="5B379CF3" w14:textId="2B918CB5" w:rsidR="00F4382D" w:rsidRPr="00F4382D" w:rsidRDefault="00F4382D" w:rsidP="00F4382D">
      <w:pPr>
        <w:rPr>
          <w:rtl/>
        </w:rPr>
      </w:pPr>
      <w:r w:rsidRPr="00F4382D">
        <w:rPr>
          <w:rtl/>
        </w:rPr>
        <w:t xml:space="preserve">קיים כאן סעד נורא חזק שיש לו זיקה קניינית ברורה, הדבר הזה יוצר </w:t>
      </w:r>
      <w:r w:rsidRPr="00F4382D">
        <w:rPr>
          <w:b/>
          <w:bCs/>
          <w:rtl/>
        </w:rPr>
        <w:t>עדיפות וביטחון</w:t>
      </w:r>
      <w:r w:rsidRPr="00F4382D">
        <w:rPr>
          <w:rtl/>
        </w:rPr>
        <w:t xml:space="preserve"> יותר גדול</w:t>
      </w:r>
      <w:r w:rsidR="00B85118">
        <w:rPr>
          <w:rFonts w:hint="cs"/>
          <w:rtl/>
        </w:rPr>
        <w:t>ים</w:t>
      </w:r>
      <w:r w:rsidRPr="00F4382D">
        <w:rPr>
          <w:rtl/>
        </w:rPr>
        <w:t xml:space="preserve"> ואף הזדמנות להרוויח יותר מהמרת הנכס והרווחים הנלווים לו. זה סעד חזק יותר מסעד קנייני רגיל כי ניתן להרוויח ממנו. אין כאן שום יומרה לתקן נזק אלא למנוע התעשרות שלא כדין של הצד הגוזל (</w:t>
      </w:r>
      <w:r w:rsidR="00230B34">
        <w:rPr>
          <w:rFonts w:hint="cs"/>
          <w:rtl/>
        </w:rPr>
        <w:t xml:space="preserve">שהרי </w:t>
      </w:r>
      <w:r w:rsidRPr="00F4382D">
        <w:rPr>
          <w:rtl/>
        </w:rPr>
        <w:t xml:space="preserve">המטרה של דיני היושר היא לספק סעד של הגינות ויושר במקומות שהחוק לא מצליח לתת מענה). </w:t>
      </w:r>
      <w:r w:rsidR="00230B34">
        <w:rPr>
          <w:rFonts w:hint="cs"/>
          <w:rtl/>
        </w:rPr>
        <w:t>בנוסף לכך, יתרונות הסעד הם:</w:t>
      </w:r>
    </w:p>
    <w:p w14:paraId="7F8D0E4F" w14:textId="71140B4A" w:rsidR="00F4382D" w:rsidRPr="00F4382D" w:rsidRDefault="00F4382D" w:rsidP="00DF2672">
      <w:pPr>
        <w:pStyle w:val="a7"/>
        <w:numPr>
          <w:ilvl w:val="0"/>
          <w:numId w:val="42"/>
        </w:numPr>
        <w:rPr>
          <w:rtl/>
        </w:rPr>
      </w:pPr>
      <w:r w:rsidRPr="00230B34">
        <w:rPr>
          <w:b/>
          <w:bCs/>
          <w:rtl/>
        </w:rPr>
        <w:t>פונקציונלית</w:t>
      </w:r>
      <w:r w:rsidR="00400CCE">
        <w:rPr>
          <w:rFonts w:hint="cs"/>
          <w:b/>
          <w:bCs/>
          <w:rtl/>
        </w:rPr>
        <w:t xml:space="preserve"> </w:t>
      </w:r>
      <w:r w:rsidRPr="00230B34">
        <w:rPr>
          <w:b/>
          <w:bCs/>
          <w:rtl/>
        </w:rPr>
        <w:t>-</w:t>
      </w:r>
      <w:r w:rsidRPr="00F4382D">
        <w:rPr>
          <w:rtl/>
        </w:rPr>
        <w:t xml:space="preserve"> לעיתים א"א לעקוב אחר הנכס המקורי, אלא רק אחרי ה"לבוש" החדש שלו.</w:t>
      </w:r>
    </w:p>
    <w:p w14:paraId="616AEC73" w14:textId="65F8BFF7" w:rsidR="00F4382D" w:rsidRPr="00F4382D" w:rsidRDefault="00F4382D" w:rsidP="00DF2672">
      <w:pPr>
        <w:pStyle w:val="a7"/>
        <w:numPr>
          <w:ilvl w:val="0"/>
          <w:numId w:val="42"/>
        </w:numPr>
      </w:pPr>
      <w:r w:rsidRPr="00230B34">
        <w:rPr>
          <w:b/>
          <w:bCs/>
          <w:rtl/>
        </w:rPr>
        <w:t>זכות קניינית בפירות העוולה, עדיפות על יתר הנושים</w:t>
      </w:r>
      <w:r w:rsidR="00F53134">
        <w:rPr>
          <w:rFonts w:hint="cs"/>
          <w:rtl/>
        </w:rPr>
        <w:t xml:space="preserve"> - </w:t>
      </w:r>
      <w:r w:rsidRPr="00F4382D">
        <w:rPr>
          <w:rtl/>
        </w:rPr>
        <w:t xml:space="preserve">תמיד סעד קנייני יהיה חזק מזכויות אחרות ולכן מי שיש לו סעד קנייני יש לו זכות על יתר הנושים. לדוגמא בעניין </w:t>
      </w:r>
      <w:r w:rsidRPr="00F4382D">
        <w:t>Foskett</w:t>
      </w:r>
      <w:r w:rsidRPr="00230B34">
        <w:rPr>
          <w:b/>
          <w:bCs/>
          <w:rtl/>
        </w:rPr>
        <w:t xml:space="preserve"> </w:t>
      </w:r>
      <w:r w:rsidRPr="00F4382D">
        <w:rPr>
          <w:rtl/>
        </w:rPr>
        <w:t>יכול להיות שהעו"ד גנב כסף מאנשים נוספים, אפילו מהמכולת. אבל ברגע שיש עקיבה מושגית, יש זיקה קניינית מאוד ברורה כי ממש אפשר לעקוב אחרי הכספים. יש קדימות על שאר הנושים וביטחון יותר גדול שאני אקבל את הכספים כשיש לי את זכות העקיבה.</w:t>
      </w:r>
    </w:p>
    <w:p w14:paraId="5DFDEC70" w14:textId="25EE5FE4" w:rsidR="00F4382D" w:rsidRDefault="00F4382D" w:rsidP="00DF2672">
      <w:pPr>
        <w:pStyle w:val="a7"/>
        <w:numPr>
          <w:ilvl w:val="0"/>
          <w:numId w:val="42"/>
        </w:numPr>
      </w:pPr>
      <w:r w:rsidRPr="00230B34">
        <w:rPr>
          <w:b/>
          <w:bCs/>
          <w:rtl/>
        </w:rPr>
        <w:t>יתרון כלכלי</w:t>
      </w:r>
      <w:r w:rsidR="00400CCE">
        <w:rPr>
          <w:rFonts w:hint="cs"/>
          <w:rtl/>
        </w:rPr>
        <w:t xml:space="preserve"> </w:t>
      </w:r>
      <w:r w:rsidRPr="00F4382D">
        <w:rPr>
          <w:rtl/>
        </w:rPr>
        <w:t xml:space="preserve">- בעלי זכות העקיבה לא מקבלים את הנכס במצבו המקורי אלא גם את הפירות שהנכס הניב.  בעניין </w:t>
      </w:r>
      <w:r w:rsidRPr="00F4382D">
        <w:t>Foskett</w:t>
      </w:r>
      <w:r w:rsidRPr="00230B34">
        <w:rPr>
          <w:b/>
          <w:bCs/>
          <w:rtl/>
        </w:rPr>
        <w:t xml:space="preserve"> </w:t>
      </w:r>
      <w:r w:rsidRPr="00F4382D">
        <w:rPr>
          <w:rtl/>
        </w:rPr>
        <w:t>לא מקבלים רק את הכסף שנגנב, אלא גם את הרווחים שהופקו</w:t>
      </w:r>
      <w:r w:rsidR="00400CCE">
        <w:rPr>
          <w:rFonts w:hint="cs"/>
          <w:rtl/>
        </w:rPr>
        <w:t xml:space="preserve"> מפרמיית הביטו</w:t>
      </w:r>
      <w:r w:rsidR="00124951">
        <w:rPr>
          <w:rFonts w:hint="cs"/>
          <w:rtl/>
        </w:rPr>
        <w:t>ח</w:t>
      </w:r>
      <w:r w:rsidRPr="00F4382D">
        <w:rPr>
          <w:rtl/>
        </w:rPr>
        <w:t>. גם בעניין התובע המחוזי הכספים שנלקחו הומרו לאדמות ומגיעים בדמותן. באם עלה ערכן של האדמות הרוויח הולך לבעלי הקרקע המקוריים.</w:t>
      </w:r>
      <w:r w:rsidR="00425676">
        <w:rPr>
          <w:rFonts w:hint="cs"/>
          <w:rtl/>
        </w:rPr>
        <w:t xml:space="preserve"> יש פה סוג של התעשרות שלא כדין של הנתבע</w:t>
      </w:r>
      <w:r w:rsidR="003E10C2">
        <w:rPr>
          <w:rFonts w:hint="cs"/>
          <w:rtl/>
        </w:rPr>
        <w:t xml:space="preserve"> (</w:t>
      </w:r>
      <w:r w:rsidR="0046167C">
        <w:rPr>
          <w:rFonts w:hint="cs"/>
          <w:rtl/>
        </w:rPr>
        <w:t>העו"ד/התובע)</w:t>
      </w:r>
      <w:r w:rsidR="00425676">
        <w:rPr>
          <w:rFonts w:hint="cs"/>
          <w:rtl/>
        </w:rPr>
        <w:t xml:space="preserve"> ולכן המ</w:t>
      </w:r>
      <w:r w:rsidR="00323451">
        <w:rPr>
          <w:rFonts w:hint="cs"/>
          <w:rtl/>
        </w:rPr>
        <w:t xml:space="preserve">שפט מאפשר את זה. אומנם שלילת הרווחים נראית כמו התעשרות לצד השני </w:t>
      </w:r>
      <w:r w:rsidR="00323451">
        <w:rPr>
          <w:rtl/>
        </w:rPr>
        <w:t>–</w:t>
      </w:r>
      <w:r w:rsidR="00323451">
        <w:rPr>
          <w:rFonts w:hint="cs"/>
          <w:rtl/>
        </w:rPr>
        <w:t xml:space="preserve"> התובע שמקבל יותר ממה שהיה לו </w:t>
      </w:r>
      <w:r w:rsidR="00323451">
        <w:rPr>
          <w:rtl/>
        </w:rPr>
        <w:t>–</w:t>
      </w:r>
      <w:r w:rsidR="00323451">
        <w:rPr>
          <w:rFonts w:hint="cs"/>
          <w:rtl/>
        </w:rPr>
        <w:t xml:space="preserve"> אבל המשפט הפרטי מעדיף את זה מטעמי הרתעה ויעילות (לתמרץ אנשים לתבוע)</w:t>
      </w:r>
      <w:r w:rsidR="00533FB2">
        <w:rPr>
          <w:rFonts w:hint="cs"/>
          <w:rtl/>
        </w:rPr>
        <w:t xml:space="preserve"> וזו</w:t>
      </w:r>
      <w:r w:rsidR="00AE479A">
        <w:rPr>
          <w:rFonts w:hint="cs"/>
          <w:rtl/>
        </w:rPr>
        <w:t xml:space="preserve"> כן</w:t>
      </w:r>
      <w:r w:rsidR="00533FB2">
        <w:rPr>
          <w:rFonts w:hint="cs"/>
          <w:rtl/>
        </w:rPr>
        <w:t xml:space="preserve"> התעשרות כדין (מכוח פס"ד)</w:t>
      </w:r>
      <w:r w:rsidR="00323451">
        <w:rPr>
          <w:rFonts w:hint="cs"/>
          <w:rtl/>
        </w:rPr>
        <w:t>.</w:t>
      </w:r>
    </w:p>
    <w:p w14:paraId="64A66B64" w14:textId="1841A13C" w:rsidR="008658BC" w:rsidRPr="00206B0F" w:rsidRDefault="00206B0F" w:rsidP="008658BC">
      <w:pPr>
        <w:rPr>
          <w:b/>
          <w:bCs/>
          <w:rtl/>
        </w:rPr>
      </w:pPr>
      <w:r w:rsidRPr="00206B0F">
        <w:rPr>
          <w:rFonts w:ascii="Segoe UI Symbol" w:hAnsi="Segoe UI Symbol" w:cs="Segoe UI Symbol" w:hint="cs"/>
          <w:b/>
          <w:bCs/>
          <w:rtl/>
        </w:rPr>
        <w:t>🗯</w:t>
      </w:r>
      <w:r w:rsidRPr="00206B0F">
        <w:rPr>
          <w:rFonts w:hint="cs"/>
          <w:b/>
          <w:bCs/>
          <w:rtl/>
        </w:rPr>
        <w:t xml:space="preserve"> </w:t>
      </w:r>
      <w:r w:rsidR="008658BC" w:rsidRPr="00206B0F">
        <w:rPr>
          <w:b/>
          <w:bCs/>
          <w:rtl/>
        </w:rPr>
        <w:t xml:space="preserve">תרגיל כיתה: ציינו לגבי כל אחת מהאמירות האם היא נכונה או לא נכונה ונמקו. </w:t>
      </w:r>
    </w:p>
    <w:p w14:paraId="3C256D6A" w14:textId="09ACF9F3" w:rsidR="00B25854" w:rsidRDefault="008658BC" w:rsidP="00120D72">
      <w:pPr>
        <w:rPr>
          <w:rtl/>
        </w:rPr>
      </w:pPr>
      <w:r w:rsidRPr="006126A6">
        <w:rPr>
          <w:b/>
          <w:bCs/>
          <w:rtl/>
        </w:rPr>
        <w:t xml:space="preserve">1.בנסיבות הדומות לאלה שנלמדו בכיתה בעניין </w:t>
      </w:r>
      <w:r w:rsidRPr="006126A6">
        <w:rPr>
          <w:b/>
          <w:bCs/>
        </w:rPr>
        <w:t>m</w:t>
      </w:r>
      <w:r w:rsidR="00206B0F" w:rsidRPr="006126A6">
        <w:rPr>
          <w:b/>
          <w:bCs/>
        </w:rPr>
        <w:t>o</w:t>
      </w:r>
      <w:r w:rsidRPr="006126A6">
        <w:rPr>
          <w:b/>
          <w:bCs/>
        </w:rPr>
        <w:t>ore</w:t>
      </w:r>
      <w:r w:rsidRPr="006126A6">
        <w:rPr>
          <w:b/>
          <w:bCs/>
          <w:rtl/>
        </w:rPr>
        <w:t xml:space="preserve"> באם הסעד המבוקש הוא נאמנות קונסטרוקטיבית, אין רלוונטיות לשיקול הסכמה (או העדר הסכמה) מצידו של התובע</w:t>
      </w:r>
      <w:r>
        <w:rPr>
          <w:rtl/>
        </w:rPr>
        <w:t>.</w:t>
      </w:r>
      <w:r w:rsidR="00120D72">
        <w:rPr>
          <w:rFonts w:hint="cs"/>
          <w:rtl/>
        </w:rPr>
        <w:t xml:space="preserve"> </w:t>
      </w:r>
      <w:r w:rsidR="00B25854" w:rsidRPr="00120D72">
        <w:rPr>
          <w:b/>
          <w:bCs/>
          <w:u w:val="single"/>
          <w:rtl/>
        </w:rPr>
        <w:t>לא נכון</w:t>
      </w:r>
      <w:r w:rsidR="00B25854" w:rsidRPr="00B25854">
        <w:rPr>
          <w:rtl/>
        </w:rPr>
        <w:t>. נושא ההסכמה הוא קריטי</w:t>
      </w:r>
      <w:r w:rsidR="00B8786E">
        <w:rPr>
          <w:rFonts w:hint="cs"/>
          <w:rtl/>
        </w:rPr>
        <w:t xml:space="preserve"> ורלוונטי מאוד</w:t>
      </w:r>
      <w:r w:rsidR="00B25854" w:rsidRPr="00B25854">
        <w:rPr>
          <w:rtl/>
        </w:rPr>
        <w:t>. אמנם לא לצורך תחולת דוקטרינת הסכמה מדעת, אך כן לעניין הפרת חובת האמון</w:t>
      </w:r>
      <w:r w:rsidR="003511BA">
        <w:rPr>
          <w:rFonts w:hint="cs"/>
          <w:rtl/>
        </w:rPr>
        <w:t xml:space="preserve"> </w:t>
      </w:r>
      <w:r w:rsidR="003511BA">
        <w:rPr>
          <w:rtl/>
        </w:rPr>
        <w:t>–</w:t>
      </w:r>
      <w:r w:rsidR="003511BA">
        <w:rPr>
          <w:rFonts w:hint="cs"/>
          <w:rtl/>
        </w:rPr>
        <w:t xml:space="preserve"> חשוב לנו לשמור על יחסי אמון בין רופאים למטופלים שלהם</w:t>
      </w:r>
      <w:r w:rsidR="00B25854" w:rsidRPr="00B25854">
        <w:rPr>
          <w:rtl/>
        </w:rPr>
        <w:t xml:space="preserve"> (דיברנו על המשמעות של גילוי והסכמת המטופל גם לגבי האינטרס הכלכלי של הרופא בטיפול</w:t>
      </w:r>
      <w:r w:rsidR="00195FE6">
        <w:rPr>
          <w:rFonts w:hint="cs"/>
          <w:rtl/>
        </w:rPr>
        <w:t>)</w:t>
      </w:r>
      <w:r w:rsidR="00B25854" w:rsidRPr="00B25854">
        <w:rPr>
          <w:rtl/>
        </w:rPr>
        <w:t xml:space="preserve">. </w:t>
      </w:r>
      <w:r w:rsidR="008942CB">
        <w:rPr>
          <w:rFonts w:hint="cs"/>
          <w:rtl/>
        </w:rPr>
        <w:t xml:space="preserve">מור תבע על השימוש ברקמותיו </w:t>
      </w:r>
      <w:r w:rsidR="00707379">
        <w:rPr>
          <w:rFonts w:hint="cs"/>
          <w:rtl/>
        </w:rPr>
        <w:t>ללא ידיעתו, אך סביר להניח שהיה מסכים לשימוש אילו היה נשאל</w:t>
      </w:r>
      <w:r w:rsidR="00476C0A">
        <w:rPr>
          <w:rFonts w:hint="cs"/>
          <w:rtl/>
        </w:rPr>
        <w:t xml:space="preserve">. </w:t>
      </w:r>
      <w:r w:rsidR="00476C0A">
        <w:rPr>
          <w:rtl/>
        </w:rPr>
        <w:t>מכאן נראה שהסכמתו היא הגורם המכריע ביכולתו או היעדר יכולתו לתבוע</w:t>
      </w:r>
      <w:r w:rsidR="00480417">
        <w:rPr>
          <w:rFonts w:hint="cs"/>
          <w:rtl/>
        </w:rPr>
        <w:t xml:space="preserve"> (</w:t>
      </w:r>
      <w:r w:rsidR="00B25854" w:rsidRPr="00B25854">
        <w:rPr>
          <w:rtl/>
        </w:rPr>
        <w:t>בונוס: התייחסות ל3 התנאים שמאפשרים קיום של נאמנות קונסטרוקטיבית</w:t>
      </w:r>
      <w:r w:rsidR="00480417">
        <w:rPr>
          <w:rFonts w:hint="cs"/>
          <w:rtl/>
        </w:rPr>
        <w:t>).</w:t>
      </w:r>
    </w:p>
    <w:p w14:paraId="01870A12" w14:textId="2E657CF3" w:rsidR="008658BC" w:rsidRDefault="008658BC" w:rsidP="00120D72">
      <w:pPr>
        <w:rPr>
          <w:rtl/>
        </w:rPr>
      </w:pPr>
      <w:r w:rsidRPr="00476C0A">
        <w:rPr>
          <w:b/>
          <w:bCs/>
          <w:rtl/>
        </w:rPr>
        <w:t>2.מקורה של העקיבה המושגית בדיני היושר</w:t>
      </w:r>
      <w:r w:rsidR="00476C0A">
        <w:rPr>
          <w:rFonts w:hint="cs"/>
          <w:b/>
          <w:bCs/>
          <w:rtl/>
        </w:rPr>
        <w:t>.</w:t>
      </w:r>
      <w:r w:rsidR="00120D72">
        <w:rPr>
          <w:rFonts w:hint="cs"/>
          <w:b/>
          <w:bCs/>
          <w:rtl/>
        </w:rPr>
        <w:t xml:space="preserve"> </w:t>
      </w:r>
      <w:r w:rsidRPr="00120D72">
        <w:rPr>
          <w:b/>
          <w:bCs/>
          <w:u w:val="single"/>
          <w:rtl/>
        </w:rPr>
        <w:t>נכון</w:t>
      </w:r>
      <w:r>
        <w:rPr>
          <w:rtl/>
        </w:rPr>
        <w:t xml:space="preserve">. </w:t>
      </w:r>
      <w:r w:rsidR="00F02C3A">
        <w:rPr>
          <w:rFonts w:hint="cs"/>
          <w:rtl/>
        </w:rPr>
        <w:t>בשונה מעק</w:t>
      </w:r>
      <w:r w:rsidR="000140FE">
        <w:rPr>
          <w:rFonts w:hint="cs"/>
          <w:rtl/>
        </w:rPr>
        <w:t xml:space="preserve">יבה קניינית, </w:t>
      </w:r>
      <w:r>
        <w:rPr>
          <w:rtl/>
        </w:rPr>
        <w:t>עקיבה מושגית או עקיבה מן היושר, הוא סעד שניתן מ</w:t>
      </w:r>
      <w:r w:rsidR="00476C0A">
        <w:rPr>
          <w:rFonts w:hint="cs"/>
          <w:rtl/>
        </w:rPr>
        <w:t>דיני</w:t>
      </w:r>
      <w:r>
        <w:rPr>
          <w:rtl/>
        </w:rPr>
        <w:t xml:space="preserve"> היושר ומאפשר לאדם לעקוב אחר גלגולי הנכס שלו גם כשהנכס נמכר ונקנה במקומו נכס אחר (דוגמא המקרה של התובע המרכזי הונג קונג).</w:t>
      </w:r>
    </w:p>
    <w:p w14:paraId="154366D8" w14:textId="7FDAA3C7" w:rsidR="008658BC" w:rsidRDefault="008658BC" w:rsidP="00120D72">
      <w:pPr>
        <w:rPr>
          <w:b/>
          <w:bCs/>
          <w:rtl/>
        </w:rPr>
      </w:pPr>
      <w:r w:rsidRPr="000140FE">
        <w:rPr>
          <w:b/>
          <w:bCs/>
          <w:rtl/>
        </w:rPr>
        <w:t xml:space="preserve">3. בעניין </w:t>
      </w:r>
      <w:r w:rsidRPr="000140FE">
        <w:rPr>
          <w:b/>
          <w:bCs/>
        </w:rPr>
        <w:t>Snepp</w:t>
      </w:r>
      <w:r w:rsidRPr="000140FE">
        <w:rPr>
          <w:b/>
          <w:bCs/>
          <w:rtl/>
        </w:rPr>
        <w:t xml:space="preserve"> נאמד הסעד על פי שיעור הנזק שנגרם למדינה.</w:t>
      </w:r>
      <w:r w:rsidR="00120D72">
        <w:rPr>
          <w:rFonts w:hint="cs"/>
          <w:b/>
          <w:bCs/>
          <w:rtl/>
        </w:rPr>
        <w:t xml:space="preserve"> </w:t>
      </w:r>
      <w:r w:rsidRPr="00120D72">
        <w:rPr>
          <w:b/>
          <w:bCs/>
          <w:u w:val="single"/>
          <w:rtl/>
        </w:rPr>
        <w:t>לא נכון</w:t>
      </w:r>
      <w:r>
        <w:rPr>
          <w:rtl/>
        </w:rPr>
        <w:t>. בפס"ד זה לא נגרם נזק כלל מפני שהמידע שפרסם הסוכן אינו מסווג ולא יכול היה לגרום נזק למדינה</w:t>
      </w:r>
      <w:r w:rsidR="005E3869">
        <w:rPr>
          <w:rFonts w:hint="cs"/>
          <w:rtl/>
        </w:rPr>
        <w:t xml:space="preserve">, אלא </w:t>
      </w:r>
      <w:r w:rsidR="005E3869">
        <w:rPr>
          <w:rtl/>
        </w:rPr>
        <w:t>הנזק נאמד לפי רווחיו של הסוכן</w:t>
      </w:r>
      <w:r>
        <w:rPr>
          <w:rtl/>
        </w:rPr>
        <w:t xml:space="preserve">. </w:t>
      </w:r>
      <w:r w:rsidR="00480417">
        <w:rPr>
          <w:rFonts w:hint="cs"/>
          <w:rtl/>
        </w:rPr>
        <w:t xml:space="preserve">גם </w:t>
      </w:r>
      <w:r>
        <w:rPr>
          <w:rtl/>
        </w:rPr>
        <w:t xml:space="preserve">בעניין </w:t>
      </w:r>
      <w:r w:rsidR="00480417">
        <w:rPr>
          <w:rFonts w:hint="cs"/>
          <w:rtl/>
        </w:rPr>
        <w:t>אביעם</w:t>
      </w:r>
      <w:r w:rsidR="005E3869">
        <w:rPr>
          <w:rFonts w:hint="cs"/>
          <w:rtl/>
        </w:rPr>
        <w:t xml:space="preserve">, </w:t>
      </w:r>
      <w:r>
        <w:rPr>
          <w:rtl/>
        </w:rPr>
        <w:t>נקבעה השב</w:t>
      </w:r>
      <w:r w:rsidR="00480417">
        <w:rPr>
          <w:rFonts w:hint="cs"/>
          <w:rtl/>
        </w:rPr>
        <w:t xml:space="preserve">ה בגובה </w:t>
      </w:r>
      <w:r>
        <w:rPr>
          <w:rtl/>
        </w:rPr>
        <w:t xml:space="preserve">הרווחים שהפיק </w:t>
      </w:r>
      <w:r w:rsidR="00480417">
        <w:rPr>
          <w:rFonts w:hint="cs"/>
          <w:rtl/>
        </w:rPr>
        <w:t xml:space="preserve">פקיד השומה, </w:t>
      </w:r>
      <w:r>
        <w:rPr>
          <w:rtl/>
        </w:rPr>
        <w:t xml:space="preserve">בכדי למנוע מצב של התעשרות שלו על חשבון המדינה.  </w:t>
      </w:r>
    </w:p>
    <w:p w14:paraId="3CE135A5" w14:textId="77777777" w:rsidR="00120D72" w:rsidRDefault="00120D72" w:rsidP="00120D72">
      <w:pPr>
        <w:rPr>
          <w:b/>
          <w:bCs/>
          <w:rtl/>
        </w:rPr>
      </w:pPr>
    </w:p>
    <w:p w14:paraId="2807004A" w14:textId="13E94D65" w:rsidR="00120D72" w:rsidRDefault="00120D72" w:rsidP="00120D72">
      <w:pPr>
        <w:pStyle w:val="1"/>
        <w:rPr>
          <w:rtl/>
        </w:rPr>
      </w:pPr>
      <w:bookmarkStart w:id="21" w:name="_Toc108420501"/>
      <w:r>
        <w:rPr>
          <w:rFonts w:hint="cs"/>
          <w:rtl/>
        </w:rPr>
        <w:t xml:space="preserve">שיעור 8, </w:t>
      </w:r>
      <w:r w:rsidR="00AE700E">
        <w:rPr>
          <w:rFonts w:hint="cs"/>
          <w:rtl/>
        </w:rPr>
        <w:t xml:space="preserve">01/06/2022 </w:t>
      </w:r>
      <w:r w:rsidR="00AE700E">
        <w:rPr>
          <w:rtl/>
        </w:rPr>
        <w:t>–</w:t>
      </w:r>
      <w:r w:rsidR="00AE700E">
        <w:rPr>
          <w:rFonts w:hint="cs"/>
          <w:rtl/>
        </w:rPr>
        <w:t xml:space="preserve"> פיצויים עונשיים</w:t>
      </w:r>
      <w:bookmarkEnd w:id="21"/>
    </w:p>
    <w:p w14:paraId="489F8194" w14:textId="442EFFBF" w:rsidR="00CC2474" w:rsidRDefault="00963973" w:rsidP="00063B2B">
      <w:pPr>
        <w:rPr>
          <w:rtl/>
        </w:rPr>
      </w:pPr>
      <w:r w:rsidRPr="00963973">
        <w:rPr>
          <w:rFonts w:hint="cs"/>
          <w:b/>
          <w:bCs/>
          <w:rtl/>
        </w:rPr>
        <w:t>הרעיון של פיצוי עונשי</w:t>
      </w:r>
      <w:r>
        <w:rPr>
          <w:rFonts w:hint="cs"/>
          <w:rtl/>
        </w:rPr>
        <w:t xml:space="preserve"> - </w:t>
      </w:r>
      <w:r w:rsidR="00063B2B" w:rsidRPr="00063B2B">
        <w:rPr>
          <w:rtl/>
        </w:rPr>
        <w:t>פיצוי עונשי הוא רכיב פיצויי המגלם הוקעה חברתית, הרתעה. זאת בשונה מפיצוי רגיל שמטרתו להשיב את המצב לקדמותו (ל</w:t>
      </w:r>
      <w:r>
        <w:rPr>
          <w:rFonts w:hint="cs"/>
          <w:rtl/>
        </w:rPr>
        <w:t>מצב ל</w:t>
      </w:r>
      <w:r w:rsidR="00063B2B" w:rsidRPr="00063B2B">
        <w:rPr>
          <w:rtl/>
        </w:rPr>
        <w:t>פני שבוצע הנזק מכל סוג שהוא</w:t>
      </w:r>
      <w:r>
        <w:rPr>
          <w:rFonts w:hint="cs"/>
          <w:rtl/>
        </w:rPr>
        <w:t xml:space="preserve"> </w:t>
      </w:r>
      <w:r w:rsidR="00063B2B" w:rsidRPr="00063B2B">
        <w:rPr>
          <w:rtl/>
        </w:rPr>
        <w:t>- ממוני, נפשי</w:t>
      </w:r>
      <w:r>
        <w:rPr>
          <w:rFonts w:hint="cs"/>
          <w:rtl/>
        </w:rPr>
        <w:t>, גופני</w:t>
      </w:r>
      <w:r w:rsidR="00063B2B" w:rsidRPr="00063B2B">
        <w:rPr>
          <w:rtl/>
        </w:rPr>
        <w:t xml:space="preserve"> וכו')</w:t>
      </w:r>
      <w:r w:rsidR="00CC2474">
        <w:rPr>
          <w:rFonts w:hint="cs"/>
          <w:rtl/>
        </w:rPr>
        <w:t xml:space="preserve"> ושתפור בד"כ למידותיה של הזכות</w:t>
      </w:r>
      <w:r w:rsidR="00063B2B" w:rsidRPr="00063B2B">
        <w:rPr>
          <w:rtl/>
        </w:rPr>
        <w:t>.</w:t>
      </w:r>
      <w:r w:rsidR="005347F0">
        <w:rPr>
          <w:rFonts w:hint="cs"/>
          <w:rtl/>
        </w:rPr>
        <w:t xml:space="preserve"> לעומת הפיצוי הרגיל, פיצוי עונשי הוא פיצוי</w:t>
      </w:r>
      <w:r w:rsidR="00063B2B" w:rsidRPr="00063B2B">
        <w:rPr>
          <w:rtl/>
        </w:rPr>
        <w:t xml:space="preserve"> </w:t>
      </w:r>
      <w:r w:rsidR="005347F0">
        <w:rPr>
          <w:rFonts w:hint="cs"/>
          <w:rtl/>
        </w:rPr>
        <w:t>אמורפי</w:t>
      </w:r>
      <w:r w:rsidR="00D42596">
        <w:rPr>
          <w:rFonts w:hint="cs"/>
          <w:rtl/>
        </w:rPr>
        <w:t>, שגובהו עולה על שווי הנזק שנגרם</w:t>
      </w:r>
      <w:r w:rsidR="004815CB">
        <w:rPr>
          <w:rFonts w:hint="cs"/>
          <w:rtl/>
        </w:rPr>
        <w:t>. מטרת הפיצוי העונשי היא הרתעה והוקעה חברתית של המעשה</w:t>
      </w:r>
      <w:r w:rsidR="00587BD6">
        <w:rPr>
          <w:rFonts w:hint="cs"/>
          <w:rtl/>
        </w:rPr>
        <w:t xml:space="preserve">/העוולה. </w:t>
      </w:r>
      <w:r w:rsidR="009A58FE">
        <w:rPr>
          <w:rFonts w:hint="cs"/>
          <w:rtl/>
        </w:rPr>
        <w:t>הפיצוי העונשי חריג במשפט הפרטי ומעלה לא מעט תהיות.</w:t>
      </w:r>
    </w:p>
    <w:p w14:paraId="5C872319" w14:textId="45B7DE7F" w:rsidR="00063B2B" w:rsidRPr="00063B2B" w:rsidRDefault="009A58FE" w:rsidP="00063B2B">
      <w:pPr>
        <w:rPr>
          <w:b/>
          <w:bCs/>
          <w:rtl/>
        </w:rPr>
      </w:pPr>
      <w:r w:rsidRPr="0071612E">
        <w:rPr>
          <w:rFonts w:ascii="Segoe UI Emoji" w:hAnsi="Segoe UI Emoji"/>
          <w:b/>
          <w:bCs/>
        </w:rPr>
        <w:t>✓</w:t>
      </w:r>
      <w:r w:rsidRPr="0071612E">
        <w:rPr>
          <w:rFonts w:hint="cs"/>
          <w:b/>
          <w:bCs/>
          <w:rtl/>
        </w:rPr>
        <w:t xml:space="preserve"> </w:t>
      </w:r>
      <w:r w:rsidR="00063B2B" w:rsidRPr="00063B2B">
        <w:rPr>
          <w:b/>
          <w:bCs/>
          <w:rtl/>
        </w:rPr>
        <w:t>פיצוי עונשי ודיני חוזים- הייתכן?</w:t>
      </w:r>
    </w:p>
    <w:p w14:paraId="475A4D39" w14:textId="32407061" w:rsidR="00063B2B" w:rsidRPr="00063B2B" w:rsidRDefault="00063B2B" w:rsidP="00DF2672">
      <w:pPr>
        <w:pStyle w:val="a7"/>
        <w:numPr>
          <w:ilvl w:val="0"/>
          <w:numId w:val="44"/>
        </w:numPr>
        <w:rPr>
          <w:rtl/>
        </w:rPr>
      </w:pPr>
      <w:r w:rsidRPr="00063B2B">
        <w:rPr>
          <w:rtl/>
        </w:rPr>
        <w:t xml:space="preserve">העמדה המקובלת היא שאין מקום לתת פיצוי עונשי במסגרת דיני החוזים שהרי </w:t>
      </w:r>
      <w:r w:rsidRPr="00E778B6">
        <w:rPr>
          <w:b/>
          <w:bCs/>
          <w:rtl/>
        </w:rPr>
        <w:t>הדבר מוביל לעקיפת המנגנון החוזי</w:t>
      </w:r>
      <w:r w:rsidRPr="00063B2B">
        <w:rPr>
          <w:rtl/>
        </w:rPr>
        <w:t xml:space="preserve">, </w:t>
      </w:r>
      <w:r w:rsidR="00E778B6">
        <w:rPr>
          <w:rFonts w:hint="cs"/>
          <w:rtl/>
        </w:rPr>
        <w:t>ו</w:t>
      </w:r>
      <w:r w:rsidR="00A26789">
        <w:rPr>
          <w:rFonts w:hint="cs"/>
          <w:rtl/>
        </w:rPr>
        <w:t>ל</w:t>
      </w:r>
      <w:r w:rsidRPr="00063B2B">
        <w:rPr>
          <w:rtl/>
        </w:rPr>
        <w:t>פגיעה בתכנון האוטונומי של הצדדים לגבי מושא העסקה והסיכונים שבמסגרתה</w:t>
      </w:r>
      <w:r w:rsidR="00E778B6">
        <w:rPr>
          <w:rFonts w:hint="cs"/>
          <w:rtl/>
        </w:rPr>
        <w:t xml:space="preserve"> </w:t>
      </w:r>
      <w:r w:rsidRPr="00063B2B">
        <w:rPr>
          <w:rtl/>
        </w:rPr>
        <w:t>- שהרי בכל כניסה לחוזה נחשפים לסיכונים כלשהם.</w:t>
      </w:r>
    </w:p>
    <w:p w14:paraId="017E8670" w14:textId="77777777" w:rsidR="00A26789" w:rsidRDefault="00063B2B" w:rsidP="00DF2672">
      <w:pPr>
        <w:pStyle w:val="a7"/>
        <w:numPr>
          <w:ilvl w:val="0"/>
          <w:numId w:val="43"/>
        </w:numPr>
        <w:rPr>
          <w:b/>
          <w:bCs/>
        </w:rPr>
      </w:pPr>
      <w:r w:rsidRPr="00063B2B">
        <w:rPr>
          <w:rtl/>
        </w:rPr>
        <w:t>במשפט האמריקאי, יש הטוענים שניתן לתת תרופה עונשית במסגרת החוזה, אם ההפרה לוותה במעשה שהוא עוולתי במובן הנזיקי.</w:t>
      </w:r>
    </w:p>
    <w:p w14:paraId="43EBA51B" w14:textId="7A2DD1FE" w:rsidR="00063B2B" w:rsidRPr="00063B2B" w:rsidRDefault="00063B2B" w:rsidP="00DF2672">
      <w:pPr>
        <w:pStyle w:val="a7"/>
        <w:numPr>
          <w:ilvl w:val="0"/>
          <w:numId w:val="43"/>
        </w:numPr>
        <w:rPr>
          <w:b/>
          <w:bCs/>
        </w:rPr>
      </w:pPr>
      <w:r w:rsidRPr="00063B2B">
        <w:rPr>
          <w:b/>
          <w:bCs/>
          <w:rtl/>
        </w:rPr>
        <w:t>עיקר הדיון בפיצוי עונשי נעשה בהקשר הנזיקי.</w:t>
      </w:r>
      <w:r w:rsidR="00E60B74">
        <w:rPr>
          <w:rFonts w:hint="cs"/>
          <w:rtl/>
        </w:rPr>
        <w:t xml:space="preserve"> כי אם פיצויים עונשיים לא יינתנו בנזיקין, אז קל וחומר שלא יינתנו בחוזים.</w:t>
      </w:r>
    </w:p>
    <w:p w14:paraId="3D05B932" w14:textId="77777777" w:rsidR="0033684A" w:rsidRPr="0033684A" w:rsidRDefault="0033684A" w:rsidP="00063B2B">
      <w:pPr>
        <w:rPr>
          <w:b/>
          <w:bCs/>
          <w:u w:val="single"/>
          <w:rtl/>
        </w:rPr>
      </w:pPr>
      <w:r w:rsidRPr="0033684A">
        <w:rPr>
          <w:rFonts w:hint="cs"/>
          <w:b/>
          <w:bCs/>
          <w:u w:val="single"/>
          <w:rtl/>
        </w:rPr>
        <w:t>דוגמאות:</w:t>
      </w:r>
    </w:p>
    <w:p w14:paraId="4229E3FC" w14:textId="1F9E824B" w:rsidR="00063B2B" w:rsidRPr="00063B2B" w:rsidRDefault="00063B2B" w:rsidP="00DF2672">
      <w:pPr>
        <w:pStyle w:val="a7"/>
        <w:numPr>
          <w:ilvl w:val="0"/>
          <w:numId w:val="45"/>
        </w:numPr>
      </w:pPr>
      <w:r w:rsidRPr="00063B2B">
        <w:rPr>
          <w:rtl/>
        </w:rPr>
        <w:t xml:space="preserve">א' נוהג ברכב ומנסה </w:t>
      </w:r>
      <w:r w:rsidRPr="00947FEF">
        <w:rPr>
          <w:u w:val="single"/>
          <w:rtl/>
        </w:rPr>
        <w:t>באופן מכוון</w:t>
      </w:r>
      <w:r w:rsidRPr="00063B2B">
        <w:rPr>
          <w:rtl/>
        </w:rPr>
        <w:t xml:space="preserve"> לפגוע בהולך רגל ב'. לב' נגרם נזק לצמיתות ברגליים.</w:t>
      </w:r>
    </w:p>
    <w:p w14:paraId="533ABEC7" w14:textId="77777777" w:rsidR="001F1412" w:rsidRDefault="00063B2B" w:rsidP="00DF2672">
      <w:pPr>
        <w:pStyle w:val="a7"/>
        <w:numPr>
          <w:ilvl w:val="0"/>
          <w:numId w:val="45"/>
        </w:numPr>
      </w:pPr>
      <w:r w:rsidRPr="00063B2B">
        <w:rPr>
          <w:rtl/>
        </w:rPr>
        <w:t xml:space="preserve">א' נוהג ברכב </w:t>
      </w:r>
      <w:r w:rsidRPr="00947FEF">
        <w:rPr>
          <w:u w:val="single"/>
          <w:rtl/>
        </w:rPr>
        <w:t>ובלי כוונה</w:t>
      </w:r>
      <w:r w:rsidRPr="00063B2B">
        <w:rPr>
          <w:rtl/>
        </w:rPr>
        <w:t xml:space="preserve"> פוגע בהולך רגל ב', לב' נגרם נזק לצמיתות ברגליים.</w:t>
      </w:r>
    </w:p>
    <w:p w14:paraId="3CF643C0" w14:textId="0FB5BFC6" w:rsidR="00063B2B" w:rsidRPr="00063B2B" w:rsidRDefault="009D1ABA" w:rsidP="001F1412">
      <w:pPr>
        <w:rPr>
          <w:rtl/>
        </w:rPr>
      </w:pPr>
      <w:r>
        <w:sym w:font="Wingdings" w:char="F0DF"/>
      </w:r>
      <w:r>
        <w:rPr>
          <w:rFonts w:hint="cs"/>
          <w:rtl/>
        </w:rPr>
        <w:t xml:space="preserve"> </w:t>
      </w:r>
      <w:r w:rsidR="00063B2B" w:rsidRPr="001F1412">
        <w:rPr>
          <w:b/>
          <w:bCs/>
          <w:rtl/>
        </w:rPr>
        <w:t>האם נכון לתת את אותו הפיצוי בשתי הדוגמאות או לתת פיצוי שונה בעקבות קיומה של כוונה להזיק?</w:t>
      </w:r>
    </w:p>
    <w:p w14:paraId="4E91E0EF" w14:textId="4B8663D1" w:rsidR="00063B2B" w:rsidRPr="004C4FA3" w:rsidRDefault="00063B2B" w:rsidP="004C4FA3">
      <w:pPr>
        <w:rPr>
          <w:u w:val="single"/>
          <w:rtl/>
        </w:rPr>
      </w:pPr>
      <w:r w:rsidRPr="004C4FA3">
        <w:rPr>
          <w:u w:val="single"/>
          <w:rtl/>
        </w:rPr>
        <w:t>נניח שנרצה לאפשר פיצוי שונה, כדי להעניש את הנהג מדוגמא א'. מה הקשיים הכרוכים בכך?</w:t>
      </w:r>
    </w:p>
    <w:p w14:paraId="4D6F15E7" w14:textId="5E82873F" w:rsidR="00063B2B" w:rsidRPr="00063B2B" w:rsidRDefault="00063B2B" w:rsidP="00DF2672">
      <w:pPr>
        <w:pStyle w:val="a7"/>
        <w:numPr>
          <w:ilvl w:val="0"/>
          <w:numId w:val="46"/>
        </w:numPr>
        <w:rPr>
          <w:rtl/>
        </w:rPr>
      </w:pPr>
      <w:r w:rsidRPr="00ED3272">
        <w:rPr>
          <w:b/>
          <w:bCs/>
          <w:rtl/>
        </w:rPr>
        <w:t>בעיית הענישה</w:t>
      </w:r>
      <w:r w:rsidR="001F1412">
        <w:rPr>
          <w:rFonts w:hint="cs"/>
          <w:b/>
          <w:bCs/>
          <w:rtl/>
        </w:rPr>
        <w:t xml:space="preserve"> </w:t>
      </w:r>
      <w:r w:rsidRPr="00063B2B">
        <w:rPr>
          <w:rtl/>
        </w:rPr>
        <w:t>- לא נהוג לתת עונשים במשפט הפרטי, הדבר נהוג במסגרת הדין הפלילי שנועד לאפשר למדינה להסדיר את ההתנהגות של הפרטים החיים בה.</w:t>
      </w:r>
      <w:r w:rsidR="00DA6063">
        <w:rPr>
          <w:rFonts w:hint="cs"/>
          <w:rtl/>
        </w:rPr>
        <w:t xml:space="preserve"> ענישה </w:t>
      </w:r>
      <w:r w:rsidR="00547A9A">
        <w:rPr>
          <w:rFonts w:hint="cs"/>
          <w:rtl/>
        </w:rPr>
        <w:t xml:space="preserve">היא אקט שיש בו </w:t>
      </w:r>
      <w:r w:rsidR="00DA6063">
        <w:rPr>
          <w:rFonts w:hint="cs"/>
          <w:rtl/>
        </w:rPr>
        <w:t>שלילת חירות</w:t>
      </w:r>
      <w:r w:rsidR="0045046F">
        <w:rPr>
          <w:rFonts w:hint="cs"/>
          <w:rtl/>
        </w:rPr>
        <w:t>, הרתעה</w:t>
      </w:r>
      <w:r w:rsidR="00547A9A">
        <w:rPr>
          <w:rFonts w:hint="cs"/>
          <w:rtl/>
        </w:rPr>
        <w:t xml:space="preserve">, גינוי </w:t>
      </w:r>
      <w:r w:rsidR="0045046F">
        <w:rPr>
          <w:rFonts w:hint="cs"/>
          <w:rtl/>
        </w:rPr>
        <w:t xml:space="preserve"> והכוונת התנהגות</w:t>
      </w:r>
      <w:r w:rsidR="00DB3C83">
        <w:rPr>
          <w:rFonts w:hint="cs"/>
          <w:rtl/>
        </w:rPr>
        <w:t>, ועולה השאלה האם אלו מטרות שניתן לייבא אל תוך המשפט האזרחי.</w:t>
      </w:r>
    </w:p>
    <w:p w14:paraId="39A81A08" w14:textId="59CED633" w:rsidR="00063B2B" w:rsidRPr="00063B2B" w:rsidRDefault="00063B2B" w:rsidP="00DF2672">
      <w:pPr>
        <w:pStyle w:val="a7"/>
        <w:numPr>
          <w:ilvl w:val="0"/>
          <w:numId w:val="46"/>
        </w:numPr>
      </w:pPr>
      <w:r w:rsidRPr="00ED3272">
        <w:rPr>
          <w:b/>
          <w:bCs/>
          <w:rtl/>
        </w:rPr>
        <w:t>בעיית היריבות</w:t>
      </w:r>
      <w:r w:rsidRPr="00063B2B">
        <w:rPr>
          <w:rtl/>
        </w:rPr>
        <w:t>- נניח ש</w:t>
      </w:r>
      <w:r w:rsidR="009C39A7">
        <w:rPr>
          <w:rFonts w:hint="cs"/>
          <w:rtl/>
        </w:rPr>
        <w:t>ה</w:t>
      </w:r>
      <w:r w:rsidRPr="00063B2B">
        <w:rPr>
          <w:rtl/>
        </w:rPr>
        <w:t>עונש אכן "מגיע לנתבע"</w:t>
      </w:r>
      <w:r w:rsidR="009C39A7">
        <w:rPr>
          <w:rFonts w:hint="cs"/>
          <w:rtl/>
        </w:rPr>
        <w:t>,</w:t>
      </w:r>
      <w:r w:rsidRPr="00063B2B">
        <w:rPr>
          <w:rtl/>
        </w:rPr>
        <w:t xml:space="preserve"> כיצד נצדיק שדווקא התובע הוא זה שיקבל את הפיצוי?</w:t>
      </w:r>
    </w:p>
    <w:p w14:paraId="00FB79F4" w14:textId="747BB859" w:rsidR="00063B2B" w:rsidRDefault="004C4FA3" w:rsidP="00DF2672">
      <w:pPr>
        <w:pStyle w:val="a7"/>
        <w:numPr>
          <w:ilvl w:val="0"/>
          <w:numId w:val="46"/>
        </w:numPr>
      </w:pPr>
      <w:r>
        <w:rPr>
          <w:rFonts w:hint="cs"/>
          <w:b/>
          <w:bCs/>
          <w:rtl/>
        </w:rPr>
        <w:t xml:space="preserve">כימות - </w:t>
      </w:r>
      <w:r w:rsidR="00063B2B" w:rsidRPr="00063B2B">
        <w:rPr>
          <w:rtl/>
        </w:rPr>
        <w:t xml:space="preserve">כמו כן מורכב לכמת את שיעור הפיצוי העונשי ולהוכיח שאכן היתה </w:t>
      </w:r>
      <w:r w:rsidR="00063B2B" w:rsidRPr="004C4FA3">
        <w:rPr>
          <w:b/>
          <w:bCs/>
          <w:rtl/>
        </w:rPr>
        <w:t>כוונה</w:t>
      </w:r>
      <w:r w:rsidR="00063B2B" w:rsidRPr="00063B2B">
        <w:rPr>
          <w:rtl/>
        </w:rPr>
        <w:t xml:space="preserve"> לפגיעה.</w:t>
      </w:r>
    </w:p>
    <w:p w14:paraId="3B49B058" w14:textId="6462BB21" w:rsidR="004C4FA3" w:rsidRDefault="004C4FA3" w:rsidP="004C4FA3">
      <w:pPr>
        <w:rPr>
          <w:rFonts w:ascii="Segoe UI Emoji" w:hAnsi="Segoe UI Emoji"/>
          <w:b/>
          <w:bCs/>
          <w:rtl/>
        </w:rPr>
      </w:pPr>
      <w:r w:rsidRPr="0071612E">
        <w:rPr>
          <w:rFonts w:ascii="Segoe UI Emoji" w:hAnsi="Segoe UI Emoji"/>
          <w:b/>
          <w:bCs/>
        </w:rPr>
        <w:t>✓</w:t>
      </w:r>
      <w:r>
        <w:rPr>
          <w:rFonts w:ascii="Segoe UI Emoji" w:hAnsi="Segoe UI Emoji" w:hint="cs"/>
          <w:b/>
          <w:bCs/>
          <w:rtl/>
        </w:rPr>
        <w:t xml:space="preserve"> הצדקה לפיצוי העונשי בראי שיקול היעילות </w:t>
      </w:r>
    </w:p>
    <w:p w14:paraId="4EF65A37" w14:textId="37354E45" w:rsidR="0029764E" w:rsidRPr="0029764E" w:rsidRDefault="0029764E" w:rsidP="0029764E">
      <w:r w:rsidRPr="0029764E">
        <w:rPr>
          <w:rtl/>
        </w:rPr>
        <w:t>נניח שנרצה להעניק פיצוי עונשי על פי הנתונים הבאים: נזק פיזי=80, פיצוי עונשי=160</w:t>
      </w:r>
      <w:r w:rsidR="00F776D9">
        <w:rPr>
          <w:rFonts w:hint="cs"/>
          <w:rtl/>
        </w:rPr>
        <w:t xml:space="preserve"> </w:t>
      </w:r>
      <w:r w:rsidR="00F776D9">
        <w:sym w:font="Wingdings" w:char="F0DF"/>
      </w:r>
      <w:r w:rsidRPr="0029764E">
        <w:rPr>
          <w:rtl/>
        </w:rPr>
        <w:t xml:space="preserve"> סה"כ פיצוי </w:t>
      </w:r>
      <w:r w:rsidR="00F776D9">
        <w:rPr>
          <w:rFonts w:hint="cs"/>
          <w:rtl/>
        </w:rPr>
        <w:t xml:space="preserve">= </w:t>
      </w:r>
      <w:r w:rsidRPr="0029764E">
        <w:rPr>
          <w:rtl/>
        </w:rPr>
        <w:t>240.</w:t>
      </w:r>
    </w:p>
    <w:p w14:paraId="5BEFD8CE" w14:textId="24A58868" w:rsidR="0029764E" w:rsidRPr="0029764E" w:rsidRDefault="0029764E" w:rsidP="00DF2672">
      <w:pPr>
        <w:pStyle w:val="a7"/>
        <w:numPr>
          <w:ilvl w:val="0"/>
          <w:numId w:val="47"/>
        </w:numPr>
        <w:rPr>
          <w:rtl/>
        </w:rPr>
      </w:pPr>
      <w:r w:rsidRPr="00F776D9">
        <w:rPr>
          <w:b/>
          <w:bCs/>
          <w:rtl/>
        </w:rPr>
        <w:t>בעיית הענישה</w:t>
      </w:r>
      <w:r w:rsidR="00F776D9">
        <w:rPr>
          <w:rFonts w:hint="cs"/>
          <w:rtl/>
        </w:rPr>
        <w:t xml:space="preserve"> </w:t>
      </w:r>
      <w:r w:rsidRPr="0029764E">
        <w:rPr>
          <w:rtl/>
        </w:rPr>
        <w:t>- "נפתרת" על ידי שיקולי הרתעה</w:t>
      </w:r>
      <w:r w:rsidR="00843F64">
        <w:rPr>
          <w:rFonts w:hint="cs"/>
          <w:rtl/>
        </w:rPr>
        <w:t>.</w:t>
      </w:r>
    </w:p>
    <w:p w14:paraId="1B5D3519" w14:textId="19EF00EA" w:rsidR="0029764E" w:rsidRPr="0029764E" w:rsidRDefault="0029764E" w:rsidP="00DF2672">
      <w:pPr>
        <w:pStyle w:val="a7"/>
        <w:numPr>
          <w:ilvl w:val="0"/>
          <w:numId w:val="47"/>
        </w:numPr>
      </w:pPr>
      <w:r w:rsidRPr="00843F64">
        <w:rPr>
          <w:b/>
          <w:bCs/>
          <w:rtl/>
        </w:rPr>
        <w:t>בעיית היריבות</w:t>
      </w:r>
      <w:r w:rsidR="00843F64">
        <w:rPr>
          <w:rFonts w:hint="cs"/>
          <w:rtl/>
        </w:rPr>
        <w:t xml:space="preserve"> </w:t>
      </w:r>
      <w:r w:rsidRPr="0029764E">
        <w:rPr>
          <w:rtl/>
        </w:rPr>
        <w:t xml:space="preserve">- </w:t>
      </w:r>
      <w:r w:rsidR="0097688C">
        <w:rPr>
          <w:rtl/>
        </w:rPr>
        <w:t xml:space="preserve">אם אנחנו בעולם שמה שמעניין אותנו זה יעילות, התובע הופך להיות </w:t>
      </w:r>
      <w:r w:rsidR="0097688C">
        <w:rPr>
          <w:rFonts w:hint="cs"/>
          <w:rtl/>
        </w:rPr>
        <w:t xml:space="preserve">גורם אכיפה פרטי - </w:t>
      </w:r>
      <w:r w:rsidR="0097688C">
        <w:rPr>
          <w:rtl/>
        </w:rPr>
        <w:t xml:space="preserve">מעין </w:t>
      </w:r>
      <w:r w:rsidR="0097688C">
        <w:rPr>
          <w:rFonts w:hint="cs"/>
          <w:rtl/>
        </w:rPr>
        <w:t>"</w:t>
      </w:r>
      <w:r w:rsidR="0097688C">
        <w:rPr>
          <w:rtl/>
        </w:rPr>
        <w:t>סוכן של המדינה</w:t>
      </w:r>
      <w:r w:rsidR="0097688C">
        <w:rPr>
          <w:rFonts w:hint="cs"/>
          <w:rtl/>
        </w:rPr>
        <w:t>"</w:t>
      </w:r>
      <w:r w:rsidR="0097688C">
        <w:rPr>
          <w:rtl/>
        </w:rPr>
        <w:t xml:space="preserve">. </w:t>
      </w:r>
      <w:r w:rsidRPr="0029764E">
        <w:rPr>
          <w:rtl/>
        </w:rPr>
        <w:t>זה משתלם מבחינת שיקולי יעילות</w:t>
      </w:r>
      <w:r w:rsidR="002305F5">
        <w:rPr>
          <w:rFonts w:hint="cs"/>
          <w:rtl/>
        </w:rPr>
        <w:t xml:space="preserve"> </w:t>
      </w:r>
      <w:r w:rsidR="002305F5">
        <w:rPr>
          <w:rtl/>
        </w:rPr>
        <w:t>–</w:t>
      </w:r>
      <w:r w:rsidR="002305F5">
        <w:rPr>
          <w:rFonts w:hint="cs"/>
          <w:rtl/>
        </w:rPr>
        <w:t xml:space="preserve"> כי התובע יוכיח את יסודות העוולה, מאשר שהמדינה תעסיק גורמי תביעה נו</w:t>
      </w:r>
      <w:r w:rsidR="00CC4A0F">
        <w:rPr>
          <w:rFonts w:hint="cs"/>
          <w:rtl/>
        </w:rPr>
        <w:t>ספים</w:t>
      </w:r>
      <w:r w:rsidRPr="0029764E">
        <w:rPr>
          <w:rtl/>
        </w:rPr>
        <w:t xml:space="preserve">. </w:t>
      </w:r>
      <w:r w:rsidR="00CC4A0F">
        <w:rPr>
          <w:rFonts w:hint="cs"/>
          <w:rtl/>
        </w:rPr>
        <w:t xml:space="preserve">הנפגעים הם </w:t>
      </w:r>
      <w:r w:rsidRPr="0029764E">
        <w:rPr>
          <w:rtl/>
        </w:rPr>
        <w:t xml:space="preserve">הגורמים שיש להם אינטרס להרתיע </w:t>
      </w:r>
      <w:r w:rsidR="00CC4A0F">
        <w:rPr>
          <w:rFonts w:hint="cs"/>
          <w:rtl/>
        </w:rPr>
        <w:t>את ה</w:t>
      </w:r>
      <w:r w:rsidRPr="0029764E">
        <w:rPr>
          <w:rtl/>
        </w:rPr>
        <w:t xml:space="preserve">גורמים שדורשים הרתעה. </w:t>
      </w:r>
      <w:r w:rsidR="0096619A">
        <w:rPr>
          <w:rFonts w:hint="cs"/>
          <w:rtl/>
        </w:rPr>
        <w:t xml:space="preserve">כלומר, </w:t>
      </w:r>
      <w:r w:rsidRPr="0029764E">
        <w:rPr>
          <w:rtl/>
        </w:rPr>
        <w:t xml:space="preserve">במצב דברים זה </w:t>
      </w:r>
      <w:r w:rsidR="0096619A">
        <w:rPr>
          <w:rFonts w:hint="cs"/>
          <w:rtl/>
        </w:rPr>
        <w:t xml:space="preserve">- </w:t>
      </w:r>
      <w:r w:rsidRPr="0029764E">
        <w:rPr>
          <w:rtl/>
        </w:rPr>
        <w:t>האדם שניזוק ותובע את המזיק- ישמש כסוכן בטוב ביותר.</w:t>
      </w:r>
    </w:p>
    <w:p w14:paraId="61CAC6E3" w14:textId="622A46E9" w:rsidR="0029764E" w:rsidRPr="0029764E" w:rsidRDefault="00E70895" w:rsidP="0029764E">
      <w:pPr>
        <w:rPr>
          <w:b/>
          <w:bCs/>
        </w:rPr>
      </w:pPr>
      <w:r w:rsidRPr="00E70895">
        <w:rPr>
          <w:b/>
          <w:bCs/>
        </w:rPr>
        <w:sym w:font="Wingdings" w:char="F0DF"/>
      </w:r>
      <w:r>
        <w:rPr>
          <w:rFonts w:hint="cs"/>
          <w:b/>
          <w:bCs/>
          <w:rtl/>
        </w:rPr>
        <w:t xml:space="preserve"> </w:t>
      </w:r>
      <w:r w:rsidR="0029764E" w:rsidRPr="0029764E">
        <w:rPr>
          <w:b/>
          <w:bCs/>
          <w:rtl/>
        </w:rPr>
        <w:t xml:space="preserve">האמנם? </w:t>
      </w:r>
      <w:r>
        <w:rPr>
          <w:rFonts w:hint="cs"/>
          <w:b/>
          <w:bCs/>
          <w:rtl/>
        </w:rPr>
        <w:t>האם זה משיג את התוספת של הגינוי החברתי?</w:t>
      </w:r>
    </w:p>
    <w:p w14:paraId="2A33D2F2" w14:textId="72A32094" w:rsidR="0029764E" w:rsidRPr="0029764E" w:rsidRDefault="00C75842" w:rsidP="00C75842">
      <w:pPr>
        <w:rPr>
          <w:rtl/>
        </w:rPr>
      </w:pPr>
      <w:r>
        <w:rPr>
          <w:rFonts w:hint="cs"/>
          <w:rtl/>
        </w:rPr>
        <w:t xml:space="preserve">נמשיך עם </w:t>
      </w:r>
      <w:r w:rsidR="0029764E" w:rsidRPr="0029764E">
        <w:rPr>
          <w:rtl/>
        </w:rPr>
        <w:t>אותה דוגמא</w:t>
      </w:r>
      <w:r>
        <w:rPr>
          <w:rFonts w:hint="cs"/>
          <w:rtl/>
        </w:rPr>
        <w:t xml:space="preserve"> </w:t>
      </w:r>
      <w:r w:rsidR="0029764E" w:rsidRPr="0029764E">
        <w:rPr>
          <w:rtl/>
        </w:rPr>
        <w:t>- נניח שבוצעה עוולה באופן שמצדיק כביכול פיצוי עונשי</w:t>
      </w:r>
      <w:r>
        <w:rPr>
          <w:rFonts w:hint="cs"/>
          <w:rtl/>
        </w:rPr>
        <w:t xml:space="preserve">. </w:t>
      </w:r>
      <w:r w:rsidR="0029764E" w:rsidRPr="0029764E">
        <w:rPr>
          <w:rtl/>
        </w:rPr>
        <w:t>ללא הפיצוי העונשי</w:t>
      </w:r>
      <w:r>
        <w:rPr>
          <w:rFonts w:hint="cs"/>
          <w:rtl/>
        </w:rPr>
        <w:t>,</w:t>
      </w:r>
      <w:r w:rsidR="0029764E" w:rsidRPr="0029764E">
        <w:rPr>
          <w:rtl/>
        </w:rPr>
        <w:t xml:space="preserve"> הנזק הוא 80. יחד עם "התוספת" העונשית הפיצוי יעמוד על 240 (תוספת עונשית </w:t>
      </w:r>
      <w:r>
        <w:rPr>
          <w:rFonts w:hint="cs"/>
          <w:rtl/>
        </w:rPr>
        <w:t xml:space="preserve">של </w:t>
      </w:r>
      <w:r w:rsidR="0029764E" w:rsidRPr="0029764E">
        <w:rPr>
          <w:rtl/>
        </w:rPr>
        <w:t>160).</w:t>
      </w:r>
    </w:p>
    <w:p w14:paraId="213049B6" w14:textId="77777777" w:rsidR="0029764E" w:rsidRPr="0029764E" w:rsidRDefault="0029764E" w:rsidP="0029764E">
      <w:pPr>
        <w:rPr>
          <w:u w:val="single"/>
          <w:rtl/>
        </w:rPr>
      </w:pPr>
      <w:r w:rsidRPr="0029764E">
        <w:rPr>
          <w:u w:val="single"/>
          <w:rtl/>
        </w:rPr>
        <w:t>האם פיצוי בגובה 240 מתמודד עם בעיית היריבות? האם הרתעה משמעותה פיצוי עונשי דווקא לתובע?</w:t>
      </w:r>
    </w:p>
    <w:p w14:paraId="2F4F4851" w14:textId="77777777" w:rsidR="00B469B4" w:rsidRDefault="0029764E" w:rsidP="00DF2672">
      <w:pPr>
        <w:pStyle w:val="a7"/>
        <w:numPr>
          <w:ilvl w:val="0"/>
          <w:numId w:val="48"/>
        </w:numPr>
      </w:pPr>
      <w:r w:rsidRPr="0029764E">
        <w:rPr>
          <w:rtl/>
        </w:rPr>
        <w:t xml:space="preserve">התובע יהיה סוכן המדינה גם תמורת </w:t>
      </w:r>
      <w:r w:rsidR="00340BBD">
        <w:rPr>
          <w:rFonts w:hint="cs"/>
          <w:rtl/>
        </w:rPr>
        <w:t xml:space="preserve">פיצוי עונשי של </w:t>
      </w:r>
      <w:r w:rsidRPr="0029764E">
        <w:rPr>
          <w:rtl/>
        </w:rPr>
        <w:t>20</w:t>
      </w:r>
      <w:r w:rsidR="000B0CC0">
        <w:rPr>
          <w:rFonts w:hint="cs"/>
          <w:rtl/>
        </w:rPr>
        <w:t xml:space="preserve"> בנוסף ל80 </w:t>
      </w:r>
      <w:r w:rsidRPr="0029764E">
        <w:rPr>
          <w:rtl/>
        </w:rPr>
        <w:t>ולא רק בתמורה ל160. כלומר, ההרתעה תתקיים גם אם הסוכן יקבל 80+20 וקופת המדינה 140.</w:t>
      </w:r>
    </w:p>
    <w:p w14:paraId="1322A242" w14:textId="34FF8260" w:rsidR="0029764E" w:rsidRPr="0029764E" w:rsidRDefault="00B469B4" w:rsidP="00B469B4">
      <w:pPr>
        <w:pStyle w:val="a7"/>
        <w:ind w:left="0"/>
      </w:pPr>
      <w:r w:rsidRPr="00B469B4">
        <w:rPr>
          <w:b/>
          <w:bCs/>
        </w:rPr>
        <w:sym w:font="Wingdings" w:char="F0DF"/>
      </w:r>
      <w:r>
        <w:rPr>
          <w:rFonts w:hint="cs"/>
          <w:b/>
          <w:bCs/>
          <w:rtl/>
        </w:rPr>
        <w:t xml:space="preserve"> מ</w:t>
      </w:r>
      <w:r w:rsidR="0029764E" w:rsidRPr="00B469B4">
        <w:rPr>
          <w:rFonts w:hint="cs"/>
          <w:b/>
          <w:bCs/>
          <w:rtl/>
        </w:rPr>
        <w:t>בחינת הרתעה תתקבל אותה תוצאה</w:t>
      </w:r>
      <w:r w:rsidR="00253AF5">
        <w:rPr>
          <w:rFonts w:hint="cs"/>
          <w:b/>
          <w:bCs/>
          <w:rtl/>
        </w:rPr>
        <w:t>.</w:t>
      </w:r>
      <w:r w:rsidR="0029764E" w:rsidRPr="00B469B4">
        <w:rPr>
          <w:rFonts w:hint="cs"/>
          <w:b/>
          <w:bCs/>
          <w:rtl/>
        </w:rPr>
        <w:t xml:space="preserve"> כלומר, לא נפתרת בעיית היריבות.</w:t>
      </w:r>
    </w:p>
    <w:p w14:paraId="32B76910" w14:textId="3A13B89B" w:rsidR="0029764E" w:rsidRPr="0029764E" w:rsidRDefault="0029764E" w:rsidP="0029764E">
      <w:pPr>
        <w:rPr>
          <w:b/>
          <w:bCs/>
          <w:rtl/>
        </w:rPr>
      </w:pPr>
      <w:r w:rsidRPr="0029764E">
        <w:rPr>
          <w:b/>
          <w:bCs/>
          <w:rtl/>
        </w:rPr>
        <w:t>ס</w:t>
      </w:r>
      <w:r w:rsidR="00253AF5" w:rsidRPr="00253AF5">
        <w:rPr>
          <w:rFonts w:hint="cs"/>
          <w:b/>
          <w:bCs/>
          <w:rtl/>
        </w:rPr>
        <w:t>י</w:t>
      </w:r>
      <w:r w:rsidRPr="0029764E">
        <w:rPr>
          <w:b/>
          <w:bCs/>
          <w:rtl/>
        </w:rPr>
        <w:t>כום ביניים</w:t>
      </w:r>
      <w:r w:rsidR="00253AF5" w:rsidRPr="00253AF5">
        <w:rPr>
          <w:rFonts w:hint="cs"/>
          <w:b/>
          <w:bCs/>
          <w:rtl/>
        </w:rPr>
        <w:t xml:space="preserve"> </w:t>
      </w:r>
      <w:r w:rsidRPr="0029764E">
        <w:rPr>
          <w:b/>
          <w:bCs/>
          <w:rtl/>
        </w:rPr>
        <w:t>- פתירת הקשיים הכרוכים בפיצוי עונשי בראי שיקולי הרתעה:</w:t>
      </w:r>
    </w:p>
    <w:p w14:paraId="7D168B99" w14:textId="5B062038" w:rsidR="007F47D9" w:rsidRPr="007F47D9" w:rsidRDefault="0029764E" w:rsidP="00DF2672">
      <w:pPr>
        <w:pStyle w:val="a7"/>
        <w:numPr>
          <w:ilvl w:val="0"/>
          <w:numId w:val="49"/>
        </w:numPr>
        <w:ind w:left="473"/>
      </w:pPr>
      <w:r w:rsidRPr="0029764E">
        <w:rPr>
          <w:rtl/>
        </w:rPr>
        <w:t>בעיית הענישה</w:t>
      </w:r>
      <w:r w:rsidR="00253AF5">
        <w:rPr>
          <w:rFonts w:hint="cs"/>
          <w:rtl/>
        </w:rPr>
        <w:t xml:space="preserve"> </w:t>
      </w:r>
      <w:r w:rsidRPr="0029764E">
        <w:rPr>
          <w:rtl/>
        </w:rPr>
        <w:t>- מבטא</w:t>
      </w:r>
      <w:r w:rsidR="00253AF5">
        <w:rPr>
          <w:rFonts w:hint="cs"/>
          <w:rtl/>
        </w:rPr>
        <w:t>ת</w:t>
      </w:r>
      <w:r w:rsidRPr="0029764E">
        <w:rPr>
          <w:rtl/>
        </w:rPr>
        <w:t xml:space="preserve"> שיקולי הרתעה</w:t>
      </w:r>
      <w:r w:rsidR="00253AF5">
        <w:rPr>
          <w:rFonts w:hint="cs"/>
          <w:rtl/>
        </w:rPr>
        <w:t>.</w:t>
      </w:r>
      <w:r w:rsidR="007F47D9" w:rsidRPr="007F47D9">
        <w:rPr>
          <w:rtl/>
        </w:rPr>
        <w:t xml:space="preserve"> האם אנחנו יכולים לומר שאנחנו יכולים להע</w:t>
      </w:r>
      <w:r w:rsidR="007F47D9">
        <w:rPr>
          <w:rFonts w:hint="cs"/>
          <w:rtl/>
        </w:rPr>
        <w:t>ניש</w:t>
      </w:r>
      <w:r w:rsidR="007F47D9" w:rsidRPr="007F47D9">
        <w:rPr>
          <w:rtl/>
        </w:rPr>
        <w:t xml:space="preserve"> את הנתבע על הדבר הלא מוסרי שהוא עשה. </w:t>
      </w:r>
    </w:p>
    <w:p w14:paraId="1818D611" w14:textId="623DEF69" w:rsidR="007F47D9" w:rsidRPr="007F47D9" w:rsidRDefault="0029764E" w:rsidP="00DF2672">
      <w:pPr>
        <w:pStyle w:val="a7"/>
        <w:numPr>
          <w:ilvl w:val="0"/>
          <w:numId w:val="49"/>
        </w:numPr>
        <w:ind w:left="473"/>
      </w:pPr>
      <w:r w:rsidRPr="0029764E">
        <w:rPr>
          <w:rtl/>
        </w:rPr>
        <w:t>בעיית היריבות</w:t>
      </w:r>
      <w:r w:rsidR="00253AF5">
        <w:rPr>
          <w:rFonts w:hint="cs"/>
          <w:rtl/>
        </w:rPr>
        <w:t xml:space="preserve"> </w:t>
      </w:r>
      <w:r w:rsidRPr="0029764E">
        <w:rPr>
          <w:rtl/>
        </w:rPr>
        <w:t xml:space="preserve">- מדוע </w:t>
      </w:r>
      <w:r w:rsidRPr="007F47D9">
        <w:rPr>
          <w:b/>
          <w:bCs/>
          <w:rtl/>
        </w:rPr>
        <w:t>כל</w:t>
      </w:r>
      <w:r w:rsidRPr="0029764E">
        <w:rPr>
          <w:rtl/>
        </w:rPr>
        <w:t xml:space="preserve"> הפיצוי העונשי מגיע לתובע?</w:t>
      </w:r>
      <w:r w:rsidR="007F47D9">
        <w:rPr>
          <w:rFonts w:hint="cs"/>
          <w:rtl/>
        </w:rPr>
        <w:t xml:space="preserve"> </w:t>
      </w:r>
    </w:p>
    <w:p w14:paraId="50505D91" w14:textId="5020EE77" w:rsidR="004C4FA3" w:rsidRDefault="00F015E9" w:rsidP="00F015E9">
      <w:pPr>
        <w:tabs>
          <w:tab w:val="center" w:pos="4535"/>
        </w:tabs>
      </w:pPr>
      <w:r w:rsidRPr="0071612E">
        <w:rPr>
          <w:rFonts w:ascii="Segoe UI Emoji" w:hAnsi="Segoe UI Emoji"/>
          <w:b/>
          <w:bCs/>
        </w:rPr>
        <w:t>✓</w:t>
      </w:r>
      <w:r>
        <w:rPr>
          <w:rFonts w:ascii="Segoe UI Emoji" w:hAnsi="Segoe UI Emoji" w:hint="cs"/>
          <w:b/>
          <w:bCs/>
          <w:rtl/>
        </w:rPr>
        <w:t xml:space="preserve"> צידוק לפיצוי העונשי בראי הצדק המתקן</w:t>
      </w:r>
      <w:r>
        <w:tab/>
      </w:r>
    </w:p>
    <w:p w14:paraId="109C22FF" w14:textId="2BC325AF" w:rsidR="00F36E44" w:rsidRDefault="00000000" w:rsidP="005E3735">
      <w:pPr>
        <w:tabs>
          <w:tab w:val="center" w:pos="4535"/>
        </w:tabs>
        <w:rPr>
          <w:rtl/>
        </w:rPr>
      </w:pPr>
      <w:hyperlink r:id="rId16" w:history="1">
        <w:r w:rsidR="005E3735" w:rsidRPr="005E3735">
          <w:rPr>
            <w:rStyle w:val="a9"/>
          </w:rPr>
          <w:t>Jacque v. Stenberg</w:t>
        </w:r>
        <w:r w:rsidR="002541E5" w:rsidRPr="002541E5">
          <w:rPr>
            <w:rStyle w:val="a9"/>
          </w:rPr>
          <w:t xml:space="preserve"> (1997)</w:t>
        </w:r>
      </w:hyperlink>
      <w:r w:rsidR="00081F02">
        <w:rPr>
          <w:rFonts w:hint="cs"/>
          <w:b/>
          <w:bCs/>
          <w:rtl/>
        </w:rPr>
        <w:t>:</w:t>
      </w:r>
      <w:r w:rsidR="005E3735" w:rsidRPr="005E3735">
        <w:rPr>
          <w:rtl/>
        </w:rPr>
        <w:t xml:space="preserve"> פס"ד העוסק בהשגת גבול. משפח</w:t>
      </w:r>
      <w:r w:rsidR="00367F97">
        <w:rPr>
          <w:rFonts w:hint="cs"/>
          <w:rtl/>
        </w:rPr>
        <w:t>ו</w:t>
      </w:r>
      <w:r w:rsidR="005E3735" w:rsidRPr="005E3735">
        <w:rPr>
          <w:rtl/>
        </w:rPr>
        <w:t xml:space="preserve">ת ג'ק </w:t>
      </w:r>
      <w:r w:rsidR="004F5BDE">
        <w:rPr>
          <w:rFonts w:hint="cs"/>
          <w:rtl/>
        </w:rPr>
        <w:t>וסטנברג גרות בחלקות סמוכות. משפחת סטנברג קנתה קר</w:t>
      </w:r>
      <w:r w:rsidR="003E2961">
        <w:rPr>
          <w:rFonts w:hint="cs"/>
          <w:rtl/>
        </w:rPr>
        <w:t>וואן</w:t>
      </w:r>
      <w:r w:rsidR="004F5BDE">
        <w:rPr>
          <w:rFonts w:hint="cs"/>
          <w:rtl/>
        </w:rPr>
        <w:t xml:space="preserve"> ו</w:t>
      </w:r>
      <w:r w:rsidR="000025B2">
        <w:rPr>
          <w:rFonts w:hint="cs"/>
          <w:rtl/>
        </w:rPr>
        <w:t>נסעה איתו לביתה, כ</w:t>
      </w:r>
      <w:r w:rsidR="00244BFF">
        <w:rPr>
          <w:rFonts w:hint="cs"/>
          <w:rtl/>
        </w:rPr>
        <w:t>ש</w:t>
      </w:r>
      <w:r w:rsidR="005E3735" w:rsidRPr="005E3735">
        <w:rPr>
          <w:rtl/>
        </w:rPr>
        <w:t xml:space="preserve">מזג אוויר </w:t>
      </w:r>
      <w:r w:rsidR="000025B2">
        <w:rPr>
          <w:rFonts w:hint="cs"/>
          <w:rtl/>
        </w:rPr>
        <w:t xml:space="preserve">הופך לסוער ונערמים שלגים על הכביש. משפחת סטנברג </w:t>
      </w:r>
      <w:r w:rsidR="00597F98">
        <w:rPr>
          <w:rFonts w:hint="cs"/>
          <w:rtl/>
        </w:rPr>
        <w:t xml:space="preserve">מבקשת לעבור </w:t>
      </w:r>
      <w:r w:rsidR="002C3854">
        <w:rPr>
          <w:rFonts w:hint="cs"/>
          <w:rtl/>
        </w:rPr>
        <w:t>ב</w:t>
      </w:r>
      <w:r w:rsidR="005E3735" w:rsidRPr="005E3735">
        <w:rPr>
          <w:rtl/>
        </w:rPr>
        <w:t xml:space="preserve">חלקה של </w:t>
      </w:r>
      <w:r w:rsidR="00597F98">
        <w:rPr>
          <w:rFonts w:hint="cs"/>
          <w:rtl/>
        </w:rPr>
        <w:t xml:space="preserve">משפחת </w:t>
      </w:r>
      <w:r w:rsidR="005E3735" w:rsidRPr="005E3735">
        <w:rPr>
          <w:rtl/>
        </w:rPr>
        <w:t>ג'ק. ג'ק לא מסכימים</w:t>
      </w:r>
      <w:r w:rsidR="00597F98">
        <w:rPr>
          <w:rFonts w:hint="cs"/>
          <w:rtl/>
        </w:rPr>
        <w:t xml:space="preserve"> </w:t>
      </w:r>
      <w:r w:rsidR="005E3735" w:rsidRPr="005E3735">
        <w:rPr>
          <w:rtl/>
        </w:rPr>
        <w:t>- וזו זכותם הקניינית. אלא ש</w:t>
      </w:r>
      <w:r w:rsidR="00597F98">
        <w:rPr>
          <w:rFonts w:hint="cs"/>
          <w:rtl/>
        </w:rPr>
        <w:t xml:space="preserve">בעקבות </w:t>
      </w:r>
      <w:r w:rsidR="005E3735" w:rsidRPr="005E3735">
        <w:rPr>
          <w:rtl/>
        </w:rPr>
        <w:t>מזג האוויר</w:t>
      </w:r>
      <w:r w:rsidR="00597F98">
        <w:rPr>
          <w:rFonts w:hint="cs"/>
          <w:rtl/>
        </w:rPr>
        <w:t>,</w:t>
      </w:r>
      <w:r w:rsidR="005E3735" w:rsidRPr="005E3735">
        <w:rPr>
          <w:rtl/>
        </w:rPr>
        <w:t xml:space="preserve"> </w:t>
      </w:r>
      <w:r w:rsidR="00597F98">
        <w:rPr>
          <w:rFonts w:hint="cs"/>
          <w:rtl/>
        </w:rPr>
        <w:t xml:space="preserve">סטנברג החליטו בכל זאת </w:t>
      </w:r>
      <w:r w:rsidR="005E3735" w:rsidRPr="005E3735">
        <w:rPr>
          <w:rtl/>
        </w:rPr>
        <w:t xml:space="preserve">לעבור דרך החלקה של משפחת ג'ק גם בהיעדר הסכמה. </w:t>
      </w:r>
    </w:p>
    <w:p w14:paraId="1882D97D" w14:textId="7E9636DC" w:rsidR="005E3735" w:rsidRPr="005E3735" w:rsidRDefault="003E2961" w:rsidP="005E3735">
      <w:pPr>
        <w:tabs>
          <w:tab w:val="center" w:pos="4535"/>
        </w:tabs>
      </w:pPr>
      <w:r>
        <w:rPr>
          <w:rFonts w:hint="cs"/>
          <w:rtl/>
        </w:rPr>
        <w:t>משפחת ג'ק</w:t>
      </w:r>
      <w:r w:rsidR="005E3735" w:rsidRPr="005E3735">
        <w:rPr>
          <w:rtl/>
        </w:rPr>
        <w:t xml:space="preserve"> תבעה את </w:t>
      </w:r>
      <w:r>
        <w:rPr>
          <w:rFonts w:hint="cs"/>
          <w:rtl/>
        </w:rPr>
        <w:t xml:space="preserve">סטנברג </w:t>
      </w:r>
      <w:r w:rsidR="005E3735" w:rsidRPr="005E3735">
        <w:rPr>
          <w:rtl/>
        </w:rPr>
        <w:t>על השגת גבול</w:t>
      </w:r>
      <w:r w:rsidR="00F36E44">
        <w:rPr>
          <w:rFonts w:hint="cs"/>
          <w:rtl/>
        </w:rPr>
        <w:t xml:space="preserve">, אשר אינו דורשת הוכחת </w:t>
      </w:r>
      <w:r w:rsidR="005E3735" w:rsidRPr="005E3735">
        <w:rPr>
          <w:rtl/>
        </w:rPr>
        <w:t xml:space="preserve">נזק. </w:t>
      </w:r>
      <w:r w:rsidR="005D1011">
        <w:rPr>
          <w:rFonts w:hint="cs"/>
          <w:rtl/>
        </w:rPr>
        <w:t xml:space="preserve">הסעד על השגת גבול הוא צו יציאה, אבך במקרה שלנו סטנברג כבר נכנסו ויצאו. לכן, </w:t>
      </w:r>
      <w:r w:rsidR="005E3735" w:rsidRPr="005E3735">
        <w:rPr>
          <w:rtl/>
        </w:rPr>
        <w:t>אם מישהו כבר עזב את המקום</w:t>
      </w:r>
      <w:r w:rsidR="005D1011">
        <w:rPr>
          <w:rFonts w:hint="cs"/>
          <w:rtl/>
        </w:rPr>
        <w:t xml:space="preserve">, </w:t>
      </w:r>
      <w:r w:rsidR="005E3735" w:rsidRPr="005E3735">
        <w:rPr>
          <w:rtl/>
        </w:rPr>
        <w:t xml:space="preserve">אין </w:t>
      </w:r>
      <w:r w:rsidR="005D1011">
        <w:rPr>
          <w:rFonts w:hint="cs"/>
          <w:rtl/>
        </w:rPr>
        <w:t xml:space="preserve">לכאורה </w:t>
      </w:r>
      <w:r w:rsidR="005E3735" w:rsidRPr="005E3735">
        <w:rPr>
          <w:rtl/>
        </w:rPr>
        <w:t xml:space="preserve">עניין לתבוע כי מטרת התביעה </w:t>
      </w:r>
      <w:r w:rsidR="00CA7FF0">
        <w:rPr>
          <w:rFonts w:hint="cs"/>
          <w:rtl/>
        </w:rPr>
        <w:t xml:space="preserve">- </w:t>
      </w:r>
      <w:r w:rsidR="005E3735" w:rsidRPr="005E3735">
        <w:rPr>
          <w:rtl/>
        </w:rPr>
        <w:t>להוציא את הפולש החוצה</w:t>
      </w:r>
      <w:r w:rsidR="00CA7FF0">
        <w:rPr>
          <w:rFonts w:hint="cs"/>
          <w:rtl/>
        </w:rPr>
        <w:t xml:space="preserve"> - הושגה</w:t>
      </w:r>
      <w:r w:rsidR="005E3735" w:rsidRPr="005E3735">
        <w:rPr>
          <w:rtl/>
        </w:rPr>
        <w:t xml:space="preserve">. </w:t>
      </w:r>
      <w:r w:rsidR="00CA7FF0">
        <w:rPr>
          <w:rFonts w:hint="cs"/>
          <w:rtl/>
        </w:rPr>
        <w:t>אלא ש</w:t>
      </w:r>
      <w:r w:rsidR="005E3735" w:rsidRPr="005E3735">
        <w:rPr>
          <w:b/>
          <w:bCs/>
          <w:rtl/>
        </w:rPr>
        <w:t xml:space="preserve">ג'ק תבע כדי לקבל </w:t>
      </w:r>
      <w:r w:rsidR="005E3735" w:rsidRPr="005E3735">
        <w:rPr>
          <w:b/>
          <w:bCs/>
          <w:u w:val="single"/>
          <w:rtl/>
        </w:rPr>
        <w:t>פיצוי עונשי</w:t>
      </w:r>
      <w:r w:rsidR="005E3735" w:rsidRPr="005E3735">
        <w:rPr>
          <w:rtl/>
        </w:rPr>
        <w:t xml:space="preserve">. </w:t>
      </w:r>
      <w:r w:rsidR="00CA0EA6">
        <w:rPr>
          <w:rFonts w:hint="cs"/>
          <w:rtl/>
        </w:rPr>
        <w:t xml:space="preserve">למרבה ההפתעה, ביהמ"ש העניק סעד לטובת משפחת ג'ק - </w:t>
      </w:r>
      <w:r w:rsidR="005E3735" w:rsidRPr="005E3735">
        <w:rPr>
          <w:rtl/>
        </w:rPr>
        <w:t>דולר אחד על השגת הגבול ומאה אלף דולר על כך שהשגת הגבול היתה מכוונת.</w:t>
      </w:r>
    </w:p>
    <w:p w14:paraId="6EDE54E4" w14:textId="7CF80B0F" w:rsidR="005E3735" w:rsidRPr="005E3735" w:rsidRDefault="00AA7950" w:rsidP="005E3735">
      <w:pPr>
        <w:tabs>
          <w:tab w:val="center" w:pos="4535"/>
        </w:tabs>
        <w:rPr>
          <w:b/>
          <w:bCs/>
          <w:rtl/>
        </w:rPr>
      </w:pPr>
      <w:r w:rsidRPr="00AA7950">
        <w:rPr>
          <w:b/>
          <w:bCs/>
        </w:rPr>
        <w:sym w:font="Wingdings" w:char="F0DF"/>
      </w:r>
      <w:r>
        <w:rPr>
          <w:rFonts w:hint="cs"/>
          <w:b/>
          <w:bCs/>
          <w:rtl/>
        </w:rPr>
        <w:t xml:space="preserve"> אי</w:t>
      </w:r>
      <w:r w:rsidR="00AA60D6">
        <w:rPr>
          <w:rFonts w:hint="cs"/>
          <w:b/>
          <w:bCs/>
          <w:rtl/>
        </w:rPr>
        <w:t>ך</w:t>
      </w:r>
      <w:r>
        <w:rPr>
          <w:rFonts w:hint="cs"/>
          <w:b/>
          <w:bCs/>
          <w:rtl/>
        </w:rPr>
        <w:t xml:space="preserve"> נצדיק את פסה"ד בעניין </w:t>
      </w:r>
      <w:r w:rsidR="00AA60D6">
        <w:rPr>
          <w:rFonts w:hint="cs"/>
          <w:b/>
          <w:bCs/>
          <w:rtl/>
        </w:rPr>
        <w:t xml:space="preserve">סטנברג? בעזרת </w:t>
      </w:r>
      <w:r w:rsidR="005E3735" w:rsidRPr="005E3735">
        <w:rPr>
          <w:b/>
          <w:bCs/>
          <w:rtl/>
        </w:rPr>
        <w:t>תיאוריות לפיצוי עונשי בראי הצדק המתקן</w:t>
      </w:r>
      <w:r w:rsidR="00AA60D6">
        <w:rPr>
          <w:rFonts w:hint="cs"/>
          <w:b/>
          <w:bCs/>
          <w:rtl/>
        </w:rPr>
        <w:t xml:space="preserve"> -</w:t>
      </w:r>
    </w:p>
    <w:p w14:paraId="5843565C" w14:textId="5306188C" w:rsidR="005E3735" w:rsidRPr="005E3735" w:rsidRDefault="005E3735" w:rsidP="00DF2672">
      <w:pPr>
        <w:pStyle w:val="a7"/>
        <w:numPr>
          <w:ilvl w:val="0"/>
          <w:numId w:val="50"/>
        </w:numPr>
        <w:tabs>
          <w:tab w:val="center" w:pos="4535"/>
        </w:tabs>
      </w:pPr>
      <w:r w:rsidRPr="00304207">
        <w:rPr>
          <w:u w:val="single"/>
          <w:rtl/>
        </w:rPr>
        <w:t xml:space="preserve">התיאוריה של </w:t>
      </w:r>
      <w:r w:rsidRPr="00304207">
        <w:rPr>
          <w:rStyle w:val="a9"/>
          <w:u w:val="single"/>
          <w:rtl/>
        </w:rPr>
        <w:t>רוברט סטיבנס</w:t>
      </w:r>
      <w:r w:rsidR="00F41A2A">
        <w:rPr>
          <w:rFonts w:hint="cs"/>
          <w:rtl/>
        </w:rPr>
        <w:t>: "עוולה היא עוולה היא עוולה"</w:t>
      </w:r>
      <w:r w:rsidR="00910388">
        <w:rPr>
          <w:rFonts w:hint="cs"/>
          <w:rtl/>
        </w:rPr>
        <w:t xml:space="preserve"> - </w:t>
      </w:r>
      <w:r w:rsidRPr="005E3735">
        <w:rPr>
          <w:rtl/>
        </w:rPr>
        <w:t>התנהגות הנתבע היתה כה חמורה שנוצרה עוולה חדשה. לדוגמ</w:t>
      </w:r>
      <w:r w:rsidR="00910388">
        <w:rPr>
          <w:rFonts w:hint="cs"/>
          <w:rtl/>
        </w:rPr>
        <w:t>ה,</w:t>
      </w:r>
      <w:r w:rsidRPr="005E3735">
        <w:rPr>
          <w:rtl/>
        </w:rPr>
        <w:t xml:space="preserve"> הסגת גבול עם או בלי כוונה היא עוולה.</w:t>
      </w:r>
      <w:r w:rsidR="00304207">
        <w:rPr>
          <w:rFonts w:hint="cs"/>
          <w:rtl/>
        </w:rPr>
        <w:t xml:space="preserve"> ככל שהתנהגות המעוול חמורה יותר (יסוד הכוונה),</w:t>
      </w:r>
      <w:r w:rsidR="002F11F4">
        <w:rPr>
          <w:rFonts w:hint="cs"/>
          <w:rtl/>
        </w:rPr>
        <w:t xml:space="preserve"> יש יותר אשם מוסרי, ולכן </w:t>
      </w:r>
      <w:r w:rsidR="00304207">
        <w:rPr>
          <w:rFonts w:hint="cs"/>
          <w:rtl/>
        </w:rPr>
        <w:t xml:space="preserve">הפיצוי יהיה גבוה יותר. </w:t>
      </w:r>
    </w:p>
    <w:p w14:paraId="2A54E4EF" w14:textId="7A52C789" w:rsidR="005E3735" w:rsidRPr="005E3735" w:rsidRDefault="005E3735" w:rsidP="00DF2672">
      <w:pPr>
        <w:pStyle w:val="a7"/>
        <w:numPr>
          <w:ilvl w:val="0"/>
          <w:numId w:val="48"/>
        </w:numPr>
        <w:tabs>
          <w:tab w:val="center" w:pos="4535"/>
        </w:tabs>
        <w:ind w:left="473"/>
        <w:rPr>
          <w:rtl/>
        </w:rPr>
      </w:pPr>
      <w:r w:rsidRPr="00304207">
        <w:rPr>
          <w:b/>
          <w:bCs/>
          <w:rtl/>
        </w:rPr>
        <w:t>האם בעיית היריבות נפתרה</w:t>
      </w:r>
      <w:r w:rsidRPr="005E3735">
        <w:rPr>
          <w:rtl/>
        </w:rPr>
        <w:t xml:space="preserve">? </w:t>
      </w:r>
      <w:r w:rsidR="000A70F7">
        <w:rPr>
          <w:rFonts w:hint="cs"/>
          <w:rtl/>
        </w:rPr>
        <w:t xml:space="preserve">כן. </w:t>
      </w:r>
      <w:r w:rsidRPr="005E3735">
        <w:rPr>
          <w:rtl/>
        </w:rPr>
        <w:t>התשובה של סטיבנס מאפשרת להבין מדוע יש לתת פיצוי של 240 במקום 80. ומדוע יש לתת פיצוי דווקא לניזוק.</w:t>
      </w:r>
      <w:r w:rsidR="00C410DD">
        <w:rPr>
          <w:rFonts w:hint="cs"/>
          <w:rtl/>
        </w:rPr>
        <w:t xml:space="preserve"> </w:t>
      </w:r>
      <w:r w:rsidR="00C410DD" w:rsidRPr="00C410DD">
        <w:rPr>
          <w:rtl/>
        </w:rPr>
        <w:t>אם הפגיעה בזכות היא יותר גדולה ואנו נמצאים בצדק מתקן, בהנחה שסטיבנס צודק, צריך לספק את הפיצוי בהתאם ולנסות להתאים אותו לגובה הפגיעה.</w:t>
      </w:r>
    </w:p>
    <w:p w14:paraId="15DF72AD" w14:textId="6017DAB0" w:rsidR="005E3735" w:rsidRPr="005E3735" w:rsidRDefault="005E3735" w:rsidP="00DF2672">
      <w:pPr>
        <w:pStyle w:val="a7"/>
        <w:numPr>
          <w:ilvl w:val="0"/>
          <w:numId w:val="48"/>
        </w:numPr>
        <w:tabs>
          <w:tab w:val="center" w:pos="4535"/>
        </w:tabs>
        <w:ind w:left="473"/>
        <w:rPr>
          <w:rtl/>
        </w:rPr>
      </w:pPr>
      <w:r w:rsidRPr="00304207">
        <w:rPr>
          <w:b/>
          <w:bCs/>
          <w:rtl/>
        </w:rPr>
        <w:t>האם בעיית הענישה נפתרה</w:t>
      </w:r>
      <w:r w:rsidRPr="005E3735">
        <w:rPr>
          <w:rtl/>
        </w:rPr>
        <w:t>? סטיבנס יוצר מעין מעקף</w:t>
      </w:r>
      <w:r w:rsidR="00144564">
        <w:rPr>
          <w:rFonts w:hint="cs"/>
          <w:rtl/>
        </w:rPr>
        <w:t>. במקום להתווכח האם זו הרתעה או לא -</w:t>
      </w:r>
      <w:r w:rsidRPr="005E3735">
        <w:rPr>
          <w:rtl/>
        </w:rPr>
        <w:t xml:space="preserve"> יש כאן ניסיון להתמודד עם הבעיה דרך יצירת עוולה חדשה</w:t>
      </w:r>
      <w:r w:rsidR="00144564">
        <w:rPr>
          <w:rFonts w:hint="cs"/>
          <w:rtl/>
        </w:rPr>
        <w:t xml:space="preserve">, </w:t>
      </w:r>
      <w:r w:rsidRPr="005E3735">
        <w:rPr>
          <w:rtl/>
        </w:rPr>
        <w:t>למשל "הסגת גבול בנסיבות מחמירות"</w:t>
      </w:r>
      <w:r w:rsidR="00FC02B2">
        <w:rPr>
          <w:rFonts w:hint="cs"/>
          <w:rtl/>
        </w:rPr>
        <w:t xml:space="preserve"> ואז</w:t>
      </w:r>
      <w:r w:rsidRPr="005E3735">
        <w:rPr>
          <w:rtl/>
        </w:rPr>
        <w:t xml:space="preserve"> גובה הפיצוי כגובה הפגיעה בזכות. יש כאן עוולה שהיא אולי חריפה יותר אך לא ברור אם יש כאן ענישה</w:t>
      </w:r>
      <w:r w:rsidR="00FC02B2">
        <w:rPr>
          <w:rFonts w:hint="cs"/>
          <w:rtl/>
        </w:rPr>
        <w:t xml:space="preserve"> יותר חריפה.</w:t>
      </w:r>
    </w:p>
    <w:p w14:paraId="2344F75E" w14:textId="77777777" w:rsidR="00AC0DC7" w:rsidRPr="00AC0DC7" w:rsidRDefault="005E3735" w:rsidP="00DF2672">
      <w:pPr>
        <w:pStyle w:val="a7"/>
        <w:numPr>
          <w:ilvl w:val="0"/>
          <w:numId w:val="50"/>
        </w:numPr>
        <w:tabs>
          <w:tab w:val="center" w:pos="4535"/>
        </w:tabs>
        <w:rPr>
          <w:u w:val="single"/>
        </w:rPr>
      </w:pPr>
      <w:r w:rsidRPr="00FC02B2">
        <w:rPr>
          <w:u w:val="single"/>
          <w:rtl/>
        </w:rPr>
        <w:t xml:space="preserve">התיאוריה של </w:t>
      </w:r>
      <w:r w:rsidRPr="00133878">
        <w:rPr>
          <w:rStyle w:val="a9"/>
          <w:u w:val="single"/>
          <w:rtl/>
        </w:rPr>
        <w:t>אמיר נזר (</w:t>
      </w:r>
      <w:r w:rsidRPr="00133878">
        <w:rPr>
          <w:rStyle w:val="a9"/>
          <w:u w:val="single"/>
        </w:rPr>
        <w:t>nezar</w:t>
      </w:r>
      <w:r w:rsidRPr="00133878">
        <w:rPr>
          <w:rStyle w:val="a9"/>
          <w:u w:val="single"/>
          <w:rtl/>
        </w:rPr>
        <w:t>)</w:t>
      </w:r>
      <w:r w:rsidR="00133878">
        <w:rPr>
          <w:rFonts w:hint="cs"/>
          <w:rtl/>
        </w:rPr>
        <w:t>:</w:t>
      </w:r>
      <w:r w:rsidR="003E32F4">
        <w:rPr>
          <w:rFonts w:hint="cs"/>
          <w:rtl/>
        </w:rPr>
        <w:t xml:space="preserve"> </w:t>
      </w:r>
      <w:r w:rsidRPr="005E3735">
        <w:rPr>
          <w:rtl/>
        </w:rPr>
        <w:t>לדוגמ</w:t>
      </w:r>
      <w:r w:rsidR="003E32F4">
        <w:rPr>
          <w:rFonts w:hint="cs"/>
          <w:rtl/>
        </w:rPr>
        <w:t>ה,</w:t>
      </w:r>
      <w:r w:rsidRPr="005E3735">
        <w:rPr>
          <w:rtl/>
        </w:rPr>
        <w:t xml:space="preserve"> גרימת נזק בכוונה עשויה להוביל לנזק במובן של </w:t>
      </w:r>
      <w:r w:rsidRPr="005E3735">
        <w:t>LOSS</w:t>
      </w:r>
      <w:r w:rsidRPr="005E3735">
        <w:rPr>
          <w:rtl/>
        </w:rPr>
        <w:t xml:space="preserve"> לצד נזק מוסרי.</w:t>
      </w:r>
      <w:r w:rsidR="003E32F4">
        <w:rPr>
          <w:rFonts w:hint="cs"/>
          <w:rtl/>
        </w:rPr>
        <w:t xml:space="preserve"> </w:t>
      </w:r>
      <w:r w:rsidRPr="005E3735">
        <w:rPr>
          <w:rtl/>
        </w:rPr>
        <w:t>הפיצוי העונשי לא ניתן על הנזק (</w:t>
      </w:r>
      <w:r w:rsidRPr="005E3735">
        <w:t>LOSS</w:t>
      </w:r>
      <w:r w:rsidRPr="005E3735">
        <w:rPr>
          <w:rtl/>
        </w:rPr>
        <w:t xml:space="preserve">) אלא על </w:t>
      </w:r>
      <w:r w:rsidRPr="003E32F4">
        <w:rPr>
          <w:u w:val="single"/>
          <w:rtl/>
        </w:rPr>
        <w:t>הדרך</w:t>
      </w:r>
      <w:r w:rsidRPr="005E3735">
        <w:rPr>
          <w:rtl/>
        </w:rPr>
        <w:t xml:space="preserve"> שבה הוא נגרם</w:t>
      </w:r>
      <w:r w:rsidR="00AC0DC7">
        <w:rPr>
          <w:rFonts w:hint="cs"/>
          <w:rtl/>
        </w:rPr>
        <w:t>, אשר</w:t>
      </w:r>
      <w:r w:rsidRPr="005E3735">
        <w:rPr>
          <w:rtl/>
        </w:rPr>
        <w:t xml:space="preserve"> הובילה לנזק מוסרי.</w:t>
      </w:r>
    </w:p>
    <w:p w14:paraId="5D7A8272" w14:textId="42EAE0F8" w:rsidR="005E3735" w:rsidRDefault="005E3735" w:rsidP="00C1702D">
      <w:pPr>
        <w:pStyle w:val="a7"/>
        <w:tabs>
          <w:tab w:val="center" w:pos="4535"/>
        </w:tabs>
        <w:ind w:left="360"/>
        <w:rPr>
          <w:u w:val="single"/>
          <w:rtl/>
        </w:rPr>
      </w:pPr>
      <w:r w:rsidRPr="00AC0DC7">
        <w:rPr>
          <w:b/>
          <w:bCs/>
          <w:rtl/>
        </w:rPr>
        <w:t xml:space="preserve">ענישה פלילית מגלמת את הגינוי </w:t>
      </w:r>
      <w:r w:rsidRPr="00975775">
        <w:rPr>
          <w:b/>
          <w:bCs/>
          <w:u w:val="single"/>
          <w:rtl/>
        </w:rPr>
        <w:t>המוסרי</w:t>
      </w:r>
      <w:r w:rsidRPr="00AC0DC7">
        <w:rPr>
          <w:b/>
          <w:bCs/>
          <w:rtl/>
        </w:rPr>
        <w:t xml:space="preserve"> של המדינה</w:t>
      </w:r>
      <w:r w:rsidRPr="005E3735">
        <w:rPr>
          <w:rtl/>
        </w:rPr>
        <w:t xml:space="preserve">, להבדיל ממשמעותה של ענישה נזיקית </w:t>
      </w:r>
      <w:r w:rsidR="00AC0DC7">
        <w:rPr>
          <w:rFonts w:hint="cs"/>
          <w:rtl/>
        </w:rPr>
        <w:t>ש</w:t>
      </w:r>
      <w:r w:rsidRPr="005E3735">
        <w:rPr>
          <w:rtl/>
        </w:rPr>
        <w:t xml:space="preserve">היא תרופה </w:t>
      </w:r>
      <w:r w:rsidRPr="00AC0DC7">
        <w:rPr>
          <w:u w:val="single"/>
          <w:rtl/>
        </w:rPr>
        <w:t xml:space="preserve">על נזק </w:t>
      </w:r>
      <w:r w:rsidR="00B46CCE">
        <w:rPr>
          <w:rFonts w:hint="cs"/>
          <w:u w:val="single"/>
          <w:rtl/>
        </w:rPr>
        <w:t>מוחשי</w:t>
      </w:r>
      <w:r w:rsidRPr="005E3735">
        <w:rPr>
          <w:rtl/>
        </w:rPr>
        <w:t>. העובדה שמישהו ביצע עוולה באופן מכוון מייצרת נזק נוסף, נזק מוסרי</w:t>
      </w:r>
      <w:r w:rsidR="00203A9D">
        <w:rPr>
          <w:rFonts w:hint="cs"/>
          <w:rtl/>
        </w:rPr>
        <w:t xml:space="preserve"> (לא נכנס כנזק נפשי)</w:t>
      </w:r>
      <w:r w:rsidRPr="005E3735">
        <w:rPr>
          <w:rtl/>
        </w:rPr>
        <w:t xml:space="preserve">. </w:t>
      </w:r>
    </w:p>
    <w:p w14:paraId="20B6FA8B" w14:textId="45EF9E79" w:rsidR="00CE248C" w:rsidRDefault="00CE248C" w:rsidP="00AC0DC7">
      <w:pPr>
        <w:pStyle w:val="a7"/>
        <w:tabs>
          <w:tab w:val="center" w:pos="4535"/>
        </w:tabs>
        <w:ind w:left="360"/>
        <w:rPr>
          <w:rtl/>
        </w:rPr>
      </w:pPr>
      <w:r w:rsidRPr="00CE248C">
        <w:rPr>
          <w:rFonts w:hint="cs"/>
          <w:rtl/>
        </w:rPr>
        <w:t>בדוגמת</w:t>
      </w:r>
      <w:r>
        <w:rPr>
          <w:rFonts w:hint="cs"/>
          <w:rtl/>
        </w:rPr>
        <w:t xml:space="preserve"> התאונה </w:t>
      </w:r>
      <w:r w:rsidR="00251570">
        <w:rPr>
          <w:rtl/>
        </w:rPr>
        <w:t>–</w:t>
      </w:r>
      <w:r>
        <w:rPr>
          <w:rFonts w:hint="cs"/>
          <w:rtl/>
        </w:rPr>
        <w:t xml:space="preserve"> </w:t>
      </w:r>
      <w:r w:rsidR="00251570">
        <w:rPr>
          <w:rFonts w:hint="cs"/>
          <w:rtl/>
        </w:rPr>
        <w:t>הפגיעה יכולה לגרום לנזקים שונים אצל בני אדם שונים, אך על נזקי הגוף הללו, ביהמ"ש יפסוק פיצוי לפי הנזק שהוכח</w:t>
      </w:r>
      <w:r w:rsidR="00BD0905">
        <w:rPr>
          <w:rFonts w:hint="cs"/>
          <w:rtl/>
        </w:rPr>
        <w:t xml:space="preserve">. בנוסף לכך, הכוונה בביצוע התאונה גורמת לנזק מוסרי שגם מזכה בפיצויים. ואז לכאורה, מגיע לניזוק שני סוגי פיצויים </w:t>
      </w:r>
      <w:r w:rsidR="00C1702D">
        <w:rPr>
          <w:rFonts w:hint="cs"/>
          <w:rtl/>
        </w:rPr>
        <w:t xml:space="preserve">על שני סוגי נזקים </w:t>
      </w:r>
      <w:r w:rsidR="00BD0905">
        <w:rPr>
          <w:rtl/>
        </w:rPr>
        <w:t>–</w:t>
      </w:r>
      <w:r w:rsidR="00BD0905">
        <w:rPr>
          <w:rFonts w:hint="cs"/>
          <w:rtl/>
        </w:rPr>
        <w:t xml:space="preserve"> פיצוי על הנזק הגופני ועל הנזק המוסרי</w:t>
      </w:r>
      <w:r w:rsidR="00C1702D">
        <w:rPr>
          <w:rFonts w:hint="cs"/>
          <w:rtl/>
        </w:rPr>
        <w:t>.</w:t>
      </w:r>
    </w:p>
    <w:p w14:paraId="443DA0D6" w14:textId="411F2D30" w:rsidR="00C1702D" w:rsidRDefault="00C1702D" w:rsidP="00DF2672">
      <w:pPr>
        <w:pStyle w:val="a7"/>
        <w:numPr>
          <w:ilvl w:val="0"/>
          <w:numId w:val="48"/>
        </w:numPr>
        <w:tabs>
          <w:tab w:val="center" w:pos="4535"/>
        </w:tabs>
        <w:ind w:left="473"/>
      </w:pPr>
      <w:r>
        <w:rPr>
          <w:rFonts w:hint="cs"/>
          <w:b/>
          <w:bCs/>
          <w:rtl/>
        </w:rPr>
        <w:t>האם בעיית היריבות נפתרה?</w:t>
      </w:r>
      <w:r>
        <w:rPr>
          <w:rFonts w:hint="cs"/>
          <w:rtl/>
        </w:rPr>
        <w:t xml:space="preserve"> כן.</w:t>
      </w:r>
      <w:r w:rsidR="00D64EDB">
        <w:rPr>
          <w:rFonts w:hint="cs"/>
          <w:rtl/>
        </w:rPr>
        <w:t xml:space="preserve"> הניזוק מקבל פיצוי נורמטיבי על הנזק שנגרם לו.</w:t>
      </w:r>
    </w:p>
    <w:p w14:paraId="428FF3A8" w14:textId="34C038F4" w:rsidR="005E3735" w:rsidRPr="005E3735" w:rsidRDefault="00D64EDB" w:rsidP="00DF2672">
      <w:pPr>
        <w:pStyle w:val="a7"/>
        <w:numPr>
          <w:ilvl w:val="0"/>
          <w:numId w:val="48"/>
        </w:numPr>
        <w:tabs>
          <w:tab w:val="center" w:pos="4535"/>
        </w:tabs>
        <w:ind w:left="473"/>
      </w:pPr>
      <w:r>
        <w:rPr>
          <w:rFonts w:hint="cs"/>
          <w:b/>
          <w:bCs/>
          <w:rtl/>
        </w:rPr>
        <w:t xml:space="preserve">האם בעיית הענישה נפתרה? </w:t>
      </w:r>
      <w:r w:rsidR="007C242D">
        <w:rPr>
          <w:rFonts w:hint="cs"/>
          <w:rtl/>
        </w:rPr>
        <w:t>אולי</w:t>
      </w:r>
      <w:r w:rsidRPr="00D64EDB">
        <w:rPr>
          <w:rFonts w:hint="cs"/>
          <w:rtl/>
        </w:rPr>
        <w:t>.</w:t>
      </w:r>
      <w:r>
        <w:rPr>
          <w:rFonts w:hint="cs"/>
          <w:b/>
          <w:bCs/>
          <w:rtl/>
        </w:rPr>
        <w:t xml:space="preserve"> </w:t>
      </w:r>
      <w:r w:rsidR="005E3735" w:rsidRPr="005E3735">
        <w:rPr>
          <w:rtl/>
        </w:rPr>
        <w:t xml:space="preserve">גם כאן </w:t>
      </w:r>
      <w:r w:rsidR="007C242D">
        <w:rPr>
          <w:rFonts w:hint="cs"/>
          <w:rtl/>
        </w:rPr>
        <w:t xml:space="preserve">יש </w:t>
      </w:r>
      <w:r w:rsidR="005E3735" w:rsidRPr="005E3735">
        <w:rPr>
          <w:rtl/>
        </w:rPr>
        <w:t>הסבר התואם את המבנה של המשפט הפרטי: המטרה היא לא גינוי מוסרי, אלא פיצוי על נזק מוסרי שנגרם ע"י התנהגות עוולתית.</w:t>
      </w:r>
    </w:p>
    <w:p w14:paraId="27833DB0" w14:textId="6184085A" w:rsidR="005E3735" w:rsidRPr="005E3735" w:rsidRDefault="005E3735" w:rsidP="005E3735">
      <w:pPr>
        <w:tabs>
          <w:tab w:val="center" w:pos="4535"/>
        </w:tabs>
      </w:pPr>
      <w:r w:rsidRPr="005E3735">
        <w:rPr>
          <w:u w:val="single"/>
          <w:rtl/>
        </w:rPr>
        <w:t>האם ראוי לתת פיצוי עונשי כשאנחנו לא מצליחים לפתור את בעיית הענישה או היריבות</w:t>
      </w:r>
      <w:r w:rsidRPr="005E3735">
        <w:rPr>
          <w:rtl/>
        </w:rPr>
        <w:t xml:space="preserve">? הצדק המתקן והיעילות </w:t>
      </w:r>
      <w:r w:rsidR="008576A7">
        <w:rPr>
          <w:rFonts w:hint="cs"/>
          <w:rtl/>
        </w:rPr>
        <w:t xml:space="preserve">אומנם פותרים את בעיית היריבות, אבל </w:t>
      </w:r>
      <w:r w:rsidRPr="005E3735">
        <w:rPr>
          <w:rtl/>
        </w:rPr>
        <w:t xml:space="preserve">לא באמת פותרים את </w:t>
      </w:r>
      <w:r w:rsidR="008576A7">
        <w:rPr>
          <w:rFonts w:hint="cs"/>
          <w:rtl/>
        </w:rPr>
        <w:t>בעיית הענישה</w:t>
      </w:r>
      <w:r w:rsidR="00E04E19">
        <w:rPr>
          <w:rFonts w:hint="cs"/>
          <w:rtl/>
        </w:rPr>
        <w:t>.</w:t>
      </w:r>
      <w:r w:rsidR="008576A7">
        <w:rPr>
          <w:rFonts w:hint="cs"/>
          <w:rtl/>
        </w:rPr>
        <w:t xml:space="preserve"> </w:t>
      </w:r>
      <w:r w:rsidRPr="005E3735">
        <w:rPr>
          <w:rtl/>
        </w:rPr>
        <w:t>הנושא של פיצוי עונשי נותר מורכב ולא מתיישב עם מטרות המשפט הפרטי מכאן כי השאלה ביחס לקיום פיצויים עונשיים במשפט הפרטי נשארת פתוחה ובפועל מגיעה לפתרונה ביחס לכל מקרה ונסיבות ומוכרעת על ידי השופטים שדנים בעניין.</w:t>
      </w:r>
    </w:p>
    <w:p w14:paraId="7E4E3D25" w14:textId="1D75A8E2" w:rsidR="006D4BAC" w:rsidRPr="006D4BAC" w:rsidRDefault="006D4BAC" w:rsidP="006D4BAC">
      <w:pPr>
        <w:tabs>
          <w:tab w:val="center" w:pos="4535"/>
        </w:tabs>
      </w:pPr>
      <w:r w:rsidRPr="0071612E">
        <w:rPr>
          <w:rFonts w:ascii="Segoe UI Emoji" w:hAnsi="Segoe UI Emoji"/>
          <w:b/>
          <w:bCs/>
        </w:rPr>
        <w:t>✓</w:t>
      </w:r>
      <w:r>
        <w:rPr>
          <w:rFonts w:ascii="Segoe UI Emoji" w:hAnsi="Segoe UI Emoji" w:hint="cs"/>
          <w:b/>
          <w:bCs/>
          <w:rtl/>
        </w:rPr>
        <w:t xml:space="preserve"> </w:t>
      </w:r>
      <w:r w:rsidRPr="006D4BAC">
        <w:rPr>
          <w:b/>
          <w:bCs/>
          <w:rtl/>
        </w:rPr>
        <w:t>חישובם של פיצוי עונשיים בראייה כלכלית</w:t>
      </w:r>
      <w:r w:rsidR="002F59D8">
        <w:rPr>
          <w:rFonts w:hint="cs"/>
          <w:rtl/>
        </w:rPr>
        <w:t xml:space="preserve"> (שיקולי הרתעה ובעיית אכיפה)</w:t>
      </w:r>
    </w:p>
    <w:p w14:paraId="1A8CBDF0" w14:textId="50C3CA51" w:rsidR="006D4BAC" w:rsidRPr="006D4BAC" w:rsidRDefault="00ED77D9" w:rsidP="006D4BAC">
      <w:pPr>
        <w:tabs>
          <w:tab w:val="center" w:pos="4535"/>
        </w:tabs>
        <w:rPr>
          <w:b/>
          <w:bCs/>
          <w:rtl/>
        </w:rPr>
      </w:pPr>
      <w:r>
        <w:rPr>
          <w:rFonts w:hint="cs"/>
          <w:rtl/>
        </w:rPr>
        <w:t xml:space="preserve">לפי גישת משפט וכלכלה, </w:t>
      </w:r>
      <w:r w:rsidR="006D4BAC" w:rsidRPr="006D4BAC">
        <w:rPr>
          <w:rtl/>
        </w:rPr>
        <w:t>אם אנו רוצים להרתיע, נדאג להכפיל את הנזק בהתאם לבעיית האכיפה</w:t>
      </w:r>
      <w:r>
        <w:rPr>
          <w:rFonts w:hint="cs"/>
          <w:rtl/>
        </w:rPr>
        <w:t xml:space="preserve"> (כדי שלא יהיו הפרות יעילות</w:t>
      </w:r>
      <w:r w:rsidR="006D4BAC" w:rsidRPr="006D4BAC">
        <w:rPr>
          <w:rtl/>
        </w:rPr>
        <w:t xml:space="preserve">. </w:t>
      </w:r>
    </w:p>
    <w:p w14:paraId="245F5FA7" w14:textId="7CBAFC53" w:rsidR="006D4BAC" w:rsidRPr="006D4BAC" w:rsidRDefault="006D4BAC" w:rsidP="00DF2672">
      <w:pPr>
        <w:pStyle w:val="a7"/>
        <w:numPr>
          <w:ilvl w:val="0"/>
          <w:numId w:val="51"/>
        </w:numPr>
        <w:tabs>
          <w:tab w:val="center" w:pos="4535"/>
        </w:tabs>
        <w:rPr>
          <w:rtl/>
        </w:rPr>
      </w:pPr>
      <w:r w:rsidRPr="00A41B2E">
        <w:rPr>
          <w:b/>
          <w:bCs/>
          <w:rtl/>
        </w:rPr>
        <w:t>נזיקין</w:t>
      </w:r>
      <w:r w:rsidR="00A41B2E">
        <w:rPr>
          <w:rFonts w:hint="cs"/>
          <w:b/>
          <w:bCs/>
          <w:rtl/>
        </w:rPr>
        <w:t xml:space="preserve"> </w:t>
      </w:r>
      <w:r w:rsidRPr="00A41B2E">
        <w:rPr>
          <w:b/>
          <w:bCs/>
          <w:rtl/>
        </w:rPr>
        <w:t>-</w:t>
      </w:r>
      <w:r w:rsidRPr="006D4BAC">
        <w:rPr>
          <w:rtl/>
        </w:rPr>
        <w:t xml:space="preserve"> אם אני יודעת שאני </w:t>
      </w:r>
      <w:r w:rsidR="005D35BF">
        <w:rPr>
          <w:rFonts w:hint="cs"/>
          <w:rtl/>
        </w:rPr>
        <w:t xml:space="preserve">עלולה לגרום </w:t>
      </w:r>
      <w:r w:rsidRPr="006D4BAC">
        <w:rPr>
          <w:rtl/>
        </w:rPr>
        <w:t>לנזק של 100</w:t>
      </w:r>
      <w:r w:rsidR="005D35BF">
        <w:rPr>
          <w:rFonts w:hint="cs"/>
          <w:rtl/>
        </w:rPr>
        <w:t>, אבל</w:t>
      </w:r>
      <w:r w:rsidRPr="006D4BAC">
        <w:rPr>
          <w:rtl/>
        </w:rPr>
        <w:t xml:space="preserve"> הסיכוי שא</w:t>
      </w:r>
      <w:r w:rsidR="00B209FB">
        <w:rPr>
          <w:rFonts w:hint="cs"/>
          <w:rtl/>
        </w:rPr>
        <w:t>י</w:t>
      </w:r>
      <w:r w:rsidRPr="006D4BAC">
        <w:rPr>
          <w:rtl/>
        </w:rPr>
        <w:t>תפס הוא 10%</w:t>
      </w:r>
      <w:r w:rsidR="00B209FB">
        <w:rPr>
          <w:rFonts w:hint="cs"/>
          <w:rtl/>
        </w:rPr>
        <w:t xml:space="preserve">, אז תוחלת הנזק היא 10. </w:t>
      </w:r>
      <w:r w:rsidR="00686BC2">
        <w:rPr>
          <w:rFonts w:hint="cs"/>
          <w:rtl/>
        </w:rPr>
        <w:t>במידה ואצטרך לשלם רק 10 פיצוי, האם תהיה הפנמת עלויות של הנזק? כנראה שלא, כי תוחלת הנזק</w:t>
      </w:r>
      <w:r w:rsidR="007C33AD">
        <w:rPr>
          <w:rFonts w:hint="cs"/>
          <w:rtl/>
        </w:rPr>
        <w:t xml:space="preserve"> קטנה פי עשרה (הסיכוי שלא איתפס גבוה) </w:t>
      </w:r>
      <w:r w:rsidR="007C33AD">
        <w:rPr>
          <w:rtl/>
        </w:rPr>
        <w:t>–</w:t>
      </w:r>
      <w:r w:rsidR="007C33AD">
        <w:rPr>
          <w:rFonts w:hint="cs"/>
          <w:rtl/>
        </w:rPr>
        <w:t xml:space="preserve"> יהיה מאוד קשה לתפוס אותי ולגרום לי לשלם. </w:t>
      </w:r>
      <w:r w:rsidRPr="006D4BAC">
        <w:rPr>
          <w:rtl/>
        </w:rPr>
        <w:t>על כן יכפילו את שיעור הפיצוי בעשר</w:t>
      </w:r>
      <w:r w:rsidR="00F01350">
        <w:rPr>
          <w:rFonts w:hint="cs"/>
          <w:rtl/>
        </w:rPr>
        <w:t>, בהתאם לבעיית האכיפה,</w:t>
      </w:r>
      <w:r w:rsidRPr="006D4BAC">
        <w:rPr>
          <w:rtl/>
        </w:rPr>
        <w:t xml:space="preserve"> ובכך הפיצוי העונשי יהיה שווה ערך לנזק שנגרם. </w:t>
      </w:r>
    </w:p>
    <w:p w14:paraId="79E55DBC" w14:textId="0DB3580D" w:rsidR="006D4BAC" w:rsidRPr="006D4BAC" w:rsidRDefault="006D4BAC" w:rsidP="00DF2672">
      <w:pPr>
        <w:pStyle w:val="a7"/>
        <w:numPr>
          <w:ilvl w:val="0"/>
          <w:numId w:val="51"/>
        </w:numPr>
        <w:tabs>
          <w:tab w:val="center" w:pos="4535"/>
        </w:tabs>
      </w:pPr>
      <w:r w:rsidRPr="00A41B2E">
        <w:rPr>
          <w:b/>
          <w:bCs/>
          <w:rtl/>
        </w:rPr>
        <w:t>עשיית עושר</w:t>
      </w:r>
      <w:r w:rsidRPr="006D4BAC">
        <w:rPr>
          <w:rtl/>
        </w:rPr>
        <w:t xml:space="preserve">- את הרעיון </w:t>
      </w:r>
      <w:r w:rsidR="009F3FCD">
        <w:rPr>
          <w:rFonts w:hint="cs"/>
          <w:rtl/>
        </w:rPr>
        <w:t xml:space="preserve">של פיצוי עונשי על הריווח </w:t>
      </w:r>
      <w:r w:rsidRPr="006D4BAC">
        <w:rPr>
          <w:rtl/>
        </w:rPr>
        <w:t>ניתן ליישם גם בדיני עשיית עושר. גם אם אני א</w:t>
      </w:r>
      <w:r w:rsidR="009F3FCD">
        <w:rPr>
          <w:rFonts w:hint="cs"/>
          <w:rtl/>
        </w:rPr>
        <w:t>י</w:t>
      </w:r>
      <w:r w:rsidRPr="006D4BAC">
        <w:rPr>
          <w:rtl/>
        </w:rPr>
        <w:t>תפס על הרווח שעשיתי שלא כדין וא</w:t>
      </w:r>
      <w:r w:rsidR="009F3FCD">
        <w:rPr>
          <w:rFonts w:hint="cs"/>
          <w:rtl/>
        </w:rPr>
        <w:t>י</w:t>
      </w:r>
      <w:r w:rsidRPr="006D4BAC">
        <w:rPr>
          <w:rtl/>
        </w:rPr>
        <w:t>דרש להשיב את הרווחים זה עדיין משתלם לי. שהרי, הסיכוי להיתפס הוא 10% ולכן תוחלת הרווח שלי עדיין גבוהה יותר. הסיכוי שיתפסו אותי כפול הרווח שאני מייצרת. לכן, שווה לי לגנוב. למעשה, זה יוצר תמריץ. אם רוצים להרתיע אותי מפני הגניבה ההשבה צריכה להיות של הרווח כפול הסיכוי להיתפס. (שיעור הפיצוי= להכפיל את הרווח הצפוי בסכום הכולל).</w:t>
      </w:r>
    </w:p>
    <w:p w14:paraId="6F49EDDB" w14:textId="5068DCAD" w:rsidR="006D4BAC" w:rsidRPr="006D4BAC" w:rsidRDefault="00C27FED" w:rsidP="006D4BAC">
      <w:pPr>
        <w:tabs>
          <w:tab w:val="center" w:pos="4535"/>
        </w:tabs>
        <w:rPr>
          <w:b/>
          <w:bCs/>
          <w:rtl/>
        </w:rPr>
      </w:pPr>
      <w:r>
        <w:rPr>
          <w:rFonts w:hint="cs"/>
          <w:rtl/>
        </w:rPr>
        <w:t>ככל ש</w:t>
      </w:r>
      <w:r w:rsidR="006D4BAC" w:rsidRPr="006D4BAC">
        <w:rPr>
          <w:rtl/>
        </w:rPr>
        <w:t xml:space="preserve">הסיכוי להיתפס </w:t>
      </w:r>
      <w:r>
        <w:rPr>
          <w:rFonts w:hint="cs"/>
          <w:rtl/>
        </w:rPr>
        <w:t xml:space="preserve">קטן, הדבר מוריד את אמצעי הזהירות </w:t>
      </w:r>
      <w:r w:rsidR="006D4BAC" w:rsidRPr="006D4BAC">
        <w:rPr>
          <w:rtl/>
        </w:rPr>
        <w:t>בנזיקין</w:t>
      </w:r>
      <w:r w:rsidR="008253AC">
        <w:rPr>
          <w:rFonts w:hint="cs"/>
          <w:rtl/>
        </w:rPr>
        <w:t>, ומתמרץ</w:t>
      </w:r>
      <w:r>
        <w:rPr>
          <w:rFonts w:hint="cs"/>
          <w:rtl/>
        </w:rPr>
        <w:t xml:space="preserve"> להתעשר בצורה עוולתית </w:t>
      </w:r>
      <w:r w:rsidR="006D4BAC" w:rsidRPr="006D4BAC">
        <w:rPr>
          <w:rtl/>
        </w:rPr>
        <w:t>בעשיית עושר</w:t>
      </w:r>
      <w:r w:rsidR="00EC4655">
        <w:rPr>
          <w:rFonts w:hint="cs"/>
          <w:rtl/>
        </w:rPr>
        <w:t>. זאת, משום שהזוכה/מעוול יודע</w:t>
      </w:r>
      <w:r w:rsidR="006D4BAC" w:rsidRPr="006D4BAC">
        <w:rPr>
          <w:rtl/>
        </w:rPr>
        <w:t xml:space="preserve"> שהסיכוי ש</w:t>
      </w:r>
      <w:r w:rsidR="00EC4655">
        <w:rPr>
          <w:rFonts w:hint="cs"/>
          <w:rtl/>
        </w:rPr>
        <w:t>י</w:t>
      </w:r>
      <w:r w:rsidR="006D4BAC" w:rsidRPr="006D4BAC">
        <w:rPr>
          <w:rtl/>
        </w:rPr>
        <w:t>צטרך לתקן את מה שעש</w:t>
      </w:r>
      <w:r w:rsidR="00EC4655">
        <w:rPr>
          <w:rFonts w:hint="cs"/>
          <w:rtl/>
        </w:rPr>
        <w:t>ה</w:t>
      </w:r>
      <w:r w:rsidR="006D4BAC" w:rsidRPr="006D4BAC">
        <w:rPr>
          <w:rtl/>
        </w:rPr>
        <w:t>/לפצות/להחזיר את הרווח בתו</w:t>
      </w:r>
      <w:r w:rsidR="00EC4655">
        <w:rPr>
          <w:rFonts w:hint="cs"/>
          <w:rtl/>
        </w:rPr>
        <w:t>ח</w:t>
      </w:r>
      <w:r w:rsidR="006D4BAC" w:rsidRPr="006D4BAC">
        <w:rPr>
          <w:rtl/>
        </w:rPr>
        <w:t xml:space="preserve">לת הוא קטן יותר ממה שהוא באמת, </w:t>
      </w:r>
      <w:r w:rsidR="006D4BAC" w:rsidRPr="006D4BAC">
        <w:rPr>
          <w:b/>
          <w:bCs/>
          <w:rtl/>
        </w:rPr>
        <w:t xml:space="preserve">יש יותר סיכוי להרוויח מלהפסיד. </w:t>
      </w:r>
    </w:p>
    <w:p w14:paraId="0B9A7D7A" w14:textId="35B3E853" w:rsidR="006D4BAC" w:rsidRPr="006D4BAC" w:rsidRDefault="006D4BAC" w:rsidP="006D4BAC">
      <w:pPr>
        <w:tabs>
          <w:tab w:val="center" w:pos="4535"/>
        </w:tabs>
        <w:rPr>
          <w:rtl/>
        </w:rPr>
      </w:pPr>
      <w:r w:rsidRPr="006D4BAC">
        <w:rPr>
          <w:rtl/>
        </w:rPr>
        <w:t xml:space="preserve">על כן כדי שתהיה הפנמה של עלויות הנזק האמיתיות ותיגרם הרתעה הפיצוי צריך להיות גבוה פי עשרה </w:t>
      </w:r>
      <w:r w:rsidRPr="006D4BAC">
        <w:rPr>
          <w:b/>
          <w:bCs/>
          <w:u w:val="single"/>
          <w:rtl/>
        </w:rPr>
        <w:t>מהנזק</w:t>
      </w:r>
      <w:r w:rsidR="005B4193">
        <w:rPr>
          <w:rFonts w:hint="cs"/>
          <w:rtl/>
        </w:rPr>
        <w:t xml:space="preserve"> (לא מהתוחלת)</w:t>
      </w:r>
      <w:r w:rsidRPr="006D4BAC">
        <w:rPr>
          <w:rtl/>
        </w:rPr>
        <w:t xml:space="preserve">. כלומר, </w:t>
      </w:r>
      <w:r w:rsidRPr="006D4BAC">
        <w:rPr>
          <w:b/>
          <w:bCs/>
          <w:rtl/>
        </w:rPr>
        <w:t>יש להשית על המזיק פיצוי עונשי מלבד הפיצוי הרגיל כדי להרתיע ולמנוע מוטיבציה להזיק או להתעשר שלא כדין מתוך ידיעה שהסיכוי להרוויח גדול מהסיכוי להפסיד</w:t>
      </w:r>
      <w:r w:rsidRPr="006D4BAC">
        <w:rPr>
          <w:rtl/>
        </w:rPr>
        <w:t xml:space="preserve">. הסיכוי להיתפס גורם לי להיות פחות זהירה בנזיקין ומתמרץ אותי להתעשר בצורה עוולתית בעשיית עושר. </w:t>
      </w:r>
      <w:r w:rsidRPr="006D4BAC">
        <w:rPr>
          <w:b/>
          <w:bCs/>
          <w:rtl/>
        </w:rPr>
        <w:t>כי תוחלת הנזק נמוכה מתוחלת הרווח.</w:t>
      </w:r>
      <w:r w:rsidRPr="006D4BAC">
        <w:rPr>
          <w:rtl/>
        </w:rPr>
        <w:t xml:space="preserve"> </w:t>
      </w:r>
    </w:p>
    <w:p w14:paraId="40CC5C2F" w14:textId="77777777" w:rsidR="006D4BAC" w:rsidRDefault="006D4BAC" w:rsidP="006D4BAC">
      <w:pPr>
        <w:tabs>
          <w:tab w:val="center" w:pos="4535"/>
        </w:tabs>
        <w:rPr>
          <w:rtl/>
        </w:rPr>
      </w:pPr>
      <w:r w:rsidRPr="006D4BAC">
        <w:rPr>
          <w:rtl/>
        </w:rPr>
        <w:t xml:space="preserve">לסיכום הנושא ניתן לומר שפיצוי עונשי הוא כלי נדיר שאינו חף מבעיות וקשה להצדיק את קיומו במסגרת המשפט הפרטי. הפיצוי העונשי לא פותר את בעיית ההרתעה ולא מתיישב מבחינת הצדק המתקן, שהיא ההצדקה המרכזית במשפט הפרטי. </w:t>
      </w:r>
    </w:p>
    <w:p w14:paraId="6C649F87" w14:textId="35870F3A" w:rsidR="00BC6530" w:rsidRPr="006D4BAC" w:rsidRDefault="00BC6530" w:rsidP="00BC6530">
      <w:pPr>
        <w:pStyle w:val="1"/>
      </w:pPr>
      <w:bookmarkStart w:id="22" w:name="_Toc108420502"/>
      <w:r>
        <w:rPr>
          <w:rFonts w:hint="cs"/>
          <w:rtl/>
        </w:rPr>
        <w:t xml:space="preserve">שיעור 9, 15/06/2022 </w:t>
      </w:r>
      <w:r>
        <w:rPr>
          <w:rtl/>
        </w:rPr>
        <w:t>–</w:t>
      </w:r>
      <w:r>
        <w:rPr>
          <w:rFonts w:hint="cs"/>
          <w:rtl/>
        </w:rPr>
        <w:t xml:space="preserve"> פיצויים ואפליה</w:t>
      </w:r>
      <w:r w:rsidR="00B86A34">
        <w:rPr>
          <w:rFonts w:hint="cs"/>
          <w:rtl/>
        </w:rPr>
        <w:t xml:space="preserve">: לא למבחן </w:t>
      </w:r>
      <w:r w:rsidR="00B86A34">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bookmarkEnd w:id="22"/>
    </w:p>
    <w:p w14:paraId="30A52AB3" w14:textId="77777777" w:rsidR="00272572" w:rsidRPr="00272572" w:rsidRDefault="00272572" w:rsidP="00272572">
      <w:pPr>
        <w:tabs>
          <w:tab w:val="center" w:pos="4535"/>
        </w:tabs>
        <w:rPr>
          <w:rtl/>
        </w:rPr>
      </w:pPr>
      <w:r w:rsidRPr="00272572">
        <w:rPr>
          <w:rFonts w:hint="cs"/>
          <w:rtl/>
        </w:rPr>
        <w:t>נכיר 2 סוגים של אפליה</w:t>
      </w:r>
    </w:p>
    <w:p w14:paraId="4B63DED5" w14:textId="77777777" w:rsidR="00272572" w:rsidRPr="00272572" w:rsidRDefault="00272572" w:rsidP="00E77E9E">
      <w:pPr>
        <w:pStyle w:val="a7"/>
        <w:numPr>
          <w:ilvl w:val="0"/>
          <w:numId w:val="53"/>
        </w:numPr>
        <w:tabs>
          <w:tab w:val="center" w:pos="4535"/>
        </w:tabs>
      </w:pPr>
      <w:r w:rsidRPr="00272572">
        <w:rPr>
          <w:rFonts w:hint="cs"/>
          <w:b/>
          <w:bCs/>
          <w:rtl/>
        </w:rPr>
        <w:t>אפליה מובנית</w:t>
      </w:r>
      <w:r w:rsidRPr="00272572">
        <w:rPr>
          <w:rFonts w:hint="cs"/>
          <w:rtl/>
        </w:rPr>
        <w:t xml:space="preserve"> </w:t>
      </w:r>
      <w:r w:rsidRPr="00272572">
        <w:rPr>
          <w:rtl/>
        </w:rPr>
        <w:t>–</w:t>
      </w:r>
      <w:r w:rsidRPr="00272572">
        <w:rPr>
          <w:rFonts w:hint="cs"/>
          <w:rtl/>
        </w:rPr>
        <w:t xml:space="preserve"> אפליה שהמשפט מאמץ אותה באופן מפורש. לכן, היא גם מפורשת וחוקית. לדוג' יש אנשים שמרוויחים יותר ויש אנשים שמרוויחים פחות (לדוג' גברים, אשכנזים, יהודים, מרכז מול נשים, מזרחים, ערבים, פריפריה). אנחנו לא נדבר על זה. מבחינת המרצה, נתונים הם עובדות. לכן, זו אפליה מובנית ונראה כיצד ניתן להתמודד איתה. </w:t>
      </w:r>
    </w:p>
    <w:p w14:paraId="516867FF" w14:textId="77777777" w:rsidR="00272572" w:rsidRPr="00272572" w:rsidRDefault="00272572" w:rsidP="00E77E9E">
      <w:pPr>
        <w:pStyle w:val="a7"/>
        <w:numPr>
          <w:ilvl w:val="0"/>
          <w:numId w:val="53"/>
        </w:numPr>
        <w:tabs>
          <w:tab w:val="center" w:pos="4535"/>
        </w:tabs>
      </w:pPr>
      <w:r w:rsidRPr="00272572">
        <w:rPr>
          <w:rFonts w:hint="cs"/>
          <w:b/>
          <w:bCs/>
          <w:rtl/>
        </w:rPr>
        <w:t>אפליה בלתי מודעת</w:t>
      </w:r>
      <w:r w:rsidRPr="00272572">
        <w:rPr>
          <w:rFonts w:hint="cs"/>
          <w:rtl/>
        </w:rPr>
        <w:t xml:space="preserve"> </w:t>
      </w:r>
      <w:r w:rsidRPr="00272572">
        <w:rPr>
          <w:rtl/>
        </w:rPr>
        <w:t>–</w:t>
      </w:r>
      <w:r w:rsidRPr="00272572">
        <w:rPr>
          <w:rFonts w:hint="cs"/>
          <w:rtl/>
        </w:rPr>
        <w:t xml:space="preserve"> אפליה שהתוצאה המשפטית מבטאת מבלי שים לב, והיא (לרוב) לא חוקית.</w:t>
      </w:r>
    </w:p>
    <w:p w14:paraId="2D6A7A94" w14:textId="77777777" w:rsidR="00272572" w:rsidRPr="00272572" w:rsidRDefault="00272572" w:rsidP="00272572">
      <w:pPr>
        <w:tabs>
          <w:tab w:val="center" w:pos="4535"/>
        </w:tabs>
        <w:rPr>
          <w:rtl/>
        </w:rPr>
      </w:pPr>
      <w:r w:rsidRPr="00272572">
        <w:rPr>
          <w:rStyle w:val="a9"/>
          <w:rFonts w:hint="cs"/>
          <w:rtl/>
        </w:rPr>
        <w:t>פס"ד אבו חנא</w:t>
      </w:r>
      <w:r w:rsidRPr="00272572">
        <w:rPr>
          <w:rFonts w:hint="cs"/>
          <w:b/>
          <w:bCs/>
          <w:rtl/>
        </w:rPr>
        <w:t xml:space="preserve"> </w:t>
      </w:r>
      <w:r w:rsidRPr="00272572">
        <w:rPr>
          <w:b/>
          <w:bCs/>
          <w:rtl/>
        </w:rPr>
        <w:t>–</w:t>
      </w:r>
      <w:r w:rsidRPr="00272572">
        <w:rPr>
          <w:rFonts w:hint="cs"/>
          <w:b/>
          <w:bCs/>
          <w:rtl/>
        </w:rPr>
        <w:t xml:space="preserve"> </w:t>
      </w:r>
      <w:r w:rsidRPr="00272572">
        <w:rPr>
          <w:rFonts w:hint="cs"/>
          <w:rtl/>
        </w:rPr>
        <w:t xml:space="preserve">נהג פגע בתינוקת בת 5 חודשים. צריכים לחשוב את הרכיב המשמעותי בפיצוי </w:t>
      </w:r>
      <w:r w:rsidRPr="00272572">
        <w:rPr>
          <w:rtl/>
        </w:rPr>
        <w:t>–</w:t>
      </w:r>
      <w:r w:rsidRPr="00272572">
        <w:rPr>
          <w:rFonts w:hint="cs"/>
          <w:rtl/>
        </w:rPr>
        <w:t xml:space="preserve"> אובדן כושר ההשתכרות של התינוקת. </w:t>
      </w:r>
    </w:p>
    <w:p w14:paraId="68ED4A8B" w14:textId="77777777" w:rsidR="00272572" w:rsidRPr="00272572" w:rsidRDefault="00272572" w:rsidP="00272572">
      <w:pPr>
        <w:tabs>
          <w:tab w:val="center" w:pos="4535"/>
        </w:tabs>
        <w:rPr>
          <w:rtl/>
        </w:rPr>
      </w:pPr>
      <w:r w:rsidRPr="00272572">
        <w:rPr>
          <w:rFonts w:hint="cs"/>
          <w:rtl/>
        </w:rPr>
        <w:t>כדי לחשב את הפיצוי בגין אובדן כושר השתכרות אנחנו מחשבים את ההבדל בין כושר ההשתכרות אלמלא התאונה, לכושר ההשתכרות בעקבותיה. הבעיה היא שבאבו-חנא יש לנו סביבה של אי ודאות גדולה יחסית.</w:t>
      </w:r>
    </w:p>
    <w:p w14:paraId="72519AF9" w14:textId="77777777" w:rsidR="00272572" w:rsidRPr="00272572" w:rsidRDefault="00272572" w:rsidP="00272572">
      <w:pPr>
        <w:tabs>
          <w:tab w:val="center" w:pos="4535"/>
        </w:tabs>
        <w:rPr>
          <w:rtl/>
        </w:rPr>
      </w:pPr>
      <w:r w:rsidRPr="00272572">
        <w:rPr>
          <w:rFonts w:hint="cs"/>
          <w:rtl/>
        </w:rPr>
        <w:t>עד פס"ד אבו-חנא, הנטייה הייתה לחישוב סובייקטיבי של אובדן כושר ההשתכרות לפי מאפייני הניזוק; לאיזה מגזר או מגדר הוא משתכר. הפיצויים, למעשה היו מחושבים לפי אפליה מובנית. בגלל שאנחנו לא יודעים מה כושר ההשתכרות של האדם, במיוחד בענייננו שמדובר בתינוקת שעוד לא ידוע מה צפוי לה העתיד, נחשב זאת לפי מאפייניו.</w:t>
      </w:r>
    </w:p>
    <w:p w14:paraId="3FB3328D" w14:textId="77777777" w:rsidR="00272572" w:rsidRPr="00272572" w:rsidRDefault="00272572" w:rsidP="00272572">
      <w:pPr>
        <w:tabs>
          <w:tab w:val="center" w:pos="4535"/>
        </w:tabs>
        <w:rPr>
          <w:rtl/>
        </w:rPr>
      </w:pPr>
      <w:r w:rsidRPr="00272572">
        <w:rPr>
          <w:rFonts w:hint="cs"/>
          <w:rtl/>
        </w:rPr>
        <w:t xml:space="preserve">ריבלין נתן פס"ד מיוחד מבחינה גלובלית </w:t>
      </w:r>
      <w:r w:rsidRPr="00272572">
        <w:rPr>
          <w:rtl/>
        </w:rPr>
        <w:t>–</w:t>
      </w:r>
      <w:r w:rsidRPr="00272572">
        <w:rPr>
          <w:rFonts w:hint="cs"/>
          <w:rtl/>
        </w:rPr>
        <w:t xml:space="preserve"> </w:t>
      </w:r>
      <w:r w:rsidRPr="00272572">
        <w:rPr>
          <w:rFonts w:hint="cs"/>
          <w:b/>
          <w:bCs/>
          <w:rtl/>
        </w:rPr>
        <w:t>כשמדובר בילדים, נחשב את אובדן כושר ההשתכרות בהתאם לממוצע ההשתכרות במשק, בין אם מדובר בילד מהפריפריה ובין אם מדובר בילד למשפחה עשירה.</w:t>
      </w:r>
      <w:r w:rsidRPr="00272572">
        <w:rPr>
          <w:rFonts w:hint="cs"/>
          <w:rtl/>
        </w:rPr>
        <w:t xml:space="preserve"> אנחנו לא יודעים לאיזה מבוגר יהפוך הילד </w:t>
      </w:r>
      <w:r w:rsidRPr="00272572">
        <w:rPr>
          <w:rtl/>
        </w:rPr>
        <w:t>–</w:t>
      </w:r>
      <w:r w:rsidRPr="00272572">
        <w:rPr>
          <w:rFonts w:hint="cs"/>
          <w:rtl/>
        </w:rPr>
        <w:t xml:space="preserve"> עובד, מובטל וכיו"ב. </w:t>
      </w:r>
    </w:p>
    <w:p w14:paraId="58A71ADF" w14:textId="77777777" w:rsidR="00272572" w:rsidRPr="00272572" w:rsidRDefault="00272572" w:rsidP="00272572">
      <w:pPr>
        <w:tabs>
          <w:tab w:val="center" w:pos="4535"/>
        </w:tabs>
        <w:rPr>
          <w:rtl/>
        </w:rPr>
      </w:pPr>
      <w:r w:rsidRPr="00272572">
        <w:rPr>
          <w:rFonts w:hint="cs"/>
          <w:rtl/>
        </w:rPr>
        <w:t xml:space="preserve">במקום הזה, </w:t>
      </w:r>
      <w:r w:rsidRPr="00272572">
        <w:rPr>
          <w:rFonts w:hint="cs"/>
          <w:b/>
          <w:bCs/>
          <w:rtl/>
        </w:rPr>
        <w:t>ביהמ"ש אתגר את הרעיון של אפליה מובנית</w:t>
      </w:r>
      <w:r w:rsidRPr="00272572">
        <w:rPr>
          <w:rFonts w:hint="cs"/>
          <w:rtl/>
        </w:rPr>
        <w:t>, אנחנו לא יודעים מה יהפוך הבן-אדם ואנחנו לא נכריע מה הוא יהיה. למעשה, ביהמ"ש מותח את גבולות היכולת להתמודד עם אפליה מובנית בחישוב אובדן כושר השתכרות.</w:t>
      </w:r>
    </w:p>
    <w:p w14:paraId="1DBEBA13" w14:textId="77777777" w:rsidR="00272572" w:rsidRPr="00272572" w:rsidRDefault="00272572" w:rsidP="00272572">
      <w:pPr>
        <w:tabs>
          <w:tab w:val="center" w:pos="4535"/>
        </w:tabs>
        <w:rPr>
          <w:rtl/>
        </w:rPr>
      </w:pPr>
      <w:r w:rsidRPr="00272572">
        <w:rPr>
          <w:rFonts w:hint="cs"/>
          <w:rtl/>
        </w:rPr>
        <w:t>כמובן שניתח למתוח ביקורת על פסה"ד, הכרעות כאלה יגולגלו בסופו של דבר על המבוטחים של חברות הביטוח. אבל בסוף, כולם לקוחות של חברת הביטוח, ולכן הפיצוי שלהם צריך להיות שווה.</w:t>
      </w:r>
    </w:p>
    <w:p w14:paraId="38F5354F" w14:textId="77777777" w:rsidR="00272572" w:rsidRPr="00272572" w:rsidRDefault="00272572" w:rsidP="00272572">
      <w:pPr>
        <w:tabs>
          <w:tab w:val="center" w:pos="4535"/>
        </w:tabs>
        <w:rPr>
          <w:rtl/>
        </w:rPr>
      </w:pPr>
      <w:r w:rsidRPr="00272572">
        <w:rPr>
          <w:rFonts w:hint="cs"/>
          <w:rtl/>
        </w:rPr>
        <w:t xml:space="preserve">ביקורת נוספת שניתן להעלות היא בגישת הצדק המתקן </w:t>
      </w:r>
      <w:r w:rsidRPr="00272572">
        <w:rPr>
          <w:rtl/>
        </w:rPr>
        <w:t>–</w:t>
      </w:r>
      <w:r w:rsidRPr="00272572">
        <w:rPr>
          <w:rFonts w:hint="cs"/>
          <w:rtl/>
        </w:rPr>
        <w:t xml:space="preserve"> ניתן לטעון לפי הגישה המסורתית של הצדק המתקן (השבת המצב לקדמותו), בהנחה ורוב הסיכויים שאבו-חנא תשתכר פחות, אז צריך לפצות אותה פחות. זו טענה פשטנית כי ילדה בת 5 חודשים עוד "לא כתבה את סיפור חייה". </w:t>
      </w:r>
    </w:p>
    <w:p w14:paraId="320AD956" w14:textId="45E225A6" w:rsidR="00272572" w:rsidRPr="00272572" w:rsidRDefault="00725AA4" w:rsidP="00272572">
      <w:pPr>
        <w:tabs>
          <w:tab w:val="center" w:pos="4535"/>
        </w:tabs>
        <w:rPr>
          <w:rtl/>
        </w:rPr>
      </w:pPr>
      <w:r w:rsidRPr="0071612E">
        <w:rPr>
          <w:rFonts w:ascii="Segoe UI Emoji" w:hAnsi="Segoe UI Emoji"/>
          <w:b/>
          <w:bCs/>
        </w:rPr>
        <w:t>✓</w:t>
      </w:r>
      <w:r>
        <w:rPr>
          <w:rFonts w:ascii="Segoe UI Emoji" w:hAnsi="Segoe UI Emoji" w:hint="cs"/>
          <w:b/>
          <w:bCs/>
          <w:rtl/>
        </w:rPr>
        <w:t xml:space="preserve"> </w:t>
      </w:r>
      <w:r w:rsidR="00272572" w:rsidRPr="00272572">
        <w:rPr>
          <w:rFonts w:hint="cs"/>
          <w:b/>
          <w:bCs/>
          <w:rtl/>
        </w:rPr>
        <w:t>אפליה בלתי מודעת</w:t>
      </w:r>
    </w:p>
    <w:p w14:paraId="65409693" w14:textId="77777777" w:rsidR="00272572" w:rsidRPr="00272572" w:rsidRDefault="00272572" w:rsidP="00272572">
      <w:pPr>
        <w:tabs>
          <w:tab w:val="center" w:pos="4535"/>
        </w:tabs>
        <w:rPr>
          <w:rtl/>
        </w:rPr>
      </w:pPr>
      <w:r w:rsidRPr="00272572">
        <w:rPr>
          <w:rFonts w:hint="cs"/>
          <w:rtl/>
        </w:rPr>
        <w:t>נראה 2 דוגמאות לממשק של האפליה הזו לדיני נזיקין. נראה איך אנחנו מוטים מבלי לשים לב ואיך זה יכול לשבש החלטות נזיקיות.</w:t>
      </w:r>
    </w:p>
    <w:p w14:paraId="79DD798A" w14:textId="77777777" w:rsidR="00272572" w:rsidRPr="00272572" w:rsidRDefault="00272572" w:rsidP="00272572">
      <w:pPr>
        <w:tabs>
          <w:tab w:val="center" w:pos="4535"/>
        </w:tabs>
        <w:rPr>
          <w:rtl/>
        </w:rPr>
      </w:pPr>
      <w:r w:rsidRPr="00272572">
        <w:rPr>
          <w:rStyle w:val="a9"/>
          <w:rFonts w:hint="cs"/>
          <w:rtl/>
        </w:rPr>
        <w:t xml:space="preserve">סרטון של שופט לבן שהשתתף בניסוי </w:t>
      </w:r>
      <w:r w:rsidRPr="00272572">
        <w:rPr>
          <w:rFonts w:hint="cs"/>
          <w:rtl/>
        </w:rPr>
        <w:t>שבודק דעות קדומות, ולמרות שהוא היה בטוח שאין לו דעות קדומות, הוא גילה שיש לו לא מעט דעות קדומות כנגד קבוצות מיעוט שסובלות מאפליה בצורה יומיומית. בעצם, יש לשופט הטיות ואפילו הטיות מאוד גבוהות.</w:t>
      </w:r>
    </w:p>
    <w:p w14:paraId="408C91CD" w14:textId="77777777" w:rsidR="00272572" w:rsidRPr="00272572" w:rsidRDefault="00272572" w:rsidP="00272572">
      <w:pPr>
        <w:tabs>
          <w:tab w:val="center" w:pos="4535"/>
        </w:tabs>
        <w:rPr>
          <w:rtl/>
        </w:rPr>
      </w:pPr>
      <w:r w:rsidRPr="00272572">
        <w:rPr>
          <w:rFonts w:hint="cs"/>
          <w:rtl/>
        </w:rPr>
        <w:t xml:space="preserve">אז מה הבעיה עם הטיה, הרי מותר לנו לחשוב מה שאנחנו רוצים? הבעיה עם קבלת החלטות תחת הטיה היא שזה יכול להשפיע על הצורה בה אנו מקבלים החלטות. הטיה כשלעצמה היא בסדר, מה שמשנה הוא איך ההטיה באה לידי ביטוי בעולם, בתפקידנו כשופטים, שוטרים, רופאים, עו"ד וכו'. </w:t>
      </w:r>
    </w:p>
    <w:p w14:paraId="6BC24A40" w14:textId="77777777" w:rsidR="00272572" w:rsidRPr="00272572" w:rsidRDefault="00272572" w:rsidP="00272572">
      <w:pPr>
        <w:tabs>
          <w:tab w:val="center" w:pos="4535"/>
        </w:tabs>
        <w:rPr>
          <w:rtl/>
        </w:rPr>
      </w:pPr>
      <w:r w:rsidRPr="00272572">
        <w:rPr>
          <w:rFonts w:hint="cs"/>
          <w:rtl/>
        </w:rPr>
        <w:t xml:space="preserve">לא נוכל לשנות את העובדה שהעולם סובל מסטריאוטיפים, אך הנמצאים בעמדת מקבלי החלטות, צריכים להיות מושפעים מהם במידה המועטה ביותר. הבעיה מתחדדת במקום שצריך לקבל החלטות מהר, לדוג' רופא שצריך להחליט אם לבצע טיפול חירום בפצוע וכו'. </w:t>
      </w:r>
    </w:p>
    <w:p w14:paraId="17A75EDB" w14:textId="77777777" w:rsidR="00272572" w:rsidRPr="00272572" w:rsidRDefault="00272572" w:rsidP="00272572">
      <w:pPr>
        <w:tabs>
          <w:tab w:val="center" w:pos="4535"/>
        </w:tabs>
        <w:rPr>
          <w:rtl/>
        </w:rPr>
      </w:pPr>
      <w:r w:rsidRPr="00272572">
        <w:rPr>
          <w:rFonts w:hint="cs"/>
          <w:rtl/>
        </w:rPr>
        <w:t xml:space="preserve">הטיה יכולה להיות מתורגמת למעשה ואז היא תשפיע על העולם בצורה בלתי מודעת. מה הבעיה אם קיבלתי החלטה מוטה? הגברת הסיכון שמקבל ההחלטה יטעה (יקבל החלטה שגויה). שני אנשים בנסיבות דומות, יקבלו פיצוי שונה. זה אומר שיש טעות איפשהו. </w:t>
      </w:r>
      <w:r w:rsidRPr="00272572">
        <w:rPr>
          <w:rFonts w:hint="cs"/>
          <w:b/>
          <w:bCs/>
          <w:rtl/>
        </w:rPr>
        <w:t>כשאנחנו מוטים, הסיכוי שנטעה יגבר</w:t>
      </w:r>
      <w:r w:rsidRPr="00272572">
        <w:rPr>
          <w:rFonts w:hint="cs"/>
          <w:rtl/>
        </w:rPr>
        <w:t xml:space="preserve">. בנזיקין </w:t>
      </w:r>
      <w:r w:rsidRPr="00272572">
        <w:rPr>
          <w:rtl/>
        </w:rPr>
        <w:t>–</w:t>
      </w:r>
      <w:r w:rsidRPr="00272572">
        <w:rPr>
          <w:rFonts w:hint="cs"/>
          <w:rtl/>
        </w:rPr>
        <w:t xml:space="preserve"> זה יופיע בשיעור הפיצוי ואולי אפילו בעצם פסיקת הפיצוי. זה יכול לפטור מזיקים מאחריות בלי שנבין שזה קורה לאור בעיית ההטייה. </w:t>
      </w:r>
    </w:p>
    <w:p w14:paraId="0AEEB6BA" w14:textId="77777777" w:rsidR="00272572" w:rsidRPr="00272572" w:rsidRDefault="00272572" w:rsidP="00272572">
      <w:pPr>
        <w:tabs>
          <w:tab w:val="center" w:pos="4535"/>
        </w:tabs>
        <w:rPr>
          <w:rtl/>
        </w:rPr>
      </w:pPr>
      <w:r w:rsidRPr="00272572">
        <w:rPr>
          <w:rFonts w:hint="cs"/>
          <w:rtl/>
        </w:rPr>
        <w:t>כיצד הטיה יכולה לבוא לידי ביטוי בהליך הנזיקי?</w:t>
      </w:r>
    </w:p>
    <w:p w14:paraId="02E4B5C5" w14:textId="77777777" w:rsidR="00272572" w:rsidRPr="00272572" w:rsidRDefault="00272572" w:rsidP="00E77E9E">
      <w:pPr>
        <w:pStyle w:val="a7"/>
        <w:numPr>
          <w:ilvl w:val="0"/>
          <w:numId w:val="54"/>
        </w:numPr>
        <w:tabs>
          <w:tab w:val="center" w:pos="4535"/>
        </w:tabs>
      </w:pPr>
      <w:r w:rsidRPr="00272572">
        <w:rPr>
          <w:rFonts w:hint="cs"/>
          <w:rtl/>
        </w:rPr>
        <w:t>להשפיע על גובה הפיצוי</w:t>
      </w:r>
    </w:p>
    <w:p w14:paraId="1B1E02E3" w14:textId="77777777" w:rsidR="00272572" w:rsidRPr="00272572" w:rsidRDefault="00272572" w:rsidP="00E77E9E">
      <w:pPr>
        <w:pStyle w:val="a7"/>
        <w:numPr>
          <w:ilvl w:val="0"/>
          <w:numId w:val="54"/>
        </w:numPr>
        <w:tabs>
          <w:tab w:val="center" w:pos="4535"/>
        </w:tabs>
      </w:pPr>
      <w:r w:rsidRPr="00272572">
        <w:rPr>
          <w:rFonts w:hint="cs"/>
          <w:rtl/>
        </w:rPr>
        <w:t>להשפיע על עצם ההחלטה אם לפצות (להטיל אחריות או לא).</w:t>
      </w:r>
    </w:p>
    <w:p w14:paraId="69617A68" w14:textId="77777777" w:rsidR="00272572" w:rsidRPr="00272572" w:rsidRDefault="00272572" w:rsidP="00272572">
      <w:pPr>
        <w:tabs>
          <w:tab w:val="center" w:pos="4535"/>
        </w:tabs>
        <w:rPr>
          <w:rtl/>
        </w:rPr>
      </w:pPr>
      <w:r w:rsidRPr="00272572">
        <w:rPr>
          <w:rStyle w:val="a9"/>
          <w:rFonts w:hint="cs"/>
          <w:rtl/>
        </w:rPr>
        <w:t>תמר קריכלי ויפעת ביטון</w:t>
      </w:r>
      <w:r w:rsidRPr="00272572">
        <w:rPr>
          <w:rFonts w:hint="cs"/>
          <w:rtl/>
        </w:rPr>
        <w:t xml:space="preserve"> ביצעו מחקר אמפירי שעוסק באפליה בלתי מודעת בפיצויים. הם חיפשו משתנים קבועים </w:t>
      </w:r>
      <w:r w:rsidRPr="00272572">
        <w:rPr>
          <w:rtl/>
        </w:rPr>
        <w:t>–</w:t>
      </w:r>
      <w:r w:rsidRPr="00272572">
        <w:rPr>
          <w:rFonts w:hint="cs"/>
          <w:rtl/>
        </w:rPr>
        <w:t xml:space="preserve"> ניזוקים בתאונות דרכים המשתכרים במשלח יד דומה ובגובה דומה אך מאפייני הזהות שלהם שונים </w:t>
      </w:r>
      <w:r w:rsidRPr="00272572">
        <w:rPr>
          <w:rtl/>
        </w:rPr>
        <w:t>–</w:t>
      </w:r>
      <w:r w:rsidRPr="00272572">
        <w:rPr>
          <w:rFonts w:hint="cs"/>
          <w:rtl/>
        </w:rPr>
        <w:t xml:space="preserve"> מגדר, דת ועדה. המחקר מצא כי למרות שלכאורה הפיצוי היה צריך להיות זהה, הפיצוי היה מוטה לרעת נשים, מזרחים וערבים. </w:t>
      </w:r>
    </w:p>
    <w:p w14:paraId="6EDC20A7" w14:textId="12E8573A" w:rsidR="00272572" w:rsidRPr="00272572" w:rsidRDefault="00272572" w:rsidP="00725AA4">
      <w:pPr>
        <w:tabs>
          <w:tab w:val="center" w:pos="4535"/>
        </w:tabs>
        <w:rPr>
          <w:rtl/>
        </w:rPr>
      </w:pPr>
      <w:r w:rsidRPr="00272572">
        <w:rPr>
          <w:rFonts w:hint="cs"/>
          <w:rtl/>
        </w:rPr>
        <w:t>נמצא שוני מובהק בין גובה הפיצויים לגברים אשכנזים וגובה הפיצויים לנשים, ערבים וגברים מזרחיים, למרות שגובה השכר הנוכחי היה זהה, ומשלח היד היה זהה.</w:t>
      </w:r>
      <w:r w:rsidR="00725AA4">
        <w:rPr>
          <w:rFonts w:hint="cs"/>
          <w:rtl/>
        </w:rPr>
        <w:t xml:space="preserve"> </w:t>
      </w:r>
      <w:r w:rsidRPr="00272572">
        <w:rPr>
          <w:rFonts w:hint="cs"/>
          <w:rtl/>
        </w:rPr>
        <w:t xml:space="preserve">כיוון שהשופט צריך להחליט כמה הניזוק ירוויח בעתיד </w:t>
      </w:r>
      <w:r w:rsidRPr="00272572">
        <w:rPr>
          <w:rtl/>
        </w:rPr>
        <w:t>–</w:t>
      </w:r>
      <w:r w:rsidRPr="00272572">
        <w:rPr>
          <w:rFonts w:hint="cs"/>
          <w:rtl/>
        </w:rPr>
        <w:t xml:space="preserve"> יכול להופיע הטיות. לדעת מיטל, הבעיה החמורה ביותר של הטיה היא במקומות שבהם היא פוטרת מאחריות. </w:t>
      </w:r>
    </w:p>
    <w:p w14:paraId="0DDD8A67" w14:textId="77777777" w:rsidR="00272572" w:rsidRPr="00272572" w:rsidRDefault="00272572" w:rsidP="00272572">
      <w:pPr>
        <w:tabs>
          <w:tab w:val="center" w:pos="4535"/>
        </w:tabs>
        <w:rPr>
          <w:rtl/>
        </w:rPr>
      </w:pPr>
      <w:r w:rsidRPr="00272572">
        <w:rPr>
          <w:rFonts w:hint="cs"/>
          <w:b/>
          <w:bCs/>
          <w:rtl/>
        </w:rPr>
        <w:t xml:space="preserve">המקרה החמור של אפליה בלתי מובנית: אפליה שפוטרת מאחריות כליל </w:t>
      </w:r>
      <w:r w:rsidRPr="00272572">
        <w:rPr>
          <w:rFonts w:hint="cs"/>
          <w:rtl/>
        </w:rPr>
        <w:t xml:space="preserve">- </w:t>
      </w:r>
    </w:p>
    <w:p w14:paraId="07133BE8" w14:textId="77777777" w:rsidR="00272572" w:rsidRPr="00272572" w:rsidRDefault="00272572" w:rsidP="00272572">
      <w:pPr>
        <w:tabs>
          <w:tab w:val="center" w:pos="4535"/>
        </w:tabs>
        <w:rPr>
          <w:rtl/>
        </w:rPr>
      </w:pPr>
      <w:r w:rsidRPr="00272572">
        <w:rPr>
          <w:rFonts w:hint="cs"/>
          <w:rtl/>
        </w:rPr>
        <w:t>בארה"ב יש המון מחקרים שמוכיחים כי צוותים רפואיים, מבלי להתכוון כמובן, מוטים בעיקר במצבי חירום. מחקרים רבים שברפואה מוצאים קשר בין סטריאוטיפים גזעיים ומגדריים שגורמים לרופאים להעריך בחסר את חומרת המצב הרפואי, ובהתאם להציע טיפול פחות (</w:t>
      </w:r>
      <w:r w:rsidRPr="00272572">
        <w:t>less intensive</w:t>
      </w:r>
      <w:r w:rsidRPr="00272572">
        <w:rPr>
          <w:rFonts w:hint="cs"/>
          <w:rtl/>
        </w:rPr>
        <w:t>) לשחורים ונשים בארה"ב.</w:t>
      </w:r>
    </w:p>
    <w:p w14:paraId="07EDE663" w14:textId="77777777" w:rsidR="00272572" w:rsidRPr="00272572" w:rsidRDefault="00272572" w:rsidP="00272572">
      <w:pPr>
        <w:tabs>
          <w:tab w:val="center" w:pos="4535"/>
        </w:tabs>
        <w:rPr>
          <w:rtl/>
        </w:rPr>
      </w:pPr>
      <w:r w:rsidRPr="00272572">
        <w:rPr>
          <w:rFonts w:hint="cs"/>
          <w:rtl/>
        </w:rPr>
        <w:t>אחד המחקרים בהקשר לכאב וסבל הוא ששחורים סובלים פחות. נעשו הרבה מחקרים בבי"ח ומוקדי חירום שהוכיחו כי שחורים מקבלים טיפול רפואי פחות מלבנים, גם כשמדובר בילדים (המחקר בדק כמיליון ילדים). המחקר בדק הן רופאים והן מתמחים. באופן מובהק שחורים נתפסים בעיניי צוותים רפואיים כמי שכואב להם פחות. וזה מתרגם לטיפול רפואי פחות ואף אי טיפול בכלל.</w:t>
      </w:r>
    </w:p>
    <w:p w14:paraId="4CAC12CB" w14:textId="77777777" w:rsidR="00272572" w:rsidRPr="00272572" w:rsidRDefault="00272572" w:rsidP="00272572">
      <w:pPr>
        <w:tabs>
          <w:tab w:val="center" w:pos="4535"/>
        </w:tabs>
        <w:rPr>
          <w:rtl/>
        </w:rPr>
      </w:pPr>
      <w:r w:rsidRPr="00272572">
        <w:rPr>
          <w:rFonts w:hint="cs"/>
          <w:rtl/>
        </w:rPr>
        <w:t>מחקרים מצאו תוצאות דומות גם בהקשרים של אמינות. נתנו לרופאים תיקים של מטופלים קרדיולוגיים כשהשוני היחיד הייתה התמונה של המטופל. נמצא כי הרופאים הפנו פחות שחורים לצינתור לבבי.</w:t>
      </w:r>
    </w:p>
    <w:p w14:paraId="0059E3BF" w14:textId="77777777" w:rsidR="00272572" w:rsidRPr="00272572" w:rsidRDefault="00272572" w:rsidP="00272572">
      <w:pPr>
        <w:tabs>
          <w:tab w:val="center" w:pos="4535"/>
        </w:tabs>
        <w:rPr>
          <w:rtl/>
        </w:rPr>
      </w:pPr>
      <w:r w:rsidRPr="00272572">
        <w:rPr>
          <w:rFonts w:hint="cs"/>
          <w:rtl/>
        </w:rPr>
        <w:t xml:space="preserve">הרעיון שסטריאוטיפיים משפיעים נמצא גם בהקשר המגדרי </w:t>
      </w:r>
      <w:r w:rsidRPr="00272572">
        <w:rPr>
          <w:rtl/>
        </w:rPr>
        <w:t>–</w:t>
      </w:r>
      <w:r w:rsidRPr="00272572">
        <w:rPr>
          <w:rFonts w:hint="cs"/>
          <w:rtl/>
        </w:rPr>
        <w:t xml:space="preserve"> נשים וגברים. המחשבה היא שנשים מגזימות (היסטריות) הרבה יותר ולכן יינתן להן טיפול שלא מתאים לרמת הכאב שלהן. הרבה מאוד נשים נשלחות הביתה לטיפול תרופתי כשגבר היה מקבל טיפול יותר אינטנסיבי, ויותר יקר. </w:t>
      </w:r>
    </w:p>
    <w:p w14:paraId="1382BC61" w14:textId="77777777" w:rsidR="00272572" w:rsidRPr="00272572" w:rsidRDefault="00272572" w:rsidP="00272572">
      <w:pPr>
        <w:tabs>
          <w:tab w:val="center" w:pos="4535"/>
        </w:tabs>
        <w:rPr>
          <w:rtl/>
        </w:rPr>
      </w:pPr>
      <w:r w:rsidRPr="00272572">
        <w:rPr>
          <w:rFonts w:hint="cs"/>
          <w:rtl/>
        </w:rPr>
        <w:t xml:space="preserve">ד"ר גלבוע במחקרה ציינה מקרים בפסיקה שבהם לא שואלים אפילו אם הייתה התרשלות, כי ברור לכאורה שלא הייתה. </w:t>
      </w:r>
    </w:p>
    <w:p w14:paraId="19818C3D" w14:textId="77777777" w:rsidR="00272572" w:rsidRPr="00272572" w:rsidRDefault="00272572" w:rsidP="00272572">
      <w:pPr>
        <w:tabs>
          <w:tab w:val="center" w:pos="4535"/>
        </w:tabs>
        <w:rPr>
          <w:rtl/>
        </w:rPr>
      </w:pPr>
      <w:r w:rsidRPr="00272572">
        <w:rPr>
          <w:rFonts w:hint="cs"/>
          <w:rtl/>
        </w:rPr>
        <w:t xml:space="preserve">איפה המציאות הזאת של הטיה ברפואה באה לידי ביטוי במשפט </w:t>
      </w:r>
      <w:r w:rsidRPr="00272572">
        <w:rPr>
          <w:rtl/>
        </w:rPr>
        <w:t>–</w:t>
      </w:r>
      <w:r w:rsidRPr="00272572">
        <w:rPr>
          <w:rFonts w:hint="cs"/>
          <w:rtl/>
        </w:rPr>
        <w:t xml:space="preserve"> בדיני הנזיקין?</w:t>
      </w:r>
    </w:p>
    <w:p w14:paraId="19EDCE72" w14:textId="77777777" w:rsidR="00272572" w:rsidRPr="00272572" w:rsidRDefault="00272572" w:rsidP="00272572">
      <w:pPr>
        <w:tabs>
          <w:tab w:val="center" w:pos="4535"/>
        </w:tabs>
        <w:rPr>
          <w:rtl/>
        </w:rPr>
      </w:pPr>
      <w:r w:rsidRPr="00272572">
        <w:rPr>
          <w:rFonts w:hint="cs"/>
          <w:rtl/>
        </w:rPr>
        <w:t>את סטנדרט הזהירות הנזיקי לפי האדם הסביר, ובמשפט ורפואה את השאלה האם הרופא התרשל מחליטים לפי הרופא הסביר, בודקים מה בי"ח עושים בשטח. סטנדרט הזהירות הנזיקי נקבע על פי סטנדרטיים רפואיים.</w:t>
      </w:r>
    </w:p>
    <w:p w14:paraId="53159F9F" w14:textId="77777777" w:rsidR="00272572" w:rsidRPr="00272572" w:rsidRDefault="00272572" w:rsidP="00272572">
      <w:pPr>
        <w:tabs>
          <w:tab w:val="center" w:pos="4535"/>
        </w:tabs>
        <w:rPr>
          <w:rtl/>
        </w:rPr>
      </w:pPr>
      <w:r w:rsidRPr="00272572">
        <w:rPr>
          <w:rFonts w:hint="cs"/>
          <w:rtl/>
        </w:rPr>
        <w:t>כל עוד הטיפול נחשב לסביר בנסיבות, הרופא לא התרשל. אם אין התרשלות, ממילא לא מגיע פיצוי. רופאים יגידו שמצפים ממני להתנהג בצורה סבירה. הפרקטיקה מאפשרת לי לבחון אדם ולקבל החלטה. כל עוד ההחלטה שלי התקבלה אחרי מחשבה, היא סבירה. אני יכול לבחור בטיפול מיני רבים, וכל עוד הוא סביר מבחינה רפואית, אז אני סביר. ולכן, אפילו אם נוכיח הטיה לרעת נשים או גזעים, עדיין הרופא התנהג בצורה סבירה, כי מותר לו לבחור במגוון דרכי טיפול. אם נוכיח שהיה לא סביר לשלוח אדם הבית במקום להכניס לניתוח, אז אני מזיק. אבל אם זו החלטה סבירה, אז היא סבירה, גם אם באופן שיטתי אני מחליט משהו אחד לגבי נשים ומשהו אחר לגבי גברים.</w:t>
      </w:r>
    </w:p>
    <w:p w14:paraId="7F99693C" w14:textId="77777777" w:rsidR="00272572" w:rsidRPr="00272572" w:rsidRDefault="00272572" w:rsidP="00272572">
      <w:pPr>
        <w:tabs>
          <w:tab w:val="center" w:pos="4535"/>
        </w:tabs>
        <w:rPr>
          <w:rtl/>
        </w:rPr>
      </w:pPr>
      <w:r w:rsidRPr="00272572">
        <w:rPr>
          <w:rFonts w:hint="cs"/>
          <w:rtl/>
        </w:rPr>
        <w:t>דוגמה:</w:t>
      </w:r>
    </w:p>
    <w:p w14:paraId="3B672A58" w14:textId="77777777" w:rsidR="00272572" w:rsidRPr="00272572" w:rsidRDefault="00272572" w:rsidP="00272572">
      <w:pPr>
        <w:tabs>
          <w:tab w:val="center" w:pos="4535"/>
        </w:tabs>
        <w:rPr>
          <w:rtl/>
        </w:rPr>
      </w:pPr>
      <w:r w:rsidRPr="00272572">
        <w:rPr>
          <w:rFonts w:hint="cs"/>
          <w:rtl/>
        </w:rPr>
        <w:t>אנחנו רוצים אמצעי זהירות כשתוחלת הנזק גבוהה.</w:t>
      </w:r>
    </w:p>
    <w:p w14:paraId="7FD03C12" w14:textId="77777777" w:rsidR="00272572" w:rsidRPr="00272572" w:rsidRDefault="00272572" w:rsidP="00272572">
      <w:pPr>
        <w:tabs>
          <w:tab w:val="center" w:pos="4535"/>
        </w:tabs>
        <w:rPr>
          <w:rtl/>
        </w:rPr>
      </w:pPr>
      <w:r w:rsidRPr="00272572">
        <w:rPr>
          <w:rFonts w:hint="cs"/>
          <w:rtl/>
        </w:rPr>
        <w:t xml:space="preserve">מטופלת מגיעה לביה"ח בשל מחלה </w:t>
      </w:r>
      <w:r w:rsidRPr="00272572">
        <w:rPr>
          <w:rFonts w:hint="cs"/>
        </w:rPr>
        <w:t>X</w:t>
      </w:r>
      <w:r w:rsidRPr="00272572">
        <w:rPr>
          <w:rFonts w:hint="cs"/>
          <w:rtl/>
        </w:rPr>
        <w:t xml:space="preserve"> עם תוחלת נזק של </w:t>
      </w:r>
      <w:r w:rsidRPr="00272572">
        <w:rPr>
          <w:rFonts w:hint="cs"/>
        </w:rPr>
        <w:t>K</w:t>
      </w:r>
      <w:r w:rsidRPr="00272572">
        <w:rPr>
          <w:rFonts w:hint="cs"/>
          <w:rtl/>
        </w:rPr>
        <w:t xml:space="preserve">250 (סיכוי 0.5 לנזק של </w:t>
      </w:r>
      <w:r w:rsidRPr="00272572">
        <w:rPr>
          <w:rFonts w:hint="cs"/>
        </w:rPr>
        <w:t>K</w:t>
      </w:r>
      <w:r w:rsidRPr="00272572">
        <w:rPr>
          <w:rFonts w:hint="cs"/>
          <w:rtl/>
        </w:rPr>
        <w:t>500). אנחנו רוצים שימנעו את הנזק אם העלות של מניעת הנזק היא יותר נמוכה מתוחלת הנזק.</w:t>
      </w:r>
    </w:p>
    <w:p w14:paraId="729D7107" w14:textId="77777777" w:rsidR="00272572" w:rsidRPr="00272572" w:rsidRDefault="00272572" w:rsidP="00E77E9E">
      <w:pPr>
        <w:numPr>
          <w:ilvl w:val="0"/>
          <w:numId w:val="52"/>
        </w:numPr>
        <w:tabs>
          <w:tab w:val="center" w:pos="4535"/>
        </w:tabs>
        <w:rPr>
          <w:rtl/>
        </w:rPr>
      </w:pPr>
      <w:r w:rsidRPr="00272572">
        <w:rPr>
          <w:rFonts w:hint="cs"/>
          <w:rtl/>
        </w:rPr>
        <w:t xml:space="preserve">טיפול </w:t>
      </w:r>
      <w:r w:rsidRPr="00272572">
        <w:rPr>
          <w:rFonts w:hint="cs"/>
        </w:rPr>
        <w:t>A</w:t>
      </w:r>
      <w:r w:rsidRPr="00272572">
        <w:rPr>
          <w:rFonts w:hint="cs"/>
          <w:rtl/>
        </w:rPr>
        <w:t xml:space="preserve">: ניתוח בעלות </w:t>
      </w:r>
      <w:r w:rsidRPr="00272572">
        <w:rPr>
          <w:rFonts w:hint="cs"/>
        </w:rPr>
        <w:t>K</w:t>
      </w:r>
      <w:r w:rsidRPr="00272572">
        <w:rPr>
          <w:rFonts w:hint="cs"/>
          <w:rtl/>
        </w:rPr>
        <w:t xml:space="preserve">100 לביה"ח; סיכון 0.1 לנזק </w:t>
      </w:r>
      <w:r w:rsidRPr="00272572">
        <w:rPr>
          <w:rFonts w:hint="cs"/>
        </w:rPr>
        <w:t>K</w:t>
      </w:r>
      <w:r w:rsidRPr="00272572">
        <w:rPr>
          <w:rFonts w:hint="cs"/>
          <w:rtl/>
        </w:rPr>
        <w:t>500 (</w:t>
      </w:r>
      <w:r w:rsidRPr="00272572">
        <w:rPr>
          <w:rFonts w:hint="cs"/>
        </w:rPr>
        <w:t>K</w:t>
      </w:r>
      <w:r w:rsidRPr="00272572">
        <w:rPr>
          <w:rFonts w:hint="cs"/>
          <w:rtl/>
        </w:rPr>
        <w:t xml:space="preserve">50) </w:t>
      </w:r>
      <w:r w:rsidRPr="00272572">
        <w:rPr>
          <w:rtl/>
        </w:rPr>
        <w:t>–</w:t>
      </w:r>
      <w:r w:rsidRPr="00272572">
        <w:rPr>
          <w:rFonts w:hint="cs"/>
          <w:rtl/>
        </w:rPr>
        <w:t xml:space="preserve"> סה"כ </w:t>
      </w:r>
      <w:r w:rsidRPr="00272572">
        <w:rPr>
          <w:rFonts w:hint="cs"/>
        </w:rPr>
        <w:t>K</w:t>
      </w:r>
      <w:r w:rsidRPr="00272572">
        <w:rPr>
          <w:rFonts w:hint="cs"/>
          <w:rtl/>
        </w:rPr>
        <w:t>150.</w:t>
      </w:r>
    </w:p>
    <w:p w14:paraId="1D06085D" w14:textId="77777777" w:rsidR="00272572" w:rsidRPr="00272572" w:rsidRDefault="00272572" w:rsidP="00E77E9E">
      <w:pPr>
        <w:numPr>
          <w:ilvl w:val="0"/>
          <w:numId w:val="52"/>
        </w:numPr>
        <w:tabs>
          <w:tab w:val="center" w:pos="4535"/>
        </w:tabs>
        <w:rPr>
          <w:rtl/>
        </w:rPr>
      </w:pPr>
      <w:r w:rsidRPr="00272572">
        <w:rPr>
          <w:rFonts w:hint="cs"/>
          <w:rtl/>
        </w:rPr>
        <w:t xml:space="preserve">טיפול </w:t>
      </w:r>
      <w:r w:rsidRPr="00272572">
        <w:rPr>
          <w:rFonts w:hint="cs"/>
        </w:rPr>
        <w:t>B</w:t>
      </w:r>
      <w:r w:rsidRPr="00272572">
        <w:rPr>
          <w:rFonts w:hint="cs"/>
          <w:rtl/>
        </w:rPr>
        <w:t xml:space="preserve">: טיפול תרופתי בעלות </w:t>
      </w:r>
      <w:r w:rsidRPr="00272572">
        <w:rPr>
          <w:rFonts w:hint="cs"/>
        </w:rPr>
        <w:t>K</w:t>
      </w:r>
      <w:r w:rsidRPr="00272572">
        <w:rPr>
          <w:rFonts w:hint="cs"/>
          <w:rtl/>
        </w:rPr>
        <w:t>25 לביה"ח; סיכון 0.25 לנזק (</w:t>
      </w:r>
      <w:r w:rsidRPr="00272572">
        <w:rPr>
          <w:rFonts w:hint="cs"/>
        </w:rPr>
        <w:t>K</w:t>
      </w:r>
      <w:r w:rsidRPr="00272572">
        <w:rPr>
          <w:rFonts w:hint="cs"/>
          <w:rtl/>
        </w:rPr>
        <w:t xml:space="preserve">125) </w:t>
      </w:r>
      <w:r w:rsidRPr="00272572">
        <w:rPr>
          <w:rtl/>
        </w:rPr>
        <w:t>–</w:t>
      </w:r>
      <w:r w:rsidRPr="00272572">
        <w:rPr>
          <w:rFonts w:hint="cs"/>
          <w:rtl/>
        </w:rPr>
        <w:t xml:space="preserve"> סה"כ </w:t>
      </w:r>
      <w:r w:rsidRPr="00272572">
        <w:rPr>
          <w:rFonts w:hint="cs"/>
        </w:rPr>
        <w:t>K</w:t>
      </w:r>
      <w:r w:rsidRPr="00272572">
        <w:rPr>
          <w:rFonts w:hint="cs"/>
          <w:rtl/>
        </w:rPr>
        <w:t>150.</w:t>
      </w:r>
    </w:p>
    <w:p w14:paraId="0B7BA424" w14:textId="77777777" w:rsidR="00272572" w:rsidRPr="00272572" w:rsidRDefault="00272572" w:rsidP="00272572">
      <w:pPr>
        <w:tabs>
          <w:tab w:val="center" w:pos="4535"/>
        </w:tabs>
        <w:rPr>
          <w:rtl/>
        </w:rPr>
      </w:pPr>
      <w:r w:rsidRPr="00272572">
        <w:rPr>
          <w:rFonts w:hint="cs"/>
          <w:rtl/>
        </w:rPr>
        <w:t xml:space="preserve">טיפול </w:t>
      </w:r>
      <w:r w:rsidRPr="00272572">
        <w:rPr>
          <w:rFonts w:hint="cs"/>
        </w:rPr>
        <w:t>A</w:t>
      </w:r>
      <w:r w:rsidRPr="00272572">
        <w:rPr>
          <w:rFonts w:hint="cs"/>
          <w:rtl/>
        </w:rPr>
        <w:t xml:space="preserve"> יקר יותר לביה"ח מטיפול </w:t>
      </w:r>
      <w:r w:rsidRPr="00272572">
        <w:rPr>
          <w:rFonts w:hint="cs"/>
        </w:rPr>
        <w:t>B</w:t>
      </w:r>
      <w:r w:rsidRPr="00272572">
        <w:rPr>
          <w:rFonts w:hint="cs"/>
          <w:rtl/>
        </w:rPr>
        <w:t xml:space="preserve">, אבל מבחינה חברתית, שני הטיפולים יעילים במידה זהה מבחינה כלכלית, ושניהם גם סבירים מבחינה פרקטית </w:t>
      </w:r>
      <w:r w:rsidRPr="00272572">
        <w:rPr>
          <w:rtl/>
        </w:rPr>
        <w:t>–</w:t>
      </w:r>
      <w:r w:rsidRPr="00272572">
        <w:rPr>
          <w:rFonts w:hint="cs"/>
          <w:rtl/>
        </w:rPr>
        <w:t xml:space="preserve"> אז שניהם עולים לנו </w:t>
      </w:r>
      <w:r w:rsidRPr="00272572">
        <w:rPr>
          <w:rFonts w:hint="cs"/>
        </w:rPr>
        <w:t>K</w:t>
      </w:r>
      <w:r w:rsidRPr="00272572">
        <w:rPr>
          <w:rFonts w:hint="cs"/>
          <w:rtl/>
        </w:rPr>
        <w:t xml:space="preserve">150. </w:t>
      </w:r>
    </w:p>
    <w:p w14:paraId="2154B014" w14:textId="77777777" w:rsidR="00272572" w:rsidRPr="00272572" w:rsidRDefault="00272572" w:rsidP="00272572">
      <w:pPr>
        <w:tabs>
          <w:tab w:val="center" w:pos="4535"/>
        </w:tabs>
        <w:rPr>
          <w:rtl/>
        </w:rPr>
      </w:pPr>
      <w:r w:rsidRPr="00272572">
        <w:rPr>
          <w:rFonts w:hint="cs"/>
          <w:rtl/>
        </w:rPr>
        <w:t xml:space="preserve">נניח שהסטנדרט הרפואי שנקבע ע"ב קריטריונים מקצועיים מצביע על כך שסטטיסטית 2 מתוך 5 מקרים של בעיה </w:t>
      </w:r>
      <w:r w:rsidRPr="00272572">
        <w:rPr>
          <w:rFonts w:hint="cs"/>
        </w:rPr>
        <w:t>X</w:t>
      </w:r>
      <w:r w:rsidRPr="00272572">
        <w:rPr>
          <w:rFonts w:hint="cs"/>
          <w:rtl/>
        </w:rPr>
        <w:t xml:space="preserve"> יטופלו באמצעות </w:t>
      </w:r>
      <w:r w:rsidRPr="00272572">
        <w:rPr>
          <w:rFonts w:hint="cs"/>
        </w:rPr>
        <w:t>A</w:t>
      </w:r>
      <w:r w:rsidRPr="00272572">
        <w:rPr>
          <w:rFonts w:hint="cs"/>
          <w:rtl/>
        </w:rPr>
        <w:t>, הטיפול היקר יותר.</w:t>
      </w:r>
    </w:p>
    <w:p w14:paraId="48F3AF2E" w14:textId="77777777" w:rsidR="00272572" w:rsidRPr="00272572" w:rsidRDefault="00272572" w:rsidP="00272572">
      <w:pPr>
        <w:tabs>
          <w:tab w:val="center" w:pos="4535"/>
        </w:tabs>
        <w:rPr>
          <w:rtl/>
        </w:rPr>
      </w:pPr>
      <w:r w:rsidRPr="00272572">
        <w:rPr>
          <w:rFonts w:hint="cs"/>
          <w:rtl/>
        </w:rPr>
        <w:t xml:space="preserve">עוד נניח שבביה"ח מוכח סטטיסטית שבעוד גברים לבנים מקבלים טיפול </w:t>
      </w:r>
      <w:r w:rsidRPr="00272572">
        <w:rPr>
          <w:rFonts w:hint="cs"/>
        </w:rPr>
        <w:t>A</w:t>
      </w:r>
      <w:r w:rsidRPr="00272572">
        <w:rPr>
          <w:rFonts w:hint="cs"/>
          <w:rtl/>
        </w:rPr>
        <w:t xml:space="preserve"> ב2 מתוך 5 מקרים של בעיה </w:t>
      </w:r>
      <w:r w:rsidRPr="00272572">
        <w:rPr>
          <w:rFonts w:hint="cs"/>
        </w:rPr>
        <w:t>X</w:t>
      </w:r>
      <w:r w:rsidRPr="00272572">
        <w:rPr>
          <w:rFonts w:hint="cs"/>
          <w:rtl/>
        </w:rPr>
        <w:t xml:space="preserve">, שחורים/נשים מקבלים אותו ב1 מתוך 5. </w:t>
      </w:r>
    </w:p>
    <w:p w14:paraId="47944F3A" w14:textId="77777777" w:rsidR="00272572" w:rsidRPr="00272572" w:rsidRDefault="00272572" w:rsidP="00272572">
      <w:pPr>
        <w:tabs>
          <w:tab w:val="center" w:pos="4535"/>
        </w:tabs>
        <w:rPr>
          <w:rtl/>
        </w:rPr>
      </w:pPr>
      <w:r w:rsidRPr="00272572">
        <w:rPr>
          <w:rFonts w:hint="cs"/>
          <w:rtl/>
        </w:rPr>
        <w:t xml:space="preserve">רון, אדם שחור, שהלך לבי"ח כדי לקבל טיפול עבור בעיה </w:t>
      </w:r>
      <w:r w:rsidRPr="00272572">
        <w:rPr>
          <w:rFonts w:hint="cs"/>
        </w:rPr>
        <w:t>X</w:t>
      </w:r>
      <w:r w:rsidRPr="00272572">
        <w:rPr>
          <w:rFonts w:hint="cs"/>
          <w:rtl/>
        </w:rPr>
        <w:t xml:space="preserve">. הוא קיבל את טיפול </w:t>
      </w:r>
      <w:r w:rsidRPr="00272572">
        <w:rPr>
          <w:rFonts w:hint="cs"/>
        </w:rPr>
        <w:t>B</w:t>
      </w:r>
      <w:r w:rsidRPr="00272572">
        <w:rPr>
          <w:rFonts w:hint="cs"/>
          <w:rtl/>
        </w:rPr>
        <w:t>, שנכשל וכתוצאה מכך הוא מת. האם עיזבונו של רון יכולים לתבוע בנזיקין את ביה"ח על רשלנות? הקושי המשפטי שעומד לפנינו הוא נורמטיבי - הרופאים יגידו שהם התנהגו באופן סביר על פי סטנדרטיים רפואיים. אם הטיפול ששלחנו אותו הוא טיפול סביר, אז אין בעיה.</w:t>
      </w:r>
    </w:p>
    <w:p w14:paraId="1FB043E8" w14:textId="77777777" w:rsidR="00272572" w:rsidRPr="00272572" w:rsidRDefault="00272572" w:rsidP="00272572">
      <w:pPr>
        <w:tabs>
          <w:tab w:val="center" w:pos="4535"/>
        </w:tabs>
        <w:rPr>
          <w:rtl/>
        </w:rPr>
      </w:pPr>
      <w:r w:rsidRPr="00272572">
        <w:rPr>
          <w:rFonts w:hint="cs"/>
          <w:rtl/>
        </w:rPr>
        <w:t>אומנם המונח סבירות נקבע על פי הפרקטיקה, אבל זה לא כל הסיפור. המונח סבירות טומן בחובו גם הנחה נורמטיבית (ולא רק אמפירית) שיש משהו ראוי. סבירות מלבישה את השאלה מה ראוי לעשות במדדים של רשלנות. אנחנו נעזרים בפרקטיקה בשביל זה, אבל אנחנו לא יכולים להתבלבל.</w:t>
      </w:r>
    </w:p>
    <w:p w14:paraId="4829DAF8" w14:textId="77777777" w:rsidR="00272572" w:rsidRPr="00272572" w:rsidRDefault="00272572" w:rsidP="00272572">
      <w:pPr>
        <w:tabs>
          <w:tab w:val="center" w:pos="4535"/>
        </w:tabs>
        <w:rPr>
          <w:rtl/>
        </w:rPr>
      </w:pPr>
      <w:r w:rsidRPr="00272572">
        <w:rPr>
          <w:rFonts w:hint="cs"/>
          <w:rtl/>
        </w:rPr>
        <w:t>מה שסביר הוא מה שראוי. והדרך לדעת מה ראוי זה לבדוק כיצד אנשים מתנהגים. אבל יש כאן משהו נורמטיבי. בעולם שבו המשפט רוצה לבודד את ההטיות שיכולות להשפיע על החלטות השופטים, גם בצורה בלתי מודעת, והוא תופס אותן כשליליות. אנחנו לא יכולים להגיד שרופא שמתנהג בצורה מוטה, מתנהג בצורה סבירה.</w:t>
      </w:r>
    </w:p>
    <w:p w14:paraId="08C24512" w14:textId="77777777" w:rsidR="00272572" w:rsidRPr="00272572" w:rsidRDefault="00272572" w:rsidP="00272572">
      <w:pPr>
        <w:tabs>
          <w:tab w:val="center" w:pos="4535"/>
        </w:tabs>
        <w:rPr>
          <w:rtl/>
        </w:rPr>
      </w:pPr>
      <w:r w:rsidRPr="00272572">
        <w:rPr>
          <w:rFonts w:hint="cs"/>
          <w:rtl/>
        </w:rPr>
        <w:t xml:space="preserve">אם זה נכון, יש פה בעיה ראייתית. בדוגמה 2/5 לבנים מקבלים את הטיפול היקר ו1/5 שחורים. לפי המספרים האלה, מה הסיכוי שרון, שקיבל את טיפול </w:t>
      </w:r>
      <w:r w:rsidRPr="00272572">
        <w:rPr>
          <w:rFonts w:hint="cs"/>
        </w:rPr>
        <w:t>B</w:t>
      </w:r>
      <w:r w:rsidRPr="00272572">
        <w:rPr>
          <w:rFonts w:hint="cs"/>
          <w:rtl/>
        </w:rPr>
        <w:t xml:space="preserve">, קיבל את הטיפול הלא סביר כתוצאה מהטיה? אם 1/4 שחורים היה צריך לקבל את טיפול </w:t>
      </w:r>
      <w:r w:rsidRPr="00272572">
        <w:rPr>
          <w:rFonts w:hint="cs"/>
        </w:rPr>
        <w:t>A</w:t>
      </w:r>
      <w:r w:rsidRPr="00272572">
        <w:rPr>
          <w:rFonts w:hint="cs"/>
          <w:rtl/>
        </w:rPr>
        <w:t xml:space="preserve"> אבל קיבל את טיפול </w:t>
      </w:r>
      <w:r w:rsidRPr="00272572">
        <w:rPr>
          <w:rFonts w:hint="cs"/>
        </w:rPr>
        <w:t>B</w:t>
      </w:r>
      <w:r w:rsidRPr="00272572">
        <w:rPr>
          <w:rFonts w:hint="cs"/>
          <w:rtl/>
        </w:rPr>
        <w:t xml:space="preserve">, </w:t>
      </w:r>
      <w:r w:rsidRPr="00272572">
        <w:rPr>
          <w:rFonts w:hint="cs"/>
          <w:u w:val="single"/>
          <w:rtl/>
        </w:rPr>
        <w:t>אז הסיכוי שרון קיבל טיפול לא סביר הוא רבע</w:t>
      </w:r>
      <w:r w:rsidRPr="00272572">
        <w:rPr>
          <w:rFonts w:hint="cs"/>
          <w:rtl/>
        </w:rPr>
        <w:t xml:space="preserve"> (הטיה היא תמיד סטטיסטית). </w:t>
      </w:r>
    </w:p>
    <w:p w14:paraId="1FE08960" w14:textId="77777777" w:rsidR="00272572" w:rsidRPr="00272572" w:rsidRDefault="00272572" w:rsidP="00272572">
      <w:pPr>
        <w:tabs>
          <w:tab w:val="center" w:pos="4535"/>
        </w:tabs>
        <w:rPr>
          <w:rtl/>
        </w:rPr>
      </w:pPr>
      <w:r w:rsidRPr="00272572">
        <w:rPr>
          <w:rFonts w:hint="cs"/>
          <w:rtl/>
        </w:rPr>
        <w:t xml:space="preserve">אנחנו לא יודעים איזה מתוך 4 השחורים היה צריך לקבל את טיפול </w:t>
      </w:r>
      <w:r w:rsidRPr="00272572">
        <w:rPr>
          <w:rFonts w:hint="cs"/>
        </w:rPr>
        <w:t>A</w:t>
      </w:r>
      <w:r w:rsidRPr="00272572">
        <w:rPr>
          <w:rFonts w:hint="cs"/>
          <w:rtl/>
        </w:rPr>
        <w:t xml:space="preserve">. מה הבעיה עם זה שאנחנו לא יודעים מי זה היא שאנחנו לא יודעים את מי לפצות? הבעיה היא ראייתית. כי יש סיכוי של 25% שרון קיבל את הטיפול הלא סביר כי הוא שחור. הבעיה היא שרון צריך להוכיח ברמה של 51% שהוא קיבל את הטיפול הלא סביר (מאזן הסתברויות). כל אחד יכול להוכיח שהיה צריך לקבל טיפול </w:t>
      </w:r>
      <w:r w:rsidRPr="00272572">
        <w:rPr>
          <w:rFonts w:hint="cs"/>
        </w:rPr>
        <w:t>A</w:t>
      </w:r>
      <w:r w:rsidRPr="00272572">
        <w:rPr>
          <w:rFonts w:hint="cs"/>
          <w:rtl/>
        </w:rPr>
        <w:t xml:space="preserve"> בסיכוי 0.25 (לא יכול לעמוד במאזן הסתברויות).</w:t>
      </w:r>
    </w:p>
    <w:p w14:paraId="150767C5" w14:textId="245F0C89" w:rsidR="00FA4751" w:rsidRDefault="00272572" w:rsidP="00455025">
      <w:pPr>
        <w:tabs>
          <w:tab w:val="center" w:pos="4535"/>
        </w:tabs>
      </w:pPr>
      <w:r w:rsidRPr="00272572">
        <w:rPr>
          <w:rFonts w:hint="cs"/>
          <w:b/>
          <w:bCs/>
          <w:rtl/>
        </w:rPr>
        <w:t>פתרון אפשרי - אחריות הסתברותית</w:t>
      </w:r>
      <w:r w:rsidRPr="00272572">
        <w:rPr>
          <w:rFonts w:hint="cs"/>
          <w:rtl/>
        </w:rPr>
        <w:t xml:space="preserve">. אם מישהו מהקבוצה המופלה סטטיסטית לא החלים וקיבל את טיפול </w:t>
      </w:r>
      <w:r w:rsidRPr="00272572">
        <w:rPr>
          <w:rFonts w:hint="cs"/>
        </w:rPr>
        <w:t>B</w:t>
      </w:r>
      <w:r w:rsidRPr="00272572">
        <w:rPr>
          <w:rFonts w:hint="cs"/>
          <w:rtl/>
        </w:rPr>
        <w:t>, ניתן לו פיצוי יחסי בגובה של 25%. נכיר את זה רק במצבים חריגים</w:t>
      </w:r>
      <w:r w:rsidR="00455025">
        <w:rPr>
          <w:rFonts w:hint="cs"/>
          <w:rtl/>
        </w:rPr>
        <w:t>.</w:t>
      </w:r>
      <w:r w:rsidR="00FA4751">
        <w:rPr>
          <w:rtl/>
        </w:rPr>
        <w:br w:type="page"/>
      </w:r>
    </w:p>
    <w:p w14:paraId="4D2FDC01" w14:textId="7AE9D588" w:rsidR="00FA4751" w:rsidRDefault="00FA4751" w:rsidP="00FA4751">
      <w:pPr>
        <w:pStyle w:val="1"/>
        <w:rPr>
          <w:rtl/>
        </w:rPr>
      </w:pPr>
      <w:bookmarkStart w:id="23" w:name="_Toc108420503"/>
      <w:r>
        <w:rPr>
          <w:rFonts w:ascii="Segoe UI Semibold" w:hAnsi="Segoe UI Semibold" w:cs="Segoe UI Semibold"/>
          <w:rtl/>
        </w:rPr>
        <w:t>❶</w:t>
      </w:r>
      <w:r>
        <w:rPr>
          <w:rFonts w:hint="cs"/>
          <w:rtl/>
        </w:rPr>
        <w:t xml:space="preserve"> הרצאת אורח ראשונה, </w:t>
      </w:r>
      <w:r w:rsidR="0012700E">
        <w:rPr>
          <w:rFonts w:hint="cs"/>
          <w:rtl/>
        </w:rPr>
        <w:t xml:space="preserve">11/05/2022 </w:t>
      </w:r>
      <w:r w:rsidR="0012700E">
        <w:rPr>
          <w:rtl/>
        </w:rPr>
        <w:t>–</w:t>
      </w:r>
      <w:r w:rsidR="0012700E">
        <w:rPr>
          <w:rFonts w:hint="cs"/>
          <w:rtl/>
        </w:rPr>
        <w:t xml:space="preserve"> ד"ר עומד פלד: תרופות ותובענות ייצוגיות</w:t>
      </w:r>
      <w:bookmarkEnd w:id="23"/>
    </w:p>
    <w:p w14:paraId="17CA45E4" w14:textId="4625E79D" w:rsidR="00A56F88" w:rsidRPr="00A56F88" w:rsidRDefault="00A56F88" w:rsidP="00385B21">
      <w:pPr>
        <w:rPr>
          <w:b/>
          <w:bCs/>
          <w:rtl/>
        </w:rPr>
      </w:pPr>
      <w:r w:rsidRPr="0071612E">
        <w:rPr>
          <w:rFonts w:ascii="Segoe UI Emoji" w:hAnsi="Segoe UI Emoji"/>
          <w:b/>
          <w:bCs/>
        </w:rPr>
        <w:t>✓</w:t>
      </w:r>
      <w:r>
        <w:rPr>
          <w:rFonts w:ascii="Segoe UI Emoji" w:hAnsi="Segoe UI Emoji" w:hint="cs"/>
          <w:b/>
          <w:bCs/>
          <w:rtl/>
        </w:rPr>
        <w:t xml:space="preserve"> </w:t>
      </w:r>
      <w:r w:rsidRPr="00A56F88">
        <w:rPr>
          <w:rFonts w:hint="cs"/>
          <w:b/>
          <w:bCs/>
          <w:rtl/>
        </w:rPr>
        <w:t>סוגי הזכויות במשפט הפרטי</w:t>
      </w:r>
    </w:p>
    <w:p w14:paraId="728BFCA4" w14:textId="5CCC9620" w:rsidR="00435CDF" w:rsidRPr="00533D3E" w:rsidRDefault="00385B21" w:rsidP="00E77E9E">
      <w:pPr>
        <w:pStyle w:val="a7"/>
        <w:numPr>
          <w:ilvl w:val="0"/>
          <w:numId w:val="55"/>
        </w:numPr>
        <w:rPr>
          <w:rtl/>
        </w:rPr>
      </w:pPr>
      <w:r w:rsidRPr="00A56F88">
        <w:rPr>
          <w:b/>
          <w:bCs/>
          <w:u w:val="single"/>
          <w:rtl/>
        </w:rPr>
        <w:t>זכויות</w:t>
      </w:r>
      <w:r w:rsidR="00533D3E">
        <w:rPr>
          <w:b/>
          <w:bCs/>
          <w:u w:val="single"/>
        </w:rPr>
        <w:t xml:space="preserve"> in rem </w:t>
      </w:r>
      <w:r w:rsidR="006562C4">
        <w:rPr>
          <w:rFonts w:hint="cs"/>
          <w:b/>
          <w:bCs/>
          <w:u w:val="single"/>
          <w:rtl/>
        </w:rPr>
        <w:t>(זכות גברא)</w:t>
      </w:r>
      <w:r w:rsidR="006562C4">
        <w:rPr>
          <w:rFonts w:hint="cs"/>
          <w:rtl/>
        </w:rPr>
        <w:t xml:space="preserve"> </w:t>
      </w:r>
      <w:r w:rsidR="00533D3E" w:rsidRPr="00533D3E">
        <w:rPr>
          <w:rFonts w:hint="cs"/>
          <w:rtl/>
        </w:rPr>
        <w:t>-</w:t>
      </w:r>
      <w:r w:rsidRPr="00533D3E">
        <w:rPr>
          <w:rtl/>
        </w:rPr>
        <w:t xml:space="preserve"> זכויות פרדיגמטיות שבני אדם </w:t>
      </w:r>
      <w:r w:rsidR="003A1028">
        <w:rPr>
          <w:rFonts w:hint="cs"/>
          <w:rtl/>
        </w:rPr>
        <w:t>מחזיקים והן תקפות</w:t>
      </w:r>
      <w:r w:rsidRPr="00533D3E">
        <w:rPr>
          <w:rtl/>
        </w:rPr>
        <w:t xml:space="preserve"> כלפי כל העולם, כדוגמת זכות הקניין</w:t>
      </w:r>
      <w:r w:rsidR="003A1028">
        <w:rPr>
          <w:rFonts w:hint="cs"/>
          <w:rtl/>
        </w:rPr>
        <w:t xml:space="preserve"> (</w:t>
      </w:r>
      <w:r w:rsidR="00766377">
        <w:rPr>
          <w:rFonts w:hint="cs"/>
          <w:rtl/>
        </w:rPr>
        <w:t>אסור לאחרים להשתמש בנכס שלי ללא רשותי)</w:t>
      </w:r>
      <w:r w:rsidRPr="00533D3E">
        <w:rPr>
          <w:rtl/>
        </w:rPr>
        <w:t xml:space="preserve">, שלמות הגוף </w:t>
      </w:r>
      <w:r w:rsidR="00766377">
        <w:rPr>
          <w:rFonts w:hint="cs"/>
          <w:rtl/>
        </w:rPr>
        <w:t xml:space="preserve">(אין לפגוע או לסכן את שלמות גופו של אחר ולבצע בגופו פעולות ללא הסכמה) </w:t>
      </w:r>
      <w:r w:rsidRPr="00533D3E">
        <w:rPr>
          <w:rtl/>
        </w:rPr>
        <w:t>וכד'. הזכויות הללו הן זכויות בסיס</w:t>
      </w:r>
      <w:r w:rsidR="003A1028">
        <w:rPr>
          <w:rFonts w:hint="cs"/>
          <w:rtl/>
        </w:rPr>
        <w:t xml:space="preserve"> ואין להן קשר למערכת יחסים ספציפית.</w:t>
      </w:r>
    </w:p>
    <w:p w14:paraId="7CE663B8" w14:textId="3E470F02" w:rsidR="008109CF" w:rsidRDefault="00385B21" w:rsidP="00E77E9E">
      <w:pPr>
        <w:pStyle w:val="a7"/>
        <w:numPr>
          <w:ilvl w:val="0"/>
          <w:numId w:val="55"/>
        </w:numPr>
      </w:pPr>
      <w:r w:rsidRPr="00A56F88">
        <w:rPr>
          <w:b/>
          <w:bCs/>
          <w:u w:val="single"/>
          <w:rtl/>
        </w:rPr>
        <w:t xml:space="preserve">זכויות </w:t>
      </w:r>
      <w:r w:rsidRPr="00A56F88">
        <w:rPr>
          <w:b/>
          <w:bCs/>
          <w:u w:val="single"/>
        </w:rPr>
        <w:t>in person</w:t>
      </w:r>
      <w:r w:rsidR="006562C4">
        <w:rPr>
          <w:rFonts w:hint="cs"/>
          <w:b/>
          <w:bCs/>
          <w:u w:val="single"/>
          <w:rtl/>
        </w:rPr>
        <w:t xml:space="preserve"> (זכות חפצא)</w:t>
      </w:r>
      <w:r w:rsidRPr="00A56F88">
        <w:rPr>
          <w:b/>
          <w:bCs/>
          <w:u w:val="single"/>
          <w:rtl/>
        </w:rPr>
        <w:t xml:space="preserve"> </w:t>
      </w:r>
      <w:r w:rsidRPr="00D50DCE">
        <w:rPr>
          <w:rtl/>
        </w:rPr>
        <w:t>-</w:t>
      </w:r>
      <w:r w:rsidR="00D50DCE" w:rsidRPr="00D50DCE">
        <w:rPr>
          <w:rFonts w:hint="cs"/>
          <w:rtl/>
        </w:rPr>
        <w:t xml:space="preserve"> </w:t>
      </w:r>
      <w:r w:rsidRPr="00D50DCE">
        <w:rPr>
          <w:rtl/>
        </w:rPr>
        <w:t xml:space="preserve">ישנן זכויות אישיות שאדם </w:t>
      </w:r>
      <w:r w:rsidR="00D50DCE">
        <w:rPr>
          <w:rFonts w:hint="cs"/>
          <w:rtl/>
        </w:rPr>
        <w:t>מחזיק</w:t>
      </w:r>
      <w:r w:rsidRPr="00D50DCE">
        <w:rPr>
          <w:rtl/>
        </w:rPr>
        <w:t xml:space="preserve"> כלפי אדם </w:t>
      </w:r>
      <w:r w:rsidR="00D50DCE">
        <w:rPr>
          <w:rFonts w:hint="cs"/>
          <w:rtl/>
        </w:rPr>
        <w:t xml:space="preserve">ספציפי </w:t>
      </w:r>
      <w:r w:rsidRPr="00D50DCE">
        <w:rPr>
          <w:rtl/>
        </w:rPr>
        <w:t>אחר,</w:t>
      </w:r>
      <w:r w:rsidR="00DA52A3">
        <w:rPr>
          <w:rFonts w:hint="cs"/>
          <w:rtl/>
        </w:rPr>
        <w:t xml:space="preserve"> והן נוצרות עקב מערכת יחסים מיוחדת ביניהם. לדוג' חיובים וזכויות המגיעים מכח </w:t>
      </w:r>
      <w:r w:rsidRPr="00D50DCE">
        <w:rPr>
          <w:rtl/>
        </w:rPr>
        <w:t xml:space="preserve">חוזה. </w:t>
      </w:r>
      <w:r w:rsidRPr="00DA52A3">
        <w:rPr>
          <w:u w:val="single"/>
          <w:rtl/>
        </w:rPr>
        <w:t>אלו הזכויות הקלאסיות של המשפט הפרטי ומהן נגזרו הזכויות הנזיקיות שנגזרו ממצבים שבהם נגרמה פגיעה בזכויות של אדם אחר</w:t>
      </w:r>
      <w:r w:rsidRPr="00D50DCE">
        <w:rPr>
          <w:rtl/>
        </w:rPr>
        <w:t>. כך גם בחוזים</w:t>
      </w:r>
      <w:r w:rsidR="00054679">
        <w:rPr>
          <w:rFonts w:hint="cs"/>
          <w:rtl/>
        </w:rPr>
        <w:t xml:space="preserve"> </w:t>
      </w:r>
      <w:r w:rsidRPr="00D50DCE">
        <w:rPr>
          <w:rtl/>
        </w:rPr>
        <w:t>- אכיפת החיובים של הצדדים במסגרת החוזה</w:t>
      </w:r>
      <w:r w:rsidR="00054679">
        <w:rPr>
          <w:rFonts w:hint="cs"/>
          <w:rtl/>
        </w:rPr>
        <w:t xml:space="preserve"> נובעת מהחוזה שכרתו</w:t>
      </w:r>
      <w:r w:rsidRPr="00D50DCE">
        <w:rPr>
          <w:rtl/>
        </w:rPr>
        <w:t xml:space="preserve">. </w:t>
      </w:r>
    </w:p>
    <w:p w14:paraId="35111126" w14:textId="2480033A" w:rsidR="008F2AEA" w:rsidRDefault="008109CF" w:rsidP="008109CF">
      <w:pPr>
        <w:rPr>
          <w:rtl/>
        </w:rPr>
      </w:pPr>
      <w:r>
        <w:rPr>
          <w:rFonts w:hint="cs"/>
          <w:rtl/>
        </w:rPr>
        <w:t xml:space="preserve">בשנים האחרונות, </w:t>
      </w:r>
      <w:r w:rsidR="00385B21" w:rsidRPr="00D50DCE">
        <w:rPr>
          <w:rtl/>
        </w:rPr>
        <w:t xml:space="preserve">חלה </w:t>
      </w:r>
      <w:r w:rsidR="00385B21" w:rsidRPr="00232D68">
        <w:rPr>
          <w:b/>
          <w:bCs/>
          <w:rtl/>
        </w:rPr>
        <w:t xml:space="preserve">הרחבה </w:t>
      </w:r>
      <w:r w:rsidRPr="00232D68">
        <w:rPr>
          <w:rFonts w:hint="cs"/>
          <w:b/>
          <w:bCs/>
          <w:rtl/>
        </w:rPr>
        <w:t xml:space="preserve">של זכויות </w:t>
      </w:r>
      <w:r w:rsidR="0076437E" w:rsidRPr="00232D68">
        <w:rPr>
          <w:rFonts w:hint="cs"/>
          <w:b/>
          <w:bCs/>
          <w:rtl/>
        </w:rPr>
        <w:t xml:space="preserve">המוגנות </w:t>
      </w:r>
      <w:r w:rsidRPr="00232D68">
        <w:rPr>
          <w:rFonts w:hint="cs"/>
          <w:b/>
          <w:bCs/>
          <w:rtl/>
        </w:rPr>
        <w:t>במשפט הפרטי</w:t>
      </w:r>
      <w:r>
        <w:rPr>
          <w:rFonts w:hint="cs"/>
          <w:rtl/>
        </w:rPr>
        <w:t xml:space="preserve"> </w:t>
      </w:r>
      <w:r w:rsidR="0076437E">
        <w:rPr>
          <w:rFonts w:hint="cs"/>
          <w:rtl/>
        </w:rPr>
        <w:t>שנובעת מזליג</w:t>
      </w:r>
      <w:r w:rsidR="008F2AEA">
        <w:rPr>
          <w:rFonts w:hint="cs"/>
          <w:rtl/>
        </w:rPr>
        <w:t xml:space="preserve">ת הזכויות מהספירה הציבורית לספירה הפרטית. </w:t>
      </w:r>
      <w:r w:rsidR="00385B21" w:rsidRPr="00D50DCE">
        <w:rPr>
          <w:rtl/>
        </w:rPr>
        <w:t>הדבר בא לידי ביטוי בשתי זכויות מרכזיות</w:t>
      </w:r>
      <w:r w:rsidR="008F2AEA">
        <w:rPr>
          <w:rFonts w:hint="cs"/>
          <w:rtl/>
        </w:rPr>
        <w:t xml:space="preserve"> </w:t>
      </w:r>
      <w:r w:rsidR="008F2AEA">
        <w:rPr>
          <w:rtl/>
        </w:rPr>
        <w:t>–</w:t>
      </w:r>
      <w:r w:rsidR="00385B21" w:rsidRPr="00D50DCE">
        <w:rPr>
          <w:rtl/>
        </w:rPr>
        <w:t xml:space="preserve"> </w:t>
      </w:r>
    </w:p>
    <w:p w14:paraId="0A4F8F4E" w14:textId="60596138" w:rsidR="008F2AEA" w:rsidRDefault="00385B21" w:rsidP="00E77E9E">
      <w:pPr>
        <w:pStyle w:val="a7"/>
        <w:numPr>
          <w:ilvl w:val="0"/>
          <w:numId w:val="56"/>
        </w:numPr>
        <w:rPr>
          <w:rtl/>
        </w:rPr>
      </w:pPr>
      <w:r w:rsidRPr="00E65C66">
        <w:rPr>
          <w:b/>
          <w:bCs/>
          <w:rtl/>
        </w:rPr>
        <w:t>הזכות למניעת אפליה</w:t>
      </w:r>
      <w:r w:rsidRPr="00D50DCE">
        <w:rPr>
          <w:rtl/>
        </w:rPr>
        <w:t xml:space="preserve"> </w:t>
      </w:r>
      <w:r w:rsidR="00FD3AFA">
        <w:rPr>
          <w:rtl/>
        </w:rPr>
        <w:t>–</w:t>
      </w:r>
      <w:r w:rsidR="00FD3AFA">
        <w:rPr>
          <w:rFonts w:hint="cs"/>
          <w:rtl/>
        </w:rPr>
        <w:t xml:space="preserve"> חוק</w:t>
      </w:r>
      <w:r w:rsidR="0070448A">
        <w:rPr>
          <w:rFonts w:hint="cs"/>
          <w:rtl/>
        </w:rPr>
        <w:t>י איסורי האפליה למיניהם.</w:t>
      </w:r>
      <w:r w:rsidR="004304D5">
        <w:rPr>
          <w:rFonts w:hint="cs"/>
          <w:rtl/>
        </w:rPr>
        <w:t xml:space="preserve"> </w:t>
      </w:r>
      <w:r w:rsidR="004304D5" w:rsidRPr="00385B21">
        <w:rPr>
          <w:rtl/>
        </w:rPr>
        <w:t>במישור האזרחי איסור הפליה חל במקומות העבודה ובמסגרת חוקי הגנת הצרכן.</w:t>
      </w:r>
    </w:p>
    <w:p w14:paraId="46A7515C" w14:textId="057C3486" w:rsidR="00E65C66" w:rsidRDefault="00385B21" w:rsidP="00E77E9E">
      <w:pPr>
        <w:pStyle w:val="a7"/>
        <w:numPr>
          <w:ilvl w:val="0"/>
          <w:numId w:val="56"/>
        </w:numPr>
      </w:pPr>
      <w:r w:rsidRPr="00E65C66">
        <w:rPr>
          <w:b/>
          <w:bCs/>
          <w:rtl/>
        </w:rPr>
        <w:t>הזכות לפרטיות</w:t>
      </w:r>
      <w:r w:rsidR="008F2AEA" w:rsidRPr="008F2AEA">
        <w:rPr>
          <w:rFonts w:hint="cs"/>
          <w:rtl/>
        </w:rPr>
        <w:t xml:space="preserve"> - </w:t>
      </w:r>
      <w:r w:rsidRPr="00385B21">
        <w:rPr>
          <w:rtl/>
        </w:rPr>
        <w:t xml:space="preserve">חוק הגנת הפרטיות מכיר בזכות </w:t>
      </w:r>
      <w:r w:rsidR="0070448A">
        <w:rPr>
          <w:rFonts w:hint="cs"/>
          <w:rtl/>
        </w:rPr>
        <w:t xml:space="preserve">הפרטיות גם </w:t>
      </w:r>
      <w:r w:rsidRPr="00385B21">
        <w:rPr>
          <w:rtl/>
        </w:rPr>
        <w:t>במשפט הפרטי ולא רק במישור הציבורי</w:t>
      </w:r>
      <w:r w:rsidR="004304D5">
        <w:rPr>
          <w:rFonts w:hint="cs"/>
          <w:rtl/>
        </w:rPr>
        <w:t xml:space="preserve">. יש איסור על כל אדם לחדור לתחומו הפרטי של אחר ללא הסכמתו. </w:t>
      </w:r>
    </w:p>
    <w:p w14:paraId="5BBD101D" w14:textId="21F6AFB1" w:rsidR="00CD3AAF" w:rsidRDefault="00232D68" w:rsidP="00E77E9E">
      <w:pPr>
        <w:pStyle w:val="a7"/>
        <w:numPr>
          <w:ilvl w:val="0"/>
          <w:numId w:val="55"/>
        </w:numPr>
        <w:rPr>
          <w:rtl/>
        </w:rPr>
      </w:pPr>
      <w:r>
        <w:rPr>
          <w:rFonts w:hint="cs"/>
          <w:b/>
          <w:bCs/>
          <w:rtl/>
        </w:rPr>
        <w:t xml:space="preserve">גם הזכות להתקשר בחוזה מרצון הורחבה </w:t>
      </w:r>
      <w:r>
        <w:rPr>
          <w:rtl/>
        </w:rPr>
        <w:t>–</w:t>
      </w:r>
      <w:r>
        <w:rPr>
          <w:rFonts w:hint="cs"/>
          <w:rtl/>
        </w:rPr>
        <w:t xml:space="preserve"> יש היום </w:t>
      </w:r>
      <w:r w:rsidR="001C47F4">
        <w:rPr>
          <w:rFonts w:hint="cs"/>
          <w:rtl/>
        </w:rPr>
        <w:t xml:space="preserve">יותר עילות שנועדו לשמור על התקשורת חופשית ורצונית של פרטים בחוזה </w:t>
      </w:r>
      <w:r w:rsidR="001C47F4">
        <w:rPr>
          <w:rtl/>
        </w:rPr>
        <w:t>–</w:t>
      </w:r>
      <w:r w:rsidR="001C47F4">
        <w:rPr>
          <w:rFonts w:hint="cs"/>
          <w:rtl/>
        </w:rPr>
        <w:t xml:space="preserve"> עילות העושק, טעות והטעיה</w:t>
      </w:r>
      <w:r w:rsidR="00622F31">
        <w:rPr>
          <w:rFonts w:hint="cs"/>
          <w:rtl/>
        </w:rPr>
        <w:t>, הסכמה מדעת ועילות הקיפוח בחוק החוזים האחידים.</w:t>
      </w:r>
    </w:p>
    <w:p w14:paraId="06EFC951" w14:textId="4618FE8D" w:rsidR="00385B21" w:rsidRPr="00385B21" w:rsidRDefault="00E65C66" w:rsidP="008F2AEA">
      <w:r>
        <w:sym w:font="Wingdings" w:char="F0DF"/>
      </w:r>
      <w:r>
        <w:rPr>
          <w:rFonts w:hint="cs"/>
          <w:rtl/>
        </w:rPr>
        <w:t xml:space="preserve"> </w:t>
      </w:r>
      <w:r w:rsidR="00385B21" w:rsidRPr="00385B21">
        <w:rPr>
          <w:rtl/>
        </w:rPr>
        <w:t>מהרגע שהדבר הוכר כזכות יש לבחון את תלית הסעדים שניתנים ביחס לפגיעה בזכויות אלה.</w:t>
      </w:r>
    </w:p>
    <w:p w14:paraId="3A575379" w14:textId="07275D69" w:rsidR="00435CDF" w:rsidRDefault="00622F31" w:rsidP="00883432">
      <w:pPr>
        <w:rPr>
          <w:b/>
          <w:bCs/>
          <w:u w:val="single"/>
          <w:rtl/>
        </w:rPr>
      </w:pPr>
      <w:r w:rsidRPr="0071612E">
        <w:rPr>
          <w:rFonts w:ascii="Segoe UI Emoji" w:hAnsi="Segoe UI Emoji"/>
          <w:b/>
          <w:bCs/>
        </w:rPr>
        <w:t>✓</w:t>
      </w:r>
      <w:r>
        <w:rPr>
          <w:rFonts w:ascii="Segoe UI Emoji" w:hAnsi="Segoe UI Emoji" w:hint="cs"/>
          <w:b/>
          <w:bCs/>
          <w:rtl/>
        </w:rPr>
        <w:t xml:space="preserve"> </w:t>
      </w:r>
      <w:r w:rsidR="00385B21" w:rsidRPr="00385B21">
        <w:rPr>
          <w:b/>
          <w:bCs/>
          <w:u w:val="single"/>
          <w:rtl/>
        </w:rPr>
        <w:t>המטרות של התרופות</w:t>
      </w:r>
      <w:r w:rsidR="006774DE">
        <w:rPr>
          <w:rFonts w:hint="cs"/>
          <w:b/>
          <w:bCs/>
          <w:u w:val="single"/>
          <w:rtl/>
        </w:rPr>
        <w:t xml:space="preserve"> במשפט הפרטי</w:t>
      </w:r>
      <w:r w:rsidR="00385B21" w:rsidRPr="00385B21">
        <w:rPr>
          <w:b/>
          <w:bCs/>
          <w:u w:val="single"/>
          <w:rtl/>
        </w:rPr>
        <w:t>:</w:t>
      </w:r>
    </w:p>
    <w:p w14:paraId="3AE54109" w14:textId="4E3F64CA" w:rsidR="004E42D4" w:rsidRPr="0082330E" w:rsidRDefault="00385B21" w:rsidP="00E77E9E">
      <w:pPr>
        <w:pStyle w:val="a7"/>
        <w:numPr>
          <w:ilvl w:val="0"/>
          <w:numId w:val="55"/>
        </w:numPr>
        <w:rPr>
          <w:rtl/>
        </w:rPr>
      </w:pPr>
      <w:r w:rsidRPr="0082330E">
        <w:rPr>
          <w:b/>
          <w:bCs/>
          <w:u w:val="single"/>
          <w:rtl/>
        </w:rPr>
        <w:t>הגשמת זכויות</w:t>
      </w:r>
      <w:r w:rsidR="00597978">
        <w:rPr>
          <w:rFonts w:hint="cs"/>
          <w:b/>
          <w:bCs/>
          <w:u w:val="single"/>
          <w:rtl/>
        </w:rPr>
        <w:t xml:space="preserve"> ש</w:t>
      </w:r>
      <w:r w:rsidR="00302CC6">
        <w:rPr>
          <w:rFonts w:hint="cs"/>
          <w:b/>
          <w:bCs/>
          <w:u w:val="single"/>
          <w:rtl/>
        </w:rPr>
        <w:t>נפגעו</w:t>
      </w:r>
      <w:r w:rsidR="0082330E" w:rsidRPr="0082330E">
        <w:rPr>
          <w:rFonts w:hint="cs"/>
          <w:rtl/>
        </w:rPr>
        <w:t xml:space="preserve"> </w:t>
      </w:r>
      <w:r w:rsidRPr="0082330E">
        <w:rPr>
          <w:rtl/>
        </w:rPr>
        <w:t>- השבת הזכות והחזרת המצב לקדמותו. חלק מהותי מהזכות הוא הגשמה של הזכות של הנפגע (דוגמא פיצוי לנפגע תאונה כמימוש של הזכות לשלמות הגוף).</w:t>
      </w:r>
    </w:p>
    <w:p w14:paraId="380AD802" w14:textId="6665C4C5" w:rsidR="00385B21" w:rsidRPr="00213B75" w:rsidRDefault="00213B75" w:rsidP="00E77E9E">
      <w:pPr>
        <w:pStyle w:val="a7"/>
        <w:numPr>
          <w:ilvl w:val="0"/>
          <w:numId w:val="55"/>
        </w:numPr>
        <w:rPr>
          <w:rtl/>
        </w:rPr>
      </w:pPr>
      <w:r>
        <w:rPr>
          <w:rFonts w:hint="cs"/>
          <w:b/>
          <w:bCs/>
          <w:u w:val="single"/>
          <w:rtl/>
        </w:rPr>
        <w:t>יעילות ו</w:t>
      </w:r>
      <w:r w:rsidR="00385B21" w:rsidRPr="0082330E">
        <w:rPr>
          <w:b/>
          <w:bCs/>
          <w:u w:val="single"/>
          <w:rtl/>
        </w:rPr>
        <w:t>הרתעה</w:t>
      </w:r>
      <w:r w:rsidRPr="00213B75">
        <w:rPr>
          <w:rFonts w:hint="cs"/>
          <w:rtl/>
        </w:rPr>
        <w:t xml:space="preserve"> </w:t>
      </w:r>
      <w:r w:rsidR="00385B21" w:rsidRPr="00213B75">
        <w:rPr>
          <w:rtl/>
        </w:rPr>
        <w:t xml:space="preserve">- המנגנון המשפטי במבט הכלכלי לא בוחן את האדם הספציפי שנפגע אלא </w:t>
      </w:r>
      <w:r w:rsidRPr="00213B75">
        <w:rPr>
          <w:rFonts w:hint="cs"/>
          <w:rtl/>
        </w:rPr>
        <w:t xml:space="preserve">מעוניין </w:t>
      </w:r>
      <w:r w:rsidR="00385B21" w:rsidRPr="00213B75">
        <w:rPr>
          <w:rtl/>
        </w:rPr>
        <w:t xml:space="preserve">למנוע פגיעות לא רצויות בעתיד, </w:t>
      </w:r>
      <w:r w:rsidRPr="00213B75">
        <w:rPr>
          <w:rFonts w:hint="cs"/>
          <w:rtl/>
        </w:rPr>
        <w:t xml:space="preserve">ולכן </w:t>
      </w:r>
      <w:r w:rsidR="00385B21" w:rsidRPr="00213B75">
        <w:rPr>
          <w:rtl/>
        </w:rPr>
        <w:t xml:space="preserve">המטרה היא יצירת הרתעה. מכאן כי התובע </w:t>
      </w:r>
      <w:r w:rsidRPr="00213B75">
        <w:rPr>
          <w:rFonts w:hint="cs"/>
          <w:rtl/>
        </w:rPr>
        <w:t xml:space="preserve">הוא גורם אכיפה </w:t>
      </w:r>
      <w:r w:rsidR="00385B21" w:rsidRPr="00213B75">
        <w:rPr>
          <w:rtl/>
        </w:rPr>
        <w:t xml:space="preserve">פרטי של אינטרס ציבורי. כאשר התובע מקבל פיצוי על התביעה הדבר נותן מוטיבציה להגיש תביעות מסוג זה בעתיד, אך לא כי אכפת שהכסף יגיע ישירות לכיסו של התובע. </w:t>
      </w:r>
    </w:p>
    <w:p w14:paraId="7FF34028" w14:textId="4F9DE7FB" w:rsidR="001A037C" w:rsidRDefault="001A037C" w:rsidP="00385B21">
      <w:pPr>
        <w:rPr>
          <w:b/>
          <w:bCs/>
          <w:rtl/>
        </w:rPr>
      </w:pPr>
      <w:r w:rsidRPr="0071612E">
        <w:rPr>
          <w:rFonts w:ascii="Segoe UI Emoji" w:hAnsi="Segoe UI Emoji"/>
          <w:b/>
          <w:bCs/>
        </w:rPr>
        <w:t>✓</w:t>
      </w:r>
      <w:r>
        <w:rPr>
          <w:rFonts w:ascii="Segoe UI Emoji" w:hAnsi="Segoe UI Emoji" w:hint="cs"/>
          <w:b/>
          <w:bCs/>
          <w:rtl/>
        </w:rPr>
        <w:t xml:space="preserve"> </w:t>
      </w:r>
      <w:r w:rsidR="00A946F0">
        <w:rPr>
          <w:rFonts w:hint="cs"/>
          <w:b/>
          <w:bCs/>
          <w:rtl/>
        </w:rPr>
        <w:t>תת אכיפה כבעיה מארגנת במשפט הפרטי, בקשר לזכויות ותרופות</w:t>
      </w:r>
    </w:p>
    <w:p w14:paraId="130D8551" w14:textId="24A4360D" w:rsidR="00385B21" w:rsidRPr="00385B21" w:rsidRDefault="00A946F0" w:rsidP="00385B21">
      <w:pPr>
        <w:rPr>
          <w:rtl/>
        </w:rPr>
      </w:pPr>
      <w:r>
        <w:rPr>
          <w:rFonts w:hint="cs"/>
          <w:b/>
          <w:bCs/>
          <w:rtl/>
        </w:rPr>
        <w:t xml:space="preserve">הבעיה: </w:t>
      </w:r>
      <w:r w:rsidR="00385B21" w:rsidRPr="00385B21">
        <w:rPr>
          <w:b/>
          <w:bCs/>
          <w:rtl/>
        </w:rPr>
        <w:t xml:space="preserve">מערכת המשפט מתקשה </w:t>
      </w:r>
      <w:r w:rsidR="00CF2791">
        <w:rPr>
          <w:rFonts w:hint="cs"/>
          <w:b/>
          <w:bCs/>
          <w:rtl/>
        </w:rPr>
        <w:t>לממש את הזכויות ו</w:t>
      </w:r>
      <w:r w:rsidR="00385B21" w:rsidRPr="00385B21">
        <w:rPr>
          <w:b/>
          <w:bCs/>
          <w:rtl/>
        </w:rPr>
        <w:t>להגשים את שתי המטרות הללו ברמה הפרקטית</w:t>
      </w:r>
      <w:r w:rsidR="00385B21" w:rsidRPr="00385B21">
        <w:rPr>
          <w:rtl/>
        </w:rPr>
        <w:t>. במציאות ימינו ישנו מצב של תת-אכיפה של זכויות פרטיות</w:t>
      </w:r>
      <w:r w:rsidR="00F45674">
        <w:rPr>
          <w:rFonts w:hint="cs"/>
          <w:rtl/>
        </w:rPr>
        <w:t xml:space="preserve"> והגשמתן באופן מלא</w:t>
      </w:r>
      <w:r w:rsidR="00385B21" w:rsidRPr="00385B21">
        <w:rPr>
          <w:rtl/>
        </w:rPr>
        <w:t>.</w:t>
      </w:r>
      <w:r w:rsidR="00236DCC">
        <w:rPr>
          <w:rFonts w:hint="cs"/>
          <w:rtl/>
        </w:rPr>
        <w:t xml:space="preserve"> ע</w:t>
      </w:r>
      <w:r w:rsidR="00385B21" w:rsidRPr="00385B21">
        <w:rPr>
          <w:rtl/>
        </w:rPr>
        <w:t>ל</w:t>
      </w:r>
      <w:r w:rsidR="00236DCC">
        <w:rPr>
          <w:rFonts w:hint="cs"/>
          <w:rtl/>
        </w:rPr>
        <w:t xml:space="preserve"> </w:t>
      </w:r>
      <w:r w:rsidR="00385B21" w:rsidRPr="00385B21">
        <w:rPr>
          <w:rtl/>
        </w:rPr>
        <w:t xml:space="preserve">פי רוב לא על כל דבר תוגש תביעה, </w:t>
      </w:r>
      <w:r w:rsidR="00F45674">
        <w:rPr>
          <w:rFonts w:hint="cs"/>
          <w:rtl/>
        </w:rPr>
        <w:t>למרות שהייתה פגיעה בזכות</w:t>
      </w:r>
      <w:r w:rsidR="00385B21" w:rsidRPr="00385B21">
        <w:rPr>
          <w:rtl/>
        </w:rPr>
        <w:t xml:space="preserve">. </w:t>
      </w:r>
      <w:r w:rsidR="00F45674">
        <w:rPr>
          <w:rFonts w:hint="cs"/>
          <w:rtl/>
        </w:rPr>
        <w:t xml:space="preserve">לדוג', </w:t>
      </w:r>
      <w:r w:rsidR="00F97DCB">
        <w:rPr>
          <w:rFonts w:hint="cs"/>
          <w:rtl/>
        </w:rPr>
        <w:t>ב</w:t>
      </w:r>
      <w:r w:rsidR="00385B21" w:rsidRPr="00385B21">
        <w:rPr>
          <w:rtl/>
        </w:rPr>
        <w:t xml:space="preserve">מצבים של פגיעה שולית </w:t>
      </w:r>
      <w:r w:rsidR="00F97DCB">
        <w:rPr>
          <w:rFonts w:hint="cs"/>
          <w:rtl/>
        </w:rPr>
        <w:t>או קטנה</w:t>
      </w:r>
      <w:r w:rsidR="00385B21" w:rsidRPr="00385B21">
        <w:rPr>
          <w:rtl/>
        </w:rPr>
        <w:t xml:space="preserve">, </w:t>
      </w:r>
      <w:r w:rsidR="00F97DCB">
        <w:rPr>
          <w:rFonts w:hint="cs"/>
          <w:rtl/>
        </w:rPr>
        <w:t xml:space="preserve">כמו תקיפה שמסתיימת בדריכה </w:t>
      </w:r>
      <w:r w:rsidR="00385B21" w:rsidRPr="00385B21">
        <w:rPr>
          <w:rtl/>
        </w:rPr>
        <w:t xml:space="preserve">לאחר על הרגל, אף </w:t>
      </w:r>
      <w:r w:rsidR="00F97DCB">
        <w:rPr>
          <w:rFonts w:hint="cs"/>
          <w:rtl/>
        </w:rPr>
        <w:t xml:space="preserve">נפגע </w:t>
      </w:r>
      <w:r w:rsidR="00385B21" w:rsidRPr="00385B21">
        <w:rPr>
          <w:rtl/>
        </w:rPr>
        <w:t xml:space="preserve">לא יתבע על כך. </w:t>
      </w:r>
      <w:r w:rsidR="00F26EE4">
        <w:rPr>
          <w:rFonts w:hint="cs"/>
          <w:rtl/>
        </w:rPr>
        <w:t xml:space="preserve">יתרה זו, גם </w:t>
      </w:r>
      <w:r w:rsidR="00385B21" w:rsidRPr="00385B21">
        <w:rPr>
          <w:rtl/>
        </w:rPr>
        <w:t xml:space="preserve">במצבים מורכבים יותר כדוגמת מוות בשל רשלנות רפואית, </w:t>
      </w:r>
      <w:r w:rsidR="00F26EE4">
        <w:rPr>
          <w:rFonts w:hint="cs"/>
          <w:rtl/>
        </w:rPr>
        <w:t xml:space="preserve">ישנם </w:t>
      </w:r>
      <w:r w:rsidR="00385B21" w:rsidRPr="00385B21">
        <w:rPr>
          <w:rtl/>
        </w:rPr>
        <w:t xml:space="preserve">אחוזי </w:t>
      </w:r>
      <w:r w:rsidR="00F26EE4">
        <w:rPr>
          <w:rFonts w:hint="cs"/>
          <w:rtl/>
        </w:rPr>
        <w:t xml:space="preserve">תביעה </w:t>
      </w:r>
      <w:r w:rsidR="00385B21" w:rsidRPr="00385B21">
        <w:rPr>
          <w:rtl/>
        </w:rPr>
        <w:t xml:space="preserve">נמוכים </w:t>
      </w:r>
      <w:r w:rsidR="00F26EE4">
        <w:rPr>
          <w:rFonts w:hint="cs"/>
          <w:rtl/>
        </w:rPr>
        <w:t>למרבה ההפעתה</w:t>
      </w:r>
      <w:r w:rsidR="00385B21" w:rsidRPr="00385B21">
        <w:rPr>
          <w:rtl/>
        </w:rPr>
        <w:t>.</w:t>
      </w:r>
    </w:p>
    <w:p w14:paraId="08C03DEF" w14:textId="0C88B1A3" w:rsidR="00385B21" w:rsidRPr="00385B21" w:rsidRDefault="009C6DB6" w:rsidP="00385B21">
      <w:pPr>
        <w:rPr>
          <w:b/>
          <w:bCs/>
        </w:rPr>
      </w:pPr>
      <w:r w:rsidRPr="009C6DB6">
        <w:rPr>
          <w:b/>
          <w:bCs/>
        </w:rPr>
        <w:sym w:font="Wingdings" w:char="F0DF"/>
      </w:r>
      <w:r>
        <w:rPr>
          <w:rFonts w:hint="cs"/>
          <w:b/>
          <w:bCs/>
          <w:rtl/>
        </w:rPr>
        <w:t xml:space="preserve"> </w:t>
      </w:r>
      <w:r w:rsidR="00B557F8" w:rsidRPr="00B557F8">
        <w:rPr>
          <w:rFonts w:hint="cs"/>
          <w:b/>
          <w:bCs/>
          <w:rtl/>
        </w:rPr>
        <w:t>הגורמים לבעיית תת האכיפה</w:t>
      </w:r>
      <w:r w:rsidR="00B557F8">
        <w:rPr>
          <w:rFonts w:hint="cs"/>
          <w:b/>
          <w:bCs/>
          <w:rtl/>
        </w:rPr>
        <w:t>:</w:t>
      </w:r>
    </w:p>
    <w:p w14:paraId="10462715" w14:textId="77777777" w:rsidR="00974B42" w:rsidRPr="00974B42" w:rsidRDefault="00385B21" w:rsidP="00E77E9E">
      <w:pPr>
        <w:pStyle w:val="a7"/>
        <w:numPr>
          <w:ilvl w:val="0"/>
          <w:numId w:val="57"/>
        </w:numPr>
        <w:rPr>
          <w:b/>
          <w:bCs/>
          <w:u w:val="single"/>
        </w:rPr>
      </w:pPr>
      <w:r w:rsidRPr="00B557F8">
        <w:rPr>
          <w:b/>
          <w:bCs/>
          <w:rtl/>
        </w:rPr>
        <w:t>פערי מידע</w:t>
      </w:r>
      <w:r w:rsidR="00B557F8">
        <w:rPr>
          <w:rFonts w:hint="cs"/>
          <w:b/>
          <w:bCs/>
          <w:rtl/>
        </w:rPr>
        <w:t xml:space="preserve"> </w:t>
      </w:r>
      <w:r w:rsidRPr="00B557F8">
        <w:rPr>
          <w:b/>
          <w:bCs/>
          <w:rtl/>
        </w:rPr>
        <w:t>-</w:t>
      </w:r>
      <w:r w:rsidRPr="00385B21">
        <w:rPr>
          <w:rtl/>
        </w:rPr>
        <w:t xml:space="preserve"> ישנן כמה שכבות של חסמים של מידע</w:t>
      </w:r>
      <w:r w:rsidR="00974B42">
        <w:rPr>
          <w:rFonts w:hint="cs"/>
          <w:rtl/>
        </w:rPr>
        <w:t>:</w:t>
      </w:r>
    </w:p>
    <w:p w14:paraId="18F01738" w14:textId="1E30295B" w:rsidR="003C02DA" w:rsidRPr="00BE5BC9" w:rsidRDefault="003C02DA" w:rsidP="00974B42">
      <w:pPr>
        <w:pStyle w:val="a7"/>
        <w:numPr>
          <w:ilvl w:val="0"/>
          <w:numId w:val="46"/>
        </w:numPr>
      </w:pPr>
      <w:r w:rsidRPr="003C02DA">
        <w:rPr>
          <w:rFonts w:hint="cs"/>
          <w:u w:val="single"/>
          <w:rtl/>
        </w:rPr>
        <w:t>ח</w:t>
      </w:r>
      <w:r>
        <w:rPr>
          <w:rFonts w:hint="cs"/>
          <w:u w:val="single"/>
          <w:rtl/>
        </w:rPr>
        <w:t>ו</w:t>
      </w:r>
      <w:r w:rsidRPr="003C02DA">
        <w:rPr>
          <w:rFonts w:hint="cs"/>
          <w:u w:val="single"/>
          <w:rtl/>
        </w:rPr>
        <w:t xml:space="preserve">סר </w:t>
      </w:r>
      <w:r w:rsidR="00385B21" w:rsidRPr="003C02DA">
        <w:rPr>
          <w:u w:val="single"/>
          <w:rtl/>
        </w:rPr>
        <w:t>מ</w:t>
      </w:r>
      <w:r w:rsidR="00385B21" w:rsidRPr="00B557F8">
        <w:rPr>
          <w:u w:val="single"/>
          <w:rtl/>
        </w:rPr>
        <w:t>ידע על הזכות</w:t>
      </w:r>
      <w:r>
        <w:rPr>
          <w:rFonts w:hint="cs"/>
          <w:u w:val="single"/>
          <w:rtl/>
        </w:rPr>
        <w:t xml:space="preserve"> </w:t>
      </w:r>
      <w:r w:rsidR="00385B21" w:rsidRPr="00385B21">
        <w:rPr>
          <w:rtl/>
        </w:rPr>
        <w:t>- אנשים רבי</w:t>
      </w:r>
      <w:r w:rsidR="00385B21" w:rsidRPr="00BE5BC9">
        <w:rPr>
          <w:rtl/>
        </w:rPr>
        <w:t xml:space="preserve">ם לא תמיד יודעים מה הן הזכויות או ההגנות שמגיעות להם. </w:t>
      </w:r>
      <w:r w:rsidR="00BE5BC9" w:rsidRPr="00BE5BC9">
        <w:rPr>
          <w:rFonts w:hint="cs"/>
          <w:rtl/>
        </w:rPr>
        <w:t xml:space="preserve"> לדוג הזכות לתבוע חברת אוטובוסים שמאחרת.</w:t>
      </w:r>
    </w:p>
    <w:p w14:paraId="5214B491" w14:textId="7DB97375" w:rsidR="00385B21" w:rsidRPr="00B557F8" w:rsidRDefault="003C02DA" w:rsidP="00974B42">
      <w:pPr>
        <w:pStyle w:val="a7"/>
        <w:numPr>
          <w:ilvl w:val="0"/>
          <w:numId w:val="46"/>
        </w:numPr>
        <w:rPr>
          <w:b/>
          <w:bCs/>
          <w:u w:val="single"/>
          <w:rtl/>
        </w:rPr>
      </w:pPr>
      <w:r>
        <w:rPr>
          <w:rFonts w:hint="cs"/>
          <w:u w:val="single"/>
          <w:rtl/>
        </w:rPr>
        <w:t xml:space="preserve">חוסר </w:t>
      </w:r>
      <w:r w:rsidR="00385B21" w:rsidRPr="00B557F8">
        <w:rPr>
          <w:u w:val="single"/>
          <w:rtl/>
        </w:rPr>
        <w:t>מידע על הפגיעה</w:t>
      </w:r>
      <w:r>
        <w:rPr>
          <w:rFonts w:hint="cs"/>
          <w:rtl/>
        </w:rPr>
        <w:t xml:space="preserve"> </w:t>
      </w:r>
      <w:r w:rsidR="00385B21" w:rsidRPr="00385B21">
        <w:rPr>
          <w:rtl/>
        </w:rPr>
        <w:t xml:space="preserve">- יכול להיות מצב שבו אדם לא יודע </w:t>
      </w:r>
      <w:r w:rsidR="000E2628">
        <w:rPr>
          <w:rFonts w:hint="cs"/>
          <w:rtl/>
        </w:rPr>
        <w:t xml:space="preserve">שהופרה זכותו ושהוא זכאי לתבוע. </w:t>
      </w:r>
      <w:r w:rsidR="00385B21" w:rsidRPr="00385B21">
        <w:rPr>
          <w:rtl/>
        </w:rPr>
        <w:t>לדוגמא שהכסף שנלקח לו נלקח בניגוד לדין</w:t>
      </w:r>
      <w:r w:rsidR="00BE5BC9">
        <w:rPr>
          <w:rFonts w:hint="cs"/>
          <w:rtl/>
        </w:rPr>
        <w:t>.</w:t>
      </w:r>
    </w:p>
    <w:p w14:paraId="7F600819" w14:textId="04D8CCDD" w:rsidR="00385B21" w:rsidRPr="00B557F8" w:rsidRDefault="00385B21" w:rsidP="00E77E9E">
      <w:pPr>
        <w:pStyle w:val="a7"/>
        <w:numPr>
          <w:ilvl w:val="0"/>
          <w:numId w:val="57"/>
        </w:numPr>
        <w:rPr>
          <w:b/>
          <w:bCs/>
          <w:u w:val="single"/>
        </w:rPr>
      </w:pPr>
      <w:r w:rsidRPr="00B557F8">
        <w:rPr>
          <w:b/>
          <w:bCs/>
          <w:rtl/>
        </w:rPr>
        <w:t>עלות מול תועלת</w:t>
      </w:r>
      <w:r w:rsidR="00E20F4F">
        <w:rPr>
          <w:rFonts w:hint="cs"/>
          <w:b/>
          <w:bCs/>
          <w:rtl/>
        </w:rPr>
        <w:t xml:space="preserve"> </w:t>
      </w:r>
      <w:r w:rsidRPr="00B557F8">
        <w:rPr>
          <w:b/>
          <w:bCs/>
          <w:rtl/>
        </w:rPr>
        <w:t>-</w:t>
      </w:r>
      <w:r w:rsidRPr="00385B21">
        <w:rPr>
          <w:rtl/>
        </w:rPr>
        <w:t xml:space="preserve"> היא הבעיה המרכזית. ישנם מצבים שבהם </w:t>
      </w:r>
      <w:r w:rsidRPr="00E20F4F">
        <w:rPr>
          <w:u w:val="single"/>
          <w:rtl/>
        </w:rPr>
        <w:t xml:space="preserve">התועלת </w:t>
      </w:r>
      <w:r w:rsidR="00E20F4F" w:rsidRPr="00E20F4F">
        <w:rPr>
          <w:rFonts w:hint="cs"/>
          <w:u w:val="single"/>
          <w:rtl/>
        </w:rPr>
        <w:t xml:space="preserve">מהתביעה </w:t>
      </w:r>
      <w:r w:rsidRPr="00E20F4F">
        <w:rPr>
          <w:u w:val="single"/>
          <w:rtl/>
        </w:rPr>
        <w:t>מאוד נמוכה</w:t>
      </w:r>
      <w:r w:rsidR="00E20F4F">
        <w:rPr>
          <w:rFonts w:hint="cs"/>
          <w:rtl/>
        </w:rPr>
        <w:t xml:space="preserve">, או </w:t>
      </w:r>
      <w:r w:rsidRPr="00385B21">
        <w:rPr>
          <w:rtl/>
        </w:rPr>
        <w:t xml:space="preserve">מצבים שבהם התועלת משמעותית אך </w:t>
      </w:r>
      <w:r w:rsidRPr="00E20F4F">
        <w:rPr>
          <w:u w:val="single"/>
          <w:rtl/>
        </w:rPr>
        <w:t>ניהול התיק יקר מאוד</w:t>
      </w:r>
      <w:r w:rsidRPr="00385B21">
        <w:rPr>
          <w:rtl/>
        </w:rPr>
        <w:t xml:space="preserve"> כמו תביעות שבכדי להגישן יש צורך להביא חוות דעת מומחים יקרות מאוד שמקפיצות באופן משמעותי </w:t>
      </w:r>
      <w:r w:rsidRPr="00FD7EDB">
        <w:rPr>
          <w:rtl/>
        </w:rPr>
        <w:t>את עלות ניהול התיק.</w:t>
      </w:r>
      <w:r w:rsidR="00FD7EDB" w:rsidRPr="00FD7EDB">
        <w:rPr>
          <w:rFonts w:hint="cs"/>
          <w:rtl/>
        </w:rPr>
        <w:t xml:space="preserve"> </w:t>
      </w:r>
      <w:r w:rsidR="000E2628">
        <w:rPr>
          <w:rFonts w:hint="cs"/>
          <w:rtl/>
        </w:rPr>
        <w:t xml:space="preserve">הדבר מתעצם </w:t>
      </w:r>
      <w:r w:rsidR="00FD7EDB" w:rsidRPr="00FD7EDB">
        <w:rPr>
          <w:rFonts w:hint="cs"/>
          <w:rtl/>
        </w:rPr>
        <w:t>כאשר הצד השני הוא חברה מסחרית בעלת כוח, הנפגע לא ירגיש שמשתלם לו לתבוע.</w:t>
      </w:r>
    </w:p>
    <w:p w14:paraId="651E5259" w14:textId="5008CDE0" w:rsidR="00E9694A" w:rsidRPr="00E9694A" w:rsidRDefault="00385B21" w:rsidP="00E77E9E">
      <w:pPr>
        <w:pStyle w:val="a7"/>
        <w:numPr>
          <w:ilvl w:val="0"/>
          <w:numId w:val="57"/>
        </w:numPr>
        <w:rPr>
          <w:b/>
          <w:bCs/>
          <w:u w:val="single"/>
        </w:rPr>
      </w:pPr>
      <w:r w:rsidRPr="00B557F8">
        <w:rPr>
          <w:b/>
          <w:bCs/>
          <w:rtl/>
        </w:rPr>
        <w:t>מוטיבציה</w:t>
      </w:r>
      <w:r w:rsidR="00BE5BC9">
        <w:rPr>
          <w:rFonts w:hint="cs"/>
          <w:b/>
          <w:bCs/>
          <w:rtl/>
        </w:rPr>
        <w:t xml:space="preserve"> </w:t>
      </w:r>
      <w:r w:rsidR="00E9694A">
        <w:rPr>
          <w:b/>
          <w:bCs/>
          <w:rtl/>
        </w:rPr>
        <w:t>–</w:t>
      </w:r>
      <w:r w:rsidRPr="00B557F8">
        <w:rPr>
          <w:b/>
          <w:bCs/>
          <w:rtl/>
        </w:rPr>
        <w:t xml:space="preserve"> </w:t>
      </w:r>
    </w:p>
    <w:p w14:paraId="3EC6B3A0" w14:textId="77777777" w:rsidR="00E9694A" w:rsidRPr="00E9694A" w:rsidRDefault="00E9694A" w:rsidP="00E9694A">
      <w:pPr>
        <w:pStyle w:val="a7"/>
        <w:numPr>
          <w:ilvl w:val="0"/>
          <w:numId w:val="46"/>
        </w:numPr>
        <w:rPr>
          <w:b/>
          <w:bCs/>
          <w:u w:val="single"/>
        </w:rPr>
      </w:pPr>
      <w:r w:rsidRPr="00E9694A">
        <w:rPr>
          <w:rFonts w:hint="cs"/>
          <w:u w:val="single"/>
          <w:rtl/>
        </w:rPr>
        <w:t>מוטיבציה חיובית</w:t>
      </w:r>
      <w:r w:rsidRPr="00E9694A">
        <w:rPr>
          <w:rFonts w:hint="cs"/>
          <w:rtl/>
        </w:rPr>
        <w:t xml:space="preserve"> - </w:t>
      </w:r>
      <w:r w:rsidR="00385B21" w:rsidRPr="00385B21">
        <w:rPr>
          <w:rtl/>
        </w:rPr>
        <w:t>כשהצד הפוגע מפגין אמפתיה כלפי הצד הנפגע לאחר הפגיעה ומתנצל</w:t>
      </w:r>
      <w:r w:rsidR="00C40190">
        <w:rPr>
          <w:rFonts w:hint="cs"/>
          <w:rtl/>
        </w:rPr>
        <w:t xml:space="preserve"> &gt;</w:t>
      </w:r>
      <w:r w:rsidR="00385B21" w:rsidRPr="00385B21">
        <w:rPr>
          <w:rtl/>
        </w:rPr>
        <w:t xml:space="preserve"> המוטיבציה להגשת התביעה יורדת</w:t>
      </w:r>
      <w:r w:rsidR="00C40190">
        <w:rPr>
          <w:rFonts w:hint="cs"/>
          <w:rtl/>
        </w:rPr>
        <w:t xml:space="preserve"> (</w:t>
      </w:r>
      <w:r>
        <w:rPr>
          <w:rFonts w:hint="cs"/>
          <w:rtl/>
        </w:rPr>
        <w:t>בניגוד</w:t>
      </w:r>
      <w:r w:rsidR="00C40190">
        <w:rPr>
          <w:rFonts w:hint="cs"/>
          <w:rtl/>
        </w:rPr>
        <w:t xml:space="preserve"> לדוג' לרופא </w:t>
      </w:r>
      <w:r>
        <w:rPr>
          <w:rFonts w:hint="cs"/>
          <w:rtl/>
        </w:rPr>
        <w:t>לא אדיב)</w:t>
      </w:r>
      <w:r w:rsidR="00385B21" w:rsidRPr="00385B21">
        <w:rPr>
          <w:rtl/>
        </w:rPr>
        <w:t>. ככל שהפוגע עשה זאת בתום לב ובאופן נעים ואדיב (במצבים של רשלנות רפואית)</w:t>
      </w:r>
      <w:r>
        <w:rPr>
          <w:rFonts w:hint="cs"/>
          <w:rtl/>
        </w:rPr>
        <w:t>,</w:t>
      </w:r>
      <w:r w:rsidR="00385B21" w:rsidRPr="00385B21">
        <w:rPr>
          <w:rtl/>
        </w:rPr>
        <w:t xml:space="preserve"> </w:t>
      </w:r>
      <w:r>
        <w:rPr>
          <w:rFonts w:hint="cs"/>
          <w:rtl/>
        </w:rPr>
        <w:t xml:space="preserve">הסיכוי שנתבע </w:t>
      </w:r>
      <w:r w:rsidR="00385B21" w:rsidRPr="00385B21">
        <w:rPr>
          <w:rtl/>
        </w:rPr>
        <w:t xml:space="preserve">יהיה נמוך יותר. </w:t>
      </w:r>
    </w:p>
    <w:p w14:paraId="222396BA" w14:textId="44AEC6EE" w:rsidR="00385B21" w:rsidRPr="00B557F8" w:rsidRDefault="00E9694A" w:rsidP="00E9694A">
      <w:pPr>
        <w:pStyle w:val="a7"/>
        <w:numPr>
          <w:ilvl w:val="0"/>
          <w:numId w:val="46"/>
        </w:numPr>
        <w:rPr>
          <w:b/>
          <w:bCs/>
          <w:u w:val="single"/>
        </w:rPr>
      </w:pPr>
      <w:r>
        <w:rPr>
          <w:rFonts w:hint="cs"/>
          <w:u w:val="single"/>
          <w:rtl/>
        </w:rPr>
        <w:t>מוטיבציה שלילית</w:t>
      </w:r>
      <w:r>
        <w:rPr>
          <w:rFonts w:hint="cs"/>
          <w:rtl/>
        </w:rPr>
        <w:t xml:space="preserve"> </w:t>
      </w:r>
      <w:r w:rsidRPr="00E9694A">
        <w:rPr>
          <w:rFonts w:hint="cs"/>
          <w:rtl/>
        </w:rPr>
        <w:t>-</w:t>
      </w:r>
      <w:r>
        <w:rPr>
          <w:rFonts w:hint="cs"/>
          <w:rtl/>
        </w:rPr>
        <w:t xml:space="preserve"> </w:t>
      </w:r>
      <w:r w:rsidR="00385B21" w:rsidRPr="00385B21">
        <w:rPr>
          <w:rtl/>
        </w:rPr>
        <w:t>יכולה להיות גם מוטיבציה שלילית במצבים שבהם אדם חושש מהתוצאות של התביעה ומהתגובה של הנתבע (כמו עובד שמעוניין לתבוע את המעסיק).</w:t>
      </w:r>
      <w:r w:rsidR="008D7563">
        <w:rPr>
          <w:rFonts w:hint="cs"/>
          <w:rtl/>
        </w:rPr>
        <w:t xml:space="preserve"> אם אין חשש מהנתבע, תוגש תביעה.</w:t>
      </w:r>
    </w:p>
    <w:p w14:paraId="4A5A29EC" w14:textId="5C93D339" w:rsidR="00385B21" w:rsidRPr="00385B21" w:rsidRDefault="009C6DB6" w:rsidP="00385B21">
      <w:pPr>
        <w:rPr>
          <w:b/>
          <w:bCs/>
        </w:rPr>
      </w:pPr>
      <w:r w:rsidRPr="009C6DB6">
        <w:rPr>
          <w:b/>
          <w:bCs/>
        </w:rPr>
        <w:sym w:font="Wingdings" w:char="F0DF"/>
      </w:r>
      <w:r>
        <w:rPr>
          <w:rFonts w:hint="cs"/>
          <w:b/>
          <w:bCs/>
          <w:rtl/>
        </w:rPr>
        <w:t xml:space="preserve"> </w:t>
      </w:r>
      <w:r w:rsidR="00385B21" w:rsidRPr="00385B21">
        <w:rPr>
          <w:b/>
          <w:bCs/>
          <w:rtl/>
        </w:rPr>
        <w:t>תת-אכיפה מייצרת בעיות ממספר בחינות:</w:t>
      </w:r>
    </w:p>
    <w:p w14:paraId="00072019" w14:textId="6C9BD607" w:rsidR="00385B21" w:rsidRPr="008D7563" w:rsidRDefault="00385B21" w:rsidP="00E77E9E">
      <w:pPr>
        <w:pStyle w:val="a7"/>
        <w:numPr>
          <w:ilvl w:val="0"/>
          <w:numId w:val="58"/>
        </w:numPr>
        <w:rPr>
          <w:rtl/>
        </w:rPr>
      </w:pPr>
      <w:r w:rsidRPr="009C6DB6">
        <w:rPr>
          <w:b/>
          <w:bCs/>
          <w:rtl/>
        </w:rPr>
        <w:t>חוקתית</w:t>
      </w:r>
      <w:r w:rsidR="008D7563">
        <w:rPr>
          <w:rFonts w:hint="cs"/>
          <w:rtl/>
        </w:rPr>
        <w:t xml:space="preserve"> </w:t>
      </w:r>
      <w:r w:rsidRPr="008D7563">
        <w:rPr>
          <w:rtl/>
        </w:rPr>
        <w:t xml:space="preserve">- במערכת דמוקרטית </w:t>
      </w:r>
      <w:r w:rsidR="00621FAA">
        <w:rPr>
          <w:rFonts w:hint="cs"/>
          <w:rtl/>
        </w:rPr>
        <w:t xml:space="preserve">גישה לבימ"ש היא זכות יסוד. </w:t>
      </w:r>
      <w:r w:rsidRPr="008D7563">
        <w:rPr>
          <w:rtl/>
        </w:rPr>
        <w:t xml:space="preserve">האזרחים צריכים לדעת שיש להם את הגישה למימוש זכויותיהם מתוך ידיעה שהמדינה מאפשרת לאזרחים לגשת לערכאות ולפעול למימוש זכויותיהם. </w:t>
      </w:r>
      <w:r w:rsidR="00621FAA">
        <w:rPr>
          <w:rFonts w:hint="cs"/>
          <w:rtl/>
        </w:rPr>
        <w:t>תת אכיפה יוצרת כשל סיסטמ</w:t>
      </w:r>
      <w:r w:rsidR="00531CB2">
        <w:rPr>
          <w:rFonts w:hint="cs"/>
          <w:rtl/>
        </w:rPr>
        <w:t>תי במימוש זכות הגישה לערכאות והזכות ה</w:t>
      </w:r>
      <w:r w:rsidRPr="008D7563">
        <w:rPr>
          <w:rtl/>
        </w:rPr>
        <w:t>נפגעת.</w:t>
      </w:r>
    </w:p>
    <w:p w14:paraId="2C671EFF" w14:textId="6FDDC05A" w:rsidR="00385B21" w:rsidRPr="00531CB2" w:rsidRDefault="00385B21" w:rsidP="00E77E9E">
      <w:pPr>
        <w:pStyle w:val="a7"/>
        <w:numPr>
          <w:ilvl w:val="0"/>
          <w:numId w:val="58"/>
        </w:numPr>
      </w:pPr>
      <w:r w:rsidRPr="009C6DB6">
        <w:rPr>
          <w:b/>
          <w:bCs/>
          <w:rtl/>
        </w:rPr>
        <w:t>חברתית</w:t>
      </w:r>
      <w:r w:rsidR="00531CB2">
        <w:rPr>
          <w:rFonts w:hint="cs"/>
          <w:rtl/>
        </w:rPr>
        <w:t xml:space="preserve"> </w:t>
      </w:r>
      <w:r w:rsidR="009C6DB6">
        <w:rPr>
          <w:rtl/>
        </w:rPr>
        <w:t>–</w:t>
      </w:r>
      <w:r w:rsidRPr="00531CB2">
        <w:rPr>
          <w:rtl/>
        </w:rPr>
        <w:t xml:space="preserve"> </w:t>
      </w:r>
      <w:r w:rsidR="009C6DB6">
        <w:rPr>
          <w:rFonts w:hint="cs"/>
          <w:rtl/>
        </w:rPr>
        <w:t>תת אכיפה ע"י אדם אחד, גורמת נזק בעקיפין לחברה משום ש</w:t>
      </w:r>
      <w:r w:rsidR="009C6DB6" w:rsidRPr="009C6DB6">
        <w:rPr>
          <w:rFonts w:hint="cs"/>
          <w:u w:val="single"/>
          <w:rtl/>
        </w:rPr>
        <w:t>אין הרתעה</w:t>
      </w:r>
      <w:r w:rsidR="009C6DB6">
        <w:rPr>
          <w:rFonts w:hint="cs"/>
          <w:rtl/>
        </w:rPr>
        <w:t xml:space="preserve"> למקרים הבאים. ה</w:t>
      </w:r>
      <w:r w:rsidRPr="00531CB2">
        <w:rPr>
          <w:rtl/>
        </w:rPr>
        <w:t xml:space="preserve">פגיעה בהרתעה מובילה לפגיעה ביכולת מימוש הזכויות. יש בעיה חברתית נוספת של </w:t>
      </w:r>
      <w:r w:rsidRPr="009C6DB6">
        <w:rPr>
          <w:u w:val="single"/>
          <w:rtl/>
        </w:rPr>
        <w:t xml:space="preserve">היעדר שוויון </w:t>
      </w:r>
      <w:r w:rsidR="009C6DB6">
        <w:rPr>
          <w:rFonts w:hint="cs"/>
          <w:u w:val="single"/>
          <w:rtl/>
        </w:rPr>
        <w:t>ב</w:t>
      </w:r>
      <w:r w:rsidRPr="009C6DB6">
        <w:rPr>
          <w:u w:val="single"/>
          <w:rtl/>
        </w:rPr>
        <w:t>יכולת להגיש תביעה</w:t>
      </w:r>
      <w:r w:rsidRPr="00531CB2">
        <w:rPr>
          <w:rtl/>
        </w:rPr>
        <w:t xml:space="preserve"> ולפנות לערכאות משתנה בהתאם ליכולת והאמצעים שמאפשר לנפגע לפנות לערכאות בכדי לממש את זכויותיו.</w:t>
      </w:r>
    </w:p>
    <w:p w14:paraId="0B1CF428" w14:textId="2972F2D5" w:rsidR="00385B21" w:rsidRPr="009C6DB6" w:rsidRDefault="00385B21" w:rsidP="00E77E9E">
      <w:pPr>
        <w:pStyle w:val="a7"/>
        <w:numPr>
          <w:ilvl w:val="0"/>
          <w:numId w:val="58"/>
        </w:numPr>
      </w:pPr>
      <w:r w:rsidRPr="009C6DB6">
        <w:rPr>
          <w:b/>
          <w:bCs/>
          <w:rtl/>
        </w:rPr>
        <w:t>פרטית</w:t>
      </w:r>
      <w:r w:rsidR="009C6DB6">
        <w:rPr>
          <w:rFonts w:hint="cs"/>
          <w:u w:val="single"/>
          <w:rtl/>
        </w:rPr>
        <w:t xml:space="preserve"> </w:t>
      </w:r>
      <w:r w:rsidRPr="009C6DB6">
        <w:rPr>
          <w:rtl/>
        </w:rPr>
        <w:t xml:space="preserve">- כשלא ניתן לעמוד על הזכות הדבר פוגע בפרטים </w:t>
      </w:r>
      <w:r w:rsidRPr="009C6DB6">
        <w:rPr>
          <w:u w:val="single"/>
          <w:rtl/>
        </w:rPr>
        <w:t>שלא ממשים את זכותם</w:t>
      </w:r>
      <w:r w:rsidR="009C6DB6" w:rsidRPr="009C6DB6">
        <w:rPr>
          <w:rFonts w:hint="cs"/>
          <w:u w:val="single"/>
          <w:rtl/>
        </w:rPr>
        <w:t xml:space="preserve"> ומקבלים סעד</w:t>
      </w:r>
      <w:r w:rsidRPr="009C6DB6">
        <w:rPr>
          <w:rtl/>
        </w:rPr>
        <w:t>.</w:t>
      </w:r>
      <w:r w:rsidR="009C6DB6">
        <w:rPr>
          <w:rFonts w:hint="cs"/>
          <w:rtl/>
        </w:rPr>
        <w:t xml:space="preserve"> אם אני לא מממשת זכות שמגיעה לי, הזכות מתרוקנת מתוכן ואין הלימה לצדק המתקן.</w:t>
      </w:r>
    </w:p>
    <w:p w14:paraId="70CF69A3" w14:textId="13FC02BE" w:rsidR="00385B21" w:rsidRPr="008D7563" w:rsidRDefault="00385B21" w:rsidP="00E77E9E">
      <w:pPr>
        <w:pStyle w:val="a7"/>
        <w:numPr>
          <w:ilvl w:val="0"/>
          <w:numId w:val="58"/>
        </w:numPr>
        <w:rPr>
          <w:u w:val="single"/>
        </w:rPr>
      </w:pPr>
      <w:r w:rsidRPr="009C6DB6">
        <w:rPr>
          <w:b/>
          <w:bCs/>
          <w:rtl/>
        </w:rPr>
        <w:t>מוסדית</w:t>
      </w:r>
      <w:r w:rsidRPr="00385B21">
        <w:rPr>
          <w:rtl/>
        </w:rPr>
        <w:t xml:space="preserve"> </w:t>
      </w:r>
      <w:r w:rsidR="009C6DB6">
        <w:rPr>
          <w:rFonts w:hint="cs"/>
          <w:rtl/>
        </w:rPr>
        <w:t xml:space="preserve">- </w:t>
      </w:r>
      <w:r w:rsidRPr="00385B21">
        <w:rPr>
          <w:rtl/>
        </w:rPr>
        <w:t xml:space="preserve">ניהול מספר רב של הליכים מקבילים יוצר </w:t>
      </w:r>
      <w:r w:rsidRPr="009C6DB6">
        <w:rPr>
          <w:u w:val="single"/>
          <w:rtl/>
        </w:rPr>
        <w:t>קשיים מערכתיים</w:t>
      </w:r>
      <w:r w:rsidRPr="00385B21">
        <w:rPr>
          <w:rtl/>
        </w:rPr>
        <w:t>.</w:t>
      </w:r>
      <w:r w:rsidR="009C6DB6">
        <w:rPr>
          <w:rFonts w:hint="cs"/>
          <w:rtl/>
        </w:rPr>
        <w:t xml:space="preserve"> עלייה במספר התביעות הקטנות תביא לעומס שיפוטי, לעלייה בעלויות תפעול המערכת ולעינוי דין.</w:t>
      </w:r>
      <w:r w:rsidRPr="00385B21">
        <w:rPr>
          <w:rtl/>
        </w:rPr>
        <w:t xml:space="preserve"> בנוסף </w:t>
      </w:r>
      <w:r w:rsidR="009C6DB6">
        <w:rPr>
          <w:rFonts w:hint="cs"/>
          <w:rtl/>
        </w:rPr>
        <w:t xml:space="preserve">עלול להיווצר מכך </w:t>
      </w:r>
      <w:r w:rsidRPr="009C6DB6">
        <w:rPr>
          <w:u w:val="single"/>
          <w:rtl/>
        </w:rPr>
        <w:t>שרירותיות במימוש הזכויות</w:t>
      </w:r>
      <w:r w:rsidR="009C6DB6">
        <w:rPr>
          <w:rFonts w:hint="cs"/>
          <w:rtl/>
        </w:rPr>
        <w:t xml:space="preserve"> </w:t>
      </w:r>
      <w:r w:rsidRPr="00385B21">
        <w:rPr>
          <w:rtl/>
        </w:rPr>
        <w:t>- חלק יממשו את הזכות שלהם וחלק ל</w:t>
      </w:r>
      <w:r w:rsidR="008D7563">
        <w:rPr>
          <w:rFonts w:hint="cs"/>
          <w:rtl/>
        </w:rPr>
        <w:t>א</w:t>
      </w:r>
      <w:r w:rsidR="009C6DB6">
        <w:rPr>
          <w:rFonts w:hint="cs"/>
          <w:rtl/>
        </w:rPr>
        <w:t xml:space="preserve"> ויכולות להיות החלטות סותרות</w:t>
      </w:r>
      <w:r w:rsidR="008D7563">
        <w:rPr>
          <w:rFonts w:hint="cs"/>
          <w:rtl/>
        </w:rPr>
        <w:t>.</w:t>
      </w:r>
    </w:p>
    <w:p w14:paraId="60147A83" w14:textId="6F687AD9" w:rsidR="00385B21" w:rsidRPr="00385B21" w:rsidRDefault="009C6DB6" w:rsidP="00385B21">
      <w:r w:rsidRPr="009C6DB6">
        <w:rPr>
          <w:b/>
          <w:bCs/>
        </w:rPr>
        <w:sym w:font="Wingdings" w:char="F0DF"/>
      </w:r>
      <w:r>
        <w:rPr>
          <w:rFonts w:hint="cs"/>
          <w:b/>
          <w:bCs/>
          <w:rtl/>
        </w:rPr>
        <w:t xml:space="preserve"> </w:t>
      </w:r>
      <w:r w:rsidR="00385B21" w:rsidRPr="00385B21">
        <w:rPr>
          <w:b/>
          <w:bCs/>
          <w:rtl/>
        </w:rPr>
        <w:t>פתרונות לבעיית תת-האכיפה</w:t>
      </w:r>
      <w:r>
        <w:rPr>
          <w:rFonts w:hint="cs"/>
          <w:rtl/>
        </w:rPr>
        <w:t xml:space="preserve"> </w:t>
      </w:r>
      <w:r>
        <w:rPr>
          <w:rtl/>
        </w:rPr>
        <w:t>–</w:t>
      </w:r>
      <w:r>
        <w:rPr>
          <w:rFonts w:hint="cs"/>
          <w:rtl/>
        </w:rPr>
        <w:t xml:space="preserve"> ניתן לעצב פתרונות בהתאמה לתפישה הנורמטיבית של תת האכיפה</w:t>
      </w:r>
    </w:p>
    <w:p w14:paraId="429C732E" w14:textId="10CF5FB8" w:rsidR="000A720D" w:rsidRDefault="00385B21" w:rsidP="00E77E9E">
      <w:pPr>
        <w:pStyle w:val="a7"/>
        <w:numPr>
          <w:ilvl w:val="0"/>
          <w:numId w:val="59"/>
        </w:numPr>
      </w:pPr>
      <w:r w:rsidRPr="0064651C">
        <w:rPr>
          <w:b/>
          <w:bCs/>
          <w:rtl/>
        </w:rPr>
        <w:t>פתרונות במסגרת דיני התרופות</w:t>
      </w:r>
      <w:r w:rsidR="0064651C">
        <w:rPr>
          <w:rFonts w:hint="cs"/>
          <w:rtl/>
        </w:rPr>
        <w:t xml:space="preserve"> </w:t>
      </w:r>
      <w:r w:rsidR="000A720D">
        <w:rPr>
          <w:rtl/>
        </w:rPr>
        <w:t>–</w:t>
      </w:r>
      <w:r w:rsidRPr="00385B21">
        <w:rPr>
          <w:rtl/>
        </w:rPr>
        <w:t xml:space="preserve"> </w:t>
      </w:r>
      <w:r w:rsidR="0047561A" w:rsidRPr="00385B21">
        <w:rPr>
          <w:rtl/>
        </w:rPr>
        <w:t>הגד</w:t>
      </w:r>
      <w:r w:rsidR="0047561A">
        <w:rPr>
          <w:rFonts w:hint="cs"/>
          <w:rtl/>
        </w:rPr>
        <w:t>ל</w:t>
      </w:r>
      <w:r w:rsidR="0047561A" w:rsidRPr="00385B21">
        <w:rPr>
          <w:rtl/>
        </w:rPr>
        <w:t>ת הפיצוי פותרת את הבעיה מכיוון שזה גורם להרתעה ויש עידוד לתבוע.</w:t>
      </w:r>
    </w:p>
    <w:p w14:paraId="73CF33D2" w14:textId="06BD97F7" w:rsidR="002C6F80" w:rsidRDefault="00385B21" w:rsidP="000A720D">
      <w:pPr>
        <w:pStyle w:val="a7"/>
        <w:numPr>
          <w:ilvl w:val="0"/>
          <w:numId w:val="46"/>
        </w:numPr>
      </w:pPr>
      <w:r w:rsidRPr="00385B21">
        <w:rPr>
          <w:rtl/>
        </w:rPr>
        <w:t>הגדלת הפיצוי</w:t>
      </w:r>
      <w:r w:rsidR="000A720D">
        <w:rPr>
          <w:rFonts w:hint="cs"/>
          <w:rtl/>
        </w:rPr>
        <w:t xml:space="preserve"> באמצעות</w:t>
      </w:r>
      <w:r w:rsidRPr="00385B21">
        <w:rPr>
          <w:rtl/>
        </w:rPr>
        <w:t xml:space="preserve"> מתן </w:t>
      </w:r>
      <w:r w:rsidRPr="002C6F80">
        <w:rPr>
          <w:u w:val="single"/>
          <w:rtl/>
        </w:rPr>
        <w:t>פיצוי עונשי</w:t>
      </w:r>
      <w:r w:rsidRPr="00385B21">
        <w:rPr>
          <w:rtl/>
        </w:rPr>
        <w:t xml:space="preserve"> בכדי לצמצם את הרתעת </w:t>
      </w:r>
      <w:r w:rsidR="000A720D">
        <w:rPr>
          <w:rFonts w:hint="cs"/>
          <w:rtl/>
        </w:rPr>
        <w:t xml:space="preserve">החסר </w:t>
      </w:r>
      <w:r w:rsidRPr="00385B21">
        <w:rPr>
          <w:rtl/>
        </w:rPr>
        <w:t>שקיימת</w:t>
      </w:r>
      <w:r w:rsidR="002C6F80">
        <w:rPr>
          <w:rFonts w:hint="cs"/>
          <w:rtl/>
        </w:rPr>
        <w:t xml:space="preserve"> ולעודד הגשת תביעות</w:t>
      </w:r>
      <w:r w:rsidRPr="00385B21">
        <w:rPr>
          <w:rtl/>
        </w:rPr>
        <w:t xml:space="preserve">. </w:t>
      </w:r>
    </w:p>
    <w:p w14:paraId="0379840C" w14:textId="77777777" w:rsidR="002C6F80" w:rsidRDefault="00385B21" w:rsidP="000A720D">
      <w:pPr>
        <w:pStyle w:val="a7"/>
        <w:numPr>
          <w:ilvl w:val="0"/>
          <w:numId w:val="46"/>
        </w:numPr>
      </w:pPr>
      <w:r w:rsidRPr="002C6F80">
        <w:rPr>
          <w:u w:val="single"/>
          <w:rtl/>
        </w:rPr>
        <w:t>פיצויים לדוגמה</w:t>
      </w:r>
      <w:r w:rsidRPr="00385B21">
        <w:rPr>
          <w:rtl/>
        </w:rPr>
        <w:t xml:space="preserve"> (ס' 31א לחוק הגנת הצרכן, הסדר שבמסגרתו ניתן פיצוי נוסף על הנזק); </w:t>
      </w:r>
    </w:p>
    <w:p w14:paraId="469621AC" w14:textId="77777777" w:rsidR="0047561A" w:rsidRDefault="00385B21" w:rsidP="000A720D">
      <w:pPr>
        <w:pStyle w:val="a7"/>
        <w:numPr>
          <w:ilvl w:val="0"/>
          <w:numId w:val="46"/>
        </w:numPr>
      </w:pPr>
      <w:r w:rsidRPr="002C6F80">
        <w:rPr>
          <w:u w:val="single"/>
          <w:rtl/>
        </w:rPr>
        <w:t>ריבית עונשית</w:t>
      </w:r>
      <w:r w:rsidR="002C6F80">
        <w:rPr>
          <w:rFonts w:hint="cs"/>
          <w:rtl/>
        </w:rPr>
        <w:t xml:space="preserve"> </w:t>
      </w:r>
      <w:r w:rsidRPr="00385B21">
        <w:rPr>
          <w:rtl/>
        </w:rPr>
        <w:t xml:space="preserve">- ריבית גבוה על סכום הפיצוי באופן שמגביר את הלחץ להעביר את הפיצוי, שהרי ככל שיעבור יותר זמן סכום הפיצוי יהיה גבוה יותר. (חוזה ביטוח, הלנת שכר); </w:t>
      </w:r>
    </w:p>
    <w:p w14:paraId="0CACEDCD" w14:textId="1A5FEEEE" w:rsidR="00385B21" w:rsidRPr="00385B21" w:rsidRDefault="00385B21" w:rsidP="000A720D">
      <w:pPr>
        <w:pStyle w:val="a7"/>
        <w:numPr>
          <w:ilvl w:val="0"/>
          <w:numId w:val="46"/>
        </w:numPr>
        <w:rPr>
          <w:rtl/>
        </w:rPr>
      </w:pPr>
      <w:r w:rsidRPr="00385B21">
        <w:rPr>
          <w:rtl/>
        </w:rPr>
        <w:t xml:space="preserve">פיצוי משולש. </w:t>
      </w:r>
    </w:p>
    <w:p w14:paraId="1372CCBC" w14:textId="26B2103F" w:rsidR="00F35091" w:rsidRDefault="00385B21" w:rsidP="00E77E9E">
      <w:pPr>
        <w:pStyle w:val="a7"/>
        <w:numPr>
          <w:ilvl w:val="0"/>
          <w:numId w:val="59"/>
        </w:numPr>
      </w:pPr>
      <w:r w:rsidRPr="00B2651B">
        <w:rPr>
          <w:b/>
          <w:bCs/>
          <w:rtl/>
        </w:rPr>
        <w:t>הקניית זכות התביעה לאחר</w:t>
      </w:r>
      <w:r w:rsidRPr="00385B21">
        <w:rPr>
          <w:rtl/>
        </w:rPr>
        <w:t xml:space="preserve"> (ההסדר קיים בארה"ב ובמדינות המשפט המקובל) </w:t>
      </w:r>
      <w:r w:rsidR="00F35091">
        <w:rPr>
          <w:rtl/>
        </w:rPr>
        <w:t>–</w:t>
      </w:r>
      <w:r w:rsidRPr="00385B21">
        <w:rPr>
          <w:rtl/>
        </w:rPr>
        <w:t xml:space="preserve"> </w:t>
      </w:r>
      <w:r w:rsidR="003F40C8">
        <w:rPr>
          <w:rFonts w:hint="cs"/>
          <w:rtl/>
        </w:rPr>
        <w:t>אם אדם לא תובע את זכותו שנפגע, אז אחר יכול לתבוע בשמו</w:t>
      </w:r>
      <w:r w:rsidR="00EF2B86">
        <w:rPr>
          <w:rFonts w:hint="cs"/>
          <w:rtl/>
        </w:rPr>
        <w:t>. במקרה כזה, זכות התביעה של הניזוק תישלל אבל לא הזכות שנפגעה. דוג':</w:t>
      </w:r>
    </w:p>
    <w:p w14:paraId="4700B1EB" w14:textId="77777777" w:rsidR="005762EA" w:rsidRDefault="00325222" w:rsidP="00EF2B86">
      <w:pPr>
        <w:pStyle w:val="a7"/>
        <w:numPr>
          <w:ilvl w:val="0"/>
          <w:numId w:val="46"/>
        </w:numPr>
      </w:pPr>
      <w:r w:rsidRPr="00325222">
        <w:rPr>
          <w:u w:val="single"/>
        </w:rPr>
        <w:t xml:space="preserve">Oui tam pro domino rege quam pro se </w:t>
      </w:r>
      <w:r w:rsidRPr="00325222">
        <w:rPr>
          <w:rFonts w:hint="cs"/>
          <w:u w:val="single"/>
          <w:rtl/>
        </w:rPr>
        <w:t xml:space="preserve"> </w:t>
      </w:r>
      <w:r w:rsidRPr="00325222">
        <w:rPr>
          <w:u w:val="single"/>
          <w:rtl/>
        </w:rPr>
        <w:t>- תביעה ״בשם המלך ובשמי ולטובתי״</w:t>
      </w:r>
      <w:r w:rsidRPr="00325222">
        <w:rPr>
          <w:rtl/>
        </w:rPr>
        <w:t xml:space="preserve">. </w:t>
      </w:r>
      <w:r w:rsidR="00160514">
        <w:rPr>
          <w:rFonts w:hint="cs"/>
          <w:rtl/>
        </w:rPr>
        <w:t xml:space="preserve">המדינה כשחקן פרטי, מבצעת המון עסקאות כבשגרה והיא צד ללא מעט פעולות. לעיתים, זכויות המדינה במגרש הפרטי נפגעות והיא לא יודעת מזה. במקרה כזה, </w:t>
      </w:r>
      <w:r w:rsidR="008A5AA7">
        <w:rPr>
          <w:rFonts w:hint="cs"/>
          <w:rtl/>
        </w:rPr>
        <w:t xml:space="preserve">זכות התביעה המהותית של המדינה יכולה לעבור לתובע פרטי שאין לו כל קשר לזכות אבל הוא יודע על הפגיעה. </w:t>
      </w:r>
      <w:r w:rsidR="00345CA1">
        <w:rPr>
          <w:rFonts w:hint="cs"/>
          <w:rtl/>
        </w:rPr>
        <w:t>לדוג',</w:t>
      </w:r>
      <w:r w:rsidR="00385B21" w:rsidRPr="00385B21">
        <w:rPr>
          <w:rtl/>
        </w:rPr>
        <w:t xml:space="preserve"> במקרים של הונא</w:t>
      </w:r>
      <w:r w:rsidR="00345CA1">
        <w:rPr>
          <w:rFonts w:hint="cs"/>
          <w:rtl/>
        </w:rPr>
        <w:t>ת המדינה ע"י חברה כלשהי</w:t>
      </w:r>
      <w:r w:rsidR="00385B21" w:rsidRPr="00385B21">
        <w:rPr>
          <w:rtl/>
        </w:rPr>
        <w:t>. מי שי</w:t>
      </w:r>
      <w:r w:rsidR="00345CA1">
        <w:rPr>
          <w:rFonts w:hint="cs"/>
          <w:rtl/>
        </w:rPr>
        <w:t>ו</w:t>
      </w:r>
      <w:r w:rsidR="00385B21" w:rsidRPr="00385B21">
        <w:rPr>
          <w:rtl/>
        </w:rPr>
        <w:t xml:space="preserve">דע על ההונאה </w:t>
      </w:r>
      <w:r w:rsidR="00345CA1">
        <w:rPr>
          <w:rFonts w:hint="cs"/>
          <w:rtl/>
        </w:rPr>
        <w:t xml:space="preserve">הוא </w:t>
      </w:r>
      <w:r w:rsidR="00385B21" w:rsidRPr="00385B21">
        <w:rPr>
          <w:rtl/>
        </w:rPr>
        <w:t>העובד של החברה שעש</w:t>
      </w:r>
      <w:r w:rsidR="00345CA1">
        <w:rPr>
          <w:rFonts w:hint="cs"/>
          <w:rtl/>
        </w:rPr>
        <w:t>ת</w:t>
      </w:r>
      <w:r w:rsidR="00385B21" w:rsidRPr="00385B21">
        <w:rPr>
          <w:rtl/>
        </w:rPr>
        <w:t xml:space="preserve">ה את העסקה עם המדינה. </w:t>
      </w:r>
      <w:r w:rsidR="00345CA1">
        <w:rPr>
          <w:rFonts w:hint="cs"/>
          <w:rtl/>
        </w:rPr>
        <w:t>ה</w:t>
      </w:r>
      <w:r w:rsidR="00385B21" w:rsidRPr="00385B21">
        <w:rPr>
          <w:rtl/>
        </w:rPr>
        <w:t xml:space="preserve">עובד </w:t>
      </w:r>
      <w:r w:rsidR="00345CA1">
        <w:rPr>
          <w:rFonts w:hint="cs"/>
          <w:rtl/>
        </w:rPr>
        <w:t xml:space="preserve">יכול </w:t>
      </w:r>
      <w:r w:rsidR="00385B21" w:rsidRPr="00385B21">
        <w:rPr>
          <w:rtl/>
        </w:rPr>
        <w:t xml:space="preserve">לתבוע את החברה </w:t>
      </w:r>
      <w:r w:rsidR="005762EA">
        <w:rPr>
          <w:rFonts w:hint="cs"/>
          <w:rtl/>
        </w:rPr>
        <w:t xml:space="preserve">ובתמורה </w:t>
      </w:r>
      <w:r w:rsidR="00385B21" w:rsidRPr="00385B21">
        <w:rPr>
          <w:rtl/>
        </w:rPr>
        <w:t xml:space="preserve">הוא יקבל פיצוי גדול שיעלה על הפיטורין מהחברה. </w:t>
      </w:r>
    </w:p>
    <w:p w14:paraId="2FBCEE41" w14:textId="77777777" w:rsidR="001C255E" w:rsidRDefault="00385B21" w:rsidP="00EF2B86">
      <w:pPr>
        <w:pStyle w:val="a7"/>
        <w:numPr>
          <w:ilvl w:val="0"/>
          <w:numId w:val="46"/>
        </w:numPr>
      </w:pPr>
      <w:r w:rsidRPr="005762EA">
        <w:rPr>
          <w:u w:val="single"/>
          <w:rtl/>
        </w:rPr>
        <w:t>תביעה נגזרת</w:t>
      </w:r>
      <w:r w:rsidR="005762EA">
        <w:rPr>
          <w:rFonts w:hint="cs"/>
          <w:rtl/>
        </w:rPr>
        <w:t xml:space="preserve"> </w:t>
      </w:r>
      <w:r w:rsidR="001C255E">
        <w:rPr>
          <w:rtl/>
        </w:rPr>
        <w:t>–</w:t>
      </w:r>
      <w:r w:rsidRPr="00385B21">
        <w:rPr>
          <w:rtl/>
        </w:rPr>
        <w:t xml:space="preserve"> </w:t>
      </w:r>
      <w:r w:rsidR="001C255E">
        <w:rPr>
          <w:rFonts w:hint="cs"/>
          <w:rtl/>
        </w:rPr>
        <w:t xml:space="preserve">זכות לתבוע בשם החברה על נזק שנגרם לחברה. </w:t>
      </w:r>
      <w:r w:rsidRPr="00385B21">
        <w:rPr>
          <w:rtl/>
        </w:rPr>
        <w:t>לרוב</w:t>
      </w:r>
      <w:r w:rsidR="001C255E">
        <w:rPr>
          <w:rFonts w:hint="cs"/>
          <w:rtl/>
        </w:rPr>
        <w:t>, ה</w:t>
      </w:r>
      <w:r w:rsidRPr="00385B21">
        <w:rPr>
          <w:rtl/>
        </w:rPr>
        <w:t xml:space="preserve">תביעה היא נגד מנכ"ל החברה. אדם אחר יתבע מכיוון שמנכ"ל החברה לא יגיש תביעה נגד עצמו, והחברה לא מקבלת החלטות באופן עצמאי. </w:t>
      </w:r>
    </w:p>
    <w:p w14:paraId="612B8EC3" w14:textId="71DA3681" w:rsidR="00385B21" w:rsidRPr="00385B21" w:rsidRDefault="00385B21" w:rsidP="00EF2B86">
      <w:pPr>
        <w:pStyle w:val="a7"/>
        <w:numPr>
          <w:ilvl w:val="0"/>
          <w:numId w:val="46"/>
        </w:numPr>
      </w:pPr>
      <w:r w:rsidRPr="001C255E">
        <w:rPr>
          <w:u w:val="single"/>
          <w:rtl/>
        </w:rPr>
        <w:t>תביעה קבוצתית</w:t>
      </w:r>
      <w:r w:rsidR="001C255E">
        <w:rPr>
          <w:rFonts w:hint="cs"/>
          <w:rtl/>
        </w:rPr>
        <w:t xml:space="preserve"> </w:t>
      </w:r>
      <w:r w:rsidR="00AE10F5">
        <w:rPr>
          <w:rFonts w:hint="cs"/>
          <w:rtl/>
        </w:rPr>
        <w:t xml:space="preserve">(חוק למניעת מפגעים (תביעות אזרחיות)) </w:t>
      </w:r>
      <w:r w:rsidRPr="00385B21">
        <w:rPr>
          <w:rtl/>
        </w:rPr>
        <w:t>- לא צריך את כל הקבוצה כדי לתבוע</w:t>
      </w:r>
      <w:r w:rsidR="00AE10F5">
        <w:rPr>
          <w:rFonts w:hint="cs"/>
          <w:rtl/>
        </w:rPr>
        <w:t xml:space="preserve"> את המזהם.</w:t>
      </w:r>
      <w:r w:rsidRPr="00385B21">
        <w:rPr>
          <w:rtl/>
        </w:rPr>
        <w:t xml:space="preserve"> לדוג', ניתן לתבוע בשם כל תושבי השכונה אך הסעד שיקבלו הוא צו מניעה ולא פיצוי. </w:t>
      </w:r>
    </w:p>
    <w:p w14:paraId="1561C5B7" w14:textId="7ADEAC97" w:rsidR="004A5F25" w:rsidRDefault="00385B21" w:rsidP="00E77E9E">
      <w:pPr>
        <w:pStyle w:val="a7"/>
        <w:numPr>
          <w:ilvl w:val="0"/>
          <w:numId w:val="59"/>
        </w:numPr>
      </w:pPr>
      <w:r w:rsidRPr="00AE10F5">
        <w:rPr>
          <w:b/>
          <w:bCs/>
          <w:rtl/>
        </w:rPr>
        <w:t>אכיפה פלילית ורגולציה</w:t>
      </w:r>
      <w:r w:rsidR="00AE10F5">
        <w:rPr>
          <w:rFonts w:hint="cs"/>
          <w:rtl/>
        </w:rPr>
        <w:t xml:space="preserve"> </w:t>
      </w:r>
      <w:r w:rsidR="00D950D6">
        <w:rPr>
          <w:rtl/>
        </w:rPr>
        <w:t>–</w:t>
      </w:r>
      <w:r w:rsidRPr="00385B21">
        <w:rPr>
          <w:rtl/>
        </w:rPr>
        <w:t xml:space="preserve"> </w:t>
      </w:r>
      <w:r w:rsidR="004A5F25">
        <w:rPr>
          <w:rFonts w:hint="cs"/>
          <w:rtl/>
        </w:rPr>
        <w:t>המדינה יכולה לעשות רגולציה על תחום שיש בו תת-אכיפה ובכל להעביר את זכות התביעה לגורמי האכיפה המדינתיים. אלא ש</w:t>
      </w:r>
      <w:r w:rsidR="00D950D6">
        <w:rPr>
          <w:rFonts w:hint="cs"/>
          <w:rtl/>
        </w:rPr>
        <w:t xml:space="preserve">בתחומי הרגולציה, שבי רגולטורי יכול להיות גורם לתת-אכיפה </w:t>
      </w:r>
      <w:r w:rsidR="00D950D6">
        <w:rPr>
          <w:rtl/>
        </w:rPr>
        <w:t>–</w:t>
      </w:r>
      <w:r w:rsidR="00D950D6">
        <w:rPr>
          <w:rFonts w:hint="cs"/>
          <w:rtl/>
        </w:rPr>
        <w:t xml:space="preserve"> הפקיד, שאחראי על האכיפה, יימנע מלאכוף את הדין נגד הגופים המאוסדרים </w:t>
      </w:r>
      <w:r w:rsidR="00826011">
        <w:rPr>
          <w:rFonts w:hint="cs"/>
          <w:rtl/>
        </w:rPr>
        <w:t>משום שהוא פעם עבד באותו גוף</w:t>
      </w:r>
      <w:r w:rsidR="004A5F25">
        <w:rPr>
          <w:rFonts w:hint="cs"/>
          <w:rtl/>
        </w:rPr>
        <w:t xml:space="preserve"> או</w:t>
      </w:r>
      <w:r w:rsidR="00826011">
        <w:rPr>
          <w:rFonts w:hint="cs"/>
          <w:rtl/>
        </w:rPr>
        <w:t xml:space="preserve"> יודע ש</w:t>
      </w:r>
      <w:r w:rsidR="004A5F25">
        <w:rPr>
          <w:rFonts w:hint="cs"/>
          <w:rtl/>
        </w:rPr>
        <w:t>ב</w:t>
      </w:r>
      <w:r w:rsidR="00826011">
        <w:rPr>
          <w:rFonts w:hint="cs"/>
          <w:rtl/>
        </w:rPr>
        <w:t xml:space="preserve">יום </w:t>
      </w:r>
      <w:r w:rsidR="004A5F25">
        <w:rPr>
          <w:rFonts w:hint="cs"/>
          <w:rtl/>
        </w:rPr>
        <w:t>ש</w:t>
      </w:r>
      <w:r w:rsidR="00826011">
        <w:rPr>
          <w:rFonts w:hint="cs"/>
          <w:rtl/>
        </w:rPr>
        <w:t xml:space="preserve">אחרי שיסיים את תפקידו כרגולטור, הוא יכול לעבוד </w:t>
      </w:r>
      <w:r w:rsidR="004A5F25">
        <w:rPr>
          <w:rFonts w:hint="cs"/>
          <w:rtl/>
        </w:rPr>
        <w:t>ב</w:t>
      </w:r>
      <w:r w:rsidR="00826011">
        <w:rPr>
          <w:rFonts w:hint="cs"/>
          <w:rtl/>
        </w:rPr>
        <w:t xml:space="preserve">אותו גוף </w:t>
      </w:r>
      <w:r w:rsidR="00B81761">
        <w:rPr>
          <w:rFonts w:hint="cs"/>
          <w:rtl/>
        </w:rPr>
        <w:t>(</w:t>
      </w:r>
      <w:r w:rsidR="00826011">
        <w:rPr>
          <w:rFonts w:hint="cs"/>
          <w:rtl/>
        </w:rPr>
        <w:t xml:space="preserve">"הדלתות המסתובבות"). </w:t>
      </w:r>
      <w:r w:rsidR="004A5F25">
        <w:rPr>
          <w:rFonts w:hint="cs"/>
          <w:rtl/>
        </w:rPr>
        <w:t xml:space="preserve">לכן, המדינה יכול ליצור הרתעה לפרידים עם המנגנונים שלה </w:t>
      </w:r>
      <w:r w:rsidR="004A5F25">
        <w:rPr>
          <w:rtl/>
        </w:rPr>
        <w:t>–</w:t>
      </w:r>
      <w:r w:rsidR="004A5F25">
        <w:rPr>
          <w:rFonts w:hint="cs"/>
          <w:rtl/>
        </w:rPr>
        <w:t xml:space="preserve"> באמצעות אכיפה פלילית ורגולציה.</w:t>
      </w:r>
    </w:p>
    <w:p w14:paraId="207C8659" w14:textId="2DBA1492" w:rsidR="00385B21" w:rsidRPr="00385B21" w:rsidRDefault="00696B96" w:rsidP="003E64EA">
      <w:pPr>
        <w:rPr>
          <w:u w:val="single"/>
        </w:rPr>
      </w:pPr>
      <w:r>
        <w:rPr>
          <w:rFonts w:hint="cs"/>
          <w:b/>
          <w:bCs/>
          <w:rtl/>
        </w:rPr>
        <w:t xml:space="preserve">אם יש אכיפה פלילית, </w:t>
      </w:r>
      <w:r w:rsidR="00385B21" w:rsidRPr="00B81761">
        <w:rPr>
          <w:b/>
          <w:bCs/>
          <w:rtl/>
        </w:rPr>
        <w:t xml:space="preserve">למה </w:t>
      </w:r>
      <w:r w:rsidR="00B81761" w:rsidRPr="00B81761">
        <w:rPr>
          <w:rFonts w:hint="cs"/>
          <w:b/>
          <w:bCs/>
          <w:rtl/>
        </w:rPr>
        <w:t xml:space="preserve">אנחנו צריכים </w:t>
      </w:r>
      <w:r w:rsidR="00385B21" w:rsidRPr="00B81761">
        <w:rPr>
          <w:b/>
          <w:bCs/>
          <w:rtl/>
        </w:rPr>
        <w:t>אכיפה פרטית?</w:t>
      </w:r>
      <w:r w:rsidR="00385B21" w:rsidRPr="00385B21">
        <w:rPr>
          <w:rtl/>
        </w:rPr>
        <w:t xml:space="preserve"> </w:t>
      </w:r>
      <w:r>
        <w:rPr>
          <w:rFonts w:hint="cs"/>
          <w:rtl/>
        </w:rPr>
        <w:t xml:space="preserve">כאמור, לאור </w:t>
      </w:r>
      <w:r w:rsidR="00385B21" w:rsidRPr="00913BBA">
        <w:rPr>
          <w:u w:val="single"/>
          <w:rtl/>
        </w:rPr>
        <w:t xml:space="preserve">בעיית </w:t>
      </w:r>
      <w:r w:rsidRPr="00913BBA">
        <w:rPr>
          <w:rFonts w:hint="cs"/>
          <w:u w:val="single"/>
          <w:rtl/>
        </w:rPr>
        <w:t>ה</w:t>
      </w:r>
      <w:r w:rsidR="00385B21" w:rsidRPr="00913BBA">
        <w:rPr>
          <w:u w:val="single"/>
          <w:rtl/>
        </w:rPr>
        <w:t xml:space="preserve">מוטיבציה </w:t>
      </w:r>
      <w:r w:rsidRPr="00913BBA">
        <w:rPr>
          <w:rFonts w:hint="cs"/>
          <w:u w:val="single"/>
          <w:rtl/>
        </w:rPr>
        <w:t>והשבי הרגולטורי</w:t>
      </w:r>
      <w:r>
        <w:rPr>
          <w:rFonts w:hint="cs"/>
          <w:rtl/>
        </w:rPr>
        <w:t xml:space="preserve"> - </w:t>
      </w:r>
      <w:r w:rsidR="00385B21" w:rsidRPr="00385B21">
        <w:rPr>
          <w:rtl/>
        </w:rPr>
        <w:t>כי הפקיד שצריך לקבל החלטה לרוב חושב על העתיד כשהוא יהיה בשוק הפרטי</w:t>
      </w:r>
      <w:r w:rsidR="00913BBA">
        <w:rPr>
          <w:rFonts w:hint="cs"/>
          <w:rtl/>
        </w:rPr>
        <w:t>.</w:t>
      </w:r>
      <w:r w:rsidR="00385B21" w:rsidRPr="00385B21">
        <w:rPr>
          <w:rtl/>
        </w:rPr>
        <w:t xml:space="preserve"> בנוסף, יש בעיה של </w:t>
      </w:r>
      <w:r w:rsidR="00385B21" w:rsidRPr="00913BBA">
        <w:rPr>
          <w:u w:val="single"/>
          <w:rtl/>
        </w:rPr>
        <w:t>חוסר מידע</w:t>
      </w:r>
      <w:r w:rsidR="00913BBA">
        <w:rPr>
          <w:rFonts w:hint="cs"/>
          <w:rtl/>
        </w:rPr>
        <w:t xml:space="preserve"> </w:t>
      </w:r>
      <w:r w:rsidR="00385B21" w:rsidRPr="00385B21">
        <w:rPr>
          <w:rtl/>
        </w:rPr>
        <w:t xml:space="preserve">- המדינה לא יודעת על נזקי רכוש. כמו כן, יש פרויקטים </w:t>
      </w:r>
      <w:r w:rsidR="00385B21" w:rsidRPr="003E64EA">
        <w:rPr>
          <w:u w:val="single"/>
          <w:rtl/>
        </w:rPr>
        <w:t xml:space="preserve">שהמדינה </w:t>
      </w:r>
      <w:r w:rsidR="003E64EA" w:rsidRPr="003E64EA">
        <w:rPr>
          <w:rFonts w:hint="cs"/>
          <w:u w:val="single"/>
          <w:rtl/>
        </w:rPr>
        <w:t>נעדרת כישורים מתאימים לנהלם</w:t>
      </w:r>
      <w:r w:rsidR="00385B21" w:rsidRPr="00385B21">
        <w:rPr>
          <w:rtl/>
        </w:rPr>
        <w:t xml:space="preserve">. </w:t>
      </w:r>
      <w:r w:rsidR="00385B21" w:rsidRPr="003E64EA">
        <w:rPr>
          <w:b/>
          <w:bCs/>
          <w:rtl/>
        </w:rPr>
        <w:t>בראי ההרתעה, אכיפה פרטית ואכיפה פלילית-מנהלית משלימים זה את זה</w:t>
      </w:r>
      <w:r w:rsidR="00385B21" w:rsidRPr="00385B21">
        <w:rPr>
          <w:rtl/>
        </w:rPr>
        <w:t>. הבחירה במנגנון היא שאלה בעיקר של האוכף הטוב (על משקל השוקל הטוב).</w:t>
      </w:r>
    </w:p>
    <w:p w14:paraId="643AB6E8" w14:textId="11EB4DB2" w:rsidR="00385B21" w:rsidRPr="00385B21" w:rsidRDefault="00883432" w:rsidP="00385B21">
      <w:pPr>
        <w:rPr>
          <w:b/>
          <w:bCs/>
          <w:rtl/>
        </w:rPr>
      </w:pPr>
      <w:r w:rsidRPr="0071612E">
        <w:rPr>
          <w:rFonts w:ascii="Segoe UI Emoji" w:hAnsi="Segoe UI Emoji"/>
          <w:b/>
          <w:bCs/>
        </w:rPr>
        <w:t>✓</w:t>
      </w:r>
      <w:r>
        <w:rPr>
          <w:rFonts w:ascii="Segoe UI Emoji" w:hAnsi="Segoe UI Emoji" w:hint="cs"/>
          <w:b/>
          <w:bCs/>
          <w:rtl/>
        </w:rPr>
        <w:t xml:space="preserve"> </w:t>
      </w:r>
      <w:r w:rsidR="00385B21" w:rsidRPr="00385B21">
        <w:rPr>
          <w:b/>
          <w:bCs/>
          <w:rtl/>
        </w:rPr>
        <w:t>תובענה ייצוגית כפתרון לתת-אכיפה</w:t>
      </w:r>
    </w:p>
    <w:p w14:paraId="3B87D36C" w14:textId="46AE11FE" w:rsidR="00385B21" w:rsidRPr="00385B21" w:rsidRDefault="00385B21" w:rsidP="00392CDD">
      <w:pPr>
        <w:rPr>
          <w:rtl/>
        </w:rPr>
      </w:pPr>
      <w:r w:rsidRPr="00385B21">
        <w:rPr>
          <w:rtl/>
        </w:rPr>
        <w:t>תובענה ייצוגית היא מנגנון בו אדם מגיש תביעה בשם עצמו ובשם אחרים</w:t>
      </w:r>
      <w:r w:rsidR="00392CDD">
        <w:rPr>
          <w:rFonts w:hint="cs"/>
          <w:rtl/>
        </w:rPr>
        <w:t xml:space="preserve"> (קבוצה בלתי מסוימת).</w:t>
      </w:r>
      <w:r w:rsidRPr="00385B21">
        <w:rPr>
          <w:rtl/>
        </w:rPr>
        <w:t xml:space="preserve"> </w:t>
      </w:r>
      <w:r w:rsidR="00392CDD">
        <w:rPr>
          <w:rFonts w:hint="cs"/>
          <w:rtl/>
        </w:rPr>
        <w:t xml:space="preserve">זהו כלי דיוני </w:t>
      </w:r>
      <w:r w:rsidRPr="00385B21">
        <w:rPr>
          <w:rtl/>
        </w:rPr>
        <w:t xml:space="preserve">שיש לו השפעה </w:t>
      </w:r>
      <w:r w:rsidR="00392CDD">
        <w:rPr>
          <w:rFonts w:hint="cs"/>
          <w:rtl/>
        </w:rPr>
        <w:t>על ה</w:t>
      </w:r>
      <w:r w:rsidRPr="00385B21">
        <w:rPr>
          <w:rtl/>
        </w:rPr>
        <w:t>דין המהותי. לעיתים חברי הקבוצה שנציגה מגיש תביעה בכלל לא ידעו על הגשת התביעה</w:t>
      </w:r>
      <w:r w:rsidR="00A22F54">
        <w:rPr>
          <w:rFonts w:hint="cs"/>
          <w:rtl/>
        </w:rPr>
        <w:t xml:space="preserve"> ו</w:t>
      </w:r>
      <w:r w:rsidRPr="00385B21">
        <w:rPr>
          <w:rtl/>
        </w:rPr>
        <w:t>לא פנו לקבלת ייצוג</w:t>
      </w:r>
      <w:r w:rsidR="00A22F54">
        <w:rPr>
          <w:rFonts w:hint="cs"/>
          <w:rtl/>
        </w:rPr>
        <w:t>,</w:t>
      </w:r>
      <w:r w:rsidRPr="00385B21">
        <w:rPr>
          <w:rtl/>
        </w:rPr>
        <w:t xml:space="preserve"> אך בשל היותם חברים באותה הקבוצה הם שותפים לה ויקבלו חלק מהסעד שתקבל אותה הקבוצה. הסעד שניתן בתובענה ייצוגית מגיע לכל חברי הקבוצה גם אם הם בכלל לא יודעים על קיומה של התביעה. </w:t>
      </w:r>
      <w:r w:rsidR="000A6E6C">
        <w:rPr>
          <w:rFonts w:hint="cs"/>
          <w:rtl/>
        </w:rPr>
        <w:t xml:space="preserve"> </w:t>
      </w:r>
    </w:p>
    <w:p w14:paraId="64C6BAB6" w14:textId="23C7FB8B" w:rsidR="00385B21" w:rsidRPr="00385B21" w:rsidRDefault="00385B21" w:rsidP="00385B21">
      <w:pPr>
        <w:rPr>
          <w:b/>
          <w:bCs/>
          <w:rtl/>
        </w:rPr>
      </w:pPr>
      <w:r w:rsidRPr="00385B21">
        <w:rPr>
          <w:b/>
          <w:bCs/>
          <w:rtl/>
        </w:rPr>
        <w:t xml:space="preserve">מנגנון </w:t>
      </w:r>
      <w:r w:rsidR="00A22F54">
        <w:rPr>
          <w:rFonts w:hint="cs"/>
          <w:b/>
          <w:bCs/>
          <w:rtl/>
        </w:rPr>
        <w:t xml:space="preserve">התביעה הייצוגית </w:t>
      </w:r>
      <w:r w:rsidRPr="00385B21">
        <w:rPr>
          <w:b/>
          <w:bCs/>
          <w:rtl/>
        </w:rPr>
        <w:t xml:space="preserve">פותר </w:t>
      </w:r>
      <w:r w:rsidR="00412E25">
        <w:rPr>
          <w:rFonts w:hint="cs"/>
          <w:b/>
          <w:bCs/>
          <w:rtl/>
        </w:rPr>
        <w:t>חלק מה</w:t>
      </w:r>
      <w:r w:rsidRPr="00385B21">
        <w:rPr>
          <w:b/>
          <w:bCs/>
          <w:rtl/>
        </w:rPr>
        <w:t>גורמים</w:t>
      </w:r>
      <w:r w:rsidR="00412E25">
        <w:rPr>
          <w:rFonts w:hint="cs"/>
          <w:b/>
          <w:bCs/>
          <w:rtl/>
        </w:rPr>
        <w:t xml:space="preserve"> </w:t>
      </w:r>
      <w:r w:rsidR="00412E25" w:rsidRPr="00385B21">
        <w:rPr>
          <w:b/>
          <w:bCs/>
          <w:rtl/>
        </w:rPr>
        <w:t>לתת-אכיפה</w:t>
      </w:r>
      <w:r w:rsidRPr="00385B21">
        <w:rPr>
          <w:b/>
          <w:bCs/>
          <w:rtl/>
        </w:rPr>
        <w:t>:</w:t>
      </w:r>
    </w:p>
    <w:p w14:paraId="36F5C836" w14:textId="06380AD6" w:rsidR="00385B21" w:rsidRPr="00385B21" w:rsidRDefault="00385B21" w:rsidP="00E77E9E">
      <w:pPr>
        <w:pStyle w:val="a7"/>
        <w:numPr>
          <w:ilvl w:val="0"/>
          <w:numId w:val="60"/>
        </w:numPr>
        <w:rPr>
          <w:rtl/>
        </w:rPr>
      </w:pPr>
      <w:r w:rsidRPr="00412E25">
        <w:rPr>
          <w:b/>
          <w:bCs/>
          <w:rtl/>
        </w:rPr>
        <w:t>עלות תועלת</w:t>
      </w:r>
      <w:r w:rsidR="00412E25">
        <w:rPr>
          <w:rFonts w:hint="cs"/>
          <w:rtl/>
        </w:rPr>
        <w:t xml:space="preserve"> </w:t>
      </w:r>
      <w:r w:rsidRPr="00385B21">
        <w:rPr>
          <w:rtl/>
        </w:rPr>
        <w:t xml:space="preserve">- אף אחד לא יתבע על נזק קטן מאוד, לדוג' נזק </w:t>
      </w:r>
      <w:r w:rsidR="00C26CE4">
        <w:rPr>
          <w:rFonts w:hint="cs"/>
          <w:rtl/>
        </w:rPr>
        <w:t xml:space="preserve">של סיליקון </w:t>
      </w:r>
      <w:r w:rsidRPr="00385B21">
        <w:rPr>
          <w:rtl/>
        </w:rPr>
        <w:t>בקרטון חלב</w:t>
      </w:r>
      <w:r w:rsidR="00C26CE4">
        <w:rPr>
          <w:rFonts w:hint="cs"/>
          <w:rtl/>
        </w:rPr>
        <w:t xml:space="preserve"> בודד</w:t>
      </w:r>
      <w:r w:rsidRPr="00385B21">
        <w:rPr>
          <w:rtl/>
        </w:rPr>
        <w:t>. אך כאשר התביעה מנוהלת בשם כולם ביחד זה פותר את בעיית העלות שהרי קבוצה גדולה של נפגעים מקימה נזק גדול יותר.</w:t>
      </w:r>
      <w:r w:rsidR="00C26CE4">
        <w:rPr>
          <w:rFonts w:hint="cs"/>
          <w:rtl/>
        </w:rPr>
        <w:t xml:space="preserve"> יש </w:t>
      </w:r>
      <w:r w:rsidR="00C26CE4" w:rsidRPr="00630831">
        <w:rPr>
          <w:rFonts w:hint="cs"/>
          <w:u w:val="single"/>
          <w:rtl/>
        </w:rPr>
        <w:t>תמריץ כלכלי לתבוע</w:t>
      </w:r>
      <w:r w:rsidR="00C26CE4">
        <w:rPr>
          <w:rFonts w:hint="cs"/>
          <w:rtl/>
        </w:rPr>
        <w:t>.</w:t>
      </w:r>
    </w:p>
    <w:p w14:paraId="4A6DA472" w14:textId="77777777" w:rsidR="00630831" w:rsidRDefault="00385B21" w:rsidP="00E77E9E">
      <w:pPr>
        <w:pStyle w:val="a7"/>
        <w:numPr>
          <w:ilvl w:val="0"/>
          <w:numId w:val="60"/>
        </w:numPr>
      </w:pPr>
      <w:r w:rsidRPr="00C26CE4">
        <w:rPr>
          <w:b/>
          <w:bCs/>
          <w:rtl/>
        </w:rPr>
        <w:t>פערי מידע</w:t>
      </w:r>
      <w:r w:rsidR="00C26CE4">
        <w:rPr>
          <w:rFonts w:hint="cs"/>
          <w:rtl/>
        </w:rPr>
        <w:t xml:space="preserve"> </w:t>
      </w:r>
      <w:r w:rsidRPr="00385B21">
        <w:rPr>
          <w:rtl/>
        </w:rPr>
        <w:t>- אין צורך שכל הקבוצה תדע על הזכויות או על הפגיעה</w:t>
      </w:r>
      <w:r w:rsidR="00B965F5">
        <w:rPr>
          <w:rFonts w:hint="cs"/>
          <w:rtl/>
        </w:rPr>
        <w:t xml:space="preserve">, </w:t>
      </w:r>
      <w:r w:rsidRPr="00385B21">
        <w:rPr>
          <w:rtl/>
        </w:rPr>
        <w:t xml:space="preserve">אלא מספיק שעורך דין אחד יודע שעומדת כאן זכות תביעה </w:t>
      </w:r>
      <w:r w:rsidR="00B965F5">
        <w:rPr>
          <w:rFonts w:hint="cs"/>
          <w:rtl/>
        </w:rPr>
        <w:t xml:space="preserve">ואז </w:t>
      </w:r>
      <w:r w:rsidRPr="00385B21">
        <w:rPr>
          <w:rtl/>
        </w:rPr>
        <w:t xml:space="preserve">הוא יכול לנסות לאתר חבר קבוצה להגיש תביעה בגין הפגיעה הזו. </w:t>
      </w:r>
    </w:p>
    <w:p w14:paraId="0E0E8F45" w14:textId="35ACBE4D" w:rsidR="00385B21" w:rsidRPr="00385B21" w:rsidRDefault="00385B21" w:rsidP="00630831">
      <w:pPr>
        <w:pStyle w:val="a7"/>
        <w:ind w:left="360"/>
      </w:pPr>
      <w:r w:rsidRPr="00385B21">
        <w:rPr>
          <w:rtl/>
        </w:rPr>
        <w:t xml:space="preserve">אם אין תמריץ לאתר את התביעה אז גם אף אחד לא יאתר אותה, אך המנגנון של תביעה ייצוגית מהווה </w:t>
      </w:r>
      <w:r w:rsidRPr="00630831">
        <w:rPr>
          <w:u w:val="single"/>
          <w:rtl/>
        </w:rPr>
        <w:t>תמריץ לגילוי פגיעה בזכויות</w:t>
      </w:r>
      <w:r w:rsidR="009A720C">
        <w:rPr>
          <w:rFonts w:hint="cs"/>
          <w:u w:val="single"/>
          <w:rtl/>
        </w:rPr>
        <w:t>, ותביעה בגינן</w:t>
      </w:r>
      <w:r w:rsidRPr="00385B21">
        <w:rPr>
          <w:rtl/>
        </w:rPr>
        <w:t xml:space="preserve">. תביעה ייצוגית מעודדת אנשים ללכת ולאתר את הפגיעה, להגיש תביעות לקבל סעד ולחלק אותו לחברי הקבוצה הנוגעים בדבר. </w:t>
      </w:r>
      <w:r w:rsidRPr="009A720C">
        <w:rPr>
          <w:u w:val="single"/>
          <w:rtl/>
        </w:rPr>
        <w:t>מעודד איתור הפרות</w:t>
      </w:r>
      <w:r w:rsidRPr="00385B21">
        <w:rPr>
          <w:rtl/>
        </w:rPr>
        <w:t>.</w:t>
      </w:r>
    </w:p>
    <w:p w14:paraId="3E917D8C" w14:textId="77777777" w:rsidR="00496F5C" w:rsidRDefault="00385B21" w:rsidP="00E77E9E">
      <w:pPr>
        <w:pStyle w:val="a7"/>
        <w:numPr>
          <w:ilvl w:val="0"/>
          <w:numId w:val="60"/>
        </w:numPr>
      </w:pPr>
      <w:r w:rsidRPr="009A720C">
        <w:rPr>
          <w:b/>
          <w:bCs/>
          <w:rtl/>
        </w:rPr>
        <w:t>מוטיבציה</w:t>
      </w:r>
      <w:r w:rsidR="009A720C">
        <w:rPr>
          <w:rFonts w:hint="cs"/>
          <w:rtl/>
        </w:rPr>
        <w:t xml:space="preserve"> </w:t>
      </w:r>
      <w:r w:rsidRPr="00385B21">
        <w:rPr>
          <w:rtl/>
        </w:rPr>
        <w:t>- עובד במקום עבודה יפחד</w:t>
      </w:r>
      <w:r w:rsidR="0008515E">
        <w:rPr>
          <w:rFonts w:hint="cs"/>
          <w:rtl/>
        </w:rPr>
        <w:t xml:space="preserve"> / ירגיש חוסר נעימות</w:t>
      </w:r>
      <w:r w:rsidRPr="00385B21">
        <w:rPr>
          <w:rtl/>
        </w:rPr>
        <w:t xml:space="preserve"> להגיש תביעה פרטית, אך אם כל העובדים מגישים יחד כל העובדים מקבלים סעד. חוק התובענות הייצוגיות מכיר בעבודה שהעובדים חוששים לקחת חלק בתביעה נגד המעסיק גם אם זה נעשה בקבוצה ובמסגרת תובענה ייצוגית. </w:t>
      </w:r>
    </w:p>
    <w:p w14:paraId="5F9B00C3" w14:textId="0CF41750" w:rsidR="00385B21" w:rsidRPr="00385B21" w:rsidRDefault="00385B21" w:rsidP="00496F5C">
      <w:pPr>
        <w:pStyle w:val="a7"/>
        <w:ind w:left="360"/>
      </w:pPr>
      <w:r w:rsidRPr="00385B21">
        <w:rPr>
          <w:rtl/>
        </w:rPr>
        <w:t xml:space="preserve">בנסיבות מעין אלה החוק מאפשר הגשת תביעה בשם ארגון (כדוגמת הארגון לאיכות הסביבה) יכול להגיש תובענה בשם חברי ארגון שהוא אינו נמנה עליהם. מעין </w:t>
      </w:r>
      <w:r w:rsidR="00496F5C">
        <w:rPr>
          <w:rFonts w:hint="cs"/>
          <w:rtl/>
        </w:rPr>
        <w:t xml:space="preserve">תביעה </w:t>
      </w:r>
      <w:r w:rsidRPr="00385B21">
        <w:rPr>
          <w:rtl/>
        </w:rPr>
        <w:t>בעילום שם</w:t>
      </w:r>
      <w:r w:rsidR="00496F5C">
        <w:rPr>
          <w:rFonts w:hint="cs"/>
          <w:rtl/>
        </w:rPr>
        <w:t xml:space="preserve"> </w:t>
      </w:r>
      <w:r w:rsidRPr="00385B21">
        <w:rPr>
          <w:rtl/>
        </w:rPr>
        <w:t xml:space="preserve">- הדבר מקובל מאוד מסגרת תביעה של דיני עבודה. דוגמא לכך היא התביעה של </w:t>
      </w:r>
      <w:r w:rsidRPr="00496F5C">
        <w:rPr>
          <w:rStyle w:val="a9"/>
          <w:rtl/>
        </w:rPr>
        <w:t xml:space="preserve">ארגון קולך </w:t>
      </w:r>
      <w:r w:rsidR="00496F5C">
        <w:rPr>
          <w:rStyle w:val="a9"/>
          <w:rFonts w:hint="cs"/>
          <w:rtl/>
        </w:rPr>
        <w:t xml:space="preserve">נ' </w:t>
      </w:r>
      <w:r w:rsidRPr="00496F5C">
        <w:rPr>
          <w:rStyle w:val="a9"/>
          <w:rtl/>
        </w:rPr>
        <w:t>רדיו קול ברמה</w:t>
      </w:r>
      <w:r w:rsidR="00496F5C">
        <w:rPr>
          <w:rFonts w:hint="cs"/>
          <w:rtl/>
        </w:rPr>
        <w:t xml:space="preserve"> </w:t>
      </w:r>
      <w:r w:rsidRPr="00385B21">
        <w:rPr>
          <w:rtl/>
        </w:rPr>
        <w:t>-התביעה הוג</w:t>
      </w:r>
      <w:r w:rsidR="00FF3E24">
        <w:rPr>
          <w:rFonts w:hint="cs"/>
          <w:rtl/>
        </w:rPr>
        <w:t>ש</w:t>
      </w:r>
      <w:r w:rsidRPr="00385B21">
        <w:rPr>
          <w:rtl/>
        </w:rPr>
        <w:t xml:space="preserve">ה בשל העובדה שהרדיו אסר על נשים לעלות לשידור במסגרת שידורי הרדיו. התובענה הוגשה </w:t>
      </w:r>
      <w:r w:rsidR="00FF3E24">
        <w:rPr>
          <w:rFonts w:hint="cs"/>
          <w:rtl/>
        </w:rPr>
        <w:t xml:space="preserve">בשם </w:t>
      </w:r>
      <w:r w:rsidRPr="00385B21">
        <w:rPr>
          <w:rtl/>
        </w:rPr>
        <w:t xml:space="preserve">ארגון קולך ללא הצגת שמן של התובעות כיוון שחשיפת שמותיהן עלולה להזיק להן ולהוביל למצב שבו מנהלים נגדן סנקציות חברתיות בחברה החרדית. </w:t>
      </w:r>
    </w:p>
    <w:p w14:paraId="3B3E074F" w14:textId="5F674BDA" w:rsidR="00385B21" w:rsidRPr="00385B21" w:rsidRDefault="00C77D82" w:rsidP="00385B21">
      <w:pPr>
        <w:rPr>
          <w:b/>
          <w:bCs/>
          <w:rtl/>
        </w:rPr>
      </w:pPr>
      <w:r w:rsidRPr="0071612E">
        <w:rPr>
          <w:rFonts w:ascii="Segoe UI Emoji" w:hAnsi="Segoe UI Emoji"/>
          <w:b/>
          <w:bCs/>
        </w:rPr>
        <w:t>✓</w:t>
      </w:r>
      <w:r>
        <w:rPr>
          <w:rFonts w:ascii="Segoe UI Emoji" w:hAnsi="Segoe UI Emoji" w:hint="cs"/>
          <w:b/>
          <w:bCs/>
          <w:rtl/>
        </w:rPr>
        <w:t xml:space="preserve"> </w:t>
      </w:r>
      <w:r w:rsidR="00385B21" w:rsidRPr="00385B21">
        <w:rPr>
          <w:b/>
          <w:bCs/>
          <w:rtl/>
        </w:rPr>
        <w:t xml:space="preserve">מטרת התובענה הייצוגית </w:t>
      </w:r>
    </w:p>
    <w:p w14:paraId="55AB4008" w14:textId="560F994C" w:rsidR="00385B21" w:rsidRPr="00385B21" w:rsidRDefault="00385B21" w:rsidP="00385B21">
      <w:pPr>
        <w:rPr>
          <w:rtl/>
        </w:rPr>
      </w:pPr>
      <w:r w:rsidRPr="00385B21">
        <w:rPr>
          <w:rtl/>
        </w:rPr>
        <w:t xml:space="preserve">המטרה מעוגנת בסעיף ההגדרות </w:t>
      </w:r>
      <w:r w:rsidR="00C77D82">
        <w:rPr>
          <w:rFonts w:hint="cs"/>
          <w:rtl/>
        </w:rPr>
        <w:t xml:space="preserve">בחוק תובענות ייצוגיות </w:t>
      </w:r>
      <w:r w:rsidRPr="00385B21">
        <w:rPr>
          <w:rtl/>
        </w:rPr>
        <w:t>ומציגה 4 מטרות מרכזיות</w:t>
      </w:r>
      <w:r w:rsidR="00C77D82">
        <w:rPr>
          <w:rFonts w:hint="cs"/>
          <w:rtl/>
        </w:rPr>
        <w:t>:</w:t>
      </w:r>
    </w:p>
    <w:p w14:paraId="25C4670C" w14:textId="64B0D070" w:rsidR="00385B21" w:rsidRPr="00385B21" w:rsidRDefault="00385B21" w:rsidP="00E77E9E">
      <w:pPr>
        <w:pStyle w:val="a7"/>
        <w:numPr>
          <w:ilvl w:val="0"/>
          <w:numId w:val="61"/>
        </w:numPr>
        <w:rPr>
          <w:rtl/>
        </w:rPr>
      </w:pPr>
      <w:r w:rsidRPr="005874F3">
        <w:rPr>
          <w:b/>
          <w:bCs/>
          <w:rtl/>
        </w:rPr>
        <w:t>מימוש זכות הגישה לבית המשפט</w:t>
      </w:r>
      <w:r w:rsidRPr="00385B21">
        <w:rPr>
          <w:rtl/>
        </w:rPr>
        <w:t>, לרבות לסוגי אוכלוסי</w:t>
      </w:r>
      <w:r w:rsidR="005874F3">
        <w:rPr>
          <w:rFonts w:hint="cs"/>
          <w:rtl/>
        </w:rPr>
        <w:t>י</w:t>
      </w:r>
      <w:r w:rsidRPr="00385B21">
        <w:rPr>
          <w:rtl/>
        </w:rPr>
        <w:t>ה המתקשים לפנות לבית המשפט כיחידים</w:t>
      </w:r>
      <w:r w:rsidRPr="00385B21">
        <w:t>;</w:t>
      </w:r>
    </w:p>
    <w:p w14:paraId="7AB1FFA9" w14:textId="77777777" w:rsidR="00385B21" w:rsidRPr="00385B21" w:rsidRDefault="00385B21" w:rsidP="00E77E9E">
      <w:pPr>
        <w:pStyle w:val="a7"/>
        <w:numPr>
          <w:ilvl w:val="0"/>
          <w:numId w:val="61"/>
        </w:numPr>
      </w:pPr>
      <w:r w:rsidRPr="005874F3">
        <w:rPr>
          <w:b/>
          <w:bCs/>
          <w:rtl/>
        </w:rPr>
        <w:t>אכיפת הדין והרתעה</w:t>
      </w:r>
      <w:r w:rsidRPr="00385B21">
        <w:rPr>
          <w:rtl/>
        </w:rPr>
        <w:t xml:space="preserve"> מפני הפרתו</w:t>
      </w:r>
      <w:r w:rsidRPr="00385B21">
        <w:t>;</w:t>
      </w:r>
    </w:p>
    <w:p w14:paraId="19AA0177" w14:textId="77777777" w:rsidR="00385B21" w:rsidRPr="00385B21" w:rsidRDefault="00385B21" w:rsidP="00E77E9E">
      <w:pPr>
        <w:pStyle w:val="a7"/>
        <w:numPr>
          <w:ilvl w:val="0"/>
          <w:numId w:val="61"/>
        </w:numPr>
      </w:pPr>
      <w:r w:rsidRPr="00385B21">
        <w:rPr>
          <w:rtl/>
        </w:rPr>
        <w:t xml:space="preserve">מתן </w:t>
      </w:r>
      <w:r w:rsidRPr="005874F3">
        <w:rPr>
          <w:b/>
          <w:bCs/>
          <w:rtl/>
        </w:rPr>
        <w:t>סעד הולם</w:t>
      </w:r>
      <w:r w:rsidRPr="00385B21">
        <w:rPr>
          <w:rtl/>
        </w:rPr>
        <w:t xml:space="preserve"> לנפגעים מהפרת הדין</w:t>
      </w:r>
      <w:r w:rsidRPr="00385B21">
        <w:t>;</w:t>
      </w:r>
    </w:p>
    <w:p w14:paraId="2A06EA81" w14:textId="77777777" w:rsidR="00385B21" w:rsidRPr="00385B21" w:rsidRDefault="00385B21" w:rsidP="00E77E9E">
      <w:pPr>
        <w:pStyle w:val="a7"/>
        <w:numPr>
          <w:ilvl w:val="0"/>
          <w:numId w:val="61"/>
        </w:numPr>
      </w:pPr>
      <w:r w:rsidRPr="005874F3">
        <w:rPr>
          <w:b/>
          <w:bCs/>
          <w:rtl/>
        </w:rPr>
        <w:t>ניהול יעיל, הוגן וממצה של תביעות</w:t>
      </w:r>
      <w:r w:rsidRPr="00385B21">
        <w:t>.</w:t>
      </w:r>
      <w:r w:rsidRPr="00385B21">
        <w:rPr>
          <w:rtl/>
        </w:rPr>
        <w:t xml:space="preserve"> כחלק מחוק התובענות הייצוגיות (ס' 7) חלה חובת יידוע של התובעים לביהמ"ש על קיום הליכים דומים במקביל, זאת בכדי למנוע מצב של הכרעות סותרות בשל אותה עילת תביעה. דוגמא לכך היא תביעה שהגישו שוכרים כנגד חברות השכרת רכב על גביית תשלום נוסף על חוסר במיכל הדלק בהחזרת הרכב, שלא לצורך. תביעה מאותו הסוג הוגשה מספר פעמים למספר בתי משפט בשינוי הצדדים אך באותה העילה בדיוק ועם אותן הטענות.</w:t>
      </w:r>
    </w:p>
    <w:p w14:paraId="665F1A26" w14:textId="7C3D3335" w:rsidR="00385B21" w:rsidRPr="00385B21" w:rsidRDefault="0042660D" w:rsidP="00385B21">
      <w:r>
        <w:sym w:font="Wingdings" w:char="F0DF"/>
      </w:r>
      <w:r>
        <w:rPr>
          <w:rFonts w:hint="cs"/>
          <w:rtl/>
        </w:rPr>
        <w:t xml:space="preserve"> </w:t>
      </w:r>
      <w:r w:rsidR="00385B21" w:rsidRPr="00385B21">
        <w:rPr>
          <w:rtl/>
        </w:rPr>
        <w:t xml:space="preserve">מטרות התובענה הייצוגית </w:t>
      </w:r>
      <w:r>
        <w:rPr>
          <w:rFonts w:hint="cs"/>
          <w:rtl/>
        </w:rPr>
        <w:t xml:space="preserve">עונות גם על הבעיות </w:t>
      </w:r>
      <w:r w:rsidR="00385B21" w:rsidRPr="00385B21">
        <w:rPr>
          <w:rtl/>
        </w:rPr>
        <w:t>של תת האכיפה שהוצג</w:t>
      </w:r>
      <w:r>
        <w:rPr>
          <w:rFonts w:hint="cs"/>
          <w:rtl/>
        </w:rPr>
        <w:t>ו</w:t>
      </w:r>
      <w:r w:rsidR="00385B21" w:rsidRPr="00385B21">
        <w:rPr>
          <w:rtl/>
        </w:rPr>
        <w:t xml:space="preserve"> לעיל</w:t>
      </w:r>
      <w:r>
        <w:rPr>
          <w:rFonts w:hint="cs"/>
          <w:rtl/>
        </w:rPr>
        <w:t>:</w:t>
      </w:r>
    </w:p>
    <w:p w14:paraId="697B01FD" w14:textId="36AC81EA" w:rsidR="00385B21" w:rsidRPr="00385B21" w:rsidRDefault="00385B21" w:rsidP="00E77E9E">
      <w:pPr>
        <w:pStyle w:val="a7"/>
        <w:numPr>
          <w:ilvl w:val="0"/>
          <w:numId w:val="60"/>
        </w:numPr>
        <w:rPr>
          <w:rtl/>
        </w:rPr>
      </w:pPr>
      <w:r w:rsidRPr="0042660D">
        <w:rPr>
          <w:b/>
          <w:bCs/>
          <w:rtl/>
        </w:rPr>
        <w:t>הבעיה החוקתית</w:t>
      </w:r>
      <w:r w:rsidR="0042660D">
        <w:rPr>
          <w:rFonts w:hint="cs"/>
          <w:rtl/>
        </w:rPr>
        <w:t xml:space="preserve"> </w:t>
      </w:r>
      <w:r w:rsidRPr="00385B21">
        <w:rPr>
          <w:rtl/>
        </w:rPr>
        <w:t>- מימוש זכות הגישה לביהמ"ש, לרבות לסוגי אוכלוסייה המתקשים לפנות לביהמ"ש כיחידים.</w:t>
      </w:r>
    </w:p>
    <w:p w14:paraId="2F082D1D" w14:textId="4AF690CC" w:rsidR="00385B21" w:rsidRPr="00385B21" w:rsidRDefault="00385B21" w:rsidP="00E77E9E">
      <w:pPr>
        <w:pStyle w:val="a7"/>
        <w:numPr>
          <w:ilvl w:val="0"/>
          <w:numId w:val="60"/>
        </w:numPr>
      </w:pPr>
      <w:r w:rsidRPr="004A4BDC">
        <w:rPr>
          <w:b/>
          <w:bCs/>
          <w:rtl/>
        </w:rPr>
        <w:t>הבעיה החברתית</w:t>
      </w:r>
      <w:r w:rsidR="004A4BDC">
        <w:rPr>
          <w:rFonts w:hint="cs"/>
          <w:rtl/>
        </w:rPr>
        <w:t xml:space="preserve"> </w:t>
      </w:r>
      <w:r w:rsidRPr="00385B21">
        <w:rPr>
          <w:rtl/>
        </w:rPr>
        <w:t>- אכיפת הדין והרתעה מפני הפרתו.</w:t>
      </w:r>
      <w:r w:rsidR="004A4BDC">
        <w:rPr>
          <w:rFonts w:hint="cs"/>
          <w:rtl/>
        </w:rPr>
        <w:t xml:space="preserve"> אדם אחד אמיץ פועל למען הקבוצה, המעוול יצטרך לשלם לכולם ולכן הוא מורתע.</w:t>
      </w:r>
    </w:p>
    <w:p w14:paraId="67B78215" w14:textId="0078F059" w:rsidR="00385B21" w:rsidRPr="00385B21" w:rsidRDefault="00385B21" w:rsidP="00E77E9E">
      <w:pPr>
        <w:pStyle w:val="a7"/>
        <w:numPr>
          <w:ilvl w:val="0"/>
          <w:numId w:val="60"/>
        </w:numPr>
      </w:pPr>
      <w:r w:rsidRPr="004A4BDC">
        <w:rPr>
          <w:b/>
          <w:bCs/>
          <w:rtl/>
        </w:rPr>
        <w:t>הבעיה הפרטית</w:t>
      </w:r>
      <w:r w:rsidR="004A4BDC">
        <w:rPr>
          <w:rFonts w:hint="cs"/>
          <w:rtl/>
        </w:rPr>
        <w:t xml:space="preserve"> </w:t>
      </w:r>
      <w:r w:rsidRPr="00385B21">
        <w:rPr>
          <w:rtl/>
        </w:rPr>
        <w:t>- מתן סעד הולם ל</w:t>
      </w:r>
      <w:r w:rsidR="006A2C67">
        <w:rPr>
          <w:rFonts w:hint="cs"/>
          <w:rtl/>
        </w:rPr>
        <w:t>כל ה</w:t>
      </w:r>
      <w:r w:rsidRPr="00385B21">
        <w:rPr>
          <w:rtl/>
        </w:rPr>
        <w:t>נפגעים מהפרת הדין</w:t>
      </w:r>
      <w:r w:rsidR="006A2C67">
        <w:rPr>
          <w:rFonts w:hint="cs"/>
          <w:rtl/>
        </w:rPr>
        <w:t>.</w:t>
      </w:r>
    </w:p>
    <w:p w14:paraId="06064396" w14:textId="21685B62" w:rsidR="00385B21" w:rsidRPr="00385B21" w:rsidRDefault="00385B21" w:rsidP="00E77E9E">
      <w:pPr>
        <w:pStyle w:val="a7"/>
        <w:numPr>
          <w:ilvl w:val="0"/>
          <w:numId w:val="60"/>
        </w:numPr>
      </w:pPr>
      <w:r w:rsidRPr="006A2C67">
        <w:rPr>
          <w:b/>
          <w:bCs/>
          <w:rtl/>
        </w:rPr>
        <w:t>הבעיה הממסדית</w:t>
      </w:r>
      <w:r w:rsidR="006A2C67">
        <w:rPr>
          <w:rFonts w:hint="cs"/>
          <w:rtl/>
        </w:rPr>
        <w:t xml:space="preserve"> </w:t>
      </w:r>
      <w:r w:rsidRPr="00385B21">
        <w:rPr>
          <w:rtl/>
        </w:rPr>
        <w:t>- ניהול יעיל, הוגן וממצה של תביעות.</w:t>
      </w:r>
      <w:r w:rsidR="006A2C67">
        <w:rPr>
          <w:rFonts w:hint="cs"/>
          <w:rtl/>
        </w:rPr>
        <w:t xml:space="preserve"> אין המון הליכים במקביל, אלא תביעה אחת הכוללות בתוכה מאות ואלפי תביעות אישיות וקטנות</w:t>
      </w:r>
      <w:r w:rsidR="00415DAD">
        <w:rPr>
          <w:rFonts w:hint="cs"/>
          <w:rtl/>
        </w:rPr>
        <w:t>. לא יהיו סתירות בהכרעות.</w:t>
      </w:r>
    </w:p>
    <w:p w14:paraId="395B90CF" w14:textId="02386F38" w:rsidR="00385B21" w:rsidRPr="00385B21" w:rsidRDefault="00A2162A" w:rsidP="00385B21">
      <w:r w:rsidRPr="00A2162A">
        <w:rPr>
          <w:rFonts w:hint="cs"/>
          <w:b/>
          <w:bCs/>
          <w:rtl/>
        </w:rPr>
        <w:t>ההשפעה המהותית של הדין הפרוצדורלי</w:t>
      </w:r>
      <w:r>
        <w:rPr>
          <w:rFonts w:hint="cs"/>
          <w:rtl/>
        </w:rPr>
        <w:t xml:space="preserve">: </w:t>
      </w:r>
      <w:r w:rsidR="00385B21" w:rsidRPr="00385B21">
        <w:rPr>
          <w:rtl/>
        </w:rPr>
        <w:t xml:space="preserve">תביעה ייצוגית לא יכולה להיות מוגשת לפי רצון הפרט אלא יש להגיש </w:t>
      </w:r>
      <w:r w:rsidR="00385B21" w:rsidRPr="00385B21">
        <w:rPr>
          <w:b/>
          <w:bCs/>
          <w:rtl/>
        </w:rPr>
        <w:t>בקשה לאישור</w:t>
      </w:r>
      <w:r w:rsidR="00385B21" w:rsidRPr="00385B21">
        <w:rPr>
          <w:rtl/>
        </w:rPr>
        <w:t xml:space="preserve"> </w:t>
      </w:r>
      <w:r w:rsidR="00415DAD" w:rsidRPr="00415DAD">
        <w:rPr>
          <w:rFonts w:hint="cs"/>
          <w:b/>
          <w:bCs/>
          <w:rtl/>
        </w:rPr>
        <w:t>תובענה כייצוגית</w:t>
      </w:r>
      <w:r w:rsidR="00415DAD">
        <w:rPr>
          <w:rFonts w:hint="cs"/>
          <w:rtl/>
        </w:rPr>
        <w:t xml:space="preserve"> ל</w:t>
      </w:r>
      <w:r w:rsidR="00385B21" w:rsidRPr="00385B21">
        <w:rPr>
          <w:rtl/>
        </w:rPr>
        <w:t xml:space="preserve">בית המשפט בשביל להגיש תביעה מסוג זה. </w:t>
      </w:r>
      <w:r w:rsidR="00385B21" w:rsidRPr="00385B21">
        <w:rPr>
          <w:u w:val="single"/>
          <w:rtl/>
        </w:rPr>
        <w:t>מטרת הדרישה</w:t>
      </w:r>
      <w:r w:rsidR="00385B21" w:rsidRPr="00385B21">
        <w:rPr>
          <w:rtl/>
        </w:rPr>
        <w:t xml:space="preserve"> לתבוע רק לאחר קבלת אישור של ביהמ"ש היא להתנהל באופן זהיר ומושכל בשל הייחודיות של התביעות הללו</w:t>
      </w:r>
      <w:r w:rsidR="007D0840">
        <w:rPr>
          <w:rFonts w:hint="cs"/>
          <w:rtl/>
        </w:rPr>
        <w:t xml:space="preserve"> </w:t>
      </w:r>
      <w:r w:rsidR="00385B21" w:rsidRPr="00385B21">
        <w:rPr>
          <w:rtl/>
        </w:rPr>
        <w:t>- התביעה מוגשת על ידי עו"ד בשם אנשים שהוא לא פגש</w:t>
      </w:r>
      <w:r w:rsidR="007D0840">
        <w:rPr>
          <w:rFonts w:hint="cs"/>
          <w:rtl/>
        </w:rPr>
        <w:t xml:space="preserve"> ו</w:t>
      </w:r>
      <w:r w:rsidR="00385B21" w:rsidRPr="00385B21">
        <w:rPr>
          <w:rtl/>
        </w:rPr>
        <w:t>בשל העובדה שהתביעה חריגה (העו"ד שולט בתביעה ולא תובע ששכר את שירותיו ונתן לו ייפוי כוח לניהול התביעה).</w:t>
      </w:r>
    </w:p>
    <w:p w14:paraId="08CF1B56" w14:textId="3B4306EE" w:rsidR="00385B21" w:rsidRPr="00385B21" w:rsidRDefault="00A2162A" w:rsidP="00385B21">
      <w:pPr>
        <w:rPr>
          <w:rtl/>
        </w:rPr>
      </w:pPr>
      <w:r w:rsidRPr="00385B21">
        <w:rPr>
          <w:u w:val="single"/>
          <w:rtl/>
        </w:rPr>
        <w:t>תובענה ייצוגית היא כלי פרוצדורלי</w:t>
      </w:r>
      <w:r>
        <w:rPr>
          <w:rFonts w:hint="cs"/>
          <w:rtl/>
        </w:rPr>
        <w:t xml:space="preserve"> </w:t>
      </w:r>
      <w:r>
        <w:rPr>
          <w:rtl/>
        </w:rPr>
        <w:t>–</w:t>
      </w:r>
      <w:r>
        <w:rPr>
          <w:rFonts w:hint="cs"/>
          <w:rtl/>
        </w:rPr>
        <w:t xml:space="preserve"> היא </w:t>
      </w:r>
      <w:r w:rsidR="00385B21" w:rsidRPr="00385B21">
        <w:rPr>
          <w:rtl/>
        </w:rPr>
        <w:t xml:space="preserve">מאפשרת לאדם אחד לתבוע בשם </w:t>
      </w:r>
      <w:r w:rsidR="001F26AB">
        <w:rPr>
          <w:rFonts w:hint="cs"/>
          <w:rtl/>
        </w:rPr>
        <w:t>הנזק שנגרם ל</w:t>
      </w:r>
      <w:r w:rsidR="00385B21" w:rsidRPr="00385B21">
        <w:rPr>
          <w:rtl/>
        </w:rPr>
        <w:t>כל חברי הקבוצה</w:t>
      </w:r>
      <w:r w:rsidR="00833B61">
        <w:rPr>
          <w:rFonts w:hint="cs"/>
          <w:rtl/>
        </w:rPr>
        <w:t xml:space="preserve"> (זה מוזיל את עלויות המשפט, במקום שכל אחד יתבע לבד ו</w:t>
      </w:r>
      <w:r w:rsidR="00D922F3">
        <w:rPr>
          <w:rFonts w:hint="cs"/>
          <w:rtl/>
        </w:rPr>
        <w:t>יוציא כספים לניהול משפטו, המשפט מאורגן עבורם).</w:t>
      </w:r>
      <w:r w:rsidR="00385B21" w:rsidRPr="00385B21">
        <w:rPr>
          <w:rtl/>
        </w:rPr>
        <w:t xml:space="preserve"> </w:t>
      </w:r>
      <w:r w:rsidR="001F26AB">
        <w:rPr>
          <w:rFonts w:hint="cs"/>
          <w:rtl/>
        </w:rPr>
        <w:t xml:space="preserve">אך </w:t>
      </w:r>
      <w:r w:rsidR="00385B21" w:rsidRPr="00385B21">
        <w:rPr>
          <w:rtl/>
        </w:rPr>
        <w:t xml:space="preserve">הנזק לא חייב להיות אחיד. המשמעות לעניין הסעדים היא שצריכה להיות התאמה בין הפגיעה בזכות לסעד שניתן, ושכל חבר קבוצה יקבל סעד. בנוסף, אם ההליך פרוצדורלי ולא מהותי, חייבת להיות התאמה מלאה בין הנזק לסעד שאישית </w:t>
      </w:r>
      <w:r w:rsidR="00322CCA">
        <w:rPr>
          <w:rFonts w:hint="cs"/>
          <w:rtl/>
        </w:rPr>
        <w:t xml:space="preserve"> </w:t>
      </w:r>
      <w:r w:rsidR="00385B21" w:rsidRPr="00385B21">
        <w:rPr>
          <w:rtl/>
        </w:rPr>
        <w:t>מקבלים</w:t>
      </w:r>
      <w:r w:rsidR="00322CCA">
        <w:rPr>
          <w:rFonts w:hint="cs"/>
          <w:rtl/>
        </w:rPr>
        <w:t xml:space="preserve"> </w:t>
      </w:r>
      <w:r w:rsidR="00385B21" w:rsidRPr="00385B21">
        <w:rPr>
          <w:rtl/>
        </w:rPr>
        <w:t xml:space="preserve">- לא הגיוני שאחד יצא עם חסר והשני עם יתר. </w:t>
      </w:r>
    </w:p>
    <w:p w14:paraId="0C586652" w14:textId="77777777" w:rsidR="00385B21" w:rsidRDefault="00385B21" w:rsidP="00385B21">
      <w:pPr>
        <w:rPr>
          <w:rtl/>
        </w:rPr>
      </w:pPr>
      <w:r w:rsidRPr="00385B21">
        <w:rPr>
          <w:rtl/>
        </w:rPr>
        <w:t xml:space="preserve">נתבעים מעדיפים לחשוב על תהליך תובענה ייצוגית כתהליך פרוצדורלי. אם ההליך פרוצדורלי, השאלה תהיה מתי יעיל לנהל הליך. אם אח"כ נצטרך לנהל הליך אינדיבידואלי, לא עשינו כלום בתביעה הייצוגית. אם ההליך פרוצדורלי כך שכל אחד מוכיח את נזקו, ההשלכה היא שזה לא חוסך שום דבר, וגם אחרי התביעה ייצוגית, הם לא יוכיחו את נזקם. </w:t>
      </w:r>
    </w:p>
    <w:p w14:paraId="365A147B" w14:textId="3638F0BF" w:rsidR="00385B21" w:rsidRPr="00385B21" w:rsidRDefault="00555D18" w:rsidP="00385B21">
      <w:pPr>
        <w:rPr>
          <w:b/>
          <w:bCs/>
          <w:rtl/>
        </w:rPr>
      </w:pPr>
      <w:r w:rsidRPr="00555D18">
        <w:rPr>
          <w:b/>
          <w:bCs/>
        </w:rPr>
        <w:sym w:font="Wingdings" w:char="F0DF"/>
      </w:r>
      <w:r w:rsidRPr="00555D18">
        <w:rPr>
          <w:rFonts w:hint="cs"/>
          <w:b/>
          <w:bCs/>
          <w:rtl/>
        </w:rPr>
        <w:t xml:space="preserve"> </w:t>
      </w:r>
      <w:r w:rsidR="00385B21" w:rsidRPr="00385B21">
        <w:rPr>
          <w:b/>
          <w:bCs/>
          <w:rtl/>
        </w:rPr>
        <w:t>השלכה פרוצדורלית על הסעדים</w:t>
      </w:r>
    </w:p>
    <w:p w14:paraId="38D09178" w14:textId="56D1D6E8" w:rsidR="00385B21" w:rsidRPr="00385B21" w:rsidRDefault="00385B21" w:rsidP="00E77E9E">
      <w:pPr>
        <w:pStyle w:val="a7"/>
        <w:numPr>
          <w:ilvl w:val="0"/>
          <w:numId w:val="62"/>
        </w:numPr>
        <w:rPr>
          <w:rtl/>
        </w:rPr>
      </w:pPr>
      <w:r w:rsidRPr="00D922F3">
        <w:rPr>
          <w:b/>
          <w:bCs/>
          <w:rtl/>
        </w:rPr>
        <w:t>הוכחת סעדים באמצעות גורם חיצוני לביהמ"ש</w:t>
      </w:r>
      <w:r w:rsidR="00D922F3">
        <w:rPr>
          <w:rFonts w:hint="cs"/>
          <w:b/>
          <w:bCs/>
          <w:rtl/>
        </w:rPr>
        <w:t xml:space="preserve"> </w:t>
      </w:r>
      <w:r w:rsidRPr="00D922F3">
        <w:rPr>
          <w:b/>
          <w:bCs/>
          <w:rtl/>
        </w:rPr>
        <w:t>-</w:t>
      </w:r>
      <w:r w:rsidRPr="00385B21">
        <w:rPr>
          <w:rtl/>
        </w:rPr>
        <w:t xml:space="preserve"> ניתן לקבוע פיצוי אחיד וניתן לקבוע שכל אחד יוכיח את נזקו, וזה לא חייב להיות מול ביהמ"ש. ביהמ"ש רשאי להקים ועדה או ממונה על הפס"ד, שהוא חיצוני לביהמ"ש, שתפקידו לקבל תביעות הוכחת נזק ולהכריע בהן. זה אמור ליצור מנגנון אינדיבידואלי בתוך ההליך הפרוצדורלי.</w:t>
      </w:r>
    </w:p>
    <w:p w14:paraId="346979D1" w14:textId="60B5AC94" w:rsidR="00385B21" w:rsidRPr="00385B21" w:rsidRDefault="00385B21" w:rsidP="00E77E9E">
      <w:pPr>
        <w:pStyle w:val="a7"/>
        <w:numPr>
          <w:ilvl w:val="0"/>
          <w:numId w:val="62"/>
        </w:numPr>
        <w:rPr>
          <w:rtl/>
        </w:rPr>
      </w:pPr>
      <w:r w:rsidRPr="00995139">
        <w:rPr>
          <w:b/>
          <w:bCs/>
          <w:rtl/>
        </w:rPr>
        <w:t>צווים וסעד לעתיד</w:t>
      </w:r>
      <w:r w:rsidR="00995139">
        <w:rPr>
          <w:rFonts w:hint="cs"/>
          <w:rtl/>
        </w:rPr>
        <w:t xml:space="preserve"> </w:t>
      </w:r>
      <w:r w:rsidRPr="00385B21">
        <w:rPr>
          <w:rtl/>
        </w:rPr>
        <w:t>- צו לא אמור להשפיע על האופי הפרוצדורלי של ההליך. לפעמים הצו לעתיד יכול לערב גם אנשים שהם לא חברי הקבוצה</w:t>
      </w:r>
      <w:r w:rsidR="000A5207">
        <w:rPr>
          <w:rFonts w:hint="cs"/>
          <w:rtl/>
        </w:rPr>
        <w:t xml:space="preserve"> בעת הגשת התביעה</w:t>
      </w:r>
      <w:r w:rsidRPr="00385B21">
        <w:rPr>
          <w:rtl/>
        </w:rPr>
        <w:t>. למש</w:t>
      </w:r>
      <w:r w:rsidR="000A5207">
        <w:rPr>
          <w:rFonts w:hint="cs"/>
          <w:rtl/>
        </w:rPr>
        <w:t xml:space="preserve">ל, </w:t>
      </w:r>
      <w:r w:rsidRPr="000A5207">
        <w:rPr>
          <w:rStyle w:val="a9"/>
          <w:rtl/>
        </w:rPr>
        <w:t>בפס"ד תנובה</w:t>
      </w:r>
      <w:r w:rsidR="000A5207">
        <w:rPr>
          <w:rFonts w:hint="cs"/>
          <w:rtl/>
        </w:rPr>
        <w:t xml:space="preserve"> </w:t>
      </w:r>
      <w:r w:rsidRPr="00385B21">
        <w:rPr>
          <w:rtl/>
        </w:rPr>
        <w:t>- הפיצוי ניתן, על דרך הנחה, למי ש</w:t>
      </w:r>
      <w:r w:rsidR="00D87AA7">
        <w:rPr>
          <w:rFonts w:hint="cs"/>
          <w:rtl/>
        </w:rPr>
        <w:t>ירכשו בעתיד</w:t>
      </w:r>
      <w:r w:rsidRPr="00385B21">
        <w:rPr>
          <w:rtl/>
        </w:rPr>
        <w:t xml:space="preserve">. זה לא באמת מפצה את מי </w:t>
      </w:r>
      <w:r w:rsidR="00D87AA7">
        <w:rPr>
          <w:rFonts w:hint="cs"/>
          <w:rtl/>
        </w:rPr>
        <w:t xml:space="preserve">שרכשו בעבר - </w:t>
      </w:r>
      <w:r w:rsidRPr="00385B21">
        <w:rPr>
          <w:rtl/>
        </w:rPr>
        <w:t>כל חברי הקבוצה. עושים זאת כדי להביא לניהול הוגן ויעיל של הסעדים</w:t>
      </w:r>
      <w:r w:rsidR="000A5207">
        <w:rPr>
          <w:rFonts w:hint="cs"/>
          <w:rtl/>
        </w:rPr>
        <w:t>.</w:t>
      </w:r>
    </w:p>
    <w:p w14:paraId="04587874" w14:textId="437D4A80" w:rsidR="00385B21" w:rsidRPr="00385B21" w:rsidRDefault="00385B21" w:rsidP="00E77E9E">
      <w:pPr>
        <w:pStyle w:val="a7"/>
        <w:numPr>
          <w:ilvl w:val="0"/>
          <w:numId w:val="62"/>
        </w:numPr>
        <w:rPr>
          <w:rtl/>
        </w:rPr>
      </w:pPr>
      <w:r w:rsidRPr="00DB4B0C">
        <w:rPr>
          <w:b/>
          <w:bCs/>
          <w:rtl/>
        </w:rPr>
        <w:t>סעדים בקירוב</w:t>
      </w:r>
      <w:r w:rsidR="000A5207">
        <w:rPr>
          <w:rFonts w:hint="cs"/>
          <w:rtl/>
        </w:rPr>
        <w:t xml:space="preserve"> </w:t>
      </w:r>
      <w:r w:rsidR="00D362E2">
        <w:rPr>
          <w:rtl/>
        </w:rPr>
        <w:t>–</w:t>
      </w:r>
      <w:r w:rsidRPr="00385B21">
        <w:rPr>
          <w:rtl/>
        </w:rPr>
        <w:t xml:space="preserve"> </w:t>
      </w:r>
      <w:r w:rsidR="00D362E2" w:rsidRPr="00385B21">
        <w:rPr>
          <w:rtl/>
        </w:rPr>
        <w:t xml:space="preserve">לרוב, סכום הפיצוי לכל אחד מחברי הקבוצה יהיה קרוב אך לא מדויק. </w:t>
      </w:r>
      <w:r w:rsidR="00D362E2">
        <w:rPr>
          <w:rFonts w:hint="cs"/>
          <w:rtl/>
        </w:rPr>
        <w:t xml:space="preserve">החוק מאפשר </w:t>
      </w:r>
      <w:r w:rsidRPr="00DB4B0C">
        <w:rPr>
          <w:u w:val="single"/>
          <w:rtl/>
        </w:rPr>
        <w:t>סכום פיצוי מקורב</w:t>
      </w:r>
      <w:r w:rsidR="00D362E2">
        <w:rPr>
          <w:rFonts w:hint="cs"/>
          <w:rtl/>
        </w:rPr>
        <w:t xml:space="preserve"> (פיצוי ממוצע); </w:t>
      </w:r>
      <w:r w:rsidRPr="00385B21">
        <w:rPr>
          <w:u w:val="single"/>
          <w:rtl/>
        </w:rPr>
        <w:t>סכום פיצוי כולל</w:t>
      </w:r>
      <w:r w:rsidR="00D362E2">
        <w:rPr>
          <w:rFonts w:hint="cs"/>
          <w:rtl/>
        </w:rPr>
        <w:t xml:space="preserve"> (כל עוד מבוסס על ראיות)</w:t>
      </w:r>
      <w:r w:rsidR="00DB4B0C">
        <w:rPr>
          <w:rFonts w:hint="cs"/>
          <w:rtl/>
        </w:rPr>
        <w:t xml:space="preserve">; </w:t>
      </w:r>
      <w:r w:rsidRPr="00385B21">
        <w:rPr>
          <w:rtl/>
        </w:rPr>
        <w:t xml:space="preserve"> </w:t>
      </w:r>
      <w:r w:rsidRPr="00385B21">
        <w:rPr>
          <w:u w:val="single"/>
          <w:rtl/>
        </w:rPr>
        <w:t>זהות המפוצים</w:t>
      </w:r>
      <w:r w:rsidR="00DB4B0C">
        <w:rPr>
          <w:rFonts w:hint="cs"/>
          <w:rtl/>
        </w:rPr>
        <w:t xml:space="preserve"> -</w:t>
      </w:r>
      <w:r w:rsidRPr="00385B21">
        <w:rPr>
          <w:rtl/>
        </w:rPr>
        <w:t xml:space="preserve"> הסטייה הכי קיצונית בין התובענה הייצוגית לבין הדין המהותי היא שניתן לזהות אנשים שהם אולי חברי הקבוצה ואולי לא. </w:t>
      </w:r>
    </w:p>
    <w:p w14:paraId="12CB19CC" w14:textId="77777777" w:rsidR="00142C15" w:rsidRDefault="00173856" w:rsidP="00385B21">
      <w:pPr>
        <w:rPr>
          <w:rtl/>
        </w:rPr>
      </w:pPr>
      <w:r w:rsidRPr="00173856">
        <w:rPr>
          <w:b/>
          <w:bCs/>
        </w:rPr>
        <w:sym w:font="Wingdings" w:char="F0DF"/>
      </w:r>
      <w:r w:rsidRPr="00173856">
        <w:rPr>
          <w:rFonts w:hint="cs"/>
          <w:b/>
          <w:bCs/>
          <w:rtl/>
        </w:rPr>
        <w:t xml:space="preserve"> </w:t>
      </w:r>
      <w:r w:rsidR="00385B21" w:rsidRPr="00173856">
        <w:rPr>
          <w:b/>
          <w:bCs/>
          <w:u w:val="single"/>
          <w:rtl/>
        </w:rPr>
        <w:t>תובענה ייצוגית יכולה לפגוע בזכויות מהדין המהותי</w:t>
      </w:r>
      <w:r w:rsidR="00385B21" w:rsidRPr="00385B21">
        <w:rPr>
          <w:rtl/>
        </w:rPr>
        <w:t>. ס' 20(ד)(2) לחוק תובענות ייצוגיות</w:t>
      </w:r>
      <w:r w:rsidR="00142C15">
        <w:rPr>
          <w:rFonts w:hint="cs"/>
          <w:rtl/>
        </w:rPr>
        <w:t>:</w:t>
      </w:r>
    </w:p>
    <w:p w14:paraId="725047D5" w14:textId="4AAC55D8" w:rsidR="00926562" w:rsidRDefault="00926562" w:rsidP="00926562">
      <w:pPr>
        <w:pStyle w:val="aa"/>
        <w:rPr>
          <w:rtl/>
        </w:rPr>
      </w:pPr>
      <w:r>
        <w:rPr>
          <w:rtl/>
        </w:rPr>
        <w:t>(ד) הכריע בית המשפט לטובת הקבוצה, כולה או חלקה, בתובענה ייצוגית, כולה או חלקה</w:t>
      </w:r>
      <w:r w:rsidR="00724228">
        <w:rPr>
          <w:rFonts w:hint="cs"/>
          <w:rtl/>
        </w:rPr>
        <w:t xml:space="preserve"> ... </w:t>
      </w:r>
      <w:r>
        <w:rPr>
          <w:rtl/>
        </w:rPr>
        <w:t>רשאי הוא, בבואו להחליט בדבר שיעור הפיצויים ואופן תשלום הפיצויים, להתחשב גם בנזק העלול להיגרם, בשל תשלום הפיצוי, שיעורו או אופן תשלומו, לנתבע, לציבור הנזקק לשירותי הנתבע או לציבור בכללותו לעומת התועלת הצפויה מכך לחברי הקבוצה או לציבור</w:t>
      </w:r>
      <w:r w:rsidR="00724228">
        <w:rPr>
          <w:rFonts w:hint="cs"/>
          <w:rtl/>
        </w:rPr>
        <w:t>.</w:t>
      </w:r>
    </w:p>
    <w:p w14:paraId="4F6A9485" w14:textId="77777777" w:rsidR="00926562" w:rsidRDefault="00926562" w:rsidP="00926562">
      <w:pPr>
        <w:pStyle w:val="ac"/>
        <w:rPr>
          <w:rtl/>
        </w:rPr>
      </w:pPr>
    </w:p>
    <w:p w14:paraId="5705F551" w14:textId="12DC35CE" w:rsidR="0074304E" w:rsidRPr="0074304E" w:rsidRDefault="00385B21" w:rsidP="0074304E">
      <w:r w:rsidRPr="00385B21">
        <w:rPr>
          <w:rtl/>
        </w:rPr>
        <w:t xml:space="preserve"> </w:t>
      </w:r>
      <w:r w:rsidR="00715023">
        <w:rPr>
          <w:rFonts w:hint="cs"/>
          <w:rtl/>
        </w:rPr>
        <w:t xml:space="preserve">הסעיף </w:t>
      </w:r>
      <w:r w:rsidRPr="00385B21">
        <w:rPr>
          <w:rtl/>
        </w:rPr>
        <w:t xml:space="preserve">קובע שביהמ"ש רשאי להתחשב גם </w:t>
      </w:r>
      <w:r w:rsidRPr="00407927">
        <w:rPr>
          <w:b/>
          <w:bCs/>
          <w:rtl/>
        </w:rPr>
        <w:t>בנזק העלול להיגרם לנתבע</w:t>
      </w:r>
      <w:r w:rsidRPr="00385B21">
        <w:rPr>
          <w:rtl/>
        </w:rPr>
        <w:t>, לציבור שנזקק לשירותי הנתבע או לציבור בכללותו כתוצאה מפגיעה ביציבותו הכלכלית של הנתבע</w:t>
      </w:r>
      <w:r w:rsidR="00407927">
        <w:rPr>
          <w:rFonts w:hint="cs"/>
          <w:rtl/>
        </w:rPr>
        <w:t xml:space="preserve"> </w:t>
      </w:r>
      <w:r w:rsidR="00407927" w:rsidRPr="00385B21">
        <w:rPr>
          <w:rtl/>
        </w:rPr>
        <w:t xml:space="preserve">בשל </w:t>
      </w:r>
      <w:r w:rsidR="00407927">
        <w:rPr>
          <w:rFonts w:hint="cs"/>
          <w:rtl/>
        </w:rPr>
        <w:t>תשלום ה</w:t>
      </w:r>
      <w:r w:rsidR="00407927" w:rsidRPr="00385B21">
        <w:rPr>
          <w:rtl/>
        </w:rPr>
        <w:t>פיצוי</w:t>
      </w:r>
      <w:r w:rsidRPr="00385B21">
        <w:rPr>
          <w:rtl/>
        </w:rPr>
        <w:t xml:space="preserve">, </w:t>
      </w:r>
      <w:r w:rsidRPr="00407927">
        <w:rPr>
          <w:b/>
          <w:bCs/>
          <w:rtl/>
        </w:rPr>
        <w:t>לעומת התועלת הצפויה מכך לחברי הקבוצה</w:t>
      </w:r>
      <w:r w:rsidRPr="00385B21">
        <w:rPr>
          <w:rtl/>
        </w:rPr>
        <w:t xml:space="preserve">. </w:t>
      </w:r>
      <w:r w:rsidR="00D941EB">
        <w:rPr>
          <w:rFonts w:hint="cs"/>
          <w:rtl/>
        </w:rPr>
        <w:t xml:space="preserve">לדוג' </w:t>
      </w:r>
      <w:r w:rsidR="00D941EB" w:rsidRPr="00D941EB">
        <w:rPr>
          <w:rStyle w:val="a9"/>
          <w:rFonts w:hint="cs"/>
          <w:rtl/>
        </w:rPr>
        <w:t>בפרשת קול ברמה</w:t>
      </w:r>
      <w:r w:rsidR="00D941EB">
        <w:rPr>
          <w:rFonts w:hint="cs"/>
          <w:rtl/>
        </w:rPr>
        <w:t>, ביהמ"ש לא פסק פיצוי גבוה משום שהוא לא רצה למוטט את תח</w:t>
      </w:r>
      <w:r w:rsidR="00DD7826">
        <w:rPr>
          <w:rFonts w:hint="cs"/>
          <w:rtl/>
        </w:rPr>
        <w:t>נ</w:t>
      </w:r>
      <w:r w:rsidR="00D941EB">
        <w:rPr>
          <w:rFonts w:hint="cs"/>
          <w:rtl/>
        </w:rPr>
        <w:t>ת הרדיו, שיש ל</w:t>
      </w:r>
      <w:r w:rsidR="00DD7826">
        <w:rPr>
          <w:rFonts w:hint="cs"/>
          <w:rtl/>
        </w:rPr>
        <w:t>ה</w:t>
      </w:r>
      <w:r w:rsidR="00D941EB">
        <w:rPr>
          <w:rFonts w:hint="cs"/>
          <w:rtl/>
        </w:rPr>
        <w:t xml:space="preserve"> ערך עבור החברה החרדית בכללותה.</w:t>
      </w:r>
      <w:r w:rsidR="0074304E">
        <w:rPr>
          <w:rFonts w:hint="cs"/>
          <w:rtl/>
        </w:rPr>
        <w:t xml:space="preserve"> </w:t>
      </w:r>
      <w:r w:rsidR="0074304E">
        <w:sym w:font="Wingdings" w:char="F0DF"/>
      </w:r>
      <w:r w:rsidR="0074304E">
        <w:rPr>
          <w:rFonts w:hint="cs"/>
          <w:rtl/>
        </w:rPr>
        <w:t xml:space="preserve"> </w:t>
      </w:r>
      <w:r w:rsidR="0074304E" w:rsidRPr="0074304E">
        <w:rPr>
          <w:rtl/>
        </w:rPr>
        <w:t xml:space="preserve">אפשר לפגוע בדין המהותי באמצעות תביעה ייצוגית, כשיש חשש שזה יפגע בנתבע שהיציבות הכלכלית שלו חשובה לאינטרס הציבורי. </w:t>
      </w:r>
    </w:p>
    <w:p w14:paraId="45DC2375" w14:textId="40615206" w:rsidR="00AD2AC1" w:rsidRPr="00AD2AC1" w:rsidRDefault="00385B21" w:rsidP="00385B21">
      <w:pPr>
        <w:rPr>
          <w:rStyle w:val="ab"/>
          <w:rFonts w:eastAsiaTheme="minorHAnsi"/>
          <w:rtl/>
        </w:rPr>
      </w:pPr>
      <w:r w:rsidRPr="00AD2AC1">
        <w:rPr>
          <w:b/>
          <w:bCs/>
          <w:rtl/>
        </w:rPr>
        <w:t>ס' 20(ה)</w:t>
      </w:r>
      <w:r w:rsidR="00AD2AC1">
        <w:rPr>
          <w:rFonts w:hint="cs"/>
          <w:rtl/>
        </w:rPr>
        <w:t>:</w:t>
      </w:r>
      <w:r w:rsidRPr="00385B21">
        <w:rPr>
          <w:rtl/>
        </w:rPr>
        <w:t xml:space="preserve"> </w:t>
      </w:r>
      <w:r w:rsidR="00AD2AC1" w:rsidRPr="00AD2AC1">
        <w:rPr>
          <w:rStyle w:val="ab"/>
          <w:rFonts w:eastAsiaTheme="minorHAnsi"/>
          <w:rtl/>
        </w:rPr>
        <w:t>בית המשפט לא יפסוק בתובענה ייצוגית פיצויים לדוגמה, וכן לא יפסוק פיצויים בלא הוכחת נזק, למעט בתביעה כמפורט בפרט 9 בתוספת השניה, ואולם אין באמור כדי למנוע פסיקת פיצויים בשל נזק שאינו נזק ממון.</w:t>
      </w:r>
    </w:p>
    <w:p w14:paraId="030475C5" w14:textId="77777777" w:rsidR="0047297A" w:rsidRDefault="00385B21" w:rsidP="00385B21">
      <w:pPr>
        <w:rPr>
          <w:rtl/>
        </w:rPr>
      </w:pPr>
      <w:r w:rsidRPr="00385B21">
        <w:rPr>
          <w:rtl/>
        </w:rPr>
        <w:t xml:space="preserve">ס' 20(ה) </w:t>
      </w:r>
      <w:r w:rsidR="00FC7EEB">
        <w:rPr>
          <w:rFonts w:hint="cs"/>
          <w:rtl/>
        </w:rPr>
        <w:t>אוסר על קביעת סעדים שחברי הקבוצה היו יכולים להשיג בתביעה פרטית</w:t>
      </w:r>
      <w:r w:rsidR="00206540">
        <w:rPr>
          <w:rFonts w:hint="cs"/>
          <w:rtl/>
        </w:rPr>
        <w:t xml:space="preserve">. </w:t>
      </w:r>
      <w:r w:rsidR="00206540" w:rsidRPr="00385B21">
        <w:rPr>
          <w:rtl/>
        </w:rPr>
        <w:t>ניתן להסביר את</w:t>
      </w:r>
      <w:r w:rsidR="0047297A">
        <w:rPr>
          <w:rFonts w:hint="cs"/>
          <w:rtl/>
        </w:rPr>
        <w:t xml:space="preserve"> הסעיף</w:t>
      </w:r>
      <w:r w:rsidR="00FC7EEB">
        <w:rPr>
          <w:rFonts w:hint="cs"/>
          <w:rtl/>
        </w:rPr>
        <w:t xml:space="preserve"> </w:t>
      </w:r>
      <w:r w:rsidRPr="00385B21">
        <w:rPr>
          <w:rtl/>
        </w:rPr>
        <w:t>בכך ש</w:t>
      </w:r>
      <w:r w:rsidR="002C3A53">
        <w:rPr>
          <w:rFonts w:hint="cs"/>
          <w:rtl/>
        </w:rPr>
        <w:t xml:space="preserve">תכלית הפיצוי בת"צ </w:t>
      </w:r>
      <w:r w:rsidRPr="00385B21">
        <w:rPr>
          <w:rtl/>
        </w:rPr>
        <w:t>הוא עונשי כדי לפתור את הבעיה של תת-אכיפה. אם פותרים את בעיית התת-אכיפה אין צורך בהרתעה</w:t>
      </w:r>
      <w:r w:rsidR="0047297A">
        <w:rPr>
          <w:rFonts w:hint="cs"/>
          <w:rtl/>
        </w:rPr>
        <w:t xml:space="preserve"> ע"י מתן פיצויים לדוגמה</w:t>
      </w:r>
      <w:r w:rsidRPr="00385B21">
        <w:rPr>
          <w:rtl/>
        </w:rPr>
        <w:t xml:space="preserve">. </w:t>
      </w:r>
    </w:p>
    <w:p w14:paraId="008E4749" w14:textId="10F0FB75" w:rsidR="00627A90" w:rsidRDefault="00385B21" w:rsidP="00385B21">
      <w:pPr>
        <w:rPr>
          <w:rtl/>
        </w:rPr>
      </w:pPr>
      <w:r w:rsidRPr="00385B21">
        <w:rPr>
          <w:rtl/>
        </w:rPr>
        <w:t xml:space="preserve">מצד שני, </w:t>
      </w:r>
      <w:r w:rsidR="0047297A">
        <w:rPr>
          <w:rFonts w:hint="cs"/>
          <w:rtl/>
        </w:rPr>
        <w:t>ראינו ש</w:t>
      </w:r>
      <w:r w:rsidRPr="00385B21">
        <w:rPr>
          <w:rtl/>
        </w:rPr>
        <w:t xml:space="preserve">ישנה הרחבה </w:t>
      </w:r>
      <w:r w:rsidR="00496604">
        <w:rPr>
          <w:rFonts w:hint="cs"/>
          <w:rtl/>
        </w:rPr>
        <w:t xml:space="preserve">של הזכויות </w:t>
      </w:r>
      <w:r w:rsidRPr="00385B21">
        <w:rPr>
          <w:rtl/>
        </w:rPr>
        <w:t>במשפט המהותי דרך הכלי של תובענה ייצוגית</w:t>
      </w:r>
      <w:r w:rsidR="00627A90">
        <w:rPr>
          <w:rFonts w:hint="cs"/>
          <w:rtl/>
        </w:rPr>
        <w:t>:</w:t>
      </w:r>
    </w:p>
    <w:p w14:paraId="1EB68A3B" w14:textId="30F4A0D4" w:rsidR="00627A90" w:rsidRDefault="00385B21" w:rsidP="00E77E9E">
      <w:pPr>
        <w:pStyle w:val="a7"/>
        <w:numPr>
          <w:ilvl w:val="0"/>
          <w:numId w:val="63"/>
        </w:numPr>
      </w:pPr>
      <w:r w:rsidRPr="00496604">
        <w:rPr>
          <w:b/>
          <w:bCs/>
          <w:rtl/>
        </w:rPr>
        <w:t>פגיעה באוטונומיה</w:t>
      </w:r>
      <w:r w:rsidR="002C3A53">
        <w:rPr>
          <w:rFonts w:hint="cs"/>
          <w:rtl/>
        </w:rPr>
        <w:t xml:space="preserve"> </w:t>
      </w:r>
      <w:r w:rsidR="00AB7637">
        <w:rPr>
          <w:rtl/>
        </w:rPr>
        <w:t>–</w:t>
      </w:r>
      <w:r w:rsidRPr="00385B21">
        <w:rPr>
          <w:rtl/>
        </w:rPr>
        <w:t xml:space="preserve"> </w:t>
      </w:r>
      <w:r w:rsidR="00AB7637">
        <w:rPr>
          <w:rFonts w:hint="cs"/>
          <w:rtl/>
        </w:rPr>
        <w:t xml:space="preserve">אדם יחיד לא יגיש תביעה על פגיעה באוטונומיה </w:t>
      </w:r>
      <w:r w:rsidR="00BD4F3A">
        <w:rPr>
          <w:rFonts w:hint="cs"/>
          <w:rtl/>
        </w:rPr>
        <w:t xml:space="preserve">(שאינה קשורה לעניין הסכמה מדעת בטיפולים רפואיים) </w:t>
      </w:r>
      <w:r w:rsidR="00AB7637">
        <w:rPr>
          <w:rFonts w:hint="cs"/>
          <w:rtl/>
        </w:rPr>
        <w:t xml:space="preserve">כי ביהמ"ש לא יכיר בזה. </w:t>
      </w:r>
      <w:r w:rsidR="0099333C">
        <w:rPr>
          <w:rFonts w:hint="cs"/>
          <w:rtl/>
        </w:rPr>
        <w:t xml:space="preserve">אך בת"צ, ביהמ"ש יכול לקבל את העילה הזו בהקשרים שונים (דוגמת </w:t>
      </w:r>
      <w:r w:rsidR="0099333C" w:rsidRPr="0099333C">
        <w:rPr>
          <w:rStyle w:val="a9"/>
          <w:rFonts w:hint="cs"/>
          <w:rtl/>
        </w:rPr>
        <w:t>פרשת תנובה</w:t>
      </w:r>
      <w:r w:rsidR="0099333C">
        <w:rPr>
          <w:rFonts w:hint="cs"/>
          <w:rtl/>
        </w:rPr>
        <w:t>).</w:t>
      </w:r>
      <w:r w:rsidRPr="00385B21">
        <w:rPr>
          <w:rtl/>
        </w:rPr>
        <w:t xml:space="preserve"> </w:t>
      </w:r>
    </w:p>
    <w:p w14:paraId="71E11F3A" w14:textId="080EA03B" w:rsidR="00627A90" w:rsidRDefault="00385B21" w:rsidP="00E77E9E">
      <w:pPr>
        <w:pStyle w:val="a7"/>
        <w:numPr>
          <w:ilvl w:val="0"/>
          <w:numId w:val="63"/>
        </w:numPr>
      </w:pPr>
      <w:r w:rsidRPr="0099333C">
        <w:rPr>
          <w:b/>
          <w:bCs/>
          <w:rtl/>
        </w:rPr>
        <w:t>פיצוי בקרוב</w:t>
      </w:r>
      <w:r w:rsidR="00FC7EEB">
        <w:rPr>
          <w:rFonts w:hint="cs"/>
          <w:rtl/>
        </w:rPr>
        <w:t xml:space="preserve"> </w:t>
      </w:r>
      <w:r w:rsidR="00EC5B92">
        <w:rPr>
          <w:b/>
          <w:bCs/>
          <w:rtl/>
        </w:rPr>
        <w:t>(</w:t>
      </w:r>
      <w:r w:rsidR="00EC5B92">
        <w:rPr>
          <w:b/>
          <w:bCs/>
        </w:rPr>
        <w:t>cy-pres</w:t>
      </w:r>
      <w:r w:rsidR="00EC5B92">
        <w:rPr>
          <w:rFonts w:hint="cs"/>
          <w:b/>
          <w:bCs/>
          <w:rtl/>
        </w:rPr>
        <w:t>)</w:t>
      </w:r>
      <w:r w:rsidR="00EC5B92" w:rsidRPr="00385B21">
        <w:rPr>
          <w:rtl/>
        </w:rPr>
        <w:t xml:space="preserve"> </w:t>
      </w:r>
      <w:r w:rsidRPr="00385B21">
        <w:rPr>
          <w:rtl/>
        </w:rPr>
        <w:t xml:space="preserve">- כאשר לא ניתן להעריך ישירות את השווי אך ניתן להעריך בקירוב. בארה"ב לקחו את הרעיון למצוא אינטרס שכל חברי הקבוצה מעוניינים בו, ונשלם את הפיצוי לשם. </w:t>
      </w:r>
      <w:r w:rsidR="00EC5B92">
        <w:rPr>
          <w:rFonts w:hint="cs"/>
          <w:rtl/>
        </w:rPr>
        <w:t xml:space="preserve"> </w:t>
      </w:r>
    </w:p>
    <w:p w14:paraId="7741E67C" w14:textId="0D86768C" w:rsidR="0012700E" w:rsidRDefault="00385B21" w:rsidP="00E77E9E">
      <w:pPr>
        <w:pStyle w:val="a7"/>
        <w:numPr>
          <w:ilvl w:val="0"/>
          <w:numId w:val="63"/>
        </w:numPr>
      </w:pPr>
      <w:r w:rsidRPr="008053F3">
        <w:rPr>
          <w:b/>
          <w:bCs/>
          <w:rtl/>
        </w:rPr>
        <w:t>פיצוי הסתברותי</w:t>
      </w:r>
      <w:r w:rsidR="008053F3">
        <w:rPr>
          <w:rFonts w:hint="cs"/>
          <w:rtl/>
        </w:rPr>
        <w:t xml:space="preserve"> </w:t>
      </w:r>
      <w:r w:rsidRPr="00385B21">
        <w:rPr>
          <w:rtl/>
        </w:rPr>
        <w:t>- פיצוי המבוסס על משאל צרכני מכיוון שלא צריך להוכיח את הנזק. יש גם פיצוי הסתברותי בהקשרים של נזקי גוף</w:t>
      </w:r>
      <w:r w:rsidR="008053F3">
        <w:rPr>
          <w:rFonts w:hint="cs"/>
          <w:rtl/>
        </w:rPr>
        <w:t xml:space="preserve"> כי קשה להוכיח את נזק הגוף של כל אחד מהתובעים</w:t>
      </w:r>
      <w:r w:rsidRPr="00385B21">
        <w:rPr>
          <w:rtl/>
        </w:rPr>
        <w:t xml:space="preserve">.  </w:t>
      </w:r>
    </w:p>
    <w:p w14:paraId="2596D16C" w14:textId="7E889D77" w:rsidR="00A32F2B" w:rsidRPr="00A32F2B" w:rsidRDefault="00E14DCE" w:rsidP="00E14DCE">
      <w:pPr>
        <w:rPr>
          <w:rtl/>
        </w:rPr>
      </w:pPr>
      <w:r w:rsidRPr="00E25CE5">
        <w:rPr>
          <w:rFonts w:hint="cs"/>
          <w:b/>
          <w:bCs/>
          <w:u w:val="single"/>
          <w:rtl/>
        </w:rPr>
        <w:t>השלמה מהמחברת של שרון</w:t>
      </w:r>
      <w:r w:rsidRPr="00E14DCE">
        <w:rPr>
          <w:rFonts w:hint="cs"/>
          <w:b/>
          <w:bCs/>
          <w:rtl/>
        </w:rPr>
        <w:t xml:space="preserve">: </w:t>
      </w:r>
      <w:r w:rsidR="00A32F2B" w:rsidRPr="00A32F2B">
        <w:rPr>
          <w:rStyle w:val="a9"/>
          <w:rtl/>
        </w:rPr>
        <w:t>תנובה נ' עזבון המנוח תופיק ראבי ז"ל</w:t>
      </w:r>
      <w:r w:rsidR="00A32F2B">
        <w:rPr>
          <w:rFonts w:hint="cs"/>
          <w:rtl/>
        </w:rPr>
        <w:t xml:space="preserve">: </w:t>
      </w:r>
      <w:r w:rsidR="00A32F2B" w:rsidRPr="00A32F2B">
        <w:rPr>
          <w:b/>
          <w:bCs/>
          <w:rtl/>
        </w:rPr>
        <w:t>תובענה ייצוגית</w:t>
      </w:r>
      <w:r w:rsidR="00A32F2B" w:rsidRPr="00A32F2B">
        <w:rPr>
          <w:rtl/>
        </w:rPr>
        <w:t xml:space="preserve"> צרכנית</w:t>
      </w:r>
      <w:r w:rsidR="00E77E9E">
        <w:rPr>
          <w:rFonts w:hint="cs"/>
          <w:rtl/>
        </w:rPr>
        <w:t xml:space="preserve"> </w:t>
      </w:r>
      <w:r w:rsidR="00A32F2B" w:rsidRPr="00A32F2B">
        <w:rPr>
          <w:rtl/>
        </w:rPr>
        <w:t>שאושרה להגשה נגד תנובה, שעניינה בהטעיית ציבור הצרכנים ובייצור מוצר</w:t>
      </w:r>
      <w:r w:rsidR="00700456">
        <w:rPr>
          <w:rFonts w:hint="cs"/>
          <w:rtl/>
        </w:rPr>
        <w:t>י</w:t>
      </w:r>
      <w:r w:rsidR="00A32F2B" w:rsidRPr="00A32F2B">
        <w:rPr>
          <w:rtl/>
        </w:rPr>
        <w:t xml:space="preserve"> חלב בניגוד לתקן רשמי מחייב שעמד בתוקף במועדים הרלבנטיים לתביעה, בשל הוספת סיליקון לחלב אותו ייצרה ושיווקה תנובה, בלא שרכיב הסיליקון צוין על גבי המוצר. </w:t>
      </w:r>
      <w:r w:rsidR="00700456" w:rsidRPr="00700456">
        <w:rPr>
          <w:rFonts w:hint="cs"/>
          <w:rtl/>
        </w:rPr>
        <w:t>מדובר ב</w:t>
      </w:r>
      <w:r w:rsidR="00A32F2B" w:rsidRPr="00A32F2B">
        <w:rPr>
          <w:b/>
          <w:bCs/>
          <w:rtl/>
        </w:rPr>
        <w:t>תביעה של כלל צרכני החלב בתקופה הרלוונטית</w:t>
      </w:r>
      <w:r w:rsidR="00A32F2B" w:rsidRPr="00A32F2B">
        <w:rPr>
          <w:rtl/>
        </w:rPr>
        <w:t>. כדי להצליח להגיע לכל תובע בקבוצה, עשו סקר צרכנים, בשביל לבדוק כיצד נפגעו מן הס</w:t>
      </w:r>
      <w:r w:rsidR="00700456">
        <w:rPr>
          <w:rFonts w:hint="cs"/>
          <w:rtl/>
        </w:rPr>
        <w:t>י</w:t>
      </w:r>
      <w:r w:rsidR="00A32F2B" w:rsidRPr="00A32F2B">
        <w:rPr>
          <w:rtl/>
        </w:rPr>
        <w:t>לקון.</w:t>
      </w:r>
    </w:p>
    <w:p w14:paraId="25ECE6CA" w14:textId="77777777" w:rsidR="00A32F2B" w:rsidRPr="00A32F2B" w:rsidRDefault="00A32F2B" w:rsidP="00A32F2B">
      <w:pPr>
        <w:rPr>
          <w:rtl/>
        </w:rPr>
      </w:pPr>
      <w:r w:rsidRPr="00A32F2B">
        <w:rPr>
          <w:u w:val="single"/>
          <w:rtl/>
        </w:rPr>
        <w:t>שאלה משפטית</w:t>
      </w:r>
      <w:r w:rsidRPr="00A32F2B">
        <w:rPr>
          <w:rtl/>
        </w:rPr>
        <w:t>- האם כחלק מתובענה ייצוגית על תנובה, מגיע לכל התובעים פיצוי? ואם כן, הכיצד?</w:t>
      </w:r>
    </w:p>
    <w:p w14:paraId="0C5EA2F6" w14:textId="77777777" w:rsidR="00A32F2B" w:rsidRPr="00A32F2B" w:rsidRDefault="00A32F2B" w:rsidP="00A32F2B">
      <w:pPr>
        <w:rPr>
          <w:rtl/>
        </w:rPr>
      </w:pPr>
      <w:r w:rsidRPr="00A32F2B">
        <w:rPr>
          <w:u w:val="single"/>
          <w:rtl/>
        </w:rPr>
        <w:t>טענות המשיב</w:t>
      </w:r>
      <w:r w:rsidRPr="00A32F2B">
        <w:rPr>
          <w:rtl/>
        </w:rPr>
        <w:t xml:space="preserve">- יש לפצות את חברי הקבוצה בגין פגיעה </w:t>
      </w:r>
      <w:r w:rsidRPr="00A32F2B">
        <w:rPr>
          <w:b/>
          <w:bCs/>
          <w:rtl/>
        </w:rPr>
        <w:t>באוטונומיה</w:t>
      </w:r>
      <w:r w:rsidRPr="00A32F2B">
        <w:rPr>
          <w:rtl/>
        </w:rPr>
        <w:t xml:space="preserve"> </w:t>
      </w:r>
      <w:r w:rsidRPr="00A32F2B">
        <w:rPr>
          <w:b/>
          <w:bCs/>
          <w:rtl/>
        </w:rPr>
        <w:t xml:space="preserve">ותחושות שליליות </w:t>
      </w:r>
      <w:r w:rsidRPr="00A32F2B">
        <w:rPr>
          <w:rtl/>
        </w:rPr>
        <w:t xml:space="preserve">ובהן - תרמית, זלזול, גועל, עוגמת נפש, בחילות, רתיעה ממוצרי מזון חיוניים ופחד וחרדה. </w:t>
      </w:r>
    </w:p>
    <w:p w14:paraId="259E6719" w14:textId="77777777" w:rsidR="00A32F2B" w:rsidRPr="00A32F2B" w:rsidRDefault="00A32F2B" w:rsidP="00A32F2B">
      <w:pPr>
        <w:rPr>
          <w:rtl/>
        </w:rPr>
      </w:pPr>
      <w:r w:rsidRPr="00A32F2B">
        <w:rPr>
          <w:u w:val="single"/>
          <w:rtl/>
        </w:rPr>
        <w:t>חיות</w:t>
      </w:r>
      <w:r w:rsidRPr="00A32F2B">
        <w:rPr>
          <w:rtl/>
        </w:rPr>
        <w:t xml:space="preserve">- </w:t>
      </w:r>
    </w:p>
    <w:p w14:paraId="48E5F89B" w14:textId="77777777" w:rsidR="00A32F2B" w:rsidRPr="00A32F2B" w:rsidRDefault="00A32F2B" w:rsidP="00E77E9E">
      <w:pPr>
        <w:pStyle w:val="a7"/>
        <w:numPr>
          <w:ilvl w:val="0"/>
          <w:numId w:val="64"/>
        </w:numPr>
        <w:rPr>
          <w:rtl/>
        </w:rPr>
      </w:pPr>
      <w:r w:rsidRPr="00E14DCE">
        <w:rPr>
          <w:b/>
          <w:bCs/>
          <w:rtl/>
        </w:rPr>
        <w:t>דרישת קש״ס</w:t>
      </w:r>
      <w:r w:rsidRPr="00A32F2B">
        <w:rPr>
          <w:rtl/>
        </w:rPr>
        <w:t>- כאמור לעיל. אין זה מעשי להוכיח את הנזק שנגרם לכל אחד מבין חברי הקבוצה ומקל וחומר את הקשר הסיבתי בין אותו הנזק לבין התנהלות המזיק (סעיף 20(ג) לחוק). נראה כי הדרישה המוצבת לתובע להוכיח כי אילו היו מגלים לו את העובדות היה נוהג אחרת היא דרישה קשה להוכחה, ובמקרים רבים בלתי אפשרית והדברים מקבלים משנה תוקף ככל שבתובענה ייצוגית עסקינן. הנה כי כן, ככל שהעוולה הצרכנית עליה נסמכת התובענה הייצוגית היא הטעיה שבמחדל (על דרך של אי גילוי) יש בכך כדי להצדיק ריכוך והגמשה לעניין הוכחת הקשר הסיבתי בין ההתנהלות העוולתית ובין הנזק הנטען. קשר סיבתי קבוצתי כזה ניתן לבסס על ההנחה כי חברי הקבוצה ולמצער מרביתם, היו משיבים בשלילה אילו נשאלו מראש האם בדעתם לצרוך חלב שתנובה הוסיפה בו, בניגוד לתקן המחייב, תוסף מלאכותי אשר טיבו אינו ידוע להם כדי להתגבר על בעיה של הקצפת יתר.</w:t>
      </w:r>
    </w:p>
    <w:p w14:paraId="397F39EF" w14:textId="77777777" w:rsidR="00A32F2B" w:rsidRPr="00E14DCE" w:rsidRDefault="00A32F2B" w:rsidP="00E77E9E">
      <w:pPr>
        <w:pStyle w:val="a7"/>
        <w:numPr>
          <w:ilvl w:val="0"/>
          <w:numId w:val="64"/>
        </w:numPr>
        <w:rPr>
          <w:b/>
          <w:bCs/>
        </w:rPr>
      </w:pPr>
      <w:r w:rsidRPr="00A32F2B">
        <w:rPr>
          <w:rtl/>
        </w:rPr>
        <w:t xml:space="preserve">אין לפסוק פיצוי בגין פגיעה באוטונומיה על-פי אמות מידה אובייקטיביות גרידא ויש לכלול בקבוצת הניזוקים רק את אלה אשר בעקבות אותה פגיעה נגרם להם נזק תוצאתי. קרי, חוו תחושות שליליות כשנודע להם כי החלב ששתו הכיל סיליקון. </w:t>
      </w:r>
      <w:r w:rsidRPr="00E14DCE">
        <w:rPr>
          <w:b/>
          <w:bCs/>
          <w:rtl/>
        </w:rPr>
        <w:t xml:space="preserve">הפיצוי בגין פגיעה באוטונומיה ניתן בשל נזק תוצאתי </w:t>
      </w:r>
      <w:r w:rsidRPr="00E14DCE">
        <w:rPr>
          <w:b/>
          <w:bCs/>
          <w:u w:val="single"/>
          <w:rtl/>
        </w:rPr>
        <w:t>סובייקטיבי</w:t>
      </w:r>
      <w:r w:rsidRPr="00E14DCE">
        <w:rPr>
          <w:b/>
          <w:bCs/>
          <w:rtl/>
        </w:rPr>
        <w:t xml:space="preserve"> המתבטא בתחושות של כעס, תסכול ועוד כיוצא באלה תחושות שליליות שמעוררת התנהגותו של המזיק. בנוסף, </w:t>
      </w:r>
      <w:r w:rsidRPr="00E14DCE">
        <w:rPr>
          <w:b/>
          <w:bCs/>
          <w:u w:val="single"/>
          <w:rtl/>
        </w:rPr>
        <w:t>אין מקום לפצל</w:t>
      </w:r>
      <w:r w:rsidRPr="00E14DCE">
        <w:rPr>
          <w:b/>
          <w:bCs/>
          <w:rtl/>
        </w:rPr>
        <w:t xml:space="preserve"> את הפיצוי בגין פגיעה באוטונומיה מן הפיצוי בגין עוגמת נפש ותחושות שליליות שנגרמו לנפגע </w:t>
      </w:r>
      <w:r w:rsidRPr="00E14DCE">
        <w:rPr>
          <w:b/>
          <w:bCs/>
          <w:u w:val="single"/>
          <w:rtl/>
        </w:rPr>
        <w:t>בגין אותה פגיעה</w:t>
      </w:r>
      <w:r w:rsidRPr="00E14DCE">
        <w:rPr>
          <w:b/>
          <w:bCs/>
          <w:rtl/>
        </w:rPr>
        <w:t xml:space="preserve">. </w:t>
      </w:r>
      <w:r w:rsidRPr="00A32F2B">
        <w:rPr>
          <w:rtl/>
        </w:rPr>
        <w:t xml:space="preserve">את ההוכחה יעשו עפ״י </w:t>
      </w:r>
      <w:r w:rsidRPr="00E14DCE">
        <w:rPr>
          <w:b/>
          <w:bCs/>
          <w:rtl/>
        </w:rPr>
        <w:t xml:space="preserve">סעיף 20(א) </w:t>
      </w:r>
      <w:r w:rsidRPr="00A32F2B">
        <w:rPr>
          <w:rtl/>
        </w:rPr>
        <w:t xml:space="preserve">ואת חישוב הפיצוי עפ״י </w:t>
      </w:r>
      <w:r w:rsidRPr="00E14DCE">
        <w:rPr>
          <w:b/>
          <w:bCs/>
          <w:rtl/>
        </w:rPr>
        <w:t>סעיף 20(ג)</w:t>
      </w:r>
      <w:r w:rsidRPr="00A32F2B">
        <w:rPr>
          <w:rtl/>
        </w:rPr>
        <w:t>.</w:t>
      </w:r>
    </w:p>
    <w:p w14:paraId="60DE67AE" w14:textId="77777777" w:rsidR="00A32F2B" w:rsidRPr="00A32F2B" w:rsidRDefault="00A32F2B" w:rsidP="00A32F2B">
      <w:r w:rsidRPr="00A32F2B">
        <w:rPr>
          <w:u w:val="single"/>
          <w:rtl/>
        </w:rPr>
        <w:t>הכרעה</w:t>
      </w:r>
      <w:r w:rsidRPr="00A32F2B">
        <w:rPr>
          <w:rtl/>
        </w:rPr>
        <w:t xml:space="preserve">- </w:t>
      </w:r>
      <w:r w:rsidRPr="00A32F2B">
        <w:rPr>
          <w:b/>
          <w:bCs/>
          <w:rtl/>
        </w:rPr>
        <w:t xml:space="preserve">קבלת הערעור. </w:t>
      </w:r>
      <w:r w:rsidRPr="00A32F2B">
        <w:rPr>
          <w:rtl/>
        </w:rPr>
        <w:t>תנובה תשלם פיצוי של 38.5 מיליון שקל במסגרת התביעה הייצוגית שהוגשה נגדה בגין פרשת הסיליקון בחלב, ולא 55 מיליון כפי שקבע המחוזי. כן הופחת שיעור הגמול לתובעים הייצוגים ושכר הטרחה לבאי כוחם.</w:t>
      </w:r>
    </w:p>
    <w:p w14:paraId="4F3C6097" w14:textId="77777777" w:rsidR="00A32F2B" w:rsidRPr="00A32F2B" w:rsidRDefault="00A32F2B" w:rsidP="00A32F2B">
      <w:pPr>
        <w:rPr>
          <w:rtl/>
        </w:rPr>
      </w:pPr>
      <w:r w:rsidRPr="00A32F2B">
        <w:rPr>
          <w:u w:val="single"/>
          <w:rtl/>
        </w:rPr>
        <w:t>הלכה</w:t>
      </w:r>
      <w:r w:rsidRPr="00A32F2B">
        <w:rPr>
          <w:rtl/>
        </w:rPr>
        <w:t>- אין לפסוק פיצוי בגין פגיעה באוטונומיה על-פי אמות מידה אובייקטיביות גרידא ויש לכלול בקבוצת הניזוקים רק את אלה אשר בעקבות אותה פגיעה נגרם להם נזק תוצאתי. קרי, חוו תחושות שליליות כשנודע להם כי החלב ששתו הכיל סיליקון.</w:t>
      </w:r>
    </w:p>
    <w:p w14:paraId="42CAE556" w14:textId="77777777" w:rsidR="00A32F2B" w:rsidRDefault="00A32F2B" w:rsidP="00A32F2B"/>
    <w:p w14:paraId="2E43471F" w14:textId="77777777" w:rsidR="00773424" w:rsidRDefault="00773424" w:rsidP="00773424"/>
    <w:p w14:paraId="51FC78CD" w14:textId="77777777" w:rsidR="00627A90" w:rsidRDefault="00627A90" w:rsidP="00627A90">
      <w:pPr>
        <w:rPr>
          <w:rtl/>
        </w:rPr>
      </w:pPr>
    </w:p>
    <w:p w14:paraId="08E8A39F" w14:textId="65B1D1F8" w:rsidR="0012700E" w:rsidRDefault="0012700E">
      <w:pPr>
        <w:bidi w:val="0"/>
        <w:spacing w:line="259" w:lineRule="auto"/>
        <w:jc w:val="left"/>
      </w:pPr>
      <w:r>
        <w:rPr>
          <w:rtl/>
        </w:rPr>
        <w:br w:type="page"/>
      </w:r>
    </w:p>
    <w:p w14:paraId="71D10589" w14:textId="42E33055" w:rsidR="0012700E" w:rsidRDefault="0012700E" w:rsidP="0012700E">
      <w:pPr>
        <w:pStyle w:val="1"/>
        <w:rPr>
          <w:rtl/>
        </w:rPr>
      </w:pPr>
      <w:bookmarkStart w:id="24" w:name="_Toc108420504"/>
      <w:r>
        <w:rPr>
          <w:rFonts w:ascii="Segoe UI Semibold" w:hAnsi="Segoe UI Semibold" w:cs="Segoe UI Semibold"/>
          <w:rtl/>
        </w:rPr>
        <w:t>❷</w:t>
      </w:r>
      <w:r>
        <w:rPr>
          <w:rFonts w:hint="cs"/>
          <w:rtl/>
        </w:rPr>
        <w:t xml:space="preserve"> הרצאת אורח שנייה, </w:t>
      </w:r>
      <w:r w:rsidR="00920690">
        <w:rPr>
          <w:rFonts w:hint="cs"/>
          <w:rtl/>
        </w:rPr>
        <w:t xml:space="preserve">25/05/2022 </w:t>
      </w:r>
      <w:r w:rsidR="00920690">
        <w:rPr>
          <w:rtl/>
        </w:rPr>
        <w:t>–</w:t>
      </w:r>
      <w:r w:rsidR="00920690">
        <w:rPr>
          <w:rFonts w:hint="cs"/>
          <w:rtl/>
        </w:rPr>
        <w:t xml:space="preserve"> ד"ר עומרי רחום: סעדים בעולם הקניין הרוחני</w:t>
      </w:r>
      <w:bookmarkEnd w:id="24"/>
    </w:p>
    <w:p w14:paraId="6B05233F" w14:textId="26176378" w:rsidR="00497DA2" w:rsidRPr="00497DA2" w:rsidRDefault="00710F1D" w:rsidP="00497DA2">
      <w:r>
        <w:rPr>
          <w:rFonts w:hint="cs"/>
          <w:rtl/>
        </w:rPr>
        <w:t xml:space="preserve">זכויות </w:t>
      </w:r>
      <w:r w:rsidR="00497DA2" w:rsidRPr="00497DA2">
        <w:rPr>
          <w:rtl/>
        </w:rPr>
        <w:t>הקניין הרוחני מנויות ב</w:t>
      </w:r>
      <w:r>
        <w:rPr>
          <w:rFonts w:hint="cs"/>
          <w:rtl/>
        </w:rPr>
        <w:t xml:space="preserve">מספר </w:t>
      </w:r>
      <w:r w:rsidR="00497DA2" w:rsidRPr="00497DA2">
        <w:rPr>
          <w:rtl/>
        </w:rPr>
        <w:t>חוק</w:t>
      </w:r>
      <w:r>
        <w:rPr>
          <w:rFonts w:hint="cs"/>
          <w:rtl/>
        </w:rPr>
        <w:t>ים</w:t>
      </w:r>
      <w:r w:rsidR="00497DA2" w:rsidRPr="00497DA2">
        <w:rPr>
          <w:rtl/>
        </w:rPr>
        <w:t xml:space="preserve"> בענפים שונים (פטנטים, זכויות יוצרים, סימני מסחר ועוד)</w:t>
      </w:r>
      <w:r w:rsidR="002B2355">
        <w:rPr>
          <w:rFonts w:hint="cs"/>
          <w:rtl/>
        </w:rPr>
        <w:t>. בשונה מזכות הקניין "הרגילה"</w:t>
      </w:r>
      <w:r w:rsidR="00497DA2" w:rsidRPr="00497DA2">
        <w:rPr>
          <w:rtl/>
        </w:rPr>
        <w:t xml:space="preserve">, </w:t>
      </w:r>
      <w:r w:rsidR="002B2355">
        <w:rPr>
          <w:rFonts w:hint="cs"/>
          <w:rtl/>
        </w:rPr>
        <w:t xml:space="preserve">זכויות הקניין הרוחני אינן זכויות טבעיות, אלא </w:t>
      </w:r>
      <w:r w:rsidR="00497DA2" w:rsidRPr="00497DA2">
        <w:rPr>
          <w:rtl/>
        </w:rPr>
        <w:t>"זכויות יצירות משפט". אלו תופעות שהמחוקקים יוצרים בצורה אקטיבית כדי להציב גבולות גזרה ולאפשר לאנשים לקבל אותן תחת נסיבות מסוימות ומוגדרות. אם חושבים למשל שיש זכויות יוצרים ביצירות כדי לקבל יצירה משפטית, הזכות המשפטית יוצרת איזון בין כל מיני תכליות מתחרות. נצטרך לאזן בין כל מיני עקרונות, וכך יוצרים את הזכות בצורה מהונדסת. רכיב הסעדים הרבה פעמים מאפשר לייצר את האיזונים המתנגשים בין כל זכות וזכות.</w:t>
      </w:r>
    </w:p>
    <w:p w14:paraId="3F260E9D" w14:textId="39C8B51B" w:rsidR="00497DA2" w:rsidRPr="00497DA2" w:rsidRDefault="00497DA2" w:rsidP="00497DA2">
      <w:pPr>
        <w:rPr>
          <w:rtl/>
        </w:rPr>
      </w:pPr>
      <w:r w:rsidRPr="00497DA2">
        <w:rPr>
          <w:b/>
          <w:bCs/>
          <w:rtl/>
        </w:rPr>
        <w:t>מהו קניין רוחני?</w:t>
      </w:r>
      <w:r w:rsidRPr="00497DA2">
        <w:rPr>
          <w:rtl/>
        </w:rPr>
        <w:t xml:space="preserve"> קניין רוחני הוא שם משפחה לצבר של דוקטרינות משפטיות שעוסקות ב</w:t>
      </w:r>
      <w:r w:rsidR="0019330A">
        <w:rPr>
          <w:rFonts w:hint="cs"/>
          <w:rtl/>
        </w:rPr>
        <w:t xml:space="preserve">הגנה על </w:t>
      </w:r>
      <w:r w:rsidRPr="00497DA2">
        <w:rPr>
          <w:rtl/>
        </w:rPr>
        <w:t>קניין שאינו גשמי</w:t>
      </w:r>
      <w:r w:rsidR="0019330A">
        <w:rPr>
          <w:rFonts w:hint="cs"/>
          <w:rtl/>
        </w:rPr>
        <w:t xml:space="preserve"> (כמו קרקע או נכס פיזי)</w:t>
      </w:r>
      <w:r w:rsidRPr="00497DA2">
        <w:rPr>
          <w:rtl/>
        </w:rPr>
        <w:t>, אלא מופשט. דיני הקניין הרוחני עוסקים לפי רוב ביצירות אנושיות</w:t>
      </w:r>
      <w:r w:rsidR="0053690A">
        <w:rPr>
          <w:rFonts w:hint="cs"/>
          <w:rtl/>
        </w:rPr>
        <w:t xml:space="preserve"> וידע אינטלקטואלי,</w:t>
      </w:r>
      <w:r w:rsidRPr="00497DA2">
        <w:rPr>
          <w:rtl/>
        </w:rPr>
        <w:t xml:space="preserve"> כדוגמת ספרות, קולנוע, שירה, מוזיקה </w:t>
      </w:r>
      <w:r w:rsidR="00F67A7E">
        <w:rPr>
          <w:rFonts w:hint="cs"/>
          <w:rtl/>
        </w:rPr>
        <w:t>וכיו"ב</w:t>
      </w:r>
      <w:r w:rsidRPr="00497DA2">
        <w:rPr>
          <w:rtl/>
        </w:rPr>
        <w:t xml:space="preserve">. </w:t>
      </w:r>
      <w:r w:rsidR="00F67A7E">
        <w:rPr>
          <w:rFonts w:hint="cs"/>
          <w:rtl/>
        </w:rPr>
        <w:t xml:space="preserve">כמו כן, </w:t>
      </w:r>
      <w:r w:rsidRPr="00497DA2">
        <w:rPr>
          <w:rtl/>
        </w:rPr>
        <w:t>יצירה אנושית יכולה להיות גם יצירה תועלתנית שיש לה שימוש מיידי כמו טכנולוגיה</w:t>
      </w:r>
      <w:r w:rsidR="00F67A7E">
        <w:rPr>
          <w:rFonts w:hint="cs"/>
          <w:rtl/>
        </w:rPr>
        <w:t xml:space="preserve"> (שיטות ייצור מוצרים)</w:t>
      </w:r>
      <w:r w:rsidRPr="00497DA2">
        <w:rPr>
          <w:rtl/>
        </w:rPr>
        <w:t xml:space="preserve">, חדשנות </w:t>
      </w:r>
      <w:r w:rsidR="00F67A7E">
        <w:rPr>
          <w:rFonts w:hint="cs"/>
          <w:rtl/>
        </w:rPr>
        <w:t>וכיו"ב</w:t>
      </w:r>
      <w:r w:rsidR="00B204DA">
        <w:rPr>
          <w:rFonts w:hint="cs"/>
          <w:rtl/>
        </w:rPr>
        <w:t xml:space="preserve"> (</w:t>
      </w:r>
      <w:r w:rsidRPr="00497DA2">
        <w:rPr>
          <w:rtl/>
        </w:rPr>
        <w:t>לא רק בעולמות ההי-טק אלא גם במרחבי הלאו-טק בעולם התעשייה והייצור</w:t>
      </w:r>
      <w:r w:rsidR="00B204DA">
        <w:rPr>
          <w:rFonts w:hint="cs"/>
          <w:rtl/>
        </w:rPr>
        <w:t>)</w:t>
      </w:r>
      <w:r w:rsidRPr="00497DA2">
        <w:rPr>
          <w:rtl/>
        </w:rPr>
        <w:t xml:space="preserve">. תהליכי יצירת התוכן (ללא קשר לסוג התוכן) כולם מוגדרים כיצירות אנושיות הנופלות תחת דיני הקניין הרוחני. </w:t>
      </w:r>
    </w:p>
    <w:p w14:paraId="1DE2545F" w14:textId="77777777" w:rsidR="006F0E0A" w:rsidRDefault="00497DA2" w:rsidP="00497DA2">
      <w:pPr>
        <w:rPr>
          <w:rtl/>
        </w:rPr>
      </w:pPr>
      <w:r w:rsidRPr="00497DA2">
        <w:rPr>
          <w:rtl/>
        </w:rPr>
        <w:t xml:space="preserve">בבסיס דיני הקניין הרוחני עומדת הנחת יסוד הגורסת כי </w:t>
      </w:r>
      <w:r w:rsidRPr="00497DA2">
        <w:rPr>
          <w:b/>
          <w:bCs/>
          <w:rtl/>
        </w:rPr>
        <w:t xml:space="preserve">היצירה האנושית היא </w:t>
      </w:r>
      <w:r w:rsidR="00563F6E">
        <w:rPr>
          <w:rFonts w:hint="cs"/>
          <w:b/>
          <w:bCs/>
          <w:rtl/>
        </w:rPr>
        <w:t xml:space="preserve">טוב חברתי </w:t>
      </w:r>
      <w:r w:rsidRPr="00497DA2">
        <w:rPr>
          <w:b/>
          <w:bCs/>
          <w:rtl/>
        </w:rPr>
        <w:t>שיש לטפח ולהגן עליו, שהרי אלמלא הנחת יסוד זו</w:t>
      </w:r>
      <w:r w:rsidR="00563F6E">
        <w:rPr>
          <w:rFonts w:hint="cs"/>
          <w:b/>
          <w:bCs/>
          <w:rtl/>
        </w:rPr>
        <w:t>, המשפט לא היה יוצר את הדינים האלה ובטח שלא היה מנסה למרץ יצירת קניין רוחני</w:t>
      </w:r>
      <w:r w:rsidRPr="00497DA2">
        <w:rPr>
          <w:rtl/>
        </w:rPr>
        <w:t xml:space="preserve">. </w:t>
      </w:r>
    </w:p>
    <w:p w14:paraId="0D1EE101" w14:textId="70D83D41" w:rsidR="00497DA2" w:rsidRPr="00497DA2" w:rsidRDefault="000A59C9" w:rsidP="00E66B39">
      <w:r>
        <w:rPr>
          <w:rFonts w:hint="cs"/>
          <w:rtl/>
        </w:rPr>
        <w:t xml:space="preserve">מחד, ניתן לומר כי </w:t>
      </w:r>
      <w:r w:rsidR="00497DA2" w:rsidRPr="00497DA2">
        <w:rPr>
          <w:rtl/>
        </w:rPr>
        <w:t xml:space="preserve">המין האנושי הוא יצרן </w:t>
      </w:r>
      <w:r w:rsidR="00E0600A">
        <w:rPr>
          <w:rFonts w:hint="cs"/>
          <w:rtl/>
        </w:rPr>
        <w:t>מ</w:t>
      </w:r>
      <w:r w:rsidR="00497DA2" w:rsidRPr="00497DA2">
        <w:rPr>
          <w:rtl/>
        </w:rPr>
        <w:t xml:space="preserve">עצם טבעו ולכן </w:t>
      </w:r>
      <w:r>
        <w:rPr>
          <w:rFonts w:hint="cs"/>
          <w:rtl/>
        </w:rPr>
        <w:t xml:space="preserve">קניין רוחני ימשיך </w:t>
      </w:r>
      <w:r w:rsidR="00E66B39">
        <w:rPr>
          <w:rFonts w:hint="cs"/>
          <w:rtl/>
        </w:rPr>
        <w:t xml:space="preserve">להתחדש, גם </w:t>
      </w:r>
      <w:r w:rsidR="00497DA2" w:rsidRPr="00497DA2">
        <w:rPr>
          <w:rtl/>
        </w:rPr>
        <w:t xml:space="preserve">ללא קשר למערכות הדינים הקיימות. </w:t>
      </w:r>
      <w:r w:rsidR="00E66B39">
        <w:rPr>
          <w:rFonts w:hint="cs"/>
          <w:rtl/>
        </w:rPr>
        <w:t xml:space="preserve">אלא שלמעשה, </w:t>
      </w:r>
      <w:r w:rsidR="00497DA2" w:rsidRPr="00497DA2">
        <w:rPr>
          <w:rtl/>
        </w:rPr>
        <w:t>בחשיבה "כלכלית" ההנחה היא ש</w:t>
      </w:r>
      <w:r w:rsidR="00E66B39">
        <w:rPr>
          <w:rFonts w:hint="cs"/>
          <w:rtl/>
        </w:rPr>
        <w:t>אם ל</w:t>
      </w:r>
      <w:r w:rsidR="00497DA2" w:rsidRPr="00497DA2">
        <w:rPr>
          <w:rtl/>
        </w:rPr>
        <w:t xml:space="preserve">אנשים לא יהיה תמריץ </w:t>
      </w:r>
      <w:r w:rsidR="00E66B39">
        <w:rPr>
          <w:rFonts w:hint="cs"/>
          <w:rtl/>
        </w:rPr>
        <w:t xml:space="preserve">ליצור, הם </w:t>
      </w:r>
      <w:r w:rsidR="00497DA2" w:rsidRPr="00497DA2">
        <w:rPr>
          <w:rtl/>
        </w:rPr>
        <w:t xml:space="preserve">לא יצרו מספיק. </w:t>
      </w:r>
      <w:r w:rsidR="00E66B39">
        <w:rPr>
          <w:rFonts w:hint="cs"/>
          <w:rtl/>
        </w:rPr>
        <w:t>ל</w:t>
      </w:r>
      <w:r w:rsidR="00497DA2" w:rsidRPr="00E0600A">
        <w:rPr>
          <w:u w:val="single"/>
          <w:rtl/>
        </w:rPr>
        <w:t>דו</w:t>
      </w:r>
      <w:r w:rsidR="00E66B39">
        <w:rPr>
          <w:rFonts w:hint="cs"/>
          <w:u w:val="single"/>
          <w:rtl/>
        </w:rPr>
        <w:t>ג',</w:t>
      </w:r>
      <w:r w:rsidR="00497DA2" w:rsidRPr="00497DA2">
        <w:rPr>
          <w:rtl/>
        </w:rPr>
        <w:t xml:space="preserve"> אדם </w:t>
      </w:r>
      <w:r w:rsidR="00E66B39">
        <w:rPr>
          <w:rFonts w:hint="cs"/>
          <w:rtl/>
        </w:rPr>
        <w:t xml:space="preserve">כתב </w:t>
      </w:r>
      <w:r w:rsidR="00497DA2" w:rsidRPr="00497DA2">
        <w:rPr>
          <w:rtl/>
        </w:rPr>
        <w:t>ספר חדש והוא רוצה להוציא אותו לאור. באם לא יהיו כללים שיאכפו וישמרו על זכויות היוצר</w:t>
      </w:r>
      <w:r w:rsidR="004038F3">
        <w:rPr>
          <w:rFonts w:hint="cs"/>
          <w:rtl/>
        </w:rPr>
        <w:t>, מה שיקרה הוא שאחרי שהסופר ימכור את העותק הראשון שלו,</w:t>
      </w:r>
      <w:r w:rsidR="005F7346">
        <w:rPr>
          <w:rFonts w:hint="cs"/>
          <w:rtl/>
        </w:rPr>
        <w:t xml:space="preserve"> הספר יועתק ע"י אחרים ויימכר במחיר זול יותר</w:t>
      </w:r>
      <w:r w:rsidR="004038F3">
        <w:rPr>
          <w:rFonts w:hint="cs"/>
          <w:rtl/>
        </w:rPr>
        <w:t xml:space="preserve"> </w:t>
      </w:r>
      <w:r w:rsidR="005F7346">
        <w:rPr>
          <w:rFonts w:hint="cs"/>
          <w:rtl/>
        </w:rPr>
        <w:t>(שהרי הם לא צריכים להחזיר</w:t>
      </w:r>
      <w:r w:rsidR="003015E7">
        <w:rPr>
          <w:rFonts w:hint="cs"/>
          <w:rtl/>
        </w:rPr>
        <w:t xml:space="preserve"> את עלות </w:t>
      </w:r>
      <w:r w:rsidR="008C2555">
        <w:rPr>
          <w:rFonts w:hint="cs"/>
          <w:rtl/>
        </w:rPr>
        <w:t>היצירה הראשונית המורכבת, בין היתר, מ</w:t>
      </w:r>
      <w:r w:rsidR="003015E7">
        <w:rPr>
          <w:rFonts w:hint="cs"/>
          <w:rtl/>
        </w:rPr>
        <w:t>זמן הכתיבה). הצרכנים כמובן יירכשו את העותק המוזל יותר וכך,</w:t>
      </w:r>
      <w:r w:rsidR="00497DA2" w:rsidRPr="00497DA2">
        <w:rPr>
          <w:rtl/>
        </w:rPr>
        <w:t xml:space="preserve"> ההשקעה של אותו </w:t>
      </w:r>
      <w:r w:rsidR="008C2555">
        <w:rPr>
          <w:rFonts w:hint="cs"/>
          <w:rtl/>
        </w:rPr>
        <w:t xml:space="preserve">סופר </w:t>
      </w:r>
      <w:r w:rsidR="00497DA2" w:rsidRPr="00497DA2">
        <w:rPr>
          <w:rtl/>
        </w:rPr>
        <w:t xml:space="preserve">תרד לטמיון. </w:t>
      </w:r>
    </w:p>
    <w:p w14:paraId="74AA914B" w14:textId="7F88DB7C" w:rsidR="00497DA2" w:rsidRPr="00497DA2" w:rsidRDefault="00497DA2" w:rsidP="00497DA2">
      <w:r w:rsidRPr="00497DA2">
        <w:rPr>
          <w:rtl/>
        </w:rPr>
        <w:t xml:space="preserve">כדי שישתלם </w:t>
      </w:r>
      <w:r w:rsidR="00703EE8">
        <w:rPr>
          <w:rFonts w:hint="cs"/>
          <w:rtl/>
        </w:rPr>
        <w:t xml:space="preserve">לסופר לכתוב ספר ולהוציאו לאור, הוא </w:t>
      </w:r>
      <w:r w:rsidRPr="00497DA2">
        <w:rPr>
          <w:rtl/>
        </w:rPr>
        <w:t>צריך לכל הפחות להחזיר את עלויות היצירה</w:t>
      </w:r>
      <w:r w:rsidR="005B65BE">
        <w:rPr>
          <w:rFonts w:hint="cs"/>
          <w:rtl/>
        </w:rPr>
        <w:t>,</w:t>
      </w:r>
      <w:r w:rsidRPr="00497DA2">
        <w:rPr>
          <w:rtl/>
        </w:rPr>
        <w:t xml:space="preserve"> ולפי רוב, לעשות גם רווח </w:t>
      </w:r>
      <w:r w:rsidR="00703EE8">
        <w:rPr>
          <w:rFonts w:hint="cs"/>
          <w:rtl/>
        </w:rPr>
        <w:t xml:space="preserve">כלשהו </w:t>
      </w:r>
      <w:r w:rsidRPr="00497DA2">
        <w:rPr>
          <w:rtl/>
        </w:rPr>
        <w:t xml:space="preserve">על היצירה. אם היה ניתן למכור את הספר ללא קשר לזכויות, </w:t>
      </w:r>
      <w:r w:rsidR="00844B4B">
        <w:rPr>
          <w:rFonts w:hint="cs"/>
          <w:rtl/>
        </w:rPr>
        <w:t xml:space="preserve">הסופר </w:t>
      </w:r>
      <w:r w:rsidRPr="00497DA2">
        <w:rPr>
          <w:rtl/>
        </w:rPr>
        <w:t>היה מוותר כי היה נכנס למצב של הפסד כיוון שלכולם ה</w:t>
      </w:r>
      <w:r w:rsidR="00E83B17">
        <w:rPr>
          <w:rFonts w:hint="cs"/>
          <w:rtl/>
        </w:rPr>
        <w:t>י</w:t>
      </w:r>
      <w:r w:rsidRPr="00497DA2">
        <w:rPr>
          <w:rtl/>
        </w:rPr>
        <w:t>יתה גישה לספר ללא כל עלות.</w:t>
      </w:r>
    </w:p>
    <w:p w14:paraId="4E94D159" w14:textId="1659ED44" w:rsidR="00497DA2" w:rsidRPr="00497DA2" w:rsidRDefault="00D44A21" w:rsidP="001F57EA">
      <w:pPr>
        <w:rPr>
          <w:rtl/>
        </w:rPr>
      </w:pPr>
      <w:r w:rsidRPr="00D44A21">
        <w:rPr>
          <w:rFonts w:ascii="Segoe UI Symbol" w:hAnsi="Segoe UI Symbol" w:cs="Segoe UI Symbol" w:hint="cs"/>
          <w:b/>
          <w:bCs/>
          <w:rtl/>
        </w:rPr>
        <w:t xml:space="preserve">✓ </w:t>
      </w:r>
      <w:r w:rsidR="00F904A5">
        <w:rPr>
          <w:rFonts w:hint="cs"/>
          <w:rtl/>
        </w:rPr>
        <w:t xml:space="preserve">לכן, </w:t>
      </w:r>
      <w:r w:rsidR="00497DA2" w:rsidRPr="00497DA2">
        <w:rPr>
          <w:rtl/>
        </w:rPr>
        <w:t>מערכת המשפט והחברה לא רוצים שייווצר מצב שבו אנשים לא יוצרים</w:t>
      </w:r>
      <w:r w:rsidR="00036A95">
        <w:rPr>
          <w:rFonts w:hint="cs"/>
          <w:rtl/>
        </w:rPr>
        <w:t xml:space="preserve">, משום </w:t>
      </w:r>
      <w:r w:rsidR="00036A95" w:rsidRPr="00036A95">
        <w:rPr>
          <w:rFonts w:hint="cs"/>
          <w:b/>
          <w:bCs/>
          <w:rtl/>
        </w:rPr>
        <w:t>שיצירה היא דבר בעל ערך חברתי</w:t>
      </w:r>
      <w:r w:rsidR="00497DA2" w:rsidRPr="00497DA2">
        <w:rPr>
          <w:rtl/>
        </w:rPr>
        <w:t>. השאלה היא</w:t>
      </w:r>
      <w:r w:rsidR="001F57EA">
        <w:rPr>
          <w:rFonts w:hint="cs"/>
          <w:rtl/>
        </w:rPr>
        <w:t xml:space="preserve"> </w:t>
      </w:r>
      <w:r w:rsidR="00497DA2" w:rsidRPr="00497DA2">
        <w:rPr>
          <w:rtl/>
        </w:rPr>
        <w:t xml:space="preserve">- </w:t>
      </w:r>
      <w:r w:rsidR="00497DA2" w:rsidRPr="003A1DC1">
        <w:rPr>
          <w:b/>
          <w:bCs/>
          <w:u w:val="single"/>
          <w:rtl/>
        </w:rPr>
        <w:t xml:space="preserve">כיצד </w:t>
      </w:r>
      <w:r w:rsidR="00DC274C" w:rsidRPr="003A1DC1">
        <w:rPr>
          <w:rFonts w:hint="cs"/>
          <w:b/>
          <w:bCs/>
          <w:u w:val="single"/>
          <w:rtl/>
        </w:rPr>
        <w:t>המדינה תספק</w:t>
      </w:r>
      <w:r w:rsidR="00497DA2" w:rsidRPr="003A1DC1">
        <w:rPr>
          <w:b/>
          <w:bCs/>
          <w:u w:val="single"/>
          <w:rtl/>
        </w:rPr>
        <w:t xml:space="preserve"> </w:t>
      </w:r>
      <w:r w:rsidR="00036A95" w:rsidRPr="003A1DC1">
        <w:rPr>
          <w:rFonts w:hint="cs"/>
          <w:b/>
          <w:bCs/>
          <w:u w:val="single"/>
          <w:rtl/>
        </w:rPr>
        <w:t>ל</w:t>
      </w:r>
      <w:r w:rsidR="00497DA2" w:rsidRPr="003A1DC1">
        <w:rPr>
          <w:b/>
          <w:bCs/>
          <w:u w:val="single"/>
          <w:rtl/>
        </w:rPr>
        <w:t xml:space="preserve">אנשים </w:t>
      </w:r>
      <w:r w:rsidR="00036A95" w:rsidRPr="003A1DC1">
        <w:rPr>
          <w:rFonts w:hint="cs"/>
          <w:b/>
          <w:bCs/>
          <w:u w:val="single"/>
          <w:rtl/>
        </w:rPr>
        <w:t xml:space="preserve">תמריץ </w:t>
      </w:r>
      <w:r w:rsidR="00497DA2" w:rsidRPr="003A1DC1">
        <w:rPr>
          <w:b/>
          <w:bCs/>
          <w:u w:val="single"/>
          <w:rtl/>
        </w:rPr>
        <w:t>ליצור?</w:t>
      </w:r>
      <w:r w:rsidR="00497DA2" w:rsidRPr="00497DA2">
        <w:rPr>
          <w:rtl/>
        </w:rPr>
        <w:t xml:space="preserve"> </w:t>
      </w:r>
    </w:p>
    <w:p w14:paraId="3E301AC6" w14:textId="41ED4B83" w:rsidR="00497DA2" w:rsidRPr="00497DA2" w:rsidRDefault="002370BD" w:rsidP="00BD60DD">
      <w:pPr>
        <w:pStyle w:val="a7"/>
        <w:numPr>
          <w:ilvl w:val="0"/>
          <w:numId w:val="66"/>
        </w:numPr>
        <w:rPr>
          <w:rtl/>
        </w:rPr>
      </w:pPr>
      <w:r w:rsidRPr="002370BD">
        <w:rPr>
          <w:rFonts w:hint="cs"/>
          <w:b/>
          <w:bCs/>
          <w:rtl/>
        </w:rPr>
        <w:t xml:space="preserve">תמריצים כלכליים </w:t>
      </w:r>
      <w:r>
        <w:rPr>
          <w:b/>
          <w:bCs/>
          <w:rtl/>
        </w:rPr>
        <w:t>–</w:t>
      </w:r>
      <w:r w:rsidRPr="002370BD">
        <w:rPr>
          <w:rFonts w:hint="cs"/>
          <w:b/>
          <w:bCs/>
          <w:rtl/>
        </w:rPr>
        <w:t xml:space="preserve"> </w:t>
      </w:r>
      <w:r w:rsidRPr="002370BD">
        <w:rPr>
          <w:rFonts w:hint="cs"/>
          <w:u w:val="single"/>
          <w:rtl/>
        </w:rPr>
        <w:t xml:space="preserve">כדוגמת </w:t>
      </w:r>
      <w:r w:rsidR="00805FB3" w:rsidRPr="002370BD">
        <w:rPr>
          <w:rFonts w:hint="cs"/>
          <w:u w:val="single"/>
          <w:rtl/>
        </w:rPr>
        <w:t>מ</w:t>
      </w:r>
      <w:r w:rsidR="00805FB3">
        <w:rPr>
          <w:rFonts w:hint="cs"/>
          <w:u w:val="single"/>
          <w:rtl/>
        </w:rPr>
        <w:t xml:space="preserve">תן </w:t>
      </w:r>
      <w:r w:rsidR="00497DA2" w:rsidRPr="00DC274C">
        <w:rPr>
          <w:u w:val="single"/>
          <w:rtl/>
        </w:rPr>
        <w:t>מענקים ליוצרים</w:t>
      </w:r>
      <w:r w:rsidR="00160C5B">
        <w:rPr>
          <w:rFonts w:hint="cs"/>
          <w:u w:val="single"/>
          <w:rtl/>
        </w:rPr>
        <w:t>.</w:t>
      </w:r>
      <w:r w:rsidR="00160C5B" w:rsidRPr="00160C5B">
        <w:rPr>
          <w:rFonts w:hint="cs"/>
          <w:rtl/>
        </w:rPr>
        <w:t xml:space="preserve"> זאת</w:t>
      </w:r>
      <w:r w:rsidR="00497DA2" w:rsidRPr="00497DA2">
        <w:rPr>
          <w:rtl/>
        </w:rPr>
        <w:t xml:space="preserve">, בכדי </w:t>
      </w:r>
      <w:r w:rsidR="00160C5B">
        <w:rPr>
          <w:rFonts w:hint="cs"/>
          <w:rtl/>
        </w:rPr>
        <w:t>שהיוצרים לא יצטרכו להתעסק ב</w:t>
      </w:r>
      <w:r w:rsidR="00497DA2" w:rsidRPr="00497DA2">
        <w:rPr>
          <w:rtl/>
        </w:rPr>
        <w:t xml:space="preserve">רווח שיצא מהיצירה, </w:t>
      </w:r>
      <w:r w:rsidR="00576D17">
        <w:rPr>
          <w:rFonts w:hint="cs"/>
          <w:rtl/>
        </w:rPr>
        <w:t xml:space="preserve">אם בכלל, והאם הוא יכסה את עלויות היצירה. </w:t>
      </w:r>
      <w:r w:rsidR="00576D17" w:rsidRPr="00576D17">
        <w:rPr>
          <w:rFonts w:hint="cs"/>
          <w:u w:val="single"/>
          <w:rtl/>
        </w:rPr>
        <w:t xml:space="preserve">המעניקים הם שיכסו </w:t>
      </w:r>
      <w:r w:rsidR="00497DA2" w:rsidRPr="00576D17">
        <w:rPr>
          <w:u w:val="single"/>
          <w:rtl/>
        </w:rPr>
        <w:t>את עלויות היצירה</w:t>
      </w:r>
      <w:r w:rsidR="00497DA2" w:rsidRPr="00497DA2">
        <w:rPr>
          <w:rtl/>
        </w:rPr>
        <w:t>. אבל כחברה</w:t>
      </w:r>
      <w:r w:rsidR="00576D17">
        <w:rPr>
          <w:rFonts w:hint="cs"/>
          <w:rtl/>
        </w:rPr>
        <w:t>,</w:t>
      </w:r>
      <w:r w:rsidR="00497DA2" w:rsidRPr="00497DA2">
        <w:rPr>
          <w:rtl/>
        </w:rPr>
        <w:t xml:space="preserve"> מבחינה כלכלית</w:t>
      </w:r>
      <w:r w:rsidR="00576D17">
        <w:rPr>
          <w:rFonts w:hint="cs"/>
          <w:rtl/>
        </w:rPr>
        <w:t>,</w:t>
      </w:r>
      <w:r w:rsidR="00497DA2" w:rsidRPr="00497DA2">
        <w:rPr>
          <w:rtl/>
        </w:rPr>
        <w:t xml:space="preserve"> פחות מקובל שהמדינה </w:t>
      </w:r>
      <w:r w:rsidR="0061347C">
        <w:rPr>
          <w:rFonts w:hint="cs"/>
          <w:rtl/>
        </w:rPr>
        <w:t>תחלק את כספי המסים שלה בצורה הזו. כמו כן</w:t>
      </w:r>
      <w:r w:rsidR="00497DA2" w:rsidRPr="00497DA2">
        <w:rPr>
          <w:rtl/>
        </w:rPr>
        <w:t>, ולא בטוח שהחברה ה</w:t>
      </w:r>
      <w:r w:rsidR="0061347C">
        <w:rPr>
          <w:rFonts w:hint="cs"/>
          <w:rtl/>
        </w:rPr>
        <w:t>י</w:t>
      </w:r>
      <w:r w:rsidR="00497DA2" w:rsidRPr="00497DA2">
        <w:rPr>
          <w:rtl/>
        </w:rPr>
        <w:t xml:space="preserve">יתה רוצה שהמדינה תכריע מי סופר טוב יותר או פחות ולפי זה תקצה משאבים. </w:t>
      </w:r>
    </w:p>
    <w:p w14:paraId="062BB3EC" w14:textId="74388FE3" w:rsidR="00497DA2" w:rsidRPr="00D44A21" w:rsidRDefault="0061347C" w:rsidP="00BD60DD">
      <w:pPr>
        <w:pStyle w:val="a7"/>
        <w:numPr>
          <w:ilvl w:val="0"/>
          <w:numId w:val="66"/>
        </w:numPr>
        <w:rPr>
          <w:b/>
          <w:bCs/>
        </w:rPr>
      </w:pPr>
      <w:r w:rsidRPr="00D44A21">
        <w:rPr>
          <w:rFonts w:hint="cs"/>
          <w:b/>
          <w:bCs/>
          <w:rtl/>
        </w:rPr>
        <w:t xml:space="preserve">תמריצים משפטיים - </w:t>
      </w:r>
      <w:r w:rsidR="00497DA2" w:rsidRPr="00D44A21">
        <w:rPr>
          <w:u w:val="single"/>
          <w:rtl/>
        </w:rPr>
        <w:t xml:space="preserve">מתן זכות </w:t>
      </w:r>
      <w:r w:rsidRPr="00D44A21">
        <w:rPr>
          <w:rFonts w:hint="cs"/>
          <w:u w:val="single"/>
          <w:rtl/>
        </w:rPr>
        <w:t xml:space="preserve">קניין משפטית </w:t>
      </w:r>
      <w:r w:rsidR="00497DA2" w:rsidRPr="00D44A21">
        <w:rPr>
          <w:u w:val="single"/>
          <w:rtl/>
        </w:rPr>
        <w:t>פרטית</w:t>
      </w:r>
      <w:r w:rsidR="00497DA2" w:rsidRPr="00497DA2">
        <w:rPr>
          <w:rtl/>
        </w:rPr>
        <w:t xml:space="preserve">. הרעיון של קניין רוחני הוא </w:t>
      </w:r>
      <w:r w:rsidR="00E01A7D">
        <w:rPr>
          <w:rFonts w:hint="cs"/>
          <w:rtl/>
        </w:rPr>
        <w:t xml:space="preserve">לתת ליוצר זכות </w:t>
      </w:r>
      <w:r w:rsidR="00497DA2" w:rsidRPr="00497DA2">
        <w:rPr>
          <w:rtl/>
        </w:rPr>
        <w:t>אכיפה פרטית</w:t>
      </w:r>
      <w:r w:rsidR="00E01A7D">
        <w:rPr>
          <w:rFonts w:hint="cs"/>
          <w:rtl/>
        </w:rPr>
        <w:t xml:space="preserve"> על היצירה</w:t>
      </w:r>
      <w:r w:rsidR="00497DA2" w:rsidRPr="00497DA2">
        <w:rPr>
          <w:rtl/>
        </w:rPr>
        <w:t xml:space="preserve">, גם אם אין </w:t>
      </w:r>
      <w:r w:rsidR="00E01A7D">
        <w:rPr>
          <w:rFonts w:hint="cs"/>
          <w:rtl/>
        </w:rPr>
        <w:t xml:space="preserve">לה ממשות </w:t>
      </w:r>
      <w:r w:rsidR="00497DA2" w:rsidRPr="00497DA2">
        <w:rPr>
          <w:rtl/>
        </w:rPr>
        <w:t xml:space="preserve">פיזית (גם אם מדובר במוזיקה לדוגמא שהיא פחות ממשית ומוחשית). </w:t>
      </w:r>
      <w:r w:rsidR="00497DA2" w:rsidRPr="00D44A21">
        <w:rPr>
          <w:b/>
          <w:bCs/>
          <w:rtl/>
        </w:rPr>
        <w:t>הרעיון של קניין רוחני הוא זכות להדיר אחרים מהיצירה האינטלקטואלית שלנו בתקופה מסוימת ובתנאים מסוימים כדי לאפשר ליוצר להחזיר את עלות ההשקעה ואף להרוויח ממנה.</w:t>
      </w:r>
    </w:p>
    <w:p w14:paraId="3FFAB966" w14:textId="77777777" w:rsidR="00882EA1" w:rsidRDefault="00497DA2" w:rsidP="00106A3F">
      <w:pPr>
        <w:rPr>
          <w:rtl/>
        </w:rPr>
      </w:pPr>
      <w:r w:rsidRPr="00497DA2">
        <w:rPr>
          <w:rtl/>
        </w:rPr>
        <w:t xml:space="preserve">מחד, יש לנו רצון לעודד אנשים ליצור מתוך הנחה שיש ליצירות הללו </w:t>
      </w:r>
      <w:r w:rsidRPr="00497DA2">
        <w:rPr>
          <w:b/>
          <w:bCs/>
          <w:rtl/>
        </w:rPr>
        <w:t>ערך חברתי</w:t>
      </w:r>
      <w:r w:rsidRPr="00497DA2">
        <w:rPr>
          <w:rtl/>
        </w:rPr>
        <w:t>. אבל יש אלמנט נוסף שמהותי למימושו של הערך החברתי המבוקש</w:t>
      </w:r>
      <w:r w:rsidR="007F265D">
        <w:rPr>
          <w:rFonts w:hint="cs"/>
          <w:rtl/>
        </w:rPr>
        <w:t xml:space="preserve"> </w:t>
      </w:r>
      <w:r w:rsidR="00A06845">
        <w:rPr>
          <w:rtl/>
        </w:rPr>
        <w:t>–</w:t>
      </w:r>
      <w:r w:rsidRPr="00497DA2">
        <w:rPr>
          <w:rtl/>
        </w:rPr>
        <w:t xml:space="preserve"> </w:t>
      </w:r>
      <w:r w:rsidR="00A06845" w:rsidRPr="008D0461">
        <w:rPr>
          <w:rFonts w:hint="cs"/>
          <w:b/>
          <w:bCs/>
          <w:rtl/>
        </w:rPr>
        <w:t>גישת הציבור ליצירות</w:t>
      </w:r>
      <w:r w:rsidR="00A06845">
        <w:rPr>
          <w:rFonts w:hint="cs"/>
          <w:rtl/>
        </w:rPr>
        <w:t xml:space="preserve">. </w:t>
      </w:r>
      <w:r w:rsidRPr="00497DA2">
        <w:rPr>
          <w:rtl/>
        </w:rPr>
        <w:t>יצירה מועילה רק כאשר יש בה שימוש</w:t>
      </w:r>
      <w:r w:rsidR="008D0461">
        <w:rPr>
          <w:rFonts w:hint="cs"/>
          <w:rtl/>
        </w:rPr>
        <w:t>. בהתאמה,</w:t>
      </w:r>
      <w:r w:rsidRPr="00497DA2">
        <w:rPr>
          <w:rtl/>
        </w:rPr>
        <w:t xml:space="preserve"> יצירה שנוצרה ונשארה "במגירה" לא תביא תועלת לחברה. לכן </w:t>
      </w:r>
      <w:r w:rsidRPr="008D0461">
        <w:rPr>
          <w:b/>
          <w:bCs/>
          <w:rtl/>
        </w:rPr>
        <w:t>יש אינטרס לעודד יוצרים להוציא לאור ולשתף את יצירותיהם</w:t>
      </w:r>
      <w:r w:rsidRPr="00497DA2">
        <w:rPr>
          <w:rtl/>
        </w:rPr>
        <w:t xml:space="preserve">. </w:t>
      </w:r>
      <w:r w:rsidR="00106A3F">
        <w:rPr>
          <w:rFonts w:hint="cs"/>
          <w:rtl/>
        </w:rPr>
        <w:t xml:space="preserve">הדבר יוצר מתח מסוים </w:t>
      </w:r>
      <w:r w:rsidR="00882EA1">
        <w:rPr>
          <w:rtl/>
        </w:rPr>
        <w:t>–</w:t>
      </w:r>
      <w:r w:rsidR="00106A3F">
        <w:rPr>
          <w:rFonts w:hint="cs"/>
          <w:rtl/>
        </w:rPr>
        <w:t xml:space="preserve"> </w:t>
      </w:r>
    </w:p>
    <w:p w14:paraId="394251A0" w14:textId="77777777" w:rsidR="00882EA1" w:rsidRDefault="00882EA1" w:rsidP="00882EA1">
      <w:pPr>
        <w:pStyle w:val="a7"/>
        <w:numPr>
          <w:ilvl w:val="0"/>
          <w:numId w:val="46"/>
        </w:numPr>
      </w:pPr>
      <w:r>
        <w:rPr>
          <w:rFonts w:hint="cs"/>
          <w:rtl/>
        </w:rPr>
        <w:t xml:space="preserve">מחד, </w:t>
      </w:r>
      <w:r w:rsidR="00497DA2" w:rsidRPr="00497DA2">
        <w:rPr>
          <w:rtl/>
        </w:rPr>
        <w:t xml:space="preserve">ניתן לחשוב </w:t>
      </w:r>
      <w:r w:rsidR="00106A3F">
        <w:rPr>
          <w:rFonts w:hint="cs"/>
          <w:rtl/>
        </w:rPr>
        <w:t xml:space="preserve">כי </w:t>
      </w:r>
      <w:r w:rsidR="00497DA2" w:rsidRPr="00497DA2">
        <w:rPr>
          <w:rtl/>
        </w:rPr>
        <w:t xml:space="preserve">אם יתנו ליוצרים </w:t>
      </w:r>
      <w:r w:rsidR="00F1128F">
        <w:rPr>
          <w:rFonts w:hint="cs"/>
          <w:rtl/>
        </w:rPr>
        <w:t xml:space="preserve">בעלות </w:t>
      </w:r>
      <w:r w:rsidR="00497DA2" w:rsidRPr="00497DA2">
        <w:rPr>
          <w:rtl/>
        </w:rPr>
        <w:t xml:space="preserve">מוחלטת על </w:t>
      </w:r>
      <w:r w:rsidR="00F1128F">
        <w:rPr>
          <w:rFonts w:hint="cs"/>
          <w:rtl/>
        </w:rPr>
        <w:t>ה</w:t>
      </w:r>
      <w:r w:rsidR="00497DA2" w:rsidRPr="00497DA2">
        <w:rPr>
          <w:rtl/>
        </w:rPr>
        <w:t xml:space="preserve">יצירה </w:t>
      </w:r>
      <w:r w:rsidR="00F1128F">
        <w:rPr>
          <w:rFonts w:hint="cs"/>
          <w:rtl/>
        </w:rPr>
        <w:t xml:space="preserve">וזכות קניינית חזקה מאוד, </w:t>
      </w:r>
      <w:r w:rsidR="00497DA2" w:rsidRPr="00497DA2">
        <w:rPr>
          <w:rtl/>
        </w:rPr>
        <w:t xml:space="preserve">הדבר היה </w:t>
      </w:r>
      <w:r w:rsidR="00FC5118" w:rsidRPr="00882EA1">
        <w:rPr>
          <w:rFonts w:hint="cs"/>
          <w:b/>
          <w:bCs/>
          <w:rtl/>
        </w:rPr>
        <w:t>מתמרץ מאוד</w:t>
      </w:r>
      <w:r w:rsidR="00FC5118">
        <w:rPr>
          <w:rFonts w:hint="cs"/>
          <w:rtl/>
        </w:rPr>
        <w:t xml:space="preserve"> - </w:t>
      </w:r>
      <w:r w:rsidR="00497DA2" w:rsidRPr="00497DA2">
        <w:rPr>
          <w:rtl/>
        </w:rPr>
        <w:t xml:space="preserve">מועיל </w:t>
      </w:r>
      <w:r w:rsidR="00F1128F">
        <w:rPr>
          <w:rFonts w:hint="cs"/>
          <w:rtl/>
        </w:rPr>
        <w:t>ומעודד יצירה.</w:t>
      </w:r>
      <w:r w:rsidR="00497DA2" w:rsidRPr="00497DA2">
        <w:rPr>
          <w:rtl/>
        </w:rPr>
        <w:t xml:space="preserve"> אך בפועל</w:t>
      </w:r>
      <w:r w:rsidR="00F1128F">
        <w:rPr>
          <w:rFonts w:hint="cs"/>
          <w:rtl/>
        </w:rPr>
        <w:t>,</w:t>
      </w:r>
      <w:r w:rsidR="00497DA2" w:rsidRPr="00497DA2">
        <w:rPr>
          <w:rtl/>
        </w:rPr>
        <w:t xml:space="preserve"> פעולה שכזו תוביל יצירת מונופול שימנע מהחברה לי</w:t>
      </w:r>
      <w:r w:rsidR="00F1128F">
        <w:rPr>
          <w:rFonts w:hint="cs"/>
          <w:rtl/>
        </w:rPr>
        <w:t>ה</w:t>
      </w:r>
      <w:r w:rsidR="00497DA2" w:rsidRPr="00497DA2">
        <w:rPr>
          <w:rtl/>
        </w:rPr>
        <w:t>נות מהיצירה</w:t>
      </w:r>
      <w:r w:rsidR="00F1128F">
        <w:rPr>
          <w:rFonts w:hint="cs"/>
          <w:rtl/>
        </w:rPr>
        <w:t xml:space="preserve"> </w:t>
      </w:r>
      <w:r w:rsidR="00F1128F" w:rsidRPr="00882EA1">
        <w:rPr>
          <w:rFonts w:hint="cs"/>
          <w:b/>
          <w:bCs/>
          <w:rtl/>
        </w:rPr>
        <w:t>ותדיר אותו</w:t>
      </w:r>
      <w:r w:rsidR="00F1128F">
        <w:rPr>
          <w:rFonts w:hint="cs"/>
          <w:rtl/>
        </w:rPr>
        <w:t xml:space="preserve"> ממנו</w:t>
      </w:r>
      <w:r w:rsidR="00497DA2" w:rsidRPr="00497DA2">
        <w:rPr>
          <w:rtl/>
        </w:rPr>
        <w:t xml:space="preserve">. </w:t>
      </w:r>
    </w:p>
    <w:p w14:paraId="48BDE7D0" w14:textId="34263815" w:rsidR="00497DA2" w:rsidRPr="00497DA2" w:rsidRDefault="00E94C2F" w:rsidP="00882EA1">
      <w:pPr>
        <w:pStyle w:val="a7"/>
        <w:numPr>
          <w:ilvl w:val="0"/>
          <w:numId w:val="46"/>
        </w:numPr>
        <w:rPr>
          <w:rtl/>
        </w:rPr>
      </w:pPr>
      <w:r>
        <w:rPr>
          <w:rFonts w:hint="cs"/>
          <w:rtl/>
        </w:rPr>
        <w:t xml:space="preserve">מנגד וכאמור, </w:t>
      </w:r>
      <w:r w:rsidR="00732BDB" w:rsidRPr="00882EA1">
        <w:rPr>
          <w:rFonts w:hint="cs"/>
          <w:b/>
          <w:bCs/>
          <w:rtl/>
        </w:rPr>
        <w:t>גישה חופשית</w:t>
      </w:r>
      <w:r w:rsidR="00732BDB">
        <w:rPr>
          <w:rFonts w:hint="cs"/>
          <w:rtl/>
        </w:rPr>
        <w:t xml:space="preserve"> ל</w:t>
      </w:r>
      <w:r w:rsidR="00497DA2" w:rsidRPr="00497DA2">
        <w:rPr>
          <w:rtl/>
        </w:rPr>
        <w:t xml:space="preserve">זכויות היצירה </w:t>
      </w:r>
      <w:r w:rsidR="00732BDB">
        <w:rPr>
          <w:rFonts w:hint="cs"/>
          <w:rtl/>
        </w:rPr>
        <w:t>ת</w:t>
      </w:r>
      <w:r w:rsidR="00497DA2" w:rsidRPr="00497DA2">
        <w:rPr>
          <w:rtl/>
        </w:rPr>
        <w:t xml:space="preserve">גרור הפסדים </w:t>
      </w:r>
      <w:r>
        <w:rPr>
          <w:rFonts w:hint="cs"/>
          <w:rtl/>
        </w:rPr>
        <w:t xml:space="preserve">ליוצר </w:t>
      </w:r>
      <w:r w:rsidR="00497DA2" w:rsidRPr="00497DA2">
        <w:rPr>
          <w:rtl/>
        </w:rPr>
        <w:t>ו</w:t>
      </w:r>
      <w:r w:rsidR="00732BDB">
        <w:rPr>
          <w:rFonts w:hint="cs"/>
          <w:rtl/>
        </w:rPr>
        <w:t>ת</w:t>
      </w:r>
      <w:r w:rsidR="00497DA2" w:rsidRPr="00497DA2">
        <w:rPr>
          <w:rtl/>
        </w:rPr>
        <w:t>מנע ממנו להמשיך ליצור ולשתף את יצירותיו</w:t>
      </w:r>
      <w:r w:rsidR="00882EA1">
        <w:rPr>
          <w:rFonts w:hint="cs"/>
          <w:rtl/>
        </w:rPr>
        <w:t xml:space="preserve"> (</w:t>
      </w:r>
      <w:r w:rsidR="00882EA1" w:rsidRPr="00882EA1">
        <w:rPr>
          <w:rFonts w:hint="cs"/>
          <w:b/>
          <w:bCs/>
          <w:rtl/>
        </w:rPr>
        <w:t>גישה לא מתמרצת</w:t>
      </w:r>
      <w:r w:rsidR="00882EA1">
        <w:rPr>
          <w:rFonts w:hint="cs"/>
          <w:rtl/>
        </w:rPr>
        <w:t>)</w:t>
      </w:r>
      <w:r w:rsidR="00497DA2" w:rsidRPr="00497DA2">
        <w:rPr>
          <w:rtl/>
        </w:rPr>
        <w:t>.</w:t>
      </w:r>
    </w:p>
    <w:p w14:paraId="3872E9BC" w14:textId="2FBA151A" w:rsidR="00497DA2" w:rsidRDefault="004F196A" w:rsidP="00497DA2">
      <w:pPr>
        <w:rPr>
          <w:rtl/>
        </w:rPr>
      </w:pPr>
      <w:r w:rsidRPr="004F196A">
        <w:rPr>
          <w:b/>
          <w:bCs/>
        </w:rPr>
        <w:sym w:font="Wingdings" w:char="F0DF"/>
      </w:r>
      <w:r w:rsidRPr="004F196A">
        <w:rPr>
          <w:rFonts w:hint="cs"/>
          <w:b/>
          <w:bCs/>
          <w:rtl/>
        </w:rPr>
        <w:t xml:space="preserve"> </w:t>
      </w:r>
      <w:r w:rsidR="00497DA2" w:rsidRPr="001D71ED">
        <w:rPr>
          <w:b/>
          <w:bCs/>
          <w:rtl/>
        </w:rPr>
        <w:t>בשל כך רוצים לייצר גישה המאזנת בין נגישות היצירה לבין ההגנה על היוצר</w:t>
      </w:r>
      <w:r w:rsidR="001D71ED">
        <w:rPr>
          <w:rFonts w:hint="cs"/>
          <w:rtl/>
        </w:rPr>
        <w:t xml:space="preserve"> </w:t>
      </w:r>
      <w:r w:rsidR="00497DA2" w:rsidRPr="00497DA2">
        <w:rPr>
          <w:rtl/>
        </w:rPr>
        <w:t xml:space="preserve">- איזון בין </w:t>
      </w:r>
      <w:r w:rsidR="001D71ED">
        <w:rPr>
          <w:rFonts w:hint="cs"/>
          <w:rtl/>
        </w:rPr>
        <w:t>ה</w:t>
      </w:r>
      <w:r w:rsidR="00497DA2" w:rsidRPr="00497DA2">
        <w:rPr>
          <w:rtl/>
        </w:rPr>
        <w:t xml:space="preserve">תמריץ לנגישות. </w:t>
      </w:r>
      <w:r w:rsidR="004D34CE">
        <w:rPr>
          <w:rFonts w:hint="cs"/>
          <w:rtl/>
        </w:rPr>
        <w:t>האיזון נוצר בשל העובד ש</w:t>
      </w:r>
      <w:r w:rsidR="004554E7">
        <w:rPr>
          <w:rFonts w:hint="cs"/>
          <w:rtl/>
        </w:rPr>
        <w:t>זכות הקניין הרוחני אינה מוחלטת ו</w:t>
      </w:r>
      <w:r w:rsidR="00497DA2" w:rsidRPr="00497DA2">
        <w:rPr>
          <w:rtl/>
        </w:rPr>
        <w:t xml:space="preserve">ניתן </w:t>
      </w:r>
      <w:r w:rsidR="004D34CE">
        <w:rPr>
          <w:rFonts w:hint="cs"/>
          <w:rtl/>
        </w:rPr>
        <w:t xml:space="preserve">להגדיר את </w:t>
      </w:r>
      <w:r w:rsidR="00497DA2" w:rsidRPr="00497DA2">
        <w:rPr>
          <w:u w:val="single"/>
          <w:rtl/>
        </w:rPr>
        <w:t>הגבולות של הזכות</w:t>
      </w:r>
      <w:r w:rsidR="004554E7">
        <w:rPr>
          <w:rFonts w:hint="cs"/>
          <w:rtl/>
        </w:rPr>
        <w:t xml:space="preserve"> </w:t>
      </w:r>
      <w:r w:rsidR="004D34CE">
        <w:rPr>
          <w:rFonts w:hint="cs"/>
          <w:rtl/>
        </w:rPr>
        <w:t xml:space="preserve">בהתאם לנסיבות </w:t>
      </w:r>
      <w:r w:rsidR="00497DA2" w:rsidRPr="00497DA2">
        <w:rPr>
          <w:rtl/>
        </w:rPr>
        <w:t>- היקף ההגנה, זמן ההגנה</w:t>
      </w:r>
      <w:r w:rsidR="006775F7">
        <w:rPr>
          <w:rFonts w:hint="cs"/>
          <w:rtl/>
        </w:rPr>
        <w:t>,</w:t>
      </w:r>
      <w:r w:rsidR="00A377BA">
        <w:rPr>
          <w:rFonts w:hint="cs"/>
          <w:rtl/>
        </w:rPr>
        <w:t xml:space="preserve"> חומרת ההפרה, נזק שייגרם לבעלים והרווח שנגרם למפר,</w:t>
      </w:r>
      <w:r w:rsidR="00497DA2" w:rsidRPr="00497DA2">
        <w:rPr>
          <w:rtl/>
        </w:rPr>
        <w:t xml:space="preserve"> וכן עוצמת הסעדים </w:t>
      </w:r>
      <w:r w:rsidR="00270C84">
        <w:rPr>
          <w:rFonts w:hint="cs"/>
          <w:rtl/>
        </w:rPr>
        <w:t xml:space="preserve">שיינתנו </w:t>
      </w:r>
      <w:r w:rsidR="00497DA2" w:rsidRPr="00497DA2">
        <w:rPr>
          <w:rtl/>
        </w:rPr>
        <w:t xml:space="preserve">בגין הפרה של הזכות (סעדים הוגנים מהווים תמריץ חזק יותר ליוצר). </w:t>
      </w:r>
    </w:p>
    <w:p w14:paraId="05E92C96" w14:textId="0A981728" w:rsidR="00270C84" w:rsidRDefault="00270C84" w:rsidP="00497DA2">
      <w:pPr>
        <w:rPr>
          <w:rtl/>
        </w:rPr>
      </w:pPr>
      <w:r>
        <w:rPr>
          <w:rFonts w:hint="cs"/>
          <w:rtl/>
        </w:rPr>
        <w:t xml:space="preserve">לדוג' מתן זכות מוחלטת </w:t>
      </w:r>
      <w:r w:rsidR="0094452B">
        <w:rPr>
          <w:rFonts w:hint="cs"/>
          <w:rtl/>
        </w:rPr>
        <w:t>(היקף+עוצמה) לחודשיים (זמן), לא יתמרץ בצורה גבוהה</w:t>
      </w:r>
      <w:r w:rsidR="00232392">
        <w:rPr>
          <w:rFonts w:hint="cs"/>
          <w:rtl/>
        </w:rPr>
        <w:t>. לעומת זאת, מתן זכות חלקית ל10 שנים, יתמרץ בצורה חזקה יסוד.</w:t>
      </w:r>
      <w:r w:rsidR="00DC626B">
        <w:rPr>
          <w:rFonts w:hint="cs"/>
          <w:rtl/>
        </w:rPr>
        <w:t xml:space="preserve"> כך גם לגבי הסעד </w:t>
      </w:r>
      <w:r w:rsidR="00DC626B">
        <w:rPr>
          <w:rtl/>
        </w:rPr>
        <w:t>–</w:t>
      </w:r>
      <w:r w:rsidR="00DC626B">
        <w:rPr>
          <w:rFonts w:hint="cs"/>
          <w:rtl/>
        </w:rPr>
        <w:t xml:space="preserve"> סעד גבוה יגביל גישה וסעד נמוך יפגע בתמריצים.</w:t>
      </w:r>
    </w:p>
    <w:p w14:paraId="2B7D9C9A" w14:textId="4A7FA387" w:rsidR="00497DA2" w:rsidRPr="00497DA2" w:rsidRDefault="001852BF" w:rsidP="00BD60DD">
      <w:pPr>
        <w:numPr>
          <w:ilvl w:val="0"/>
          <w:numId w:val="65"/>
        </w:numPr>
        <w:rPr>
          <w:rtl/>
        </w:rPr>
      </w:pPr>
      <w:r>
        <w:rPr>
          <w:rFonts w:hint="cs"/>
          <w:rtl/>
        </w:rPr>
        <w:t xml:space="preserve">סין היא מדינה שקשה לאכוף בה זכויות יוצרות וסביב העניין יש דיון שלם </w:t>
      </w:r>
      <w:r w:rsidR="00497DA2" w:rsidRPr="00497DA2">
        <w:rPr>
          <w:rtl/>
        </w:rPr>
        <w:t xml:space="preserve">(לכן יש מלא </w:t>
      </w:r>
      <w:r w:rsidR="00497DA2" w:rsidRPr="00497DA2">
        <w:t>MADE IN CHINA</w:t>
      </w:r>
      <w:r w:rsidR="00497DA2" w:rsidRPr="00497DA2">
        <w:rPr>
          <w:rtl/>
        </w:rPr>
        <w:t xml:space="preserve">). </w:t>
      </w:r>
      <w:r w:rsidR="00CE2F5F">
        <w:rPr>
          <w:rFonts w:hint="cs"/>
          <w:rtl/>
        </w:rPr>
        <w:t xml:space="preserve">הדבר נובע מכך שזכות היוצרים היא </w:t>
      </w:r>
      <w:r w:rsidR="00497DA2" w:rsidRPr="00497DA2">
        <w:rPr>
          <w:rtl/>
        </w:rPr>
        <w:t>זכות דקלרטיבית אך היא לא נאכפת בכלל</w:t>
      </w:r>
      <w:r w:rsidR="00CE2F5F">
        <w:rPr>
          <w:rFonts w:hint="cs"/>
          <w:rtl/>
        </w:rPr>
        <w:t>. כאמור,</w:t>
      </w:r>
      <w:r w:rsidR="00497DA2" w:rsidRPr="00497DA2">
        <w:rPr>
          <w:rtl/>
        </w:rPr>
        <w:t xml:space="preserve"> אם זכות קיימת אך לא נאכפת</w:t>
      </w:r>
      <w:r w:rsidR="00CE2F5F">
        <w:rPr>
          <w:rFonts w:hint="cs"/>
          <w:rtl/>
        </w:rPr>
        <w:t xml:space="preserve"> </w:t>
      </w:r>
      <w:r w:rsidR="00497DA2" w:rsidRPr="00497DA2">
        <w:rPr>
          <w:rtl/>
        </w:rPr>
        <w:t xml:space="preserve">- </w:t>
      </w:r>
      <w:r w:rsidR="00497DA2" w:rsidRPr="00497DA2">
        <w:rPr>
          <w:b/>
          <w:bCs/>
          <w:rtl/>
        </w:rPr>
        <w:t>היא כאילו לא קיימת.</w:t>
      </w:r>
    </w:p>
    <w:p w14:paraId="0CED887B" w14:textId="2E790C72" w:rsidR="00497DA2" w:rsidRPr="00497DA2" w:rsidRDefault="00367ECB" w:rsidP="00497DA2">
      <w:pPr>
        <w:rPr>
          <w:b/>
          <w:bCs/>
          <w:rtl/>
        </w:rPr>
      </w:pPr>
      <w:r w:rsidRPr="00D44A21">
        <w:rPr>
          <w:rFonts w:ascii="Segoe UI Symbol" w:hAnsi="Segoe UI Symbol" w:cs="Segoe UI Symbol" w:hint="cs"/>
          <w:b/>
          <w:bCs/>
          <w:rtl/>
        </w:rPr>
        <w:t xml:space="preserve">✓ </w:t>
      </w:r>
      <w:r w:rsidR="00497DA2" w:rsidRPr="00497DA2">
        <w:rPr>
          <w:b/>
          <w:bCs/>
          <w:u w:val="single"/>
          <w:rtl/>
        </w:rPr>
        <w:t xml:space="preserve">סוגי סעדים שניתן להעניק ליוצרים בגין הפרת זכויות </w:t>
      </w:r>
      <w:r w:rsidR="006F4156">
        <w:rPr>
          <w:rFonts w:hint="cs"/>
          <w:b/>
          <w:bCs/>
          <w:u w:val="single"/>
          <w:rtl/>
        </w:rPr>
        <w:t>קניין רוחני</w:t>
      </w:r>
      <w:r w:rsidR="00497DA2" w:rsidRPr="00497DA2">
        <w:rPr>
          <w:u w:val="single"/>
          <w:rtl/>
        </w:rPr>
        <w:t>:</w:t>
      </w:r>
    </w:p>
    <w:p w14:paraId="0F5923F3" w14:textId="76EE78BA" w:rsidR="00497DA2" w:rsidRPr="006F4156" w:rsidRDefault="00497DA2" w:rsidP="007C348B">
      <w:pPr>
        <w:rPr>
          <w:rtl/>
        </w:rPr>
      </w:pPr>
      <w:r w:rsidRPr="00497DA2">
        <w:rPr>
          <w:rtl/>
        </w:rPr>
        <w:t xml:space="preserve">אחד הכלים שיש כדי לעשות את האיזון, הוא היקף הזכות וגם ע"י סעדים. ככל שהסעד ביחס לזכות יותר גדול ורחב, הזכות חזקה יותר. סעדים בהקשר של קניין רוחני הם חלק בלתי נפרד ביצור של הזכות. </w:t>
      </w:r>
      <w:r w:rsidR="009B428B">
        <w:rPr>
          <w:rFonts w:hint="cs"/>
          <w:rtl/>
        </w:rPr>
        <w:t>ההנחה היא שהפרת זכות קניין רוחני היא עוולה כאקסיומה, ולכן כשלעצמה היא מקימה עילת תביעה תקפה.</w:t>
      </w:r>
      <w:r w:rsidR="007C348B">
        <w:rPr>
          <w:rFonts w:hint="cs"/>
          <w:rtl/>
        </w:rPr>
        <w:t xml:space="preserve"> לכן, בעת מתן הסעד על ביהמ"ש לשאול מהו הסעד המתקן שישיב ככל הניתן את המצב לקדמותו (במובן סיר ומכסה). </w:t>
      </w:r>
      <w:r w:rsidRPr="00497DA2">
        <w:rPr>
          <w:b/>
          <w:bCs/>
          <w:rtl/>
        </w:rPr>
        <w:t>שלוש</w:t>
      </w:r>
      <w:r w:rsidR="006F4156">
        <w:rPr>
          <w:rFonts w:hint="cs"/>
          <w:b/>
          <w:bCs/>
          <w:rtl/>
        </w:rPr>
        <w:t>ת</w:t>
      </w:r>
      <w:r w:rsidRPr="00497DA2">
        <w:rPr>
          <w:b/>
          <w:bCs/>
          <w:rtl/>
        </w:rPr>
        <w:t xml:space="preserve"> סעדים מרכזיים: </w:t>
      </w:r>
    </w:p>
    <w:p w14:paraId="69C4E5AF" w14:textId="31916D80" w:rsidR="00497DA2" w:rsidRPr="006F4156" w:rsidRDefault="00497DA2" w:rsidP="00BD60DD">
      <w:pPr>
        <w:pStyle w:val="a7"/>
        <w:numPr>
          <w:ilvl w:val="0"/>
          <w:numId w:val="67"/>
        </w:numPr>
        <w:ind w:left="360"/>
        <w:rPr>
          <w:b/>
          <w:bCs/>
          <w:rtl/>
        </w:rPr>
      </w:pPr>
      <w:r w:rsidRPr="006F4156">
        <w:rPr>
          <w:b/>
          <w:bCs/>
          <w:rtl/>
        </w:rPr>
        <w:t>צו מניעה</w:t>
      </w:r>
      <w:r w:rsidR="006F4156">
        <w:rPr>
          <w:rFonts w:hint="cs"/>
          <w:rtl/>
        </w:rPr>
        <w:t xml:space="preserve"> </w:t>
      </w:r>
      <w:r w:rsidRPr="00497DA2">
        <w:rPr>
          <w:rtl/>
        </w:rPr>
        <w:t xml:space="preserve">- ההגשמה המלאה ביותר של ההגנה על היצירה, </w:t>
      </w:r>
      <w:r w:rsidRPr="00B92314">
        <w:rPr>
          <w:u w:val="single"/>
          <w:rtl/>
        </w:rPr>
        <w:t>משתמשים בכוח הכופה של המדינה כדי למנוע מלהשתמש ביצירה</w:t>
      </w:r>
      <w:r w:rsidR="00B92314">
        <w:rPr>
          <w:rFonts w:hint="cs"/>
          <w:u w:val="single"/>
          <w:rtl/>
        </w:rPr>
        <w:t xml:space="preserve"> בעתיד</w:t>
      </w:r>
      <w:r w:rsidRPr="00497DA2">
        <w:rPr>
          <w:rtl/>
        </w:rPr>
        <w:t>.</w:t>
      </w:r>
    </w:p>
    <w:p w14:paraId="41AC648F" w14:textId="152BF238" w:rsidR="00497DA2" w:rsidRPr="00497DA2" w:rsidRDefault="00497DA2" w:rsidP="00BD60DD">
      <w:pPr>
        <w:pStyle w:val="a7"/>
        <w:numPr>
          <w:ilvl w:val="0"/>
          <w:numId w:val="67"/>
        </w:numPr>
        <w:ind w:left="360"/>
      </w:pPr>
      <w:r w:rsidRPr="00255C36">
        <w:rPr>
          <w:b/>
          <w:bCs/>
          <w:rtl/>
        </w:rPr>
        <w:t>פיצויים</w:t>
      </w:r>
      <w:r w:rsidRPr="00497DA2">
        <w:rPr>
          <w:rtl/>
        </w:rPr>
        <w:t xml:space="preserve"> </w:t>
      </w:r>
      <w:r w:rsidR="00643311">
        <w:rPr>
          <w:rtl/>
        </w:rPr>
        <w:t>–</w:t>
      </w:r>
      <w:r w:rsidR="000C0147">
        <w:rPr>
          <w:rFonts w:hint="cs"/>
          <w:rtl/>
        </w:rPr>
        <w:t xml:space="preserve"> </w:t>
      </w:r>
      <w:r w:rsidR="00643311" w:rsidRPr="00255C36">
        <w:rPr>
          <w:rFonts w:hint="cs"/>
          <w:u w:val="single"/>
          <w:rtl/>
        </w:rPr>
        <w:t xml:space="preserve">הסעד ניתן בד"כ כסעד נזיקי ולא קנייני, ולכן </w:t>
      </w:r>
      <w:r w:rsidR="00154C4C" w:rsidRPr="00255C36">
        <w:rPr>
          <w:rFonts w:hint="cs"/>
          <w:u w:val="single"/>
          <w:rtl/>
        </w:rPr>
        <w:t xml:space="preserve">הוא דורש </w:t>
      </w:r>
      <w:r w:rsidRPr="00255C36">
        <w:rPr>
          <w:u w:val="single"/>
          <w:rtl/>
        </w:rPr>
        <w:t>הוכחת נזק</w:t>
      </w:r>
      <w:r w:rsidR="00154C4C" w:rsidRPr="00255C36">
        <w:rPr>
          <w:rFonts w:hint="cs"/>
          <w:u w:val="single"/>
          <w:rtl/>
        </w:rPr>
        <w:t xml:space="preserve"> למען השבת </w:t>
      </w:r>
      <w:r w:rsidRPr="00255C36">
        <w:rPr>
          <w:u w:val="single"/>
          <w:rtl/>
        </w:rPr>
        <w:t>המצב לקדמותו</w:t>
      </w:r>
      <w:r w:rsidRPr="00497DA2">
        <w:rPr>
          <w:rtl/>
        </w:rPr>
        <w:t xml:space="preserve">. </w:t>
      </w:r>
      <w:r w:rsidR="00A7007F">
        <w:rPr>
          <w:rFonts w:hint="cs"/>
          <w:rtl/>
        </w:rPr>
        <w:t xml:space="preserve">כדי לקבל פיצוי, </w:t>
      </w:r>
      <w:r w:rsidR="00154C4C">
        <w:rPr>
          <w:rFonts w:hint="cs"/>
          <w:rtl/>
        </w:rPr>
        <w:t xml:space="preserve">על הבעלים </w:t>
      </w:r>
      <w:r w:rsidRPr="00497DA2">
        <w:rPr>
          <w:rtl/>
        </w:rPr>
        <w:t>להוכיח מה</w:t>
      </w:r>
      <w:r w:rsidR="00A7007F">
        <w:rPr>
          <w:rFonts w:hint="cs"/>
          <w:rtl/>
        </w:rPr>
        <w:t>ו</w:t>
      </w:r>
      <w:r w:rsidRPr="00497DA2">
        <w:rPr>
          <w:rtl/>
        </w:rPr>
        <w:t xml:space="preserve"> חסרון הכיס שנגרם </w:t>
      </w:r>
      <w:r w:rsidR="00802ED5">
        <w:rPr>
          <w:rFonts w:hint="cs"/>
          <w:rtl/>
        </w:rPr>
        <w:t>לו</w:t>
      </w:r>
      <w:r w:rsidRPr="00497DA2">
        <w:rPr>
          <w:rtl/>
        </w:rPr>
        <w:t xml:space="preserve">. </w:t>
      </w:r>
      <w:r w:rsidR="008D28C7">
        <w:rPr>
          <w:rFonts w:hint="cs"/>
          <w:rtl/>
        </w:rPr>
        <w:t>הקושי הוא ש</w:t>
      </w:r>
      <w:r w:rsidRPr="00497DA2">
        <w:rPr>
          <w:rtl/>
        </w:rPr>
        <w:t>לא תמיד קל להראות מה</w:t>
      </w:r>
      <w:r w:rsidR="008D28C7">
        <w:rPr>
          <w:rFonts w:hint="cs"/>
          <w:rtl/>
        </w:rPr>
        <w:t>ו</w:t>
      </w:r>
      <w:r w:rsidRPr="00497DA2">
        <w:rPr>
          <w:rtl/>
        </w:rPr>
        <w:t xml:space="preserve"> הנזק שנגרם</w:t>
      </w:r>
      <w:r w:rsidR="008D28C7">
        <w:rPr>
          <w:rFonts w:hint="cs"/>
          <w:rtl/>
        </w:rPr>
        <w:t>,</w:t>
      </w:r>
      <w:r w:rsidRPr="00497DA2">
        <w:rPr>
          <w:rtl/>
        </w:rPr>
        <w:t xml:space="preserve"> במיוחד כשמדובר </w:t>
      </w:r>
      <w:r w:rsidR="008D28C7">
        <w:rPr>
          <w:rFonts w:hint="cs"/>
          <w:rtl/>
        </w:rPr>
        <w:t>ביצירה רוחנית אינטלקטואלית</w:t>
      </w:r>
      <w:r w:rsidRPr="00497DA2">
        <w:rPr>
          <w:rtl/>
        </w:rPr>
        <w:t>. לתוצרים אינטלקטואליים יש מאפיין מאוד ייחודי</w:t>
      </w:r>
      <w:r w:rsidR="008D28C7">
        <w:rPr>
          <w:rFonts w:hint="cs"/>
          <w:rtl/>
        </w:rPr>
        <w:t xml:space="preserve"> </w:t>
      </w:r>
      <w:r w:rsidRPr="00497DA2">
        <w:rPr>
          <w:rtl/>
        </w:rPr>
        <w:t xml:space="preserve">- שימוש בעותק אחד לא פוגע בעותק </w:t>
      </w:r>
      <w:r w:rsidR="00D23F02">
        <w:rPr>
          <w:rFonts w:hint="cs"/>
          <w:rtl/>
        </w:rPr>
        <w:t>של ה</w:t>
      </w:r>
      <w:r w:rsidRPr="00497DA2">
        <w:rPr>
          <w:rtl/>
        </w:rPr>
        <w:t>אחר.</w:t>
      </w:r>
      <w:r w:rsidR="00B34C1A">
        <w:rPr>
          <w:rFonts w:hint="cs"/>
          <w:rtl/>
        </w:rPr>
        <w:t xml:space="preserve"> זאת, בניגוד לנכס פיזית</w:t>
      </w:r>
      <w:r w:rsidR="00FF2557">
        <w:rPr>
          <w:rFonts w:hint="cs"/>
          <w:rtl/>
        </w:rPr>
        <w:t xml:space="preserve"> שאם הוא נפגע פעם אחת, הנזק יוותר בו.</w:t>
      </w:r>
      <w:r w:rsidRPr="00497DA2">
        <w:rPr>
          <w:rtl/>
        </w:rPr>
        <w:t xml:space="preserve"> יש הבדל בין נזק שנגרם בעותק אחד, לעומת נזק שנגרם לבסיס עצמו. </w:t>
      </w:r>
      <w:r w:rsidR="00FF2557">
        <w:rPr>
          <w:rFonts w:hint="cs"/>
          <w:rtl/>
        </w:rPr>
        <w:t xml:space="preserve">לדוג', </w:t>
      </w:r>
      <w:r w:rsidR="00967DDB">
        <w:rPr>
          <w:rFonts w:hint="cs"/>
          <w:rtl/>
        </w:rPr>
        <w:t xml:space="preserve">הקושי לקבוע </w:t>
      </w:r>
      <w:r w:rsidR="00FF2557">
        <w:rPr>
          <w:rFonts w:hint="cs"/>
          <w:rtl/>
        </w:rPr>
        <w:t xml:space="preserve">האם </w:t>
      </w:r>
      <w:r w:rsidR="00967DDB">
        <w:rPr>
          <w:rFonts w:hint="cs"/>
          <w:rtl/>
        </w:rPr>
        <w:t>העתקה פיראטית נקודתית מזיקה לאיזון בין הגישה לתמריץ</w:t>
      </w:r>
      <w:r w:rsidR="009F3FDE">
        <w:rPr>
          <w:rFonts w:hint="cs"/>
          <w:rtl/>
        </w:rPr>
        <w:t>, לעומת מערכת העתקות פיראטית המעתיקה את היצירות ומוכרת אותן במחיר מופחת (מה שיוצר נזק אמיתי ליוצר)</w:t>
      </w:r>
      <w:r w:rsidR="00967DDB">
        <w:rPr>
          <w:rFonts w:hint="cs"/>
          <w:rtl/>
        </w:rPr>
        <w:t>.</w:t>
      </w:r>
    </w:p>
    <w:p w14:paraId="7B1D1539" w14:textId="77777777" w:rsidR="00A95B54" w:rsidRDefault="00B35C23" w:rsidP="00780A65">
      <w:pPr>
        <w:pStyle w:val="a7"/>
        <w:ind w:left="360"/>
        <w:rPr>
          <w:rtl/>
        </w:rPr>
      </w:pPr>
      <w:r>
        <w:rPr>
          <w:rFonts w:hint="cs"/>
          <w:rtl/>
        </w:rPr>
        <w:t xml:space="preserve">כיוון שקשה להוכיח נזק ולהצביע על ההבדל בין אובדו רווח של עותק אחד לאובדן רווח של עותקים רבים, </w:t>
      </w:r>
      <w:r w:rsidR="00497DA2" w:rsidRPr="00497DA2">
        <w:rPr>
          <w:rtl/>
        </w:rPr>
        <w:t>דיני הקניין הרוחני</w:t>
      </w:r>
      <w:r w:rsidR="0062536E">
        <w:rPr>
          <w:rFonts w:hint="cs"/>
          <w:rtl/>
        </w:rPr>
        <w:t xml:space="preserve"> מאפשרת תביעה לפיצוי ללא הוכחת נזק</w:t>
      </w:r>
      <w:r w:rsidR="00497DA2" w:rsidRPr="00497DA2">
        <w:rPr>
          <w:rtl/>
        </w:rPr>
        <w:t xml:space="preserve">. </w:t>
      </w:r>
      <w:r w:rsidR="0062536E">
        <w:rPr>
          <w:rFonts w:hint="cs"/>
          <w:rtl/>
        </w:rPr>
        <w:t>עצם הפגיעה בזכות</w:t>
      </w:r>
      <w:r w:rsidR="00096177">
        <w:rPr>
          <w:rFonts w:hint="cs"/>
          <w:rtl/>
        </w:rPr>
        <w:t xml:space="preserve">, מקימה לבעלים זכות לסעד ספציפי המוגבל לעד </w:t>
      </w:r>
      <w:r w:rsidR="00096177">
        <w:rPr>
          <w:rFonts w:hint="cs"/>
        </w:rPr>
        <w:t>K</w:t>
      </w:r>
      <w:r w:rsidR="00096177">
        <w:rPr>
          <w:rFonts w:hint="cs"/>
          <w:rtl/>
        </w:rPr>
        <w:t>100 ₪ בארץ</w:t>
      </w:r>
      <w:r w:rsidR="00255C36">
        <w:rPr>
          <w:rFonts w:hint="cs"/>
          <w:rtl/>
        </w:rPr>
        <w:t xml:space="preserve"> (ס' 56 לחוק זכויות יוצרים)</w:t>
      </w:r>
      <w:r w:rsidR="00096177">
        <w:rPr>
          <w:rFonts w:hint="cs"/>
          <w:rtl/>
        </w:rPr>
        <w:t xml:space="preserve">. </w:t>
      </w:r>
      <w:r w:rsidR="00497DA2" w:rsidRPr="00497DA2">
        <w:rPr>
          <w:rtl/>
        </w:rPr>
        <w:t xml:space="preserve">הרציונליים לסעד הם הרתעה והשבת המצב לקדמותו. </w:t>
      </w:r>
    </w:p>
    <w:p w14:paraId="1BBCB813" w14:textId="1DBC6C9A" w:rsidR="00A65BD9" w:rsidRDefault="00A95B54" w:rsidP="00780A65">
      <w:pPr>
        <w:pStyle w:val="a7"/>
        <w:ind w:left="360"/>
        <w:rPr>
          <w:rtl/>
        </w:rPr>
      </w:pPr>
      <w:r>
        <w:rPr>
          <w:rFonts w:hint="cs"/>
          <w:rtl/>
        </w:rPr>
        <w:t xml:space="preserve">אומנם, </w:t>
      </w:r>
      <w:r w:rsidR="00A65BD9">
        <w:rPr>
          <w:rFonts w:hint="cs"/>
          <w:rtl/>
        </w:rPr>
        <w:t>פיצוי גבוה על העתקה בהיקף קטן יכולה להראות כהתעשרות שלא כדין</w:t>
      </w:r>
      <w:r w:rsidR="00780A65">
        <w:rPr>
          <w:rFonts w:hint="cs"/>
          <w:rtl/>
        </w:rPr>
        <w:t>, אך מטרת ההשבה גוברת על שיקול זה</w:t>
      </w:r>
      <w:r>
        <w:rPr>
          <w:rFonts w:hint="cs"/>
          <w:rtl/>
        </w:rPr>
        <w:t>. כמו כן, מדובר בפיצוי על הנזק ולא השבת הסכומים שמפר הזכות הפיק על חשבון בעלי הזכות</w:t>
      </w:r>
      <w:r w:rsidR="00780A65">
        <w:rPr>
          <w:rFonts w:hint="cs"/>
          <w:rtl/>
        </w:rPr>
        <w:t>.</w:t>
      </w:r>
    </w:p>
    <w:p w14:paraId="3837C5E8" w14:textId="2D52AF86" w:rsidR="00AB7E1E" w:rsidRPr="006F4156" w:rsidRDefault="00AB7E1E" w:rsidP="00BD60DD">
      <w:pPr>
        <w:pStyle w:val="a7"/>
        <w:numPr>
          <w:ilvl w:val="1"/>
          <w:numId w:val="65"/>
        </w:numPr>
        <w:rPr>
          <w:rtl/>
        </w:rPr>
      </w:pPr>
      <w:r>
        <w:rPr>
          <w:rFonts w:hint="cs"/>
          <w:rtl/>
        </w:rPr>
        <w:t>כשפוטנ</w:t>
      </w:r>
      <w:r w:rsidR="00057896">
        <w:rPr>
          <w:rFonts w:hint="cs"/>
          <w:rtl/>
        </w:rPr>
        <w:t>צ</w:t>
      </w:r>
      <w:r>
        <w:rPr>
          <w:rFonts w:hint="cs"/>
          <w:rtl/>
        </w:rPr>
        <w:t>יאל התביעה היא גבוה, עדיף לתבוע עם הוכחת נזק (לדוג' העתקת פזמון של זמר מפורסם).</w:t>
      </w:r>
    </w:p>
    <w:p w14:paraId="7FB36ED5" w14:textId="77777777" w:rsidR="00682CD5" w:rsidRPr="00682CD5" w:rsidRDefault="00497DA2" w:rsidP="00BD60DD">
      <w:pPr>
        <w:pStyle w:val="a7"/>
        <w:numPr>
          <w:ilvl w:val="0"/>
          <w:numId w:val="67"/>
        </w:numPr>
        <w:ind w:left="360"/>
        <w:rPr>
          <w:b/>
          <w:bCs/>
        </w:rPr>
      </w:pPr>
      <w:r w:rsidRPr="000737CE">
        <w:rPr>
          <w:b/>
          <w:bCs/>
          <w:rtl/>
        </w:rPr>
        <w:t>השבה</w:t>
      </w:r>
      <w:r w:rsidRPr="00497DA2">
        <w:rPr>
          <w:rtl/>
        </w:rPr>
        <w:t xml:space="preserve"> - </w:t>
      </w:r>
      <w:r w:rsidRPr="00B92314">
        <w:rPr>
          <w:u w:val="single"/>
          <w:rtl/>
        </w:rPr>
        <w:t xml:space="preserve">השבה של שווי הנכס והשבה של הערך </w:t>
      </w:r>
      <w:r w:rsidR="00C52379">
        <w:rPr>
          <w:rFonts w:hint="cs"/>
          <w:u w:val="single"/>
          <w:rtl/>
        </w:rPr>
        <w:t xml:space="preserve">המוסף (/טובות ההנאה) </w:t>
      </w:r>
      <w:r w:rsidRPr="00B92314">
        <w:rPr>
          <w:u w:val="single"/>
          <w:rtl/>
        </w:rPr>
        <w:t>שצמח למי שנטל את הנכס</w:t>
      </w:r>
      <w:r w:rsidRPr="00497DA2">
        <w:rPr>
          <w:rtl/>
        </w:rPr>
        <w:t>. שני הסעדים אפשריים בעולם הקניין הרוחני</w:t>
      </w:r>
      <w:r w:rsidR="00B92314">
        <w:rPr>
          <w:rFonts w:hint="cs"/>
          <w:rtl/>
        </w:rPr>
        <w:t xml:space="preserve"> </w:t>
      </w:r>
      <w:r w:rsidRPr="00497DA2">
        <w:rPr>
          <w:rtl/>
        </w:rPr>
        <w:t xml:space="preserve">- אם מישהו יצר עותק של יצירה שלי שלא כדין, </w:t>
      </w:r>
      <w:r w:rsidR="00C52379">
        <w:rPr>
          <w:rFonts w:hint="cs"/>
          <w:rtl/>
        </w:rPr>
        <w:t xml:space="preserve">עליו </w:t>
      </w:r>
      <w:r w:rsidR="00682CD5">
        <w:rPr>
          <w:rFonts w:hint="cs"/>
          <w:rtl/>
        </w:rPr>
        <w:t xml:space="preserve">להשיב </w:t>
      </w:r>
      <w:r w:rsidRPr="00497DA2">
        <w:rPr>
          <w:rtl/>
        </w:rPr>
        <w:t xml:space="preserve">את כל </w:t>
      </w:r>
      <w:r w:rsidR="00682CD5">
        <w:rPr>
          <w:rFonts w:hint="cs"/>
          <w:rtl/>
        </w:rPr>
        <w:t>הרווחים שעשה ב</w:t>
      </w:r>
      <w:r w:rsidRPr="00497DA2">
        <w:rPr>
          <w:rtl/>
        </w:rPr>
        <w:t xml:space="preserve">תקופה שהוא השתמש בעותק, </w:t>
      </w:r>
      <w:r w:rsidR="00682CD5">
        <w:rPr>
          <w:rFonts w:hint="cs"/>
          <w:rtl/>
        </w:rPr>
        <w:t xml:space="preserve">יחד עם </w:t>
      </w:r>
      <w:r w:rsidRPr="00497DA2">
        <w:rPr>
          <w:rtl/>
        </w:rPr>
        <w:t xml:space="preserve">השווי של העותק באותה תקופה. </w:t>
      </w:r>
    </w:p>
    <w:p w14:paraId="163DC8A9" w14:textId="2FE91BEB" w:rsidR="00497DA2" w:rsidRDefault="00497DA2" w:rsidP="00682CD5">
      <w:pPr>
        <w:pStyle w:val="a7"/>
        <w:ind w:left="360"/>
        <w:rPr>
          <w:rtl/>
        </w:rPr>
      </w:pPr>
      <w:r w:rsidRPr="00497DA2">
        <w:rPr>
          <w:rtl/>
        </w:rPr>
        <w:t>מתעוררת השאלה מה קורה כאשר עושים עם העותק פעולות נוספות</w:t>
      </w:r>
      <w:r w:rsidR="00682CD5">
        <w:rPr>
          <w:rFonts w:hint="cs"/>
          <w:rtl/>
        </w:rPr>
        <w:t>?</w:t>
      </w:r>
      <w:r w:rsidR="001B2221">
        <w:rPr>
          <w:rFonts w:hint="cs"/>
          <w:rtl/>
        </w:rPr>
        <w:t xml:space="preserve"> בעיקרון,</w:t>
      </w:r>
      <w:r w:rsidRPr="00497DA2">
        <w:rPr>
          <w:rtl/>
        </w:rPr>
        <w:t xml:space="preserve"> הרווח אמור להגיע אל היוצר. </w:t>
      </w:r>
      <w:r w:rsidR="001B2221">
        <w:rPr>
          <w:rFonts w:hint="cs"/>
          <w:rtl/>
        </w:rPr>
        <w:t xml:space="preserve">אבל </w:t>
      </w:r>
      <w:r w:rsidRPr="00497DA2">
        <w:rPr>
          <w:rtl/>
        </w:rPr>
        <w:t>מה קורה במצב שאדם לדוג' לוקח קו עלילה של ספר, אך מוסיף עליה כדי ליצור יצירה חדשה. האם משיבים את ההתעשרות, ואם כן כמה? היכולת לקבוע מה השווי ומה התועלת של כל החלקים של התוצר החדש מורכבת. העלות מאוד גבוהה ויש הרבה אי וודאות. הצדדים לא יכולים לצפות איך ישתמשו ביצירה, מה שמקשה על לתת סעד של השבה</w:t>
      </w:r>
      <w:r w:rsidR="006F4156">
        <w:rPr>
          <w:rFonts w:hint="cs"/>
          <w:b/>
          <w:bCs/>
          <w:rtl/>
        </w:rPr>
        <w:t>.</w:t>
      </w:r>
      <w:r w:rsidR="00292B8A">
        <w:rPr>
          <w:rFonts w:hint="cs"/>
          <w:b/>
          <w:bCs/>
          <w:rtl/>
        </w:rPr>
        <w:t xml:space="preserve"> </w:t>
      </w:r>
      <w:r w:rsidR="00292B8A">
        <w:rPr>
          <w:rFonts w:hint="cs"/>
          <w:rtl/>
        </w:rPr>
        <w:t>גישה מ</w:t>
      </w:r>
      <w:r w:rsidR="00B171D1">
        <w:rPr>
          <w:rFonts w:hint="cs"/>
          <w:rtl/>
        </w:rPr>
        <w:t>קשה תורה על העברת כל הרווחים לבעלים המקורי, וגישה מקלה יותר (העדיפה לדעת המרצה) תשתמש בסעדים באופן גמיש</w:t>
      </w:r>
      <w:r w:rsidR="008B288E">
        <w:rPr>
          <w:rFonts w:hint="cs"/>
          <w:rtl/>
        </w:rPr>
        <w:t xml:space="preserve"> ע"י בחינת הנסיבות ומורכבות הרעיון וכו'.</w:t>
      </w:r>
    </w:p>
    <w:p w14:paraId="26B3CB61" w14:textId="4FB91332" w:rsidR="00BC06F6" w:rsidRPr="00BC06F6" w:rsidRDefault="00BC06F6" w:rsidP="00BC06F6">
      <w:pPr>
        <w:pStyle w:val="a7"/>
        <w:ind w:left="360"/>
        <w:rPr>
          <w:rtl/>
        </w:rPr>
      </w:pPr>
      <w:r w:rsidRPr="00BC06F6">
        <w:rPr>
          <w:b/>
          <w:bCs/>
          <w:rtl/>
        </w:rPr>
        <w:t xml:space="preserve">לדעת </w:t>
      </w:r>
      <w:r>
        <w:rPr>
          <w:rFonts w:hint="cs"/>
          <w:b/>
          <w:bCs/>
          <w:rtl/>
        </w:rPr>
        <w:t>המרצה</w:t>
      </w:r>
      <w:r w:rsidRPr="00BC06F6">
        <w:rPr>
          <w:rtl/>
        </w:rPr>
        <w:t xml:space="preserve">, </w:t>
      </w:r>
      <w:r w:rsidRPr="00BC06F6">
        <w:rPr>
          <w:u w:val="single"/>
          <w:rtl/>
        </w:rPr>
        <w:t>יתרונות</w:t>
      </w:r>
      <w:r w:rsidRPr="00BC06F6">
        <w:rPr>
          <w:rtl/>
        </w:rPr>
        <w:t xml:space="preserve">: זה פתרון טוב נורמטיבית (מקיים איזון בין תמריץ לגישה) וחוקית (אפשר לממש אותו בחוק). </w:t>
      </w:r>
      <w:r w:rsidRPr="00BC06F6">
        <w:rPr>
          <w:u w:val="single"/>
          <w:rtl/>
        </w:rPr>
        <w:t>חסרונות</w:t>
      </w:r>
      <w:r w:rsidRPr="00BC06F6">
        <w:rPr>
          <w:rtl/>
        </w:rPr>
        <w:t>: אבל יש לפתרון עלויות קיום מאוד גבוהות + המון אי וודאות (צדדים מקוריים לא יכולים לצפות איך ישתמשו ביצירה שלהם, וצדדים ״מעתיקים״ לא יכולים לצפות כמה לשלם ליוצר המקור, וכך הם לא ידעו כמה להשקיע מלכתחילה בהעתקה/ בהמשכיות.</w:t>
      </w:r>
    </w:p>
    <w:p w14:paraId="0BB94436" w14:textId="6B00E8A9" w:rsidR="0028018B" w:rsidRDefault="0028018B" w:rsidP="0028018B">
      <w:pPr>
        <w:rPr>
          <w:rtl/>
        </w:rPr>
      </w:pPr>
      <w:r>
        <w:sym w:font="Wingdings" w:char="F0DF"/>
      </w:r>
      <w:r>
        <w:rPr>
          <w:rFonts w:hint="cs"/>
          <w:rtl/>
        </w:rPr>
        <w:t xml:space="preserve"> כאשר ביהמ"ש רוצה להעניק סעד כנגד הפרת זכות, עליו לבדוק האם יש למפר</w:t>
      </w:r>
      <w:r w:rsidR="00495866">
        <w:rPr>
          <w:rFonts w:hint="cs"/>
          <w:rtl/>
        </w:rPr>
        <w:t xml:space="preserve"> לכאורה ערך בתוצר (מאזן נזקים בין המפר לנפגע); האם ההעתקה מסייעת חברתית; האם ההעתקה בוצעה בתו"ל.</w:t>
      </w:r>
    </w:p>
    <w:p w14:paraId="07D15CCF" w14:textId="06BA036F" w:rsidR="00057896" w:rsidRPr="00292B8A" w:rsidRDefault="00057896" w:rsidP="0028018B">
      <w:r>
        <w:rPr>
          <w:rFonts w:hint="cs"/>
          <w:rtl/>
        </w:rPr>
        <w:t>הפרת הזכות מורידה את ערך היצירה בשוק, פוגעת במוניטין של היוצר והיצירה ופוגעת בבסיס הנכס</w:t>
      </w:r>
      <w:r w:rsidR="008F731E">
        <w:rPr>
          <w:rFonts w:hint="cs"/>
          <w:rtl/>
        </w:rPr>
        <w:t>.</w:t>
      </w:r>
    </w:p>
    <w:p w14:paraId="299C8E7D" w14:textId="17A50CD4" w:rsidR="0080625F" w:rsidRPr="0080625F" w:rsidRDefault="0080625F" w:rsidP="00497DA2">
      <w:pPr>
        <w:rPr>
          <w:b/>
          <w:bCs/>
          <w:rtl/>
        </w:rPr>
      </w:pPr>
      <w:r w:rsidRPr="00D44A21">
        <w:rPr>
          <w:rFonts w:ascii="Segoe UI Symbol" w:hAnsi="Segoe UI Symbol" w:cs="Segoe UI Symbol" w:hint="cs"/>
          <w:b/>
          <w:bCs/>
          <w:rtl/>
        </w:rPr>
        <w:t xml:space="preserve">✓ </w:t>
      </w:r>
      <w:r w:rsidRPr="0080625F">
        <w:rPr>
          <w:b/>
          <w:bCs/>
          <w:u w:val="single"/>
          <w:rtl/>
        </w:rPr>
        <w:t>לכל אחד מהפיצויים יש ניואנסים בענפי הקניין הרוחני</w:t>
      </w:r>
      <w:r w:rsidRPr="0080625F">
        <w:rPr>
          <w:rFonts w:hint="cs"/>
          <w:b/>
          <w:bCs/>
          <w:rtl/>
        </w:rPr>
        <w:t>:</w:t>
      </w:r>
    </w:p>
    <w:p w14:paraId="5B47B89C" w14:textId="42AF31E1" w:rsidR="00497DA2" w:rsidRPr="00EE4600" w:rsidRDefault="00497DA2" w:rsidP="00BD60DD">
      <w:pPr>
        <w:pStyle w:val="a7"/>
        <w:numPr>
          <w:ilvl w:val="1"/>
          <w:numId w:val="65"/>
        </w:numPr>
        <w:rPr>
          <w:rStyle w:val="a9"/>
        </w:rPr>
      </w:pPr>
      <w:r w:rsidRPr="00EE4600">
        <w:rPr>
          <w:rStyle w:val="a9"/>
          <w:rtl/>
        </w:rPr>
        <w:t xml:space="preserve">דיני סימני המסחר </w:t>
      </w:r>
    </w:p>
    <w:p w14:paraId="4332E92B" w14:textId="3A41A254" w:rsidR="00763DC9" w:rsidRDefault="00A61080" w:rsidP="00497DA2">
      <w:pPr>
        <w:rPr>
          <w:rtl/>
        </w:rPr>
      </w:pPr>
      <w:r>
        <w:rPr>
          <w:rFonts w:hint="cs"/>
          <w:rtl/>
        </w:rPr>
        <w:t>פקודת סימני המסחר מסדירה את הענף</w:t>
      </w:r>
      <w:r w:rsidR="00763DC9">
        <w:rPr>
          <w:rFonts w:hint="cs"/>
          <w:rtl/>
        </w:rPr>
        <w:t xml:space="preserve"> ומכילה מס' סעדים שניתן להעניק בגין שימוש שלא כדין בסימן מסחר של אחר:</w:t>
      </w:r>
    </w:p>
    <w:p w14:paraId="191FD464" w14:textId="77777777" w:rsidR="00E52166" w:rsidRDefault="00634659" w:rsidP="00634659">
      <w:pPr>
        <w:pStyle w:val="a7"/>
        <w:numPr>
          <w:ilvl w:val="0"/>
          <w:numId w:val="46"/>
        </w:numPr>
      </w:pPr>
      <w:r w:rsidRPr="00634659">
        <w:rPr>
          <w:rFonts w:hint="cs"/>
          <w:b/>
          <w:bCs/>
          <w:rtl/>
        </w:rPr>
        <w:t xml:space="preserve">ברירת המחדל: </w:t>
      </w:r>
      <w:r w:rsidR="00497DA2" w:rsidRPr="00634659">
        <w:rPr>
          <w:b/>
          <w:bCs/>
          <w:rtl/>
        </w:rPr>
        <w:t>סעד שאינו בשיקול דעת</w:t>
      </w:r>
      <w:r w:rsidR="00497DA2" w:rsidRPr="00497DA2">
        <w:rPr>
          <w:rtl/>
        </w:rPr>
        <w:t xml:space="preserve"> </w:t>
      </w:r>
      <w:r w:rsidR="00ED717D">
        <w:rPr>
          <w:rtl/>
        </w:rPr>
        <w:t>–</w:t>
      </w:r>
      <w:r>
        <w:rPr>
          <w:rFonts w:hint="cs"/>
          <w:rtl/>
        </w:rPr>
        <w:t xml:space="preserve"> </w:t>
      </w:r>
      <w:r w:rsidR="00ED717D">
        <w:rPr>
          <w:rFonts w:hint="cs"/>
          <w:rtl/>
        </w:rPr>
        <w:t xml:space="preserve">ס' 59 קובע כי </w:t>
      </w:r>
      <w:r w:rsidR="00497DA2" w:rsidRPr="00497DA2">
        <w:rPr>
          <w:rtl/>
        </w:rPr>
        <w:t xml:space="preserve">ביהמ"ש </w:t>
      </w:r>
      <w:r w:rsidR="00A16880">
        <w:rPr>
          <w:rFonts w:hint="cs"/>
          <w:rtl/>
        </w:rPr>
        <w:t>צריך</w:t>
      </w:r>
      <w:r w:rsidR="00ED717D">
        <w:rPr>
          <w:rFonts w:hint="cs"/>
          <w:rtl/>
        </w:rPr>
        <w:t xml:space="preserve"> </w:t>
      </w:r>
      <w:r w:rsidR="00497DA2" w:rsidRPr="00497DA2">
        <w:rPr>
          <w:rtl/>
        </w:rPr>
        <w:t xml:space="preserve">לתת </w:t>
      </w:r>
      <w:r w:rsidR="00497DA2" w:rsidRPr="00634659">
        <w:rPr>
          <w:b/>
          <w:bCs/>
          <w:u w:val="single"/>
          <w:rtl/>
        </w:rPr>
        <w:t>צו מניעה</w:t>
      </w:r>
      <w:r w:rsidR="00497DA2" w:rsidRPr="00497DA2">
        <w:rPr>
          <w:rtl/>
        </w:rPr>
        <w:t xml:space="preserve"> כאשר </w:t>
      </w:r>
      <w:r w:rsidR="00A16880">
        <w:rPr>
          <w:rFonts w:hint="cs"/>
          <w:rtl/>
        </w:rPr>
        <w:t xml:space="preserve">הוכחה הפרה של סימן המסחר </w:t>
      </w:r>
      <w:r w:rsidR="00497DA2" w:rsidRPr="00497DA2">
        <w:rPr>
          <w:rtl/>
        </w:rPr>
        <w:t xml:space="preserve">וכן </w:t>
      </w:r>
      <w:r w:rsidR="00E52166">
        <w:rPr>
          <w:rFonts w:hint="cs"/>
          <w:rtl/>
        </w:rPr>
        <w:t xml:space="preserve">ביהמ"ש רשאי </w:t>
      </w:r>
      <w:r w:rsidR="00497DA2" w:rsidRPr="00497DA2">
        <w:rPr>
          <w:rtl/>
        </w:rPr>
        <w:t xml:space="preserve">לזכות </w:t>
      </w:r>
      <w:r w:rsidR="00E52166">
        <w:rPr>
          <w:rFonts w:hint="cs"/>
          <w:rtl/>
        </w:rPr>
        <w:t xml:space="preserve">את בעלי הסימן </w:t>
      </w:r>
      <w:r w:rsidR="00497DA2" w:rsidRPr="00497DA2">
        <w:rPr>
          <w:rtl/>
        </w:rPr>
        <w:t>ב</w:t>
      </w:r>
      <w:r w:rsidR="00497DA2" w:rsidRPr="00E71C0D">
        <w:rPr>
          <w:b/>
          <w:bCs/>
          <w:rtl/>
        </w:rPr>
        <w:t>פיצויים אם הוכח נזק</w:t>
      </w:r>
      <w:r w:rsidR="00497DA2" w:rsidRPr="00497DA2">
        <w:rPr>
          <w:rtl/>
        </w:rPr>
        <w:t xml:space="preserve">. התכלית היא לא לתת קניין לבעלי הסימן, אלא </w:t>
      </w:r>
      <w:r w:rsidR="00497DA2" w:rsidRPr="00D276E2">
        <w:rPr>
          <w:u w:val="single"/>
          <w:rtl/>
        </w:rPr>
        <w:t>למנוע פגיעה בצרכנים בעקבות הטעייתם ביחס לסוג המוצר</w:t>
      </w:r>
      <w:r w:rsidR="00497DA2" w:rsidRPr="00497DA2">
        <w:rPr>
          <w:rtl/>
        </w:rPr>
        <w:t xml:space="preserve">.  </w:t>
      </w:r>
    </w:p>
    <w:p w14:paraId="58B71134" w14:textId="75FDA85E" w:rsidR="008F7811" w:rsidRDefault="00E52166" w:rsidP="008F7811">
      <w:pPr>
        <w:pStyle w:val="a7"/>
        <w:numPr>
          <w:ilvl w:val="0"/>
          <w:numId w:val="46"/>
        </w:numPr>
      </w:pPr>
      <w:r w:rsidRPr="00250AFE">
        <w:rPr>
          <w:rFonts w:hint="cs"/>
          <w:b/>
          <w:bCs/>
          <w:rtl/>
        </w:rPr>
        <w:t>הבחנה בין סימן מסחר רשום, לסימן מסחר שאינו רשום אבל מוכר היטב</w:t>
      </w:r>
      <w:r w:rsidR="00913861" w:rsidRPr="00250AFE">
        <w:rPr>
          <w:rFonts w:hint="cs"/>
          <w:b/>
          <w:bCs/>
          <w:rtl/>
        </w:rPr>
        <w:t xml:space="preserve"> </w:t>
      </w:r>
      <w:r w:rsidR="00913861">
        <w:rPr>
          <w:rFonts w:hint="cs"/>
          <w:rtl/>
        </w:rPr>
        <w:t xml:space="preserve">- </w:t>
      </w:r>
      <w:r w:rsidR="00497DA2" w:rsidRPr="00497DA2">
        <w:rPr>
          <w:rtl/>
        </w:rPr>
        <w:t xml:space="preserve">סימן מסחר </w:t>
      </w:r>
      <w:r w:rsidR="00913861">
        <w:rPr>
          <w:rFonts w:hint="cs"/>
          <w:rtl/>
        </w:rPr>
        <w:t xml:space="preserve">רשום </w:t>
      </w:r>
      <w:r w:rsidR="00497DA2" w:rsidRPr="00497DA2">
        <w:rPr>
          <w:rtl/>
        </w:rPr>
        <w:t xml:space="preserve">הוא סימן </w:t>
      </w:r>
      <w:r w:rsidR="00913861">
        <w:rPr>
          <w:rFonts w:hint="cs"/>
          <w:rtl/>
        </w:rPr>
        <w:t xml:space="preserve">שנרשם </w:t>
      </w:r>
      <w:r w:rsidR="00E67A01">
        <w:rPr>
          <w:rFonts w:hint="cs"/>
          <w:rtl/>
        </w:rPr>
        <w:t xml:space="preserve">בפנקס סימני המסחר ובעלי הסימן קיבל </w:t>
      </w:r>
      <w:r w:rsidR="00497DA2" w:rsidRPr="00497DA2">
        <w:rPr>
          <w:rtl/>
        </w:rPr>
        <w:t xml:space="preserve">עליו תעודה. סימן </w:t>
      </w:r>
      <w:r w:rsidR="00E67A01">
        <w:rPr>
          <w:rFonts w:hint="cs"/>
          <w:rtl/>
        </w:rPr>
        <w:t xml:space="preserve">מסחר </w:t>
      </w:r>
      <w:r w:rsidR="00497DA2" w:rsidRPr="00497DA2">
        <w:rPr>
          <w:rtl/>
        </w:rPr>
        <w:t>רשום</w:t>
      </w:r>
      <w:r w:rsidR="00E67A01">
        <w:rPr>
          <w:rFonts w:hint="cs"/>
          <w:rtl/>
        </w:rPr>
        <w:t xml:space="preserve"> מעניק לבעליו את </w:t>
      </w:r>
      <w:r w:rsidR="00497DA2" w:rsidRPr="00497DA2">
        <w:rPr>
          <w:rtl/>
        </w:rPr>
        <w:t xml:space="preserve">כל קשת הסעדים. </w:t>
      </w:r>
      <w:r w:rsidR="00497DA2" w:rsidRPr="00250AFE">
        <w:rPr>
          <w:b/>
          <w:bCs/>
          <w:rtl/>
        </w:rPr>
        <w:t xml:space="preserve">סימן </w:t>
      </w:r>
      <w:r w:rsidR="004E1064" w:rsidRPr="00250AFE">
        <w:rPr>
          <w:rFonts w:hint="cs"/>
          <w:b/>
          <w:bCs/>
          <w:rtl/>
        </w:rPr>
        <w:t xml:space="preserve">מסחר </w:t>
      </w:r>
      <w:r w:rsidR="00497DA2" w:rsidRPr="00250AFE">
        <w:rPr>
          <w:b/>
          <w:bCs/>
          <w:rtl/>
        </w:rPr>
        <w:t>מוכר היטב בשוק</w:t>
      </w:r>
      <w:r w:rsidR="00497DA2" w:rsidRPr="00497DA2">
        <w:rPr>
          <w:rtl/>
        </w:rPr>
        <w:t xml:space="preserve"> </w:t>
      </w:r>
      <w:r w:rsidR="00497DA2" w:rsidRPr="00250AFE">
        <w:rPr>
          <w:b/>
          <w:bCs/>
          <w:rtl/>
        </w:rPr>
        <w:t>אך לא רשום</w:t>
      </w:r>
      <w:r w:rsidR="009C40D5">
        <w:rPr>
          <w:rFonts w:hint="cs"/>
          <w:rtl/>
        </w:rPr>
        <w:t>,</w:t>
      </w:r>
      <w:r w:rsidR="00497DA2" w:rsidRPr="00497DA2">
        <w:rPr>
          <w:rtl/>
        </w:rPr>
        <w:t xml:space="preserve"> מוכח ע"י סקרי דעת קהל. </w:t>
      </w:r>
      <w:r w:rsidR="00250AFE">
        <w:rPr>
          <w:rFonts w:hint="cs"/>
          <w:rtl/>
        </w:rPr>
        <w:t xml:space="preserve">הפרת </w:t>
      </w:r>
      <w:r w:rsidR="00497DA2" w:rsidRPr="00497DA2">
        <w:rPr>
          <w:rtl/>
        </w:rPr>
        <w:t xml:space="preserve">סימן מסחר שאינו רשום </w:t>
      </w:r>
      <w:r w:rsidR="00250AFE">
        <w:rPr>
          <w:rFonts w:hint="cs"/>
          <w:rtl/>
        </w:rPr>
        <w:t xml:space="preserve">מזכה </w:t>
      </w:r>
      <w:r w:rsidR="00497DA2" w:rsidRPr="00497DA2">
        <w:rPr>
          <w:rtl/>
        </w:rPr>
        <w:t>השבה ו</w:t>
      </w:r>
      <w:r w:rsidR="00F76FCD">
        <w:rPr>
          <w:rFonts w:hint="cs"/>
          <w:rtl/>
        </w:rPr>
        <w:t>ב</w:t>
      </w:r>
      <w:r w:rsidR="00497DA2" w:rsidRPr="00497DA2">
        <w:rPr>
          <w:rtl/>
        </w:rPr>
        <w:t>קבלת צו מניעה אך לא יהיה זכאי לקבל פיצויים</w:t>
      </w:r>
      <w:r w:rsidR="00E661F7">
        <w:rPr>
          <w:rFonts w:hint="cs"/>
          <w:rtl/>
        </w:rPr>
        <w:t xml:space="preserve"> (ס' 59(ב) לפקודה)</w:t>
      </w:r>
      <w:r w:rsidR="00497DA2" w:rsidRPr="00497DA2">
        <w:rPr>
          <w:rtl/>
        </w:rPr>
        <w:t xml:space="preserve">. </w:t>
      </w:r>
      <w:r w:rsidR="008515A8">
        <w:rPr>
          <w:rFonts w:hint="cs"/>
          <w:rtl/>
        </w:rPr>
        <w:t xml:space="preserve">שלילת הפיצויים נועדה לתמרץ את בעלי הסימן </w:t>
      </w:r>
      <w:r w:rsidR="00497DA2" w:rsidRPr="00497DA2">
        <w:rPr>
          <w:rtl/>
        </w:rPr>
        <w:t>לרשום את סימן המסחר שלהם</w:t>
      </w:r>
      <w:r w:rsidR="008515A8">
        <w:rPr>
          <w:rFonts w:hint="cs"/>
          <w:rtl/>
        </w:rPr>
        <w:t xml:space="preserve">. זאת, משום </w:t>
      </w:r>
      <w:r w:rsidR="008515A8" w:rsidRPr="008515A8">
        <w:rPr>
          <w:rFonts w:hint="cs"/>
          <w:u w:val="single"/>
          <w:rtl/>
        </w:rPr>
        <w:t>שהמרשם בפנקס מ</w:t>
      </w:r>
      <w:r w:rsidR="00497DA2" w:rsidRPr="008515A8">
        <w:rPr>
          <w:u w:val="single"/>
          <w:rtl/>
        </w:rPr>
        <w:t>חזק את המודעות והוודאות</w:t>
      </w:r>
      <w:r w:rsidR="00497DA2" w:rsidRPr="00497DA2">
        <w:rPr>
          <w:rtl/>
        </w:rPr>
        <w:t xml:space="preserve">. הדבר מראה איך ע"י סעדים ניתנת זכות שמשתנה בהתאם לנסיבות. במצב דברים זה נוצרה בזכות אחת </w:t>
      </w:r>
      <w:r w:rsidR="0035289A">
        <w:rPr>
          <w:rFonts w:hint="cs"/>
          <w:rtl/>
        </w:rPr>
        <w:t xml:space="preserve">(לסימן המסחר) </w:t>
      </w:r>
      <w:r w:rsidR="00497DA2" w:rsidRPr="00497DA2">
        <w:rPr>
          <w:rtl/>
        </w:rPr>
        <w:t xml:space="preserve">שתי תתי זכויות </w:t>
      </w:r>
      <w:r w:rsidR="0035289A">
        <w:rPr>
          <w:rFonts w:hint="cs"/>
          <w:rtl/>
        </w:rPr>
        <w:t>(צו מני</w:t>
      </w:r>
      <w:r w:rsidR="0010761D">
        <w:rPr>
          <w:rFonts w:hint="cs"/>
          <w:rtl/>
        </w:rPr>
        <w:t>ע</w:t>
      </w:r>
      <w:r w:rsidR="0035289A">
        <w:rPr>
          <w:rFonts w:hint="cs"/>
          <w:rtl/>
        </w:rPr>
        <w:t xml:space="preserve">ה ופיצויים) </w:t>
      </w:r>
      <w:r w:rsidR="00497DA2" w:rsidRPr="00497DA2">
        <w:rPr>
          <w:rtl/>
        </w:rPr>
        <w:t xml:space="preserve">בכדי לתמרץ אנשים ללכת במסלול הכולל רישום, </w:t>
      </w:r>
      <w:r w:rsidR="0035289A">
        <w:rPr>
          <w:rFonts w:hint="cs"/>
          <w:rtl/>
        </w:rPr>
        <w:t xml:space="preserve">שמעניק סעדים חזקים יותר </w:t>
      </w:r>
      <w:r w:rsidR="00497DA2" w:rsidRPr="00497DA2">
        <w:rPr>
          <w:rtl/>
        </w:rPr>
        <w:t>כאמור.</w:t>
      </w:r>
    </w:p>
    <w:p w14:paraId="0E4329BB" w14:textId="78517ED6" w:rsidR="00497DA2" w:rsidRPr="00EE4600" w:rsidRDefault="00497DA2" w:rsidP="00BD60DD">
      <w:pPr>
        <w:pStyle w:val="a7"/>
        <w:numPr>
          <w:ilvl w:val="1"/>
          <w:numId w:val="65"/>
        </w:numPr>
        <w:spacing w:before="240"/>
        <w:rPr>
          <w:rStyle w:val="a9"/>
          <w:rtl/>
        </w:rPr>
      </w:pPr>
      <w:r w:rsidRPr="00EE4600">
        <w:rPr>
          <w:rStyle w:val="a9"/>
          <w:rtl/>
        </w:rPr>
        <w:t>עשיית עושר אל מול קניין רוחני</w:t>
      </w:r>
    </w:p>
    <w:p w14:paraId="41A4974B" w14:textId="24A2A7EC" w:rsidR="00497DA2" w:rsidRPr="00497DA2" w:rsidRDefault="00497DA2" w:rsidP="00497DA2">
      <w:pPr>
        <w:rPr>
          <w:rtl/>
        </w:rPr>
      </w:pPr>
      <w:r w:rsidRPr="00497DA2">
        <w:rPr>
          <w:rtl/>
        </w:rPr>
        <w:t>זכויות הקניין הרוחני בשל היותן יצירות משפט מגדירות שמה שלא ניתן במסגרת הקניין הרוחני לא יוגדר כחלל חקיקתי אלא כזכות שנשללת. הסיבה לכך היא שפנייה לעשיית עושר מפרה את האיזון שמנסים דיני הקניין הרוחני לייצר בין התמריץ לזכות. כמו כן, בעשיית עושר מדובר בהתעשרות שלא כדין</w:t>
      </w:r>
      <w:r w:rsidR="00D9004F">
        <w:rPr>
          <w:rFonts w:hint="cs"/>
          <w:rtl/>
        </w:rPr>
        <w:t>, והרי ש</w:t>
      </w:r>
      <w:r w:rsidRPr="00497DA2">
        <w:rPr>
          <w:rtl/>
        </w:rPr>
        <w:t>כל עוד הדבר חוקי בפקודה הנוגעת לקניין הרוחני, לא ייתכן שהעושר נעשה לא במשפט.</w:t>
      </w:r>
    </w:p>
    <w:p w14:paraId="624CE01A" w14:textId="17E1CAE9" w:rsidR="00497DA2" w:rsidRPr="00EE4600" w:rsidRDefault="00497DA2" w:rsidP="00BD60DD">
      <w:pPr>
        <w:pStyle w:val="a7"/>
        <w:numPr>
          <w:ilvl w:val="1"/>
          <w:numId w:val="65"/>
        </w:numPr>
        <w:rPr>
          <w:rStyle w:val="a9"/>
          <w:rtl/>
        </w:rPr>
      </w:pPr>
      <w:r w:rsidRPr="00EE4600">
        <w:rPr>
          <w:rStyle w:val="a9"/>
          <w:rtl/>
        </w:rPr>
        <w:t xml:space="preserve">דיני פטנטים </w:t>
      </w:r>
    </w:p>
    <w:p w14:paraId="3A3E26B4" w14:textId="474130F9" w:rsidR="00497DA2" w:rsidRDefault="00497DA2" w:rsidP="00497DA2">
      <w:pPr>
        <w:rPr>
          <w:rtl/>
        </w:rPr>
      </w:pPr>
      <w:r w:rsidRPr="00497DA2">
        <w:rPr>
          <w:rtl/>
        </w:rPr>
        <w:t>דיני הפטנטים עוסקים בחדשנות ונותנים הגנה להמצאות שימושיות בתנאי שהן חדשות (לא היה משהו כזה בעבר) ושהן חדשניות (במובן שהן מוסיפות משהו משמעותי לידע האנושי ומקדמות אותו). אם אדם המציא המצאה חדשה וחדשנית</w:t>
      </w:r>
      <w:r w:rsidR="008B45D8">
        <w:rPr>
          <w:rFonts w:hint="cs"/>
          <w:rtl/>
        </w:rPr>
        <w:t>, המשפט</w:t>
      </w:r>
      <w:r w:rsidRPr="00497DA2">
        <w:rPr>
          <w:rtl/>
        </w:rPr>
        <w:t xml:space="preserve"> "משדרג" את </w:t>
      </w:r>
      <w:r w:rsidR="008B45D8">
        <w:rPr>
          <w:rFonts w:hint="cs"/>
          <w:rtl/>
        </w:rPr>
        <w:t xml:space="preserve">היוצר ומעניק לו </w:t>
      </w:r>
      <w:r w:rsidRPr="008B45D8">
        <w:rPr>
          <w:b/>
          <w:bCs/>
          <w:rtl/>
        </w:rPr>
        <w:t xml:space="preserve">זכות </w:t>
      </w:r>
      <w:r w:rsidR="008B45D8">
        <w:rPr>
          <w:rFonts w:hint="cs"/>
          <w:b/>
          <w:bCs/>
          <w:rtl/>
        </w:rPr>
        <w:t>ל</w:t>
      </w:r>
      <w:r w:rsidRPr="008B45D8">
        <w:rPr>
          <w:b/>
          <w:bCs/>
          <w:rtl/>
        </w:rPr>
        <w:t>פטנט</w:t>
      </w:r>
      <w:r w:rsidRPr="00497DA2">
        <w:rPr>
          <w:rtl/>
        </w:rPr>
        <w:t xml:space="preserve">. </w:t>
      </w:r>
      <w:r w:rsidR="00EF6F24">
        <w:rPr>
          <w:rFonts w:hint="cs"/>
          <w:rtl/>
        </w:rPr>
        <w:t xml:space="preserve">על בעל הפטנט לרשום אותו </w:t>
      </w:r>
      <w:r w:rsidR="006578B8">
        <w:rPr>
          <w:rFonts w:hint="cs"/>
          <w:rtl/>
        </w:rPr>
        <w:t>אצל רשם הפטנטים</w:t>
      </w:r>
      <w:r w:rsidR="000B1168">
        <w:rPr>
          <w:rFonts w:hint="cs"/>
          <w:rtl/>
        </w:rPr>
        <w:t xml:space="preserve"> ובתמורה הוא מקבל </w:t>
      </w:r>
      <w:r w:rsidR="005A470B">
        <w:rPr>
          <w:rFonts w:hint="cs"/>
          <w:rtl/>
        </w:rPr>
        <w:t xml:space="preserve">זכות </w:t>
      </w:r>
      <w:r w:rsidR="000B1168">
        <w:rPr>
          <w:rFonts w:hint="cs"/>
          <w:rtl/>
        </w:rPr>
        <w:t>בפטנט ה</w:t>
      </w:r>
      <w:r w:rsidR="005A470B">
        <w:rPr>
          <w:rFonts w:hint="cs"/>
          <w:rtl/>
        </w:rPr>
        <w:t xml:space="preserve">מעניקה </w:t>
      </w:r>
      <w:r w:rsidR="000B1168">
        <w:rPr>
          <w:rFonts w:hint="cs"/>
          <w:rtl/>
        </w:rPr>
        <w:t xml:space="preserve">לו </w:t>
      </w:r>
      <w:r w:rsidRPr="00497DA2">
        <w:rPr>
          <w:rtl/>
        </w:rPr>
        <w:t xml:space="preserve">מונופול </w:t>
      </w:r>
      <w:r w:rsidR="005A470B">
        <w:rPr>
          <w:rFonts w:hint="cs"/>
          <w:rtl/>
        </w:rPr>
        <w:t>(בלעדיות)</w:t>
      </w:r>
      <w:r w:rsidR="005A470B">
        <w:rPr>
          <w:rFonts w:hint="cs"/>
        </w:rPr>
        <w:t xml:space="preserve"> </w:t>
      </w:r>
      <w:r w:rsidRPr="00497DA2">
        <w:rPr>
          <w:rtl/>
        </w:rPr>
        <w:t xml:space="preserve">כמעט מוחלט </w:t>
      </w:r>
      <w:r w:rsidR="005A470B">
        <w:rPr>
          <w:rFonts w:hint="cs"/>
          <w:rtl/>
        </w:rPr>
        <w:t xml:space="preserve">על ההמצאה למשך </w:t>
      </w:r>
      <w:r w:rsidRPr="00497DA2">
        <w:rPr>
          <w:rtl/>
        </w:rPr>
        <w:t xml:space="preserve">20 שנה. </w:t>
      </w:r>
      <w:r w:rsidR="00047112">
        <w:rPr>
          <w:rFonts w:hint="cs"/>
          <w:rtl/>
        </w:rPr>
        <w:t xml:space="preserve">ההגנה </w:t>
      </w:r>
      <w:r w:rsidR="00171407">
        <w:rPr>
          <w:rFonts w:hint="cs"/>
          <w:rtl/>
        </w:rPr>
        <w:t>תקפה ל</w:t>
      </w:r>
      <w:r w:rsidR="000B1168">
        <w:rPr>
          <w:rFonts w:hint="cs"/>
          <w:rtl/>
        </w:rPr>
        <w:t xml:space="preserve">תקופה יחסית קצרה, אבל </w:t>
      </w:r>
      <w:r w:rsidR="00171407">
        <w:rPr>
          <w:rFonts w:hint="cs"/>
          <w:rtl/>
        </w:rPr>
        <w:t>היא</w:t>
      </w:r>
      <w:r w:rsidR="000B1168">
        <w:rPr>
          <w:rFonts w:hint="cs"/>
          <w:rtl/>
        </w:rPr>
        <w:t xml:space="preserve"> מאוד חזקה</w:t>
      </w:r>
      <w:r w:rsidR="009A31C7">
        <w:rPr>
          <w:rFonts w:hint="cs"/>
          <w:rtl/>
        </w:rPr>
        <w:t xml:space="preserve"> </w:t>
      </w:r>
      <w:r w:rsidR="00047112">
        <w:rPr>
          <w:rFonts w:hint="cs"/>
          <w:rtl/>
        </w:rPr>
        <w:t xml:space="preserve">(אין לו תחרות) </w:t>
      </w:r>
      <w:r w:rsidR="009A31C7">
        <w:rPr>
          <w:rFonts w:hint="cs"/>
          <w:rtl/>
        </w:rPr>
        <w:t xml:space="preserve">והסעדים מאוד רחבים. </w:t>
      </w:r>
      <w:r w:rsidR="00D24321">
        <w:rPr>
          <w:rFonts w:hint="cs"/>
          <w:rtl/>
        </w:rPr>
        <w:t>ההגנה עוצבה בצורה שמאפשרת לבעל הפטנט להחזיר את עלות ההשקעה שלו בפטנט</w:t>
      </w:r>
      <w:r w:rsidR="00047112">
        <w:rPr>
          <w:rFonts w:hint="cs"/>
          <w:rtl/>
        </w:rPr>
        <w:t xml:space="preserve">. </w:t>
      </w:r>
      <w:r w:rsidRPr="00497DA2">
        <w:rPr>
          <w:rtl/>
        </w:rPr>
        <w:t xml:space="preserve">"בתמורה לכך" יש חובה לפרסם את הפטנט. </w:t>
      </w:r>
    </w:p>
    <w:p w14:paraId="6D9D3338" w14:textId="08F2F57B" w:rsidR="00BF5880" w:rsidRDefault="008D1E98" w:rsidP="00497DA2">
      <w:pPr>
        <w:rPr>
          <w:rtl/>
        </w:rPr>
      </w:pPr>
      <w:r>
        <w:rPr>
          <w:rFonts w:hint="cs"/>
          <w:rtl/>
        </w:rPr>
        <w:t xml:space="preserve">חוק הפטנטים מונה מספר </w:t>
      </w:r>
      <w:r w:rsidR="00BF5880">
        <w:rPr>
          <w:rFonts w:hint="cs"/>
          <w:rtl/>
        </w:rPr>
        <w:t xml:space="preserve">סעדים </w:t>
      </w:r>
      <w:r>
        <w:rPr>
          <w:rFonts w:hint="cs"/>
          <w:rtl/>
        </w:rPr>
        <w:t xml:space="preserve">שביהמ"ש יכול לתת </w:t>
      </w:r>
      <w:r w:rsidR="00BF5880">
        <w:rPr>
          <w:rFonts w:hint="cs"/>
          <w:rtl/>
        </w:rPr>
        <w:t>על הפרות פ</w:t>
      </w:r>
      <w:r>
        <w:rPr>
          <w:rFonts w:hint="cs"/>
          <w:rtl/>
        </w:rPr>
        <w:t>טנטים:</w:t>
      </w:r>
    </w:p>
    <w:p w14:paraId="5AD84D56" w14:textId="77777777" w:rsidR="008D1E98" w:rsidRPr="008D1E98" w:rsidRDefault="008D1E98" w:rsidP="00347D90">
      <w:pPr>
        <w:spacing w:before="72" w:after="0" w:line="240" w:lineRule="auto"/>
        <w:ind w:left="720" w:right="1134"/>
        <w:jc w:val="left"/>
        <w:rPr>
          <w:rFonts w:ascii="Times New Roman" w:eastAsia="Times New Roman" w:hAnsi="Times New Roman" w:cs="Times New Roman"/>
          <w:color w:val="000000"/>
          <w:sz w:val="18"/>
          <w:szCs w:val="18"/>
        </w:rPr>
      </w:pPr>
      <w:r w:rsidRPr="008D1E98">
        <w:rPr>
          <w:rFonts w:ascii="Time New Roman" w:eastAsia="Times New Roman" w:hAnsi="Time New Roman" w:cs="Times New Roman"/>
          <w:b/>
          <w:bCs/>
          <w:color w:val="008000"/>
          <w:sz w:val="25"/>
          <w:szCs w:val="25"/>
          <w:rtl/>
        </w:rPr>
        <w:t>סעדים במשפטי הפרה</w:t>
      </w:r>
    </w:p>
    <w:p w14:paraId="371BCA03" w14:textId="35FE1F96" w:rsidR="008D1E98" w:rsidRPr="008D1E98" w:rsidRDefault="008D1E98" w:rsidP="00347D90">
      <w:pPr>
        <w:spacing w:before="72" w:after="0" w:line="240" w:lineRule="auto"/>
        <w:ind w:left="720" w:right="1134"/>
        <w:rPr>
          <w:rFonts w:ascii="Times New Roman" w:eastAsia="Times New Roman" w:hAnsi="Times New Roman" w:cs="Times New Roman"/>
          <w:color w:val="000000"/>
          <w:sz w:val="18"/>
          <w:szCs w:val="18"/>
          <w:rtl/>
        </w:rPr>
      </w:pPr>
      <w:r w:rsidRPr="008D1E98">
        <w:rPr>
          <w:rFonts w:ascii="Miriam" w:eastAsia="Times New Roman" w:hAnsi="Miriam" w:cs="Miriam"/>
          <w:color w:val="000000"/>
          <w:sz w:val="30"/>
          <w:szCs w:val="30"/>
          <w:rtl/>
        </w:rPr>
        <w:t>183. </w:t>
      </w:r>
      <w:r w:rsidRPr="008D1E98">
        <w:rPr>
          <w:rFonts w:ascii="FrankRuehl" w:eastAsia="Times New Roman" w:hAnsi="FrankRuehl" w:cs="FrankRuehl"/>
          <w:color w:val="000000"/>
          <w:sz w:val="24"/>
          <w:szCs w:val="24"/>
          <w:rtl/>
        </w:rPr>
        <w:t xml:space="preserve">(א)  בתביעה על הפרה זכאי התובע לסעד בדרך </w:t>
      </w:r>
      <w:r w:rsidRPr="008D1E98">
        <w:rPr>
          <w:rFonts w:ascii="FrankRuehl" w:eastAsia="Times New Roman" w:hAnsi="FrankRuehl" w:cs="FrankRuehl"/>
          <w:b/>
          <w:bCs/>
          <w:color w:val="000000"/>
          <w:sz w:val="24"/>
          <w:szCs w:val="24"/>
          <w:rtl/>
        </w:rPr>
        <w:t>צו מניעה ולפיצויים</w:t>
      </w:r>
      <w:r w:rsidRPr="008D1E98">
        <w:rPr>
          <w:rFonts w:ascii="FrankRuehl" w:eastAsia="Times New Roman" w:hAnsi="FrankRuehl" w:cs="FrankRuehl"/>
          <w:color w:val="000000"/>
          <w:sz w:val="24"/>
          <w:szCs w:val="24"/>
          <w:rtl/>
        </w:rPr>
        <w:t>.</w:t>
      </w:r>
    </w:p>
    <w:p w14:paraId="0D427790" w14:textId="229DE78F" w:rsidR="008D1E98" w:rsidRPr="008D1E98" w:rsidRDefault="008D1E98" w:rsidP="00347D90">
      <w:pPr>
        <w:spacing w:before="72" w:after="0" w:line="240" w:lineRule="auto"/>
        <w:ind w:left="720" w:right="1134"/>
        <w:rPr>
          <w:rFonts w:ascii="Times New Roman" w:eastAsia="Times New Roman" w:hAnsi="Times New Roman" w:cs="Times New Roman"/>
          <w:color w:val="000000"/>
          <w:sz w:val="18"/>
          <w:szCs w:val="18"/>
          <w:rtl/>
        </w:rPr>
      </w:pPr>
      <w:r w:rsidRPr="008D1E98">
        <w:rPr>
          <w:rFonts w:ascii="FrankRuehl" w:eastAsia="Times New Roman" w:hAnsi="FrankRuehl" w:cs="FrankRuehl"/>
          <w:color w:val="000000"/>
          <w:sz w:val="24"/>
          <w:szCs w:val="24"/>
          <w:rtl/>
        </w:rPr>
        <w:t>          (ב)  בית המשפט, בבואו לפסוק פיצויים, יתחשב במעשה ההפרה של הנתבע ובמצבו של התובע עקב מעשה זה, והוא רשאי להביא בחשבון, בין היתר –</w:t>
      </w:r>
      <w:r w:rsidR="00347D90">
        <w:rPr>
          <w:rFonts w:ascii="Times New Roman" w:eastAsia="Times New Roman" w:hAnsi="Times New Roman" w:cs="Times New Roman" w:hint="cs"/>
          <w:color w:val="000000"/>
          <w:sz w:val="18"/>
          <w:szCs w:val="18"/>
          <w:rtl/>
        </w:rPr>
        <w:t xml:space="preserve"> </w:t>
      </w:r>
      <w:r w:rsidRPr="008D1E98">
        <w:rPr>
          <w:rFonts w:ascii="FrankRuehl" w:eastAsia="Times New Roman" w:hAnsi="FrankRuehl" w:cs="FrankRuehl"/>
          <w:color w:val="000000"/>
          <w:sz w:val="24"/>
          <w:szCs w:val="24"/>
          <w:rtl/>
        </w:rPr>
        <w:t>(1)</w:t>
      </w:r>
      <w:r w:rsidR="00347D90" w:rsidRPr="008D1E98">
        <w:rPr>
          <w:rFonts w:ascii="FrankRuehl" w:eastAsia="Times New Roman" w:hAnsi="FrankRuehl" w:cs="FrankRuehl"/>
          <w:color w:val="000000"/>
          <w:sz w:val="24"/>
          <w:szCs w:val="24"/>
          <w:rtl/>
        </w:rPr>
        <w:t xml:space="preserve"> </w:t>
      </w:r>
      <w:r w:rsidRPr="008D1E98">
        <w:rPr>
          <w:rFonts w:ascii="FrankRuehl" w:eastAsia="Times New Roman" w:hAnsi="FrankRuehl" w:cs="FrankRuehl"/>
          <w:color w:val="000000"/>
          <w:sz w:val="24"/>
          <w:szCs w:val="24"/>
          <w:rtl/>
        </w:rPr>
        <w:t>הנזק הישיר שנגרם לתובע;</w:t>
      </w:r>
      <w:r w:rsidR="00347D90">
        <w:rPr>
          <w:rFonts w:ascii="FrankRuehl" w:eastAsia="Times New Roman" w:hAnsi="FrankRuehl" w:cs="FrankRuehl" w:hint="cs"/>
          <w:color w:val="000000"/>
          <w:sz w:val="24"/>
          <w:szCs w:val="24"/>
          <w:rtl/>
        </w:rPr>
        <w:t xml:space="preserve"> </w:t>
      </w:r>
      <w:r w:rsidRPr="008D1E98">
        <w:rPr>
          <w:rFonts w:ascii="FrankRuehl" w:eastAsia="Times New Roman" w:hAnsi="FrankRuehl" w:cs="FrankRuehl"/>
          <w:color w:val="000000"/>
          <w:sz w:val="24"/>
          <w:szCs w:val="24"/>
          <w:rtl/>
        </w:rPr>
        <w:t>(2) היקף ההפרה;</w:t>
      </w:r>
      <w:r w:rsidR="00347D90">
        <w:rPr>
          <w:rFonts w:ascii="FrankRuehl" w:eastAsia="Times New Roman" w:hAnsi="FrankRuehl" w:cs="FrankRuehl" w:hint="cs"/>
          <w:color w:val="000000"/>
          <w:sz w:val="24"/>
          <w:szCs w:val="24"/>
          <w:rtl/>
        </w:rPr>
        <w:t xml:space="preserve"> </w:t>
      </w:r>
      <w:r w:rsidRPr="008D1E98">
        <w:rPr>
          <w:rFonts w:ascii="FrankRuehl" w:eastAsia="Times New Roman" w:hAnsi="FrankRuehl" w:cs="FrankRuehl"/>
          <w:color w:val="000000"/>
          <w:sz w:val="24"/>
          <w:szCs w:val="24"/>
          <w:rtl/>
        </w:rPr>
        <w:t>(3) הרווחים שהפיק המפר ממעשה ההפרה;</w:t>
      </w:r>
      <w:r w:rsidR="00347D90">
        <w:rPr>
          <w:rFonts w:ascii="Times New Roman" w:eastAsia="Times New Roman" w:hAnsi="Times New Roman" w:cs="Times New Roman" w:hint="cs"/>
          <w:color w:val="000000"/>
          <w:sz w:val="18"/>
          <w:szCs w:val="18"/>
          <w:rtl/>
        </w:rPr>
        <w:t xml:space="preserve"> </w:t>
      </w:r>
      <w:r w:rsidRPr="008D1E98">
        <w:rPr>
          <w:rFonts w:ascii="FrankRuehl" w:eastAsia="Times New Roman" w:hAnsi="FrankRuehl" w:cs="FrankRuehl"/>
          <w:color w:val="000000"/>
          <w:sz w:val="24"/>
          <w:szCs w:val="24"/>
          <w:rtl/>
        </w:rPr>
        <w:t>(4) דמי תמלוגים סבירים שהמפר היה חייב בתשלומם אילו ניתן לו רשיון לנצל את הפטנט בהיקף שבו נעשתה ההפרה.</w:t>
      </w:r>
      <w:r w:rsidR="00EE1429">
        <w:rPr>
          <w:rFonts w:ascii="FrankRuehl" w:eastAsia="Times New Roman" w:hAnsi="FrankRuehl" w:cs="FrankRuehl" w:hint="cs"/>
          <w:color w:val="000000"/>
          <w:sz w:val="24"/>
          <w:szCs w:val="24"/>
          <w:rtl/>
        </w:rPr>
        <w:t xml:space="preserve"> </w:t>
      </w:r>
    </w:p>
    <w:p w14:paraId="49F18962" w14:textId="77777777" w:rsidR="008D1E98" w:rsidRPr="008D1E98" w:rsidRDefault="008D1E98" w:rsidP="00347D90">
      <w:pPr>
        <w:spacing w:before="72" w:after="0" w:line="240" w:lineRule="auto"/>
        <w:ind w:left="720" w:right="1134"/>
        <w:rPr>
          <w:rFonts w:ascii="Times New Roman" w:eastAsia="Times New Roman" w:hAnsi="Times New Roman" w:cs="Times New Roman"/>
          <w:color w:val="000000"/>
          <w:sz w:val="18"/>
          <w:szCs w:val="18"/>
          <w:rtl/>
        </w:rPr>
      </w:pPr>
      <w:r w:rsidRPr="008D1E98">
        <w:rPr>
          <w:rFonts w:ascii="FrankRuehl" w:eastAsia="Times New Roman" w:hAnsi="FrankRuehl" w:cs="FrankRuehl"/>
          <w:color w:val="000000"/>
          <w:sz w:val="24"/>
          <w:szCs w:val="24"/>
          <w:rtl/>
        </w:rPr>
        <w:t xml:space="preserve">          (ג)   נעשתה הפרה לאחר שבעל הפטנט או בעל הרשיון היחודי הזהיר עליה את המפר, רשאי בית המשפט לחייב את המפר בתשלום </w:t>
      </w:r>
      <w:r w:rsidRPr="008D1E98">
        <w:rPr>
          <w:rFonts w:ascii="FrankRuehl" w:eastAsia="Times New Roman" w:hAnsi="FrankRuehl" w:cs="FrankRuehl"/>
          <w:b/>
          <w:bCs/>
          <w:color w:val="000000"/>
          <w:sz w:val="24"/>
          <w:szCs w:val="24"/>
          <w:rtl/>
        </w:rPr>
        <w:t>פיצויי עונשין</w:t>
      </w:r>
      <w:r w:rsidRPr="008D1E98">
        <w:rPr>
          <w:rFonts w:ascii="FrankRuehl" w:eastAsia="Times New Roman" w:hAnsi="FrankRuehl" w:cs="FrankRuehl"/>
          <w:color w:val="000000"/>
          <w:sz w:val="24"/>
          <w:szCs w:val="24"/>
          <w:rtl/>
        </w:rPr>
        <w:t>, בנוסף לפיצויים שקבע לפי סעיף קטן (ב), ובלבד שלא יעלו על סכום אותם פיצויים.</w:t>
      </w:r>
    </w:p>
    <w:p w14:paraId="453FAB7F" w14:textId="77777777" w:rsidR="008D1E98" w:rsidRPr="00497DA2" w:rsidRDefault="008D1E98" w:rsidP="00EE1429">
      <w:pPr>
        <w:pStyle w:val="ac"/>
        <w:rPr>
          <w:rtl/>
        </w:rPr>
      </w:pPr>
    </w:p>
    <w:p w14:paraId="7D5F9862" w14:textId="2E579FE7" w:rsidR="00497DA2" w:rsidRPr="00497DA2" w:rsidRDefault="00497DA2" w:rsidP="00BD60DD">
      <w:pPr>
        <w:pStyle w:val="a7"/>
        <w:numPr>
          <w:ilvl w:val="0"/>
          <w:numId w:val="68"/>
        </w:numPr>
        <w:ind w:left="360"/>
        <w:rPr>
          <w:rtl/>
        </w:rPr>
      </w:pPr>
      <w:r w:rsidRPr="00EE1429">
        <w:rPr>
          <w:b/>
          <w:bCs/>
          <w:rtl/>
        </w:rPr>
        <w:t>צו מניעה</w:t>
      </w:r>
      <w:r w:rsidR="00EE1429">
        <w:rPr>
          <w:rFonts w:hint="cs"/>
          <w:rtl/>
        </w:rPr>
        <w:t xml:space="preserve"> </w:t>
      </w:r>
      <w:r w:rsidRPr="00497DA2">
        <w:rPr>
          <w:rtl/>
        </w:rPr>
        <w:t>- בפטנטים קיימת הזכות לקבל צו מניעה.</w:t>
      </w:r>
    </w:p>
    <w:p w14:paraId="5765F55D" w14:textId="411CDAAD" w:rsidR="00497DA2" w:rsidRPr="00497DA2" w:rsidRDefault="00497DA2" w:rsidP="00BD60DD">
      <w:pPr>
        <w:pStyle w:val="a7"/>
        <w:numPr>
          <w:ilvl w:val="0"/>
          <w:numId w:val="68"/>
        </w:numPr>
        <w:ind w:left="360"/>
      </w:pPr>
      <w:r w:rsidRPr="00D80098">
        <w:rPr>
          <w:b/>
          <w:bCs/>
          <w:rtl/>
        </w:rPr>
        <w:t>פיצויים</w:t>
      </w:r>
      <w:r w:rsidR="00D80098">
        <w:rPr>
          <w:rFonts w:hint="cs"/>
          <w:rtl/>
        </w:rPr>
        <w:t xml:space="preserve"> </w:t>
      </w:r>
      <w:r w:rsidRPr="00497DA2">
        <w:rPr>
          <w:rtl/>
        </w:rPr>
        <w:t xml:space="preserve">- ניתן לקבל בכפוף להוכחת נזק. בפטנטים יחסית קל להוכיח את הנזק כי הוא בא לידי ביטוי בפגיעה בפעילות היצרנית התעשייתית </w:t>
      </w:r>
      <w:r w:rsidR="00CE4763">
        <w:rPr>
          <w:rFonts w:hint="cs"/>
          <w:rtl/>
        </w:rPr>
        <w:t xml:space="preserve">ולכן </w:t>
      </w:r>
      <w:r w:rsidRPr="00497DA2">
        <w:rPr>
          <w:rtl/>
        </w:rPr>
        <w:t xml:space="preserve">ניתן לכמת אותה יותר בקלות. </w:t>
      </w:r>
    </w:p>
    <w:p w14:paraId="7D82E419" w14:textId="7E1C72E1" w:rsidR="00497DA2" w:rsidRPr="00497DA2" w:rsidRDefault="00497DA2" w:rsidP="00BD60DD">
      <w:pPr>
        <w:pStyle w:val="a7"/>
        <w:numPr>
          <w:ilvl w:val="0"/>
          <w:numId w:val="68"/>
        </w:numPr>
        <w:ind w:left="360"/>
      </w:pPr>
      <w:r w:rsidRPr="00D80098">
        <w:rPr>
          <w:b/>
          <w:bCs/>
          <w:rtl/>
        </w:rPr>
        <w:t>השבה</w:t>
      </w:r>
      <w:r w:rsidR="00D80098">
        <w:rPr>
          <w:rFonts w:hint="cs"/>
          <w:rtl/>
        </w:rPr>
        <w:t xml:space="preserve"> </w:t>
      </w:r>
      <w:r w:rsidRPr="00497DA2">
        <w:rPr>
          <w:rtl/>
        </w:rPr>
        <w:t xml:space="preserve">- יש זכות כזו בפטנטים. הרבה פעמים בעל הפטנט </w:t>
      </w:r>
      <w:r w:rsidR="009C2598">
        <w:rPr>
          <w:rFonts w:hint="cs"/>
          <w:rtl/>
        </w:rPr>
        <w:t>(וה</w:t>
      </w:r>
      <w:r w:rsidRPr="00497DA2">
        <w:rPr>
          <w:rtl/>
        </w:rPr>
        <w:t>מונופול</w:t>
      </w:r>
      <w:r w:rsidR="009C2598">
        <w:rPr>
          <w:rFonts w:hint="cs"/>
          <w:rtl/>
        </w:rPr>
        <w:t>)</w:t>
      </w:r>
      <w:r w:rsidRPr="00497DA2">
        <w:rPr>
          <w:rtl/>
        </w:rPr>
        <w:t xml:space="preserve"> </w:t>
      </w:r>
      <w:r w:rsidR="009C2598">
        <w:rPr>
          <w:rFonts w:hint="cs"/>
          <w:rtl/>
        </w:rPr>
        <w:t xml:space="preserve">ממסחר את הפטנט שלו בצורה מסוימת, </w:t>
      </w:r>
      <w:r w:rsidRPr="00497DA2">
        <w:rPr>
          <w:rtl/>
        </w:rPr>
        <w:t>ואז אדם אחר מייצר מוצר אחר ש</w:t>
      </w:r>
      <w:r w:rsidR="00BB7C00">
        <w:rPr>
          <w:rFonts w:hint="cs"/>
          <w:rtl/>
        </w:rPr>
        <w:t xml:space="preserve">אומנם </w:t>
      </w:r>
      <w:r w:rsidRPr="00497DA2">
        <w:rPr>
          <w:rtl/>
        </w:rPr>
        <w:t xml:space="preserve">מפר את זכות הפטנט אבל לא </w:t>
      </w:r>
      <w:r w:rsidR="00BB7C00">
        <w:rPr>
          <w:rFonts w:hint="cs"/>
          <w:rtl/>
        </w:rPr>
        <w:t xml:space="preserve">יוצר </w:t>
      </w:r>
      <w:r w:rsidRPr="00497DA2">
        <w:rPr>
          <w:rtl/>
        </w:rPr>
        <w:t>תחרות ישירה במוצר</w:t>
      </w:r>
      <w:r w:rsidR="00033FD9">
        <w:rPr>
          <w:rFonts w:hint="cs"/>
          <w:rtl/>
        </w:rPr>
        <w:t xml:space="preserve"> (</w:t>
      </w:r>
      <w:r w:rsidR="006F33F4">
        <w:rPr>
          <w:rFonts w:hint="cs"/>
          <w:rtl/>
        </w:rPr>
        <w:t xml:space="preserve">לדוג' </w:t>
      </w:r>
      <w:r w:rsidR="00033FD9">
        <w:rPr>
          <w:rFonts w:hint="cs"/>
          <w:rtl/>
        </w:rPr>
        <w:t xml:space="preserve">הוא </w:t>
      </w:r>
      <w:r w:rsidR="008445A6">
        <w:rPr>
          <w:rFonts w:hint="cs"/>
          <w:rtl/>
        </w:rPr>
        <w:t>מייצר משהו שבעל הפטנט לא יכול לייצר)</w:t>
      </w:r>
      <w:r w:rsidRPr="00497DA2">
        <w:rPr>
          <w:rtl/>
        </w:rPr>
        <w:t xml:space="preserve">. </w:t>
      </w:r>
      <w:r w:rsidR="006F33F4">
        <w:rPr>
          <w:rFonts w:hint="cs"/>
          <w:rtl/>
        </w:rPr>
        <w:t xml:space="preserve">במצבים כאלה, </w:t>
      </w:r>
      <w:r w:rsidRPr="00497DA2">
        <w:rPr>
          <w:rtl/>
        </w:rPr>
        <w:t>כשאדם עשה שימוש בחלק מהפטנט שלי אני לא ארצה צו מניעה</w:t>
      </w:r>
      <w:r w:rsidR="00852A53">
        <w:rPr>
          <w:rFonts w:hint="cs"/>
          <w:rtl/>
        </w:rPr>
        <w:t xml:space="preserve"> (כי הוא לא מתחרה שלי)</w:t>
      </w:r>
      <w:r w:rsidRPr="00497DA2">
        <w:rPr>
          <w:rtl/>
        </w:rPr>
        <w:t xml:space="preserve">, אלא כלכלית ישתלם לי לדרוש השבה, </w:t>
      </w:r>
      <w:r w:rsidR="00852A53">
        <w:rPr>
          <w:rFonts w:hint="cs"/>
          <w:rtl/>
        </w:rPr>
        <w:t>ו</w:t>
      </w:r>
      <w:r w:rsidRPr="00497DA2">
        <w:rPr>
          <w:rtl/>
        </w:rPr>
        <w:t xml:space="preserve">בכך לקבל תמלוגים ולהגיע להסכם שיוביל לרווחה כלכלית לשני הצדדים. שיתוף הפעולה מאפשר גם להרחיב את הידע ולייצר יצירות המשך. </w:t>
      </w:r>
      <w:r w:rsidR="003C44ED">
        <w:rPr>
          <w:rFonts w:hint="cs"/>
          <w:rtl/>
        </w:rPr>
        <w:t>יחד עם זאת,</w:t>
      </w:r>
      <w:r w:rsidRPr="00497DA2">
        <w:rPr>
          <w:rtl/>
        </w:rPr>
        <w:t xml:space="preserve"> לא פעם ישנם מצבים של </w:t>
      </w:r>
      <w:r w:rsidR="003C44ED">
        <w:rPr>
          <w:rFonts w:hint="cs"/>
          <w:rtl/>
        </w:rPr>
        <w:t>פערי מידע ו</w:t>
      </w:r>
      <w:r w:rsidRPr="00497DA2">
        <w:rPr>
          <w:rtl/>
        </w:rPr>
        <w:t>אי בהירות ביחס לידע אחר שמתפתח בעולם</w:t>
      </w:r>
      <w:r w:rsidR="003C44ED">
        <w:rPr>
          <w:rFonts w:hint="cs"/>
          <w:rtl/>
        </w:rPr>
        <w:t>.</w:t>
      </w:r>
      <w:r w:rsidRPr="00497DA2">
        <w:rPr>
          <w:rtl/>
        </w:rPr>
        <w:t xml:space="preserve"> לכן</w:t>
      </w:r>
      <w:r w:rsidR="003C44ED">
        <w:rPr>
          <w:rFonts w:hint="cs"/>
          <w:rtl/>
        </w:rPr>
        <w:t>,</w:t>
      </w:r>
      <w:r w:rsidRPr="00497DA2">
        <w:rPr>
          <w:rtl/>
        </w:rPr>
        <w:t xml:space="preserve"> ביהמ"ש יודע לייצר סעד השבה מתמשך ולא רק </w:t>
      </w:r>
      <w:r w:rsidR="003C44ED">
        <w:rPr>
          <w:rFonts w:hint="cs"/>
          <w:rtl/>
        </w:rPr>
        <w:t>ב</w:t>
      </w:r>
      <w:r w:rsidRPr="00497DA2">
        <w:rPr>
          <w:rtl/>
        </w:rPr>
        <w:t xml:space="preserve">דיעבדי כדי להפיק רווחים מהיצירות המתרחבות. </w:t>
      </w:r>
    </w:p>
    <w:p w14:paraId="217581D4" w14:textId="6C499640" w:rsidR="00497DA2" w:rsidRPr="00497DA2" w:rsidRDefault="00997AE1" w:rsidP="00497DA2">
      <w:pPr>
        <w:rPr>
          <w:rtl/>
        </w:rPr>
      </w:pPr>
      <w:r>
        <w:rPr>
          <w:rFonts w:hint="cs"/>
          <w:rtl/>
        </w:rPr>
        <w:t xml:space="preserve">כאמור, סעד ההשבה </w:t>
      </w:r>
      <w:r w:rsidR="00497DA2" w:rsidRPr="00497DA2">
        <w:rPr>
          <w:rtl/>
        </w:rPr>
        <w:t>בא לידי ביטוי בפטנטים לא במצבים שבהם יש תחרות ישירה (מישהו רוצה להעתיק פטנט של אחר). אלא במצבים של "</w:t>
      </w:r>
      <w:r w:rsidR="00497DA2" w:rsidRPr="00997AE1">
        <w:rPr>
          <w:b/>
          <w:bCs/>
          <w:rtl/>
        </w:rPr>
        <w:t>המצאות משפרות</w:t>
      </w:r>
      <w:r w:rsidR="00497DA2" w:rsidRPr="00497DA2">
        <w:rPr>
          <w:rtl/>
        </w:rPr>
        <w:t xml:space="preserve">"- אדם </w:t>
      </w:r>
      <w:r w:rsidR="00EB659C">
        <w:rPr>
          <w:rFonts w:hint="cs"/>
          <w:rtl/>
        </w:rPr>
        <w:t xml:space="preserve">יצר מוצר </w:t>
      </w:r>
      <w:r w:rsidR="00EB659C">
        <w:rPr>
          <w:rFonts w:hint="cs"/>
        </w:rPr>
        <w:t>X</w:t>
      </w:r>
      <w:r w:rsidR="00EB659C">
        <w:rPr>
          <w:rFonts w:hint="cs"/>
          <w:rtl/>
        </w:rPr>
        <w:t xml:space="preserve"> על סמך פטנט ש</w:t>
      </w:r>
      <w:r w:rsidR="00497DA2" w:rsidRPr="00497DA2">
        <w:rPr>
          <w:rtl/>
        </w:rPr>
        <w:t>המציא</w:t>
      </w:r>
      <w:r w:rsidR="00EB659C">
        <w:rPr>
          <w:rFonts w:hint="cs"/>
          <w:rtl/>
        </w:rPr>
        <w:t>, ומגיע אחר ש</w:t>
      </w:r>
      <w:r w:rsidR="00497DA2" w:rsidRPr="00497DA2">
        <w:rPr>
          <w:rtl/>
        </w:rPr>
        <w:t xml:space="preserve">משדרג </w:t>
      </w:r>
      <w:r w:rsidR="00EB659C">
        <w:rPr>
          <w:rFonts w:hint="cs"/>
          <w:rtl/>
        </w:rPr>
        <w:t xml:space="preserve">את המוצר </w:t>
      </w:r>
      <w:r w:rsidR="00497DA2" w:rsidRPr="00497DA2">
        <w:rPr>
          <w:rtl/>
        </w:rPr>
        <w:t>ע"י פטנט נוסף עצמאי שלו</w:t>
      </w:r>
      <w:r w:rsidR="00EB659C">
        <w:rPr>
          <w:rFonts w:hint="cs"/>
          <w:rtl/>
        </w:rPr>
        <w:t xml:space="preserve"> (</w:t>
      </w:r>
      <w:r w:rsidR="00EB659C">
        <w:rPr>
          <w:rFonts w:hint="cs"/>
        </w:rPr>
        <w:t>X</w:t>
      </w:r>
      <w:r w:rsidR="00EB659C">
        <w:rPr>
          <w:rFonts w:hint="cs"/>
          <w:rtl/>
        </w:rPr>
        <w:t>+</w:t>
      </w:r>
      <w:r w:rsidR="00EB659C">
        <w:rPr>
          <w:rFonts w:hint="cs"/>
        </w:rPr>
        <w:t>Y</w:t>
      </w:r>
      <w:r w:rsidR="00EB659C">
        <w:rPr>
          <w:rFonts w:hint="cs"/>
          <w:rtl/>
        </w:rPr>
        <w:t>)</w:t>
      </w:r>
      <w:r w:rsidR="00497DA2" w:rsidRPr="00497DA2">
        <w:rPr>
          <w:rtl/>
        </w:rPr>
        <w:t xml:space="preserve">. </w:t>
      </w:r>
      <w:r w:rsidR="00497DA2" w:rsidRPr="00A658E7">
        <w:rPr>
          <w:u w:val="single"/>
          <w:rtl/>
        </w:rPr>
        <w:t>מה עושים במצב דברים מסוג זה?</w:t>
      </w:r>
      <w:r w:rsidR="00497DA2" w:rsidRPr="00497DA2">
        <w:rPr>
          <w:rtl/>
        </w:rPr>
        <w:t xml:space="preserve"> מבחינה פורמלית</w:t>
      </w:r>
      <w:r w:rsidR="00A658E7">
        <w:rPr>
          <w:rFonts w:hint="cs"/>
          <w:rtl/>
        </w:rPr>
        <w:t>,</w:t>
      </w:r>
      <w:r w:rsidR="00497DA2" w:rsidRPr="00497DA2">
        <w:rPr>
          <w:rtl/>
        </w:rPr>
        <w:t xml:space="preserve"> הממציא השני יכול לרשום פטנט על הרכיב הנוסף </w:t>
      </w:r>
      <w:r w:rsidR="00A658E7">
        <w:rPr>
          <w:rFonts w:hint="cs"/>
          <w:rtl/>
        </w:rPr>
        <w:t>(</w:t>
      </w:r>
      <w:r w:rsidR="00A658E7">
        <w:rPr>
          <w:rFonts w:hint="cs"/>
        </w:rPr>
        <w:t>Y</w:t>
      </w:r>
      <w:r w:rsidR="00A658E7">
        <w:rPr>
          <w:rFonts w:hint="cs"/>
          <w:rtl/>
        </w:rPr>
        <w:t xml:space="preserve">) </w:t>
      </w:r>
      <w:r w:rsidR="00497DA2" w:rsidRPr="00497DA2">
        <w:rPr>
          <w:rtl/>
        </w:rPr>
        <w:t xml:space="preserve">אך לא יכול לייצר את המוצר הסופי בהיעדר הסכמה מהממציא הראשון. ובמקביל הממציא הראשון לא יכול לשפר את המוצר שלו ללא האישור של רושם הפטנט השני. </w:t>
      </w:r>
      <w:r w:rsidR="00497DA2" w:rsidRPr="004F10AE">
        <w:rPr>
          <w:b/>
          <w:bCs/>
          <w:rtl/>
        </w:rPr>
        <w:t xml:space="preserve">האפשרות פה מאפשרת יצירת מצב של </w:t>
      </w:r>
      <w:r w:rsidR="00497DA2" w:rsidRPr="004F10AE">
        <w:rPr>
          <w:b/>
          <w:bCs/>
          <w:u w:val="single"/>
          <w:rtl/>
        </w:rPr>
        <w:t>תמריצים צולבים</w:t>
      </w:r>
      <w:r w:rsidR="00497DA2" w:rsidRPr="004F10AE">
        <w:rPr>
          <w:b/>
          <w:bCs/>
          <w:rtl/>
        </w:rPr>
        <w:t xml:space="preserve"> שיובילו לפי רוב את </w:t>
      </w:r>
      <w:r w:rsidR="00497DA2" w:rsidRPr="004F10AE">
        <w:rPr>
          <w:b/>
          <w:bCs/>
          <w:u w:val="single"/>
          <w:rtl/>
        </w:rPr>
        <w:t>הצדדים לייצר עסקה</w:t>
      </w:r>
      <w:r w:rsidR="00497DA2" w:rsidRPr="004F10AE">
        <w:rPr>
          <w:b/>
          <w:bCs/>
          <w:rtl/>
        </w:rPr>
        <w:t xml:space="preserve"> ולפעול בשיתוף פעולה</w:t>
      </w:r>
      <w:r w:rsidR="00497DA2" w:rsidRPr="00497DA2">
        <w:rPr>
          <w:rtl/>
        </w:rPr>
        <w:t xml:space="preserve">. </w:t>
      </w:r>
    </w:p>
    <w:p w14:paraId="3402677A" w14:textId="77777777" w:rsidR="00497DA2" w:rsidRPr="00497DA2" w:rsidRDefault="00497DA2" w:rsidP="00497DA2">
      <w:pPr>
        <w:rPr>
          <w:rtl/>
        </w:rPr>
      </w:pPr>
      <w:r w:rsidRPr="00497DA2">
        <w:rPr>
          <w:u w:val="single"/>
          <w:rtl/>
        </w:rPr>
        <w:t>אם הצדדים לא מגיעים להסכמה על שיתוף פעולה</w:t>
      </w:r>
      <w:r w:rsidRPr="00497DA2">
        <w:rPr>
          <w:rtl/>
        </w:rPr>
        <w:t>:</w:t>
      </w:r>
    </w:p>
    <w:p w14:paraId="5B487568" w14:textId="4BC5CD54" w:rsidR="00497DA2" w:rsidRPr="00497DA2" w:rsidRDefault="00497DA2" w:rsidP="00BD60DD">
      <w:pPr>
        <w:pStyle w:val="a7"/>
        <w:numPr>
          <w:ilvl w:val="0"/>
          <w:numId w:val="69"/>
        </w:numPr>
        <w:rPr>
          <w:rtl/>
        </w:rPr>
      </w:pPr>
      <w:r w:rsidRPr="00497DA2">
        <w:rPr>
          <w:rtl/>
        </w:rPr>
        <w:t xml:space="preserve">הראשון </w:t>
      </w:r>
      <w:r w:rsidR="00262467">
        <w:rPr>
          <w:rFonts w:hint="cs"/>
          <w:rtl/>
        </w:rPr>
        <w:t>(</w:t>
      </w:r>
      <w:r w:rsidR="00262467">
        <w:rPr>
          <w:rFonts w:hint="cs"/>
        </w:rPr>
        <w:t>X</w:t>
      </w:r>
      <w:r w:rsidR="00262467">
        <w:rPr>
          <w:rFonts w:hint="cs"/>
          <w:rtl/>
        </w:rPr>
        <w:t>)</w:t>
      </w:r>
      <w:r w:rsidR="00262467">
        <w:rPr>
          <w:rFonts w:hint="cs"/>
        </w:rPr>
        <w:t xml:space="preserve"> </w:t>
      </w:r>
      <w:r w:rsidRPr="00497DA2">
        <w:rPr>
          <w:rtl/>
        </w:rPr>
        <w:t xml:space="preserve">ימשיך בשלו והשני </w:t>
      </w:r>
      <w:r w:rsidR="00AF16AD">
        <w:rPr>
          <w:rFonts w:hint="cs"/>
          <w:rtl/>
        </w:rPr>
        <w:t>(</w:t>
      </w:r>
      <w:r w:rsidR="00262467">
        <w:rPr>
          <w:rFonts w:hint="cs"/>
        </w:rPr>
        <w:t>Y</w:t>
      </w:r>
      <w:r w:rsidR="00AF16AD">
        <w:rPr>
          <w:rFonts w:hint="cs"/>
          <w:rtl/>
        </w:rPr>
        <w:t>)</w:t>
      </w:r>
      <w:r w:rsidR="00AF16AD">
        <w:rPr>
          <w:rFonts w:hint="cs"/>
        </w:rPr>
        <w:t xml:space="preserve"> </w:t>
      </w:r>
      <w:r w:rsidRPr="00497DA2">
        <w:rPr>
          <w:rtl/>
        </w:rPr>
        <w:t xml:space="preserve">יחכה לתום </w:t>
      </w:r>
      <w:r w:rsidR="00AF16AD">
        <w:rPr>
          <w:rFonts w:hint="cs"/>
          <w:rtl/>
        </w:rPr>
        <w:t xml:space="preserve">20 השנים </w:t>
      </w:r>
      <w:r w:rsidRPr="00497DA2">
        <w:rPr>
          <w:rtl/>
        </w:rPr>
        <w:t>של הפטנט</w:t>
      </w:r>
      <w:r w:rsidR="00AF16AD">
        <w:rPr>
          <w:rFonts w:hint="cs"/>
          <w:rtl/>
        </w:rPr>
        <w:t xml:space="preserve"> כדי לייצר את המוצר המשופר (</w:t>
      </w:r>
      <w:r w:rsidR="00AF16AD">
        <w:rPr>
          <w:rFonts w:hint="cs"/>
        </w:rPr>
        <w:t>X</w:t>
      </w:r>
      <w:r w:rsidR="00AF16AD">
        <w:rPr>
          <w:rFonts w:hint="cs"/>
          <w:rtl/>
        </w:rPr>
        <w:t>+</w:t>
      </w:r>
      <w:r w:rsidR="00AF16AD">
        <w:rPr>
          <w:rFonts w:hint="cs"/>
        </w:rPr>
        <w:t>Y</w:t>
      </w:r>
      <w:r w:rsidR="00AF16AD">
        <w:rPr>
          <w:rFonts w:hint="cs"/>
          <w:rtl/>
        </w:rPr>
        <w:t>)</w:t>
      </w:r>
      <w:r w:rsidRPr="00497DA2">
        <w:rPr>
          <w:rtl/>
        </w:rPr>
        <w:t xml:space="preserve">. </w:t>
      </w:r>
    </w:p>
    <w:p w14:paraId="05CCF891" w14:textId="4C3BBEE3" w:rsidR="00497DA2" w:rsidRPr="00497DA2" w:rsidRDefault="00262467" w:rsidP="00BD60DD">
      <w:pPr>
        <w:pStyle w:val="a7"/>
        <w:numPr>
          <w:ilvl w:val="0"/>
          <w:numId w:val="69"/>
        </w:numPr>
        <w:rPr>
          <w:rtl/>
        </w:rPr>
      </w:pPr>
      <w:r>
        <w:rPr>
          <w:rFonts w:hint="cs"/>
          <w:rtl/>
        </w:rPr>
        <w:t xml:space="preserve">אחד מהצדדים יפר את הפטנט של השני </w:t>
      </w:r>
      <w:r w:rsidR="00497DA2" w:rsidRPr="00497DA2">
        <w:rPr>
          <w:rtl/>
        </w:rPr>
        <w:t>- הדבר יג</w:t>
      </w:r>
      <w:r>
        <w:rPr>
          <w:rFonts w:hint="cs"/>
          <w:rtl/>
        </w:rPr>
        <w:t>ר</w:t>
      </w:r>
      <w:r w:rsidR="00497DA2" w:rsidRPr="00497DA2">
        <w:rPr>
          <w:rtl/>
        </w:rPr>
        <w:t>ור צו מניעה ברמה הפורמלית. אך בפועל בתי משפט (בעיקר ביחס לזכויות יוצרים) מייצר</w:t>
      </w:r>
      <w:r w:rsidR="00FA5500">
        <w:rPr>
          <w:rFonts w:hint="cs"/>
          <w:rtl/>
        </w:rPr>
        <w:t>ים</w:t>
      </w:r>
      <w:r w:rsidR="00497DA2" w:rsidRPr="00497DA2">
        <w:rPr>
          <w:rtl/>
        </w:rPr>
        <w:t xml:space="preserve"> איזונים ששוללים או מגבילים את האפשרות לקבל צו מניעה כדי להימנע מבזבוז חברתי (נטל עודף). ו</w:t>
      </w:r>
      <w:r w:rsidR="001C22BE">
        <w:rPr>
          <w:rFonts w:hint="cs"/>
          <w:rtl/>
        </w:rPr>
        <w:t xml:space="preserve">אז, </w:t>
      </w:r>
      <w:r w:rsidR="00497DA2" w:rsidRPr="00497DA2">
        <w:rPr>
          <w:rtl/>
        </w:rPr>
        <w:t>אם מוציאים מהמשוואה את צו המניעה, נשארת רק השבת רווחים שלא תהיה מלאה</w:t>
      </w:r>
      <w:r w:rsidR="001C22BE">
        <w:rPr>
          <w:rFonts w:hint="cs"/>
          <w:rtl/>
        </w:rPr>
        <w:t xml:space="preserve">, כיוון שהיא </w:t>
      </w:r>
      <w:r w:rsidR="00497DA2" w:rsidRPr="00497DA2">
        <w:rPr>
          <w:rtl/>
        </w:rPr>
        <w:t xml:space="preserve">תינתן רק על החלק של הממציא הראשון ולא על המוצר כולו. </w:t>
      </w:r>
      <w:r w:rsidR="00497DA2" w:rsidRPr="001C22BE">
        <w:rPr>
          <w:b/>
          <w:bCs/>
          <w:rtl/>
        </w:rPr>
        <w:t xml:space="preserve">נוצר כאן סוג של הסכם כפוי </w:t>
      </w:r>
      <w:r w:rsidR="00497DA2" w:rsidRPr="001C22BE">
        <w:rPr>
          <w:b/>
          <w:bCs/>
          <w:u w:val="single"/>
          <w:rtl/>
        </w:rPr>
        <w:t>"רישיון כפייה"</w:t>
      </w:r>
      <w:r w:rsidR="00497DA2" w:rsidRPr="001C22BE">
        <w:rPr>
          <w:b/>
          <w:bCs/>
          <w:rtl/>
        </w:rPr>
        <w:t xml:space="preserve"> שכופה על הצדדים עסקה</w:t>
      </w:r>
      <w:r w:rsidR="00497DA2" w:rsidRPr="00497DA2">
        <w:rPr>
          <w:rtl/>
        </w:rPr>
        <w:t>. במצבים האלה לעיתים ההימנעות מקיום עסקה משותפת יושבת על תפיסה שונה של המוצר. אך קונספטואלית שני הממציאים היו רוצים לעשות עסקה</w:t>
      </w:r>
      <w:r w:rsidR="00C33621">
        <w:rPr>
          <w:rFonts w:hint="cs"/>
          <w:rtl/>
        </w:rPr>
        <w:t xml:space="preserve"> </w:t>
      </w:r>
      <w:r w:rsidR="00497DA2" w:rsidRPr="00497DA2">
        <w:rPr>
          <w:rtl/>
        </w:rPr>
        <w:t>- זה היה אמור להיות רווחי יותר לשני הצדדים</w:t>
      </w:r>
      <w:r w:rsidR="00C33621">
        <w:rPr>
          <w:rFonts w:hint="cs"/>
          <w:rtl/>
        </w:rPr>
        <w:t xml:space="preserve"> (מתקשר לתאורמה של קוז ועלויות עסקה)</w:t>
      </w:r>
      <w:r w:rsidR="00497DA2" w:rsidRPr="00497DA2">
        <w:rPr>
          <w:rtl/>
        </w:rPr>
        <w:t>.</w:t>
      </w:r>
    </w:p>
    <w:p w14:paraId="236887BA" w14:textId="5A692D99" w:rsidR="00497DA2" w:rsidRDefault="00C23F83" w:rsidP="00497DA2">
      <w:pPr>
        <w:rPr>
          <w:rtl/>
        </w:rPr>
      </w:pPr>
      <w:r w:rsidRPr="00C23F83">
        <w:rPr>
          <w:b/>
          <w:bCs/>
        </w:rPr>
        <w:sym w:font="Wingdings" w:char="F0E7"/>
      </w:r>
      <w:r w:rsidRPr="00C23F83">
        <w:rPr>
          <w:rFonts w:hint="cs"/>
          <w:b/>
          <w:bCs/>
          <w:rtl/>
        </w:rPr>
        <w:t xml:space="preserve"> </w:t>
      </w:r>
      <w:r w:rsidRPr="00C23F83">
        <w:rPr>
          <w:rFonts w:hint="cs"/>
          <w:b/>
          <w:bCs/>
          <w:u w:val="single"/>
          <w:rtl/>
        </w:rPr>
        <w:t>המרצה שוא</w:t>
      </w:r>
      <w:r w:rsidR="00C05996">
        <w:rPr>
          <w:rFonts w:hint="cs"/>
          <w:b/>
          <w:bCs/>
          <w:u w:val="single"/>
          <w:rtl/>
        </w:rPr>
        <w:t>ב</w:t>
      </w:r>
      <w:r w:rsidRPr="00C23F83">
        <w:rPr>
          <w:rFonts w:hint="cs"/>
          <w:b/>
          <w:bCs/>
          <w:u w:val="single"/>
          <w:rtl/>
        </w:rPr>
        <w:t xml:space="preserve"> את הרעיון שלו מקלברזי ומלמד</w:t>
      </w:r>
      <w:r>
        <w:rPr>
          <w:rFonts w:hint="cs"/>
          <w:b/>
          <w:bCs/>
          <w:rtl/>
        </w:rPr>
        <w:t xml:space="preserve">: </w:t>
      </w:r>
      <w:r w:rsidR="00477E92" w:rsidRPr="00477E92">
        <w:rPr>
          <w:rFonts w:hint="cs"/>
          <w:b/>
          <w:bCs/>
          <w:rtl/>
        </w:rPr>
        <w:t>ה</w:t>
      </w:r>
      <w:r w:rsidR="00497DA2" w:rsidRPr="00477E92">
        <w:rPr>
          <w:b/>
          <w:bCs/>
          <w:rtl/>
        </w:rPr>
        <w:t xml:space="preserve">זכות לקניין </w:t>
      </w:r>
      <w:r w:rsidR="00477E92" w:rsidRPr="00477E92">
        <w:rPr>
          <w:rFonts w:hint="cs"/>
          <w:b/>
          <w:bCs/>
          <w:rtl/>
        </w:rPr>
        <w:t xml:space="preserve">רוחני </w:t>
      </w:r>
      <w:r w:rsidR="00497DA2" w:rsidRPr="00477E92">
        <w:rPr>
          <w:b/>
          <w:bCs/>
          <w:rtl/>
        </w:rPr>
        <w:t xml:space="preserve">מוגנת בכלל </w:t>
      </w:r>
      <w:r w:rsidR="00EC4889">
        <w:rPr>
          <w:rFonts w:hint="cs"/>
          <w:b/>
          <w:bCs/>
          <w:rtl/>
        </w:rPr>
        <w:t xml:space="preserve">הגנה </w:t>
      </w:r>
      <w:r w:rsidR="00497DA2" w:rsidRPr="00477E92">
        <w:rPr>
          <w:b/>
          <w:bCs/>
          <w:rtl/>
        </w:rPr>
        <w:t>קנייני</w:t>
      </w:r>
      <w:r w:rsidR="00477E92">
        <w:rPr>
          <w:rFonts w:hint="cs"/>
          <w:rtl/>
        </w:rPr>
        <w:t xml:space="preserve"> </w:t>
      </w:r>
      <w:r w:rsidR="00497DA2" w:rsidRPr="00497DA2">
        <w:rPr>
          <w:rtl/>
        </w:rPr>
        <w:t xml:space="preserve">- לפיו כל בעל נכס רשאי מתוקף בעלותו לאסור פעילות שתפגע ביכולתו לממש את הזכות להחזיק בנכס שבידיו. לבעל הנכס עומדת מעין זכות "וטו" הנוגעת לפעולות שמתבצעות ביחס לנכס או שיש להן השפעה ישירה עליו. אבל </w:t>
      </w:r>
      <w:r w:rsidR="00497DA2" w:rsidRPr="00643798">
        <w:rPr>
          <w:b/>
          <w:bCs/>
          <w:rtl/>
        </w:rPr>
        <w:t xml:space="preserve">במקרה של המצאה משפרת </w:t>
      </w:r>
      <w:r w:rsidR="00643798">
        <w:rPr>
          <w:rFonts w:hint="cs"/>
          <w:b/>
          <w:bCs/>
          <w:rtl/>
        </w:rPr>
        <w:t xml:space="preserve">כלל ההגנה </w:t>
      </w:r>
      <w:r w:rsidR="00497DA2" w:rsidRPr="00643798">
        <w:rPr>
          <w:b/>
          <w:bCs/>
          <w:rtl/>
        </w:rPr>
        <w:t>הופך להיות כלל אחריות</w:t>
      </w:r>
      <w:r w:rsidR="00497DA2" w:rsidRPr="00497DA2">
        <w:rPr>
          <w:rtl/>
        </w:rPr>
        <w:t xml:space="preserve"> </w:t>
      </w:r>
      <w:r w:rsidR="00497DA2" w:rsidRPr="00643798">
        <w:rPr>
          <w:b/>
          <w:bCs/>
          <w:rtl/>
        </w:rPr>
        <w:t>שמתבטאת בכסף</w:t>
      </w:r>
      <w:r w:rsidR="00EC4889">
        <w:rPr>
          <w:rFonts w:hint="cs"/>
          <w:b/>
          <w:bCs/>
          <w:rtl/>
        </w:rPr>
        <w:t xml:space="preserve"> (באמצעות רישיון </w:t>
      </w:r>
      <w:r w:rsidR="00C656C7">
        <w:rPr>
          <w:rFonts w:hint="cs"/>
          <w:b/>
          <w:bCs/>
          <w:rtl/>
        </w:rPr>
        <w:t>הכפייה/תביעה)</w:t>
      </w:r>
      <w:r w:rsidR="00497DA2" w:rsidRPr="00643798">
        <w:rPr>
          <w:b/>
          <w:bCs/>
          <w:rtl/>
        </w:rPr>
        <w:t xml:space="preserve"> ולא בחדילה מוחלטת</w:t>
      </w:r>
      <w:r w:rsidR="00497DA2" w:rsidRPr="00497DA2">
        <w:rPr>
          <w:rtl/>
        </w:rPr>
        <w:t xml:space="preserve">. לבעל הקניין אין אפשרות לאסור על אדם אחר להשתמש בפטנט שלו, אם הוא יעשה את זה- הוא יידרש לפצות בדיעבד, כלל אחריות. העיצוב של הזכות והחשיבה הקונספטואלית עליה השתנתה. מדובר פה בזכות הנאה כלכלית שאמורה להועיל לשני הצדדים. </w:t>
      </w:r>
    </w:p>
    <w:p w14:paraId="6D6D4A39" w14:textId="620BF7BB" w:rsidR="00EE4600" w:rsidRPr="00EE4600" w:rsidRDefault="00EE4600" w:rsidP="00EE4600">
      <w:pPr>
        <w:rPr>
          <w:b/>
          <w:bCs/>
          <w:rtl/>
        </w:rPr>
      </w:pPr>
      <w:r w:rsidRPr="00EE4600">
        <w:rPr>
          <w:b/>
          <w:bCs/>
          <w:rtl/>
        </w:rPr>
        <w:t>הסעדים בעולמות הקניין הרוחני מגוונים ומשפיעים בדרכים שונות על עיצוב הזכות ומערך היחסים בין השחקנים השונים בעולם.</w:t>
      </w:r>
    </w:p>
    <w:p w14:paraId="7C2BB51F" w14:textId="5F0683C1" w:rsidR="00497DA2" w:rsidRPr="00EE4600" w:rsidRDefault="00497DA2" w:rsidP="00BD60DD">
      <w:pPr>
        <w:pStyle w:val="a7"/>
        <w:numPr>
          <w:ilvl w:val="1"/>
          <w:numId w:val="65"/>
        </w:numPr>
        <w:rPr>
          <w:rStyle w:val="a9"/>
          <w:rtl/>
        </w:rPr>
      </w:pPr>
      <w:r w:rsidRPr="00EE4600">
        <w:rPr>
          <w:rStyle w:val="a9"/>
          <w:rtl/>
        </w:rPr>
        <w:t>זכויות יוצרים</w:t>
      </w:r>
    </w:p>
    <w:p w14:paraId="15A7B846" w14:textId="22C52CCB" w:rsidR="00D17A4E" w:rsidRDefault="00497DA2" w:rsidP="00E71A42">
      <w:pPr>
        <w:rPr>
          <w:rtl/>
        </w:rPr>
      </w:pPr>
      <w:r w:rsidRPr="00E71A42">
        <w:rPr>
          <w:b/>
          <w:bCs/>
          <w:rtl/>
        </w:rPr>
        <w:t xml:space="preserve">זכויות היוצרים מגינות על </w:t>
      </w:r>
      <w:r w:rsidR="00E71A42">
        <w:rPr>
          <w:rFonts w:hint="cs"/>
          <w:b/>
          <w:bCs/>
          <w:rtl/>
        </w:rPr>
        <w:t>כל סוג</w:t>
      </w:r>
      <w:r w:rsidR="001762A9">
        <w:rPr>
          <w:rFonts w:hint="cs"/>
          <w:b/>
          <w:bCs/>
          <w:rtl/>
        </w:rPr>
        <w:t>י ה</w:t>
      </w:r>
      <w:r w:rsidRPr="00E71A42">
        <w:rPr>
          <w:b/>
          <w:bCs/>
          <w:rtl/>
        </w:rPr>
        <w:t xml:space="preserve">יצירות </w:t>
      </w:r>
      <w:r w:rsidR="001762A9">
        <w:rPr>
          <w:rFonts w:hint="cs"/>
          <w:b/>
          <w:bCs/>
          <w:rtl/>
        </w:rPr>
        <w:t>למיניהן</w:t>
      </w:r>
      <w:r w:rsidRPr="00497DA2">
        <w:rPr>
          <w:rtl/>
        </w:rPr>
        <w:t>.</w:t>
      </w:r>
      <w:r w:rsidR="001762A9">
        <w:rPr>
          <w:rFonts w:hint="cs"/>
          <w:rtl/>
        </w:rPr>
        <w:t xml:space="preserve"> הזכויות לא מגנות על חדשנות וטכנולוגיה, אלא על תוצרים אקספרסי</w:t>
      </w:r>
      <w:r w:rsidR="001D6761">
        <w:rPr>
          <w:rFonts w:hint="cs"/>
          <w:rtl/>
        </w:rPr>
        <w:t>ביים כאומ</w:t>
      </w:r>
      <w:r w:rsidR="00FE7AB4">
        <w:rPr>
          <w:rFonts w:hint="cs"/>
          <w:rtl/>
        </w:rPr>
        <w:t>נו</w:t>
      </w:r>
      <w:r w:rsidR="001D6761">
        <w:rPr>
          <w:rFonts w:hint="cs"/>
          <w:rtl/>
        </w:rPr>
        <w:t>ת, מוזיקה, קוד מחשב, סרטים, וכיו"ב.</w:t>
      </w:r>
      <w:r w:rsidRPr="00497DA2">
        <w:rPr>
          <w:rtl/>
        </w:rPr>
        <w:t xml:space="preserve"> </w:t>
      </w:r>
    </w:p>
    <w:p w14:paraId="33D05C33" w14:textId="04080FB7" w:rsidR="00497DA2" w:rsidRDefault="00497DA2" w:rsidP="00D17A4E">
      <w:pPr>
        <w:pStyle w:val="a7"/>
        <w:numPr>
          <w:ilvl w:val="0"/>
          <w:numId w:val="46"/>
        </w:numPr>
      </w:pPr>
      <w:r w:rsidRPr="00497DA2">
        <w:rPr>
          <w:rtl/>
        </w:rPr>
        <w:t xml:space="preserve">מצד אחד </w:t>
      </w:r>
      <w:r w:rsidR="00D17A4E">
        <w:rPr>
          <w:rFonts w:hint="cs"/>
          <w:rtl/>
        </w:rPr>
        <w:t xml:space="preserve">זו זכות מאוד רחבה - </w:t>
      </w:r>
      <w:r w:rsidRPr="00497DA2">
        <w:rPr>
          <w:rtl/>
        </w:rPr>
        <w:t xml:space="preserve">קל מאוד לקבל </w:t>
      </w:r>
      <w:r w:rsidR="00D17A4E">
        <w:rPr>
          <w:rFonts w:hint="cs"/>
          <w:rtl/>
        </w:rPr>
        <w:t xml:space="preserve">זכות יוצרים </w:t>
      </w:r>
      <w:r w:rsidRPr="00497DA2">
        <w:rPr>
          <w:rtl/>
        </w:rPr>
        <w:t>(בניגוד לפטנט)</w:t>
      </w:r>
      <w:r w:rsidR="00520999">
        <w:rPr>
          <w:rFonts w:hint="cs"/>
          <w:rtl/>
        </w:rPr>
        <w:t>, ו</w:t>
      </w:r>
      <w:r w:rsidRPr="00497DA2">
        <w:rPr>
          <w:rtl/>
        </w:rPr>
        <w:t xml:space="preserve">היא קיימת מהרגע שהיא נוצרה. לא צריך להראות חדשנות או כישרון מיוחד וגם לא להגיש בקשה או לקבל אישור. </w:t>
      </w:r>
      <w:r w:rsidR="00EE1E61" w:rsidRPr="00EE1E61">
        <w:rPr>
          <w:rFonts w:hint="cs"/>
          <w:u w:val="single"/>
          <w:rtl/>
        </w:rPr>
        <w:t>כל ש</w:t>
      </w:r>
      <w:r w:rsidRPr="00EE1E61">
        <w:rPr>
          <w:u w:val="single"/>
          <w:rtl/>
        </w:rPr>
        <w:t xml:space="preserve">צריך </w:t>
      </w:r>
      <w:r w:rsidR="00EE1E61" w:rsidRPr="00EE1E61">
        <w:rPr>
          <w:rFonts w:hint="cs"/>
          <w:u w:val="single"/>
          <w:rtl/>
        </w:rPr>
        <w:t xml:space="preserve">הוא </w:t>
      </w:r>
      <w:r w:rsidRPr="00EE1E61">
        <w:rPr>
          <w:u w:val="single"/>
          <w:rtl/>
        </w:rPr>
        <w:t>להראות שמקור היצירה הוא שלנו ושלא העתקנו</w:t>
      </w:r>
      <w:r w:rsidRPr="00497DA2">
        <w:rPr>
          <w:rtl/>
        </w:rPr>
        <w:t>. היצירה נחשבת פרי יצירה אנושית (מלשון יצירתיות).</w:t>
      </w:r>
      <w:r w:rsidR="00916073">
        <w:rPr>
          <w:rFonts w:hint="cs"/>
          <w:rtl/>
        </w:rPr>
        <w:t xml:space="preserve"> גם תקופת ההגנה ארוכה מאוד </w:t>
      </w:r>
      <w:r w:rsidR="00916073">
        <w:rPr>
          <w:rtl/>
        </w:rPr>
        <w:t>–</w:t>
      </w:r>
      <w:r w:rsidR="00916073">
        <w:rPr>
          <w:rFonts w:hint="cs"/>
          <w:rtl/>
        </w:rPr>
        <w:t xml:space="preserve"> לאורך כל חייו של היוצר ו70 שנה לאחר מותו.</w:t>
      </w:r>
    </w:p>
    <w:p w14:paraId="3BA0345C" w14:textId="5921CAAC" w:rsidR="00916073" w:rsidRPr="00497DA2" w:rsidRDefault="00916073" w:rsidP="00D17A4E">
      <w:pPr>
        <w:pStyle w:val="a7"/>
        <w:numPr>
          <w:ilvl w:val="0"/>
          <w:numId w:val="46"/>
        </w:numPr>
        <w:rPr>
          <w:rtl/>
        </w:rPr>
      </w:pPr>
      <w:r>
        <w:rPr>
          <w:rFonts w:hint="cs"/>
          <w:rtl/>
        </w:rPr>
        <w:t>מצד שני</w:t>
      </w:r>
      <w:r w:rsidR="008112BD">
        <w:rPr>
          <w:rFonts w:hint="cs"/>
          <w:rtl/>
        </w:rPr>
        <w:t xml:space="preserve"> וכדי לאזן את ההרחבה, </w:t>
      </w:r>
      <w:r w:rsidR="008112BD" w:rsidRPr="008112BD">
        <w:rPr>
          <w:rFonts w:hint="cs"/>
          <w:u w:val="single"/>
          <w:rtl/>
        </w:rPr>
        <w:t>הזכות מגנה רק על הביטוי הקונקרטי של היצירה ולא על כל רעיון שעומד מאחוריה</w:t>
      </w:r>
      <w:r w:rsidR="008112BD">
        <w:rPr>
          <w:rFonts w:hint="cs"/>
          <w:rtl/>
        </w:rPr>
        <w:t>.</w:t>
      </w:r>
    </w:p>
    <w:p w14:paraId="1B0E776A" w14:textId="031D9768" w:rsidR="00861C2B" w:rsidRDefault="00EC13AC" w:rsidP="00497DA2">
      <w:pPr>
        <w:rPr>
          <w:rtl/>
        </w:rPr>
      </w:pPr>
      <w:r>
        <w:rPr>
          <w:rFonts w:hint="cs"/>
          <w:rtl/>
        </w:rPr>
        <w:t xml:space="preserve">לדוג' </w:t>
      </w:r>
      <w:r w:rsidR="007A38D1">
        <w:rPr>
          <w:rFonts w:hint="cs"/>
          <w:rtl/>
        </w:rPr>
        <w:t xml:space="preserve">כולם יכולים לכתוב ספר שעוסק </w:t>
      </w:r>
      <w:r w:rsidR="007A38D1" w:rsidRPr="006A4CB6">
        <w:rPr>
          <w:rFonts w:hint="cs"/>
          <w:b/>
          <w:bCs/>
          <w:rtl/>
        </w:rPr>
        <w:t>ברעיון</w:t>
      </w:r>
      <w:r w:rsidR="007A38D1">
        <w:rPr>
          <w:rFonts w:hint="cs"/>
          <w:rtl/>
        </w:rPr>
        <w:t xml:space="preserve"> של בית ספר לקוסמים, אבל אם הספר כולל גם </w:t>
      </w:r>
      <w:r w:rsidR="007A38D1" w:rsidRPr="006A4CB6">
        <w:rPr>
          <w:rFonts w:hint="cs"/>
          <w:b/>
          <w:bCs/>
          <w:rtl/>
        </w:rPr>
        <w:t>ביטויים קונקרטיים</w:t>
      </w:r>
      <w:r w:rsidR="007A38D1">
        <w:rPr>
          <w:rFonts w:hint="cs"/>
          <w:rtl/>
        </w:rPr>
        <w:t xml:space="preserve"> מסוימים</w:t>
      </w:r>
      <w:r w:rsidR="00861C2B">
        <w:rPr>
          <w:rFonts w:hint="cs"/>
          <w:rtl/>
        </w:rPr>
        <w:t xml:space="preserve"> שמזכירים מאוד מאוד את הארי פוטר, זה כבר אסור. את הביטויים הקונקרטיים אסור להעתיק, אבל את הרעיון הכללי ניתן.</w:t>
      </w:r>
      <w:r w:rsidR="00CA5C68">
        <w:rPr>
          <w:rFonts w:hint="cs"/>
          <w:rtl/>
        </w:rPr>
        <w:t xml:space="preserve"> </w:t>
      </w:r>
      <w:r w:rsidR="00CA5C68" w:rsidRPr="006A4CB6">
        <w:rPr>
          <w:rFonts w:hint="cs"/>
          <w:u w:val="single"/>
          <w:rtl/>
        </w:rPr>
        <w:t>אנחנו לא רוצים לתת ליוצרים מונופול על רעיונות, משום שאז עולם היצירה לא היה מתפתח</w:t>
      </w:r>
      <w:r w:rsidR="00CA5C68">
        <w:rPr>
          <w:rFonts w:hint="cs"/>
          <w:rtl/>
        </w:rPr>
        <w:t>.</w:t>
      </w:r>
      <w:r w:rsidR="006A4CB6">
        <w:rPr>
          <w:rFonts w:hint="cs"/>
          <w:rtl/>
        </w:rPr>
        <w:t xml:space="preserve"> אך ההגנה על הביטויים, מביאה לכך שהשוק מתפתחות ויהיו לנו יצירות שונות ומגוונות אחת מהשניי</w:t>
      </w:r>
      <w:r w:rsidR="006A4CB6">
        <w:rPr>
          <w:rFonts w:hint="eastAsia"/>
          <w:rtl/>
        </w:rPr>
        <w:t>ה</w:t>
      </w:r>
      <w:r w:rsidR="006A4CB6">
        <w:rPr>
          <w:rFonts w:hint="cs"/>
          <w:rtl/>
        </w:rPr>
        <w:t>.</w:t>
      </w:r>
    </w:p>
    <w:p w14:paraId="606DD8A1" w14:textId="77777777" w:rsidR="00C656C7" w:rsidRDefault="00C656C7" w:rsidP="00497DA2">
      <w:pPr>
        <w:rPr>
          <w:rtl/>
        </w:rPr>
      </w:pPr>
    </w:p>
    <w:p w14:paraId="6DD335BC" w14:textId="77777777" w:rsidR="00C656C7" w:rsidRDefault="00C656C7" w:rsidP="00497DA2">
      <w:pPr>
        <w:rPr>
          <w:rtl/>
        </w:rPr>
      </w:pPr>
    </w:p>
    <w:p w14:paraId="40D504F9" w14:textId="711C82CF" w:rsidR="00827995" w:rsidRDefault="00497DA2" w:rsidP="00497DA2">
      <w:pPr>
        <w:rPr>
          <w:rtl/>
        </w:rPr>
      </w:pPr>
      <w:r w:rsidRPr="00497DA2">
        <w:rPr>
          <w:rtl/>
        </w:rPr>
        <w:t xml:space="preserve">הזכות המוסרית של היוצר הראשון מורכבת משתיים: </w:t>
      </w:r>
    </w:p>
    <w:p w14:paraId="151DC2A8" w14:textId="1F76DF3D" w:rsidR="00827995" w:rsidRDefault="00497DA2" w:rsidP="00BD60DD">
      <w:pPr>
        <w:pStyle w:val="a7"/>
        <w:numPr>
          <w:ilvl w:val="0"/>
          <w:numId w:val="70"/>
        </w:numPr>
        <w:rPr>
          <w:rtl/>
        </w:rPr>
      </w:pPr>
      <w:r w:rsidRPr="00827995">
        <w:rPr>
          <w:b/>
          <w:bCs/>
          <w:rtl/>
        </w:rPr>
        <w:t>הזכות לקרדיט</w:t>
      </w:r>
      <w:r w:rsidR="00827995">
        <w:rPr>
          <w:rFonts w:hint="cs"/>
          <w:rtl/>
        </w:rPr>
        <w:t xml:space="preserve"> </w:t>
      </w:r>
      <w:r w:rsidR="00DF71F5">
        <w:rPr>
          <w:rtl/>
        </w:rPr>
        <w:t>–</w:t>
      </w:r>
      <w:r w:rsidRPr="00497DA2">
        <w:rPr>
          <w:rtl/>
        </w:rPr>
        <w:t xml:space="preserve"> </w:t>
      </w:r>
      <w:r w:rsidR="00DF71F5">
        <w:rPr>
          <w:rFonts w:hint="cs"/>
          <w:rtl/>
        </w:rPr>
        <w:t xml:space="preserve">זכות אבהות/אימהות על היצירה - </w:t>
      </w:r>
      <w:r w:rsidRPr="00497DA2">
        <w:rPr>
          <w:rtl/>
        </w:rPr>
        <w:t xml:space="preserve">שהיצירה תשויך ליוצר. </w:t>
      </w:r>
    </w:p>
    <w:p w14:paraId="5B6DE6C5" w14:textId="2B1D85B7" w:rsidR="00497DA2" w:rsidRPr="00497DA2" w:rsidRDefault="00497DA2" w:rsidP="00BD60DD">
      <w:pPr>
        <w:pStyle w:val="a7"/>
        <w:numPr>
          <w:ilvl w:val="0"/>
          <w:numId w:val="70"/>
        </w:numPr>
        <w:rPr>
          <w:rtl/>
        </w:rPr>
      </w:pPr>
      <w:r w:rsidRPr="000772C1">
        <w:rPr>
          <w:b/>
          <w:bCs/>
          <w:rtl/>
        </w:rPr>
        <w:t>הזכות לשלמות היצירה</w:t>
      </w:r>
      <w:r w:rsidR="000772C1" w:rsidRPr="000772C1">
        <w:rPr>
          <w:rFonts w:hint="cs"/>
          <w:b/>
          <w:bCs/>
          <w:rtl/>
        </w:rPr>
        <w:t xml:space="preserve"> </w:t>
      </w:r>
      <w:r w:rsidRPr="00497DA2">
        <w:rPr>
          <w:rtl/>
        </w:rPr>
        <w:t xml:space="preserve">- שלא יעשו שינויים ביצירה </w:t>
      </w:r>
      <w:r w:rsidR="00DF71F5">
        <w:rPr>
          <w:rFonts w:hint="cs"/>
          <w:rtl/>
        </w:rPr>
        <w:t xml:space="preserve">המקורית </w:t>
      </w:r>
      <w:r w:rsidRPr="00497DA2">
        <w:rPr>
          <w:rtl/>
        </w:rPr>
        <w:t>באופן שפוגע בכבוד של היוצר</w:t>
      </w:r>
      <w:r w:rsidR="00DF71F5">
        <w:rPr>
          <w:rFonts w:hint="cs"/>
          <w:rtl/>
        </w:rPr>
        <w:t xml:space="preserve"> (מצומצם לכבוד)</w:t>
      </w:r>
      <w:r w:rsidRPr="00497DA2">
        <w:rPr>
          <w:rtl/>
        </w:rPr>
        <w:t xml:space="preserve">. </w:t>
      </w:r>
    </w:p>
    <w:p w14:paraId="611735A2" w14:textId="4DA810B0" w:rsidR="00A70969" w:rsidRDefault="00FE7AB4" w:rsidP="00497DA2">
      <w:pPr>
        <w:rPr>
          <w:rtl/>
        </w:rPr>
      </w:pPr>
      <w:r>
        <w:rPr>
          <w:rFonts w:hint="cs"/>
          <w:rtl/>
        </w:rPr>
        <w:t xml:space="preserve">כלי נוסף לאיזון הזכות הוא הסעדים - </w:t>
      </w:r>
      <w:r w:rsidR="00497DA2" w:rsidRPr="00497DA2">
        <w:rPr>
          <w:rtl/>
        </w:rPr>
        <w:t xml:space="preserve">זכות היוצרים מאפשרת </w:t>
      </w:r>
      <w:r w:rsidR="00497DA2" w:rsidRPr="00014DE0">
        <w:rPr>
          <w:b/>
          <w:bCs/>
          <w:rtl/>
        </w:rPr>
        <w:t>צו מניעה</w:t>
      </w:r>
      <w:r w:rsidR="00497DA2" w:rsidRPr="00497DA2">
        <w:rPr>
          <w:rtl/>
        </w:rPr>
        <w:t xml:space="preserve"> </w:t>
      </w:r>
      <w:r w:rsidR="00A70969">
        <w:rPr>
          <w:rFonts w:hint="cs"/>
          <w:rtl/>
        </w:rPr>
        <w:t>לשק"ד ביהמ"ש</w:t>
      </w:r>
      <w:r w:rsidR="0094064F">
        <w:rPr>
          <w:rFonts w:hint="cs"/>
          <w:rtl/>
        </w:rPr>
        <w:t xml:space="preserve"> (ס' 53 לחוק זכות יוצרים)</w:t>
      </w:r>
      <w:r w:rsidR="00A70969">
        <w:rPr>
          <w:rFonts w:hint="cs"/>
          <w:rtl/>
        </w:rPr>
        <w:t xml:space="preserve"> </w:t>
      </w:r>
      <w:r w:rsidR="00497DA2" w:rsidRPr="00497DA2">
        <w:rPr>
          <w:rtl/>
        </w:rPr>
        <w:t>ו</w:t>
      </w:r>
      <w:r w:rsidR="00497DA2" w:rsidRPr="00014DE0">
        <w:rPr>
          <w:b/>
          <w:bCs/>
          <w:rtl/>
        </w:rPr>
        <w:t>פיצויים</w:t>
      </w:r>
      <w:r w:rsidR="00497DA2" w:rsidRPr="00497DA2">
        <w:rPr>
          <w:rtl/>
        </w:rPr>
        <w:t xml:space="preserve"> ללא הוכחת נזק של עד מאה אלף שקל</w:t>
      </w:r>
      <w:r w:rsidR="0094064F">
        <w:rPr>
          <w:rFonts w:hint="cs"/>
          <w:rtl/>
        </w:rPr>
        <w:t xml:space="preserve"> (ס'</w:t>
      </w:r>
      <w:r w:rsidR="00D16172">
        <w:rPr>
          <w:rFonts w:hint="cs"/>
          <w:rtl/>
        </w:rPr>
        <w:t xml:space="preserve"> 56 לחוק זכות יוצרים)</w:t>
      </w:r>
      <w:r w:rsidR="00497DA2" w:rsidRPr="00497DA2">
        <w:rPr>
          <w:rtl/>
        </w:rPr>
        <w:t xml:space="preserve">. </w:t>
      </w:r>
      <w:r w:rsidR="00B6612B">
        <w:rPr>
          <w:rFonts w:hint="cs"/>
          <w:rtl/>
        </w:rPr>
        <w:t xml:space="preserve">כמו </w:t>
      </w:r>
      <w:r w:rsidR="00497DA2" w:rsidRPr="00497DA2">
        <w:rPr>
          <w:rtl/>
        </w:rPr>
        <w:t>כן</w:t>
      </w:r>
      <w:r w:rsidR="00B6612B">
        <w:rPr>
          <w:rFonts w:hint="cs"/>
          <w:rtl/>
        </w:rPr>
        <w:t>,</w:t>
      </w:r>
      <w:r w:rsidR="00497DA2" w:rsidRPr="00497DA2">
        <w:rPr>
          <w:rtl/>
        </w:rPr>
        <w:t xml:space="preserve"> ניתן לאפשר גם </w:t>
      </w:r>
      <w:r w:rsidR="00497DA2" w:rsidRPr="00014DE0">
        <w:rPr>
          <w:b/>
          <w:bCs/>
          <w:rtl/>
        </w:rPr>
        <w:t>השבה</w:t>
      </w:r>
      <w:r w:rsidR="00497DA2" w:rsidRPr="00497DA2">
        <w:rPr>
          <w:rtl/>
        </w:rPr>
        <w:t xml:space="preserve"> בעין או בשווי</w:t>
      </w:r>
      <w:r w:rsidR="00497DA2" w:rsidRPr="00B6612B">
        <w:rPr>
          <w:rtl/>
        </w:rPr>
        <w:t xml:space="preserve">. </w:t>
      </w:r>
    </w:p>
    <w:p w14:paraId="3486C812" w14:textId="505E79A8" w:rsidR="000B2F1C" w:rsidRDefault="000B2F1C" w:rsidP="00497DA2">
      <w:pPr>
        <w:rPr>
          <w:rtl/>
        </w:rPr>
      </w:pPr>
      <w:r w:rsidRPr="000B2F1C">
        <w:rPr>
          <w:rFonts w:hint="cs"/>
          <w:b/>
          <w:bCs/>
          <w:rtl/>
        </w:rPr>
        <w:t>דוקטרינת השימוש ההוגן</w:t>
      </w:r>
      <w:r>
        <w:rPr>
          <w:rFonts w:hint="cs"/>
          <w:rtl/>
        </w:rPr>
        <w:t xml:space="preserve"> </w:t>
      </w:r>
      <w:r>
        <w:rPr>
          <w:rtl/>
        </w:rPr>
        <w:t>–</w:t>
      </w:r>
      <w:r>
        <w:rPr>
          <w:rFonts w:hint="cs"/>
          <w:rtl/>
        </w:rPr>
        <w:t xml:space="preserve"> טרם מתן הסעד, ביהמ"ש בודק אם </w:t>
      </w:r>
      <w:r w:rsidR="0091703D">
        <w:rPr>
          <w:rFonts w:hint="cs"/>
          <w:rtl/>
        </w:rPr>
        <w:t>המשתמש עשה שימוש הוגן, שאז הפעילות לא נחשבת הפרת זכויות יוצרים. לדוג' הצגה שמועתקת בבית הספר השכונתי לעומת הצגה בקאמרי.</w:t>
      </w:r>
    </w:p>
    <w:p w14:paraId="223AF008" w14:textId="7851863D" w:rsidR="00497DA2" w:rsidRPr="00497DA2" w:rsidRDefault="00497DA2" w:rsidP="00A70969">
      <w:pPr>
        <w:pStyle w:val="a7"/>
        <w:numPr>
          <w:ilvl w:val="0"/>
          <w:numId w:val="46"/>
        </w:numPr>
      </w:pPr>
      <w:r w:rsidRPr="00A70969">
        <w:rPr>
          <w:u w:val="single"/>
          <w:rtl/>
        </w:rPr>
        <w:t>מדוע לא צריך להוכיח נזק?</w:t>
      </w:r>
    </w:p>
    <w:p w14:paraId="4A171BED" w14:textId="77777777" w:rsidR="00497DA2" w:rsidRPr="00497DA2" w:rsidRDefault="00497DA2" w:rsidP="00BD60DD">
      <w:pPr>
        <w:pStyle w:val="a7"/>
        <w:numPr>
          <w:ilvl w:val="0"/>
          <w:numId w:val="71"/>
        </w:numPr>
        <w:rPr>
          <w:rtl/>
        </w:rPr>
      </w:pPr>
      <w:r w:rsidRPr="00497DA2">
        <w:rPr>
          <w:rtl/>
        </w:rPr>
        <w:t xml:space="preserve">בשל ההנחה המובלעת שקשה להוכיח נזק ביצירות מסוג זה.  </w:t>
      </w:r>
    </w:p>
    <w:p w14:paraId="739735B3" w14:textId="3F39E204" w:rsidR="00497DA2" w:rsidRPr="00497DA2" w:rsidRDefault="00497DA2" w:rsidP="00BD60DD">
      <w:pPr>
        <w:pStyle w:val="a7"/>
        <w:numPr>
          <w:ilvl w:val="0"/>
          <w:numId w:val="71"/>
        </w:numPr>
      </w:pPr>
      <w:r w:rsidRPr="00497DA2">
        <w:rPr>
          <w:rtl/>
        </w:rPr>
        <w:t xml:space="preserve">כדי ליצור הרתעה מסוימת על השימוש. </w:t>
      </w:r>
    </w:p>
    <w:p w14:paraId="67206FEE" w14:textId="136A0BBC" w:rsidR="001453D2" w:rsidRPr="00A70969" w:rsidRDefault="00497DA2" w:rsidP="00C22DAF">
      <w:pPr>
        <w:pStyle w:val="a7"/>
        <w:numPr>
          <w:ilvl w:val="0"/>
          <w:numId w:val="46"/>
        </w:numPr>
        <w:rPr>
          <w:rtl/>
        </w:rPr>
      </w:pPr>
      <w:r w:rsidRPr="00AA3C25">
        <w:rPr>
          <w:u w:val="single"/>
          <w:rtl/>
        </w:rPr>
        <w:t>מדוע צו המניעה אפשרי ולא מחייב?</w:t>
      </w:r>
      <w:r w:rsidRPr="00497DA2">
        <w:rPr>
          <w:rtl/>
        </w:rPr>
        <w:t xml:space="preserve"> חוק זכויות היוצרים קובע שצו המניעה במקרים מסוג זה נתון לשיקול דעתו השיפוטי של ביהמ"ש. הדבר מאפשר לבתי המשפט לתת סעד מרובד הרבה יותר עם דרגות שונות, בהתאם לנסיבות השונות. בזכות יוצרים שלא כמו בפטנטים- אם אדם יצר יצירה ראשונה ויוצר אחר יצר יצירה שנייה המבוססת על היצירה שלי (כמו למשל להוציא הארי פוטר נוסף) זכויות היוצרים עצמן לא מייצרות איסור ליצירת יצירה נגזרת. אלא במקרים מסוג זה הבעלות ביצירה הנגזרת היא של היוצר הראשון. </w:t>
      </w:r>
      <w:r w:rsidRPr="00AA3C25">
        <w:rPr>
          <w:b/>
          <w:bCs/>
          <w:rtl/>
        </w:rPr>
        <w:t xml:space="preserve">הדבר הזה מרחיב את התמריץ של היוצר הראשוניים ליצור (שהרי יינתנו לאותו היוצר הזכויות גם על היצירה הנגזרת), אבל מקטין את המוטיבציה של היוצרים השניים. </w:t>
      </w:r>
    </w:p>
    <w:p w14:paraId="3B88DBBE" w14:textId="1AF8125D" w:rsidR="00A04100" w:rsidRPr="00857BA0" w:rsidRDefault="00497DA2" w:rsidP="00857BA0">
      <w:r w:rsidRPr="00497DA2">
        <w:rPr>
          <w:u w:val="single"/>
          <w:rtl/>
        </w:rPr>
        <w:t>כיצד ניתן לפתור את הקטנת התמריץ</w:t>
      </w:r>
      <w:r w:rsidR="00641F70">
        <w:rPr>
          <w:rFonts w:hint="cs"/>
          <w:u w:val="single"/>
          <w:rtl/>
        </w:rPr>
        <w:t xml:space="preserve"> (המוטיבציה)</w:t>
      </w:r>
      <w:r w:rsidRPr="00497DA2">
        <w:rPr>
          <w:u w:val="single"/>
          <w:rtl/>
        </w:rPr>
        <w:t xml:space="preserve"> עבור היוצרים השניים</w:t>
      </w:r>
      <w:r w:rsidR="000934EC">
        <w:rPr>
          <w:rFonts w:hint="cs"/>
          <w:u w:val="single"/>
          <w:rtl/>
        </w:rPr>
        <w:t xml:space="preserve"> ליצור יצירות נגזרות</w:t>
      </w:r>
      <w:r w:rsidR="00E93291">
        <w:rPr>
          <w:rFonts w:hint="cs"/>
          <w:u w:val="single"/>
          <w:rtl/>
        </w:rPr>
        <w:t>, במקרה שבו היוצר הראשון לא מסכים</w:t>
      </w:r>
      <w:r w:rsidRPr="00497DA2">
        <w:rPr>
          <w:u w:val="single"/>
          <w:rtl/>
        </w:rPr>
        <w:t>?</w:t>
      </w:r>
      <w:r w:rsidRPr="00E93291">
        <w:rPr>
          <w:rtl/>
        </w:rPr>
        <w:t xml:space="preserve"> </w:t>
      </w:r>
      <w:r w:rsidR="00E93291" w:rsidRPr="00E93291">
        <w:rPr>
          <w:rFonts w:hint="cs"/>
          <w:rtl/>
        </w:rPr>
        <w:t xml:space="preserve"> </w:t>
      </w:r>
      <w:r w:rsidRPr="00497DA2">
        <w:rPr>
          <w:rtl/>
        </w:rPr>
        <w:t>אפשרות אחת היא שהאדם יתייאש אך הציבור הפסיד וגם היוצר השני הפסיד. אפשרות שנייה היא להתעלם מאי-ההסכמה של היוצר הראשון. במקרה כזה היוצר הראשון יתבע וילך לביהמ"ש, והיוצר השני לוקח סיכון, ולכן ר</w:t>
      </w:r>
      <w:r w:rsidR="00A04100">
        <w:rPr>
          <w:rFonts w:hint="cs"/>
          <w:rtl/>
        </w:rPr>
        <w:t xml:space="preserve">ב היוצרים השניים </w:t>
      </w:r>
      <w:r w:rsidRPr="00497DA2">
        <w:rPr>
          <w:rtl/>
        </w:rPr>
        <w:t xml:space="preserve">לא ייקחו את הסיכון. </w:t>
      </w:r>
    </w:p>
    <w:p w14:paraId="036D8609" w14:textId="4F322E0C" w:rsidR="005D4A0A" w:rsidRPr="00857BA0" w:rsidRDefault="00497DA2" w:rsidP="00857BA0">
      <w:pPr>
        <w:rPr>
          <w:u w:val="single"/>
        </w:rPr>
      </w:pPr>
      <w:r w:rsidRPr="00497DA2">
        <w:rPr>
          <w:rtl/>
        </w:rPr>
        <w:t xml:space="preserve">השאלה היא האם אפשר לחשוב על מנגנון אחר המאפשר לפתור מצב שבהם כן תהיה וודאות בין הצדדים? ההצעה היא </w:t>
      </w:r>
      <w:r w:rsidR="00217F9D" w:rsidRPr="00857BA0">
        <w:rPr>
          <w:rFonts w:hint="cs"/>
          <w:b/>
          <w:bCs/>
          <w:rtl/>
        </w:rPr>
        <w:t xml:space="preserve">חלוקת </w:t>
      </w:r>
      <w:r w:rsidRPr="00857BA0">
        <w:rPr>
          <w:b/>
          <w:bCs/>
          <w:rtl/>
        </w:rPr>
        <w:t>הרווחים בין היוצר הראשון ליוצר השני</w:t>
      </w:r>
      <w:r w:rsidRPr="00497DA2">
        <w:rPr>
          <w:rtl/>
        </w:rPr>
        <w:t xml:space="preserve">. השינוי הגדול הוא שזה יהפוך לכלל ולא לברירת מחדל. תהיה הגדרה מראש שכאשר לא מדובר במצב שיש רק העתקה, אלא יש ערך נוסף עם תועלת חברתית, לא ניתן סעד של צו מניעה, אלא ניתן לו </w:t>
      </w:r>
      <w:r w:rsidRPr="00857BA0">
        <w:rPr>
          <w:b/>
          <w:bCs/>
          <w:u w:val="single"/>
          <w:rtl/>
        </w:rPr>
        <w:t>רישיון להשתמש ביצירה</w:t>
      </w:r>
      <w:r w:rsidRPr="00497DA2">
        <w:rPr>
          <w:rtl/>
        </w:rPr>
        <w:t xml:space="preserve">. </w:t>
      </w:r>
    </w:p>
    <w:p w14:paraId="29E8F4FF" w14:textId="2EC58BB8" w:rsidR="00497DA2" w:rsidRPr="00857BA0" w:rsidRDefault="00497DA2" w:rsidP="00857BA0">
      <w:pPr>
        <w:rPr>
          <w:u w:val="single"/>
          <w:rtl/>
        </w:rPr>
      </w:pPr>
      <w:r w:rsidRPr="00497DA2">
        <w:rPr>
          <w:rtl/>
        </w:rPr>
        <w:t xml:space="preserve">כדי לאפשר זאת, היוצר השני יצטרך </w:t>
      </w:r>
      <w:r w:rsidRPr="00857BA0">
        <w:rPr>
          <w:u w:val="single"/>
          <w:rtl/>
        </w:rPr>
        <w:t>מראש</w:t>
      </w:r>
      <w:r w:rsidRPr="00497DA2">
        <w:rPr>
          <w:rtl/>
        </w:rPr>
        <w:t xml:space="preserve"> </w:t>
      </w:r>
      <w:r w:rsidR="005D4A0A">
        <w:rPr>
          <w:rFonts w:hint="cs"/>
          <w:rtl/>
        </w:rPr>
        <w:t xml:space="preserve">לפנות </w:t>
      </w:r>
      <w:r w:rsidRPr="00497DA2">
        <w:rPr>
          <w:rtl/>
        </w:rPr>
        <w:t>לביהמ"ש</w:t>
      </w:r>
      <w:r w:rsidR="00857BA0">
        <w:rPr>
          <w:rFonts w:hint="cs"/>
          <w:rtl/>
        </w:rPr>
        <w:t xml:space="preserve"> (כגורם מגשר)</w:t>
      </w:r>
      <w:r w:rsidRPr="00497DA2">
        <w:rPr>
          <w:rtl/>
        </w:rPr>
        <w:t xml:space="preserve">, ולבקש </w:t>
      </w:r>
      <w:r w:rsidR="005D4A0A">
        <w:rPr>
          <w:rFonts w:hint="cs"/>
          <w:rtl/>
        </w:rPr>
        <w:t xml:space="preserve">אישור </w:t>
      </w:r>
      <w:r w:rsidR="009B4E37">
        <w:rPr>
          <w:rFonts w:hint="cs"/>
          <w:rtl/>
        </w:rPr>
        <w:t xml:space="preserve">ליצירת היצירה הנגזרת, והאופן שבו היוצרים </w:t>
      </w:r>
      <w:r w:rsidRPr="00497DA2">
        <w:rPr>
          <w:rtl/>
        </w:rPr>
        <w:t xml:space="preserve">יחלקו את </w:t>
      </w:r>
      <w:r w:rsidR="009B4E37">
        <w:rPr>
          <w:rFonts w:hint="cs"/>
          <w:rtl/>
        </w:rPr>
        <w:t>הרווחים ביניהם</w:t>
      </w:r>
      <w:r w:rsidRPr="00497DA2">
        <w:rPr>
          <w:rtl/>
        </w:rPr>
        <w:t xml:space="preserve">. </w:t>
      </w:r>
      <w:r w:rsidR="00E56469">
        <w:rPr>
          <w:rFonts w:hint="cs"/>
          <w:rtl/>
        </w:rPr>
        <w:t>במצב כזה, ניתן לבדוק מראש את ההיתכנות לביצוע ואת הרווח או ההפסד המשוערים</w:t>
      </w:r>
      <w:r w:rsidR="00857BA0">
        <w:rPr>
          <w:rFonts w:hint="cs"/>
          <w:rtl/>
        </w:rPr>
        <w:t xml:space="preserve">. </w:t>
      </w:r>
      <w:r w:rsidR="00857BA0" w:rsidRPr="00857BA0">
        <w:rPr>
          <w:rFonts w:hint="cs"/>
          <w:u w:val="single"/>
          <w:rtl/>
        </w:rPr>
        <w:t xml:space="preserve">כלל כזה </w:t>
      </w:r>
      <w:r w:rsidRPr="00857BA0">
        <w:rPr>
          <w:u w:val="single"/>
          <w:rtl/>
        </w:rPr>
        <w:t>נותן וודאות</w:t>
      </w:r>
      <w:r w:rsidR="000E6D58">
        <w:rPr>
          <w:rFonts w:hint="cs"/>
          <w:rtl/>
        </w:rPr>
        <w:t xml:space="preserve"> </w:t>
      </w:r>
      <w:r w:rsidRPr="00497DA2">
        <w:rPr>
          <w:rtl/>
        </w:rPr>
        <w:t xml:space="preserve">- ניתן להשתמש ביצירה. מלכתחילה יקבעו כיצד לתגמל את היוצר הראשון כדי שהוא לא יפגע, וכך זה מגשים את כל התכליות של זכויות היוצרים. בנוסף, אם זה יהיה כלל, כנראה שביותר מקרים הצדדים יגיעו להסכמה מראש. גם מבחינת עלויות העסקה, יהיו יותר עסקאות רצוניות מבלי להשתמש במנגנון של ביהמ"ש. </w:t>
      </w:r>
      <w:r w:rsidRPr="00857BA0">
        <w:rPr>
          <w:b/>
          <w:bCs/>
          <w:rtl/>
        </w:rPr>
        <w:t>אם כלל ברירת המחדל יהיה פנייה מקדימה לביהמ"ש לפני יצירה- יהיו יותר עסקאות משותפות בין היוצרים עוד לפני שתהיה פנייה לביהמ"ש.</w:t>
      </w:r>
    </w:p>
    <w:p w14:paraId="6B924257" w14:textId="77777777" w:rsidR="00265A8B" w:rsidRDefault="00857BA0" w:rsidP="00265A8B">
      <w:pPr>
        <w:rPr>
          <w:rtl/>
        </w:rPr>
      </w:pPr>
      <w:r>
        <w:rPr>
          <w:rFonts w:hint="cs"/>
          <w:rtl/>
        </w:rPr>
        <w:t>מה קורה ב</w:t>
      </w:r>
      <w:r w:rsidR="00497DA2" w:rsidRPr="00497DA2">
        <w:rPr>
          <w:rtl/>
        </w:rPr>
        <w:t xml:space="preserve">מצבים שבהם הצדדים </w:t>
      </w:r>
      <w:r>
        <w:rPr>
          <w:rFonts w:hint="cs"/>
          <w:rtl/>
        </w:rPr>
        <w:t xml:space="preserve">יתקשו </w:t>
      </w:r>
      <w:r w:rsidR="00497DA2" w:rsidRPr="00497DA2">
        <w:rPr>
          <w:rtl/>
        </w:rPr>
        <w:t>להגיע להסכמה</w:t>
      </w:r>
      <w:r>
        <w:rPr>
          <w:rFonts w:hint="cs"/>
          <w:rtl/>
        </w:rPr>
        <w:t xml:space="preserve">? במצבים כאלה, </w:t>
      </w:r>
      <w:r w:rsidR="00497DA2" w:rsidRPr="00497DA2">
        <w:rPr>
          <w:rtl/>
        </w:rPr>
        <w:t xml:space="preserve">ראוי לגשת לביהמ"ש שיכריע ביחס לחלקו של כל אחד מהצדדים. המצב השני הוא </w:t>
      </w:r>
      <w:r w:rsidR="00497DA2" w:rsidRPr="00AF3469">
        <w:rPr>
          <w:b/>
          <w:bCs/>
          <w:rtl/>
        </w:rPr>
        <w:t>במצבים שבהם תהיה מחלוקת בין הצדדים האם זו יצירה חדשה או העתקה</w:t>
      </w:r>
      <w:r w:rsidR="00497DA2" w:rsidRPr="00497DA2">
        <w:rPr>
          <w:rtl/>
        </w:rPr>
        <w:t xml:space="preserve">- במצב כזה היוצר הראשון </w:t>
      </w:r>
      <w:r w:rsidR="00AF3469" w:rsidRPr="00497DA2">
        <w:rPr>
          <w:rtl/>
        </w:rPr>
        <w:t xml:space="preserve">ירצה </w:t>
      </w:r>
      <w:r w:rsidR="00497DA2" w:rsidRPr="00497DA2">
        <w:rPr>
          <w:rtl/>
        </w:rPr>
        <w:t>לדרוש צו מניעה מביהמ"ש</w:t>
      </w:r>
      <w:r w:rsidR="00AF3469">
        <w:rPr>
          <w:rFonts w:hint="cs"/>
          <w:rtl/>
        </w:rPr>
        <w:t xml:space="preserve"> ואילו היוצר השני ירצה </w:t>
      </w:r>
      <w:r w:rsidR="00265A8B">
        <w:rPr>
          <w:rFonts w:hint="cs"/>
          <w:rtl/>
        </w:rPr>
        <w:t>לקבל את הרישיון לשימוש ביצירה</w:t>
      </w:r>
      <w:r w:rsidR="00497DA2" w:rsidRPr="00497DA2">
        <w:rPr>
          <w:rtl/>
        </w:rPr>
        <w:t>.</w:t>
      </w:r>
    </w:p>
    <w:p w14:paraId="690BA1E4" w14:textId="31BE4059" w:rsidR="00497DA2" w:rsidRPr="00497DA2" w:rsidRDefault="00497DA2" w:rsidP="00265A8B">
      <w:pPr>
        <w:rPr>
          <w:rtl/>
        </w:rPr>
      </w:pPr>
      <w:r w:rsidRPr="00497DA2">
        <w:rPr>
          <w:rtl/>
        </w:rPr>
        <w:t>האפשרות השלישית שתוביל לביהמ"ש היא שהיוצר השני במקום ללכת על מודל של חלוקת הזכויות</w:t>
      </w:r>
      <w:r w:rsidR="00265A8B">
        <w:rPr>
          <w:rFonts w:hint="cs"/>
          <w:rtl/>
        </w:rPr>
        <w:t>,</w:t>
      </w:r>
      <w:r w:rsidRPr="00497DA2">
        <w:rPr>
          <w:rtl/>
        </w:rPr>
        <w:t xml:space="preserve"> הוא ילך על "שימוש הוגן" שבו ניתן לאפשר לו לפעול באופן עצמאי ללא תלות ביוצר הראשון. </w:t>
      </w:r>
    </w:p>
    <w:p w14:paraId="44DDE31D" w14:textId="08B04667" w:rsidR="001F57EA" w:rsidRDefault="00497DA2" w:rsidP="0074113D">
      <w:pPr>
        <w:rPr>
          <w:b/>
          <w:bCs/>
          <w:rtl/>
        </w:rPr>
      </w:pPr>
      <w:r w:rsidRPr="00C50F38">
        <w:rPr>
          <w:b/>
          <w:bCs/>
          <w:rtl/>
        </w:rPr>
        <w:t xml:space="preserve">ככל שיותר צדדים יפנו מראש לביהמ"ש ככה יהיה קל יותר לחזות מראש את ההכרעה בעניין  לקבל החלטות נכונות יותר על דרך ההתנהלות הרצויה. הדבר יעודד את השוק להגיע ליותר עסקאות רצוניות ופחות </w:t>
      </w:r>
      <w:r w:rsidR="00C50F38">
        <w:rPr>
          <w:rFonts w:hint="cs"/>
          <w:b/>
          <w:bCs/>
          <w:rtl/>
        </w:rPr>
        <w:t>ל</w:t>
      </w:r>
      <w:r w:rsidRPr="00C50F38">
        <w:rPr>
          <w:b/>
          <w:bCs/>
          <w:rtl/>
        </w:rPr>
        <w:t xml:space="preserve">סכסוכים שדורשים יישוב. </w:t>
      </w:r>
    </w:p>
    <w:p w14:paraId="45E3C3AA" w14:textId="77777777" w:rsidR="00C656C7" w:rsidRDefault="00C656C7" w:rsidP="0074113D">
      <w:pPr>
        <w:rPr>
          <w:b/>
          <w:bCs/>
          <w:rtl/>
        </w:rPr>
      </w:pPr>
    </w:p>
    <w:p w14:paraId="2E80067C" w14:textId="77777777" w:rsidR="00C656C7" w:rsidRPr="00C50F38" w:rsidRDefault="00C656C7" w:rsidP="0074113D">
      <w:pPr>
        <w:rPr>
          <w:b/>
          <w:bCs/>
        </w:rPr>
      </w:pPr>
    </w:p>
    <w:p w14:paraId="761D6890" w14:textId="622CA885" w:rsidR="00920690" w:rsidRPr="00920690" w:rsidRDefault="00920690" w:rsidP="00384143">
      <w:pPr>
        <w:pStyle w:val="1"/>
        <w:rPr>
          <w:rtl/>
        </w:rPr>
      </w:pPr>
      <w:bookmarkStart w:id="25" w:name="_Toc108420505"/>
      <w:r w:rsidRPr="00DF2672">
        <w:rPr>
          <w:rFonts w:ascii="Segoe UI Semibold" w:hAnsi="Segoe UI Semibold" w:cs="Segoe UI Semibold"/>
          <w:sz w:val="18"/>
          <w:szCs w:val="18"/>
          <w:rtl/>
        </w:rPr>
        <w:t>❸</w:t>
      </w:r>
      <w:r>
        <w:rPr>
          <w:rFonts w:hint="cs"/>
          <w:rtl/>
        </w:rPr>
        <w:t xml:space="preserve"> הרצאת אורח שלישית, 08/06/2022 </w:t>
      </w:r>
      <w:r w:rsidR="00DF2672">
        <w:rPr>
          <w:rtl/>
        </w:rPr>
        <w:t>–</w:t>
      </w:r>
      <w:r>
        <w:rPr>
          <w:rFonts w:hint="cs"/>
          <w:rtl/>
        </w:rPr>
        <w:t xml:space="preserve"> </w:t>
      </w:r>
      <w:r w:rsidR="00DF2672">
        <w:rPr>
          <w:rFonts w:hint="cs"/>
          <w:rtl/>
        </w:rPr>
        <w:t>עו"ד שירלי תומר: דיני התו"ב, על התפר שבין משפט ציבורי לפרטי</w:t>
      </w:r>
      <w:bookmarkEnd w:id="25"/>
    </w:p>
    <w:p w14:paraId="407CAB4D" w14:textId="17D7C136" w:rsidR="005177F0" w:rsidRDefault="005177F0" w:rsidP="0044443A">
      <w:pPr>
        <w:pStyle w:val="2"/>
        <w:numPr>
          <w:ilvl w:val="1"/>
          <w:numId w:val="56"/>
        </w:numPr>
        <w:ind w:left="360"/>
        <w:rPr>
          <w:rtl/>
        </w:rPr>
      </w:pPr>
      <w:bookmarkStart w:id="26" w:name="_Toc108420506"/>
      <w:r>
        <w:rPr>
          <w:rtl/>
        </w:rPr>
        <w:t>מבוא: מבנה מערכת התכנון</w:t>
      </w:r>
      <w:bookmarkEnd w:id="26"/>
    </w:p>
    <w:p w14:paraId="5C006A8A" w14:textId="2C57DD5C" w:rsidR="00962DA3" w:rsidRPr="00962DA3" w:rsidRDefault="00C165EB" w:rsidP="00962DA3">
      <w:pPr>
        <w:rPr>
          <w:b/>
          <w:bCs/>
          <w:rtl/>
        </w:rPr>
      </w:pPr>
      <w:r>
        <w:rPr>
          <w:noProof/>
        </w:rPr>
        <w:drawing>
          <wp:anchor distT="0" distB="0" distL="114300" distR="114300" simplePos="0" relativeHeight="251660288" behindDoc="0" locked="0" layoutInCell="1" allowOverlap="1" wp14:anchorId="63FBA6CC" wp14:editId="53D77C34">
            <wp:simplePos x="0" y="0"/>
            <wp:positionH relativeFrom="margin">
              <wp:align>left</wp:align>
            </wp:positionH>
            <wp:positionV relativeFrom="paragraph">
              <wp:posOffset>120208</wp:posOffset>
            </wp:positionV>
            <wp:extent cx="1555115" cy="1454785"/>
            <wp:effectExtent l="19050" t="0" r="45085" b="12065"/>
            <wp:wrapSquare wrapText="bothSides"/>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962DA3" w:rsidRPr="00962DA3">
        <w:rPr>
          <w:rFonts w:ascii="Segoe UI Symbol" w:hAnsi="Segoe UI Symbol" w:cs="Segoe UI Symbol" w:hint="cs"/>
          <w:b/>
          <w:bCs/>
          <w:rtl/>
        </w:rPr>
        <w:t>✓</w:t>
      </w:r>
      <w:r w:rsidR="00962DA3" w:rsidRPr="00962DA3">
        <w:rPr>
          <w:rFonts w:hint="cs"/>
          <w:b/>
          <w:bCs/>
          <w:rtl/>
        </w:rPr>
        <w:t xml:space="preserve"> פירמידת </w:t>
      </w:r>
      <w:r w:rsidR="00962DA3" w:rsidRPr="00962DA3">
        <w:rPr>
          <w:b/>
          <w:bCs/>
          <w:rtl/>
        </w:rPr>
        <w:t>הדין</w:t>
      </w:r>
    </w:p>
    <w:p w14:paraId="774224C3" w14:textId="08F2A2F2" w:rsidR="00C165EB" w:rsidRDefault="00962DA3" w:rsidP="00C165EB">
      <w:r>
        <w:rPr>
          <w:rtl/>
        </w:rPr>
        <w:t>כאשר רוצים למקם את חוקי התכנון והבנייה על פ</w:t>
      </w:r>
      <w:r w:rsidR="003F2E24">
        <w:rPr>
          <w:rFonts w:hint="cs"/>
          <w:rtl/>
        </w:rPr>
        <w:t>י</w:t>
      </w:r>
      <w:r>
        <w:rPr>
          <w:rtl/>
        </w:rPr>
        <w:t xml:space="preserve">רמידת הדין, </w:t>
      </w:r>
      <w:r w:rsidR="0084202F">
        <w:rPr>
          <w:rtl/>
        </w:rPr>
        <w:t>בראש הפירמידה יש את חוקי היסוד, מתחתיהם חקיקה ראשית, ולמטה חקיקת משנה</w:t>
      </w:r>
      <w:r w:rsidR="0084202F">
        <w:rPr>
          <w:rFonts w:hint="cs"/>
          <w:rtl/>
        </w:rPr>
        <w:t xml:space="preserve">. עיקר דיני </w:t>
      </w:r>
      <w:r>
        <w:rPr>
          <w:rtl/>
        </w:rPr>
        <w:t xml:space="preserve">התכנון והבנייה </w:t>
      </w:r>
      <w:r w:rsidR="003F2E24">
        <w:rPr>
          <w:rFonts w:hint="cs"/>
          <w:rtl/>
        </w:rPr>
        <w:t xml:space="preserve">מעוגן בד"כ </w:t>
      </w:r>
      <w:r w:rsidRPr="003F2E24">
        <w:rPr>
          <w:b/>
          <w:bCs/>
          <w:rtl/>
        </w:rPr>
        <w:t>בתוכניות בניין עיר</w:t>
      </w:r>
      <w:r>
        <w:rPr>
          <w:rtl/>
        </w:rPr>
        <w:t xml:space="preserve"> </w:t>
      </w:r>
      <w:r w:rsidR="003F2E24">
        <w:rPr>
          <w:rFonts w:hint="cs"/>
          <w:rtl/>
        </w:rPr>
        <w:t>(תב"ע)</w:t>
      </w:r>
      <w:r w:rsidR="003F2E24">
        <w:rPr>
          <w:rFonts w:hint="cs"/>
        </w:rPr>
        <w:t xml:space="preserve"> </w:t>
      </w:r>
      <w:r w:rsidR="003F2E24">
        <w:rPr>
          <w:rFonts w:hint="cs"/>
          <w:rtl/>
        </w:rPr>
        <w:t>שמעמדן כ</w:t>
      </w:r>
      <w:r>
        <w:rPr>
          <w:rtl/>
        </w:rPr>
        <w:t xml:space="preserve">תקנות </w:t>
      </w:r>
      <w:r w:rsidR="003F2E24">
        <w:rPr>
          <w:rFonts w:hint="cs"/>
          <w:rtl/>
        </w:rPr>
        <w:t xml:space="preserve">הנחשבות </w:t>
      </w:r>
      <w:r>
        <w:rPr>
          <w:rtl/>
        </w:rPr>
        <w:t>לחקיקת משנה. כשצריך לפרש תוכניות בניין עיר (תוכניות מתאר) היחס שניתן הוא דומה לפירוש של חקיקת משנה. הדבר מתפרש ע"י משפטנים</w:t>
      </w:r>
      <w:r w:rsidR="0084202F">
        <w:rPr>
          <w:rFonts w:hint="cs"/>
          <w:rtl/>
        </w:rPr>
        <w:t xml:space="preserve"> ו</w:t>
      </w:r>
      <w:r>
        <w:rPr>
          <w:rtl/>
        </w:rPr>
        <w:t>נעשה לפי הכלים של פרשנות חיקוק</w:t>
      </w:r>
      <w:r w:rsidR="0084202F">
        <w:rPr>
          <w:rFonts w:hint="cs"/>
          <w:rtl/>
        </w:rPr>
        <w:t xml:space="preserve"> </w:t>
      </w:r>
      <w:r>
        <w:rPr>
          <w:rtl/>
        </w:rPr>
        <w:t>- פרשנות לשונית ופרשנות תכלית</w:t>
      </w:r>
      <w:r w:rsidR="000331D0">
        <w:rPr>
          <w:rFonts w:hint="cs"/>
          <w:rtl/>
        </w:rPr>
        <w:t>ית</w:t>
      </w:r>
      <w:r>
        <w:rPr>
          <w:rtl/>
        </w:rPr>
        <w:t>. הפרשנות התכלית</w:t>
      </w:r>
      <w:r w:rsidR="00865CF3">
        <w:rPr>
          <w:rFonts w:hint="cs"/>
          <w:rtl/>
        </w:rPr>
        <w:t>ית</w:t>
      </w:r>
      <w:r>
        <w:rPr>
          <w:rtl/>
        </w:rPr>
        <w:t xml:space="preserve"> בהקשר זה היא </w:t>
      </w:r>
      <w:r w:rsidRPr="0044443A">
        <w:rPr>
          <w:b/>
          <w:bCs/>
          <w:rtl/>
        </w:rPr>
        <w:t>"כוונת המתכנן"</w:t>
      </w:r>
      <w:r>
        <w:rPr>
          <w:rtl/>
        </w:rPr>
        <w:t>- מה היה ההיגיון התכנוני שהנחה את המתכנן.</w:t>
      </w:r>
    </w:p>
    <w:p w14:paraId="6C61361A" w14:textId="14A5EC2C" w:rsidR="0044443A" w:rsidRDefault="0044443A" w:rsidP="00962DA3">
      <w:pPr>
        <w:rPr>
          <w:b/>
          <w:bCs/>
          <w:rtl/>
        </w:rPr>
      </w:pPr>
      <w:r w:rsidRPr="00962DA3">
        <w:rPr>
          <w:rFonts w:ascii="Segoe UI Symbol" w:hAnsi="Segoe UI Symbol" w:cs="Segoe UI Symbol" w:hint="cs"/>
          <w:b/>
          <w:bCs/>
          <w:rtl/>
        </w:rPr>
        <w:t>✓</w:t>
      </w:r>
      <w:r w:rsidR="0087721F">
        <w:rPr>
          <w:rFonts w:hint="cs"/>
          <w:rtl/>
        </w:rPr>
        <w:t xml:space="preserve"> </w:t>
      </w:r>
      <w:r w:rsidR="0087721F">
        <w:rPr>
          <w:rFonts w:hint="cs"/>
          <w:b/>
          <w:bCs/>
          <w:rtl/>
        </w:rPr>
        <w:t>פירמידת התוכניות</w:t>
      </w:r>
    </w:p>
    <w:p w14:paraId="0DCC0CDA" w14:textId="4D086DA0" w:rsidR="009A6403" w:rsidRPr="00D22DEA" w:rsidRDefault="00D22DEA" w:rsidP="00D47E64">
      <w:r w:rsidRPr="00D22DEA">
        <w:rPr>
          <w:rtl/>
        </w:rPr>
        <w:t xml:space="preserve">בנויה בצורה היררכית כאשר כל </w:t>
      </w:r>
      <w:r w:rsidR="00F20C98">
        <w:rPr>
          <w:rFonts w:hint="cs"/>
          <w:rtl/>
        </w:rPr>
        <w:t>תוכנית קשורה ותואמה לתוכנית</w:t>
      </w:r>
      <w:r w:rsidR="00AB7861">
        <w:rPr>
          <w:rFonts w:hint="cs"/>
          <w:rtl/>
        </w:rPr>
        <w:t xml:space="preserve"> שמעליה:</w:t>
      </w:r>
    </w:p>
    <w:p w14:paraId="1FC9B097" w14:textId="48B30397" w:rsidR="00D22DEA" w:rsidRPr="00D22DEA" w:rsidRDefault="00D47E64" w:rsidP="00BD60DD">
      <w:pPr>
        <w:pStyle w:val="a7"/>
        <w:numPr>
          <w:ilvl w:val="0"/>
          <w:numId w:val="73"/>
        </w:numPr>
        <w:ind w:left="360"/>
        <w:rPr>
          <w:rtl/>
        </w:rPr>
      </w:pPr>
      <w:r>
        <w:rPr>
          <w:noProof/>
        </w:rPr>
        <w:drawing>
          <wp:anchor distT="0" distB="0" distL="114300" distR="114300" simplePos="0" relativeHeight="251661312" behindDoc="0" locked="0" layoutInCell="1" allowOverlap="1" wp14:anchorId="095744D4" wp14:editId="20AA6326">
            <wp:simplePos x="0" y="0"/>
            <wp:positionH relativeFrom="margin">
              <wp:align>left</wp:align>
            </wp:positionH>
            <wp:positionV relativeFrom="paragraph">
              <wp:posOffset>10795</wp:posOffset>
            </wp:positionV>
            <wp:extent cx="2557145" cy="2122805"/>
            <wp:effectExtent l="19050" t="0" r="33655" b="10795"/>
            <wp:wrapSquare wrapText="bothSides"/>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0F71DF">
        <w:rPr>
          <w:rFonts w:hint="cs"/>
          <w:b/>
          <w:bCs/>
          <w:rtl/>
        </w:rPr>
        <w:t xml:space="preserve">תוכניות מתאר ארציות (תמ"א) </w:t>
      </w:r>
      <w:r w:rsidR="00900B4D">
        <w:rPr>
          <w:rtl/>
        </w:rPr>
        <w:t>–</w:t>
      </w:r>
      <w:r w:rsidR="00D22DEA" w:rsidRPr="00D22DEA">
        <w:rPr>
          <w:rtl/>
        </w:rPr>
        <w:t xml:space="preserve"> </w:t>
      </w:r>
      <w:r w:rsidR="00900B4D">
        <w:rPr>
          <w:rFonts w:hint="cs"/>
          <w:rtl/>
        </w:rPr>
        <w:t xml:space="preserve">תוכנית המתאר הארצית תקבע את התכנון של שטח המדינה כולה. </w:t>
      </w:r>
      <w:r w:rsidR="00832DE4">
        <w:rPr>
          <w:rFonts w:hint="cs"/>
          <w:rtl/>
        </w:rPr>
        <w:t xml:space="preserve">התוכניות חלות </w:t>
      </w:r>
      <w:r w:rsidR="00D22DEA" w:rsidRPr="00D22DEA">
        <w:rPr>
          <w:rtl/>
        </w:rPr>
        <w:t>על כל המרחב הארצי ומחולק</w:t>
      </w:r>
      <w:r w:rsidR="00832DE4">
        <w:rPr>
          <w:rFonts w:hint="cs"/>
          <w:rtl/>
        </w:rPr>
        <w:t>ו</w:t>
      </w:r>
      <w:r w:rsidR="00D22DEA" w:rsidRPr="00D22DEA">
        <w:rPr>
          <w:rtl/>
        </w:rPr>
        <w:t>ת לנושאים (</w:t>
      </w:r>
      <w:r w:rsidR="00663472">
        <w:rPr>
          <w:rFonts w:hint="cs"/>
          <w:rtl/>
        </w:rPr>
        <w:t xml:space="preserve">לדוג' </w:t>
      </w:r>
      <w:r w:rsidR="00D22DEA" w:rsidRPr="00D22DEA">
        <w:rPr>
          <w:rtl/>
        </w:rPr>
        <w:t>תמ"א 35</w:t>
      </w:r>
      <w:r w:rsidR="00FF2459">
        <w:rPr>
          <w:rFonts w:hint="cs"/>
          <w:rtl/>
        </w:rPr>
        <w:t xml:space="preserve"> שנועדה להתוות </w:t>
      </w:r>
      <w:r w:rsidR="009E0A7B">
        <w:rPr>
          <w:rFonts w:hint="cs"/>
          <w:rtl/>
        </w:rPr>
        <w:t xml:space="preserve">את מדיניות התכנון בישראל; </w:t>
      </w:r>
      <w:r w:rsidR="0037075A">
        <w:rPr>
          <w:rFonts w:hint="cs"/>
          <w:rtl/>
        </w:rPr>
        <w:t xml:space="preserve">תמ"א 13 </w:t>
      </w:r>
      <w:r w:rsidR="00DC1B0E">
        <w:rPr>
          <w:rFonts w:hint="cs"/>
          <w:rtl/>
        </w:rPr>
        <w:t>שעוסקת בים ו</w:t>
      </w:r>
      <w:r w:rsidR="00D22DEA" w:rsidRPr="00D22DEA">
        <w:rPr>
          <w:rtl/>
        </w:rPr>
        <w:t>חופים ו</w:t>
      </w:r>
      <w:r w:rsidR="00DC1B0E">
        <w:rPr>
          <w:rFonts w:hint="cs"/>
          <w:rtl/>
        </w:rPr>
        <w:t>עוד</w:t>
      </w:r>
      <w:r w:rsidR="00D22DEA" w:rsidRPr="00D22DEA">
        <w:rPr>
          <w:rtl/>
        </w:rPr>
        <w:t>). המאפיין של תוכני</w:t>
      </w:r>
      <w:r w:rsidR="008C44E1">
        <w:rPr>
          <w:rFonts w:hint="cs"/>
          <w:rtl/>
        </w:rPr>
        <w:t>ו</w:t>
      </w:r>
      <w:r w:rsidR="00D22DEA" w:rsidRPr="00D22DEA">
        <w:rPr>
          <w:rtl/>
        </w:rPr>
        <w:t>ת המתאר הארצ</w:t>
      </w:r>
      <w:r w:rsidR="00E20D2F">
        <w:rPr>
          <w:rFonts w:hint="cs"/>
          <w:rtl/>
        </w:rPr>
        <w:t>יו</w:t>
      </w:r>
      <w:r w:rsidR="00D22DEA" w:rsidRPr="00D22DEA">
        <w:rPr>
          <w:rtl/>
        </w:rPr>
        <w:t xml:space="preserve">ת הוא </w:t>
      </w:r>
      <w:r w:rsidR="00D22DEA" w:rsidRPr="00E20D2F">
        <w:rPr>
          <w:u w:val="single"/>
          <w:rtl/>
        </w:rPr>
        <w:t>רמת הפשטה מאוד גבוהה</w:t>
      </w:r>
      <w:r w:rsidR="00D22DEA" w:rsidRPr="00D22DEA">
        <w:rPr>
          <w:rtl/>
        </w:rPr>
        <w:t>- מדובר בירידה מינימלית לפרטים</w:t>
      </w:r>
      <w:r w:rsidR="00394B57">
        <w:rPr>
          <w:rFonts w:hint="cs"/>
          <w:rtl/>
        </w:rPr>
        <w:t xml:space="preserve"> (מתוקף העובדה </w:t>
      </w:r>
      <w:r w:rsidR="00D21FA7">
        <w:rPr>
          <w:rFonts w:hint="cs"/>
          <w:rtl/>
        </w:rPr>
        <w:t>שמתייחסים למרחבים גדולים וקשה לפרט ברזולוציות האלה)</w:t>
      </w:r>
      <w:r w:rsidR="00D22DEA" w:rsidRPr="00D22DEA">
        <w:rPr>
          <w:rtl/>
        </w:rPr>
        <w:t>, התייחסות לסוג הספציפי של המתאר אבל באופן רחב ועל ידי העקרונות כללים</w:t>
      </w:r>
      <w:r w:rsidR="00D21FA7">
        <w:rPr>
          <w:rFonts w:hint="cs"/>
          <w:rtl/>
        </w:rPr>
        <w:t xml:space="preserve"> (נראה יותר כמסמך עקרונות)</w:t>
      </w:r>
      <w:r w:rsidR="00D22DEA" w:rsidRPr="00D22DEA">
        <w:rPr>
          <w:rtl/>
        </w:rPr>
        <w:t>.</w:t>
      </w:r>
    </w:p>
    <w:p w14:paraId="51D5C1AB" w14:textId="47815B8D" w:rsidR="00051F21" w:rsidRDefault="00E20D2F" w:rsidP="00BD60DD">
      <w:pPr>
        <w:pStyle w:val="a7"/>
        <w:numPr>
          <w:ilvl w:val="0"/>
          <w:numId w:val="74"/>
        </w:numPr>
      </w:pPr>
      <w:r>
        <w:rPr>
          <w:rFonts w:hint="cs"/>
          <w:b/>
          <w:bCs/>
          <w:rtl/>
        </w:rPr>
        <w:t xml:space="preserve">תוכניות מתאר מחוזיות (תמ"מ) </w:t>
      </w:r>
      <w:r w:rsidR="00381CC3">
        <w:rPr>
          <w:rtl/>
        </w:rPr>
        <w:t>–</w:t>
      </w:r>
      <w:r>
        <w:rPr>
          <w:rFonts w:hint="cs"/>
          <w:rtl/>
        </w:rPr>
        <w:t xml:space="preserve"> </w:t>
      </w:r>
      <w:r w:rsidR="00381CC3">
        <w:rPr>
          <w:rFonts w:hint="cs"/>
          <w:rtl/>
        </w:rPr>
        <w:t>בישראל יש 6 מחוזות</w:t>
      </w:r>
      <w:r w:rsidR="00E54EA7">
        <w:rPr>
          <w:rFonts w:hint="cs"/>
          <w:rtl/>
        </w:rPr>
        <w:t xml:space="preserve">, לכל מחוז יש תוכנית מתאר שלו </w:t>
      </w:r>
      <w:r w:rsidR="00D22DEA" w:rsidRPr="00D22DEA">
        <w:rPr>
          <w:rtl/>
        </w:rPr>
        <w:t xml:space="preserve">שהיא מפורטת יותר </w:t>
      </w:r>
      <w:r w:rsidR="00E54EA7">
        <w:rPr>
          <w:rFonts w:hint="cs"/>
          <w:rtl/>
        </w:rPr>
        <w:t xml:space="preserve">ביחס לתמ"א </w:t>
      </w:r>
      <w:r w:rsidR="00D22DEA" w:rsidRPr="00D22DEA">
        <w:rPr>
          <w:rtl/>
        </w:rPr>
        <w:t>ומיוחסת למחוז הספציפי</w:t>
      </w:r>
      <w:r w:rsidR="00E54EA7">
        <w:rPr>
          <w:rFonts w:hint="cs"/>
          <w:rtl/>
        </w:rPr>
        <w:t xml:space="preserve">. התוכניות עוסקות במגוון נושאים </w:t>
      </w:r>
      <w:r w:rsidR="00D22DEA" w:rsidRPr="00D22DEA">
        <w:rPr>
          <w:rtl/>
        </w:rPr>
        <w:t>- פריסת השטחים הירוקים,</w:t>
      </w:r>
      <w:r w:rsidR="00C40687">
        <w:rPr>
          <w:rFonts w:hint="cs"/>
          <w:rtl/>
        </w:rPr>
        <w:t xml:space="preserve"> היישובים</w:t>
      </w:r>
      <w:r w:rsidR="00D22DEA" w:rsidRPr="00D22DEA">
        <w:rPr>
          <w:rtl/>
        </w:rPr>
        <w:t xml:space="preserve"> צירי תחבורה וכו'. </w:t>
      </w:r>
      <w:r w:rsidR="00E54EA7">
        <w:rPr>
          <w:rFonts w:hint="cs"/>
          <w:rtl/>
        </w:rPr>
        <w:t xml:space="preserve">כמו כן, </w:t>
      </w:r>
      <w:r w:rsidR="00D22DEA" w:rsidRPr="00D22DEA">
        <w:rPr>
          <w:rtl/>
        </w:rPr>
        <w:t xml:space="preserve">היא כוללת בהוראותיה הנחיות </w:t>
      </w:r>
      <w:r w:rsidR="00D22DEA" w:rsidRPr="00E20D2F">
        <w:rPr>
          <w:u w:val="single"/>
          <w:rtl/>
        </w:rPr>
        <w:t>לתוכניות מתאר מקומיות</w:t>
      </w:r>
      <w:r w:rsidR="00DF1723">
        <w:rPr>
          <w:rFonts w:hint="cs"/>
          <w:rtl/>
        </w:rPr>
        <w:t xml:space="preserve"> </w:t>
      </w:r>
      <w:r w:rsidR="00D22DEA" w:rsidRPr="00D22DEA">
        <w:rPr>
          <w:rtl/>
        </w:rPr>
        <w:t>- שהן מתייחסות למרחבים המקומיים של אותו מחו</w:t>
      </w:r>
      <w:r w:rsidR="00051F21">
        <w:rPr>
          <w:rFonts w:hint="cs"/>
          <w:rtl/>
        </w:rPr>
        <w:t>ז.</w:t>
      </w:r>
    </w:p>
    <w:p w14:paraId="7FE79FA2" w14:textId="77777777" w:rsidR="00FA632B" w:rsidRDefault="00051F21" w:rsidP="00BD60DD">
      <w:pPr>
        <w:pStyle w:val="a7"/>
        <w:numPr>
          <w:ilvl w:val="0"/>
          <w:numId w:val="74"/>
        </w:numPr>
      </w:pPr>
      <w:r>
        <w:rPr>
          <w:rFonts w:hint="cs"/>
          <w:b/>
          <w:bCs/>
          <w:rtl/>
        </w:rPr>
        <w:t xml:space="preserve">תוכניות מתאר מקומיות (תמ"ק) </w:t>
      </w:r>
      <w:r w:rsidRPr="00051F21">
        <w:rPr>
          <w:rFonts w:hint="cs"/>
          <w:rtl/>
        </w:rPr>
        <w:t>-</w:t>
      </w:r>
      <w:r>
        <w:rPr>
          <w:rFonts w:hint="cs"/>
          <w:rtl/>
        </w:rPr>
        <w:t xml:space="preserve"> </w:t>
      </w:r>
      <w:r w:rsidR="00D22DEA" w:rsidRPr="00D22DEA">
        <w:rPr>
          <w:rtl/>
        </w:rPr>
        <w:t>עיקר העשייה בתכנון ובנייה הוא בתוכניות המתאר המקומיות</w:t>
      </w:r>
      <w:r w:rsidR="00602C37">
        <w:rPr>
          <w:rFonts w:hint="cs"/>
          <w:rtl/>
        </w:rPr>
        <w:t xml:space="preserve"> ובתוכניות המפורטות. </w:t>
      </w:r>
      <w:r w:rsidR="00BD7C87">
        <w:rPr>
          <w:rFonts w:hint="cs"/>
          <w:rtl/>
        </w:rPr>
        <w:t xml:space="preserve">התמ"ק </w:t>
      </w:r>
      <w:r w:rsidR="00D22DEA" w:rsidRPr="00D22DEA">
        <w:rPr>
          <w:rtl/>
        </w:rPr>
        <w:t xml:space="preserve">מגדירה את השימושים השונים במרחב </w:t>
      </w:r>
      <w:r w:rsidR="00C40687">
        <w:rPr>
          <w:rFonts w:hint="cs"/>
          <w:rtl/>
        </w:rPr>
        <w:t xml:space="preserve">מקומי מסוים </w:t>
      </w:r>
      <w:r w:rsidR="00C40687">
        <w:rPr>
          <w:rtl/>
        </w:rPr>
        <w:t>–</w:t>
      </w:r>
      <w:r w:rsidR="00C40687">
        <w:rPr>
          <w:rFonts w:hint="cs"/>
          <w:rtl/>
        </w:rPr>
        <w:t xml:space="preserve"> שכונה / אזור וכו'. </w:t>
      </w:r>
      <w:r w:rsidR="00FA632B">
        <w:rPr>
          <w:rFonts w:hint="cs"/>
          <w:rtl/>
        </w:rPr>
        <w:t xml:space="preserve">התוכנית </w:t>
      </w:r>
      <w:r w:rsidR="00D22DEA" w:rsidRPr="00D22DEA">
        <w:rPr>
          <w:rtl/>
        </w:rPr>
        <w:t xml:space="preserve">יכולה להיות נקודתית מאוד </w:t>
      </w:r>
      <w:r w:rsidR="00FA632B">
        <w:rPr>
          <w:rFonts w:hint="cs"/>
          <w:rtl/>
        </w:rPr>
        <w:t xml:space="preserve">(לכמה מגרשים) </w:t>
      </w:r>
      <w:r w:rsidR="00D22DEA" w:rsidRPr="00D22DEA">
        <w:rPr>
          <w:rtl/>
        </w:rPr>
        <w:t>או רחבה יותר.</w:t>
      </w:r>
    </w:p>
    <w:p w14:paraId="751B2F1F" w14:textId="3198E5B0" w:rsidR="00064672" w:rsidRDefault="00D22DEA" w:rsidP="00226EFB">
      <w:pPr>
        <w:pStyle w:val="a7"/>
        <w:ind w:left="360"/>
        <w:rPr>
          <w:rtl/>
        </w:rPr>
      </w:pPr>
      <w:r w:rsidRPr="00D22DEA">
        <w:rPr>
          <w:rtl/>
        </w:rPr>
        <w:t>סוג מסוים של תוכנית מת</w:t>
      </w:r>
      <w:r w:rsidR="003B3F7D">
        <w:rPr>
          <w:rFonts w:hint="cs"/>
          <w:rtl/>
        </w:rPr>
        <w:t>א</w:t>
      </w:r>
      <w:r w:rsidRPr="00D22DEA">
        <w:rPr>
          <w:rtl/>
        </w:rPr>
        <w:t xml:space="preserve">ר מקומית היא </w:t>
      </w:r>
      <w:r w:rsidRPr="00FA632B">
        <w:rPr>
          <w:b/>
          <w:bCs/>
          <w:rtl/>
        </w:rPr>
        <w:t xml:space="preserve">תוכנית מתאר </w:t>
      </w:r>
      <w:r w:rsidR="000C0278">
        <w:rPr>
          <w:rFonts w:hint="cs"/>
          <w:b/>
          <w:bCs/>
          <w:rtl/>
        </w:rPr>
        <w:t xml:space="preserve">מקומית </w:t>
      </w:r>
      <w:r w:rsidRPr="00FA632B">
        <w:rPr>
          <w:b/>
          <w:bCs/>
          <w:rtl/>
        </w:rPr>
        <w:t>כוללנית</w:t>
      </w:r>
      <w:r w:rsidR="00FA632B">
        <w:rPr>
          <w:rFonts w:hint="cs"/>
          <w:rtl/>
        </w:rPr>
        <w:t xml:space="preserve"> </w:t>
      </w:r>
      <w:r w:rsidRPr="00D22DEA">
        <w:rPr>
          <w:rtl/>
        </w:rPr>
        <w:t xml:space="preserve">- מסמך הקובע את החזון התכנוני או חלק משמעותי ממנו לעיר/מקום מושב מסוים. </w:t>
      </w:r>
      <w:r w:rsidR="00226EFB">
        <w:rPr>
          <w:rFonts w:hint="cs"/>
          <w:rtl/>
        </w:rPr>
        <w:t xml:space="preserve">תפקיד התוכנית הוא </w:t>
      </w:r>
      <w:r w:rsidR="00226EFB" w:rsidRPr="00226EFB">
        <w:rPr>
          <w:rFonts w:hint="cs"/>
          <w:rtl/>
        </w:rPr>
        <w:t xml:space="preserve">להתוות את כיווני ההתחדשות והפיתוח העתידיים של היישוב לטווח זמן ארוך (20 שנים), כסכמה תכנונית שתשרת את הציבור ומקבלי ההחלטות. </w:t>
      </w:r>
      <w:r w:rsidR="000C0278">
        <w:rPr>
          <w:rFonts w:hint="cs"/>
          <w:rtl/>
        </w:rPr>
        <w:t>ל</w:t>
      </w:r>
      <w:r w:rsidRPr="00D22DEA">
        <w:rPr>
          <w:rtl/>
        </w:rPr>
        <w:t xml:space="preserve">דוג' </w:t>
      </w:r>
      <w:r w:rsidR="000C0278">
        <w:rPr>
          <w:rFonts w:hint="cs"/>
          <w:rtl/>
        </w:rPr>
        <w:t>תכנית המתאר הכוללנ</w:t>
      </w:r>
      <w:r w:rsidR="00226EFB">
        <w:rPr>
          <w:rFonts w:hint="cs"/>
          <w:rtl/>
        </w:rPr>
        <w:t>י</w:t>
      </w:r>
      <w:r w:rsidR="000C0278">
        <w:rPr>
          <w:rFonts w:hint="cs"/>
          <w:rtl/>
        </w:rPr>
        <w:t xml:space="preserve">ת של ת"א - </w:t>
      </w:r>
      <w:r w:rsidRPr="00D22DEA">
        <w:rPr>
          <w:rtl/>
        </w:rPr>
        <w:t>ת"א 500</w:t>
      </w:r>
      <w:r w:rsidR="000C0278">
        <w:rPr>
          <w:rFonts w:hint="cs"/>
          <w:rtl/>
        </w:rPr>
        <w:t xml:space="preserve">0 </w:t>
      </w:r>
      <w:r w:rsidR="00064672">
        <w:rPr>
          <w:rtl/>
        </w:rPr>
        <w:t>–</w:t>
      </w:r>
      <w:r w:rsidRPr="00D22DEA">
        <w:rPr>
          <w:rtl/>
        </w:rPr>
        <w:t xml:space="preserve"> מגדיר</w:t>
      </w:r>
      <w:r w:rsidR="00064672">
        <w:rPr>
          <w:rFonts w:hint="cs"/>
          <w:rtl/>
        </w:rPr>
        <w:t xml:space="preserve">ה את התנאים שכל קבלן צריך לבנות בהתאם אליהם - </w:t>
      </w:r>
      <w:r w:rsidRPr="00D22DEA">
        <w:rPr>
          <w:rtl/>
        </w:rPr>
        <w:t xml:space="preserve">גובה בניינים, שימור מבנים, שטחים פתוחים ועוד הוראות הנוגעות לשימושי הקרקע. </w:t>
      </w:r>
    </w:p>
    <w:p w14:paraId="6213FE27" w14:textId="49E159B2" w:rsidR="00D22DEA" w:rsidRPr="00D22DEA" w:rsidRDefault="00D22DEA" w:rsidP="00BD60DD">
      <w:pPr>
        <w:pStyle w:val="a7"/>
        <w:numPr>
          <w:ilvl w:val="0"/>
          <w:numId w:val="74"/>
        </w:numPr>
        <w:rPr>
          <w:rtl/>
        </w:rPr>
      </w:pPr>
      <w:r w:rsidRPr="00064672">
        <w:rPr>
          <w:b/>
          <w:bCs/>
          <w:rtl/>
        </w:rPr>
        <w:t>תוכנית מפורטת</w:t>
      </w:r>
      <w:r w:rsidRPr="00D22DEA">
        <w:rPr>
          <w:rtl/>
        </w:rPr>
        <w:t xml:space="preserve"> </w:t>
      </w:r>
      <w:r w:rsidR="00064672">
        <w:rPr>
          <w:rFonts w:hint="cs"/>
          <w:rtl/>
        </w:rPr>
        <w:t xml:space="preserve">- </w:t>
      </w:r>
      <w:r w:rsidRPr="00D22DEA">
        <w:rPr>
          <w:rtl/>
        </w:rPr>
        <w:t>מגיעה לאחריה וכבר נותנת יותר מידע בכדי להוציא היתרי בנייה.</w:t>
      </w:r>
    </w:p>
    <w:p w14:paraId="340A04E5" w14:textId="6E4234C5" w:rsidR="00D22DEA" w:rsidRPr="00D22DEA" w:rsidRDefault="00D22DEA" w:rsidP="00BD60DD">
      <w:pPr>
        <w:pStyle w:val="a7"/>
        <w:numPr>
          <w:ilvl w:val="0"/>
          <w:numId w:val="74"/>
        </w:numPr>
        <w:rPr>
          <w:rtl/>
        </w:rPr>
      </w:pPr>
      <w:r w:rsidRPr="005C5598">
        <w:rPr>
          <w:b/>
          <w:bCs/>
          <w:rtl/>
        </w:rPr>
        <w:t>היתר בנייה</w:t>
      </w:r>
      <w:r w:rsidRPr="00D22DEA">
        <w:rPr>
          <w:rtl/>
        </w:rPr>
        <w:t xml:space="preserve"> </w:t>
      </w:r>
      <w:r w:rsidR="005C5598">
        <w:rPr>
          <w:rtl/>
        </w:rPr>
        <w:t>–</w:t>
      </w:r>
      <w:r w:rsidR="005C5598">
        <w:rPr>
          <w:rFonts w:hint="cs"/>
          <w:rtl/>
        </w:rPr>
        <w:t xml:space="preserve"> זה המסמך </w:t>
      </w:r>
      <w:r w:rsidRPr="00D22DEA">
        <w:rPr>
          <w:rtl/>
        </w:rPr>
        <w:t>שממנו ניתן להתחיל לבנות.</w:t>
      </w:r>
      <w:r w:rsidR="005C5598">
        <w:rPr>
          <w:rFonts w:hint="cs"/>
          <w:rtl/>
        </w:rPr>
        <w:t xml:space="preserve"> בהתאם למבנה הפירמדלי, היתר הבנייה חייב להיות תואם לכל התוכניות שמעליו.</w:t>
      </w:r>
    </w:p>
    <w:p w14:paraId="7F6AA027" w14:textId="5A4FE044" w:rsidR="00D22DEA" w:rsidRPr="00D22DEA" w:rsidRDefault="00B13FA2" w:rsidP="00D22DEA">
      <w:pPr>
        <w:rPr>
          <w:rtl/>
        </w:rPr>
      </w:pPr>
      <w:r>
        <w:rPr>
          <w:rFonts w:hint="cs"/>
          <w:rtl/>
        </w:rPr>
        <w:t xml:space="preserve">עיריית ת"א הייתה בעלים של מגרש המיועד לצורכי ציבור, אשר היה קרוב לדרך נמיר. לפי תוכנית המתאר הארצית לדרכים, </w:t>
      </w:r>
      <w:r w:rsidR="00757651">
        <w:rPr>
          <w:rFonts w:hint="cs"/>
          <w:rtl/>
        </w:rPr>
        <w:t>עצם ההגדרה של דרך נמיר כדרך ראשית, אוסר</w:t>
      </w:r>
      <w:r w:rsidR="00985D59">
        <w:rPr>
          <w:rFonts w:hint="cs"/>
          <w:rtl/>
        </w:rPr>
        <w:t>ת</w:t>
      </w:r>
      <w:r w:rsidR="00757651">
        <w:rPr>
          <w:rFonts w:hint="cs"/>
          <w:rtl/>
        </w:rPr>
        <w:t xml:space="preserve"> על בניית מבני ציבור לצד ציר הדרך. המגרש הנתון נפל בתחומי תוכנית המתאר ועיריית ת"א רצתה לבנות עליו בי"ס. </w:t>
      </w:r>
      <w:r w:rsidR="0020305D">
        <w:rPr>
          <w:rFonts w:hint="cs"/>
          <w:rtl/>
        </w:rPr>
        <w:t xml:space="preserve">לכן, </w:t>
      </w:r>
      <w:r w:rsidR="00D22DEA" w:rsidRPr="00D22DEA">
        <w:rPr>
          <w:rtl/>
        </w:rPr>
        <w:t xml:space="preserve">הדבר יצר מורכבות לעירייה להוציא היתר לבנייה. </w:t>
      </w:r>
      <w:r w:rsidR="0020305D">
        <w:rPr>
          <w:rFonts w:hint="cs"/>
          <w:rtl/>
        </w:rPr>
        <w:t>אלא שתוכנית המתאר המקומית של העירייה (אשר מכוחה רצו לבנות את ביה"ס) אושר עם הקלה</w:t>
      </w:r>
      <w:r w:rsidR="00A25304">
        <w:rPr>
          <w:rFonts w:hint="cs"/>
          <w:rtl/>
        </w:rPr>
        <w:t xml:space="preserve"> </w:t>
      </w:r>
      <w:r w:rsidR="00D22DEA" w:rsidRPr="00D22DEA">
        <w:rPr>
          <w:rtl/>
        </w:rPr>
        <w:t xml:space="preserve">(פרוצדורה מיוחדת שנותנת הקלות ומותרת בחוק). </w:t>
      </w:r>
      <w:r w:rsidR="0039709C">
        <w:rPr>
          <w:rFonts w:hint="cs"/>
          <w:rtl/>
        </w:rPr>
        <w:t xml:space="preserve">אז אומנם </w:t>
      </w:r>
      <w:r w:rsidR="00D22DEA" w:rsidRPr="00D22DEA">
        <w:rPr>
          <w:rtl/>
        </w:rPr>
        <w:t xml:space="preserve">ההקלה ניתנה </w:t>
      </w:r>
      <w:r w:rsidR="0039709C">
        <w:rPr>
          <w:rFonts w:hint="cs"/>
          <w:rtl/>
        </w:rPr>
        <w:t xml:space="preserve">בתמ"ק, </w:t>
      </w:r>
      <w:r w:rsidR="00D22DEA" w:rsidRPr="00D22DEA">
        <w:rPr>
          <w:rtl/>
        </w:rPr>
        <w:t>אבל היא הי</w:t>
      </w:r>
      <w:r w:rsidR="00A25304">
        <w:rPr>
          <w:rFonts w:hint="cs"/>
          <w:rtl/>
        </w:rPr>
        <w:t>י</w:t>
      </w:r>
      <w:r w:rsidR="00D22DEA" w:rsidRPr="00D22DEA">
        <w:rPr>
          <w:rtl/>
        </w:rPr>
        <w:t xml:space="preserve">תה מותנית בכך שבמגרש הציבורי לא יבנו שימוש ציבורי שהחצר היא חלק ממנו. כלומר- ניתן היתר במגבלות מסוימות. לכן קיימות 2 אפשרויות: </w:t>
      </w:r>
    </w:p>
    <w:p w14:paraId="388EE5A4" w14:textId="5D229E1A" w:rsidR="00D22DEA" w:rsidRPr="00D22DEA" w:rsidRDefault="00D22DEA" w:rsidP="005E4C4C">
      <w:pPr>
        <w:pStyle w:val="a7"/>
        <w:numPr>
          <w:ilvl w:val="0"/>
          <w:numId w:val="75"/>
        </w:numPr>
        <w:rPr>
          <w:rtl/>
        </w:rPr>
      </w:pPr>
      <w:r w:rsidRPr="00D22DEA">
        <w:rPr>
          <w:rtl/>
        </w:rPr>
        <w:t>להיצמד לת</w:t>
      </w:r>
      <w:r w:rsidR="005D74C8">
        <w:rPr>
          <w:rFonts w:hint="cs"/>
          <w:rtl/>
        </w:rPr>
        <w:t>ו</w:t>
      </w:r>
      <w:r w:rsidRPr="00D22DEA">
        <w:rPr>
          <w:rtl/>
        </w:rPr>
        <w:t>כנית המתאר הארצית</w:t>
      </w:r>
      <w:r w:rsidR="005D74C8">
        <w:rPr>
          <w:rFonts w:hint="cs"/>
          <w:rtl/>
        </w:rPr>
        <w:t xml:space="preserve"> </w:t>
      </w:r>
      <w:r w:rsidR="006813C1">
        <w:rPr>
          <w:rFonts w:hint="cs"/>
          <w:rtl/>
        </w:rPr>
        <w:t>ולבנות תוך שמירה על המרחק מצירי הדרך (=לא לבנות)</w:t>
      </w:r>
      <w:r w:rsidRPr="00D22DEA">
        <w:rPr>
          <w:rtl/>
        </w:rPr>
        <w:t>.</w:t>
      </w:r>
    </w:p>
    <w:p w14:paraId="5D0C8697" w14:textId="4F5727EA" w:rsidR="00D22DEA" w:rsidRDefault="00D22DEA" w:rsidP="005E4C4C">
      <w:pPr>
        <w:pStyle w:val="a7"/>
        <w:numPr>
          <w:ilvl w:val="0"/>
          <w:numId w:val="75"/>
        </w:numPr>
      </w:pPr>
      <w:r w:rsidRPr="00D22DEA">
        <w:rPr>
          <w:rtl/>
        </w:rPr>
        <w:t>לבנות בהתאם לכללים שהתנו את ההקלות.</w:t>
      </w:r>
      <w:r w:rsidR="005D74C8">
        <w:rPr>
          <w:rFonts w:hint="cs"/>
          <w:rtl/>
        </w:rPr>
        <w:t xml:space="preserve"> כלומר, לבנות מתנ"ס או משהו בסגנון.</w:t>
      </w:r>
    </w:p>
    <w:p w14:paraId="148640DB" w14:textId="3C54DC69" w:rsidR="009A6403" w:rsidRPr="009A6403" w:rsidRDefault="009A6403" w:rsidP="009A6403">
      <w:pPr>
        <w:rPr>
          <w:b/>
          <w:bCs/>
        </w:rPr>
      </w:pPr>
      <w:r>
        <w:sym w:font="Wingdings" w:char="F0DF"/>
      </w:r>
      <w:r>
        <w:rPr>
          <w:rFonts w:hint="cs"/>
          <w:rtl/>
        </w:rPr>
        <w:t xml:space="preserve"> </w:t>
      </w:r>
      <w:r w:rsidRPr="009A6403">
        <w:rPr>
          <w:rtl/>
        </w:rPr>
        <w:t>וועדת הערר קיבלה את הטיעון ונכון לכרגע ההיתר הזה נבלם</w:t>
      </w:r>
      <w:r>
        <w:rPr>
          <w:rFonts w:hint="cs"/>
          <w:rtl/>
        </w:rPr>
        <w:t xml:space="preserve">. </w:t>
      </w:r>
      <w:r>
        <w:rPr>
          <w:rFonts w:hint="cs"/>
          <w:b/>
          <w:bCs/>
          <w:rtl/>
        </w:rPr>
        <w:t>הסיפור מלמד על החשיבות של פירמידת התוכניות וכי</w:t>
      </w:r>
      <w:r w:rsidR="00995CFE">
        <w:rPr>
          <w:rFonts w:hint="cs"/>
          <w:b/>
          <w:bCs/>
          <w:rtl/>
        </w:rPr>
        <w:t>צ</w:t>
      </w:r>
      <w:r>
        <w:rPr>
          <w:rFonts w:hint="cs"/>
          <w:b/>
          <w:bCs/>
          <w:rtl/>
        </w:rPr>
        <w:t>ד לא ניתן לסטות מהתוכנית הארצית שנמצאת בראש הפירמידה.</w:t>
      </w:r>
    </w:p>
    <w:p w14:paraId="4A54977A" w14:textId="551B1970" w:rsidR="00C165EB" w:rsidRPr="00966F5C" w:rsidRDefault="00966F5C" w:rsidP="00962DA3">
      <w:pPr>
        <w:rPr>
          <w:b/>
          <w:bCs/>
          <w:rtl/>
        </w:rPr>
      </w:pPr>
      <w:r w:rsidRPr="00966F5C">
        <w:rPr>
          <w:rFonts w:ascii="Segoe UI Symbol" w:hAnsi="Segoe UI Symbol" w:cs="Segoe UI Symbol" w:hint="cs"/>
          <w:b/>
          <w:bCs/>
          <w:rtl/>
        </w:rPr>
        <w:t>✓</w:t>
      </w:r>
      <w:r w:rsidRPr="00966F5C">
        <w:rPr>
          <w:rFonts w:hint="cs"/>
          <w:b/>
          <w:bCs/>
          <w:rtl/>
        </w:rPr>
        <w:t xml:space="preserve"> פירמידת מוסדות התכנון</w:t>
      </w:r>
    </w:p>
    <w:p w14:paraId="0AAE89BC" w14:textId="757AD4E2" w:rsidR="00E15708" w:rsidRDefault="00E95A38" w:rsidP="00E15708">
      <w:pPr>
        <w:rPr>
          <w:rtl/>
        </w:rPr>
      </w:pPr>
      <w:r w:rsidRPr="00E95A38">
        <w:rPr>
          <w:rtl/>
        </w:rPr>
        <w:t>גם מבחינה מוסדית קיים מבנה היררכי</w:t>
      </w:r>
      <w:r w:rsidR="005A5380">
        <w:rPr>
          <w:rFonts w:hint="cs"/>
          <w:rtl/>
        </w:rPr>
        <w:t>:</w:t>
      </w:r>
    </w:p>
    <w:p w14:paraId="26E77A22" w14:textId="0445E767" w:rsidR="00E95A38" w:rsidRPr="00E95A38" w:rsidRDefault="00E15708" w:rsidP="005E4C4C">
      <w:pPr>
        <w:pStyle w:val="a7"/>
        <w:numPr>
          <w:ilvl w:val="0"/>
          <w:numId w:val="76"/>
        </w:numPr>
      </w:pPr>
      <w:r w:rsidRPr="00D8034E">
        <w:rPr>
          <w:rFonts w:ascii="Gisha" w:hAnsi="Gisha" w:cs="Gisha" w:hint="cs"/>
          <w:noProof/>
          <w:sz w:val="24"/>
          <w:szCs w:val="24"/>
          <w:rtl/>
        </w:rPr>
        <w:drawing>
          <wp:anchor distT="0" distB="0" distL="114300" distR="114300" simplePos="0" relativeHeight="251663360" behindDoc="1" locked="0" layoutInCell="1" allowOverlap="1" wp14:anchorId="0131DBC0" wp14:editId="5E76BC7A">
            <wp:simplePos x="0" y="0"/>
            <wp:positionH relativeFrom="margin">
              <wp:posOffset>40151</wp:posOffset>
            </wp:positionH>
            <wp:positionV relativeFrom="paragraph">
              <wp:posOffset>5128</wp:posOffset>
            </wp:positionV>
            <wp:extent cx="1774190" cy="1399540"/>
            <wp:effectExtent l="19050" t="0" r="35560" b="10160"/>
            <wp:wrapSquare wrapText="bothSides"/>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E95A38" w:rsidRPr="008A5564">
        <w:rPr>
          <w:b/>
          <w:bCs/>
          <w:rtl/>
        </w:rPr>
        <w:t>המועצה הארצית לתכנון ובנייה</w:t>
      </w:r>
      <w:r w:rsidR="00E95A38" w:rsidRPr="00E95A38">
        <w:rPr>
          <w:rtl/>
        </w:rPr>
        <w:t xml:space="preserve"> </w:t>
      </w:r>
      <w:r w:rsidR="004607CA">
        <w:rPr>
          <w:rtl/>
        </w:rPr>
        <w:t>–</w:t>
      </w:r>
      <w:r w:rsidR="004607CA">
        <w:rPr>
          <w:rFonts w:hint="cs"/>
          <w:rtl/>
        </w:rPr>
        <w:t xml:space="preserve"> למועצה יש סמכויות ייחודיות לה </w:t>
      </w:r>
      <w:r w:rsidR="008A5564">
        <w:rPr>
          <w:rFonts w:hint="cs"/>
          <w:rtl/>
        </w:rPr>
        <w:t xml:space="preserve">והיא פועלת גם באמצעות </w:t>
      </w:r>
      <w:r w:rsidR="00E95A38" w:rsidRPr="005A5380">
        <w:rPr>
          <w:u w:val="single"/>
          <w:rtl/>
        </w:rPr>
        <w:t>ועדות משנה</w:t>
      </w:r>
      <w:r w:rsidR="008A5564">
        <w:rPr>
          <w:rFonts w:hint="cs"/>
          <w:rtl/>
        </w:rPr>
        <w:t xml:space="preserve"> </w:t>
      </w:r>
      <w:r w:rsidR="003E6C20">
        <w:rPr>
          <w:rFonts w:hint="cs"/>
          <w:rtl/>
        </w:rPr>
        <w:t xml:space="preserve">כמו וועדות ערר על וועדה מחוזית. לצדה פועלות </w:t>
      </w:r>
      <w:r w:rsidR="003E6C20">
        <w:rPr>
          <w:rFonts w:hint="cs"/>
          <w:b/>
          <w:bCs/>
          <w:rtl/>
        </w:rPr>
        <w:t>וועדות ארציות ייעודיות</w:t>
      </w:r>
      <w:r w:rsidR="003E6C20">
        <w:rPr>
          <w:rFonts w:hint="cs"/>
          <w:rtl/>
        </w:rPr>
        <w:t xml:space="preserve"> ולהן סמכויות ייעודיות בתחומים ייעודיים</w:t>
      </w:r>
      <w:r w:rsidR="00E95A38" w:rsidRPr="00E95A38">
        <w:rPr>
          <w:rtl/>
        </w:rPr>
        <w:t xml:space="preserve">- </w:t>
      </w:r>
      <w:r w:rsidR="005A6064">
        <w:rPr>
          <w:rFonts w:hint="cs"/>
          <w:rtl/>
        </w:rPr>
        <w:t>וועדה למתחמים מועדפים לדיור (הותמ"ל)</w:t>
      </w:r>
      <w:r w:rsidR="00E95A38" w:rsidRPr="00E95A38">
        <w:rPr>
          <w:rtl/>
        </w:rPr>
        <w:t xml:space="preserve">, </w:t>
      </w:r>
      <w:r w:rsidR="005A6064">
        <w:rPr>
          <w:rFonts w:hint="cs"/>
          <w:rtl/>
        </w:rPr>
        <w:t>ו</w:t>
      </w:r>
      <w:r w:rsidR="00E95A38" w:rsidRPr="00E95A38">
        <w:rPr>
          <w:rtl/>
        </w:rPr>
        <w:t>ועדה לתשתיות לאומיות (כמו הרכבת הקלה)</w:t>
      </w:r>
      <w:r w:rsidR="003E6C20">
        <w:rPr>
          <w:rFonts w:hint="cs"/>
          <w:rtl/>
        </w:rPr>
        <w:t xml:space="preserve">, </w:t>
      </w:r>
      <w:r w:rsidR="00F55266">
        <w:rPr>
          <w:rFonts w:hint="cs"/>
          <w:rtl/>
        </w:rPr>
        <w:t>הוועדה למתחמים מועדפים לדיור ועוד</w:t>
      </w:r>
      <w:r w:rsidR="00E95A38" w:rsidRPr="00E95A38">
        <w:rPr>
          <w:rtl/>
        </w:rPr>
        <w:t xml:space="preserve">. </w:t>
      </w:r>
    </w:p>
    <w:p w14:paraId="6E64FBB6" w14:textId="240448C9" w:rsidR="00A76128" w:rsidRDefault="00A76128" w:rsidP="005E4C4C">
      <w:pPr>
        <w:pStyle w:val="a7"/>
        <w:numPr>
          <w:ilvl w:val="0"/>
          <w:numId w:val="76"/>
        </w:numPr>
      </w:pPr>
      <w:r>
        <w:rPr>
          <w:rFonts w:hint="cs"/>
          <w:b/>
          <w:bCs/>
          <w:rtl/>
        </w:rPr>
        <w:t xml:space="preserve">מוסדות תכנון מחוזיים: הוועדה המחוזית לתכנון ובנייה </w:t>
      </w:r>
      <w:r>
        <w:rPr>
          <w:rtl/>
        </w:rPr>
        <w:t>–</w:t>
      </w:r>
      <w:r>
        <w:rPr>
          <w:rFonts w:hint="cs"/>
          <w:rtl/>
        </w:rPr>
        <w:t xml:space="preserve"> הוועדה </w:t>
      </w:r>
      <w:r w:rsidR="00E95A38" w:rsidRPr="00E95A38">
        <w:rPr>
          <w:rtl/>
        </w:rPr>
        <w:t xml:space="preserve">עוסקת בתכנון המקומי </w:t>
      </w:r>
      <w:r w:rsidR="006F7462">
        <w:rPr>
          <w:rFonts w:hint="cs"/>
          <w:rtl/>
        </w:rPr>
        <w:t>ו</w:t>
      </w:r>
      <w:r w:rsidR="00E95A38" w:rsidRPr="00E95A38">
        <w:rPr>
          <w:rtl/>
        </w:rPr>
        <w:t>המחוזי</w:t>
      </w:r>
      <w:r w:rsidR="006F7462">
        <w:rPr>
          <w:rFonts w:hint="cs"/>
          <w:rtl/>
        </w:rPr>
        <w:t>.</w:t>
      </w:r>
    </w:p>
    <w:p w14:paraId="65FD00FD" w14:textId="7364648D" w:rsidR="00935BCA" w:rsidRDefault="00A76128" w:rsidP="005E4C4C">
      <w:pPr>
        <w:pStyle w:val="a7"/>
        <w:numPr>
          <w:ilvl w:val="0"/>
          <w:numId w:val="76"/>
        </w:numPr>
      </w:pPr>
      <w:r>
        <w:rPr>
          <w:rFonts w:hint="cs"/>
          <w:b/>
          <w:bCs/>
          <w:rtl/>
        </w:rPr>
        <w:t>מוסדות תכנון מקומיים: הוועדות המקומיות לתכנון ובנייה</w:t>
      </w:r>
      <w:r w:rsidR="00935BCA">
        <w:rPr>
          <w:rFonts w:hint="cs"/>
          <w:b/>
          <w:bCs/>
          <w:rtl/>
        </w:rPr>
        <w:t xml:space="preserve"> </w:t>
      </w:r>
      <w:r w:rsidR="00935BCA">
        <w:rPr>
          <w:rtl/>
        </w:rPr>
        <w:t>–</w:t>
      </w:r>
      <w:r w:rsidR="00E95A38" w:rsidRPr="00E95A38">
        <w:rPr>
          <w:rtl/>
        </w:rPr>
        <w:t xml:space="preserve"> </w:t>
      </w:r>
      <w:r w:rsidR="006F7462">
        <w:rPr>
          <w:rFonts w:hint="cs"/>
          <w:rtl/>
        </w:rPr>
        <w:t>עוסקות גם בתכנון המקומי.</w:t>
      </w:r>
    </w:p>
    <w:p w14:paraId="19451FDA" w14:textId="3B7C6BC9" w:rsidR="00E95A38" w:rsidRPr="00E95A38" w:rsidRDefault="00E95A38" w:rsidP="00935BCA">
      <w:pPr>
        <w:rPr>
          <w:rtl/>
        </w:rPr>
      </w:pPr>
      <w:r w:rsidRPr="00E95A38">
        <w:rPr>
          <w:rtl/>
        </w:rPr>
        <w:t xml:space="preserve">שתי הוועדות </w:t>
      </w:r>
      <w:r w:rsidR="003D6F23">
        <w:rPr>
          <w:rFonts w:hint="cs"/>
          <w:rtl/>
        </w:rPr>
        <w:t xml:space="preserve">האחרונות </w:t>
      </w:r>
      <w:r w:rsidRPr="00E95A38">
        <w:rPr>
          <w:rtl/>
        </w:rPr>
        <w:t>עוסקות ב</w:t>
      </w:r>
      <w:r w:rsidR="003D6F23">
        <w:rPr>
          <w:rFonts w:hint="cs"/>
          <w:rtl/>
        </w:rPr>
        <w:t>תכנון במרחב ה</w:t>
      </w:r>
      <w:r w:rsidRPr="00E95A38">
        <w:rPr>
          <w:rtl/>
        </w:rPr>
        <w:t xml:space="preserve">מקומי אך יש </w:t>
      </w:r>
      <w:r w:rsidR="009C3069">
        <w:rPr>
          <w:rFonts w:hint="cs"/>
          <w:rtl/>
        </w:rPr>
        <w:t xml:space="preserve">ביניהן </w:t>
      </w:r>
      <w:r w:rsidRPr="00E95A38">
        <w:rPr>
          <w:rtl/>
        </w:rPr>
        <w:t>חלוק</w:t>
      </w:r>
      <w:r w:rsidR="009C3069">
        <w:rPr>
          <w:rFonts w:hint="cs"/>
          <w:rtl/>
        </w:rPr>
        <w:t xml:space="preserve">ת סמכויות </w:t>
      </w:r>
      <w:r w:rsidRPr="00E95A38">
        <w:rPr>
          <w:rtl/>
        </w:rPr>
        <w:t xml:space="preserve">לפי נושאים. </w:t>
      </w:r>
      <w:r w:rsidR="009C3069">
        <w:rPr>
          <w:rFonts w:hint="cs"/>
          <w:rtl/>
        </w:rPr>
        <w:t>באופן כללי, לו</w:t>
      </w:r>
      <w:r w:rsidRPr="00E95A38">
        <w:rPr>
          <w:rtl/>
        </w:rPr>
        <w:t xml:space="preserve">ועדה המחוזית </w:t>
      </w:r>
      <w:r w:rsidR="009C3069">
        <w:rPr>
          <w:rFonts w:hint="cs"/>
          <w:rtl/>
        </w:rPr>
        <w:t xml:space="preserve">יש </w:t>
      </w:r>
      <w:r w:rsidRPr="00E95A38">
        <w:rPr>
          <w:rtl/>
        </w:rPr>
        <w:t xml:space="preserve">יותר כוח מהוועדה המקומית </w:t>
      </w:r>
      <w:r w:rsidR="00286A19">
        <w:rPr>
          <w:rFonts w:hint="cs"/>
          <w:rtl/>
        </w:rPr>
        <w:t xml:space="preserve">ורוב העשייה התכנונית נמצאת בוועדה המחוזית. הדבר </w:t>
      </w:r>
      <w:r w:rsidR="00FD6CC8">
        <w:rPr>
          <w:rFonts w:hint="cs"/>
          <w:rtl/>
        </w:rPr>
        <w:t xml:space="preserve">נובע מגישת שלטונות </w:t>
      </w:r>
      <w:r w:rsidRPr="00E95A38">
        <w:rPr>
          <w:rtl/>
        </w:rPr>
        <w:t xml:space="preserve">המנדט </w:t>
      </w:r>
      <w:r w:rsidR="00FD6CC8">
        <w:rPr>
          <w:rFonts w:hint="cs"/>
          <w:rtl/>
        </w:rPr>
        <w:t xml:space="preserve">הבריטי ששמרו </w:t>
      </w:r>
      <w:r w:rsidRPr="00E95A38">
        <w:rPr>
          <w:rtl/>
        </w:rPr>
        <w:t xml:space="preserve">את הסמכויות אצל הגורמים הבכירים </w:t>
      </w:r>
      <w:r w:rsidR="00FD6CC8">
        <w:rPr>
          <w:rFonts w:hint="cs"/>
          <w:rtl/>
        </w:rPr>
        <w:t>מתוך תפיסה כי הם גורמים פחות מוטים</w:t>
      </w:r>
      <w:r w:rsidRPr="00E95A38">
        <w:rPr>
          <w:rtl/>
        </w:rPr>
        <w:t>.</w:t>
      </w:r>
    </w:p>
    <w:p w14:paraId="26FEE298" w14:textId="139D0D39" w:rsidR="00AB1A31" w:rsidRDefault="00AB1A31" w:rsidP="00E95A38">
      <w:pPr>
        <w:rPr>
          <w:rtl/>
        </w:rPr>
      </w:pPr>
      <w:r>
        <w:rPr>
          <w:rFonts w:hint="cs"/>
          <w:rtl/>
        </w:rPr>
        <w:t>עודף הסמכויות בו</w:t>
      </w:r>
      <w:r w:rsidR="00E95A38" w:rsidRPr="00E95A38">
        <w:rPr>
          <w:rtl/>
        </w:rPr>
        <w:t xml:space="preserve">ועדות המחוזיות </w:t>
      </w:r>
      <w:r>
        <w:rPr>
          <w:rFonts w:hint="cs"/>
          <w:rtl/>
        </w:rPr>
        <w:t>יוצר עומס גדול על הוועדות</w:t>
      </w:r>
      <w:r w:rsidR="0079739A">
        <w:rPr>
          <w:rFonts w:hint="cs"/>
          <w:rtl/>
        </w:rPr>
        <w:t xml:space="preserve"> </w:t>
      </w:r>
      <w:r w:rsidR="00373D66">
        <w:rPr>
          <w:rFonts w:hint="cs"/>
          <w:rtl/>
        </w:rPr>
        <w:t xml:space="preserve">באישור תוכניות </w:t>
      </w:r>
      <w:r w:rsidR="0079739A">
        <w:rPr>
          <w:rFonts w:hint="cs"/>
          <w:rtl/>
        </w:rPr>
        <w:t>(צוואר בקבוק)</w:t>
      </w:r>
      <w:r w:rsidR="00373D66">
        <w:rPr>
          <w:rFonts w:hint="cs"/>
          <w:rtl/>
        </w:rPr>
        <w:t xml:space="preserve"> ומקשה על הוועדות המק</w:t>
      </w:r>
      <w:r w:rsidR="00332066">
        <w:rPr>
          <w:rFonts w:hint="cs"/>
          <w:rtl/>
        </w:rPr>
        <w:t>ו</w:t>
      </w:r>
      <w:r w:rsidR="00373D66">
        <w:rPr>
          <w:rFonts w:hint="cs"/>
          <w:rtl/>
        </w:rPr>
        <w:t>מיות</w:t>
      </w:r>
      <w:r w:rsidR="0035411C">
        <w:rPr>
          <w:rFonts w:hint="cs"/>
          <w:rtl/>
        </w:rPr>
        <w:t xml:space="preserve"> לפעול באופן עצמאי. </w:t>
      </w:r>
      <w:r w:rsidR="00B02B25">
        <w:rPr>
          <w:rFonts w:hint="cs"/>
          <w:rtl/>
        </w:rPr>
        <w:t>עקב העומס, מערכת התכנון בכללותה עובדת מאוד לא</w:t>
      </w:r>
      <w:r w:rsidR="00332066">
        <w:rPr>
          <w:rFonts w:hint="cs"/>
          <w:rtl/>
        </w:rPr>
        <w:t>ט, מה שמביא לעלייה של מחירי הדיור ועוד.</w:t>
      </w:r>
    </w:p>
    <w:p w14:paraId="5FAB7F92" w14:textId="75128B19" w:rsidR="003B6FF6" w:rsidRPr="00CB61AD" w:rsidRDefault="00332066" w:rsidP="00E95A38">
      <w:pPr>
        <w:rPr>
          <w:rtl/>
        </w:rPr>
      </w:pPr>
      <w:r>
        <w:rPr>
          <w:rFonts w:hint="cs"/>
          <w:rtl/>
        </w:rPr>
        <w:t xml:space="preserve">המחוקק מודע </w:t>
      </w:r>
      <w:r w:rsidR="00283C6C">
        <w:rPr>
          <w:rFonts w:hint="cs"/>
          <w:rtl/>
        </w:rPr>
        <w:t>לבעייתיות ובתהליך שנמשך כ-30 שנים מעביר עוד ועוד רפורמות שנועדו להוסיף סמכויות לוועדות המקומיות</w:t>
      </w:r>
      <w:r w:rsidR="00B7497F">
        <w:rPr>
          <w:rFonts w:hint="cs"/>
          <w:rtl/>
        </w:rPr>
        <w:t xml:space="preserve"> שיקלו על עבודת הוועדות המחוזית ויעניקו עצמאות לוועדות המקומיות. </w:t>
      </w:r>
      <w:r w:rsidR="003B6FF6">
        <w:rPr>
          <w:rFonts w:hint="cs"/>
          <w:rtl/>
        </w:rPr>
        <w:t xml:space="preserve">לדוג' </w:t>
      </w:r>
      <w:r w:rsidR="003B6FF6">
        <w:rPr>
          <w:rtl/>
        </w:rPr>
        <w:t>–</w:t>
      </w:r>
      <w:r w:rsidR="003B6FF6">
        <w:rPr>
          <w:rFonts w:hint="cs"/>
          <w:rtl/>
        </w:rPr>
        <w:t xml:space="preserve"> תיקון 101 לחוק התו"ב מ2014 </w:t>
      </w:r>
      <w:r w:rsidR="00CB61AD">
        <w:rPr>
          <w:rFonts w:hint="cs"/>
          <w:rtl/>
        </w:rPr>
        <w:t xml:space="preserve">יצר </w:t>
      </w:r>
      <w:r w:rsidR="00CB61AD">
        <w:rPr>
          <w:rFonts w:hint="cs"/>
          <w:b/>
          <w:bCs/>
          <w:rtl/>
        </w:rPr>
        <w:t>וועדה מקומית עצמאית</w:t>
      </w:r>
      <w:r w:rsidR="00CB61AD">
        <w:rPr>
          <w:rFonts w:hint="cs"/>
          <w:rtl/>
        </w:rPr>
        <w:t xml:space="preserve"> </w:t>
      </w:r>
      <w:r w:rsidR="00CB61AD">
        <w:rPr>
          <w:rtl/>
        </w:rPr>
        <w:t>–</w:t>
      </w:r>
      <w:r w:rsidR="00CB61AD">
        <w:rPr>
          <w:rFonts w:hint="cs"/>
          <w:rtl/>
        </w:rPr>
        <w:t xml:space="preserve"> מדובר בוועדה מקומית</w:t>
      </w:r>
      <w:r w:rsidR="001A12D0">
        <w:rPr>
          <w:rFonts w:hint="cs"/>
          <w:rtl/>
        </w:rPr>
        <w:t xml:space="preserve"> המקבלת סמכויות רחבות יותר, במידה ושר האוצר מצא כי הוועדה </w:t>
      </w:r>
      <w:r w:rsidR="000302D0">
        <w:rPr>
          <w:rFonts w:hint="cs"/>
          <w:rtl/>
        </w:rPr>
        <w:t>מתנהלת במקצועיות,</w:t>
      </w:r>
      <w:r w:rsidR="00615904">
        <w:rPr>
          <w:rFonts w:hint="cs"/>
          <w:rtl/>
        </w:rPr>
        <w:t xml:space="preserve"> יעילות,</w:t>
      </w:r>
      <w:r w:rsidR="006F1333">
        <w:rPr>
          <w:rFonts w:hint="cs"/>
          <w:rtl/>
        </w:rPr>
        <w:t xml:space="preserve"> </w:t>
      </w:r>
      <w:r w:rsidR="006F1333" w:rsidRPr="006F1333">
        <w:rPr>
          <w:rtl/>
        </w:rPr>
        <w:t>שירות</w:t>
      </w:r>
      <w:r w:rsidR="006F1333">
        <w:rPr>
          <w:rFonts w:hint="cs"/>
          <w:rtl/>
        </w:rPr>
        <w:t>יות</w:t>
      </w:r>
      <w:r w:rsidR="006F1333" w:rsidRPr="006F1333">
        <w:rPr>
          <w:rtl/>
        </w:rPr>
        <w:t xml:space="preserve">, </w:t>
      </w:r>
      <w:r w:rsidR="006F1333">
        <w:rPr>
          <w:rFonts w:hint="cs"/>
          <w:rtl/>
        </w:rPr>
        <w:t>בע</w:t>
      </w:r>
      <w:r w:rsidR="0065650D">
        <w:rPr>
          <w:rFonts w:hint="cs"/>
          <w:rtl/>
        </w:rPr>
        <w:t>ל</w:t>
      </w:r>
      <w:r w:rsidR="006F1333">
        <w:rPr>
          <w:rFonts w:hint="cs"/>
          <w:rtl/>
        </w:rPr>
        <w:t xml:space="preserve">ת </w:t>
      </w:r>
      <w:r w:rsidR="006F1333" w:rsidRPr="006F1333">
        <w:rPr>
          <w:rtl/>
        </w:rPr>
        <w:t>מדיניות אכיפה</w:t>
      </w:r>
      <w:r w:rsidR="006F1333">
        <w:rPr>
          <w:rFonts w:hint="cs"/>
          <w:rtl/>
        </w:rPr>
        <w:t xml:space="preserve"> </w:t>
      </w:r>
      <w:r w:rsidR="002C4262">
        <w:rPr>
          <w:rFonts w:hint="cs"/>
          <w:rtl/>
        </w:rPr>
        <w:t>טובה</w:t>
      </w:r>
      <w:r w:rsidR="006F1333" w:rsidRPr="006F1333">
        <w:rPr>
          <w:rtl/>
        </w:rPr>
        <w:t xml:space="preserve">, </w:t>
      </w:r>
      <w:r w:rsidR="002C4262">
        <w:rPr>
          <w:rFonts w:hint="cs"/>
          <w:rtl/>
        </w:rPr>
        <w:t xml:space="preserve">חדשנית מבחינת </w:t>
      </w:r>
      <w:r w:rsidR="006F1333" w:rsidRPr="006F1333">
        <w:rPr>
          <w:rtl/>
        </w:rPr>
        <w:t>מערכת מחשוב ו</w:t>
      </w:r>
      <w:r w:rsidR="002C4262">
        <w:rPr>
          <w:rFonts w:hint="cs"/>
          <w:rtl/>
        </w:rPr>
        <w:t xml:space="preserve">יש בה </w:t>
      </w:r>
      <w:r w:rsidR="006F1333" w:rsidRPr="006F1333">
        <w:rPr>
          <w:rtl/>
        </w:rPr>
        <w:t xml:space="preserve">נוכחות </w:t>
      </w:r>
      <w:r w:rsidR="002C4262">
        <w:rPr>
          <w:rFonts w:hint="cs"/>
          <w:rtl/>
        </w:rPr>
        <w:t xml:space="preserve">של </w:t>
      </w:r>
      <w:r w:rsidR="006F1333" w:rsidRPr="006F1333">
        <w:rPr>
          <w:rtl/>
        </w:rPr>
        <w:t>בעל דעה מייעצת שמינה שר האוצר</w:t>
      </w:r>
      <w:r w:rsidR="006F1333">
        <w:rPr>
          <w:rFonts w:hint="cs"/>
          <w:rtl/>
        </w:rPr>
        <w:t>.</w:t>
      </w:r>
    </w:p>
    <w:p w14:paraId="1B2EE43A" w14:textId="713D1932" w:rsidR="0087721F" w:rsidRPr="00E95A38" w:rsidRDefault="00E95A38" w:rsidP="00AD590B">
      <w:pPr>
        <w:rPr>
          <w:rtl/>
        </w:rPr>
      </w:pPr>
      <w:r w:rsidRPr="00E95A38">
        <w:rPr>
          <w:u w:val="single"/>
          <w:rtl/>
        </w:rPr>
        <w:t>לוועדה המקומית יש הרבה יתרונות</w:t>
      </w:r>
      <w:r w:rsidR="004D594F">
        <w:rPr>
          <w:rFonts w:hint="cs"/>
          <w:u w:val="single"/>
          <w:rtl/>
        </w:rPr>
        <w:t xml:space="preserve"> על פני הוועדה המחוזית בתכנון המרחב המקומי</w:t>
      </w:r>
      <w:r w:rsidR="004D594F">
        <w:rPr>
          <w:rFonts w:hint="cs"/>
          <w:rtl/>
        </w:rPr>
        <w:t xml:space="preserve"> </w:t>
      </w:r>
      <w:r w:rsidR="004D594F">
        <w:rPr>
          <w:rtl/>
        </w:rPr>
        <w:t>–</w:t>
      </w:r>
      <w:r w:rsidRPr="00E95A38">
        <w:rPr>
          <w:rtl/>
        </w:rPr>
        <w:t xml:space="preserve"> </w:t>
      </w:r>
      <w:r w:rsidR="004D594F">
        <w:rPr>
          <w:rFonts w:hint="cs"/>
          <w:rtl/>
        </w:rPr>
        <w:t xml:space="preserve">היא </w:t>
      </w:r>
      <w:r w:rsidRPr="00E95A38">
        <w:rPr>
          <w:rtl/>
        </w:rPr>
        <w:t xml:space="preserve">קרובה לשטח ויודעת את </w:t>
      </w:r>
      <w:r w:rsidR="004D594F">
        <w:rPr>
          <w:rFonts w:hint="cs"/>
          <w:rtl/>
        </w:rPr>
        <w:t xml:space="preserve">צרכי האוכלוסייה בה היא חיה. </w:t>
      </w:r>
      <w:r w:rsidRPr="004D594F">
        <w:rPr>
          <w:b/>
          <w:bCs/>
          <w:rtl/>
        </w:rPr>
        <w:t>אבל היתרון הוא גם החיסרון</w:t>
      </w:r>
      <w:r w:rsidRPr="00E95A38">
        <w:rPr>
          <w:rtl/>
        </w:rPr>
        <w:t xml:space="preserve"> כי הקרבה לשטח היא זו שגם חושפת ללחצים ומקשה על שמירה על טוהר המידות.</w:t>
      </w:r>
    </w:p>
    <w:p w14:paraId="09C492DA" w14:textId="6819B026" w:rsidR="005177F0" w:rsidRDefault="005177F0" w:rsidP="00BD60DD">
      <w:pPr>
        <w:pStyle w:val="2"/>
        <w:numPr>
          <w:ilvl w:val="0"/>
          <w:numId w:val="72"/>
        </w:numPr>
        <w:rPr>
          <w:rtl/>
        </w:rPr>
      </w:pPr>
      <w:bookmarkStart w:id="27" w:name="_Toc108420507"/>
      <w:r>
        <w:rPr>
          <w:rtl/>
        </w:rPr>
        <w:t>נחיצות דיני התכנון</w:t>
      </w:r>
      <w:bookmarkEnd w:id="27"/>
    </w:p>
    <w:p w14:paraId="2CF9A872" w14:textId="3A46933E" w:rsidR="00AD590B" w:rsidRPr="00E95A38" w:rsidRDefault="00E77FEC" w:rsidP="00E77FEC">
      <w:pPr>
        <w:rPr>
          <w:rtl/>
        </w:rPr>
      </w:pPr>
      <w:r>
        <w:rPr>
          <w:rFonts w:hint="cs"/>
          <w:rtl/>
        </w:rPr>
        <w:t xml:space="preserve">כשאנחנו מסווגים את דיני התו"ב, הם לכאורה משפט ציבורי </w:t>
      </w:r>
      <w:r>
        <w:rPr>
          <w:rtl/>
        </w:rPr>
        <w:t>–</w:t>
      </w:r>
      <w:r>
        <w:rPr>
          <w:rFonts w:hint="cs"/>
          <w:rtl/>
        </w:rPr>
        <w:t xml:space="preserve"> אזרח, בעל הקרקע</w:t>
      </w:r>
      <w:r w:rsidR="00792781">
        <w:rPr>
          <w:rFonts w:hint="cs"/>
          <w:rtl/>
        </w:rPr>
        <w:t>,</w:t>
      </w:r>
      <w:r>
        <w:rPr>
          <w:rFonts w:hint="cs"/>
          <w:rtl/>
        </w:rPr>
        <w:t xml:space="preserve"> מול רשויות התכנון. אלא, שלטענת המרצה, </w:t>
      </w:r>
      <w:r w:rsidR="00AD590B" w:rsidRPr="00E95A38">
        <w:rPr>
          <w:rtl/>
        </w:rPr>
        <w:t>כשבאים לפתור סוגיי</w:t>
      </w:r>
      <w:r>
        <w:rPr>
          <w:rFonts w:hint="cs"/>
          <w:rtl/>
        </w:rPr>
        <w:t>ה ב</w:t>
      </w:r>
      <w:r w:rsidR="00AD590B" w:rsidRPr="00E95A38">
        <w:rPr>
          <w:rtl/>
        </w:rPr>
        <w:t>תכנון ובנייה</w:t>
      </w:r>
      <w:r>
        <w:rPr>
          <w:rFonts w:hint="cs"/>
          <w:rtl/>
        </w:rPr>
        <w:t>,</w:t>
      </w:r>
      <w:r w:rsidR="00AD590B" w:rsidRPr="00E95A38">
        <w:rPr>
          <w:rtl/>
        </w:rPr>
        <w:t xml:space="preserve"> כמעט אף פעם אי אפשר להסתפק רק במשפט הציבורי. יהיו חייבים לייבא כלים ופתרונות מהמשפט הפרטי בכדי לסייע בפתרון הסוג</w:t>
      </w:r>
      <w:r>
        <w:rPr>
          <w:rFonts w:hint="cs"/>
          <w:rtl/>
        </w:rPr>
        <w:t>י</w:t>
      </w:r>
      <w:r w:rsidR="00AD590B" w:rsidRPr="00E95A38">
        <w:rPr>
          <w:rtl/>
        </w:rPr>
        <w:t>יה. כיוון שכמעט תמיד מעורבים צדדים שלישיים (שותפים בקרקע, שכנים או החברה בכללותה)</w:t>
      </w:r>
      <w:r w:rsidR="00F94930">
        <w:rPr>
          <w:rFonts w:hint="cs"/>
          <w:rtl/>
        </w:rPr>
        <w:t>, זה אף פעם לא יהיה</w:t>
      </w:r>
      <w:r w:rsidR="00AD590B" w:rsidRPr="00E95A38">
        <w:rPr>
          <w:rtl/>
        </w:rPr>
        <w:t xml:space="preserve"> רק האזרח מול הרשות</w:t>
      </w:r>
      <w:r w:rsidR="00F94930">
        <w:rPr>
          <w:rFonts w:hint="cs"/>
          <w:rtl/>
        </w:rPr>
        <w:t xml:space="preserve"> (שרוצה לבקש לדוג' היתר בנייה)</w:t>
      </w:r>
      <w:r w:rsidR="00AD590B" w:rsidRPr="00E95A38">
        <w:rPr>
          <w:rtl/>
        </w:rPr>
        <w:t xml:space="preserve">. אם כן, מדוע לא משתמשים מראש רק במשפט הפרטי? </w:t>
      </w:r>
      <w:r w:rsidR="006C4ECE">
        <w:rPr>
          <w:rFonts w:hint="cs"/>
          <w:rtl/>
        </w:rPr>
        <w:t xml:space="preserve">משום שבניתוח כלכלי של המשפט, שימוש בענפי המשפט הפרטי הקלאסיים לא מספיקים. </w:t>
      </w:r>
      <w:r w:rsidR="00AD590B" w:rsidRPr="006C4ECE">
        <w:rPr>
          <w:b/>
          <w:bCs/>
          <w:rtl/>
        </w:rPr>
        <w:t>נדרש גם הכוח הכופה הציבורי של חוקי התכנון והבנייה</w:t>
      </w:r>
      <w:r w:rsidR="00AD590B" w:rsidRPr="00E95A38">
        <w:rPr>
          <w:rtl/>
        </w:rPr>
        <w:t>.</w:t>
      </w:r>
    </w:p>
    <w:p w14:paraId="2421F7C4" w14:textId="12AA1DC2" w:rsidR="00AD590B" w:rsidRDefault="00E81152" w:rsidP="00E81152">
      <w:pPr>
        <w:rPr>
          <w:rtl/>
        </w:rPr>
      </w:pPr>
      <w:r>
        <w:rPr>
          <w:rFonts w:hint="cs"/>
          <w:rtl/>
        </w:rPr>
        <w:t>ל</w:t>
      </w:r>
      <w:r w:rsidR="00AD590B" w:rsidRPr="00E95A38">
        <w:rPr>
          <w:rtl/>
        </w:rPr>
        <w:t>דוג</w:t>
      </w:r>
      <w:r>
        <w:rPr>
          <w:rFonts w:hint="cs"/>
          <w:rtl/>
        </w:rPr>
        <w:t>',</w:t>
      </w:r>
      <w:r w:rsidR="00A06E04">
        <w:rPr>
          <w:rFonts w:hint="cs"/>
          <w:rtl/>
        </w:rPr>
        <w:t xml:space="preserve"> </w:t>
      </w:r>
      <w:r w:rsidR="00A06E04" w:rsidRPr="00A06E04">
        <w:rPr>
          <w:rFonts w:hint="cs"/>
          <w:u w:val="single"/>
          <w:rtl/>
        </w:rPr>
        <w:t xml:space="preserve">פינוי </w:t>
      </w:r>
      <w:r w:rsidR="00AD590B" w:rsidRPr="00A06E04">
        <w:rPr>
          <w:u w:val="single"/>
          <w:rtl/>
        </w:rPr>
        <w:t>מ</w:t>
      </w:r>
      <w:r w:rsidR="00AD590B" w:rsidRPr="00E95A38">
        <w:rPr>
          <w:u w:val="single"/>
          <w:rtl/>
        </w:rPr>
        <w:t>תחם חסן עראפה</w:t>
      </w:r>
      <w:r>
        <w:rPr>
          <w:rFonts w:hint="cs"/>
          <w:rtl/>
        </w:rPr>
        <w:t xml:space="preserve"> שמוקם באיזור המוסכים </w:t>
      </w:r>
      <w:r w:rsidR="00AD590B" w:rsidRPr="00E95A38">
        <w:rPr>
          <w:rtl/>
        </w:rPr>
        <w:t>בת"א</w:t>
      </w:r>
      <w:r>
        <w:rPr>
          <w:rFonts w:hint="cs"/>
          <w:rtl/>
        </w:rPr>
        <w:t xml:space="preserve"> (רחוב המסגר)</w:t>
      </w:r>
      <w:r w:rsidR="00EE58B5">
        <w:rPr>
          <w:rFonts w:hint="cs"/>
          <w:rtl/>
        </w:rPr>
        <w:t xml:space="preserve"> לטובת הקמת מגדלי משרדים</w:t>
      </w:r>
      <w:r w:rsidR="00A06E04">
        <w:rPr>
          <w:rFonts w:hint="cs"/>
          <w:rtl/>
        </w:rPr>
        <w:t>,</w:t>
      </w:r>
      <w:r w:rsidR="00AD590B" w:rsidRPr="00E95A38">
        <w:rPr>
          <w:rtl/>
        </w:rPr>
        <w:t xml:space="preserve"> </w:t>
      </w:r>
      <w:r w:rsidR="00EE58B5">
        <w:rPr>
          <w:rFonts w:hint="cs"/>
          <w:rtl/>
        </w:rPr>
        <w:t xml:space="preserve">ארך </w:t>
      </w:r>
      <w:r w:rsidR="00AD590B" w:rsidRPr="00E95A38">
        <w:rPr>
          <w:rtl/>
        </w:rPr>
        <w:t>הרבה שנים.</w:t>
      </w:r>
      <w:r w:rsidR="00A06E04">
        <w:rPr>
          <w:rFonts w:hint="cs"/>
          <w:rtl/>
        </w:rPr>
        <w:t xml:space="preserve"> זאת, עקב</w:t>
      </w:r>
      <w:r w:rsidR="00AD590B" w:rsidRPr="00E95A38">
        <w:rPr>
          <w:rtl/>
        </w:rPr>
        <w:t xml:space="preserve"> בעייתיות שה</w:t>
      </w:r>
      <w:r w:rsidR="00EE58B5">
        <w:rPr>
          <w:rFonts w:hint="cs"/>
          <w:rtl/>
        </w:rPr>
        <w:t>י</w:t>
      </w:r>
      <w:r w:rsidR="00AD590B" w:rsidRPr="00E95A38">
        <w:rPr>
          <w:rtl/>
        </w:rPr>
        <w:t xml:space="preserve">יתה בכך שהמתחם כלל הרבה מוסכים </w:t>
      </w:r>
      <w:r w:rsidR="0084010A">
        <w:rPr>
          <w:rFonts w:hint="cs"/>
          <w:rtl/>
        </w:rPr>
        <w:t>ו</w:t>
      </w:r>
      <w:r w:rsidR="00AD590B" w:rsidRPr="00E95A38">
        <w:rPr>
          <w:rtl/>
        </w:rPr>
        <w:t>לבעלי הקרקעות היה פתח לסחטנות בעקבות הכוח שנוצר להם.</w:t>
      </w:r>
    </w:p>
    <w:p w14:paraId="0EF74842" w14:textId="77777777" w:rsidR="00E15708" w:rsidRDefault="00E15708" w:rsidP="00E81152">
      <w:pPr>
        <w:rPr>
          <w:rtl/>
        </w:rPr>
      </w:pPr>
    </w:p>
    <w:p w14:paraId="56292A02" w14:textId="77777777" w:rsidR="00E15708" w:rsidRDefault="00E15708" w:rsidP="00E81152">
      <w:pPr>
        <w:rPr>
          <w:rtl/>
        </w:rPr>
      </w:pPr>
    </w:p>
    <w:p w14:paraId="0FB536E2" w14:textId="573D35EA" w:rsidR="0084010A" w:rsidRPr="0084010A" w:rsidRDefault="006F1587" w:rsidP="00E81152">
      <w:pPr>
        <w:rPr>
          <w:b/>
          <w:bCs/>
          <w:rtl/>
        </w:rPr>
      </w:pPr>
      <w:r w:rsidRPr="00966F5C">
        <w:rPr>
          <w:rFonts w:ascii="Segoe UI Symbol" w:hAnsi="Segoe UI Symbol" w:cs="Segoe UI Symbol" w:hint="cs"/>
          <w:b/>
          <w:bCs/>
          <w:rtl/>
        </w:rPr>
        <w:t>✓</w:t>
      </w:r>
      <w:r w:rsidRPr="00966F5C">
        <w:rPr>
          <w:rFonts w:hint="cs"/>
          <w:b/>
          <w:bCs/>
          <w:rtl/>
        </w:rPr>
        <w:t xml:space="preserve"> </w:t>
      </w:r>
      <w:r w:rsidR="0084010A">
        <w:rPr>
          <w:rFonts w:hint="cs"/>
          <w:b/>
          <w:bCs/>
          <w:rtl/>
        </w:rPr>
        <w:t>הצידוקים לדיני התו"ב:</w:t>
      </w:r>
    </w:p>
    <w:p w14:paraId="00D515DE" w14:textId="77777777" w:rsidR="00713848" w:rsidRDefault="003A3466" w:rsidP="005E4C4C">
      <w:pPr>
        <w:pStyle w:val="a7"/>
        <w:numPr>
          <w:ilvl w:val="0"/>
          <w:numId w:val="77"/>
        </w:numPr>
      </w:pPr>
      <w:r w:rsidRPr="00105E64">
        <w:rPr>
          <w:b/>
          <w:bCs/>
          <w:rtl/>
        </w:rPr>
        <w:t>אספקת טובין ציבוריים</w:t>
      </w:r>
      <w:r w:rsidR="00105E64" w:rsidRPr="00105E64">
        <w:rPr>
          <w:rFonts w:hint="cs"/>
          <w:b/>
          <w:bCs/>
          <w:rtl/>
        </w:rPr>
        <w:t xml:space="preserve"> לכלל הציבור</w:t>
      </w:r>
      <w:r w:rsidRPr="003A3466">
        <w:rPr>
          <w:rtl/>
        </w:rPr>
        <w:t>. לדוג</w:t>
      </w:r>
      <w:r w:rsidR="00105E64">
        <w:rPr>
          <w:rFonts w:hint="cs"/>
          <w:rtl/>
        </w:rPr>
        <w:t>'</w:t>
      </w:r>
      <w:r w:rsidRPr="003A3466">
        <w:rPr>
          <w:rtl/>
        </w:rPr>
        <w:t xml:space="preserve"> גינות ציבוריות בלב שכונות מגורים.</w:t>
      </w:r>
      <w:r w:rsidR="00EC2ADA">
        <w:rPr>
          <w:rFonts w:hint="cs"/>
          <w:rtl/>
        </w:rPr>
        <w:t xml:space="preserve"> גינה היא מוצר ציבורי משום שה</w:t>
      </w:r>
      <w:r w:rsidRPr="003A3466">
        <w:rPr>
          <w:rtl/>
        </w:rPr>
        <w:t xml:space="preserve">שימוש של אחד לא גורע </w:t>
      </w:r>
      <w:r w:rsidR="00105E64">
        <w:rPr>
          <w:rFonts w:hint="cs"/>
          <w:rtl/>
        </w:rPr>
        <w:t>מ</w:t>
      </w:r>
      <w:r w:rsidRPr="003A3466">
        <w:rPr>
          <w:rtl/>
        </w:rPr>
        <w:t>שימוש של האחר</w:t>
      </w:r>
      <w:r w:rsidR="009017F2">
        <w:rPr>
          <w:rFonts w:hint="cs"/>
          <w:rtl/>
        </w:rPr>
        <w:t xml:space="preserve"> ולא ניתן להדיר אחרים מהגינה. כמו כן,</w:t>
      </w:r>
      <w:r w:rsidRPr="003A3466">
        <w:rPr>
          <w:rtl/>
        </w:rPr>
        <w:t xml:space="preserve"> כל אחד מבעלי הקרקע היה רוצה ש</w:t>
      </w:r>
      <w:r w:rsidR="009017F2">
        <w:rPr>
          <w:rFonts w:hint="cs"/>
          <w:rtl/>
        </w:rPr>
        <w:t xml:space="preserve">ליד הנכס שלו תהיה </w:t>
      </w:r>
      <w:r w:rsidRPr="003A3466">
        <w:rPr>
          <w:rtl/>
        </w:rPr>
        <w:t>גינה ציבורית</w:t>
      </w:r>
      <w:r w:rsidR="009017F2">
        <w:rPr>
          <w:rFonts w:hint="cs"/>
          <w:rtl/>
        </w:rPr>
        <w:t xml:space="preserve">, שהרי הדבר יעלה </w:t>
      </w:r>
      <w:r w:rsidRPr="003A3466">
        <w:rPr>
          <w:rtl/>
        </w:rPr>
        <w:t>את שוויו</w:t>
      </w:r>
      <w:r w:rsidR="009017F2">
        <w:rPr>
          <w:rFonts w:hint="cs"/>
          <w:rtl/>
        </w:rPr>
        <w:t xml:space="preserve"> של הנכס.</w:t>
      </w:r>
      <w:r w:rsidR="00945CCA">
        <w:rPr>
          <w:rFonts w:hint="cs"/>
          <w:rtl/>
        </w:rPr>
        <w:t xml:space="preserve"> אך למעשה,</w:t>
      </w:r>
      <w:r w:rsidRPr="003A3466">
        <w:rPr>
          <w:rtl/>
        </w:rPr>
        <w:t xml:space="preserve"> בגלל שלכולם יש אינטרס </w:t>
      </w:r>
      <w:r w:rsidR="00945CCA">
        <w:rPr>
          <w:rFonts w:hint="cs"/>
          <w:rtl/>
        </w:rPr>
        <w:t xml:space="preserve">בגינה, </w:t>
      </w:r>
      <w:r w:rsidRPr="003A3466">
        <w:rPr>
          <w:rtl/>
        </w:rPr>
        <w:t xml:space="preserve">אין לאדם פרטי </w:t>
      </w:r>
      <w:r w:rsidR="00C6751D">
        <w:rPr>
          <w:rFonts w:hint="cs"/>
          <w:rtl/>
        </w:rPr>
        <w:t xml:space="preserve">תמריץ </w:t>
      </w:r>
      <w:r w:rsidRPr="003A3466">
        <w:rPr>
          <w:rtl/>
        </w:rPr>
        <w:t>לקנות קרקע</w:t>
      </w:r>
      <w:r w:rsidR="00C6751D">
        <w:rPr>
          <w:rFonts w:hint="cs"/>
          <w:rtl/>
        </w:rPr>
        <w:t>,</w:t>
      </w:r>
      <w:r w:rsidRPr="003A3466">
        <w:rPr>
          <w:rtl/>
        </w:rPr>
        <w:t xml:space="preserve"> להקים עליה גינה</w:t>
      </w:r>
      <w:r w:rsidR="00C6751D">
        <w:rPr>
          <w:rFonts w:hint="cs"/>
          <w:rtl/>
        </w:rPr>
        <w:t xml:space="preserve"> ולהשקיע בטיפוחה</w:t>
      </w:r>
      <w:r w:rsidRPr="003A3466">
        <w:rPr>
          <w:rtl/>
        </w:rPr>
        <w:t xml:space="preserve">. </w:t>
      </w:r>
      <w:r w:rsidR="00945CCA">
        <w:rPr>
          <w:rFonts w:hint="cs"/>
          <w:rtl/>
        </w:rPr>
        <w:t xml:space="preserve">מבחינה </w:t>
      </w:r>
      <w:r w:rsidRPr="003A3466">
        <w:rPr>
          <w:rtl/>
        </w:rPr>
        <w:t xml:space="preserve">כלכלית, יותר יעיל ומשתלם שאחר יקנה </w:t>
      </w:r>
      <w:r w:rsidR="00C6751D">
        <w:rPr>
          <w:rFonts w:hint="cs"/>
          <w:rtl/>
        </w:rPr>
        <w:t xml:space="preserve">את השטח </w:t>
      </w:r>
      <w:r w:rsidRPr="003A3466">
        <w:rPr>
          <w:rtl/>
        </w:rPr>
        <w:t xml:space="preserve">ויקים את הגינה. </w:t>
      </w:r>
      <w:r w:rsidR="006A30CB">
        <w:rPr>
          <w:rFonts w:hint="cs"/>
          <w:rtl/>
        </w:rPr>
        <w:t xml:space="preserve">לכן, </w:t>
      </w:r>
      <w:r w:rsidRPr="003A3466">
        <w:rPr>
          <w:rtl/>
        </w:rPr>
        <w:t>במצב של</w:t>
      </w:r>
      <w:r w:rsidR="006A30CB">
        <w:rPr>
          <w:rFonts w:hint="cs"/>
          <w:rtl/>
        </w:rPr>
        <w:t>א</w:t>
      </w:r>
      <w:r w:rsidRPr="003A3466">
        <w:rPr>
          <w:rtl/>
        </w:rPr>
        <w:t xml:space="preserve"> היה כוח כופה שמפקיע את השטח ויוצר בו גינה ציבורית לטובת הציבור, כנראה שלא היו הרבה מוצרים ציבוריים</w:t>
      </w:r>
      <w:r w:rsidR="006A30CB">
        <w:rPr>
          <w:rFonts w:hint="cs"/>
          <w:rtl/>
        </w:rPr>
        <w:t>, ובענייננו גינות ציבוריות</w:t>
      </w:r>
      <w:r w:rsidRPr="003A3466">
        <w:rPr>
          <w:rtl/>
        </w:rPr>
        <w:t xml:space="preserve">. </w:t>
      </w:r>
    </w:p>
    <w:p w14:paraId="7EC0FB57" w14:textId="43618D74" w:rsidR="00140A7F" w:rsidRDefault="006A30CB" w:rsidP="00713848">
      <w:pPr>
        <w:pStyle w:val="a7"/>
        <w:ind w:left="360"/>
        <w:rPr>
          <w:rtl/>
        </w:rPr>
      </w:pPr>
      <w:r>
        <w:rPr>
          <w:rFonts w:hint="cs"/>
          <w:rtl/>
        </w:rPr>
        <w:t xml:space="preserve">יתרה מזו, גם אם היינו מתגברים על התמריץ השלילי, היינו נתקלים בתופעה </w:t>
      </w:r>
      <w:r w:rsidR="003A3466" w:rsidRPr="003A3466">
        <w:rPr>
          <w:rtl/>
        </w:rPr>
        <w:t>של סחטנות</w:t>
      </w:r>
      <w:r>
        <w:rPr>
          <w:rFonts w:hint="cs"/>
          <w:rtl/>
        </w:rPr>
        <w:t>.</w:t>
      </w:r>
      <w:r w:rsidR="003A3466" w:rsidRPr="003A3466">
        <w:rPr>
          <w:rtl/>
        </w:rPr>
        <w:t xml:space="preserve"> לדוג' כדי לסלול </w:t>
      </w:r>
      <w:r w:rsidR="00713848">
        <w:rPr>
          <w:rFonts w:hint="cs"/>
          <w:rtl/>
        </w:rPr>
        <w:t xml:space="preserve">תוואי </w:t>
      </w:r>
      <w:r w:rsidR="003A3466" w:rsidRPr="003A3466">
        <w:rPr>
          <w:rtl/>
        </w:rPr>
        <w:t>כביש</w:t>
      </w:r>
      <w:r w:rsidR="005564FA">
        <w:rPr>
          <w:rFonts w:hint="cs"/>
          <w:rtl/>
        </w:rPr>
        <w:t xml:space="preserve">, המדינה צריכה </w:t>
      </w:r>
      <w:r w:rsidR="00416659">
        <w:rPr>
          <w:rFonts w:hint="cs"/>
          <w:rtl/>
        </w:rPr>
        <w:t>חלקות לסלול עליהן</w:t>
      </w:r>
      <w:r w:rsidR="003A3466" w:rsidRPr="003A3466">
        <w:rPr>
          <w:rtl/>
        </w:rPr>
        <w:t xml:space="preserve">. אם </w:t>
      </w:r>
      <w:r w:rsidR="00416659">
        <w:rPr>
          <w:rFonts w:hint="cs"/>
          <w:rtl/>
        </w:rPr>
        <w:t>מבחינה תכנונית, הכבישים עוברים ב</w:t>
      </w:r>
      <w:r w:rsidR="005564FA">
        <w:rPr>
          <w:rFonts w:hint="cs"/>
          <w:rtl/>
        </w:rPr>
        <w:t xml:space="preserve">שטחים פרטיים, </w:t>
      </w:r>
      <w:r w:rsidR="00140A7F">
        <w:rPr>
          <w:rFonts w:hint="cs"/>
          <w:rtl/>
        </w:rPr>
        <w:t xml:space="preserve">העירייה צריכה לרכוש מבעלי הקרקעות את החלקים שדרושים לה. במשקפיים של משפט כלכלי, יכול מאוד להיות שבעל הקרקע האחרון היה סוחט את העירייה. כמו כן, בעיית ההתארגנות הייתה הרבה יותר קשה. </w:t>
      </w:r>
      <w:r w:rsidR="00140A7F">
        <w:sym w:font="Wingdings" w:char="F0DF"/>
      </w:r>
      <w:r w:rsidR="00140A7F">
        <w:rPr>
          <w:rFonts w:hint="cs"/>
          <w:rtl/>
        </w:rPr>
        <w:t xml:space="preserve"> למעשה, עלויות העסקה בעבור סלילת כבישים</w:t>
      </w:r>
      <w:r w:rsidR="003E1A9C">
        <w:rPr>
          <w:rFonts w:hint="cs"/>
          <w:rtl/>
        </w:rPr>
        <w:t xml:space="preserve"> היו עולות משמעותית. לכן, בלי הכח הכופה של הפקעות בדיני התכנון לא היינו מספיקים להגיע לכמות האופטימלית של טובין ציבוריים.</w:t>
      </w:r>
    </w:p>
    <w:p w14:paraId="3C6EE9ED" w14:textId="30961588" w:rsidR="003A3466" w:rsidRPr="003A3466" w:rsidRDefault="00B20980" w:rsidP="00713848">
      <w:pPr>
        <w:pStyle w:val="a7"/>
        <w:ind w:left="360"/>
      </w:pPr>
      <w:r w:rsidRPr="00B20980">
        <w:rPr>
          <w:u w:val="single"/>
          <w:rtl/>
        </w:rPr>
        <w:t>תמ"א 38</w:t>
      </w:r>
      <w:r>
        <w:rPr>
          <w:rFonts w:hint="cs"/>
          <w:u w:val="single"/>
          <w:rtl/>
        </w:rPr>
        <w:t xml:space="preserve"> היא </w:t>
      </w:r>
      <w:r w:rsidR="003A3466" w:rsidRPr="00B20980">
        <w:rPr>
          <w:u w:val="single"/>
          <w:rtl/>
        </w:rPr>
        <w:t xml:space="preserve">דוגמא </w:t>
      </w:r>
      <w:r w:rsidRPr="00B20980">
        <w:rPr>
          <w:rFonts w:hint="cs"/>
          <w:u w:val="single"/>
          <w:rtl/>
        </w:rPr>
        <w:t>להפרטה של טובין ציבוריים</w:t>
      </w:r>
      <w:r>
        <w:rPr>
          <w:rFonts w:hint="cs"/>
          <w:u w:val="single"/>
          <w:rtl/>
        </w:rPr>
        <w:t>.</w:t>
      </w:r>
      <w:r w:rsidR="003A3466" w:rsidRPr="003A3466">
        <w:rPr>
          <w:rtl/>
        </w:rPr>
        <w:t xml:space="preserve"> </w:t>
      </w:r>
      <w:r w:rsidR="001D07FC">
        <w:rPr>
          <w:rFonts w:hint="cs"/>
          <w:rtl/>
        </w:rPr>
        <w:t>חיזוק מבנים מפני רעידות אדמה הוא צורך ציבורי שהמדינה הפריטה ונתנה את הכוח בידי האוכלוסייה הזכאית לביצוע העבודות. אלא שגם פה יכול</w:t>
      </w:r>
      <w:r w:rsidR="00205D86">
        <w:rPr>
          <w:rFonts w:hint="cs"/>
          <w:rtl/>
        </w:rPr>
        <w:t>ה</w:t>
      </w:r>
      <w:r w:rsidR="001D07FC">
        <w:rPr>
          <w:rFonts w:hint="cs"/>
          <w:rtl/>
        </w:rPr>
        <w:t xml:space="preserve"> להתעורר בעיית ה</w:t>
      </w:r>
      <w:r w:rsidR="003A3466" w:rsidRPr="003A3466">
        <w:rPr>
          <w:rtl/>
        </w:rPr>
        <w:t>סחטנות</w:t>
      </w:r>
      <w:r w:rsidR="00525246">
        <w:rPr>
          <w:rFonts w:hint="cs"/>
          <w:rtl/>
        </w:rPr>
        <w:t xml:space="preserve"> </w:t>
      </w:r>
      <w:r w:rsidR="003A3466" w:rsidRPr="003A3466">
        <w:rPr>
          <w:rtl/>
        </w:rPr>
        <w:t>- דייר אחד שמסרב לביצוע הפינוי בינוי</w:t>
      </w:r>
      <w:r w:rsidR="00525246">
        <w:rPr>
          <w:rFonts w:hint="cs"/>
          <w:rtl/>
        </w:rPr>
        <w:t xml:space="preserve"> יכול ליצור </w:t>
      </w:r>
      <w:r w:rsidR="003A3466" w:rsidRPr="003A3466">
        <w:rPr>
          <w:rtl/>
        </w:rPr>
        <w:t>בעיות</w:t>
      </w:r>
      <w:r w:rsidR="00525246">
        <w:rPr>
          <w:rFonts w:hint="cs"/>
          <w:rtl/>
        </w:rPr>
        <w:t xml:space="preserve"> להתקדמות הפרויקט ולעיתים אף להביא לעצירתו.</w:t>
      </w:r>
    </w:p>
    <w:p w14:paraId="06111047" w14:textId="62677F9F" w:rsidR="003A3466" w:rsidRPr="003A3466" w:rsidRDefault="00061071" w:rsidP="005E4C4C">
      <w:pPr>
        <w:pStyle w:val="a7"/>
        <w:numPr>
          <w:ilvl w:val="0"/>
          <w:numId w:val="77"/>
        </w:numPr>
      </w:pPr>
      <w:r>
        <w:rPr>
          <w:rFonts w:hint="cs"/>
          <w:b/>
          <w:bCs/>
          <w:rtl/>
        </w:rPr>
        <w:t>הגבלת שימושים מזיקים</w:t>
      </w:r>
      <w:r w:rsidR="00525246">
        <w:rPr>
          <w:rFonts w:hint="cs"/>
          <w:rtl/>
        </w:rPr>
        <w:t xml:space="preserve"> </w:t>
      </w:r>
      <w:r>
        <w:rPr>
          <w:rtl/>
        </w:rPr>
        <w:t>–</w:t>
      </w:r>
      <w:r w:rsidR="003A3466" w:rsidRPr="003A3466">
        <w:rPr>
          <w:rtl/>
        </w:rPr>
        <w:t xml:space="preserve"> </w:t>
      </w:r>
      <w:r>
        <w:rPr>
          <w:rFonts w:hint="cs"/>
          <w:rtl/>
        </w:rPr>
        <w:t xml:space="preserve">הצד ההופכי של יצירת שימושים טובים לחברה. </w:t>
      </w:r>
      <w:r w:rsidR="00630368">
        <w:rPr>
          <w:rFonts w:hint="cs"/>
          <w:rtl/>
        </w:rPr>
        <w:t>דיני התו"ב מצמצמים השפעות של שימוש</w:t>
      </w:r>
      <w:r w:rsidR="00981C47">
        <w:rPr>
          <w:rFonts w:hint="cs"/>
          <w:rtl/>
        </w:rPr>
        <w:t>ים</w:t>
      </w:r>
      <w:r w:rsidR="00630368">
        <w:rPr>
          <w:rFonts w:hint="cs"/>
          <w:rtl/>
        </w:rPr>
        <w:t xml:space="preserve"> לא תואמים בקרקע, כדי שכל המשתמשים יוכלו ליהנות מאיכות חיים. </w:t>
      </w:r>
      <w:r w:rsidR="003A3466" w:rsidRPr="003A3466">
        <w:rPr>
          <w:rtl/>
        </w:rPr>
        <w:t>ברור שהגבלה מסייעת לציבור</w:t>
      </w:r>
      <w:r w:rsidR="00FD4A1A">
        <w:rPr>
          <w:rFonts w:hint="cs"/>
          <w:rtl/>
        </w:rPr>
        <w:t>,</w:t>
      </w:r>
      <w:r w:rsidR="003A3466" w:rsidRPr="003A3466">
        <w:rPr>
          <w:rtl/>
        </w:rPr>
        <w:t xml:space="preserve"> אבל </w:t>
      </w:r>
      <w:r w:rsidR="00FD4A1A">
        <w:rPr>
          <w:rFonts w:hint="cs"/>
          <w:rtl/>
        </w:rPr>
        <w:t xml:space="preserve">לנו </w:t>
      </w:r>
      <w:r w:rsidR="003A3466" w:rsidRPr="003A3466">
        <w:rPr>
          <w:rtl/>
        </w:rPr>
        <w:t xml:space="preserve">כפרטים לא משתלם </w:t>
      </w:r>
      <w:r w:rsidR="00FD4A1A">
        <w:rPr>
          <w:rFonts w:hint="cs"/>
          <w:rtl/>
        </w:rPr>
        <w:t xml:space="preserve">להגביל </w:t>
      </w:r>
      <w:r w:rsidR="003A3466" w:rsidRPr="003A3466">
        <w:rPr>
          <w:rtl/>
        </w:rPr>
        <w:t>את עצמ</w:t>
      </w:r>
      <w:r w:rsidR="00FD4A1A">
        <w:rPr>
          <w:rFonts w:hint="cs"/>
          <w:rtl/>
        </w:rPr>
        <w:t xml:space="preserve">נו, שהרי </w:t>
      </w:r>
      <w:r w:rsidR="003A3466" w:rsidRPr="003A3466">
        <w:rPr>
          <w:rtl/>
        </w:rPr>
        <w:t>אין ערובה ש</w:t>
      </w:r>
      <w:r w:rsidR="00FD4A1A">
        <w:rPr>
          <w:rFonts w:hint="cs"/>
          <w:rtl/>
        </w:rPr>
        <w:t xml:space="preserve">גם </w:t>
      </w:r>
      <w:r w:rsidR="003A3466" w:rsidRPr="003A3466">
        <w:rPr>
          <w:rtl/>
        </w:rPr>
        <w:t xml:space="preserve">אחרים </w:t>
      </w:r>
      <w:r w:rsidR="00FD4A1A">
        <w:rPr>
          <w:rFonts w:hint="cs"/>
          <w:rtl/>
        </w:rPr>
        <w:t>יגבילו את עצמם.</w:t>
      </w:r>
      <w:r w:rsidR="00065CDC">
        <w:rPr>
          <w:rFonts w:hint="cs"/>
          <w:rtl/>
        </w:rPr>
        <w:t xml:space="preserve"> לכן, האדם יכול לחשוב, שהתרומה שלו כיחיד מזערית</w:t>
      </w:r>
      <w:r w:rsidR="000954EF">
        <w:rPr>
          <w:rFonts w:hint="cs"/>
          <w:rtl/>
        </w:rPr>
        <w:t xml:space="preserve">, </w:t>
      </w:r>
      <w:r w:rsidR="006D4237">
        <w:rPr>
          <w:rFonts w:hint="cs"/>
          <w:rtl/>
        </w:rPr>
        <w:t>אז</w:t>
      </w:r>
      <w:r w:rsidR="003A3466" w:rsidRPr="003A3466">
        <w:rPr>
          <w:rtl/>
        </w:rPr>
        <w:t xml:space="preserve"> לא משתלם ל</w:t>
      </w:r>
      <w:r w:rsidR="006D4237">
        <w:rPr>
          <w:rFonts w:hint="cs"/>
          <w:rtl/>
        </w:rPr>
        <w:t>ו לא לזהם לדוג'</w:t>
      </w:r>
      <w:r w:rsidR="003A3466" w:rsidRPr="003A3466">
        <w:rPr>
          <w:rtl/>
        </w:rPr>
        <w:t>.</w:t>
      </w:r>
      <w:r w:rsidR="003A3493">
        <w:rPr>
          <w:rFonts w:hint="cs"/>
          <w:rtl/>
        </w:rPr>
        <w:t xml:space="preserve"> יתרה מזאת, האדם יכול </w:t>
      </w:r>
      <w:r w:rsidR="00981C47">
        <w:rPr>
          <w:rFonts w:hint="cs"/>
          <w:rtl/>
        </w:rPr>
        <w:t>לחשוב</w:t>
      </w:r>
      <w:r w:rsidR="003A3493">
        <w:rPr>
          <w:rFonts w:hint="cs"/>
          <w:rtl/>
        </w:rPr>
        <w:t xml:space="preserve"> שהנזק מתפזר על כולם ולכן במשקפיים של תועלת כלכלית אי אפשר להגיע לרמה הזו של פעילות ללא דיני התו"ב שמכריחים הפסקת זיהומים (לדוג' מי שחורג ממגבלות בנייה, לא יקבל רישיון עסק </w:t>
      </w:r>
      <w:r w:rsidR="003A3493">
        <w:rPr>
          <w:rtl/>
        </w:rPr>
        <w:t>–</w:t>
      </w:r>
      <w:r w:rsidR="003A3493">
        <w:rPr>
          <w:rFonts w:hint="cs"/>
          <w:rtl/>
        </w:rPr>
        <w:t xml:space="preserve"> דוגמת </w:t>
      </w:r>
      <w:r w:rsidR="001848F4">
        <w:rPr>
          <w:rFonts w:hint="cs"/>
          <w:rtl/>
        </w:rPr>
        <w:t>מיכל האמוניה בחיפה).</w:t>
      </w:r>
      <w:r w:rsidR="003A3466" w:rsidRPr="003A3466">
        <w:rPr>
          <w:rtl/>
        </w:rPr>
        <w:t xml:space="preserve"> כלומר, ללא סיוע ציבורי יהיה קשה לייצר אכיפה של שמירה על צרכי הציבור במצבים של הגבלות וצמצום.</w:t>
      </w:r>
    </w:p>
    <w:p w14:paraId="57AA2BD7" w14:textId="097C806D" w:rsidR="003A3466" w:rsidRPr="003A3466" w:rsidRDefault="003A3466" w:rsidP="005E4C4C">
      <w:pPr>
        <w:pStyle w:val="a7"/>
        <w:numPr>
          <w:ilvl w:val="0"/>
          <w:numId w:val="77"/>
        </w:numPr>
      </w:pPr>
      <w:r w:rsidRPr="001848F4">
        <w:rPr>
          <w:b/>
          <w:bCs/>
          <w:rtl/>
        </w:rPr>
        <w:t>התפתחות "טבעית"</w:t>
      </w:r>
      <w:r w:rsidR="001848F4">
        <w:rPr>
          <w:rFonts w:hint="cs"/>
          <w:b/>
          <w:bCs/>
          <w:rtl/>
        </w:rPr>
        <w:t xml:space="preserve"> </w:t>
      </w:r>
      <w:r w:rsidR="007636F9">
        <w:rPr>
          <w:b/>
          <w:bCs/>
          <w:rtl/>
        </w:rPr>
        <w:t>–</w:t>
      </w:r>
      <w:r w:rsidRPr="003A3466">
        <w:rPr>
          <w:rtl/>
        </w:rPr>
        <w:t xml:space="preserve"> </w:t>
      </w:r>
      <w:r w:rsidR="007636F9">
        <w:rPr>
          <w:rFonts w:hint="cs"/>
          <w:rtl/>
        </w:rPr>
        <w:t>לרשויות התכנון יש את הכלים לאסוף מידע רלוונטי לפריסת שימושי קרקע, ביקוש, נתונים דמוגרפיים וכו'.</w:t>
      </w:r>
      <w:r w:rsidRPr="003A3466">
        <w:rPr>
          <w:rtl/>
        </w:rPr>
        <w:t xml:space="preserve"> לשוק הפרטי קשה יותר לאסוף מידע שהוא חשוב מאוד להתפתחות דיני התכנון</w:t>
      </w:r>
      <w:r w:rsidR="00A74ACD">
        <w:rPr>
          <w:rFonts w:hint="cs"/>
          <w:rtl/>
        </w:rPr>
        <w:t xml:space="preserve"> ולקבלת החלטות ארוכות טווח</w:t>
      </w:r>
      <w:r w:rsidRPr="003A3466">
        <w:rPr>
          <w:rtl/>
        </w:rPr>
        <w:t>.</w:t>
      </w:r>
    </w:p>
    <w:p w14:paraId="23EA6C3E" w14:textId="3F9596CF" w:rsidR="003A3466" w:rsidRPr="003A3466" w:rsidRDefault="003A3466" w:rsidP="005E4C4C">
      <w:pPr>
        <w:pStyle w:val="a7"/>
        <w:numPr>
          <w:ilvl w:val="0"/>
          <w:numId w:val="77"/>
        </w:numPr>
        <w:rPr>
          <w:rtl/>
        </w:rPr>
      </w:pPr>
      <w:r w:rsidRPr="006F1587">
        <w:rPr>
          <w:b/>
          <w:bCs/>
          <w:rtl/>
        </w:rPr>
        <w:t>שיקולי צדק חלוקתי</w:t>
      </w:r>
      <w:r w:rsidR="00A74ACD" w:rsidRPr="006F1587">
        <w:rPr>
          <w:rFonts w:hint="cs"/>
          <w:b/>
          <w:bCs/>
          <w:rtl/>
        </w:rPr>
        <w:t xml:space="preserve"> </w:t>
      </w:r>
      <w:r w:rsidRPr="003A3466">
        <w:rPr>
          <w:rtl/>
        </w:rPr>
        <w:t xml:space="preserve">- </w:t>
      </w:r>
      <w:r w:rsidRPr="006F1587">
        <w:rPr>
          <w:u w:val="single"/>
          <w:rtl/>
        </w:rPr>
        <w:t>צמצום פערים והבטחת סביבת מגורים ותעסוקה באיכות סבירה לכל האוכלוסייה</w:t>
      </w:r>
      <w:r w:rsidRPr="003A3466">
        <w:rPr>
          <w:rtl/>
        </w:rPr>
        <w:t xml:space="preserve">. </w:t>
      </w:r>
      <w:r w:rsidR="00B13C4D">
        <w:rPr>
          <w:rFonts w:hint="cs"/>
          <w:rtl/>
        </w:rPr>
        <w:t xml:space="preserve">שוק פרטי, אם ננתח אותו במשקפיים כלכליות, פחות ייתן דעתו להיבטים של צדק חלוקתי. בעוד שדיני התו"ב, לפחות תיאורטית, מונחים על ידי עקרונות של צדק חלוקתי. ניתן לראות זאת בעיקר </w:t>
      </w:r>
      <w:r w:rsidR="00122AA6">
        <w:rPr>
          <w:rFonts w:hint="cs"/>
          <w:rtl/>
        </w:rPr>
        <w:t>באפשרות ה</w:t>
      </w:r>
      <w:r w:rsidRPr="003A3466">
        <w:rPr>
          <w:rtl/>
        </w:rPr>
        <w:t xml:space="preserve">פיצוי </w:t>
      </w:r>
      <w:r w:rsidR="00122AA6">
        <w:rPr>
          <w:rFonts w:hint="cs"/>
          <w:rtl/>
        </w:rPr>
        <w:t>על נזקים תכנוניים לפי ס' 197 ו-200 לחוק התו"ב</w:t>
      </w:r>
      <w:r w:rsidR="001B334E">
        <w:rPr>
          <w:rFonts w:hint="cs"/>
          <w:rtl/>
        </w:rPr>
        <w:t xml:space="preserve"> ובפיצויים על הפקעות וגריעות תכנוניות המגיעים מתוך הקופה הציבורית. </w:t>
      </w:r>
      <w:r w:rsidR="006F1587" w:rsidRPr="006F1587">
        <w:rPr>
          <w:rtl/>
        </w:rPr>
        <w:t xml:space="preserve">הנזק מהתוכנית הציבורית נופל על הציבור הרחב מתוך הקופה הציבורית ולא על חשבון האדם הפרטי שניזוק מאותה הפקעה או גריעה תכנונית. </w:t>
      </w:r>
    </w:p>
    <w:p w14:paraId="55425B8F" w14:textId="5FE0D2A7" w:rsidR="005177F0" w:rsidRDefault="005177F0" w:rsidP="00BD60DD">
      <w:pPr>
        <w:pStyle w:val="2"/>
        <w:numPr>
          <w:ilvl w:val="0"/>
          <w:numId w:val="72"/>
        </w:numPr>
        <w:rPr>
          <w:rtl/>
        </w:rPr>
      </w:pPr>
      <w:bookmarkStart w:id="28" w:name="_Toc108420508"/>
      <w:r>
        <w:rPr>
          <w:rtl/>
        </w:rPr>
        <w:t>המתח בין דיני התכנון לדיני הקניין</w:t>
      </w:r>
      <w:bookmarkEnd w:id="28"/>
    </w:p>
    <w:p w14:paraId="777B42C5" w14:textId="4C58A52D" w:rsidR="006F1587" w:rsidRDefault="006F1587" w:rsidP="006F1587">
      <w:pPr>
        <w:rPr>
          <w:rtl/>
        </w:rPr>
      </w:pPr>
      <w:r w:rsidRPr="00966F5C">
        <w:rPr>
          <w:rFonts w:ascii="Segoe UI Symbol" w:hAnsi="Segoe UI Symbol" w:cs="Segoe UI Symbol" w:hint="cs"/>
          <w:b/>
          <w:bCs/>
          <w:rtl/>
        </w:rPr>
        <w:t>✓</w:t>
      </w:r>
      <w:r>
        <w:rPr>
          <w:rFonts w:hint="cs"/>
          <w:rtl/>
        </w:rPr>
        <w:t xml:space="preserve"> </w:t>
      </w:r>
      <w:r w:rsidR="00F143B4">
        <w:rPr>
          <w:rFonts w:hint="cs"/>
          <w:b/>
          <w:bCs/>
          <w:rtl/>
        </w:rPr>
        <w:t>קניין מול תכנון: זכות הבעלות</w:t>
      </w:r>
    </w:p>
    <w:p w14:paraId="6751794D" w14:textId="7377555A" w:rsidR="00D81C35" w:rsidRDefault="00D81C35" w:rsidP="00D81C35">
      <w:pPr>
        <w:pStyle w:val="a7"/>
        <w:numPr>
          <w:ilvl w:val="0"/>
          <w:numId w:val="65"/>
        </w:numPr>
      </w:pPr>
      <w:r>
        <w:rPr>
          <w:rFonts w:hint="cs"/>
          <w:rtl/>
        </w:rPr>
        <w:t>ס' 3 לחו"י כבוה"א:</w:t>
      </w:r>
      <w:r w:rsidR="003030CA">
        <w:rPr>
          <w:rFonts w:hint="cs"/>
          <w:rtl/>
        </w:rPr>
        <w:t xml:space="preserve"> "</w:t>
      </w:r>
      <w:r w:rsidR="003030CA" w:rsidRPr="00EB47F7">
        <w:rPr>
          <w:rStyle w:val="ab"/>
          <w:rFonts w:eastAsiaTheme="minorHAnsi"/>
          <w:rtl/>
        </w:rPr>
        <w:t>אין פוגעים בקנינו של אדם</w:t>
      </w:r>
      <w:r w:rsidR="003030CA">
        <w:rPr>
          <w:rFonts w:hint="cs"/>
          <w:rtl/>
        </w:rPr>
        <w:t>".</w:t>
      </w:r>
      <w:r w:rsidR="007B0527">
        <w:rPr>
          <w:rFonts w:hint="cs"/>
          <w:rtl/>
        </w:rPr>
        <w:t xml:space="preserve"> </w:t>
      </w:r>
      <w:r w:rsidR="007B0527">
        <w:rPr>
          <w:rFonts w:hint="cs"/>
          <w:b/>
          <w:bCs/>
          <w:rtl/>
        </w:rPr>
        <w:t>ביטוי לעיקרון האוטונומיה של בעל הקניין.</w:t>
      </w:r>
    </w:p>
    <w:p w14:paraId="1A71BB8C" w14:textId="01224BE2" w:rsidR="00D81C35" w:rsidRDefault="00D81C35" w:rsidP="00D81C35">
      <w:pPr>
        <w:pStyle w:val="a7"/>
        <w:numPr>
          <w:ilvl w:val="0"/>
          <w:numId w:val="65"/>
        </w:numPr>
      </w:pPr>
      <w:r>
        <w:rPr>
          <w:rFonts w:hint="cs"/>
          <w:rtl/>
        </w:rPr>
        <w:t>ס' 2 לחוק המקרקעין</w:t>
      </w:r>
      <w:r w:rsidR="00F47008">
        <w:rPr>
          <w:rFonts w:hint="cs"/>
          <w:rtl/>
        </w:rPr>
        <w:t xml:space="preserve"> </w:t>
      </w:r>
      <w:r w:rsidR="009E47DF">
        <w:rPr>
          <w:rFonts w:hint="cs"/>
          <w:rtl/>
        </w:rPr>
        <w:t xml:space="preserve">(חוה"מ) </w:t>
      </w:r>
      <w:r w:rsidR="00F47008">
        <w:rPr>
          <w:rFonts w:hint="cs"/>
          <w:rtl/>
        </w:rPr>
        <w:t>מגדיר מהי בעלות</w:t>
      </w:r>
      <w:r>
        <w:rPr>
          <w:rFonts w:hint="cs"/>
          <w:rtl/>
        </w:rPr>
        <w:t>:</w:t>
      </w:r>
      <w:r w:rsidR="00EB47F7">
        <w:rPr>
          <w:rFonts w:hint="cs"/>
          <w:rtl/>
        </w:rPr>
        <w:t xml:space="preserve"> "</w:t>
      </w:r>
      <w:r w:rsidR="00EB47F7" w:rsidRPr="00EB47F7">
        <w:rPr>
          <w:rStyle w:val="ab"/>
          <w:rFonts w:eastAsiaTheme="minorHAnsi"/>
          <w:rtl/>
        </w:rPr>
        <w:t>הבעלות במקרקעין היא הזכות להחזיק במקרקעין, להשתמש בהם ולעשות בהם כל דבר וכל עסקה בכפוף להגבלות לפי דין או לפי הסכם</w:t>
      </w:r>
      <w:r w:rsidR="00EB47F7">
        <w:rPr>
          <w:rFonts w:hint="cs"/>
          <w:rtl/>
        </w:rPr>
        <w:t>".</w:t>
      </w:r>
      <w:r w:rsidR="007B0527">
        <w:rPr>
          <w:rFonts w:hint="cs"/>
          <w:rtl/>
        </w:rPr>
        <w:t xml:space="preserve"> </w:t>
      </w:r>
      <w:r w:rsidR="00F835A2">
        <w:rPr>
          <w:rFonts w:hint="cs"/>
          <w:b/>
          <w:bCs/>
          <w:rtl/>
        </w:rPr>
        <w:t>האוטונומיה לא מוחלטת אלא כפופה למגבלות לפי הדין, וביניהן דיני התו"ב.</w:t>
      </w:r>
    </w:p>
    <w:p w14:paraId="0DE25986" w14:textId="75C67806" w:rsidR="00D81C35" w:rsidRPr="0055555F" w:rsidRDefault="00D81C35" w:rsidP="00D81C35">
      <w:pPr>
        <w:pStyle w:val="a7"/>
        <w:numPr>
          <w:ilvl w:val="0"/>
          <w:numId w:val="65"/>
        </w:numPr>
      </w:pPr>
      <w:r>
        <w:rPr>
          <w:rFonts w:hint="cs"/>
          <w:rtl/>
        </w:rPr>
        <w:t xml:space="preserve">ס' 8 לח"י כבוה"א: </w:t>
      </w:r>
      <w:r w:rsidR="005E5EAA">
        <w:rPr>
          <w:rFonts w:hint="cs"/>
          <w:rtl/>
        </w:rPr>
        <w:t>"</w:t>
      </w:r>
      <w:r w:rsidR="005E5EAA" w:rsidRPr="00EB47F7">
        <w:rPr>
          <w:rStyle w:val="ab"/>
          <w:rFonts w:eastAsiaTheme="minorHAnsi"/>
          <w:rt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w:t>
      </w:r>
      <w:r w:rsidR="005E5EAA" w:rsidRPr="00EB47F7">
        <w:rPr>
          <w:rStyle w:val="ab"/>
          <w:rFonts w:eastAsiaTheme="minorHAnsi" w:hint="cs"/>
          <w:rtl/>
        </w:rPr>
        <w:t>ו</w:t>
      </w:r>
      <w:r w:rsidR="005E5EAA">
        <w:rPr>
          <w:rFonts w:hint="cs"/>
          <w:rtl/>
        </w:rPr>
        <w:t>".</w:t>
      </w:r>
      <w:r w:rsidR="00F835A2">
        <w:rPr>
          <w:rFonts w:hint="cs"/>
          <w:rtl/>
        </w:rPr>
        <w:t xml:space="preserve"> </w:t>
      </w:r>
      <w:r w:rsidR="00F835A2">
        <w:rPr>
          <w:rFonts w:hint="cs"/>
          <w:b/>
          <w:bCs/>
          <w:rtl/>
        </w:rPr>
        <w:t>פסקת ההגבלה.</w:t>
      </w:r>
    </w:p>
    <w:p w14:paraId="68F46553" w14:textId="2F1C8CD7" w:rsidR="00230B7C" w:rsidRPr="00230B7C" w:rsidRDefault="0055555F" w:rsidP="00230B7C">
      <w:pPr>
        <w:pStyle w:val="a7"/>
        <w:numPr>
          <w:ilvl w:val="0"/>
          <w:numId w:val="65"/>
        </w:numPr>
        <w:rPr>
          <w:rFonts w:ascii="Times New Roman" w:hAnsi="Times New Roman" w:cs="FrankRuehl"/>
          <w:noProof/>
          <w:sz w:val="24"/>
          <w:szCs w:val="24"/>
          <w:rtl/>
          <w:lang w:eastAsia="he-IL"/>
        </w:rPr>
      </w:pPr>
      <w:r>
        <w:rPr>
          <w:rFonts w:hint="cs"/>
          <w:rtl/>
        </w:rPr>
        <w:t xml:space="preserve">ס' 145 לחוק התו"ב </w:t>
      </w:r>
      <w:r>
        <w:rPr>
          <w:rtl/>
        </w:rPr>
        <w:t>–</w:t>
      </w:r>
      <w:r>
        <w:rPr>
          <w:rFonts w:hint="cs"/>
          <w:rtl/>
        </w:rPr>
        <w:t xml:space="preserve"> </w:t>
      </w:r>
      <w:r w:rsidR="00FD3410">
        <w:rPr>
          <w:rFonts w:hint="cs"/>
          <w:rtl/>
        </w:rPr>
        <w:t>עבודות טעונות היתר</w:t>
      </w:r>
      <w:r>
        <w:rPr>
          <w:rFonts w:hint="cs"/>
          <w:rtl/>
        </w:rPr>
        <w:t xml:space="preserve">: </w:t>
      </w:r>
      <w:r w:rsidR="00B01553">
        <w:rPr>
          <w:rFonts w:hint="cs"/>
          <w:rtl/>
        </w:rPr>
        <w:t>"</w:t>
      </w:r>
      <w:r w:rsidR="00FD3410" w:rsidRPr="00977C2B">
        <w:rPr>
          <w:rStyle w:val="ab"/>
          <w:rFonts w:eastAsiaTheme="minorHAnsi"/>
          <w:rtl/>
        </w:rPr>
        <w:t xml:space="preserve"> (א)  לא יעשה אדם אחד מאלה ולא יתחיל לעשותו אלא לאחר שנתנה לו רשות הרישוי המקומית היתר לכך ולא יעשה אותו אלא בהתאם לתנאי ההיתר:</w:t>
      </w:r>
      <w:r w:rsidR="00977C2B" w:rsidRPr="00977C2B">
        <w:rPr>
          <w:rStyle w:val="ab"/>
          <w:rFonts w:eastAsiaTheme="minorHAnsi" w:hint="cs"/>
          <w:rtl/>
        </w:rPr>
        <w:t xml:space="preserve"> </w:t>
      </w:r>
      <w:r w:rsidR="00FD3410" w:rsidRPr="00977C2B">
        <w:rPr>
          <w:rStyle w:val="ab"/>
          <w:rFonts w:eastAsiaTheme="minorHAnsi"/>
          <w:rtl/>
        </w:rPr>
        <w:t>(1) התווייתה של דרך, סלילתה וסגירתה;</w:t>
      </w:r>
      <w:r w:rsidR="00977C2B" w:rsidRPr="00977C2B">
        <w:rPr>
          <w:rStyle w:val="ab"/>
          <w:rFonts w:eastAsiaTheme="minorHAnsi" w:hint="cs"/>
          <w:rtl/>
        </w:rPr>
        <w:t xml:space="preserve"> </w:t>
      </w:r>
      <w:r w:rsidR="00977C2B">
        <w:rPr>
          <w:rStyle w:val="ab"/>
          <w:rFonts w:eastAsiaTheme="minorHAnsi" w:hint="cs"/>
          <w:rtl/>
        </w:rPr>
        <w:t xml:space="preserve"> </w:t>
      </w:r>
      <w:r w:rsidR="00FD3410" w:rsidRPr="00977C2B">
        <w:rPr>
          <w:rStyle w:val="ab"/>
          <w:rFonts w:eastAsiaTheme="minorHAnsi"/>
          <w:rtl/>
        </w:rPr>
        <w:t>(2)</w:t>
      </w:r>
      <w:r w:rsidR="00977C2B">
        <w:rPr>
          <w:rStyle w:val="ab"/>
          <w:rFonts w:eastAsiaTheme="minorHAnsi" w:hint="cs"/>
          <w:rtl/>
        </w:rPr>
        <w:t xml:space="preserve"> </w:t>
      </w:r>
      <w:r w:rsidR="00FD3410" w:rsidRPr="00977C2B">
        <w:rPr>
          <w:rStyle w:val="ab"/>
          <w:rFonts w:eastAsiaTheme="minorHAnsi"/>
          <w:rtl/>
        </w:rPr>
        <w:t>הקמתו של בנין, הריסתו והקמתו שנית, כולו או מקצתו, הוספה לבנין קיים וכל תיקון בו, למעט שינוי פנימי בדירה</w:t>
      </w:r>
      <w:r w:rsidR="00EF6AFB">
        <w:rPr>
          <w:rStyle w:val="ab"/>
          <w:rFonts w:eastAsiaTheme="minorHAnsi" w:hint="cs"/>
          <w:rtl/>
        </w:rPr>
        <w:t xml:space="preserve"> ... </w:t>
      </w:r>
      <w:r w:rsidR="00FD3410" w:rsidRPr="00977C2B">
        <w:rPr>
          <w:rStyle w:val="ab"/>
          <w:rFonts w:eastAsiaTheme="minorHAnsi"/>
          <w:rtl/>
        </w:rPr>
        <w:t>;</w:t>
      </w:r>
      <w:r w:rsidR="00EF6AFB">
        <w:rPr>
          <w:rStyle w:val="ab"/>
          <w:rFonts w:eastAsiaTheme="minorHAnsi" w:hint="cs"/>
          <w:rtl/>
        </w:rPr>
        <w:t xml:space="preserve"> </w:t>
      </w:r>
      <w:r w:rsidR="00FD3410" w:rsidRPr="00EF6AFB">
        <w:rPr>
          <w:rStyle w:val="ab"/>
          <w:rFonts w:eastAsiaTheme="minorHAnsi"/>
          <w:rtl/>
        </w:rPr>
        <w:t>(3) כל עבודה אחרת בקרקע ובבנין וכל שימוש בהם שנקבעו בתקנות כעבודה או כשימוש הטעונים היתר כדי להבטיח ביצוע כל תכנית</w:t>
      </w:r>
      <w:r w:rsidR="00B01553">
        <w:rPr>
          <w:rFonts w:hint="cs"/>
          <w:rtl/>
        </w:rPr>
        <w:t>".</w:t>
      </w:r>
      <w:r w:rsidR="00EF6AFB">
        <w:rPr>
          <w:rFonts w:ascii="Times New Roman" w:hAnsi="Times New Roman" w:cs="FrankRuehl" w:hint="cs"/>
          <w:noProof/>
          <w:sz w:val="24"/>
          <w:szCs w:val="24"/>
          <w:rtl/>
          <w:lang w:eastAsia="he-IL"/>
        </w:rPr>
        <w:t xml:space="preserve"> </w:t>
      </w:r>
      <w:r w:rsidR="00EF6AFB" w:rsidRPr="00230B7C">
        <w:rPr>
          <w:rFonts w:hint="cs"/>
          <w:b/>
          <w:bCs/>
          <w:rtl/>
        </w:rPr>
        <w:t xml:space="preserve">הסעיף הופך את נק' המוצא </w:t>
      </w:r>
      <w:r w:rsidR="00230B7C" w:rsidRPr="00230B7C">
        <w:rPr>
          <w:rFonts w:hint="cs"/>
          <w:b/>
          <w:bCs/>
          <w:rtl/>
        </w:rPr>
        <w:t>שהכל מותר אלא אם הוגבל כדין, לכלל לפיו הכל אסור חוץ ממה מותר באופן ספציפי עפ"י היתר בנייה.</w:t>
      </w:r>
    </w:p>
    <w:p w14:paraId="49720AA8" w14:textId="77777777" w:rsidR="00694B4F" w:rsidRDefault="005D37C3" w:rsidP="006F1587">
      <w:pPr>
        <w:rPr>
          <w:rtl/>
        </w:rPr>
      </w:pPr>
      <w:r w:rsidRPr="005D37C3">
        <w:rPr>
          <w:b/>
          <w:bCs/>
        </w:rPr>
        <w:sym w:font="Wingdings" w:char="F0DF"/>
      </w:r>
      <w:r w:rsidRPr="005D37C3">
        <w:rPr>
          <w:rFonts w:hint="cs"/>
          <w:b/>
          <w:bCs/>
          <w:rtl/>
        </w:rPr>
        <w:t xml:space="preserve"> משילובי הסעיפים עולה השאלה האם </w:t>
      </w:r>
      <w:r w:rsidR="00B162BC">
        <w:rPr>
          <w:rFonts w:hint="cs"/>
          <w:b/>
          <w:bCs/>
          <w:rtl/>
        </w:rPr>
        <w:t xml:space="preserve">המגבלות על הזכות הקניינית </w:t>
      </w:r>
      <w:r w:rsidRPr="005D37C3">
        <w:rPr>
          <w:rFonts w:hint="cs"/>
          <w:b/>
          <w:bCs/>
          <w:rtl/>
        </w:rPr>
        <w:t>עומד</w:t>
      </w:r>
      <w:r w:rsidR="00B162BC">
        <w:rPr>
          <w:rFonts w:hint="cs"/>
          <w:b/>
          <w:bCs/>
          <w:rtl/>
        </w:rPr>
        <w:t>ו</w:t>
      </w:r>
      <w:r w:rsidRPr="005D37C3">
        <w:rPr>
          <w:rFonts w:hint="cs"/>
          <w:b/>
          <w:bCs/>
          <w:rtl/>
        </w:rPr>
        <w:t>ת בפסקת ההגבלה</w:t>
      </w:r>
      <w:r>
        <w:rPr>
          <w:rFonts w:hint="cs"/>
          <w:rtl/>
        </w:rPr>
        <w:t>.</w:t>
      </w:r>
      <w:r w:rsidR="004D1886">
        <w:rPr>
          <w:rFonts w:hint="cs"/>
          <w:rtl/>
        </w:rPr>
        <w:t xml:space="preserve"> השאלה נידונה </w:t>
      </w:r>
      <w:r w:rsidR="004D1886" w:rsidRPr="004D1886">
        <w:rPr>
          <w:rStyle w:val="a9"/>
          <w:rFonts w:hint="cs"/>
          <w:rtl/>
        </w:rPr>
        <w:t>בפרשת חוף התכלת</w:t>
      </w:r>
      <w:r w:rsidR="004D1886">
        <w:rPr>
          <w:rFonts w:hint="cs"/>
          <w:rtl/>
        </w:rPr>
        <w:t>.</w:t>
      </w:r>
      <w:r w:rsidR="00062B7F">
        <w:rPr>
          <w:rFonts w:hint="cs"/>
          <w:rtl/>
        </w:rPr>
        <w:t xml:space="preserve"> באותו עניין, התקבלה תב"ע </w:t>
      </w:r>
      <w:r w:rsidR="00C751CF">
        <w:rPr>
          <w:rFonts w:hint="cs"/>
          <w:rtl/>
        </w:rPr>
        <w:t xml:space="preserve">שקבעה שייעוד הדירות בתחום התוכנית </w:t>
      </w:r>
      <w:r w:rsidR="007B6495">
        <w:rPr>
          <w:rFonts w:hint="cs"/>
          <w:rtl/>
        </w:rPr>
        <w:t xml:space="preserve">יהיה לדירות נופש. ביהמ"ש עסק בשאלה מהי דירת נופש </w:t>
      </w:r>
      <w:r w:rsidR="007B6495">
        <w:rPr>
          <w:rtl/>
        </w:rPr>
        <w:t>–</w:t>
      </w:r>
      <w:r w:rsidR="007B6495">
        <w:rPr>
          <w:rFonts w:hint="cs"/>
          <w:rtl/>
        </w:rPr>
        <w:t xml:space="preserve"> האם במובן של מלונאות</w:t>
      </w:r>
      <w:r w:rsidR="00A413DE">
        <w:rPr>
          <w:rFonts w:hint="cs"/>
          <w:rtl/>
        </w:rPr>
        <w:t xml:space="preserve"> או דירות מגורים שמשמשות לנופש</w:t>
      </w:r>
      <w:r w:rsidR="003D77F1">
        <w:rPr>
          <w:rFonts w:hint="cs"/>
          <w:rtl/>
        </w:rPr>
        <w:t>. ביהמ"ש קבע</w:t>
      </w:r>
      <w:r w:rsidR="00025D31">
        <w:rPr>
          <w:rFonts w:hint="cs"/>
          <w:rtl/>
        </w:rPr>
        <w:t xml:space="preserve"> כי נוכח </w:t>
      </w:r>
      <w:r w:rsidR="00B71569" w:rsidRPr="00B71569">
        <w:rPr>
          <w:rtl/>
        </w:rPr>
        <w:t>מכלול הוראות התוכנית וצביונו הציבורי המובהק של האזור בו ממוקם המגרש ע</w:t>
      </w:r>
      <w:r w:rsidR="001F23E2">
        <w:rPr>
          <w:rFonts w:hint="cs"/>
          <w:rtl/>
        </w:rPr>
        <w:t>פ</w:t>
      </w:r>
      <w:r w:rsidR="00B71569" w:rsidRPr="00B71569">
        <w:rPr>
          <w:rtl/>
        </w:rPr>
        <w:t>"י התוכנית, כמאתיים מטרים בלבד מקו המים, יש להבטיח כי הדירות שייבנו בפרויקט תשמשנה כדירות נופש לרווחת הציבור כולו. לכן, נקבע כי כל הדירות תועמדנה לשימוש הציבור במשך תקופה העולה על שישה חודשים מדי שנה</w:t>
      </w:r>
      <w:r w:rsidR="00B71569">
        <w:rPr>
          <w:rFonts w:hint="cs"/>
          <w:rtl/>
        </w:rPr>
        <w:t>.</w:t>
      </w:r>
      <w:r w:rsidR="00694B4F">
        <w:rPr>
          <w:rFonts w:hint="cs"/>
          <w:rtl/>
        </w:rPr>
        <w:t xml:space="preserve"> </w:t>
      </w:r>
    </w:p>
    <w:p w14:paraId="7155F9FC" w14:textId="77777777" w:rsidR="00D31257" w:rsidRDefault="00694B4F" w:rsidP="00D31257">
      <w:pPr>
        <w:rPr>
          <w:rtl/>
        </w:rPr>
      </w:pPr>
      <w:r>
        <w:rPr>
          <w:rFonts w:hint="cs"/>
          <w:rtl/>
        </w:rPr>
        <w:t>למעשה, מכיוון שיש לנו משאב ייחודי שהוא חוף ים ויש לנו אינטרס ציבורי שכל הציבור ייהנה מחוף הים, ההגבלה על זכות הקניין בהחלט עומדת בתנאי פסקת ההגבלה.</w:t>
      </w:r>
      <w:r w:rsidR="005A6D6C">
        <w:rPr>
          <w:rFonts w:hint="cs"/>
          <w:rtl/>
        </w:rPr>
        <w:t xml:space="preserve"> </w:t>
      </w:r>
      <w:r w:rsidR="00D31257">
        <w:rPr>
          <w:rFonts w:hint="cs"/>
          <w:rtl/>
        </w:rPr>
        <w:t>זכות הקניין היא זכות חשובה אבל אין מנוס מלפגוע בה לפעמים כדי שלנו כחברה תהיה פריסת שימושי קרקע יותר נכונה, צודקת ולטובת הציבור.</w:t>
      </w:r>
    </w:p>
    <w:p w14:paraId="4B40B277" w14:textId="3BEE54FF" w:rsidR="00D31257" w:rsidRDefault="00D31257" w:rsidP="00D31257">
      <w:pPr>
        <w:rPr>
          <w:rtl/>
        </w:rPr>
      </w:pPr>
      <w:r w:rsidRPr="00966F5C">
        <w:rPr>
          <w:rFonts w:ascii="Segoe UI Symbol" w:hAnsi="Segoe UI Symbol" w:cs="Segoe UI Symbol" w:hint="cs"/>
          <w:b/>
          <w:bCs/>
          <w:rtl/>
        </w:rPr>
        <w:t>✓</w:t>
      </w:r>
      <w:r>
        <w:rPr>
          <w:rFonts w:hint="cs"/>
          <w:rtl/>
        </w:rPr>
        <w:t xml:space="preserve"> </w:t>
      </w:r>
      <w:r w:rsidR="00F143B4">
        <w:rPr>
          <w:rFonts w:hint="cs"/>
          <w:b/>
          <w:bCs/>
          <w:rtl/>
        </w:rPr>
        <w:t xml:space="preserve">המתח בין קניין לתכנון: </w:t>
      </w:r>
      <w:r>
        <w:rPr>
          <w:rFonts w:hint="cs"/>
          <w:b/>
          <w:bCs/>
          <w:rtl/>
        </w:rPr>
        <w:t>שיתוף במקרקעין</w:t>
      </w:r>
    </w:p>
    <w:p w14:paraId="68B38D4D" w14:textId="05EACBC8" w:rsidR="00D31257" w:rsidRDefault="009E47DF" w:rsidP="00D31257">
      <w:pPr>
        <w:rPr>
          <w:rtl/>
        </w:rPr>
      </w:pPr>
      <w:r>
        <w:rPr>
          <w:rFonts w:hint="cs"/>
          <w:rtl/>
        </w:rPr>
        <w:t xml:space="preserve">ראינו לעיל שחוק התו"ב יכול לפגוע בקניין. כעת, השאלה היא הפוכה </w:t>
      </w:r>
      <w:r>
        <w:rPr>
          <w:rtl/>
        </w:rPr>
        <w:t>–</w:t>
      </w:r>
      <w:r>
        <w:rPr>
          <w:rFonts w:hint="cs"/>
          <w:rtl/>
        </w:rPr>
        <w:t xml:space="preserve"> האם זכות הקניי</w:t>
      </w:r>
      <w:r w:rsidR="00D91EB3">
        <w:rPr>
          <w:rFonts w:hint="cs"/>
          <w:rtl/>
        </w:rPr>
        <w:t>ן</w:t>
      </w:r>
      <w:r>
        <w:rPr>
          <w:rFonts w:hint="cs"/>
          <w:rtl/>
        </w:rPr>
        <w:t xml:space="preserve"> יכול להגביל את התכנון?</w:t>
      </w:r>
      <w:r w:rsidR="00EA45E6">
        <w:rPr>
          <w:rFonts w:hint="cs"/>
          <w:rtl/>
        </w:rPr>
        <w:t xml:space="preserve"> השאלה עולה בעיקר בסיטואציות של שיתוף </w:t>
      </w:r>
      <w:r w:rsidR="00EA45E6">
        <w:rPr>
          <w:rtl/>
        </w:rPr>
        <w:t>–</w:t>
      </w:r>
      <w:r w:rsidR="00EA45E6">
        <w:rPr>
          <w:rFonts w:hint="cs"/>
          <w:rtl/>
        </w:rPr>
        <w:t xml:space="preserve"> האם בעל המקרקעין יכול להגביל את השות</w:t>
      </w:r>
      <w:r w:rsidR="00100792">
        <w:rPr>
          <w:rFonts w:hint="cs"/>
          <w:rtl/>
        </w:rPr>
        <w:t>ף</w:t>
      </w:r>
      <w:r w:rsidR="00EA45E6">
        <w:rPr>
          <w:rFonts w:hint="cs"/>
          <w:rtl/>
        </w:rPr>
        <w:t xml:space="preserve"> ממימוש הזכויות התכנוניות שלו?</w:t>
      </w:r>
    </w:p>
    <w:p w14:paraId="512BC573" w14:textId="4164083F" w:rsidR="009E47DF" w:rsidRDefault="009E47DF" w:rsidP="009E47DF">
      <w:pPr>
        <w:pStyle w:val="a7"/>
        <w:numPr>
          <w:ilvl w:val="0"/>
          <w:numId w:val="65"/>
        </w:numPr>
      </w:pPr>
      <w:r>
        <w:rPr>
          <w:rFonts w:hint="cs"/>
          <w:rtl/>
        </w:rPr>
        <w:t>ס' 30(ג) לחוה"מ</w:t>
      </w:r>
      <w:r w:rsidR="00886383">
        <w:rPr>
          <w:rFonts w:hint="cs"/>
          <w:rtl/>
        </w:rPr>
        <w:t xml:space="preserve"> -</w:t>
      </w:r>
      <w:r>
        <w:rPr>
          <w:rFonts w:hint="cs"/>
          <w:rtl/>
        </w:rPr>
        <w:t xml:space="preserve"> ניהול ושימוש</w:t>
      </w:r>
      <w:r w:rsidR="00886383">
        <w:rPr>
          <w:rFonts w:hint="cs"/>
          <w:rtl/>
        </w:rPr>
        <w:t>:</w:t>
      </w:r>
      <w:r w:rsidR="00A8755D">
        <w:rPr>
          <w:rFonts w:hint="cs"/>
          <w:rtl/>
        </w:rPr>
        <w:t xml:space="preserve"> "</w:t>
      </w:r>
      <w:r w:rsidR="00870EF6" w:rsidRPr="00870EF6">
        <w:rPr>
          <w:rStyle w:val="ab"/>
          <w:rFonts w:eastAsiaTheme="minorHAnsi"/>
          <w:rtl/>
        </w:rPr>
        <w:t>דבר החורג מניהול או משימוש רגילים טעון הסכמת כל השותפים</w:t>
      </w:r>
      <w:r w:rsidR="00A8755D">
        <w:rPr>
          <w:rFonts w:hint="cs"/>
          <w:rtl/>
        </w:rPr>
        <w:t>".</w:t>
      </w:r>
      <w:r w:rsidR="00B8620C">
        <w:rPr>
          <w:rFonts w:hint="cs"/>
          <w:rtl/>
        </w:rPr>
        <w:t xml:space="preserve"> </w:t>
      </w:r>
      <w:r w:rsidR="00034272">
        <w:rPr>
          <w:rFonts w:hint="cs"/>
          <w:b/>
          <w:bCs/>
          <w:rtl/>
        </w:rPr>
        <w:t>בעניינים מסוימים (תמ"א ובית משותף), דרישת ההסכמה נמוכה יותר ועומדת בין 60-80% מדיירי הבית המשותף.</w:t>
      </w:r>
      <w:r w:rsidR="00765131">
        <w:rPr>
          <w:rFonts w:hint="cs"/>
          <w:rtl/>
        </w:rPr>
        <w:t xml:space="preserve"> מהסעיף מבינים </w:t>
      </w:r>
      <w:r w:rsidR="00100792">
        <w:rPr>
          <w:rFonts w:hint="cs"/>
          <w:rtl/>
        </w:rPr>
        <w:t>ש</w:t>
      </w:r>
      <w:r w:rsidR="00765131">
        <w:rPr>
          <w:rFonts w:hint="cs"/>
          <w:rtl/>
        </w:rPr>
        <w:t>הבעלים הוא לא אדון לעצמו עת הוא רוצה לממש זכויות תכנוניות, אלא הוא צריך הסכמה מלאה של השות</w:t>
      </w:r>
      <w:r w:rsidR="00100792">
        <w:rPr>
          <w:rFonts w:hint="cs"/>
          <w:rtl/>
        </w:rPr>
        <w:t>פ</w:t>
      </w:r>
      <w:r w:rsidR="00765131">
        <w:rPr>
          <w:rFonts w:hint="cs"/>
          <w:rtl/>
        </w:rPr>
        <w:t>ים או חלקית של הדיירים בבית המשותף.</w:t>
      </w:r>
    </w:p>
    <w:p w14:paraId="2D71458E" w14:textId="53EBA2B2" w:rsidR="00A8755D" w:rsidRDefault="003307A0" w:rsidP="007D5DC6">
      <w:pPr>
        <w:pStyle w:val="a7"/>
        <w:numPr>
          <w:ilvl w:val="0"/>
          <w:numId w:val="65"/>
        </w:numPr>
      </w:pPr>
      <w:r>
        <w:rPr>
          <w:rFonts w:hint="cs"/>
          <w:rtl/>
        </w:rPr>
        <w:t>תקנה</w:t>
      </w:r>
      <w:r w:rsidR="00A8755D">
        <w:rPr>
          <w:rFonts w:hint="cs"/>
          <w:rtl/>
        </w:rPr>
        <w:t xml:space="preserve"> 36(ג) </w:t>
      </w:r>
      <w:r>
        <w:rPr>
          <w:rFonts w:hint="cs"/>
          <w:rtl/>
        </w:rPr>
        <w:t xml:space="preserve">לתקנות </w:t>
      </w:r>
      <w:r w:rsidR="00A8755D">
        <w:rPr>
          <w:rFonts w:hint="cs"/>
          <w:rtl/>
        </w:rPr>
        <w:t>התו"ב</w:t>
      </w:r>
      <w:r w:rsidR="00116792">
        <w:rPr>
          <w:rFonts w:hint="cs"/>
          <w:rtl/>
        </w:rPr>
        <w:t xml:space="preserve"> (רישוי בנייה)</w:t>
      </w:r>
      <w:r w:rsidR="00886383">
        <w:rPr>
          <w:rFonts w:hint="cs"/>
          <w:rtl/>
        </w:rPr>
        <w:t xml:space="preserve"> - </w:t>
      </w:r>
      <w:r w:rsidR="00A8755D">
        <w:rPr>
          <w:rFonts w:hint="cs"/>
          <w:rtl/>
        </w:rPr>
        <w:t xml:space="preserve">הסכמה והודעה לבעלי זכויות במקרקעין </w:t>
      </w:r>
      <w:r w:rsidR="00886383">
        <w:rPr>
          <w:rFonts w:hint="cs"/>
          <w:rtl/>
        </w:rPr>
        <w:t xml:space="preserve">: </w:t>
      </w:r>
      <w:r w:rsidR="00A8755D">
        <w:rPr>
          <w:rFonts w:hint="cs"/>
          <w:rtl/>
        </w:rPr>
        <w:t>"</w:t>
      </w:r>
      <w:r w:rsidR="005637A9" w:rsidRPr="00776E2E">
        <w:rPr>
          <w:rStyle w:val="ab"/>
          <w:rFonts w:eastAsiaTheme="minorHAnsi"/>
          <w:rtl/>
        </w:rPr>
        <w:t xml:space="preserve">(א) לא תוגש בקשה להיתר אלא אם כן ניתנה הסכמתם של כל בעלי הזכויות במקרקעין; הסכמת בעל זכויות במקרקעין תינתן </w:t>
      </w:r>
      <w:r w:rsidR="00434FAD" w:rsidRPr="00776E2E">
        <w:rPr>
          <w:rStyle w:val="ab"/>
          <w:rFonts w:eastAsiaTheme="minorHAnsi" w:hint="cs"/>
          <w:rtl/>
        </w:rPr>
        <w:t xml:space="preserve">... </w:t>
      </w:r>
      <w:r w:rsidR="005637A9" w:rsidRPr="00776E2E">
        <w:rPr>
          <w:rStyle w:val="ab"/>
          <w:rFonts w:eastAsiaTheme="minorHAnsi"/>
          <w:rtl/>
        </w:rPr>
        <w:t>לאחר שניתנה לו זכות עיון בפרטיה ובצרופותיה;</w:t>
      </w:r>
      <w:r w:rsidR="00434FAD" w:rsidRPr="00776E2E">
        <w:rPr>
          <w:rStyle w:val="ab"/>
          <w:rFonts w:eastAsiaTheme="minorHAnsi" w:hint="cs"/>
          <w:rtl/>
        </w:rPr>
        <w:t xml:space="preserve"> ...  </w:t>
      </w:r>
      <w:r w:rsidR="005637A9" w:rsidRPr="00776E2E">
        <w:rPr>
          <w:rStyle w:val="ab"/>
          <w:rFonts w:eastAsiaTheme="minorHAnsi"/>
          <w:rtl/>
        </w:rPr>
        <w:t xml:space="preserve">(ב)  לא ניתנה הסכמתו של מי מבעלי הזכויות במקרקעין, ישלח לו מבקש ההיתר הודעה בדבר הגשת הבקשה להיתר; להודעה יצורפו מסמכי הבקשה להיתר </w:t>
      </w:r>
      <w:r w:rsidR="00434FAD" w:rsidRPr="00776E2E">
        <w:rPr>
          <w:rStyle w:val="ab"/>
          <w:rFonts w:eastAsiaTheme="minorHAnsi" w:hint="cs"/>
          <w:rtl/>
        </w:rPr>
        <w:t>...</w:t>
      </w:r>
      <w:r w:rsidR="005637A9" w:rsidRPr="00776E2E">
        <w:rPr>
          <w:rStyle w:val="ab"/>
          <w:rFonts w:eastAsiaTheme="minorHAnsi"/>
          <w:rtl/>
        </w:rPr>
        <w:t xml:space="preserve"> תצוין בה האפשרות להתנגד לבקשה להיתר בתוך 15 ימים ממועד מסירת ההודעה וכתובת רשות הרישוי לשליחת התנגדות</w:t>
      </w:r>
      <w:r w:rsidR="00A8755D">
        <w:rPr>
          <w:rFonts w:hint="cs"/>
          <w:rtl/>
        </w:rPr>
        <w:t>".</w:t>
      </w:r>
      <w:r w:rsidR="00D56524">
        <w:rPr>
          <w:rFonts w:hint="cs"/>
          <w:rtl/>
        </w:rPr>
        <w:t xml:space="preserve"> </w:t>
      </w:r>
      <w:r w:rsidR="00D56524">
        <w:rPr>
          <w:rFonts w:hint="cs"/>
          <w:b/>
          <w:bCs/>
          <w:rtl/>
        </w:rPr>
        <w:t>התקנה דורשת הסכמה, ולכל הפחות יידוע על אפשרות ההתנגדות למי שלא הסכים. אם לא מוגשות התנגדויות, אפשר להתחיל בבנייה.</w:t>
      </w:r>
    </w:p>
    <w:p w14:paraId="5C8AD18C" w14:textId="5DD59D37" w:rsidR="00886383" w:rsidRDefault="00A367A3" w:rsidP="00886383">
      <w:pPr>
        <w:rPr>
          <w:rtl/>
        </w:rPr>
      </w:pPr>
      <w:r w:rsidRPr="00A367A3">
        <w:rPr>
          <w:b/>
          <w:bCs/>
        </w:rPr>
        <w:sym w:font="Wingdings" w:char="F0DF"/>
      </w:r>
      <w:r w:rsidRPr="00A367A3">
        <w:rPr>
          <w:rFonts w:hint="cs"/>
          <w:b/>
          <w:bCs/>
          <w:rtl/>
        </w:rPr>
        <w:t xml:space="preserve"> מ</w:t>
      </w:r>
      <w:r w:rsidR="00886383" w:rsidRPr="00A367A3">
        <w:rPr>
          <w:rFonts w:hint="cs"/>
          <w:b/>
          <w:bCs/>
          <w:rtl/>
        </w:rPr>
        <w:t>שילוב</w:t>
      </w:r>
      <w:r w:rsidRPr="00A367A3">
        <w:rPr>
          <w:rFonts w:hint="cs"/>
          <w:b/>
          <w:bCs/>
          <w:rtl/>
        </w:rPr>
        <w:t>י</w:t>
      </w:r>
      <w:r w:rsidR="00886383" w:rsidRPr="00A367A3">
        <w:rPr>
          <w:rFonts w:hint="cs"/>
          <w:b/>
          <w:bCs/>
          <w:rtl/>
        </w:rPr>
        <w:t xml:space="preserve"> </w:t>
      </w:r>
      <w:r w:rsidRPr="00A367A3">
        <w:rPr>
          <w:rFonts w:hint="cs"/>
          <w:b/>
          <w:bCs/>
          <w:rtl/>
        </w:rPr>
        <w:t>הסעיפים עולה השאלה איך וועדות התכנון צריכות להתייחס לפער בבואן לדון בבקשות להיתר בנייה</w:t>
      </w:r>
      <w:r>
        <w:rPr>
          <w:rFonts w:hint="cs"/>
          <w:rtl/>
        </w:rPr>
        <w:t xml:space="preserve">. השאלה נידונה </w:t>
      </w:r>
      <w:r w:rsidRPr="00085D42">
        <w:rPr>
          <w:rStyle w:val="a9"/>
          <w:rFonts w:hint="cs"/>
          <w:rtl/>
        </w:rPr>
        <w:t xml:space="preserve">בפרשת </w:t>
      </w:r>
      <w:r w:rsidR="00085D42">
        <w:rPr>
          <w:rStyle w:val="a9"/>
          <w:rFonts w:hint="cs"/>
          <w:rtl/>
        </w:rPr>
        <w:t xml:space="preserve">הוועדה המקומית גבעתיים נ' </w:t>
      </w:r>
      <w:r w:rsidRPr="00085D42">
        <w:rPr>
          <w:rStyle w:val="a9"/>
          <w:rFonts w:hint="cs"/>
          <w:rtl/>
        </w:rPr>
        <w:t>בני אליעזר</w:t>
      </w:r>
      <w:r w:rsidR="00085D42">
        <w:rPr>
          <w:rFonts w:hint="cs"/>
          <w:rtl/>
        </w:rPr>
        <w:t xml:space="preserve">. באותו עניין, </w:t>
      </w:r>
      <w:r w:rsidR="00160AEA">
        <w:rPr>
          <w:rFonts w:hint="cs"/>
          <w:rtl/>
        </w:rPr>
        <w:t>דייר ב</w:t>
      </w:r>
      <w:r w:rsidR="00085D42">
        <w:rPr>
          <w:rFonts w:hint="cs"/>
          <w:rtl/>
        </w:rPr>
        <w:t xml:space="preserve">בית משותף </w:t>
      </w:r>
      <w:r w:rsidR="00160AEA">
        <w:rPr>
          <w:rFonts w:hint="cs"/>
          <w:rtl/>
        </w:rPr>
        <w:t>המורכב מ2 דירות ביקש להרחיב את דירתו. לצורך כך, חוה"מ קובע שצריך הסכמה של 75% מבעלי הרכוש המשותף.</w:t>
      </w:r>
      <w:r w:rsidR="00BD3519">
        <w:rPr>
          <w:rFonts w:hint="cs"/>
          <w:rtl/>
        </w:rPr>
        <w:t xml:space="preserve"> למעשה, החוק יוצר אבסורד במצב שבו</w:t>
      </w:r>
      <w:r w:rsidR="00274F52">
        <w:rPr>
          <w:rFonts w:hint="cs"/>
          <w:rtl/>
        </w:rPr>
        <w:t xml:space="preserve"> בבית המשותף יש</w:t>
      </w:r>
      <w:r w:rsidR="00BD3519">
        <w:rPr>
          <w:rFonts w:hint="cs"/>
          <w:rtl/>
        </w:rPr>
        <w:t xml:space="preserve"> 2 (או 3) דיירים משום שאי הסכמתו של </w:t>
      </w:r>
      <w:r w:rsidR="00274F52">
        <w:rPr>
          <w:rFonts w:hint="cs"/>
          <w:rtl/>
        </w:rPr>
        <w:t>ה</w:t>
      </w:r>
      <w:r w:rsidR="00BD3519">
        <w:rPr>
          <w:rFonts w:hint="cs"/>
          <w:rtl/>
        </w:rPr>
        <w:t>אחד מטילה וטו על הדייר השני לבצע את הפעולה שביקש.</w:t>
      </w:r>
      <w:r w:rsidR="007B28FF">
        <w:rPr>
          <w:rFonts w:hint="cs"/>
          <w:rtl/>
        </w:rPr>
        <w:t xml:space="preserve"> ביהמ"ש העליון קבע כי </w:t>
      </w:r>
      <w:r w:rsidR="007B28FF">
        <w:rPr>
          <w:rFonts w:hint="cs"/>
          <w:b/>
          <w:bCs/>
          <w:rtl/>
        </w:rPr>
        <w:t>סמכותו של מוסד התכנון היא לדון אך ורק בשאלות התכנוניות</w:t>
      </w:r>
      <w:r w:rsidR="007B28FF">
        <w:rPr>
          <w:rFonts w:hint="cs"/>
          <w:rtl/>
        </w:rPr>
        <w:t xml:space="preserve"> </w:t>
      </w:r>
      <w:r w:rsidR="007B28FF">
        <w:rPr>
          <w:rtl/>
        </w:rPr>
        <w:t>–</w:t>
      </w:r>
      <w:r w:rsidR="007B28FF">
        <w:rPr>
          <w:rFonts w:hint="cs"/>
          <w:rtl/>
        </w:rPr>
        <w:t xml:space="preserve"> פרשנות תב"ע וייש</w:t>
      </w:r>
      <w:r w:rsidR="002B2B7D">
        <w:rPr>
          <w:rFonts w:hint="cs"/>
          <w:rtl/>
        </w:rPr>
        <w:t xml:space="preserve">ומה. </w:t>
      </w:r>
      <w:r w:rsidR="002B2B7D">
        <w:rPr>
          <w:rFonts w:hint="cs"/>
          <w:b/>
          <w:bCs/>
          <w:rtl/>
        </w:rPr>
        <w:t>וועדות התכנון לעולם לא ידונו ויכריעו בשאלות קנייניות ובשאלות של הזכות בקרקע</w:t>
      </w:r>
      <w:r w:rsidR="002B2B7D">
        <w:rPr>
          <w:rFonts w:hint="cs"/>
          <w:rtl/>
        </w:rPr>
        <w:t xml:space="preserve">. </w:t>
      </w:r>
      <w:r w:rsidR="002B2B7D">
        <w:rPr>
          <w:rFonts w:hint="cs"/>
          <w:b/>
          <w:bCs/>
          <w:rtl/>
        </w:rPr>
        <w:t xml:space="preserve">לכן, אם הוועדה המקומית סבורה שאין בידי מבקש ההיתר </w:t>
      </w:r>
      <w:r w:rsidR="002B2B7D">
        <w:rPr>
          <w:rFonts w:hint="cs"/>
          <w:b/>
          <w:bCs/>
          <w:u w:val="single"/>
          <w:rtl/>
        </w:rPr>
        <w:t>תימוכין קנייניים</w:t>
      </w:r>
      <w:r w:rsidR="00713643">
        <w:rPr>
          <w:rFonts w:hint="cs"/>
          <w:b/>
          <w:bCs/>
          <w:rtl/>
        </w:rPr>
        <w:t>, היא רשאית לעכב את בקשת ההיתר.</w:t>
      </w:r>
    </w:p>
    <w:p w14:paraId="050865AB" w14:textId="75D6180D" w:rsidR="00713643" w:rsidRDefault="00713643" w:rsidP="006B20C5">
      <w:pPr>
        <w:rPr>
          <w:rtl/>
        </w:rPr>
      </w:pPr>
      <w:r w:rsidRPr="006B20C5">
        <w:rPr>
          <w:rFonts w:hint="cs"/>
          <w:u w:val="single"/>
          <w:rtl/>
        </w:rPr>
        <w:t>תימוכין קניינים =</w:t>
      </w:r>
      <w:r w:rsidR="003A3298" w:rsidRPr="006B20C5">
        <w:rPr>
          <w:rFonts w:hint="cs"/>
          <w:u w:val="single"/>
          <w:rtl/>
        </w:rPr>
        <w:t xml:space="preserve"> הוכחה שאין מיעוט חוסם</w:t>
      </w:r>
      <w:r w:rsidR="003A3298">
        <w:rPr>
          <w:rFonts w:hint="cs"/>
          <w:rtl/>
        </w:rPr>
        <w:t>. כלומר,</w:t>
      </w:r>
      <w:r>
        <w:rPr>
          <w:rFonts w:hint="cs"/>
          <w:rtl/>
        </w:rPr>
        <w:t xml:space="preserve"> </w:t>
      </w:r>
      <w:r w:rsidR="00C95B26">
        <w:rPr>
          <w:rFonts w:hint="cs"/>
          <w:rtl/>
        </w:rPr>
        <w:t>ללא הסכמה בשיעור הקבוע בחוק המקרקעין, אין ל</w:t>
      </w:r>
      <w:r w:rsidR="00C84CED">
        <w:rPr>
          <w:rFonts w:hint="cs"/>
          <w:rtl/>
        </w:rPr>
        <w:t>מבקש ההיתר זכות קניינית לבקש היתר בנייה.</w:t>
      </w:r>
      <w:r w:rsidR="008629F9">
        <w:rPr>
          <w:rFonts w:hint="cs"/>
          <w:rtl/>
        </w:rPr>
        <w:t xml:space="preserve"> במצב שאין תימוכין קנייניים,</w:t>
      </w:r>
      <w:r w:rsidR="00FB474A">
        <w:rPr>
          <w:rFonts w:hint="cs"/>
          <w:rtl/>
        </w:rPr>
        <w:t xml:space="preserve"> הוועדה יכולה לקבוע שהיא לא דנה בבקשה. להחלטה כזו יש משמעות כבדת משקל מבחינת מבקש ההיתר </w:t>
      </w:r>
      <w:r w:rsidR="00FB474A">
        <w:rPr>
          <w:rtl/>
        </w:rPr>
        <w:t>–</w:t>
      </w:r>
      <w:r w:rsidR="00FB474A">
        <w:rPr>
          <w:rFonts w:hint="cs"/>
          <w:rtl/>
        </w:rPr>
        <w:t xml:space="preserve"> הוא יצטרך לרוץ לביהמ"ש ולעתור לצו הצהרתי שיש לו זכות בקרקע</w:t>
      </w:r>
      <w:r w:rsidR="003D1308">
        <w:rPr>
          <w:rFonts w:hint="cs"/>
          <w:rtl/>
        </w:rPr>
        <w:t>.</w:t>
      </w:r>
      <w:r w:rsidR="00AD19FE">
        <w:rPr>
          <w:rFonts w:hint="cs"/>
          <w:rtl/>
        </w:rPr>
        <w:t xml:space="preserve"> הוועדה המקומית לא תעסוק בפרשנות הסכמי שיתוף וכו', אלא היא עוצרת את הדיון </w:t>
      </w:r>
      <w:r w:rsidR="00CF154D">
        <w:rPr>
          <w:rFonts w:hint="cs"/>
          <w:rtl/>
        </w:rPr>
        <w:t>וביהמ"ש הוא שיצטרך לפרש את ההסכם. כאמור, זה יכול להטיל נטל קשה על מי שרוצה לממש את ההיתר.</w:t>
      </w:r>
    </w:p>
    <w:p w14:paraId="584DF37E" w14:textId="34AC93EB" w:rsidR="00940FF1" w:rsidRDefault="00940FF1" w:rsidP="00940FF1">
      <w:pPr>
        <w:rPr>
          <w:rtl/>
        </w:rPr>
      </w:pPr>
      <w:r w:rsidRPr="00940FF1">
        <w:rPr>
          <w:rFonts w:hint="cs"/>
          <w:rtl/>
        </w:rPr>
        <w:t xml:space="preserve">גישה זו נובעת מהרצון למנוע דיוני סרק בהיבטים תכנוניים </w:t>
      </w:r>
      <w:r w:rsidR="00721CFC">
        <w:rPr>
          <w:rFonts w:hint="cs"/>
          <w:rtl/>
        </w:rPr>
        <w:t>כשלא ברור שיש למבקש ההיתר זכות קניינית לממש את היתר הבנייה</w:t>
      </w:r>
      <w:r w:rsidR="00D25DE9">
        <w:rPr>
          <w:rFonts w:hint="cs"/>
          <w:rtl/>
        </w:rPr>
        <w:t xml:space="preserve">, </w:t>
      </w:r>
      <w:r w:rsidRPr="00940FF1">
        <w:rPr>
          <w:rFonts w:hint="cs"/>
          <w:rtl/>
        </w:rPr>
        <w:t>ומן השאיפה להימנע ממצב בהם מוסדות התכנון יהיו מעורבים בשאלות קנייניות</w:t>
      </w:r>
      <w:r w:rsidR="00D25DE9">
        <w:rPr>
          <w:rFonts w:hint="cs"/>
          <w:rtl/>
        </w:rPr>
        <w:t>.</w:t>
      </w:r>
      <w:r w:rsidRPr="00940FF1">
        <w:rPr>
          <w:rFonts w:hint="cs"/>
          <w:rtl/>
        </w:rPr>
        <w:t xml:space="preserve"> נימוק נוסף לכך הוא החשש מפני הכשרה בפועל של בנייה בלתי חוקית.</w:t>
      </w:r>
      <w:r w:rsidR="002804C9">
        <w:rPr>
          <w:rFonts w:hint="cs"/>
          <w:rtl/>
        </w:rPr>
        <w:t xml:space="preserve"> </w:t>
      </w:r>
    </w:p>
    <w:p w14:paraId="044328FE" w14:textId="22BAC14D" w:rsidR="00916FC4" w:rsidRDefault="00916FC4" w:rsidP="00916FC4">
      <w:pPr>
        <w:rPr>
          <w:rtl/>
        </w:rPr>
      </w:pPr>
      <w:r>
        <w:rPr>
          <w:rFonts w:hint="cs"/>
          <w:rtl/>
        </w:rPr>
        <w:t xml:space="preserve">כאמור, </w:t>
      </w:r>
      <w:r w:rsidRPr="00940FF1">
        <w:rPr>
          <w:rFonts w:hint="cs"/>
          <w:rtl/>
        </w:rPr>
        <w:t xml:space="preserve">תימוכין קניינים הכוונה לא </w:t>
      </w:r>
      <w:r>
        <w:rPr>
          <w:rFonts w:hint="cs"/>
          <w:rtl/>
        </w:rPr>
        <w:t>ל</w:t>
      </w:r>
      <w:r w:rsidRPr="00940FF1">
        <w:rPr>
          <w:rFonts w:hint="cs"/>
          <w:rtl/>
        </w:rPr>
        <w:t>הוכחת זכות מלאה</w:t>
      </w:r>
      <w:r>
        <w:rPr>
          <w:rFonts w:hint="cs"/>
          <w:rtl/>
        </w:rPr>
        <w:t>,</w:t>
      </w:r>
      <w:r w:rsidRPr="00940FF1">
        <w:rPr>
          <w:rFonts w:hint="cs"/>
          <w:rtl/>
        </w:rPr>
        <w:t xml:space="preserve"> אלא להוכיח שאין מיעוט חוסם</w:t>
      </w:r>
      <w:r w:rsidR="004655C8">
        <w:rPr>
          <w:rFonts w:hint="cs"/>
          <w:rtl/>
        </w:rPr>
        <w:t xml:space="preserve"> ("אין לך אחות")</w:t>
      </w:r>
      <w:r w:rsidRPr="00940FF1">
        <w:rPr>
          <w:rFonts w:hint="cs"/>
          <w:rtl/>
        </w:rPr>
        <w:t>. אם בבית משותף יש מעט מתנגדים ורוב חותמים</w:t>
      </w:r>
      <w:r w:rsidR="00CC4426">
        <w:rPr>
          <w:rFonts w:hint="cs"/>
          <w:rtl/>
        </w:rPr>
        <w:t xml:space="preserve">, אז </w:t>
      </w:r>
      <w:r w:rsidRPr="00940FF1">
        <w:rPr>
          <w:rFonts w:hint="cs"/>
          <w:rtl/>
        </w:rPr>
        <w:t>ה</w:t>
      </w:r>
      <w:r w:rsidR="00CC4426">
        <w:rPr>
          <w:rFonts w:hint="cs"/>
          <w:rtl/>
        </w:rPr>
        <w:t>ו</w:t>
      </w:r>
      <w:r w:rsidRPr="00940FF1">
        <w:rPr>
          <w:rFonts w:hint="cs"/>
          <w:rtl/>
        </w:rPr>
        <w:t>ועדה המקומית כן תדון ותכריע בזכות התכנונית</w:t>
      </w:r>
      <w:r w:rsidR="00CC4426">
        <w:rPr>
          <w:rFonts w:hint="cs"/>
          <w:rtl/>
        </w:rPr>
        <w:t>.</w:t>
      </w:r>
      <w:r w:rsidRPr="00940FF1">
        <w:rPr>
          <w:rFonts w:hint="cs"/>
          <w:rtl/>
        </w:rPr>
        <w:t xml:space="preserve"> וברו</w:t>
      </w:r>
      <w:r w:rsidR="00CC4426">
        <w:rPr>
          <w:rFonts w:hint="cs"/>
          <w:rtl/>
        </w:rPr>
        <w:t>ר</w:t>
      </w:r>
      <w:r w:rsidRPr="00940FF1">
        <w:rPr>
          <w:rFonts w:hint="cs"/>
          <w:rtl/>
        </w:rPr>
        <w:t xml:space="preserve"> שהמתנגדים יכולים לגשת לביהמ"ש ולדון בדיני הקניין של המשפט הפרטי</w:t>
      </w:r>
      <w:r w:rsidR="00CC4426">
        <w:rPr>
          <w:rFonts w:hint="cs"/>
          <w:rtl/>
        </w:rPr>
        <w:t xml:space="preserve"> / להגיש התנגדות אם זה אפשרי</w:t>
      </w:r>
      <w:r w:rsidRPr="00940FF1">
        <w:rPr>
          <w:rFonts w:hint="cs"/>
          <w:rtl/>
        </w:rPr>
        <w:t xml:space="preserve">. </w:t>
      </w:r>
    </w:p>
    <w:p w14:paraId="737176B4" w14:textId="19E0597D" w:rsidR="00141C71" w:rsidRPr="00141C71" w:rsidRDefault="002804C9" w:rsidP="00141C71">
      <w:pPr>
        <w:rPr>
          <w:rtl/>
        </w:rPr>
      </w:pPr>
      <w:r w:rsidRPr="002804C9">
        <w:rPr>
          <w:rFonts w:hint="cs"/>
          <w:b/>
          <w:bCs/>
          <w:rtl/>
        </w:rPr>
        <w:t>מהו מיעוט חוסם?</w:t>
      </w:r>
      <w:r w:rsidR="0087346D">
        <w:rPr>
          <w:rFonts w:hint="cs"/>
          <w:b/>
          <w:bCs/>
          <w:rtl/>
        </w:rPr>
        <w:t xml:space="preserve"> </w:t>
      </w:r>
      <w:r w:rsidR="00141C71" w:rsidRPr="00141C71">
        <w:rPr>
          <w:rStyle w:val="a9"/>
          <w:rFonts w:hint="cs"/>
          <w:rtl/>
        </w:rPr>
        <w:t>קרנוב טליאט נ' ועדת ערר מחוזית לתכנון ובניה ת"א</w:t>
      </w:r>
      <w:r w:rsidR="00141C71">
        <w:rPr>
          <w:rFonts w:hint="cs"/>
          <w:rtl/>
        </w:rPr>
        <w:t xml:space="preserve">: </w:t>
      </w:r>
      <w:r w:rsidR="00141C71" w:rsidRPr="00141C71">
        <w:rPr>
          <w:rFonts w:hint="cs"/>
          <w:u w:val="single"/>
          <w:rtl/>
        </w:rPr>
        <w:t>ביהמ"ש</w:t>
      </w:r>
      <w:r w:rsidR="00141C71" w:rsidRPr="00141C71">
        <w:rPr>
          <w:rFonts w:hint="cs"/>
          <w:rtl/>
        </w:rPr>
        <w:t xml:space="preserve"> אמר שלא מספיק היעדר התנגדות אלא </w:t>
      </w:r>
      <w:r w:rsidR="009141EE">
        <w:rPr>
          <w:rFonts w:hint="cs"/>
          <w:b/>
          <w:bCs/>
          <w:rtl/>
        </w:rPr>
        <w:t xml:space="preserve">יש </w:t>
      </w:r>
      <w:r w:rsidR="00141C71" w:rsidRPr="009141EE">
        <w:rPr>
          <w:rFonts w:hint="cs"/>
          <w:b/>
          <w:bCs/>
          <w:rtl/>
        </w:rPr>
        <w:t>לקבל הסכמה פוזיטיבית</w:t>
      </w:r>
      <w:r w:rsidR="00141C71" w:rsidRPr="00141C71">
        <w:rPr>
          <w:rFonts w:hint="cs"/>
          <w:rtl/>
        </w:rPr>
        <w:t>. יש חובה להראות חתימות על בקשת ההיתר של רוב הדיירים.</w:t>
      </w:r>
      <w:r w:rsidR="007813EA">
        <w:rPr>
          <w:rFonts w:hint="cs"/>
          <w:rtl/>
        </w:rPr>
        <w:t xml:space="preserve"> </w:t>
      </w:r>
      <w:r w:rsidR="00141C71" w:rsidRPr="00141C71">
        <w:rPr>
          <w:rFonts w:hint="cs"/>
          <w:rtl/>
        </w:rPr>
        <w:t xml:space="preserve">הכלל נכון ללא קשר למספר האנשים הרלוונטי. הוא נטוע במדיניות משפטית ראויה. </w:t>
      </w:r>
    </w:p>
    <w:p w14:paraId="62E3C0D0" w14:textId="0EDB8201" w:rsidR="00141C71" w:rsidRDefault="00141C71" w:rsidP="00141C71">
      <w:pPr>
        <w:rPr>
          <w:rtl/>
        </w:rPr>
      </w:pPr>
      <w:r w:rsidRPr="00141C71">
        <w:rPr>
          <w:rFonts w:hint="cs"/>
          <w:rtl/>
        </w:rPr>
        <w:t xml:space="preserve">"שינוי בזכויות תכנון ובנייה ברכוש משותף דורשים ביטחון ויציבות. מבחינה דיונית, יש לוודא כי </w:t>
      </w:r>
      <w:r w:rsidRPr="00141C71">
        <w:rPr>
          <w:rFonts w:hint="cs"/>
          <w:b/>
          <w:bCs/>
          <w:rtl/>
        </w:rPr>
        <w:t>דייר קיבל את החומר והביע הסכמה לכך ולא רק היעדר התנגדות. מבחינה מהותית, חשוב לוודא כי הדייר מסכים, תוך מודעות למושא הסכמתו. והרי הדרישה להסכמה פוזיטיבית היא מנגנון ראוי להשגת יעד זה</w:t>
      </w:r>
      <w:r w:rsidRPr="00141C71">
        <w:rPr>
          <w:rFonts w:hint="cs"/>
          <w:rtl/>
        </w:rPr>
        <w:t>. כך תישמר חלוקה צודקת של הרכוש המשותף. חשוב שאם יהיה שינוי ברכוש המשותף, הועדה תדע כי ניתנה הסכמת בעלי זכויות הקניין"</w:t>
      </w:r>
      <w:r w:rsidR="0030581D">
        <w:rPr>
          <w:rFonts w:hint="cs"/>
          <w:rtl/>
        </w:rPr>
        <w:t>.</w:t>
      </w:r>
    </w:p>
    <w:p w14:paraId="4A8902F1" w14:textId="32B560AF" w:rsidR="0012494D" w:rsidRDefault="000E32F0" w:rsidP="0012494D">
      <w:pPr>
        <w:rPr>
          <w:rtl/>
        </w:rPr>
      </w:pPr>
      <w:r w:rsidRPr="000E32F0">
        <w:rPr>
          <w:rFonts w:hint="cs"/>
          <w:b/>
          <w:bCs/>
          <w:u w:val="single"/>
          <w:rtl/>
        </w:rPr>
        <w:t>חברת "גוש חלקה"</w:t>
      </w:r>
      <w:r w:rsidR="001166EE" w:rsidRPr="001166EE">
        <w:rPr>
          <w:rFonts w:hint="cs"/>
          <w:b/>
          <w:bCs/>
          <w:rtl/>
        </w:rPr>
        <w:t>:</w:t>
      </w:r>
      <w:r w:rsidRPr="000E32F0">
        <w:rPr>
          <w:rFonts w:hint="cs"/>
          <w:b/>
          <w:bCs/>
          <w:rtl/>
        </w:rPr>
        <w:t xml:space="preserve"> דרך לייצר שיתוף מקרקעין</w:t>
      </w:r>
      <w:r w:rsidR="001166EE" w:rsidRPr="001166EE">
        <w:rPr>
          <w:rFonts w:hint="cs"/>
          <w:b/>
          <w:bCs/>
          <w:rtl/>
        </w:rPr>
        <w:t xml:space="preserve"> </w:t>
      </w:r>
      <w:r w:rsidR="00AA6DC8">
        <w:rPr>
          <w:rtl/>
        </w:rPr>
        <w:t>–</w:t>
      </w:r>
      <w:r w:rsidRPr="000E32F0">
        <w:rPr>
          <w:rFonts w:hint="cs"/>
          <w:rtl/>
        </w:rPr>
        <w:t xml:space="preserve"> </w:t>
      </w:r>
      <w:r w:rsidR="0012494D" w:rsidRPr="0012494D">
        <w:rPr>
          <w:rtl/>
        </w:rPr>
        <w:t>בניינים רבים ברחבי המדינה אשר נבנו בשנות ה-40 וה-50 של המאה הקודמת, נרשמו בבעלות </w:t>
      </w:r>
      <w:r w:rsidR="0012494D" w:rsidRPr="0012494D">
        <w:rPr>
          <w:b/>
          <w:bCs/>
          <w:rtl/>
        </w:rPr>
        <w:t>חברות</w:t>
      </w:r>
      <w:r w:rsidR="0012494D" w:rsidRPr="0012494D">
        <w:rPr>
          <w:rtl/>
        </w:rPr>
        <w:t> הקרויות </w:t>
      </w:r>
      <w:r w:rsidR="0012494D" w:rsidRPr="0012494D">
        <w:rPr>
          <w:b/>
          <w:bCs/>
          <w:rtl/>
        </w:rPr>
        <w:t>חברות גוש חלקה</w:t>
      </w:r>
      <w:r w:rsidR="0012494D" w:rsidRPr="0012494D">
        <w:rPr>
          <w:rtl/>
        </w:rPr>
        <w:t> או </w:t>
      </w:r>
      <w:r w:rsidR="0012494D" w:rsidRPr="0012494D">
        <w:rPr>
          <w:b/>
          <w:bCs/>
          <w:rtl/>
        </w:rPr>
        <w:t>חברות</w:t>
      </w:r>
      <w:r w:rsidR="0012494D" w:rsidRPr="0012494D">
        <w:rPr>
          <w:rtl/>
        </w:rPr>
        <w:t> בית. שיטה זו היוותה תחליף לרישום המקובל כיום של צו בית משותף בלשכת רישום מקרקעין (טאבו). החברות הוקמו במטרה לקבל פטור מתשלום מס או בגלל שלא הייתה אפשרות אחרת להסדיר את רישום הבית המשותף</w:t>
      </w:r>
      <w:r w:rsidR="00854E36">
        <w:rPr>
          <w:rFonts w:hint="cs"/>
          <w:rtl/>
        </w:rPr>
        <w:t>.</w:t>
      </w:r>
    </w:p>
    <w:p w14:paraId="6C0EEA51" w14:textId="09EFB559" w:rsidR="0012494D" w:rsidRDefault="00F71B7C" w:rsidP="000E32F0">
      <w:pPr>
        <w:rPr>
          <w:rtl/>
        </w:rPr>
      </w:pPr>
      <w:r>
        <w:rPr>
          <w:rFonts w:hint="cs"/>
          <w:rtl/>
        </w:rPr>
        <w:t>ה</w:t>
      </w:r>
      <w:r w:rsidRPr="00F71B7C">
        <w:rPr>
          <w:rtl/>
        </w:rPr>
        <w:t xml:space="preserve">חברות </w:t>
      </w:r>
      <w:r>
        <w:rPr>
          <w:rFonts w:hint="cs"/>
          <w:rtl/>
        </w:rPr>
        <w:t xml:space="preserve">נרשמו במרשם החברות </w:t>
      </w:r>
      <w:r w:rsidRPr="00F71B7C">
        <w:rPr>
          <w:rtl/>
        </w:rPr>
        <w:t>כבעלי הפרויקט ואת בעלי הדירות עצמם כבעלי מניות בלבד</w:t>
      </w:r>
      <w:r w:rsidR="00DA0577">
        <w:rPr>
          <w:rFonts w:hint="cs"/>
          <w:rtl/>
        </w:rPr>
        <w:t xml:space="preserve"> (היה חוזה מכירה)</w:t>
      </w:r>
      <w:r w:rsidRPr="00F71B7C">
        <w:rPr>
          <w:rtl/>
        </w:rPr>
        <w:t xml:space="preserve"> – כך שבמסמכים השונים לא נמצא תיעוד של בעלי הנכסים האמיתיים, אלא רק של החברה</w:t>
      </w:r>
      <w:r w:rsidR="00DA0577">
        <w:rPr>
          <w:rFonts w:hint="cs"/>
          <w:rtl/>
        </w:rPr>
        <w:t>.</w:t>
      </w:r>
      <w:r w:rsidR="00733125">
        <w:rPr>
          <w:rFonts w:hint="cs"/>
          <w:rtl/>
        </w:rPr>
        <w:t xml:space="preserve"> בעלות ספציפית הייתה נוצרת באמצעו</w:t>
      </w:r>
      <w:r w:rsidR="00BF76C2">
        <w:rPr>
          <w:rFonts w:hint="cs"/>
          <w:rtl/>
        </w:rPr>
        <w:t>ת חוזי חכירה שקבעו כי כל בקשת היתר דורשת את אישור החברה</w:t>
      </w:r>
      <w:r w:rsidR="00196A70">
        <w:rPr>
          <w:rFonts w:hint="cs"/>
          <w:rtl/>
        </w:rPr>
        <w:t xml:space="preserve"> (וטו של החברה מול החוכרים)</w:t>
      </w:r>
      <w:r w:rsidR="00BF76C2">
        <w:rPr>
          <w:rFonts w:hint="cs"/>
          <w:rtl/>
        </w:rPr>
        <w:t>.</w:t>
      </w:r>
    </w:p>
    <w:p w14:paraId="4527C97F" w14:textId="5380B922" w:rsidR="005A5ED6" w:rsidRPr="005A5ED6" w:rsidRDefault="002E6454" w:rsidP="002E6454">
      <w:r>
        <w:rPr>
          <w:rFonts w:hint="cs"/>
          <w:rtl/>
        </w:rPr>
        <w:t xml:space="preserve">בעלי אחד המגרשים הגיש </w:t>
      </w:r>
      <w:r w:rsidR="005A5ED6" w:rsidRPr="005A5ED6">
        <w:rPr>
          <w:rtl/>
        </w:rPr>
        <w:t>בקשה להרחבה והחברה סירבה להסכים משיקולים שונים. התיק הגיע לוועדת הערר לתכנון ובנייה</w:t>
      </w:r>
      <w:r w:rsidR="00A66D61">
        <w:rPr>
          <w:rFonts w:hint="cs"/>
          <w:rtl/>
        </w:rPr>
        <w:t xml:space="preserve"> שקבעה כי השאלה </w:t>
      </w:r>
      <w:r w:rsidR="005A5ED6" w:rsidRPr="005A5ED6">
        <w:rPr>
          <w:rtl/>
        </w:rPr>
        <w:t>האם יש או א</w:t>
      </w:r>
      <w:r w:rsidR="00A66D61">
        <w:rPr>
          <w:rFonts w:hint="cs"/>
          <w:rtl/>
        </w:rPr>
        <w:t>י</w:t>
      </w:r>
      <w:r w:rsidR="005A5ED6" w:rsidRPr="005A5ED6">
        <w:rPr>
          <w:rtl/>
        </w:rPr>
        <w:t xml:space="preserve">ן הפרה של חוזה </w:t>
      </w:r>
      <w:r w:rsidR="00CB3A30">
        <w:rPr>
          <w:rFonts w:hint="cs"/>
          <w:rtl/>
        </w:rPr>
        <w:t>החכירה</w:t>
      </w:r>
      <w:r w:rsidR="005A5ED6" w:rsidRPr="005A5ED6">
        <w:rPr>
          <w:rtl/>
        </w:rPr>
        <w:t xml:space="preserve"> הוא סוגייה קניינית וחוזית</w:t>
      </w:r>
      <w:r w:rsidR="00A04CB3">
        <w:rPr>
          <w:rFonts w:hint="cs"/>
          <w:rtl/>
        </w:rPr>
        <w:t xml:space="preserve"> שלא בסמכות וועדות התכנון</w:t>
      </w:r>
      <w:r w:rsidR="005A5ED6" w:rsidRPr="005A5ED6">
        <w:rPr>
          <w:rtl/>
        </w:rPr>
        <w:t xml:space="preserve">. </w:t>
      </w:r>
      <w:r w:rsidR="00A04CB3" w:rsidRPr="00410846">
        <w:rPr>
          <w:rFonts w:hint="cs"/>
          <w:b/>
          <w:bCs/>
          <w:rtl/>
        </w:rPr>
        <w:t>כל שוועדות התכנון בודקות הוא ה</w:t>
      </w:r>
      <w:r w:rsidR="005A5ED6" w:rsidRPr="00410846">
        <w:rPr>
          <w:b/>
          <w:bCs/>
          <w:rtl/>
        </w:rPr>
        <w:t>אם הבקשה תואמת לטאבו</w:t>
      </w:r>
      <w:r w:rsidR="00FA645B" w:rsidRPr="00410846">
        <w:rPr>
          <w:rFonts w:hint="cs"/>
          <w:b/>
          <w:bCs/>
          <w:rtl/>
        </w:rPr>
        <w:t>, לחוק ולהנחיות,</w:t>
      </w:r>
      <w:r w:rsidR="00FA645B">
        <w:rPr>
          <w:rFonts w:hint="cs"/>
          <w:rtl/>
        </w:rPr>
        <w:t xml:space="preserve"> ש</w:t>
      </w:r>
      <w:r w:rsidR="005A5ED6" w:rsidRPr="005A5ED6">
        <w:rPr>
          <w:rtl/>
        </w:rPr>
        <w:t xml:space="preserve">אז חובה על הועדה המקומית לאשר את ההיתר, ואם הנהלת החברה חושבת שיש פה הפרה אז שיפנו לערכאות השונות. </w:t>
      </w:r>
    </w:p>
    <w:p w14:paraId="4F92EFD9" w14:textId="77777777" w:rsidR="004720E6" w:rsidRDefault="000E32F0" w:rsidP="00C946F9">
      <w:pPr>
        <w:rPr>
          <w:rtl/>
        </w:rPr>
      </w:pPr>
      <w:r w:rsidRPr="000E32F0">
        <w:rPr>
          <w:rFonts w:hint="cs"/>
          <w:b/>
          <w:bCs/>
          <w:u w:val="single"/>
          <w:rtl/>
        </w:rPr>
        <w:t>בניה על רכוש פרטי</w:t>
      </w:r>
      <w:r w:rsidR="00C946F9" w:rsidRPr="00C946F9">
        <w:rPr>
          <w:rFonts w:hint="cs"/>
          <w:b/>
          <w:bCs/>
          <w:rtl/>
        </w:rPr>
        <w:t xml:space="preserve"> </w:t>
      </w:r>
      <w:r w:rsidR="00C946F9">
        <w:rPr>
          <w:rFonts w:hint="cs"/>
          <w:rtl/>
        </w:rPr>
        <w:t xml:space="preserve">- </w:t>
      </w:r>
      <w:r w:rsidRPr="000E32F0">
        <w:rPr>
          <w:rFonts w:hint="cs"/>
          <w:rtl/>
        </w:rPr>
        <w:t xml:space="preserve">היה מקרה שבו </w:t>
      </w:r>
      <w:r w:rsidR="007B7A4E">
        <w:rPr>
          <w:rFonts w:hint="cs"/>
          <w:rtl/>
        </w:rPr>
        <w:t xml:space="preserve">קבלן תמ"א </w:t>
      </w:r>
      <w:r w:rsidRPr="000E32F0">
        <w:rPr>
          <w:rFonts w:hint="cs"/>
          <w:rtl/>
        </w:rPr>
        <w:t>רצה לייצר לובי בהתאם לתקנות של הועדה המקומית. הבעיה הי</w:t>
      </w:r>
      <w:r w:rsidR="007B7A4E">
        <w:rPr>
          <w:rFonts w:hint="cs"/>
          <w:rtl/>
        </w:rPr>
        <w:t>י</w:t>
      </w:r>
      <w:r w:rsidRPr="000E32F0">
        <w:rPr>
          <w:rFonts w:hint="cs"/>
          <w:rtl/>
        </w:rPr>
        <w:t>תה שבכדי לבנות את המסדרון היה צריך לשבור קיר של דירה פרטית</w:t>
      </w:r>
      <w:r w:rsidR="007B7A4E">
        <w:rPr>
          <w:rFonts w:hint="cs"/>
          <w:rtl/>
        </w:rPr>
        <w:t xml:space="preserve"> שבעליה התנגדו</w:t>
      </w:r>
      <w:r w:rsidRPr="000E32F0">
        <w:rPr>
          <w:rFonts w:hint="cs"/>
          <w:rtl/>
        </w:rPr>
        <w:t xml:space="preserve">. </w:t>
      </w:r>
      <w:r w:rsidR="007B7A4E">
        <w:rPr>
          <w:rFonts w:hint="cs"/>
          <w:rtl/>
        </w:rPr>
        <w:t xml:space="preserve">ביהמ"ש קבע כי </w:t>
      </w:r>
      <w:r w:rsidRPr="000E32F0">
        <w:rPr>
          <w:rFonts w:hint="cs"/>
          <w:rtl/>
        </w:rPr>
        <w:t>ברגע שבעל הדירה התנגד אין ל</w:t>
      </w:r>
      <w:r w:rsidR="0045343E">
        <w:rPr>
          <w:rFonts w:hint="cs"/>
          <w:rtl/>
        </w:rPr>
        <w:t xml:space="preserve">קבלן </w:t>
      </w:r>
      <w:r w:rsidRPr="000E32F0">
        <w:rPr>
          <w:rFonts w:hint="cs"/>
          <w:rtl/>
        </w:rPr>
        <w:t xml:space="preserve">אפשרות </w:t>
      </w:r>
      <w:r w:rsidR="0045343E">
        <w:rPr>
          <w:rFonts w:hint="cs"/>
          <w:rtl/>
        </w:rPr>
        <w:t>להרוס קיר בבית של הדייר ולבנות קיר חדש</w:t>
      </w:r>
      <w:r w:rsidRPr="000E32F0">
        <w:rPr>
          <w:rFonts w:hint="cs"/>
          <w:rtl/>
        </w:rPr>
        <w:t xml:space="preserve">. </w:t>
      </w:r>
      <w:r w:rsidR="001F4BA2">
        <w:rPr>
          <w:rFonts w:hint="cs"/>
          <w:rtl/>
        </w:rPr>
        <w:t xml:space="preserve">זה מדגים את הפער בין </w:t>
      </w:r>
      <w:r w:rsidR="007B7A4E">
        <w:rPr>
          <w:rFonts w:hint="cs"/>
          <w:rtl/>
        </w:rPr>
        <w:t xml:space="preserve">הקניין לתכנון- </w:t>
      </w:r>
      <w:r w:rsidRPr="000E32F0">
        <w:rPr>
          <w:rFonts w:hint="cs"/>
          <w:rtl/>
        </w:rPr>
        <w:t>כאן הזכות הקניינית של בעל הדירה גברה שהרי לא סביר שיכנסו לביתו של אדם ללא הסכמתו</w:t>
      </w:r>
      <w:r w:rsidR="0045343E">
        <w:rPr>
          <w:rFonts w:hint="cs"/>
          <w:rtl/>
        </w:rPr>
        <w:t xml:space="preserve">. </w:t>
      </w:r>
    </w:p>
    <w:p w14:paraId="64599D9A" w14:textId="55CA5E5D" w:rsidR="000E32F0" w:rsidRPr="000E32F0" w:rsidRDefault="0045343E" w:rsidP="00C946F9">
      <w:pPr>
        <w:rPr>
          <w:b/>
          <w:bCs/>
          <w:u w:val="single"/>
          <w:rtl/>
        </w:rPr>
      </w:pPr>
      <w:r w:rsidRPr="005A5ED6">
        <w:rPr>
          <w:rtl/>
        </w:rPr>
        <w:t>כיום, יזם שמגיע לבניין מסוים הוא הולך קודם לדיירים הבעייתיים שהוא חייב את הדירות שלהם, כי להכריח אדם להיכנס אליו לדירה זה דבר מורכב.</w:t>
      </w:r>
    </w:p>
    <w:p w14:paraId="5CFFFBE1" w14:textId="79B3E19F" w:rsidR="000E32F0" w:rsidRPr="000E32F0" w:rsidRDefault="00AB41FA" w:rsidP="00AB41FA">
      <w:pPr>
        <w:rPr>
          <w:rtl/>
        </w:rPr>
      </w:pPr>
      <w:r w:rsidRPr="00966F5C">
        <w:rPr>
          <w:rFonts w:ascii="Segoe UI Symbol" w:hAnsi="Segoe UI Symbol" w:cs="Segoe UI Symbol" w:hint="cs"/>
          <w:b/>
          <w:bCs/>
          <w:rtl/>
        </w:rPr>
        <w:t>✓</w:t>
      </w:r>
      <w:r>
        <w:rPr>
          <w:rFonts w:hint="cs"/>
          <w:rtl/>
        </w:rPr>
        <w:t xml:space="preserve"> </w:t>
      </w:r>
      <w:r w:rsidR="000E32F0" w:rsidRPr="000E32F0">
        <w:rPr>
          <w:rFonts w:hint="cs"/>
          <w:b/>
          <w:bCs/>
          <w:u w:val="single"/>
          <w:rtl/>
        </w:rPr>
        <w:t>מנגנוני הגנה של רשויות המדינה</w:t>
      </w:r>
      <w:r>
        <w:rPr>
          <w:rFonts w:hint="cs"/>
          <w:rtl/>
        </w:rPr>
        <w:t xml:space="preserve"> - </w:t>
      </w:r>
      <w:r w:rsidR="000E32F0" w:rsidRPr="000E32F0">
        <w:rPr>
          <w:rFonts w:hint="cs"/>
          <w:rtl/>
        </w:rPr>
        <w:t>המנגנונים מסייעים לרשויות התכנון לצלוח את הדילמות ואת ההתנגשויות בין זכות הקניין להנחיות</w:t>
      </w:r>
      <w:r w:rsidR="00DA5570">
        <w:rPr>
          <w:rFonts w:hint="cs"/>
          <w:rtl/>
        </w:rPr>
        <w:t>.</w:t>
      </w:r>
    </w:p>
    <w:p w14:paraId="636EDCE6" w14:textId="5343BDCB" w:rsidR="000E32F0" w:rsidRPr="000E32F0" w:rsidRDefault="000E32F0" w:rsidP="005E4C4C">
      <w:pPr>
        <w:pStyle w:val="a7"/>
        <w:numPr>
          <w:ilvl w:val="0"/>
          <w:numId w:val="78"/>
        </w:numPr>
      </w:pPr>
      <w:r w:rsidRPr="00682D3B">
        <w:rPr>
          <w:rFonts w:hint="cs"/>
          <w:b/>
          <w:bCs/>
          <w:rtl/>
        </w:rPr>
        <w:t>מתחם הסבירות</w:t>
      </w:r>
      <w:r w:rsidR="00682D3B" w:rsidRPr="00682D3B">
        <w:rPr>
          <w:rFonts w:hint="cs"/>
          <w:b/>
          <w:bCs/>
          <w:rtl/>
        </w:rPr>
        <w:t xml:space="preserve"> </w:t>
      </w:r>
      <w:r w:rsidRPr="000E32F0">
        <w:rPr>
          <w:rFonts w:hint="cs"/>
          <w:rtl/>
        </w:rPr>
        <w:t>- בתוכו רשאיות הרשויות לפעול על פי שיקול דעתן וביהמ"ש יימנע מלהתערב.</w:t>
      </w:r>
      <w:r w:rsidR="009C3A13">
        <w:rPr>
          <w:rFonts w:hint="cs"/>
          <w:rtl/>
        </w:rPr>
        <w:t xml:space="preserve"> הוכחה שהוועדה חרגה ממתחם הסבירות הוא נטל קשה להוכחה</w:t>
      </w:r>
      <w:r w:rsidR="000F4D8C">
        <w:rPr>
          <w:rFonts w:hint="cs"/>
          <w:rtl/>
        </w:rPr>
        <w:t xml:space="preserve"> (במיוחד לאור חזקת התקינות)</w:t>
      </w:r>
      <w:r w:rsidR="009C3A13">
        <w:rPr>
          <w:rFonts w:hint="cs"/>
          <w:rtl/>
        </w:rPr>
        <w:t>.</w:t>
      </w:r>
    </w:p>
    <w:p w14:paraId="2F1D4E8E" w14:textId="529A0238" w:rsidR="000E32F0" w:rsidRPr="000E32F0" w:rsidRDefault="000E32F0" w:rsidP="005E4C4C">
      <w:pPr>
        <w:pStyle w:val="a7"/>
        <w:numPr>
          <w:ilvl w:val="0"/>
          <w:numId w:val="78"/>
        </w:numPr>
      </w:pPr>
      <w:r w:rsidRPr="009C3A13">
        <w:rPr>
          <w:rFonts w:hint="cs"/>
          <w:b/>
          <w:bCs/>
          <w:rtl/>
        </w:rPr>
        <w:t>חזקת תקינות המעשה המנהלי</w:t>
      </w:r>
      <w:r w:rsidR="009C3A13">
        <w:rPr>
          <w:rFonts w:hint="cs"/>
          <w:rtl/>
        </w:rPr>
        <w:t xml:space="preserve"> </w:t>
      </w:r>
      <w:r w:rsidRPr="000E32F0">
        <w:rPr>
          <w:rFonts w:hint="cs"/>
          <w:rtl/>
        </w:rPr>
        <w:t xml:space="preserve">- חזקה משפטית שעומדת לטובת הרשות. זה כוח שהמחוקק רוצה לתת לרשות כדי שהיא תוכל לפעול באופן יחסית חופשי </w:t>
      </w:r>
      <w:r w:rsidR="005B1553">
        <w:rPr>
          <w:rFonts w:hint="cs"/>
          <w:rtl/>
        </w:rPr>
        <w:t>ומ</w:t>
      </w:r>
      <w:r w:rsidRPr="000E32F0">
        <w:rPr>
          <w:rFonts w:hint="cs"/>
          <w:rtl/>
        </w:rPr>
        <w:t>בלי שיעצרו אותה בכל רגע בעלי קרקעות פרטיים.</w:t>
      </w:r>
    </w:p>
    <w:p w14:paraId="700ECB9F" w14:textId="21475EE0" w:rsidR="00E9046F" w:rsidRDefault="000E32F0" w:rsidP="005E4C4C">
      <w:pPr>
        <w:pStyle w:val="a7"/>
        <w:numPr>
          <w:ilvl w:val="0"/>
          <w:numId w:val="78"/>
        </w:numPr>
      </w:pPr>
      <w:r w:rsidRPr="005B1553">
        <w:rPr>
          <w:rFonts w:hint="cs"/>
          <w:b/>
          <w:bCs/>
          <w:rtl/>
        </w:rPr>
        <w:t>בטלות יחסית</w:t>
      </w:r>
      <w:r w:rsidR="005B1553">
        <w:rPr>
          <w:rFonts w:hint="cs"/>
          <w:rtl/>
        </w:rPr>
        <w:t xml:space="preserve"> </w:t>
      </w:r>
      <w:r w:rsidRPr="000E32F0">
        <w:rPr>
          <w:rFonts w:hint="cs"/>
          <w:rtl/>
        </w:rPr>
        <w:t>- יש להבחין בין עצם קיומו של הפגם</w:t>
      </w:r>
      <w:r w:rsidR="003E49A4">
        <w:rPr>
          <w:rFonts w:hint="cs"/>
          <w:rtl/>
        </w:rPr>
        <w:t xml:space="preserve"> בהליך המנהלי/תכנוני</w:t>
      </w:r>
      <w:r w:rsidRPr="000E32F0">
        <w:rPr>
          <w:rFonts w:hint="cs"/>
          <w:rtl/>
        </w:rPr>
        <w:t xml:space="preserve"> לבין תוצאתו. </w:t>
      </w:r>
      <w:r w:rsidR="000947FA" w:rsidRPr="00CA371D">
        <w:rPr>
          <w:rFonts w:hint="cs"/>
          <w:u w:val="single"/>
          <w:rtl/>
        </w:rPr>
        <w:t>תוצאת הפגם לא בהכרח תוביל לביטול הפעולה המנהלית</w:t>
      </w:r>
      <w:r w:rsidRPr="000E32F0">
        <w:rPr>
          <w:rFonts w:hint="cs"/>
          <w:rtl/>
        </w:rPr>
        <w:t xml:space="preserve">. גם אם היה פגם </w:t>
      </w:r>
      <w:r w:rsidR="00CA371D">
        <w:rPr>
          <w:rFonts w:hint="cs"/>
          <w:rtl/>
        </w:rPr>
        <w:t xml:space="preserve">(כמו לדוג' פגיעה בזכות הטיעון וההתנגדות), ביהמ"ש יבדוק האם </w:t>
      </w:r>
      <w:r w:rsidRPr="000E32F0">
        <w:rPr>
          <w:rFonts w:hint="cs"/>
          <w:rtl/>
        </w:rPr>
        <w:t>ניתן לתקן</w:t>
      </w:r>
      <w:r w:rsidR="00C56C33">
        <w:rPr>
          <w:rFonts w:hint="cs"/>
          <w:rtl/>
        </w:rPr>
        <w:t>/לרפא</w:t>
      </w:r>
      <w:r w:rsidRPr="000E32F0">
        <w:rPr>
          <w:rFonts w:hint="cs"/>
          <w:rtl/>
        </w:rPr>
        <w:t xml:space="preserve"> אותו</w:t>
      </w:r>
      <w:r w:rsidR="00C56C33">
        <w:rPr>
          <w:rFonts w:hint="cs"/>
          <w:rtl/>
        </w:rPr>
        <w:t xml:space="preserve"> בדרך שהיא לא ביטול ההחלטה (=בטלות יחסית)</w:t>
      </w:r>
      <w:r w:rsidR="00E9046F">
        <w:rPr>
          <w:rFonts w:hint="cs"/>
          <w:rtl/>
        </w:rPr>
        <w:t xml:space="preserve"> (לדוג' שמיעת ההתנגדות במועד מאוחר)</w:t>
      </w:r>
      <w:r w:rsidRPr="000E32F0">
        <w:rPr>
          <w:rFonts w:hint="cs"/>
          <w:rtl/>
        </w:rPr>
        <w:t>.</w:t>
      </w:r>
      <w:r w:rsidR="00674971">
        <w:rPr>
          <w:rFonts w:hint="cs"/>
          <w:rtl/>
        </w:rPr>
        <w:t xml:space="preserve"> </w:t>
      </w:r>
      <w:r w:rsidR="00B17E06">
        <w:rPr>
          <w:rFonts w:hint="cs"/>
          <w:rtl/>
        </w:rPr>
        <w:t>ביטול ההחלטה יהיה במקרים בהם הפגם הוא מאוד קיצוני ופוגע בזכויות יסוד כמו שוויון וכו'.</w:t>
      </w:r>
    </w:p>
    <w:p w14:paraId="565113E8" w14:textId="77777777" w:rsidR="00CA49A7" w:rsidRPr="007E46F1" w:rsidRDefault="000E32F0" w:rsidP="00E9046F">
      <w:pPr>
        <w:pStyle w:val="a7"/>
        <w:ind w:left="360"/>
        <w:rPr>
          <w:u w:val="single"/>
          <w:rtl/>
        </w:rPr>
      </w:pPr>
      <w:r w:rsidRPr="000E32F0">
        <w:rPr>
          <w:rFonts w:hint="cs"/>
          <w:rtl/>
        </w:rPr>
        <w:t xml:space="preserve">לכן בעלי קרקעות נדרשים להיות ערניים שהרי אם הרשות טעתה ולא פרסמה משהו הפגם דורש רק ריפוי. </w:t>
      </w:r>
      <w:r w:rsidR="00425E96" w:rsidRPr="007E46F1">
        <w:rPr>
          <w:rFonts w:hint="cs"/>
          <w:u w:val="single"/>
          <w:rtl/>
        </w:rPr>
        <w:t xml:space="preserve">למעשה, </w:t>
      </w:r>
      <w:r w:rsidRPr="007E46F1">
        <w:rPr>
          <w:rFonts w:hint="cs"/>
          <w:u w:val="single"/>
          <w:rtl/>
        </w:rPr>
        <w:t xml:space="preserve">התמודדות עם רשויות התכנון הוא דבר מאוד קשה למעט מקרים של פגיעה מובהקת בזכויות. </w:t>
      </w:r>
    </w:p>
    <w:p w14:paraId="125B5FC0" w14:textId="44B26041" w:rsidR="000E32F0" w:rsidRDefault="000E32F0" w:rsidP="00E9046F">
      <w:pPr>
        <w:pStyle w:val="a7"/>
        <w:ind w:left="360"/>
        <w:rPr>
          <w:rtl/>
        </w:rPr>
      </w:pPr>
      <w:r w:rsidRPr="000E32F0">
        <w:rPr>
          <w:rFonts w:hint="cs"/>
          <w:rtl/>
        </w:rPr>
        <w:t>לדוג</w:t>
      </w:r>
      <w:r w:rsidR="00CA49A7">
        <w:rPr>
          <w:rFonts w:hint="cs"/>
          <w:rtl/>
        </w:rPr>
        <w:t>',</w:t>
      </w:r>
      <w:r w:rsidRPr="000E32F0">
        <w:rPr>
          <w:rFonts w:hint="cs"/>
          <w:rtl/>
        </w:rPr>
        <w:t xml:space="preserve"> שורת בניינים על</w:t>
      </w:r>
      <w:r w:rsidR="00CA49A7">
        <w:rPr>
          <w:rFonts w:hint="cs"/>
          <w:rtl/>
        </w:rPr>
        <w:t xml:space="preserve"> </w:t>
      </w:r>
      <w:r w:rsidRPr="000E32F0">
        <w:rPr>
          <w:rFonts w:hint="cs"/>
          <w:rtl/>
        </w:rPr>
        <w:t>אותו רחוב שכולם קיבלו אישור מלבד בניין אחד, משהו כאן נראה לא תקין</w:t>
      </w:r>
      <w:r w:rsidR="00CA49A7">
        <w:rPr>
          <w:rFonts w:hint="cs"/>
          <w:rtl/>
        </w:rPr>
        <w:t xml:space="preserve"> ופגיעה בביור</w:t>
      </w:r>
      <w:r w:rsidR="007A2741">
        <w:rPr>
          <w:rFonts w:hint="cs"/>
          <w:rtl/>
        </w:rPr>
        <w:t>ו</w:t>
      </w:r>
      <w:r w:rsidR="00CA49A7">
        <w:rPr>
          <w:rFonts w:hint="cs"/>
          <w:rtl/>
        </w:rPr>
        <w:t>קרטיה</w:t>
      </w:r>
      <w:r w:rsidRPr="000E32F0">
        <w:rPr>
          <w:rFonts w:hint="cs"/>
          <w:rtl/>
        </w:rPr>
        <w:t>.</w:t>
      </w:r>
      <w:r w:rsidR="00CA49A7">
        <w:rPr>
          <w:rFonts w:hint="cs"/>
          <w:rtl/>
        </w:rPr>
        <w:t xml:space="preserve"> </w:t>
      </w:r>
      <w:r w:rsidRPr="000E32F0">
        <w:rPr>
          <w:rFonts w:hint="cs"/>
          <w:rtl/>
        </w:rPr>
        <w:t>דוקטרינ</w:t>
      </w:r>
      <w:r w:rsidR="007A2741">
        <w:rPr>
          <w:rFonts w:hint="cs"/>
          <w:rtl/>
        </w:rPr>
        <w:t>ת הבטלות היחסית,</w:t>
      </w:r>
      <w:r w:rsidRPr="000E32F0">
        <w:rPr>
          <w:rFonts w:hint="cs"/>
          <w:rtl/>
        </w:rPr>
        <w:t xml:space="preserve"> שמדברת על כך שצריך לייצר הבחנה בין עצם קיומו של פגם בהליך לבין תוצאת הפגם</w:t>
      </w:r>
      <w:r w:rsidR="007A2741">
        <w:rPr>
          <w:rFonts w:hint="cs"/>
          <w:rtl/>
        </w:rPr>
        <w:t xml:space="preserve"> </w:t>
      </w:r>
      <w:r w:rsidRPr="000E32F0">
        <w:rPr>
          <w:rFonts w:hint="cs"/>
          <w:rtl/>
        </w:rPr>
        <w:t xml:space="preserve">לא </w:t>
      </w:r>
      <w:r w:rsidR="007A2741">
        <w:rPr>
          <w:rFonts w:hint="cs"/>
          <w:rtl/>
        </w:rPr>
        <w:t xml:space="preserve">תביא </w:t>
      </w:r>
      <w:r w:rsidRPr="000E32F0">
        <w:rPr>
          <w:rFonts w:hint="cs"/>
          <w:rtl/>
        </w:rPr>
        <w:t xml:space="preserve">בהכרח </w:t>
      </w:r>
      <w:r w:rsidR="007A2741">
        <w:rPr>
          <w:rFonts w:hint="cs"/>
          <w:rtl/>
        </w:rPr>
        <w:t>ל</w:t>
      </w:r>
      <w:r w:rsidRPr="000E32F0">
        <w:rPr>
          <w:rFonts w:hint="cs"/>
          <w:rtl/>
        </w:rPr>
        <w:t xml:space="preserve">ביטול ההחלטה. </w:t>
      </w:r>
    </w:p>
    <w:p w14:paraId="4ECDD03B" w14:textId="77777777" w:rsidR="0045343E" w:rsidRDefault="0045343E" w:rsidP="00E9046F">
      <w:pPr>
        <w:pStyle w:val="a7"/>
        <w:ind w:left="360"/>
        <w:rPr>
          <w:rtl/>
        </w:rPr>
      </w:pPr>
    </w:p>
    <w:p w14:paraId="2F078DD7" w14:textId="77777777" w:rsidR="0045343E" w:rsidRDefault="0045343E" w:rsidP="00E9046F">
      <w:pPr>
        <w:pStyle w:val="a7"/>
        <w:ind w:left="360"/>
        <w:rPr>
          <w:rtl/>
        </w:rPr>
      </w:pPr>
    </w:p>
    <w:p w14:paraId="6DBF56C9" w14:textId="39B5EF77" w:rsidR="005177F0" w:rsidRDefault="005177F0" w:rsidP="00BD60DD">
      <w:pPr>
        <w:pStyle w:val="2"/>
        <w:numPr>
          <w:ilvl w:val="0"/>
          <w:numId w:val="72"/>
        </w:numPr>
        <w:rPr>
          <w:rtl/>
        </w:rPr>
      </w:pPr>
      <w:bookmarkStart w:id="29" w:name="_Toc108420509"/>
      <w:r>
        <w:rPr>
          <w:rtl/>
        </w:rPr>
        <w:t>פיצויים תכנוניים לעומת פיצוי נזיקי</w:t>
      </w:r>
      <w:bookmarkEnd w:id="29"/>
    </w:p>
    <w:p w14:paraId="0304D06C" w14:textId="3AF82D5B" w:rsidR="00FF460F" w:rsidRDefault="00FD6053" w:rsidP="00FF460F">
      <w:pPr>
        <w:rPr>
          <w:rtl/>
        </w:rPr>
      </w:pPr>
      <w:r>
        <w:rPr>
          <w:rFonts w:ascii="Segoe UI Symbol" w:hAnsi="Segoe UI Symbol" w:cs="Segoe UI Symbol" w:hint="cs"/>
          <w:b/>
          <w:bCs/>
          <w:rtl/>
        </w:rPr>
        <w:t>✓</w:t>
      </w:r>
      <w:r>
        <w:rPr>
          <w:rFonts w:hint="cs"/>
          <w:b/>
          <w:bCs/>
          <w:rtl/>
        </w:rPr>
        <w:t xml:space="preserve"> </w:t>
      </w:r>
      <w:r w:rsidR="00FF460F" w:rsidRPr="003706DB">
        <w:rPr>
          <w:rFonts w:hint="cs"/>
          <w:b/>
          <w:bCs/>
          <w:rtl/>
        </w:rPr>
        <w:t>חוק התכנון והבנייה כולל מנגנון של פיצוי שמוטמע בס' 197</w:t>
      </w:r>
      <w:r w:rsidR="00E643B8" w:rsidRPr="00E643B8">
        <w:rPr>
          <w:rFonts w:hint="cs"/>
          <w:b/>
          <w:bCs/>
          <w:rtl/>
        </w:rPr>
        <w:t>(א)</w:t>
      </w:r>
      <w:r w:rsidR="00FF460F" w:rsidRPr="00CA4ADE">
        <w:rPr>
          <w:rFonts w:hint="cs"/>
          <w:rtl/>
        </w:rPr>
        <w:t>:</w:t>
      </w:r>
    </w:p>
    <w:p w14:paraId="2DB2BF70" w14:textId="0761392E" w:rsidR="008A1887" w:rsidRPr="0074680A" w:rsidRDefault="008A1887" w:rsidP="0074680A">
      <w:pPr>
        <w:pStyle w:val="p00"/>
        <w:bidi/>
        <w:spacing w:before="72" w:beforeAutospacing="0" w:after="0" w:afterAutospacing="0"/>
        <w:ind w:left="720" w:right="1134"/>
        <w:rPr>
          <w:color w:val="000000"/>
          <w:sz w:val="18"/>
          <w:szCs w:val="18"/>
        </w:rPr>
      </w:pPr>
      <w:r w:rsidRPr="0074680A">
        <w:rPr>
          <w:rStyle w:val="big-number"/>
          <w:rFonts w:ascii="Time New Roman" w:hAnsi="Time New Roman"/>
          <w:b/>
          <w:bCs/>
          <w:color w:val="008000"/>
          <w:sz w:val="25"/>
          <w:szCs w:val="25"/>
          <w:rtl/>
        </w:rPr>
        <w:t xml:space="preserve">תביעת פיצויים </w:t>
      </w:r>
    </w:p>
    <w:p w14:paraId="3D66E528" w14:textId="177D75FA" w:rsidR="008A1887" w:rsidRPr="0074680A" w:rsidRDefault="008A1887" w:rsidP="0074680A">
      <w:pPr>
        <w:pStyle w:val="p00"/>
        <w:bidi/>
        <w:spacing w:before="72" w:beforeAutospacing="0" w:after="0" w:afterAutospacing="0"/>
        <w:ind w:left="720" w:right="1134"/>
        <w:jc w:val="both"/>
        <w:rPr>
          <w:color w:val="000000"/>
          <w:sz w:val="18"/>
          <w:szCs w:val="18"/>
          <w:rtl/>
        </w:rPr>
      </w:pPr>
      <w:r w:rsidRPr="0074680A">
        <w:rPr>
          <w:rStyle w:val="big-number"/>
          <w:rFonts w:ascii="Miriam" w:hAnsi="Miriam" w:cs="Miriam"/>
          <w:color w:val="000000"/>
          <w:sz w:val="30"/>
          <w:szCs w:val="30"/>
          <w:rtl/>
        </w:rPr>
        <w:t>197. </w:t>
      </w:r>
      <w:r w:rsidRPr="0074680A">
        <w:rPr>
          <w:rStyle w:val="default"/>
          <w:rFonts w:ascii="FrankRuehl" w:hAnsi="FrankRuehl" w:cs="FrankRuehl"/>
          <w:color w:val="000000"/>
          <w:rtl/>
        </w:rPr>
        <w:t xml:space="preserve">(א)  </w:t>
      </w:r>
      <w:r w:rsidRPr="008A43BA">
        <w:rPr>
          <w:rStyle w:val="default"/>
          <w:rFonts w:ascii="FrankRuehl" w:hAnsi="FrankRuehl" w:cs="FrankRuehl"/>
          <w:b/>
          <w:bCs/>
          <w:color w:val="000000"/>
          <w:rtl/>
        </w:rPr>
        <w:t>נפגעו</w:t>
      </w:r>
      <w:r w:rsidRPr="0074680A">
        <w:rPr>
          <w:rStyle w:val="default"/>
          <w:rFonts w:ascii="FrankRuehl" w:hAnsi="FrankRuehl" w:cs="FrankRuehl"/>
          <w:color w:val="000000"/>
          <w:rtl/>
        </w:rPr>
        <w:t xml:space="preserve"> על ידי תכנית, שלא בדרך הפקעה, מקרקעין הנמצאים בתחום התכנית </w:t>
      </w:r>
      <w:r w:rsidR="0074680A" w:rsidRPr="0074680A">
        <w:rPr>
          <w:rStyle w:val="default"/>
          <w:rFonts w:ascii="FrankRuehl" w:hAnsi="FrankRuehl" w:cs="FrankRuehl" w:hint="cs"/>
          <w:color w:val="000000"/>
          <w:rtl/>
        </w:rPr>
        <w:t>(</w:t>
      </w:r>
      <w:r w:rsidR="0074680A" w:rsidRPr="0074680A">
        <w:rPr>
          <w:rStyle w:val="default"/>
          <w:rFonts w:ascii="FrankRuehl" w:hAnsi="FrankRuehl" w:cs="FrankRuehl" w:hint="cs"/>
          <w:b/>
          <w:bCs/>
          <w:color w:val="000000"/>
          <w:u w:val="single"/>
          <w:rtl/>
        </w:rPr>
        <w:t>פגיעה ישירה</w:t>
      </w:r>
      <w:r w:rsidR="0074680A" w:rsidRPr="0074680A">
        <w:rPr>
          <w:rStyle w:val="default"/>
          <w:rFonts w:ascii="FrankRuehl" w:hAnsi="FrankRuehl" w:cs="FrankRuehl" w:hint="cs"/>
          <w:color w:val="000000"/>
          <w:rtl/>
        </w:rPr>
        <w:t xml:space="preserve">) </w:t>
      </w:r>
      <w:r w:rsidRPr="0074680A">
        <w:rPr>
          <w:rStyle w:val="default"/>
          <w:rFonts w:ascii="FrankRuehl" w:hAnsi="FrankRuehl" w:cs="FrankRuehl"/>
          <w:color w:val="000000"/>
          <w:rtl/>
        </w:rPr>
        <w:t>או גובלים עמו</w:t>
      </w:r>
      <w:r w:rsidR="0074680A" w:rsidRPr="0074680A">
        <w:rPr>
          <w:rStyle w:val="default"/>
          <w:rFonts w:ascii="FrankRuehl" w:hAnsi="FrankRuehl" w:cs="FrankRuehl" w:hint="cs"/>
          <w:color w:val="000000"/>
          <w:rtl/>
        </w:rPr>
        <w:t xml:space="preserve"> (</w:t>
      </w:r>
      <w:r w:rsidR="0074680A" w:rsidRPr="0074680A">
        <w:rPr>
          <w:rStyle w:val="default"/>
          <w:rFonts w:ascii="FrankRuehl" w:hAnsi="FrankRuehl" w:cs="FrankRuehl" w:hint="cs"/>
          <w:b/>
          <w:bCs/>
          <w:color w:val="000000"/>
          <w:u w:val="single"/>
          <w:rtl/>
        </w:rPr>
        <w:t>פגיעה עקיפה</w:t>
      </w:r>
      <w:r w:rsidR="0074680A" w:rsidRPr="0074680A">
        <w:rPr>
          <w:rStyle w:val="default"/>
          <w:rFonts w:ascii="FrankRuehl" w:hAnsi="FrankRuehl" w:cs="FrankRuehl" w:hint="cs"/>
          <w:color w:val="000000"/>
          <w:rtl/>
        </w:rPr>
        <w:t>)</w:t>
      </w:r>
      <w:r w:rsidRPr="0074680A">
        <w:rPr>
          <w:rStyle w:val="default"/>
          <w:rFonts w:ascii="FrankRuehl" w:hAnsi="FrankRuehl" w:cs="FrankRuehl"/>
          <w:color w:val="000000"/>
          <w:rtl/>
        </w:rPr>
        <w:t>, מי שביום תחילתה של התכנית היה בעל המקרקעין או בעל זכות בהם זכאי לפיצויים מהועדה המקומית, בכפוף לאמור בסעיף 200.</w:t>
      </w:r>
    </w:p>
    <w:p w14:paraId="46B2DE1A" w14:textId="77777777" w:rsidR="008A1887" w:rsidRPr="0074680A" w:rsidRDefault="008A1887" w:rsidP="0074680A">
      <w:pPr>
        <w:pStyle w:val="p00"/>
        <w:bidi/>
        <w:spacing w:before="72" w:beforeAutospacing="0" w:after="0" w:afterAutospacing="0"/>
        <w:ind w:left="720" w:right="1134"/>
        <w:jc w:val="both"/>
        <w:rPr>
          <w:color w:val="000000"/>
          <w:sz w:val="18"/>
          <w:szCs w:val="18"/>
          <w:rtl/>
        </w:rPr>
      </w:pPr>
      <w:r w:rsidRPr="0074680A">
        <w:rPr>
          <w:rFonts w:ascii="FrankRuehl" w:hAnsi="FrankRuehl" w:cs="FrankRuehl"/>
          <w:color w:val="000000"/>
          <w:rtl/>
        </w:rPr>
        <w:t>          </w:t>
      </w:r>
      <w:r w:rsidRPr="0074680A">
        <w:rPr>
          <w:rStyle w:val="default"/>
          <w:rFonts w:ascii="FrankRuehl" w:hAnsi="FrankRuehl" w:cs="FrankRuehl"/>
          <w:color w:val="000000"/>
          <w:rtl/>
        </w:rPr>
        <w:t>(ב)  התביעה לפיצויים תוגש למשרדי הועדה המקומית תוך שלוש שנים מיום תחילת תקפה של התכנית; שר הפנים רשאי להאריך את התקופה האמורה, מטעמים מיוחדים שיירשמו, אף אם כבר עברה התקופה.</w:t>
      </w:r>
    </w:p>
    <w:p w14:paraId="2D507461" w14:textId="77777777" w:rsidR="00FF460F" w:rsidRDefault="00FF460F" w:rsidP="0074680A">
      <w:pPr>
        <w:pStyle w:val="ac"/>
        <w:rPr>
          <w:rtl/>
        </w:rPr>
      </w:pPr>
    </w:p>
    <w:p w14:paraId="4EABEFBB" w14:textId="47F3D9FA" w:rsidR="00E643B8" w:rsidRPr="00E643B8" w:rsidRDefault="00E643B8" w:rsidP="00E643B8">
      <w:pPr>
        <w:rPr>
          <w:b/>
          <w:bCs/>
          <w:rtl/>
        </w:rPr>
      </w:pPr>
      <w:r w:rsidRPr="00E643B8">
        <w:rPr>
          <w:rFonts w:hint="cs"/>
          <w:b/>
          <w:bCs/>
          <w:rtl/>
        </w:rPr>
        <w:t xml:space="preserve">יסודות הסעיף </w:t>
      </w:r>
      <w:r w:rsidRPr="00E643B8">
        <w:rPr>
          <w:b/>
          <w:bCs/>
          <w:rtl/>
        </w:rPr>
        <w:t>–</w:t>
      </w:r>
    </w:p>
    <w:p w14:paraId="3518AC1B" w14:textId="60AF4EF1" w:rsidR="00E643B8" w:rsidRPr="00E643B8" w:rsidRDefault="00E643B8" w:rsidP="005E4C4C">
      <w:pPr>
        <w:pStyle w:val="a7"/>
        <w:numPr>
          <w:ilvl w:val="0"/>
          <w:numId w:val="81"/>
        </w:numPr>
      </w:pPr>
      <w:r w:rsidRPr="00E643B8">
        <w:rPr>
          <w:rFonts w:hint="cs"/>
          <w:rtl/>
        </w:rPr>
        <w:t>נפגעו ע"י תוכנית</w:t>
      </w:r>
      <w:r w:rsidR="00D2685D">
        <w:rPr>
          <w:rFonts w:hint="cs"/>
          <w:rtl/>
        </w:rPr>
        <w:t xml:space="preserve"> מתאר</w:t>
      </w:r>
      <w:r w:rsidRPr="00E643B8">
        <w:rPr>
          <w:rFonts w:hint="cs"/>
          <w:rtl/>
        </w:rPr>
        <w:t>, שלא בדרך הפקעה (קשר סיבתי בין התוכנית לפגיעה),</w:t>
      </w:r>
    </w:p>
    <w:p w14:paraId="0E8F531D" w14:textId="6999C92D" w:rsidR="00E643B8" w:rsidRPr="00E643B8" w:rsidRDefault="00E643B8" w:rsidP="005E4C4C">
      <w:pPr>
        <w:pStyle w:val="a7"/>
        <w:numPr>
          <w:ilvl w:val="0"/>
          <w:numId w:val="81"/>
        </w:numPr>
      </w:pPr>
      <w:r w:rsidRPr="00E643B8">
        <w:rPr>
          <w:rFonts w:hint="cs"/>
          <w:rtl/>
        </w:rPr>
        <w:t>מקרקעין הנמצאים בתחום התוכנית</w:t>
      </w:r>
      <w:r w:rsidR="00FD6053">
        <w:rPr>
          <w:rFonts w:hint="cs"/>
          <w:rtl/>
        </w:rPr>
        <w:t xml:space="preserve"> (פגישה ישירה)</w:t>
      </w:r>
      <w:r w:rsidRPr="00E643B8">
        <w:rPr>
          <w:rFonts w:hint="cs"/>
          <w:rtl/>
        </w:rPr>
        <w:t xml:space="preserve"> </w:t>
      </w:r>
      <w:r w:rsidRPr="00FD6053">
        <w:rPr>
          <w:rFonts w:hint="cs"/>
          <w:u w:val="single"/>
          <w:rtl/>
        </w:rPr>
        <w:t>או</w:t>
      </w:r>
      <w:r w:rsidRPr="00E643B8">
        <w:rPr>
          <w:rFonts w:hint="cs"/>
          <w:rtl/>
        </w:rPr>
        <w:t xml:space="preserve"> גובלים עימו</w:t>
      </w:r>
      <w:r w:rsidR="00FD6053">
        <w:rPr>
          <w:rFonts w:hint="cs"/>
          <w:rtl/>
        </w:rPr>
        <w:t xml:space="preserve"> (פגיעה עקיפה)</w:t>
      </w:r>
      <w:r w:rsidRPr="00E643B8">
        <w:rPr>
          <w:rFonts w:hint="cs"/>
          <w:rtl/>
        </w:rPr>
        <w:t>,</w:t>
      </w:r>
    </w:p>
    <w:p w14:paraId="2B744811" w14:textId="77777777" w:rsidR="00E643B8" w:rsidRPr="00E643B8" w:rsidRDefault="00E643B8" w:rsidP="005E4C4C">
      <w:pPr>
        <w:pStyle w:val="a7"/>
        <w:numPr>
          <w:ilvl w:val="0"/>
          <w:numId w:val="81"/>
        </w:numPr>
      </w:pPr>
      <w:r w:rsidRPr="00E643B8">
        <w:rPr>
          <w:rFonts w:hint="cs"/>
          <w:rtl/>
        </w:rPr>
        <w:t xml:space="preserve">אז מי שביום תחילת התוכנית היה בעל מקרקעין </w:t>
      </w:r>
      <w:r w:rsidRPr="00FD6053">
        <w:rPr>
          <w:rFonts w:hint="cs"/>
          <w:u w:val="single"/>
          <w:rtl/>
        </w:rPr>
        <w:t>או</w:t>
      </w:r>
      <w:r w:rsidRPr="00E643B8">
        <w:rPr>
          <w:rFonts w:hint="cs"/>
          <w:rtl/>
        </w:rPr>
        <w:t xml:space="preserve"> בעל זכות בהם, </w:t>
      </w:r>
    </w:p>
    <w:p w14:paraId="26FD876C" w14:textId="77777777" w:rsidR="00E643B8" w:rsidRPr="00E643B8" w:rsidRDefault="00E643B8" w:rsidP="005E4C4C">
      <w:pPr>
        <w:pStyle w:val="a7"/>
        <w:numPr>
          <w:ilvl w:val="0"/>
          <w:numId w:val="81"/>
        </w:numPr>
      </w:pPr>
      <w:r w:rsidRPr="00E643B8">
        <w:rPr>
          <w:rFonts w:hint="cs"/>
          <w:rtl/>
        </w:rPr>
        <w:t>זכאי לפיצויים (בשווי ערך ירידת הנכס),</w:t>
      </w:r>
    </w:p>
    <w:p w14:paraId="67410C81" w14:textId="77777777" w:rsidR="00E643B8" w:rsidRDefault="00E643B8" w:rsidP="005E4C4C">
      <w:pPr>
        <w:pStyle w:val="a7"/>
        <w:numPr>
          <w:ilvl w:val="0"/>
          <w:numId w:val="81"/>
        </w:numPr>
      </w:pPr>
      <w:r w:rsidRPr="00E643B8">
        <w:rPr>
          <w:rFonts w:hint="cs"/>
          <w:rtl/>
        </w:rPr>
        <w:t>מהוועדה המקומית, בכפוף לאמור בס' 200 (החריגים).</w:t>
      </w:r>
    </w:p>
    <w:p w14:paraId="3276655F" w14:textId="139D8252" w:rsidR="008D334E" w:rsidRPr="00E643B8" w:rsidRDefault="008D334E" w:rsidP="005E4C4C">
      <w:pPr>
        <w:pStyle w:val="a7"/>
        <w:numPr>
          <w:ilvl w:val="0"/>
          <w:numId w:val="81"/>
        </w:numPr>
      </w:pPr>
      <w:r>
        <w:rPr>
          <w:rFonts w:hint="cs"/>
          <w:rtl/>
        </w:rPr>
        <w:t>תקופת ההתיישנות עומדת על 3 שנים מיום תחילת תוקפה של התוכנית (ס' 197(ב)).</w:t>
      </w:r>
    </w:p>
    <w:p w14:paraId="566B499B" w14:textId="7FBE8F28" w:rsidR="0074680A" w:rsidRPr="003706DB" w:rsidRDefault="00A33E32" w:rsidP="0093467F">
      <w:pPr>
        <w:rPr>
          <w:b/>
          <w:bCs/>
          <w:rtl/>
        </w:rPr>
      </w:pPr>
      <w:r w:rsidRPr="003706DB">
        <w:rPr>
          <w:rFonts w:hint="cs"/>
          <w:b/>
          <w:bCs/>
          <w:rtl/>
        </w:rPr>
        <w:t>הג</w:t>
      </w:r>
      <w:r w:rsidR="00FD6053">
        <w:rPr>
          <w:rFonts w:hint="cs"/>
          <w:b/>
          <w:bCs/>
          <w:rtl/>
        </w:rPr>
        <w:t>ד</w:t>
      </w:r>
      <w:r w:rsidRPr="003706DB">
        <w:rPr>
          <w:rFonts w:hint="cs"/>
          <w:b/>
          <w:bCs/>
          <w:rtl/>
        </w:rPr>
        <w:t>רת הנזק</w:t>
      </w:r>
      <w:r w:rsidR="00645835">
        <w:rPr>
          <w:rFonts w:hint="cs"/>
          <w:b/>
          <w:bCs/>
          <w:rtl/>
        </w:rPr>
        <w:t xml:space="preserve"> - </w:t>
      </w:r>
    </w:p>
    <w:p w14:paraId="3639F707" w14:textId="5FEAE35E" w:rsidR="005A0887" w:rsidRDefault="005A0887" w:rsidP="005E4C4C">
      <w:pPr>
        <w:pStyle w:val="a7"/>
        <w:numPr>
          <w:ilvl w:val="0"/>
          <w:numId w:val="79"/>
        </w:numPr>
      </w:pPr>
      <w:r w:rsidRPr="005A0887">
        <w:rPr>
          <w:rFonts w:hint="cs"/>
          <w:rtl/>
        </w:rPr>
        <w:t xml:space="preserve">הנזק המדובר הוא </w:t>
      </w:r>
      <w:r w:rsidRPr="00580715">
        <w:rPr>
          <w:rFonts w:hint="cs"/>
          <w:b/>
          <w:bCs/>
          <w:rtl/>
        </w:rPr>
        <w:t>נזק כלכלי בלבד</w:t>
      </w:r>
      <w:r w:rsidR="00580715" w:rsidRPr="00580715">
        <w:rPr>
          <w:rFonts w:hint="cs"/>
          <w:rtl/>
        </w:rPr>
        <w:t xml:space="preserve"> </w:t>
      </w:r>
      <w:r w:rsidRPr="005A0887">
        <w:rPr>
          <w:rFonts w:hint="cs"/>
          <w:rtl/>
        </w:rPr>
        <w:t xml:space="preserve">- ירידת </w:t>
      </w:r>
      <w:r w:rsidR="00861E77">
        <w:rPr>
          <w:rFonts w:hint="cs"/>
          <w:rtl/>
        </w:rPr>
        <w:t xml:space="preserve">הערך הריאלית של </w:t>
      </w:r>
      <w:r w:rsidRPr="00861E77">
        <w:rPr>
          <w:rFonts w:hint="cs"/>
          <w:u w:val="single"/>
          <w:rtl/>
        </w:rPr>
        <w:t xml:space="preserve">שווי </w:t>
      </w:r>
      <w:r w:rsidR="00C9314E" w:rsidRPr="00861E77">
        <w:rPr>
          <w:rFonts w:hint="cs"/>
          <w:u w:val="single"/>
          <w:rtl/>
        </w:rPr>
        <w:t xml:space="preserve">הנכס </w:t>
      </w:r>
      <w:r w:rsidRPr="00861E77">
        <w:rPr>
          <w:rFonts w:hint="cs"/>
          <w:u w:val="single"/>
          <w:rtl/>
        </w:rPr>
        <w:t>בשוק</w:t>
      </w:r>
      <w:r w:rsidR="00861E77">
        <w:rPr>
          <w:rFonts w:hint="cs"/>
          <w:rtl/>
        </w:rPr>
        <w:t>,</w:t>
      </w:r>
      <w:r w:rsidRPr="005A0887">
        <w:rPr>
          <w:rFonts w:hint="cs"/>
          <w:rtl/>
        </w:rPr>
        <w:t xml:space="preserve"> </w:t>
      </w:r>
      <w:r w:rsidR="00F728EC">
        <w:rPr>
          <w:rFonts w:hint="cs"/>
          <w:rtl/>
        </w:rPr>
        <w:t>ולא פגיעה בבלי הקרקע לדוג'. נכון שירידת הער</w:t>
      </w:r>
      <w:r w:rsidR="00351901">
        <w:rPr>
          <w:rFonts w:hint="cs"/>
          <w:rtl/>
        </w:rPr>
        <w:t xml:space="preserve">ך פוגעת בבעלים, אבל </w:t>
      </w:r>
      <w:r w:rsidR="008B5CA8">
        <w:rPr>
          <w:rFonts w:hint="cs"/>
          <w:rtl/>
        </w:rPr>
        <w:t>פגיעה ברת פיצוי היא פגיעה בקרקע בלבד</w:t>
      </w:r>
      <w:r w:rsidR="00351901">
        <w:rPr>
          <w:rFonts w:hint="cs"/>
          <w:rtl/>
        </w:rPr>
        <w:t>.</w:t>
      </w:r>
    </w:p>
    <w:p w14:paraId="1B02CF39" w14:textId="71FE92BF" w:rsidR="00835C49" w:rsidRDefault="00835C49" w:rsidP="00835C49">
      <w:pPr>
        <w:pStyle w:val="a7"/>
        <w:ind w:left="360"/>
        <w:rPr>
          <w:rtl/>
        </w:rPr>
      </w:pPr>
      <w:r w:rsidRPr="008B5CA8">
        <w:rPr>
          <w:rStyle w:val="a9"/>
          <w:rFonts w:hint="cs"/>
          <w:rtl/>
        </w:rPr>
        <w:t>פרשת ברעלי</w:t>
      </w:r>
      <w:r>
        <w:rPr>
          <w:rFonts w:hint="cs"/>
          <w:rtl/>
        </w:rPr>
        <w:t>:</w:t>
      </w:r>
      <w:r w:rsidR="00E071F0">
        <w:rPr>
          <w:rFonts w:hint="cs"/>
          <w:rtl/>
        </w:rPr>
        <w:t xml:space="preserve"> </w:t>
      </w:r>
      <w:r w:rsidR="00E071F0" w:rsidRPr="00E071F0">
        <w:rPr>
          <w:rtl/>
        </w:rPr>
        <w:t>"הפגיעה נבדקת על פי מבחן אובייקטיבי של פגיעה במקרקעין ולא על פי הפגיעה</w:t>
      </w:r>
      <w:r w:rsidR="00955854">
        <w:rPr>
          <w:rFonts w:hint="cs"/>
          <w:rtl/>
        </w:rPr>
        <w:t xml:space="preserve"> בפועל במחזיק בה באותה העת (פגיעה סובייקטיבית)</w:t>
      </w:r>
      <w:r w:rsidR="00E071F0" w:rsidRPr="00E071F0">
        <w:rPr>
          <w:rtl/>
        </w:rPr>
        <w:t>"</w:t>
      </w:r>
      <w:r w:rsidR="00955854">
        <w:rPr>
          <w:rFonts w:hint="cs"/>
          <w:rtl/>
        </w:rPr>
        <w:t>.</w:t>
      </w:r>
    </w:p>
    <w:p w14:paraId="0578CF33" w14:textId="7BCCBDEC" w:rsidR="00955854" w:rsidRPr="005A0887" w:rsidRDefault="00955854" w:rsidP="00835C49">
      <w:pPr>
        <w:pStyle w:val="a7"/>
        <w:ind w:left="360"/>
      </w:pPr>
      <w:r>
        <w:rPr>
          <w:rStyle w:val="a9"/>
          <w:rFonts w:hint="cs"/>
          <w:rtl/>
        </w:rPr>
        <w:t>פרשת נתב"ג 2000</w:t>
      </w:r>
      <w:r w:rsidRPr="00955854">
        <w:rPr>
          <w:rFonts w:hint="cs"/>
          <w:rtl/>
        </w:rPr>
        <w:t>:</w:t>
      </w:r>
      <w:r>
        <w:rPr>
          <w:rFonts w:hint="cs"/>
          <w:rtl/>
        </w:rPr>
        <w:t xml:space="preserve"> </w:t>
      </w:r>
      <w:r w:rsidR="00796FC9">
        <w:rPr>
          <w:rFonts w:hint="cs"/>
          <w:rtl/>
        </w:rPr>
        <w:t xml:space="preserve">עתירת יישובים שסמוכים לנתב"ג </w:t>
      </w:r>
      <w:r w:rsidR="00C44603">
        <w:rPr>
          <w:rFonts w:hint="cs"/>
          <w:rtl/>
        </w:rPr>
        <w:t>כנגד תכנית מתאר נתב"ג 2000</w:t>
      </w:r>
      <w:r w:rsidR="00A527C9">
        <w:rPr>
          <w:rFonts w:hint="cs"/>
          <w:rtl/>
        </w:rPr>
        <w:t xml:space="preserve"> בטענה שהמטוסים מרעישים ועוברים את סף הרעש הסביר לאדם הסביר</w:t>
      </w:r>
      <w:r w:rsidR="008B71CA">
        <w:rPr>
          <w:rFonts w:hint="cs"/>
          <w:rtl/>
        </w:rPr>
        <w:t>. ביהמ"ש קבע כי פיצוי לפי ס' 197 לא יינתן על חציית רף הרעש הסביר, משום שהדבר היחיד שהוועדה בודקת זה האם נגרמה ירידת ערך לשווי המקרקעין. אם יוכח שערך הקרקע ירד, אז זה נזק בר פיצוי. אבל עצם זה שהרעש עובר את סף הרעש שמוכן לסבול האדם הסביר</w:t>
      </w:r>
      <w:r w:rsidR="00CC3480">
        <w:rPr>
          <w:rFonts w:hint="cs"/>
          <w:rtl/>
        </w:rPr>
        <w:t>, זה לא מזכה בפיצוי.</w:t>
      </w:r>
    </w:p>
    <w:p w14:paraId="68C69F35" w14:textId="6AE24376" w:rsidR="005A0887" w:rsidRPr="005A0887" w:rsidRDefault="005A0887" w:rsidP="005E4C4C">
      <w:pPr>
        <w:pStyle w:val="a7"/>
        <w:numPr>
          <w:ilvl w:val="0"/>
          <w:numId w:val="79"/>
        </w:numPr>
      </w:pPr>
      <w:r w:rsidRPr="005A0887">
        <w:rPr>
          <w:rFonts w:hint="cs"/>
          <w:rtl/>
        </w:rPr>
        <w:t>קש"ס בין התוכנית לבין הפגיעה</w:t>
      </w:r>
      <w:r w:rsidR="004472D3">
        <w:rPr>
          <w:rFonts w:hint="cs"/>
          <w:rtl/>
        </w:rPr>
        <w:t>/הנזק</w:t>
      </w:r>
      <w:r w:rsidRPr="005A0887">
        <w:rPr>
          <w:rFonts w:hint="cs"/>
          <w:rtl/>
        </w:rPr>
        <w:t>.</w:t>
      </w:r>
    </w:p>
    <w:p w14:paraId="26D6A207" w14:textId="2AB7516B" w:rsidR="005A0887" w:rsidRPr="005A0887" w:rsidRDefault="005A0887" w:rsidP="005E4C4C">
      <w:pPr>
        <w:pStyle w:val="a7"/>
        <w:numPr>
          <w:ilvl w:val="0"/>
          <w:numId w:val="79"/>
        </w:numPr>
        <w:rPr>
          <w:rtl/>
        </w:rPr>
      </w:pPr>
      <w:r w:rsidRPr="005A0887">
        <w:rPr>
          <w:rFonts w:hint="cs"/>
          <w:rtl/>
        </w:rPr>
        <w:t>מאחורי הס</w:t>
      </w:r>
      <w:r w:rsidR="00807615">
        <w:rPr>
          <w:rFonts w:hint="cs"/>
          <w:rtl/>
        </w:rPr>
        <w:t>עיף</w:t>
      </w:r>
      <w:r w:rsidRPr="005A0887">
        <w:rPr>
          <w:rFonts w:hint="cs"/>
          <w:rtl/>
        </w:rPr>
        <w:t xml:space="preserve"> קיים רציונל כפול שפורט </w:t>
      </w:r>
      <w:r w:rsidRPr="003706DB">
        <w:rPr>
          <w:rStyle w:val="a9"/>
          <w:rFonts w:hint="cs"/>
          <w:rtl/>
        </w:rPr>
        <w:t>בפס"ד פרי הארץ</w:t>
      </w:r>
      <w:r w:rsidRPr="005A0887">
        <w:rPr>
          <w:rFonts w:hint="cs"/>
          <w:rtl/>
        </w:rPr>
        <w:t>:</w:t>
      </w:r>
    </w:p>
    <w:p w14:paraId="13129DFE" w14:textId="2BB80A9F" w:rsidR="005A0887" w:rsidRPr="005A0887" w:rsidRDefault="005A0887" w:rsidP="005E4C4C">
      <w:pPr>
        <w:pStyle w:val="a7"/>
        <w:numPr>
          <w:ilvl w:val="0"/>
          <w:numId w:val="80"/>
        </w:numPr>
      </w:pPr>
      <w:r w:rsidRPr="00406850">
        <w:rPr>
          <w:rFonts w:hint="cs"/>
          <w:b/>
          <w:bCs/>
          <w:rtl/>
        </w:rPr>
        <w:t>צדק חלוקתי</w:t>
      </w:r>
      <w:r w:rsidR="00406850">
        <w:rPr>
          <w:rFonts w:hint="cs"/>
          <w:rtl/>
        </w:rPr>
        <w:t xml:space="preserve"> </w:t>
      </w:r>
      <w:r w:rsidRPr="005A0887">
        <w:rPr>
          <w:rFonts w:hint="cs"/>
          <w:rtl/>
        </w:rPr>
        <w:t>- כשמ</w:t>
      </w:r>
      <w:r w:rsidR="00645835">
        <w:rPr>
          <w:rFonts w:hint="cs"/>
          <w:rtl/>
        </w:rPr>
        <w:t>וס</w:t>
      </w:r>
      <w:r w:rsidRPr="005A0887">
        <w:rPr>
          <w:rFonts w:hint="cs"/>
          <w:rtl/>
        </w:rPr>
        <w:t>ד תכנון מאשר תוכנית</w:t>
      </w:r>
      <w:r w:rsidR="002B7B4D">
        <w:rPr>
          <w:rFonts w:hint="cs"/>
          <w:rtl/>
        </w:rPr>
        <w:t>,</w:t>
      </w:r>
      <w:r w:rsidRPr="005A0887">
        <w:rPr>
          <w:rFonts w:hint="cs"/>
          <w:rtl/>
        </w:rPr>
        <w:t xml:space="preserve"> </w:t>
      </w:r>
      <w:r w:rsidR="00B13C08">
        <w:rPr>
          <w:rFonts w:hint="cs"/>
          <w:rtl/>
        </w:rPr>
        <w:t>הרווחה החברתית עולה (החצנות חיוביות). אלא ש</w:t>
      </w:r>
      <w:r w:rsidRPr="005A0887">
        <w:rPr>
          <w:rFonts w:hint="cs"/>
          <w:rtl/>
        </w:rPr>
        <w:t xml:space="preserve">כמעט תמיד לאותה התוכנית יהיו </w:t>
      </w:r>
      <w:r w:rsidR="008254CD">
        <w:rPr>
          <w:rFonts w:hint="cs"/>
          <w:rtl/>
        </w:rPr>
        <w:t xml:space="preserve">גם </w:t>
      </w:r>
      <w:r w:rsidRPr="005A0887">
        <w:rPr>
          <w:rFonts w:hint="cs"/>
          <w:rtl/>
        </w:rPr>
        <w:t>החצנות שליליות</w:t>
      </w:r>
      <w:r w:rsidR="008254CD">
        <w:rPr>
          <w:rFonts w:hint="cs"/>
          <w:rtl/>
        </w:rPr>
        <w:t xml:space="preserve"> (למרות שהתוכנית עצמה </w:t>
      </w:r>
      <w:r w:rsidR="008254CD" w:rsidRPr="005A0887">
        <w:rPr>
          <w:rFonts w:hint="cs"/>
          <w:rtl/>
        </w:rPr>
        <w:t>לא רשלנית או שלילית</w:t>
      </w:r>
      <w:r w:rsidR="008254CD">
        <w:rPr>
          <w:rFonts w:hint="cs"/>
          <w:rtl/>
        </w:rPr>
        <w:t>)</w:t>
      </w:r>
      <w:r w:rsidRPr="005A0887">
        <w:rPr>
          <w:rFonts w:hint="cs"/>
          <w:rtl/>
        </w:rPr>
        <w:t>. אם תוכנית משביחה את רווחת הכלל, אך פוגעת בקניינו של הפרט, מן הראוי להעביר חלק מהעושר שנפל בחלקו של הציבור ל</w:t>
      </w:r>
      <w:r w:rsidR="00427EAD">
        <w:rPr>
          <w:rFonts w:hint="cs"/>
          <w:rtl/>
        </w:rPr>
        <w:t>צ</w:t>
      </w:r>
      <w:r w:rsidRPr="005A0887">
        <w:rPr>
          <w:rFonts w:hint="cs"/>
          <w:rtl/>
        </w:rPr>
        <w:t xml:space="preserve">ורך פיצוי הפרט. </w:t>
      </w:r>
      <w:r w:rsidR="00406850">
        <w:rPr>
          <w:rFonts w:hint="cs"/>
          <w:rtl/>
        </w:rPr>
        <w:t xml:space="preserve">לכן, </w:t>
      </w:r>
      <w:r w:rsidRPr="005A0887">
        <w:rPr>
          <w:rFonts w:hint="cs"/>
          <w:rtl/>
        </w:rPr>
        <w:t xml:space="preserve">הוועדה המקומית גובה מס שנקרא </w:t>
      </w:r>
      <w:r w:rsidR="00406850" w:rsidRPr="00406850">
        <w:rPr>
          <w:rFonts w:hint="cs"/>
          <w:u w:val="single"/>
          <w:rtl/>
        </w:rPr>
        <w:t xml:space="preserve">היטל </w:t>
      </w:r>
      <w:r w:rsidRPr="00406850">
        <w:rPr>
          <w:rFonts w:hint="cs"/>
          <w:u w:val="single"/>
          <w:rtl/>
        </w:rPr>
        <w:t>השבחה</w:t>
      </w:r>
      <w:r w:rsidRPr="005A0887">
        <w:rPr>
          <w:rFonts w:hint="cs"/>
          <w:rtl/>
        </w:rPr>
        <w:t xml:space="preserve"> מבעלי הקרקע </w:t>
      </w:r>
      <w:r w:rsidR="00406850">
        <w:rPr>
          <w:rFonts w:hint="cs"/>
          <w:rtl/>
        </w:rPr>
        <w:t>שנכסיהם</w:t>
      </w:r>
      <w:r w:rsidR="00DE1969">
        <w:rPr>
          <w:rFonts w:hint="cs"/>
          <w:rtl/>
        </w:rPr>
        <w:t xml:space="preserve"> הושבחו </w:t>
      </w:r>
      <w:r w:rsidRPr="005A0887">
        <w:rPr>
          <w:rFonts w:hint="cs"/>
          <w:rtl/>
        </w:rPr>
        <w:t xml:space="preserve">ומעבירה פיצויים למי </w:t>
      </w:r>
      <w:r w:rsidR="00DE1969">
        <w:rPr>
          <w:rFonts w:hint="cs"/>
          <w:rtl/>
        </w:rPr>
        <w:t>שהמקרקעין שלו נפגעו מהתוכנית</w:t>
      </w:r>
      <w:r w:rsidRPr="005A0887">
        <w:rPr>
          <w:rFonts w:hint="cs"/>
          <w:rtl/>
        </w:rPr>
        <w:t xml:space="preserve">. הועדה משמשת כמעין "מסלקה להעברת כספים </w:t>
      </w:r>
      <w:r w:rsidR="00427EAD">
        <w:rPr>
          <w:rFonts w:hint="cs"/>
          <w:rtl/>
        </w:rPr>
        <w:t>מהמרוויח לניזוק</w:t>
      </w:r>
      <w:r w:rsidRPr="005A0887">
        <w:rPr>
          <w:rFonts w:hint="cs"/>
          <w:rtl/>
        </w:rPr>
        <w:t>"</w:t>
      </w:r>
      <w:r w:rsidR="00D871E5">
        <w:rPr>
          <w:rFonts w:hint="cs"/>
          <w:rtl/>
        </w:rPr>
        <w:t>.</w:t>
      </w:r>
    </w:p>
    <w:p w14:paraId="4C43DCA2" w14:textId="5707E7BB" w:rsidR="005A0887" w:rsidRDefault="005A0887" w:rsidP="005E4C4C">
      <w:pPr>
        <w:pStyle w:val="a7"/>
        <w:numPr>
          <w:ilvl w:val="0"/>
          <w:numId w:val="80"/>
        </w:numPr>
      </w:pPr>
      <w:r w:rsidRPr="00F07E7A">
        <w:rPr>
          <w:rFonts w:hint="cs"/>
          <w:b/>
          <w:bCs/>
          <w:rtl/>
        </w:rPr>
        <w:t>יעילות כלכלית</w:t>
      </w:r>
      <w:r w:rsidR="00F07E7A">
        <w:rPr>
          <w:rFonts w:hint="cs"/>
          <w:rtl/>
        </w:rPr>
        <w:t xml:space="preserve"> </w:t>
      </w:r>
      <w:r w:rsidRPr="005A0887">
        <w:rPr>
          <w:rFonts w:hint="cs"/>
          <w:rtl/>
        </w:rPr>
        <w:t xml:space="preserve">- </w:t>
      </w:r>
      <w:r w:rsidR="005D6B4C" w:rsidRPr="005D6B4C">
        <w:rPr>
          <w:rFonts w:hint="cs"/>
          <w:rtl/>
        </w:rPr>
        <w:t xml:space="preserve">כאשר הוועדה המקומית יודעת שהיא </w:t>
      </w:r>
      <w:r w:rsidR="00CB485A">
        <w:rPr>
          <w:rFonts w:hint="cs"/>
          <w:rtl/>
        </w:rPr>
        <w:t xml:space="preserve">תצטרך </w:t>
      </w:r>
      <w:r w:rsidR="005D6B4C" w:rsidRPr="005D6B4C">
        <w:rPr>
          <w:rFonts w:hint="cs"/>
          <w:rtl/>
        </w:rPr>
        <w:t xml:space="preserve">לפצות על תוכניות שגורמות לנזק היא תחשוב פעמיים כשהיא מתכננת תוכנית </w:t>
      </w:r>
      <w:r w:rsidR="0036542A">
        <w:rPr>
          <w:rFonts w:hint="cs"/>
          <w:rtl/>
        </w:rPr>
        <w:t xml:space="preserve">ותתכנן אותן בצורה שתגרום לנזק המועט ביותר. </w:t>
      </w:r>
      <w:r w:rsidR="005D6B4C" w:rsidRPr="005D6B4C">
        <w:rPr>
          <w:rFonts w:hint="cs"/>
          <w:rtl/>
        </w:rPr>
        <w:t>לכן, היא לא תאשר תוכניות שנזקן עולה על תועלתן.</w:t>
      </w:r>
      <w:r w:rsidR="00CB485A">
        <w:rPr>
          <w:rFonts w:hint="cs"/>
          <w:rtl/>
        </w:rPr>
        <w:t xml:space="preserve"> </w:t>
      </w:r>
      <w:r w:rsidRPr="005A0887">
        <w:rPr>
          <w:rFonts w:hint="cs"/>
          <w:rtl/>
        </w:rPr>
        <w:t xml:space="preserve">בהיעדר עקרון פיצוי קיים חשש שהרשות תפעיל את כוחותיה באופן </w:t>
      </w:r>
      <w:r w:rsidR="009D33E1">
        <w:rPr>
          <w:rFonts w:hint="cs"/>
          <w:rtl/>
        </w:rPr>
        <w:t xml:space="preserve">לא </w:t>
      </w:r>
      <w:r w:rsidRPr="005A0887">
        <w:rPr>
          <w:rFonts w:hint="cs"/>
          <w:rtl/>
        </w:rPr>
        <w:t xml:space="preserve">יעיל ותגרום פגיעות תכנוניות בלתי מוצדקות. דוג': תוכניות לשימור </w:t>
      </w:r>
      <w:r w:rsidR="009D33E1">
        <w:rPr>
          <w:rFonts w:hint="cs"/>
          <w:rtl/>
        </w:rPr>
        <w:t>מבנים.</w:t>
      </w:r>
    </w:p>
    <w:p w14:paraId="46FED6AA" w14:textId="04D31F00" w:rsidR="0093467F" w:rsidRDefault="009D33E1" w:rsidP="001E5281">
      <w:pPr>
        <w:rPr>
          <w:rtl/>
        </w:rPr>
      </w:pPr>
      <w:r w:rsidRPr="009D33E1">
        <w:rPr>
          <w:rFonts w:hint="cs"/>
          <w:b/>
          <w:bCs/>
          <w:rtl/>
        </w:rPr>
        <w:t>תוכנית לשימור מבנים</w:t>
      </w:r>
      <w:r>
        <w:rPr>
          <w:rFonts w:hint="cs"/>
          <w:rtl/>
        </w:rPr>
        <w:t>:</w:t>
      </w:r>
      <w:r w:rsidR="001E5281">
        <w:rPr>
          <w:rFonts w:hint="cs"/>
          <w:rtl/>
        </w:rPr>
        <w:t xml:space="preserve"> למוסדות התכנון יש אפשרות לקבוע שבניין מסוים יהיה בניין לשימור. משמעות הקביעה היא שאי אפשר להוסיף זכויות בנייה לבניין</w:t>
      </w:r>
      <w:r w:rsidR="00D71826">
        <w:rPr>
          <w:rFonts w:hint="cs"/>
          <w:rtl/>
        </w:rPr>
        <w:t>. לכן, הרשויות לא יקבעו שכל בניין ישן הוא מבנה לשימור, אלא רק מבנים שערך השימור שלהם הוא רב.</w:t>
      </w:r>
    </w:p>
    <w:p w14:paraId="65F1FEDA" w14:textId="7C33238F" w:rsidR="00A360BB" w:rsidRPr="005A0887" w:rsidRDefault="00F446B8" w:rsidP="00110D6C">
      <w:pPr>
        <w:rPr>
          <w:rtl/>
        </w:rPr>
      </w:pPr>
      <w:r w:rsidRPr="00F75FA7">
        <w:rPr>
          <w:rFonts w:hint="cs"/>
          <w:b/>
          <w:bCs/>
          <w:rtl/>
        </w:rPr>
        <w:t xml:space="preserve">מקרקעין הזכאים </w:t>
      </w:r>
      <w:r w:rsidR="00F75FA7" w:rsidRPr="00F75FA7">
        <w:rPr>
          <w:rFonts w:hint="cs"/>
          <w:b/>
          <w:bCs/>
          <w:rtl/>
        </w:rPr>
        <w:t>לפיצוי</w:t>
      </w:r>
      <w:r w:rsidR="00F75FA7">
        <w:rPr>
          <w:rFonts w:hint="cs"/>
          <w:rtl/>
        </w:rPr>
        <w:t xml:space="preserve"> -</w:t>
      </w:r>
      <w:r w:rsidR="00A94EAB">
        <w:rPr>
          <w:rFonts w:hint="cs"/>
          <w:rtl/>
        </w:rPr>
        <w:t xml:space="preserve"> ע</w:t>
      </w:r>
      <w:r w:rsidR="00A94EAB" w:rsidRPr="00A94EAB">
        <w:rPr>
          <w:rFonts w:hint="cs"/>
          <w:rtl/>
        </w:rPr>
        <w:t>פ"י בי</w:t>
      </w:r>
      <w:r w:rsidR="00A94EAB" w:rsidRPr="00110D6C">
        <w:rPr>
          <w:rFonts w:hint="cs"/>
          <w:rtl/>
        </w:rPr>
        <w:t xml:space="preserve">ניש </w:t>
      </w:r>
      <w:r w:rsidR="00A94EAB" w:rsidRPr="00110D6C">
        <w:rPr>
          <w:rStyle w:val="a9"/>
          <w:rFonts w:hint="cs"/>
          <w:rtl/>
        </w:rPr>
        <w:t>בפס"ד ויטנר</w:t>
      </w:r>
      <w:r w:rsidR="00A94EAB" w:rsidRPr="00110D6C">
        <w:rPr>
          <w:rFonts w:hint="cs"/>
          <w:rtl/>
        </w:rPr>
        <w:t xml:space="preserve"> </w:t>
      </w:r>
      <w:r w:rsidR="00A94EAB" w:rsidRPr="00110D6C">
        <w:rPr>
          <w:rFonts w:hint="cs"/>
          <w:b/>
          <w:bCs/>
          <w:rtl/>
        </w:rPr>
        <w:t>תחום התוכנית</w:t>
      </w:r>
      <w:r w:rsidR="00A94EAB" w:rsidRPr="00110D6C">
        <w:rPr>
          <w:rFonts w:hint="cs"/>
          <w:rtl/>
        </w:rPr>
        <w:t xml:space="preserve"> ייקבע עפ"י "הקו הכחול" המסומן על גבי תשריט התוכנית.</w:t>
      </w:r>
      <w:r w:rsidR="00110D6C" w:rsidRPr="00110D6C">
        <w:rPr>
          <w:rFonts w:hint="cs"/>
          <w:rtl/>
        </w:rPr>
        <w:t xml:space="preserve"> הפרשנות הראויה למונח </w:t>
      </w:r>
      <w:r w:rsidR="00110D6C" w:rsidRPr="00110D6C">
        <w:rPr>
          <w:rFonts w:hint="cs"/>
          <w:b/>
          <w:bCs/>
          <w:rtl/>
        </w:rPr>
        <w:t>"מקרקעין גובלים"</w:t>
      </w:r>
      <w:r w:rsidR="00110D6C" w:rsidRPr="00110D6C">
        <w:rPr>
          <w:rFonts w:hint="cs"/>
          <w:rtl/>
        </w:rPr>
        <w:t xml:space="preserve"> היא השקה פיזית בקו הכחול של התוכנית (וודאות ויציבות), כאשר לכלל זה שני חריגים </w:t>
      </w:r>
      <w:bookmarkStart w:id="30" w:name="_Hlk92460389"/>
      <w:r w:rsidR="00110D6C" w:rsidRPr="00110D6C">
        <w:rPr>
          <w:rFonts w:hint="cs"/>
          <w:rtl/>
        </w:rPr>
        <w:t xml:space="preserve">שעוסקים </w:t>
      </w:r>
      <w:r w:rsidR="00110D6C" w:rsidRPr="00110D6C">
        <w:rPr>
          <w:rFonts w:hint="cs"/>
          <w:b/>
          <w:bCs/>
          <w:rtl/>
        </w:rPr>
        <w:t>בטיב הגורם המפריד</w:t>
      </w:r>
      <w:r w:rsidR="00110D6C" w:rsidRPr="00110D6C">
        <w:rPr>
          <w:rFonts w:hint="cs"/>
          <w:rtl/>
        </w:rPr>
        <w:t xml:space="preserve"> - שטח פתוח צר שרוחבו מטרים ספורים בלבד וכביש צר שכונתי </w:t>
      </w:r>
      <w:bookmarkEnd w:id="30"/>
      <w:r w:rsidR="00110D6C" w:rsidRPr="00110D6C">
        <w:rPr>
          <w:rFonts w:hint="cs"/>
          <w:rtl/>
        </w:rPr>
        <w:t>ולא בינעירוני, רחב וראשי.</w:t>
      </w:r>
    </w:p>
    <w:p w14:paraId="6F2A3AF4" w14:textId="3C0E4904" w:rsidR="0093467F" w:rsidRPr="00A360BB" w:rsidRDefault="00A360BB" w:rsidP="0093467F">
      <w:pPr>
        <w:rPr>
          <w:b/>
          <w:bCs/>
          <w:rtl/>
        </w:rPr>
      </w:pPr>
      <w:r>
        <w:rPr>
          <w:rFonts w:ascii="Segoe UI Symbol" w:hAnsi="Segoe UI Symbol" w:cs="Segoe UI Symbol" w:hint="cs"/>
          <w:b/>
          <w:bCs/>
          <w:rtl/>
        </w:rPr>
        <w:t>✓</w:t>
      </w:r>
      <w:r>
        <w:rPr>
          <w:rFonts w:hint="cs"/>
          <w:rtl/>
        </w:rPr>
        <w:t xml:space="preserve"> </w:t>
      </w:r>
      <w:r>
        <w:rPr>
          <w:rFonts w:hint="cs"/>
          <w:b/>
          <w:bCs/>
          <w:rtl/>
        </w:rPr>
        <w:t>ס' 200 לחוק התו"ב: סייג לפיצוי לפי ס' 197</w:t>
      </w:r>
    </w:p>
    <w:p w14:paraId="0064E777" w14:textId="1B4B70A6" w:rsidR="00AC22A3" w:rsidRPr="00AC22A3" w:rsidRDefault="00AC22A3" w:rsidP="00D86959">
      <w:pPr>
        <w:rPr>
          <w:sz w:val="20"/>
          <w:szCs w:val="20"/>
          <w:rtl/>
        </w:rPr>
      </w:pPr>
      <w:r w:rsidRPr="00AC22A3">
        <w:rPr>
          <w:rFonts w:ascii="FrankRuehl" w:hAnsi="FrankRuehl" w:cs="FrankRuehl" w:hint="cs"/>
          <w:color w:val="000000"/>
          <w:sz w:val="24"/>
          <w:szCs w:val="24"/>
          <w:rtl/>
        </w:rPr>
        <w:t>"</w:t>
      </w:r>
      <w:r w:rsidRPr="00AC22A3">
        <w:rPr>
          <w:rFonts w:ascii="FrankRuehl" w:hAnsi="FrankRuehl" w:cs="FrankRuehl"/>
          <w:color w:val="000000"/>
          <w:sz w:val="24"/>
          <w:szCs w:val="24"/>
          <w:rtl/>
        </w:rPr>
        <w:t>לא יראו קרקע כנפגעת אם נפגעה על ידי הוראה שבתכנית הנמנית עם אחת ההוראות המפורטות להלן ובלבד שהפגיעה אינה עוברת את תחום הסביר בנסיבות הענין ואין זה מן הצדק לשלם לנפגע פיצויים</w:t>
      </w:r>
      <w:r w:rsidRPr="00AC22A3">
        <w:rPr>
          <w:rFonts w:ascii="FrankRuehl" w:hAnsi="FrankRuehl" w:cs="FrankRuehl" w:hint="cs"/>
          <w:color w:val="000000"/>
          <w:sz w:val="24"/>
          <w:szCs w:val="24"/>
          <w:rtl/>
        </w:rPr>
        <w:t>"</w:t>
      </w:r>
      <w:r w:rsidR="000455C8">
        <w:rPr>
          <w:rFonts w:hint="cs"/>
          <w:sz w:val="20"/>
          <w:szCs w:val="20"/>
          <w:rtl/>
        </w:rPr>
        <w:t>.</w:t>
      </w:r>
    </w:p>
    <w:p w14:paraId="0A234B9F" w14:textId="0C8FB6CF" w:rsidR="00D86959" w:rsidRPr="00D86959" w:rsidRDefault="00D86959" w:rsidP="00D86959">
      <w:pPr>
        <w:rPr>
          <w:rtl/>
        </w:rPr>
      </w:pPr>
      <w:r w:rsidRPr="00D86959">
        <w:rPr>
          <w:rFonts w:hint="cs"/>
          <w:rtl/>
        </w:rPr>
        <w:t>הסעיף מעניק סמכות לוועדה המקומית לפטור מתשלום פיצויים בהתקיים שלושת התנאים המצטברים הבאים אם הוכיחה את התקיימותם (חובת הוכחת הפטור מוטלת על הוועדה):</w:t>
      </w:r>
    </w:p>
    <w:p w14:paraId="70506B74" w14:textId="558D07B2" w:rsidR="00C833B1" w:rsidRDefault="000455C8" w:rsidP="00FF3F58">
      <w:pPr>
        <w:pStyle w:val="a7"/>
        <w:numPr>
          <w:ilvl w:val="0"/>
          <w:numId w:val="84"/>
        </w:numPr>
      </w:pPr>
      <w:r w:rsidRPr="009A0619">
        <w:rPr>
          <w:rFonts w:hint="cs"/>
          <w:b/>
          <w:bCs/>
          <w:rtl/>
        </w:rPr>
        <w:t xml:space="preserve">קטגוריית הפטור - </w:t>
      </w:r>
      <w:r w:rsidR="00C833B1" w:rsidRPr="009A0619">
        <w:rPr>
          <w:rFonts w:hint="cs"/>
          <w:b/>
          <w:bCs/>
          <w:rtl/>
        </w:rPr>
        <w:t>ההוראה שמכוחה נגרמה הפגיעה, נמנית עם אחת ההוראות המפורטות בסעיף.</w:t>
      </w:r>
      <w:r w:rsidR="00C833B1">
        <w:rPr>
          <w:rFonts w:hint="cs"/>
          <w:rtl/>
        </w:rPr>
        <w:t xml:space="preserve"> ל</w:t>
      </w:r>
      <w:r>
        <w:rPr>
          <w:rFonts w:hint="cs"/>
          <w:rtl/>
        </w:rPr>
        <w:t xml:space="preserve">דוג', </w:t>
      </w:r>
      <w:r w:rsidR="00AA78F0">
        <w:rPr>
          <w:rFonts w:hint="cs"/>
          <w:rtl/>
        </w:rPr>
        <w:t>שינוי בת</w:t>
      </w:r>
      <w:r w:rsidR="005D64B7">
        <w:rPr>
          <w:rFonts w:hint="cs"/>
          <w:rtl/>
        </w:rPr>
        <w:t>יחום אזורים ובתנאי השימוש בקרקע שבהם</w:t>
      </w:r>
      <w:r w:rsidR="009A0619">
        <w:rPr>
          <w:rFonts w:hint="cs"/>
          <w:rtl/>
        </w:rPr>
        <w:t>;</w:t>
      </w:r>
      <w:r w:rsidR="005D64B7">
        <w:rPr>
          <w:rFonts w:hint="cs"/>
          <w:rtl/>
        </w:rPr>
        <w:t xml:space="preserve"> קביעת המירווח מסביב לבניינים וביניהם, </w:t>
      </w:r>
      <w:r w:rsidR="00CC19CD">
        <w:rPr>
          <w:rFonts w:hint="cs"/>
          <w:rtl/>
        </w:rPr>
        <w:t>הגבלת מספר בניינים בשטח מסוים, הסדרת אתריהם של בניינים, גודלם, גובהם, תכנון צורתם או מראם החיצוני; ועוד.</w:t>
      </w:r>
    </w:p>
    <w:p w14:paraId="58372BB0" w14:textId="77777777" w:rsidR="00C833B1" w:rsidRDefault="00C833B1" w:rsidP="00FF3F58">
      <w:pPr>
        <w:pStyle w:val="a7"/>
        <w:numPr>
          <w:ilvl w:val="0"/>
          <w:numId w:val="84"/>
        </w:numPr>
      </w:pPr>
      <w:r>
        <w:rPr>
          <w:rFonts w:hint="cs"/>
          <w:b/>
          <w:bCs/>
          <w:rtl/>
        </w:rPr>
        <w:t xml:space="preserve">תנאי הסבירות: </w:t>
      </w:r>
      <w:r w:rsidRPr="00FB02AF">
        <w:rPr>
          <w:rFonts w:hint="cs"/>
          <w:b/>
          <w:bCs/>
          <w:rtl/>
        </w:rPr>
        <w:t>הפגיעה אינה עוברת את תחום הסביר בנסיבות העניין</w:t>
      </w:r>
      <w:r>
        <w:rPr>
          <w:rFonts w:hint="cs"/>
          <w:rtl/>
        </w:rPr>
        <w:t xml:space="preserve"> </w:t>
      </w:r>
      <w:r>
        <w:rPr>
          <w:rtl/>
        </w:rPr>
        <w:t>–</w:t>
      </w:r>
      <w:r>
        <w:rPr>
          <w:rFonts w:hint="cs"/>
          <w:rtl/>
        </w:rPr>
        <w:t xml:space="preserve"> </w:t>
      </w:r>
      <w:r w:rsidRPr="00FF3F58">
        <w:rPr>
          <w:rStyle w:val="a9"/>
          <w:rFonts w:hint="cs"/>
          <w:rtl/>
        </w:rPr>
        <w:t>בפס"ד הורביץ</w:t>
      </w:r>
      <w:r>
        <w:rPr>
          <w:rFonts w:hint="cs"/>
          <w:rtl/>
        </w:rPr>
        <w:t xml:space="preserve"> השופט אור הציע 3 מבחני איזון אינטרסים (בין קניין ופיצוי לאינטרס הציבור) הלוקחים בחשבון מספר שיקולים:</w:t>
      </w:r>
    </w:p>
    <w:p w14:paraId="5793E42A" w14:textId="2DA27B35" w:rsidR="00C833B1" w:rsidRDefault="00FF3F58" w:rsidP="00C833B1">
      <w:pPr>
        <w:pStyle w:val="a7"/>
        <w:numPr>
          <w:ilvl w:val="0"/>
          <w:numId w:val="83"/>
        </w:numPr>
      </w:pPr>
      <w:r>
        <w:rPr>
          <w:rFonts w:hint="cs"/>
          <w:u w:val="single"/>
          <w:rtl/>
        </w:rPr>
        <w:t xml:space="preserve">עוצמת הפגיעה: </w:t>
      </w:r>
      <w:r w:rsidR="00C833B1" w:rsidRPr="0065226F">
        <w:rPr>
          <w:rFonts w:hint="cs"/>
          <w:u w:val="single"/>
          <w:rtl/>
        </w:rPr>
        <w:t>שיעור ירידת הערך</w:t>
      </w:r>
      <w:r w:rsidR="00C833B1">
        <w:rPr>
          <w:rFonts w:hint="cs"/>
          <w:rtl/>
        </w:rPr>
        <w:t xml:space="preserve"> - </w:t>
      </w:r>
      <w:r w:rsidR="00C833B1" w:rsidRPr="00746561">
        <w:rPr>
          <w:rtl/>
        </w:rPr>
        <w:t>ככל ששיעור ירידת הערך גבוה יותר, כך הפגיעה תיחשב כלא סבירה בנסיבות העניין.</w:t>
      </w:r>
    </w:p>
    <w:p w14:paraId="5FA5084E" w14:textId="77777777" w:rsidR="00C833B1" w:rsidRDefault="00C833B1" w:rsidP="00C833B1">
      <w:pPr>
        <w:pStyle w:val="a7"/>
        <w:numPr>
          <w:ilvl w:val="0"/>
          <w:numId w:val="83"/>
        </w:numPr>
      </w:pPr>
      <w:r w:rsidRPr="0065226F">
        <w:rPr>
          <w:rFonts w:hint="cs"/>
          <w:u w:val="single"/>
          <w:rtl/>
        </w:rPr>
        <w:t>מידת פיזור הנזק</w:t>
      </w:r>
      <w:r>
        <w:rPr>
          <w:rFonts w:hint="cs"/>
          <w:rtl/>
        </w:rPr>
        <w:t xml:space="preserve"> </w:t>
      </w:r>
      <w:r>
        <w:rPr>
          <w:rtl/>
        </w:rPr>
        <w:t>–</w:t>
      </w:r>
      <w:r>
        <w:rPr>
          <w:rFonts w:hint="cs"/>
          <w:rtl/>
        </w:rPr>
        <w:t xml:space="preserve"> אנחנו לא רוצים שרק אחד יישא בעלות טובת הציבור לבדו. לכן, </w:t>
      </w:r>
      <w:r w:rsidRPr="00FA429C">
        <w:rPr>
          <w:rtl/>
        </w:rPr>
        <w:t>ככל שהפגיעה במקרקעין מתפזרת על חלק ניכר מהאוכלוסייה ושה</w:t>
      </w:r>
      <w:r>
        <w:rPr>
          <w:rFonts w:hint="cs"/>
          <w:rtl/>
        </w:rPr>
        <w:t xml:space="preserve">ם </w:t>
      </w:r>
      <w:r w:rsidRPr="00FA429C">
        <w:rPr>
          <w:rtl/>
        </w:rPr>
        <w:t>חלק מהסיכון ש</w:t>
      </w:r>
      <w:r>
        <w:rPr>
          <w:rFonts w:hint="cs"/>
          <w:rtl/>
        </w:rPr>
        <w:t xml:space="preserve">ל </w:t>
      </w:r>
      <w:r w:rsidRPr="00FA429C">
        <w:rPr>
          <w:rtl/>
        </w:rPr>
        <w:t>התכנון עצמו, ניטה לראות את הפגיעה כסבירה.</w:t>
      </w:r>
    </w:p>
    <w:p w14:paraId="593C8B80" w14:textId="40FD2DCF" w:rsidR="00C833B1" w:rsidRPr="00FF2074" w:rsidRDefault="00C833B1" w:rsidP="00C833B1">
      <w:pPr>
        <w:pStyle w:val="a7"/>
        <w:numPr>
          <w:ilvl w:val="0"/>
          <w:numId w:val="83"/>
        </w:numPr>
      </w:pPr>
      <w:r w:rsidRPr="0065226F">
        <w:rPr>
          <w:rFonts w:hint="cs"/>
          <w:u w:val="single"/>
          <w:rtl/>
        </w:rPr>
        <w:t>עוצמת האינטרס הציבורי הגלום בתוכנית</w:t>
      </w:r>
      <w:r w:rsidR="001A64FB">
        <w:rPr>
          <w:rFonts w:hint="cs"/>
          <w:u w:val="single"/>
          <w:rtl/>
        </w:rPr>
        <w:t xml:space="preserve"> וחיוניותו</w:t>
      </w:r>
      <w:r>
        <w:rPr>
          <w:rFonts w:hint="cs"/>
          <w:rtl/>
        </w:rPr>
        <w:t xml:space="preserve"> - </w:t>
      </w:r>
      <w:r w:rsidRPr="0065226F">
        <w:rPr>
          <w:rtl/>
        </w:rPr>
        <w:t>ככל שהוא חריף וחיוני יותר, כך גדל הסיכוי שהפגיעה בקניין תיחשב כסבירה.</w:t>
      </w:r>
      <w:r w:rsidR="001A64FB">
        <w:rPr>
          <w:rFonts w:hint="cs"/>
          <w:rtl/>
        </w:rPr>
        <w:t xml:space="preserve"> כמה התוכנית משיאה את הרווחה הציבורית.</w:t>
      </w:r>
    </w:p>
    <w:p w14:paraId="02C08E50" w14:textId="77777777" w:rsidR="00C833B1" w:rsidRDefault="00C833B1" w:rsidP="00C833B1">
      <w:pPr>
        <w:pStyle w:val="a7"/>
        <w:ind w:left="360"/>
      </w:pPr>
      <w:r w:rsidRPr="007A14FE">
        <w:rPr>
          <w:rtl/>
        </w:rPr>
        <w:t>רשימת השיקולים הקונקרטיים אינה רשימה סגורה. קיומם של שיקולים נוספים יכולים להתווסף עם התפתחותה העתיד</w:t>
      </w:r>
      <w:r>
        <w:rPr>
          <w:rFonts w:hint="cs"/>
          <w:rtl/>
        </w:rPr>
        <w:t>ית</w:t>
      </w:r>
      <w:r w:rsidRPr="007A14FE">
        <w:rPr>
          <w:rtl/>
        </w:rPr>
        <w:t xml:space="preserve"> של ההלכה.</w:t>
      </w:r>
      <w:r w:rsidRPr="007A14FE">
        <w:rPr>
          <w:rFonts w:hint="cs"/>
          <w:rtl/>
        </w:rPr>
        <w:t xml:space="preserve"> </w:t>
      </w:r>
    </w:p>
    <w:p w14:paraId="30203A40" w14:textId="4FC38BB9" w:rsidR="00C833B1" w:rsidRDefault="00C833B1" w:rsidP="00FF3F58">
      <w:pPr>
        <w:pStyle w:val="a7"/>
        <w:numPr>
          <w:ilvl w:val="0"/>
          <w:numId w:val="84"/>
        </w:numPr>
      </w:pPr>
      <w:r w:rsidRPr="00A00500">
        <w:rPr>
          <w:rFonts w:hint="cs"/>
          <w:b/>
          <w:bCs/>
          <w:rtl/>
        </w:rPr>
        <w:t>תנאי הצדק: אין זה מן הצדק לשלם לנפגע פיצויים</w:t>
      </w:r>
      <w:r>
        <w:rPr>
          <w:rFonts w:hint="cs"/>
          <w:rtl/>
        </w:rPr>
        <w:t xml:space="preserve"> </w:t>
      </w:r>
      <w:r>
        <w:rPr>
          <w:rtl/>
        </w:rPr>
        <w:t>–</w:t>
      </w:r>
      <w:r>
        <w:rPr>
          <w:rFonts w:hint="cs"/>
          <w:rtl/>
        </w:rPr>
        <w:t xml:space="preserve"> תנאי הצדק ייבחן עפ"י נסיבות המקרה. יש לפרש את ס' 200 בצורה צרה, כאשר ברירת המחדל תהיה מתן פיצוי מתוך שיקולים חלוקתיים ושיקולי יעילות כלכלית (</w:t>
      </w:r>
      <w:r w:rsidRPr="00A30BBD">
        <w:rPr>
          <w:rStyle w:val="af0"/>
          <w:rFonts w:hint="cs"/>
          <w:rtl/>
        </w:rPr>
        <w:t>פרי הארץ</w:t>
      </w:r>
      <w:r>
        <w:rPr>
          <w:rFonts w:hint="cs"/>
          <w:rtl/>
        </w:rPr>
        <w:t xml:space="preserve">). </w:t>
      </w:r>
    </w:p>
    <w:p w14:paraId="34012E4C" w14:textId="56E8FA3F" w:rsidR="00DD7591" w:rsidRDefault="00DD7591" w:rsidP="00DD7591">
      <w:pPr>
        <w:rPr>
          <w:rtl/>
        </w:rPr>
      </w:pPr>
      <w:r>
        <w:rPr>
          <w:rFonts w:hint="cs"/>
          <w:rtl/>
        </w:rPr>
        <w:t xml:space="preserve">לדברי המרצה, הנכונות לפצות ירדה בשנים האחרונות אלא אם מדובר בתוכנית הפקעה של העברת כביש על הקרקע. </w:t>
      </w:r>
      <w:r w:rsidRPr="00855D28">
        <w:rPr>
          <w:rFonts w:hint="cs"/>
          <w:b/>
          <w:bCs/>
          <w:rtl/>
        </w:rPr>
        <w:t>הגישה של הפיצוי היום מאוד מצמצ</w:t>
      </w:r>
      <w:r w:rsidR="00855D28" w:rsidRPr="00855D28">
        <w:rPr>
          <w:rFonts w:hint="cs"/>
          <w:b/>
          <w:bCs/>
          <w:rtl/>
        </w:rPr>
        <w:t>מת</w:t>
      </w:r>
      <w:r w:rsidR="00855D28">
        <w:rPr>
          <w:rFonts w:hint="cs"/>
          <w:rtl/>
        </w:rPr>
        <w:t>.</w:t>
      </w:r>
    </w:p>
    <w:p w14:paraId="37371D9B" w14:textId="4107CABA" w:rsidR="00943CF7" w:rsidRDefault="009A74CE" w:rsidP="00943CF7">
      <w:pPr>
        <w:rPr>
          <w:rtl/>
        </w:rPr>
      </w:pPr>
      <w:r>
        <w:rPr>
          <w:rFonts w:hint="cs"/>
          <w:b/>
          <w:bCs/>
          <w:rtl/>
        </w:rPr>
        <w:t>ה</w:t>
      </w:r>
      <w:r w:rsidRPr="009A74CE">
        <w:rPr>
          <w:rFonts w:hint="cs"/>
          <w:b/>
          <w:bCs/>
          <w:rtl/>
        </w:rPr>
        <w:t xml:space="preserve">תיאוריה </w:t>
      </w:r>
      <w:r>
        <w:rPr>
          <w:rFonts w:hint="cs"/>
          <w:b/>
          <w:bCs/>
          <w:rtl/>
        </w:rPr>
        <w:t xml:space="preserve">של </w:t>
      </w:r>
      <w:r w:rsidRPr="009A74CE">
        <w:rPr>
          <w:rStyle w:val="a9"/>
          <w:rFonts w:hint="cs"/>
          <w:rtl/>
        </w:rPr>
        <w:t>חנוך דגן</w:t>
      </w:r>
      <w:r>
        <w:rPr>
          <w:rFonts w:hint="cs"/>
          <w:b/>
          <w:bCs/>
          <w:rtl/>
        </w:rPr>
        <w:t xml:space="preserve"> </w:t>
      </w:r>
      <w:r w:rsidRPr="009A74CE">
        <w:rPr>
          <w:rFonts w:hint="cs"/>
          <w:b/>
          <w:bCs/>
          <w:rtl/>
        </w:rPr>
        <w:t>על ס' 200</w:t>
      </w:r>
      <w:r>
        <w:rPr>
          <w:rFonts w:hint="cs"/>
          <w:rtl/>
        </w:rPr>
        <w:t xml:space="preserve">: </w:t>
      </w:r>
      <w:r w:rsidR="00943CF7" w:rsidRPr="00943CF7">
        <w:rPr>
          <w:rFonts w:hint="cs"/>
          <w:rtl/>
        </w:rPr>
        <w:t xml:space="preserve">זכות הקניין אינה חד מימדית, </w:t>
      </w:r>
      <w:r w:rsidR="009C685C">
        <w:rPr>
          <w:rFonts w:hint="cs"/>
          <w:rtl/>
        </w:rPr>
        <w:t xml:space="preserve">אלא </w:t>
      </w:r>
      <w:r w:rsidR="00943CF7" w:rsidRPr="00943CF7">
        <w:rPr>
          <w:rFonts w:hint="cs"/>
          <w:rtl/>
        </w:rPr>
        <w:t>היא מורכבת מ</w:t>
      </w:r>
      <w:r w:rsidR="009C685C">
        <w:rPr>
          <w:rFonts w:hint="cs"/>
          <w:rtl/>
        </w:rPr>
        <w:t xml:space="preserve">תתי </w:t>
      </w:r>
      <w:r w:rsidR="00943CF7" w:rsidRPr="00943CF7">
        <w:rPr>
          <w:rFonts w:hint="cs"/>
          <w:rtl/>
        </w:rPr>
        <w:t xml:space="preserve">חובות </w:t>
      </w:r>
      <w:r w:rsidR="009C685C">
        <w:rPr>
          <w:rFonts w:hint="cs"/>
          <w:rtl/>
        </w:rPr>
        <w:t>ו</w:t>
      </w:r>
      <w:r w:rsidR="00943CF7" w:rsidRPr="00943CF7">
        <w:rPr>
          <w:rFonts w:hint="cs"/>
          <w:rtl/>
        </w:rPr>
        <w:t xml:space="preserve">זכויות. אחת מהחובות היא </w:t>
      </w:r>
      <w:r w:rsidR="00943CF7" w:rsidRPr="009C685C">
        <w:rPr>
          <w:rFonts w:hint="cs"/>
          <w:b/>
          <w:bCs/>
          <w:rtl/>
        </w:rPr>
        <w:t>חובת האחריות החברתית</w:t>
      </w:r>
      <w:r w:rsidR="00943CF7" w:rsidRPr="00943CF7">
        <w:rPr>
          <w:rFonts w:hint="cs"/>
          <w:rtl/>
        </w:rPr>
        <w:t xml:space="preserve"> שאומרת שכל אחד מאיתנו כבעל קרקע הוא חלק ממכלול והחברות שלו באותו ציבור מטילה עליו אחריות כלפי שאר בעלי הקרקע. </w:t>
      </w:r>
      <w:r w:rsidR="00943CF7" w:rsidRPr="0073447E">
        <w:rPr>
          <w:rFonts w:hint="cs"/>
          <w:u w:val="single"/>
          <w:rtl/>
        </w:rPr>
        <w:t>כדי לקיים חברה תקינה ומערך מועיל וצודק של שימושי קרקע, מוצדק לפגוע קצת בבעלי הקרקע כדי להגדיל את הרווחה החברתית.</w:t>
      </w:r>
      <w:r w:rsidR="00943CF7" w:rsidRPr="0073447E">
        <w:rPr>
          <w:rFonts w:hint="cs"/>
          <w:rtl/>
        </w:rPr>
        <w:t xml:space="preserve"> הפגיעה</w:t>
      </w:r>
      <w:r w:rsidR="00943CF7" w:rsidRPr="00943CF7">
        <w:rPr>
          <w:rFonts w:hint="cs"/>
          <w:rtl/>
        </w:rPr>
        <w:t xml:space="preserve"> כל פעם באחר. מוצדק לדרוש מבעל קרקע ספציפית לספוג נזק מסוים, לא רב, כדי שהציבור ייהנה מאותה תכנית</w:t>
      </w:r>
      <w:r w:rsidR="0073447E">
        <w:rPr>
          <w:rFonts w:hint="cs"/>
          <w:rtl/>
        </w:rPr>
        <w:t>, ה</w:t>
      </w:r>
      <w:r w:rsidR="00943CF7" w:rsidRPr="00943CF7">
        <w:rPr>
          <w:rFonts w:hint="cs"/>
          <w:rtl/>
        </w:rPr>
        <w:t>משיאה רווחה כללית. במצב כזה אנחנו נפטור את הרשות והוועדה המקומית מפיצוי.</w:t>
      </w:r>
    </w:p>
    <w:p w14:paraId="1DA8B716" w14:textId="77777777" w:rsidR="007132DB" w:rsidRPr="007132DB" w:rsidRDefault="007132DB" w:rsidP="007132DB">
      <w:pPr>
        <w:rPr>
          <w:rtl/>
        </w:rPr>
      </w:pPr>
      <w:r w:rsidRPr="007132DB">
        <w:rPr>
          <w:rStyle w:val="a9"/>
          <w:rFonts w:hint="cs"/>
          <w:rtl/>
        </w:rPr>
        <w:t>הורוויץ</w:t>
      </w:r>
      <w:r w:rsidRPr="007132DB">
        <w:rPr>
          <w:rFonts w:hint="cs"/>
          <w:rtl/>
        </w:rPr>
        <w:t>: "דיני התו"ב משמשים כיום כלי להשגת יעדים חברתיים ראשונים במעלה, כטיפול בצורכי נכים וקבוצות חלשות... בכל אלה גישתם של דיני התו"ב היא מאזנת. הם מאזנים בין פרט לכלל, בין הקניין של היחיד לבין צרכיו של הציבור".</w:t>
      </w:r>
    </w:p>
    <w:p w14:paraId="09585FED" w14:textId="383257CD" w:rsidR="0073447E" w:rsidRDefault="007132DB" w:rsidP="00943CF7">
      <w:pPr>
        <w:rPr>
          <w:rtl/>
        </w:rPr>
      </w:pPr>
      <w:r w:rsidRPr="00437A3F">
        <w:rPr>
          <w:rFonts w:ascii="Segoe UI Symbol" w:hAnsi="Segoe UI Symbol" w:cs="Segoe UI Symbol" w:hint="cs"/>
          <w:b/>
          <w:bCs/>
          <w:rtl/>
        </w:rPr>
        <w:t>✓</w:t>
      </w:r>
      <w:r w:rsidRPr="00437A3F">
        <w:rPr>
          <w:rFonts w:hint="cs"/>
          <w:b/>
          <w:bCs/>
          <w:rtl/>
        </w:rPr>
        <w:t xml:space="preserve"> </w:t>
      </w:r>
      <w:r w:rsidR="00437A3F" w:rsidRPr="00437A3F">
        <w:rPr>
          <w:rFonts w:hint="cs"/>
          <w:b/>
          <w:bCs/>
          <w:rtl/>
        </w:rPr>
        <w:t xml:space="preserve">הממשק עם דיני הנזיקין </w:t>
      </w:r>
      <w:r w:rsidR="00437A3F">
        <w:rPr>
          <w:rtl/>
        </w:rPr>
        <w:t>–</w:t>
      </w:r>
      <w:r w:rsidR="00437A3F">
        <w:rPr>
          <w:rFonts w:hint="cs"/>
          <w:rtl/>
        </w:rPr>
        <w:t xml:space="preserve"> עולה השאלה האם מנגנון הפיצוי התכנוני בס' 197, בא במקום פיצוי נזיקי </w:t>
      </w:r>
      <w:r w:rsidR="001E581D">
        <w:rPr>
          <w:rFonts w:hint="cs"/>
          <w:rtl/>
        </w:rPr>
        <w:t>כ</w:t>
      </w:r>
      <w:r w:rsidR="00437A3F">
        <w:rPr>
          <w:rFonts w:hint="cs"/>
          <w:rtl/>
        </w:rPr>
        <w:t>מישור חליפי</w:t>
      </w:r>
      <w:r w:rsidR="001E581D">
        <w:rPr>
          <w:rFonts w:hint="cs"/>
          <w:rtl/>
        </w:rPr>
        <w:t xml:space="preserve"> או שהיא מישור מקביל לתביעות נזיקין על נזקי בעלי מקרקעין כתוצאה מאישור תוכניות?</w:t>
      </w:r>
    </w:p>
    <w:p w14:paraId="279D0F46" w14:textId="6CE0B9E3" w:rsidR="00DA29F9" w:rsidRPr="00DA29F9" w:rsidRDefault="00DA29F9" w:rsidP="00DA29F9">
      <w:pPr>
        <w:rPr>
          <w:rtl/>
        </w:rPr>
      </w:pPr>
      <w:r w:rsidRPr="00DA29F9">
        <w:rPr>
          <w:rStyle w:val="a9"/>
          <w:rFonts w:hint="cs"/>
          <w:rtl/>
        </w:rPr>
        <w:t>ביהמ"ש העליון בעניין רות קטן</w:t>
      </w:r>
      <w:r w:rsidR="009054F5">
        <w:rPr>
          <w:rFonts w:hint="cs"/>
          <w:rtl/>
        </w:rPr>
        <w:t xml:space="preserve"> </w:t>
      </w:r>
      <w:r w:rsidRPr="00DA29F9">
        <w:rPr>
          <w:rFonts w:hint="cs"/>
          <w:b/>
          <w:bCs/>
          <w:rtl/>
        </w:rPr>
        <w:t>קבע שנזק שמכוסה לפי ס' 197, לפחות תיאורטית, אי אפשר לתבוע אותו בנזיקין.</w:t>
      </w:r>
      <w:r w:rsidRPr="00DA29F9">
        <w:rPr>
          <w:rFonts w:hint="cs"/>
          <w:rtl/>
        </w:rPr>
        <w:t xml:space="preserve"> זאת, ממספר סיבות:</w:t>
      </w:r>
    </w:p>
    <w:p w14:paraId="23760913" w14:textId="64523879" w:rsidR="00DA29F9" w:rsidRPr="00DA29F9" w:rsidRDefault="00DA29F9" w:rsidP="00536C0F">
      <w:pPr>
        <w:numPr>
          <w:ilvl w:val="0"/>
          <w:numId w:val="87"/>
        </w:numPr>
        <w:rPr>
          <w:rtl/>
        </w:rPr>
      </w:pPr>
      <w:r w:rsidRPr="00DA29F9">
        <w:rPr>
          <w:rFonts w:hint="cs"/>
          <w:b/>
          <w:bCs/>
          <w:rtl/>
        </w:rPr>
        <w:t>למנגנון הפיצוי התכנוני יש מערכת איזונים</w:t>
      </w:r>
      <w:r w:rsidRPr="00DA29F9">
        <w:rPr>
          <w:rFonts w:hint="cs"/>
          <w:rtl/>
        </w:rPr>
        <w:t xml:space="preserve"> - כל פגיעה אובייקטיבית מכוסה, אבל רק לגבי קרקע גובלת ובתקופת התיישנות קצרה. </w:t>
      </w:r>
      <w:r w:rsidR="00C05583">
        <w:rPr>
          <w:rFonts w:hint="cs"/>
          <w:rtl/>
        </w:rPr>
        <w:t>בניגוד לנזיקין</w:t>
      </w:r>
      <w:r w:rsidRPr="00DA29F9">
        <w:rPr>
          <w:rFonts w:hint="cs"/>
          <w:rtl/>
        </w:rPr>
        <w:t xml:space="preserve">, </w:t>
      </w:r>
      <w:r w:rsidR="00C05583">
        <w:rPr>
          <w:rFonts w:hint="cs"/>
          <w:rtl/>
        </w:rPr>
        <w:t xml:space="preserve">הזכאים </w:t>
      </w:r>
      <w:r w:rsidRPr="00DA29F9">
        <w:rPr>
          <w:rFonts w:hint="cs"/>
          <w:rtl/>
        </w:rPr>
        <w:t xml:space="preserve">לא </w:t>
      </w:r>
      <w:r w:rsidR="00C05583">
        <w:rPr>
          <w:rFonts w:hint="cs"/>
          <w:rtl/>
        </w:rPr>
        <w:t xml:space="preserve">צריכים </w:t>
      </w:r>
      <w:r w:rsidRPr="00DA29F9">
        <w:rPr>
          <w:rFonts w:hint="cs"/>
          <w:rtl/>
        </w:rPr>
        <w:t>להוכיח התרשלות של הרשות. באופן עקרוני כל ירידת ערך ברת פיצוי וזה מאוד מקל עם הבעלים.</w:t>
      </w:r>
      <w:r w:rsidR="00022BE2">
        <w:rPr>
          <w:rFonts w:hint="cs"/>
          <w:rtl/>
        </w:rPr>
        <w:t xml:space="preserve"> מטרת מערכת האיזונים היא לא להקשות על הרשות ועדיין לפצות ניזוקים, לכן אי אפשר ללכת למרחב מקביל (</w:t>
      </w:r>
      <w:r w:rsidR="003D7EAC">
        <w:rPr>
          <w:rFonts w:hint="cs"/>
          <w:rtl/>
        </w:rPr>
        <w:t>סוג של דין ספציפי גובר על דין כללי).</w:t>
      </w:r>
    </w:p>
    <w:p w14:paraId="0246EEC1" w14:textId="15BB6F2F" w:rsidR="00DA29F9" w:rsidRPr="00DA29F9" w:rsidRDefault="00DA29F9" w:rsidP="009054F5">
      <w:pPr>
        <w:numPr>
          <w:ilvl w:val="0"/>
          <w:numId w:val="87"/>
        </w:numPr>
        <w:rPr>
          <w:rtl/>
        </w:rPr>
      </w:pPr>
      <w:r w:rsidRPr="00DA29F9">
        <w:rPr>
          <w:rFonts w:hint="cs"/>
          <w:b/>
          <w:bCs/>
          <w:rtl/>
        </w:rPr>
        <w:t xml:space="preserve">המחוקק התכוון לפטור </w:t>
      </w:r>
      <w:r w:rsidR="003D7EAC">
        <w:rPr>
          <w:rFonts w:hint="cs"/>
          <w:b/>
          <w:bCs/>
          <w:rtl/>
        </w:rPr>
        <w:t xml:space="preserve">את המדינה מפיצוי על </w:t>
      </w:r>
      <w:r w:rsidRPr="00DA29F9">
        <w:rPr>
          <w:rFonts w:hint="cs"/>
          <w:b/>
          <w:bCs/>
          <w:rtl/>
        </w:rPr>
        <w:t>חלק מהנזקים</w:t>
      </w:r>
      <w:r w:rsidR="003D7EAC">
        <w:rPr>
          <w:rFonts w:hint="cs"/>
          <w:b/>
          <w:bCs/>
          <w:rtl/>
        </w:rPr>
        <w:t>.</w:t>
      </w:r>
      <w:r w:rsidRPr="00DA29F9">
        <w:rPr>
          <w:rFonts w:hint="cs"/>
          <w:rtl/>
        </w:rPr>
        <w:t xml:space="preserve"> </w:t>
      </w:r>
      <w:r w:rsidR="003D7EAC">
        <w:rPr>
          <w:rFonts w:hint="cs"/>
          <w:rtl/>
        </w:rPr>
        <w:t xml:space="preserve">זאת, </w:t>
      </w:r>
      <w:r w:rsidRPr="00DA29F9">
        <w:rPr>
          <w:rFonts w:hint="cs"/>
          <w:rtl/>
        </w:rPr>
        <w:t>בהתאם לעיקרון האחריות החברתית</w:t>
      </w:r>
      <w:r w:rsidR="00DE2061">
        <w:rPr>
          <w:rFonts w:hint="cs"/>
          <w:rtl/>
        </w:rPr>
        <w:t xml:space="preserve"> ומתוך נכונות לשרת אינטרסים ציבוריים.</w:t>
      </w:r>
    </w:p>
    <w:p w14:paraId="76421536" w14:textId="7455405A" w:rsidR="00DA29F9" w:rsidRPr="00DA29F9" w:rsidRDefault="00DA29F9" w:rsidP="009054F5">
      <w:pPr>
        <w:numPr>
          <w:ilvl w:val="0"/>
          <w:numId w:val="87"/>
        </w:numPr>
      </w:pPr>
      <w:r w:rsidRPr="00DA29F9">
        <w:rPr>
          <w:rFonts w:hint="cs"/>
          <w:b/>
          <w:bCs/>
          <w:rtl/>
        </w:rPr>
        <w:t>מערכת השיקולים בנזיקין שונה מאשר מערכת השיקולים בין אדם לרשות</w:t>
      </w:r>
      <w:r w:rsidR="00DE2061" w:rsidRPr="00DE2061">
        <w:rPr>
          <w:rFonts w:hint="cs"/>
          <w:b/>
          <w:bCs/>
          <w:rtl/>
        </w:rPr>
        <w:t xml:space="preserve"> בדיני התו"ב</w:t>
      </w:r>
      <w:r w:rsidR="00DE2061">
        <w:rPr>
          <w:rFonts w:hint="cs"/>
          <w:rtl/>
        </w:rPr>
        <w:t xml:space="preserve"> </w:t>
      </w:r>
      <w:r w:rsidR="00DE2061">
        <w:rPr>
          <w:rtl/>
        </w:rPr>
        <w:t>–</w:t>
      </w:r>
      <w:r w:rsidRPr="00DA29F9">
        <w:rPr>
          <w:rFonts w:hint="cs"/>
          <w:rtl/>
        </w:rPr>
        <w:t xml:space="preserve"> </w:t>
      </w:r>
      <w:r w:rsidR="00DE2061">
        <w:rPr>
          <w:rFonts w:hint="cs"/>
          <w:rtl/>
        </w:rPr>
        <w:t xml:space="preserve">דיני התו"ב מטילים </w:t>
      </w:r>
      <w:r w:rsidRPr="00DA29F9">
        <w:rPr>
          <w:rFonts w:hint="cs"/>
          <w:rtl/>
        </w:rPr>
        <w:t xml:space="preserve">חובת פיצוי שמאזנת בין הקניין הפרטי לשיקולים המערכתיים ושיקולי הרוחב שהוועדה דואגת להם. המנגנון של ס' 197 יוצר איזון </w:t>
      </w:r>
      <w:r w:rsidRPr="00DA29F9">
        <w:rPr>
          <w:rtl/>
        </w:rPr>
        <w:t>–</w:t>
      </w:r>
      <w:r w:rsidRPr="00DA29F9">
        <w:rPr>
          <w:rFonts w:hint="cs"/>
          <w:rtl/>
        </w:rPr>
        <w:t xml:space="preserve"> מצד אחד, הגנה על הקניין הפרטי. מצד שני, לא נרצה להטיל חובת פיצוי יותר מדי רחבה כי יש שיקולים נוגדים כמו שיקולי אחריות חברתית ושיקולי רוחב אחרים שקשורים בעבודת הוועדה ודאגתה לרווחה הציבורית.</w:t>
      </w:r>
      <w:r w:rsidR="009F5A8E">
        <w:rPr>
          <w:rFonts w:hint="cs"/>
          <w:rtl/>
        </w:rPr>
        <w:t xml:space="preserve"> בניגוד לדיני הנזיקין שמתעסקים </w:t>
      </w:r>
      <w:r w:rsidR="00B638B0">
        <w:rPr>
          <w:rFonts w:hint="cs"/>
          <w:rtl/>
        </w:rPr>
        <w:t xml:space="preserve">ברשלנות, </w:t>
      </w:r>
      <w:r w:rsidR="009F5A8E">
        <w:rPr>
          <w:rFonts w:hint="cs"/>
          <w:rtl/>
        </w:rPr>
        <w:t>בשיקולי הרתעה והשבת המצב לקדמותו.</w:t>
      </w:r>
    </w:p>
    <w:p w14:paraId="152B14D3" w14:textId="1F3E8BB1" w:rsidR="004826BC" w:rsidRDefault="00DA29F9" w:rsidP="00697D4A">
      <w:pPr>
        <w:rPr>
          <w:rtl/>
        </w:rPr>
      </w:pPr>
      <w:r w:rsidRPr="00DA29F9">
        <w:rPr>
          <w:rFonts w:hint="cs"/>
          <w:b/>
          <w:bCs/>
          <w:rtl/>
        </w:rPr>
        <w:t>החריג</w:t>
      </w:r>
      <w:r w:rsidRPr="00DA29F9">
        <w:rPr>
          <w:rFonts w:hint="cs"/>
          <w:rtl/>
        </w:rPr>
        <w:t xml:space="preserve">: כאשר לתובע אין כלל זכות תביעה לפי ס' 197 </w:t>
      </w:r>
      <w:r w:rsidRPr="00DA29F9">
        <w:rPr>
          <w:rtl/>
        </w:rPr>
        <w:t>–</w:t>
      </w:r>
      <w:r w:rsidRPr="00DA29F9">
        <w:rPr>
          <w:rFonts w:hint="cs"/>
          <w:rtl/>
        </w:rPr>
        <w:t xml:space="preserve"> למשל במצב של קרקע לא גובלת. לא נשאיר את האדם בלי פורום</w:t>
      </w:r>
      <w:r w:rsidR="00B638B0">
        <w:rPr>
          <w:rFonts w:hint="cs"/>
          <w:rtl/>
        </w:rPr>
        <w:t xml:space="preserve"> תביעה</w:t>
      </w:r>
      <w:r w:rsidRPr="00DA29F9">
        <w:rPr>
          <w:rFonts w:hint="cs"/>
          <w:rtl/>
        </w:rPr>
        <w:t xml:space="preserve"> ואז הוא יוכל להגיש תביעה </w:t>
      </w:r>
      <w:r w:rsidR="005F0E59">
        <w:rPr>
          <w:rFonts w:hint="cs"/>
          <w:rtl/>
        </w:rPr>
        <w:t>ב</w:t>
      </w:r>
      <w:r w:rsidRPr="00DA29F9">
        <w:rPr>
          <w:rFonts w:hint="cs"/>
          <w:rtl/>
        </w:rPr>
        <w:t>נזיקין.</w:t>
      </w:r>
      <w:r w:rsidR="00B638B0">
        <w:rPr>
          <w:rFonts w:hint="cs"/>
          <w:rtl/>
        </w:rPr>
        <w:t xml:space="preserve"> אבל מערכת השיקולים </w:t>
      </w:r>
      <w:r w:rsidR="005F0E59">
        <w:rPr>
          <w:rFonts w:hint="cs"/>
          <w:rtl/>
        </w:rPr>
        <w:t xml:space="preserve">והדין המהותי </w:t>
      </w:r>
      <w:r w:rsidR="00B638B0">
        <w:rPr>
          <w:rFonts w:hint="cs"/>
          <w:rtl/>
        </w:rPr>
        <w:t>שביהמ"ש יפסוק לפיו, לא יהיו של דיני הנזיקין, אלא של המשפט המנהלי.</w:t>
      </w:r>
      <w:r w:rsidRPr="00DA29F9">
        <w:rPr>
          <w:rFonts w:hint="cs"/>
          <w:rtl/>
        </w:rPr>
        <w:t xml:space="preserve"> </w:t>
      </w:r>
      <w:r w:rsidRPr="00DA29F9">
        <w:rPr>
          <w:rFonts w:hint="cs"/>
          <w:b/>
          <w:bCs/>
          <w:rtl/>
        </w:rPr>
        <w:t>המרצה לא מסכימה כי זה לא מתיישב עם הרציו</w:t>
      </w:r>
      <w:r w:rsidRPr="00DA29F9">
        <w:rPr>
          <w:rFonts w:hint="cs"/>
          <w:rtl/>
        </w:rPr>
        <w:t xml:space="preserve"> </w:t>
      </w:r>
      <w:r w:rsidRPr="00DA29F9">
        <w:rPr>
          <w:rtl/>
        </w:rPr>
        <w:t>–</w:t>
      </w:r>
      <w:r w:rsidRPr="00DA29F9">
        <w:rPr>
          <w:rFonts w:hint="cs"/>
          <w:rtl/>
        </w:rPr>
        <w:t xml:space="preserve"> אם יש מערכת איזונים, חלק ממערכת האיזונים היא לקבוע מי רשאי </w:t>
      </w:r>
      <w:r w:rsidR="00B638B0">
        <w:rPr>
          <w:rFonts w:hint="cs"/>
          <w:rtl/>
        </w:rPr>
        <w:t>לתבוע</w:t>
      </w:r>
      <w:r w:rsidRPr="00DA29F9">
        <w:rPr>
          <w:rFonts w:hint="cs"/>
          <w:rtl/>
        </w:rPr>
        <w:t xml:space="preserve"> ומי לא. קו הגבול צריך להיות קרקע גובלת</w:t>
      </w:r>
      <w:r w:rsidR="00B638B0">
        <w:rPr>
          <w:rFonts w:hint="cs"/>
          <w:rtl/>
        </w:rPr>
        <w:t xml:space="preserve"> (</w:t>
      </w:r>
      <w:r w:rsidR="005F0E59">
        <w:rPr>
          <w:rFonts w:hint="cs"/>
          <w:rtl/>
        </w:rPr>
        <w:t>עפ"י הפרשנות של בייניש לעיל)</w:t>
      </w:r>
      <w:r w:rsidRPr="00DA29F9">
        <w:rPr>
          <w:rFonts w:hint="cs"/>
          <w:rtl/>
        </w:rPr>
        <w:t xml:space="preserve">. </w:t>
      </w:r>
    </w:p>
    <w:p w14:paraId="793683EE" w14:textId="450E5B76" w:rsidR="00461240" w:rsidRPr="00F4382D" w:rsidRDefault="005177F0" w:rsidP="00BD60DD">
      <w:pPr>
        <w:pStyle w:val="2"/>
        <w:numPr>
          <w:ilvl w:val="0"/>
          <w:numId w:val="72"/>
        </w:numPr>
      </w:pPr>
      <w:bookmarkStart w:id="31" w:name="_Toc108420510"/>
      <w:r>
        <w:rPr>
          <w:rtl/>
        </w:rPr>
        <w:t>האם תוכנית יכולה לשמש לצורכי פיצוי</w:t>
      </w:r>
      <w:bookmarkEnd w:id="31"/>
    </w:p>
    <w:p w14:paraId="7A09714D" w14:textId="73AE5152" w:rsidR="000655AF" w:rsidRPr="000655AF" w:rsidRDefault="005B66EA" w:rsidP="000655AF">
      <w:pPr>
        <w:rPr>
          <w:rtl/>
        </w:rPr>
      </w:pPr>
      <w:r w:rsidRPr="00437A3F">
        <w:rPr>
          <w:rFonts w:ascii="Segoe UI Symbol" w:hAnsi="Segoe UI Symbol" w:cs="Segoe UI Symbol" w:hint="cs"/>
          <w:b/>
          <w:bCs/>
          <w:rtl/>
        </w:rPr>
        <w:t>✓</w:t>
      </w:r>
      <w:r w:rsidRPr="00437A3F">
        <w:rPr>
          <w:rFonts w:hint="cs"/>
          <w:b/>
          <w:bCs/>
          <w:rtl/>
        </w:rPr>
        <w:t xml:space="preserve"> </w:t>
      </w:r>
      <w:r w:rsidR="000655AF" w:rsidRPr="000655AF">
        <w:rPr>
          <w:rFonts w:hint="cs"/>
          <w:b/>
          <w:bCs/>
          <w:rtl/>
        </w:rPr>
        <w:t>האם תכנית יכולה להיות מכשיר לפיצוי עבור הפקעת קרקע?</w:t>
      </w:r>
      <w:r w:rsidR="000655AF" w:rsidRPr="000655AF">
        <w:rPr>
          <w:rFonts w:hint="cs"/>
          <w:rtl/>
        </w:rPr>
        <w:t xml:space="preserve"> האם מתן זכויות בנייה יכולים גם להיחשב פיצויים.</w:t>
      </w:r>
    </w:p>
    <w:p w14:paraId="574C8544" w14:textId="4A0FD1D4" w:rsidR="000655AF" w:rsidRPr="000655AF" w:rsidRDefault="005B66EA" w:rsidP="000655AF">
      <w:pPr>
        <w:rPr>
          <w:rtl/>
        </w:rPr>
      </w:pPr>
      <w:r>
        <w:rPr>
          <w:rFonts w:hint="cs"/>
          <w:rtl/>
        </w:rPr>
        <w:t xml:space="preserve">לצורך כך נראה תחילה מהן 2 הדרכים העיקריות לפי חוק התו"ב </w:t>
      </w:r>
      <w:r w:rsidR="00141118">
        <w:rPr>
          <w:rFonts w:hint="cs"/>
          <w:rtl/>
        </w:rPr>
        <w:t xml:space="preserve">להפקעת </w:t>
      </w:r>
      <w:r w:rsidR="000655AF" w:rsidRPr="000655AF">
        <w:rPr>
          <w:rFonts w:hint="cs"/>
          <w:rtl/>
        </w:rPr>
        <w:t>קרקע בישראל</w:t>
      </w:r>
      <w:r w:rsidR="00141118">
        <w:rPr>
          <w:rFonts w:hint="cs"/>
          <w:rtl/>
        </w:rPr>
        <w:t>:</w:t>
      </w:r>
    </w:p>
    <w:p w14:paraId="2DA169EE" w14:textId="499B6391" w:rsidR="000655AF" w:rsidRPr="000655AF" w:rsidRDefault="000655AF" w:rsidP="00141118">
      <w:pPr>
        <w:pStyle w:val="a7"/>
        <w:numPr>
          <w:ilvl w:val="0"/>
          <w:numId w:val="89"/>
        </w:numPr>
      </w:pPr>
      <w:r w:rsidRPr="001D759E">
        <w:rPr>
          <w:rFonts w:hint="cs"/>
          <w:b/>
          <w:bCs/>
          <w:rtl/>
        </w:rPr>
        <w:t xml:space="preserve">פעולת הפקעה לפי פקודת </w:t>
      </w:r>
      <w:r w:rsidR="001D759E" w:rsidRPr="001D759E">
        <w:rPr>
          <w:rFonts w:hint="cs"/>
          <w:b/>
          <w:bCs/>
          <w:rtl/>
        </w:rPr>
        <w:t>הקרקעת (</w:t>
      </w:r>
      <w:r w:rsidRPr="001D759E">
        <w:rPr>
          <w:rFonts w:hint="cs"/>
          <w:b/>
          <w:bCs/>
          <w:rtl/>
        </w:rPr>
        <w:t>רכישה לצורכי ציבור</w:t>
      </w:r>
      <w:r w:rsidR="001D759E" w:rsidRPr="001D759E">
        <w:rPr>
          <w:rFonts w:hint="cs"/>
          <w:b/>
          <w:bCs/>
          <w:rtl/>
        </w:rPr>
        <w:t>)</w:t>
      </w:r>
      <w:r w:rsidRPr="000655AF">
        <w:rPr>
          <w:rFonts w:hint="cs"/>
          <w:rtl/>
        </w:rPr>
        <w:t xml:space="preserve"> הכולל</w:t>
      </w:r>
      <w:r w:rsidR="001D759E">
        <w:rPr>
          <w:rFonts w:hint="cs"/>
          <w:rtl/>
        </w:rPr>
        <w:t>ת</w:t>
      </w:r>
      <w:r w:rsidRPr="000655AF">
        <w:rPr>
          <w:rFonts w:hint="cs"/>
          <w:rtl/>
        </w:rPr>
        <w:t xml:space="preserve"> הודעות, זכות טיעון ותפיסת חזקה. </w:t>
      </w:r>
      <w:r w:rsidRPr="001D759E">
        <w:rPr>
          <w:rFonts w:hint="cs"/>
          <w:b/>
          <w:bCs/>
          <w:rtl/>
        </w:rPr>
        <w:t>על הפקעה כזו ניתנים פיצויים כספיים בשווי הקרקע</w:t>
      </w:r>
      <w:r w:rsidRPr="000655AF">
        <w:rPr>
          <w:rFonts w:hint="cs"/>
          <w:rtl/>
        </w:rPr>
        <w:t xml:space="preserve"> בכללים שהדין קובע.</w:t>
      </w:r>
    </w:p>
    <w:p w14:paraId="24678E69" w14:textId="77777777" w:rsidR="003143A7" w:rsidRDefault="000655AF" w:rsidP="00141118">
      <w:pPr>
        <w:pStyle w:val="a7"/>
        <w:numPr>
          <w:ilvl w:val="0"/>
          <w:numId w:val="89"/>
        </w:numPr>
      </w:pPr>
      <w:r w:rsidRPr="001D759E">
        <w:rPr>
          <w:rFonts w:hint="cs"/>
          <w:b/>
          <w:bCs/>
          <w:rtl/>
        </w:rPr>
        <w:t>הפקעה באמצעות תכנית איחוד וחלוקה שהפיצוי הוא באמצעות מתן זכויות בנייה</w:t>
      </w:r>
      <w:r w:rsidR="003143A7">
        <w:rPr>
          <w:rFonts w:hint="cs"/>
          <w:rtl/>
        </w:rPr>
        <w:t>.</w:t>
      </w:r>
    </w:p>
    <w:p w14:paraId="1BE46ADE" w14:textId="77777777" w:rsidR="003143A7" w:rsidRDefault="003143A7" w:rsidP="003143A7">
      <w:pPr>
        <w:rPr>
          <w:rtl/>
        </w:rPr>
      </w:pPr>
      <w:r w:rsidRPr="003143A7">
        <w:rPr>
          <w:rFonts w:hint="cs"/>
          <w:b/>
          <w:bCs/>
          <w:rtl/>
        </w:rPr>
        <w:t>תכנית איחוד וחלוקה</w:t>
      </w:r>
      <w:r>
        <w:rPr>
          <w:rFonts w:hint="cs"/>
          <w:rtl/>
        </w:rPr>
        <w:t xml:space="preserve"> -</w:t>
      </w:r>
      <w:r w:rsidR="000655AF" w:rsidRPr="000655AF">
        <w:rPr>
          <w:rFonts w:hint="cs"/>
          <w:rtl/>
        </w:rPr>
        <w:t xml:space="preserve"> הת</w:t>
      </w:r>
      <w:r w:rsidR="001D759E">
        <w:rPr>
          <w:rFonts w:hint="cs"/>
          <w:rtl/>
        </w:rPr>
        <w:t>ו</w:t>
      </w:r>
      <w:r w:rsidR="000655AF" w:rsidRPr="000655AF">
        <w:rPr>
          <w:rFonts w:hint="cs"/>
          <w:rtl/>
        </w:rPr>
        <w:t xml:space="preserve">כניות האלו נכנסות </w:t>
      </w:r>
      <w:r w:rsidR="001D759E">
        <w:rPr>
          <w:rFonts w:hint="cs"/>
          <w:rtl/>
        </w:rPr>
        <w:t>ב</w:t>
      </w:r>
      <w:r w:rsidR="000655AF" w:rsidRPr="000655AF">
        <w:rPr>
          <w:rFonts w:hint="cs"/>
          <w:rtl/>
        </w:rPr>
        <w:t xml:space="preserve">מקום שרוצים להפשיר קרקע חקלאית. איחוד וחלוקה זה מכשיר שבו החלוקה הקניינית הקיימת לא מתאימה לחלוקה התכנונית שרוצים לבצע באותו שטח. בשלב הראשון מוחקים את כל הגבולות הפנימיים והופכים את חלקת הקרקע לבעלות משותפת של כל הבעלים. </w:t>
      </w:r>
    </w:p>
    <w:p w14:paraId="029F7706" w14:textId="0FF9DDD2" w:rsidR="000655AF" w:rsidRPr="000655AF" w:rsidRDefault="009B3B19" w:rsidP="00802455">
      <w:pPr>
        <w:rPr>
          <w:rtl/>
        </w:rPr>
      </w:pPr>
      <w:r>
        <w:rPr>
          <w:rFonts w:hint="cs"/>
          <w:rtl/>
        </w:rPr>
        <w:t xml:space="preserve">לאחר מכן, המתכנן מבצע </w:t>
      </w:r>
      <w:r w:rsidR="000655AF" w:rsidRPr="000655AF">
        <w:rPr>
          <w:rFonts w:hint="cs"/>
          <w:rtl/>
        </w:rPr>
        <w:t xml:space="preserve">חלוקה חדשה לפי התכנון החדש. </w:t>
      </w:r>
      <w:r>
        <w:rPr>
          <w:rFonts w:hint="cs"/>
          <w:rtl/>
        </w:rPr>
        <w:t xml:space="preserve">בחלוקה החדשה, </w:t>
      </w:r>
      <w:r w:rsidRPr="000655AF">
        <w:rPr>
          <w:rFonts w:hint="cs"/>
          <w:rtl/>
        </w:rPr>
        <w:t>לכל אחד מהבעלים אין את החלקה הישנה שהייתה לו אלא הוא מקבל זכויות חדשות, יכולות להיווצר זכויות חדשות.</w:t>
      </w:r>
      <w:r w:rsidR="00802455">
        <w:rPr>
          <w:rFonts w:hint="cs"/>
          <w:rtl/>
        </w:rPr>
        <w:t xml:space="preserve"> </w:t>
      </w:r>
      <w:r w:rsidR="00A05222">
        <w:rPr>
          <w:rFonts w:hint="cs"/>
          <w:rtl/>
        </w:rPr>
        <w:t>בהפשרת הקרקע</w:t>
      </w:r>
      <w:r w:rsidR="000655AF" w:rsidRPr="000655AF">
        <w:rPr>
          <w:rFonts w:hint="cs"/>
          <w:rtl/>
        </w:rPr>
        <w:t>, יש שטחים שמופרשים לצורכי ציבור</w:t>
      </w:r>
      <w:r w:rsidR="00802455">
        <w:rPr>
          <w:rFonts w:hint="cs"/>
          <w:rtl/>
        </w:rPr>
        <w:t xml:space="preserve"> (כבישים, מדרכות, גנים, מוסדות ציבור ועוד)</w:t>
      </w:r>
      <w:r w:rsidR="000655AF" w:rsidRPr="000655AF">
        <w:rPr>
          <w:rFonts w:hint="cs"/>
          <w:rtl/>
        </w:rPr>
        <w:t>.</w:t>
      </w:r>
      <w:r w:rsidR="00802455">
        <w:rPr>
          <w:rFonts w:hint="cs"/>
          <w:rtl/>
        </w:rPr>
        <w:t xml:space="preserve"> כך שלמעשה, </w:t>
      </w:r>
      <w:r w:rsidR="000655AF" w:rsidRPr="000655AF">
        <w:rPr>
          <w:rFonts w:hint="cs"/>
          <w:b/>
          <w:bCs/>
          <w:rtl/>
        </w:rPr>
        <w:t>שטח הקרקע הפרטי של כל אחד מהבעלים קטן אבל הוא שווה הרבה יותר כי יש לו זכויות בנייה</w:t>
      </w:r>
      <w:r w:rsidR="000655AF" w:rsidRPr="000655AF">
        <w:rPr>
          <w:rFonts w:hint="cs"/>
          <w:rtl/>
        </w:rPr>
        <w:t xml:space="preserve">. אם קודם הייתה קרקע חקלאית עכשיו יש קרקע למגורים. </w:t>
      </w:r>
      <w:r w:rsidR="00B77547">
        <w:rPr>
          <w:rFonts w:hint="cs"/>
          <w:rtl/>
        </w:rPr>
        <w:t xml:space="preserve">לכן, המחוקק קבע כי </w:t>
      </w:r>
      <w:r w:rsidR="000655AF" w:rsidRPr="000655AF">
        <w:rPr>
          <w:rFonts w:hint="cs"/>
          <w:rtl/>
        </w:rPr>
        <w:t>במצב כזה לא צריך לשלם פיצויי הפקעה.</w:t>
      </w:r>
    </w:p>
    <w:p w14:paraId="3AA5C43F" w14:textId="0CDF30FE" w:rsidR="000655AF" w:rsidRDefault="00D022B8" w:rsidP="000655AF">
      <w:pPr>
        <w:rPr>
          <w:rtl/>
        </w:rPr>
      </w:pPr>
      <w:r w:rsidRPr="00D022B8">
        <w:rPr>
          <w:rFonts w:hint="cs"/>
          <w:rtl/>
        </w:rPr>
        <w:t xml:space="preserve">חלוקת הקרקעות מחדש מתבצעת לפי </w:t>
      </w:r>
      <w:r w:rsidR="000655AF" w:rsidRPr="000655AF">
        <w:rPr>
          <w:rFonts w:hint="cs"/>
          <w:b/>
          <w:bCs/>
          <w:rtl/>
        </w:rPr>
        <w:t>עיקרון השוויון היחסי</w:t>
      </w:r>
      <w:r w:rsidR="000655AF" w:rsidRPr="000655AF">
        <w:rPr>
          <w:rFonts w:hint="cs"/>
          <w:rtl/>
        </w:rPr>
        <w:t xml:space="preserve"> </w:t>
      </w:r>
      <w:r w:rsidR="000655AF" w:rsidRPr="000655AF">
        <w:rPr>
          <w:rtl/>
        </w:rPr>
        <w:t>–</w:t>
      </w:r>
      <w:r w:rsidR="000655AF" w:rsidRPr="000655AF">
        <w:rPr>
          <w:rFonts w:hint="cs"/>
          <w:rtl/>
        </w:rPr>
        <w:t xml:space="preserve"> אנחנו מקצים את הקרקעות החדשות לפי החלק היחסי שהיה לשותפים בחלוקה שקדמה לפני איחוד התוכנית. בודקים את עוגת ההשבחה ומחלקים לפי החלק היחסי. אם לכל אחד היה 20% במצב הקודם, יהיו לו 20% במצב החדש. כל אחד רוצה להוכיח שבמצב הקודם היה לו יותר אחוזים. בעולם השמאות זה משחק סכום אפס </w:t>
      </w:r>
      <w:r w:rsidR="000655AF" w:rsidRPr="000655AF">
        <w:rPr>
          <w:rtl/>
        </w:rPr>
        <w:t>–</w:t>
      </w:r>
      <w:r w:rsidR="000655AF" w:rsidRPr="000655AF">
        <w:rPr>
          <w:rFonts w:hint="cs"/>
          <w:rtl/>
        </w:rPr>
        <w:t xml:space="preserve"> ככל שחלק של אחד גדול יותר, ככה קטנים חלקיהם של השותפים.</w:t>
      </w:r>
    </w:p>
    <w:p w14:paraId="3FF7F074" w14:textId="5C72AFF5" w:rsidR="004E4FDF" w:rsidRDefault="000F1969" w:rsidP="000F1969">
      <w:pPr>
        <w:rPr>
          <w:rtl/>
        </w:rPr>
      </w:pPr>
      <w:r w:rsidRPr="000F1969">
        <w:rPr>
          <w:rStyle w:val="a9"/>
          <w:rFonts w:hint="cs"/>
          <w:rtl/>
        </w:rPr>
        <w:t>תוכנית גני אז"ר</w:t>
      </w:r>
      <w:r>
        <w:rPr>
          <w:rFonts w:hint="cs"/>
          <w:b/>
          <w:bCs/>
          <w:rtl/>
        </w:rPr>
        <w:t xml:space="preserve"> </w:t>
      </w:r>
      <w:r w:rsidR="001B75AB">
        <w:rPr>
          <w:rtl/>
        </w:rPr>
        <w:t>–</w:t>
      </w:r>
      <w:r w:rsidRPr="000F1969">
        <w:rPr>
          <w:rFonts w:hint="cs"/>
          <w:rtl/>
        </w:rPr>
        <w:t xml:space="preserve"> </w:t>
      </w:r>
      <w:r w:rsidR="001B75AB">
        <w:rPr>
          <w:rFonts w:hint="cs"/>
          <w:rtl/>
        </w:rPr>
        <w:t xml:space="preserve">תוכנית של הותמ"ל </w:t>
      </w:r>
      <w:r w:rsidR="00A656C8">
        <w:rPr>
          <w:rFonts w:hint="cs"/>
          <w:rtl/>
        </w:rPr>
        <w:t xml:space="preserve">לאישור </w:t>
      </w:r>
      <w:r w:rsidRPr="000F1969">
        <w:rPr>
          <w:rFonts w:hint="cs"/>
          <w:rtl/>
        </w:rPr>
        <w:t>הקו הסגול של הרכבת הקלה</w:t>
      </w:r>
      <w:r w:rsidR="00DA64FF">
        <w:rPr>
          <w:rFonts w:hint="cs"/>
          <w:rtl/>
        </w:rPr>
        <w:t xml:space="preserve">. עפ"י התוכנית, </w:t>
      </w:r>
      <w:r w:rsidR="00195951">
        <w:rPr>
          <w:rFonts w:hint="cs"/>
          <w:rtl/>
        </w:rPr>
        <w:t xml:space="preserve">מתוכננת הפקעה של שטח </w:t>
      </w:r>
      <w:r w:rsidRPr="000F1969">
        <w:rPr>
          <w:rFonts w:hint="cs"/>
          <w:rtl/>
        </w:rPr>
        <w:t>בשולי שטח</w:t>
      </w:r>
      <w:r w:rsidR="004E4FDF">
        <w:rPr>
          <w:rFonts w:hint="cs"/>
          <w:rtl/>
        </w:rPr>
        <w:t>י</w:t>
      </w:r>
      <w:r w:rsidRPr="000F1969">
        <w:rPr>
          <w:rFonts w:hint="cs"/>
          <w:rtl/>
        </w:rPr>
        <w:t xml:space="preserve"> מקרקעין של אזרחים פרטיים ברמת גן. </w:t>
      </w:r>
      <w:r w:rsidR="004E4FDF">
        <w:rPr>
          <w:rFonts w:hint="cs"/>
          <w:rtl/>
        </w:rPr>
        <w:t>הוועדה קבעה כי בעלי הקרקעות המופקעות שבשולי התוכנית יקבלו פיצויי הפקעה</w:t>
      </w:r>
      <w:r w:rsidR="00D2211D">
        <w:rPr>
          <w:rFonts w:hint="cs"/>
          <w:rtl/>
        </w:rPr>
        <w:t>, ואילו בעלי הקרקעות שכל שטח הקרקע בתוך התוכנית קיבלו פיצויים לפי תוכנית איחוד וחלוקה.</w:t>
      </w:r>
    </w:p>
    <w:p w14:paraId="7C478FD2" w14:textId="77777777" w:rsidR="00C0396C" w:rsidRDefault="00C0396C" w:rsidP="000F1969">
      <w:pPr>
        <w:rPr>
          <w:rtl/>
        </w:rPr>
      </w:pPr>
      <w:r>
        <w:rPr>
          <w:rFonts w:hint="cs"/>
          <w:rtl/>
        </w:rPr>
        <w:t>כמובן, ש</w:t>
      </w:r>
      <w:r w:rsidR="000F1969" w:rsidRPr="000F1969">
        <w:rPr>
          <w:rFonts w:hint="cs"/>
          <w:rtl/>
        </w:rPr>
        <w:t>במצב כזה עדיף להיכנס לאיחוד וחלוקה כי יש בו זכויו</w:t>
      </w:r>
      <w:r w:rsidR="000F1969" w:rsidRPr="000F1969">
        <w:rPr>
          <w:rFonts w:hint="eastAsia"/>
          <w:rtl/>
        </w:rPr>
        <w:t>ת</w:t>
      </w:r>
      <w:r w:rsidR="000F1969" w:rsidRPr="000F1969">
        <w:rPr>
          <w:rFonts w:hint="cs"/>
          <w:rtl/>
        </w:rPr>
        <w:t xml:space="preserve"> בנייה (הרווח גדול יותר מאשר פיצוי והפקעה). </w:t>
      </w:r>
      <w:r>
        <w:rPr>
          <w:rFonts w:hint="cs"/>
          <w:rtl/>
        </w:rPr>
        <w:t xml:space="preserve">לכן, </w:t>
      </w:r>
      <w:r w:rsidR="000F1969" w:rsidRPr="000F1969">
        <w:rPr>
          <w:rFonts w:hint="cs"/>
          <w:rtl/>
        </w:rPr>
        <w:t xml:space="preserve">האזרחים שנמצאים בשולי התוכנית (שהבית שלהם באופן חלקי דורש הפקעה, רק חלק מהשטח שבבעלותם חופף לתחומי הרכבת) ביקשו פיצוי בזכויות בנייה בדומה למה שהובטח למי שהקרקע שלו בתוך התחום באופן מלא. </w:t>
      </w:r>
    </w:p>
    <w:p w14:paraId="0F5ECC07" w14:textId="7A4526AF" w:rsidR="00C0396C" w:rsidRDefault="00C0396C" w:rsidP="000F1969">
      <w:pPr>
        <w:rPr>
          <w:rtl/>
        </w:rPr>
      </w:pPr>
      <w:r>
        <w:rPr>
          <w:rFonts w:hint="cs"/>
          <w:rtl/>
        </w:rPr>
        <w:t>ההתנגדות לא התקבלה, ולוותה ב</w:t>
      </w:r>
      <w:r w:rsidR="000F1969" w:rsidRPr="000F1969">
        <w:rPr>
          <w:rFonts w:hint="cs"/>
          <w:rtl/>
        </w:rPr>
        <w:t xml:space="preserve">התנגדות </w:t>
      </w:r>
      <w:r>
        <w:rPr>
          <w:rFonts w:hint="cs"/>
          <w:rtl/>
        </w:rPr>
        <w:t xml:space="preserve">נגדית </w:t>
      </w:r>
      <w:r w:rsidR="000F1969" w:rsidRPr="000F1969">
        <w:rPr>
          <w:rFonts w:hint="cs"/>
          <w:rtl/>
        </w:rPr>
        <w:t>מצד מי שהקרקע שלו באופן מלא בתחומי הרכבת. זאת</w:t>
      </w:r>
      <w:r>
        <w:rPr>
          <w:rFonts w:hint="cs"/>
          <w:rtl/>
        </w:rPr>
        <w:t>,</w:t>
      </w:r>
      <w:r w:rsidR="000F1969" w:rsidRPr="000F1969">
        <w:rPr>
          <w:rFonts w:hint="cs"/>
          <w:rtl/>
        </w:rPr>
        <w:t xml:space="preserve"> בגלל שמדובר ב</w:t>
      </w:r>
      <w:r>
        <w:rPr>
          <w:rFonts w:hint="cs"/>
          <w:rtl/>
        </w:rPr>
        <w:t xml:space="preserve">משחק </w:t>
      </w:r>
      <w:r w:rsidR="000F1969" w:rsidRPr="000F1969">
        <w:rPr>
          <w:rFonts w:hint="cs"/>
          <w:rtl/>
        </w:rPr>
        <w:t>סכום אפס</w:t>
      </w:r>
      <w:r>
        <w:rPr>
          <w:rFonts w:hint="cs"/>
          <w:rtl/>
        </w:rPr>
        <w:t xml:space="preserve">, שהרי </w:t>
      </w:r>
      <w:r w:rsidR="005F587C">
        <w:rPr>
          <w:rFonts w:hint="cs"/>
          <w:rtl/>
        </w:rPr>
        <w:t>עוגת ההשבחה היא אחת ו</w:t>
      </w:r>
      <w:r w:rsidR="000F1969" w:rsidRPr="000F1969">
        <w:rPr>
          <w:rFonts w:hint="cs"/>
          <w:rtl/>
        </w:rPr>
        <w:t xml:space="preserve">ככל שהאיחוד כולל יותר קרקעות גם החלוקה תבוצע על אותם זכויות בנייה רק למספר רב יותר של אנשים. </w:t>
      </w:r>
    </w:p>
    <w:p w14:paraId="26A02E4C" w14:textId="77777777" w:rsidR="000D4EA2" w:rsidRDefault="000F1969" w:rsidP="000F1969">
      <w:pPr>
        <w:rPr>
          <w:u w:val="single"/>
          <w:rtl/>
        </w:rPr>
      </w:pPr>
      <w:r w:rsidRPr="000F1969">
        <w:rPr>
          <w:rFonts w:hint="cs"/>
          <w:rtl/>
        </w:rPr>
        <w:t>משרד המשפטים מוכן לתת פיצוי ע"י זכויו</w:t>
      </w:r>
      <w:r w:rsidRPr="000F1969">
        <w:rPr>
          <w:rFonts w:hint="eastAsia"/>
          <w:rtl/>
        </w:rPr>
        <w:t>ת</w:t>
      </w:r>
      <w:r w:rsidRPr="000F1969">
        <w:rPr>
          <w:rFonts w:hint="cs"/>
          <w:rtl/>
        </w:rPr>
        <w:t xml:space="preserve"> בנייה רק אם קיימת זיקה תכנונית. לכן</w:t>
      </w:r>
      <w:r w:rsidR="00DF0D80">
        <w:rPr>
          <w:rFonts w:hint="cs"/>
          <w:rtl/>
        </w:rPr>
        <w:t>,</w:t>
      </w:r>
      <w:r w:rsidRPr="000F1969">
        <w:rPr>
          <w:rFonts w:hint="cs"/>
          <w:rtl/>
        </w:rPr>
        <w:t xml:space="preserve"> במקרים שמדובר בשטח שהופקע למטרה ציבורית ללא זיקה (כמו קו רכבת ובשונה מגינה ציבורית</w:t>
      </w:r>
      <w:r w:rsidR="002B0B67">
        <w:rPr>
          <w:rFonts w:hint="cs"/>
          <w:rtl/>
        </w:rPr>
        <w:t xml:space="preserve"> או כביש פנימי אשר משרת את תושבי השכונה</w:t>
      </w:r>
      <w:r w:rsidRPr="000F1969">
        <w:rPr>
          <w:rFonts w:hint="cs"/>
          <w:rtl/>
        </w:rPr>
        <w:t>)</w:t>
      </w:r>
      <w:r w:rsidR="002B0B67">
        <w:rPr>
          <w:rFonts w:hint="cs"/>
          <w:rtl/>
        </w:rPr>
        <w:t>,</w:t>
      </w:r>
      <w:r w:rsidRPr="000F1969">
        <w:rPr>
          <w:rFonts w:hint="cs"/>
          <w:rtl/>
        </w:rPr>
        <w:t xml:space="preserve"> הפיצוי יינתן באופן כספי בלבד (למי ששטחו חצי מופקע). </w:t>
      </w:r>
    </w:p>
    <w:p w14:paraId="0DBB9843" w14:textId="6BBA8277" w:rsidR="000F1969" w:rsidRPr="000F1969" w:rsidRDefault="000D4EA2" w:rsidP="000F1969">
      <w:pPr>
        <w:rPr>
          <w:rtl/>
        </w:rPr>
      </w:pPr>
      <w:r w:rsidRPr="000D4EA2">
        <w:rPr>
          <w:rFonts w:hint="cs"/>
          <w:rtl/>
        </w:rPr>
        <w:t xml:space="preserve">ביהמ"ש המחוזי קבע כי </w:t>
      </w:r>
      <w:r w:rsidR="002D6B1A">
        <w:rPr>
          <w:rFonts w:hint="cs"/>
          <w:rtl/>
        </w:rPr>
        <w:t>נכון להכניס גם את ה</w:t>
      </w:r>
      <w:r w:rsidR="00EE1453">
        <w:rPr>
          <w:rFonts w:hint="cs"/>
          <w:rtl/>
        </w:rPr>
        <w:t>עותרים לתוכנית. אך פסה"ד בוטל ו</w:t>
      </w:r>
      <w:r w:rsidR="00360C1C">
        <w:rPr>
          <w:rFonts w:hint="cs"/>
          <w:rtl/>
        </w:rPr>
        <w:t>נ</w:t>
      </w:r>
      <w:r w:rsidR="00EE1453">
        <w:rPr>
          <w:rFonts w:hint="cs"/>
          <w:rtl/>
        </w:rPr>
        <w:t xml:space="preserve">קבע כי </w:t>
      </w:r>
      <w:r w:rsidRPr="00360C1C">
        <w:rPr>
          <w:rFonts w:hint="cs"/>
          <w:u w:val="single"/>
          <w:rtl/>
        </w:rPr>
        <w:t xml:space="preserve">יינתן </w:t>
      </w:r>
      <w:r w:rsidR="000F1969" w:rsidRPr="000F1969">
        <w:rPr>
          <w:rFonts w:hint="cs"/>
          <w:u w:val="single"/>
          <w:rtl/>
        </w:rPr>
        <w:t>פיצוי בזכויות למי ששטחו באופן מלא בשטח הרכבת ופיצוי כספי למי ששטחו באופן חלקי בשטח הרכבת</w:t>
      </w:r>
      <w:r w:rsidR="000F1969" w:rsidRPr="000F1969">
        <w:rPr>
          <w:rFonts w:hint="cs"/>
          <w:rtl/>
        </w:rPr>
        <w:t>.</w:t>
      </w:r>
    </w:p>
    <w:p w14:paraId="70CD0686" w14:textId="3EACD4CA" w:rsidR="000F1969" w:rsidRPr="000F1969" w:rsidRDefault="000F1969" w:rsidP="00C83B8C">
      <w:pPr>
        <w:pStyle w:val="a7"/>
        <w:numPr>
          <w:ilvl w:val="0"/>
          <w:numId w:val="65"/>
        </w:numPr>
        <w:rPr>
          <w:rtl/>
        </w:rPr>
      </w:pPr>
      <w:r w:rsidRPr="000F1969">
        <w:rPr>
          <w:rFonts w:hint="cs"/>
          <w:rtl/>
        </w:rPr>
        <w:t>בתוכנית חוף התכלת של הרצליה עשתה המדינה שינ</w:t>
      </w:r>
      <w:r w:rsidR="00C83B8C">
        <w:rPr>
          <w:rFonts w:hint="cs"/>
          <w:rtl/>
        </w:rPr>
        <w:t>ו</w:t>
      </w:r>
      <w:r w:rsidRPr="000F1969">
        <w:rPr>
          <w:rFonts w:hint="cs"/>
          <w:rtl/>
        </w:rPr>
        <w:t>י ושם הסכימה לפצות בזכויות בנייה</w:t>
      </w:r>
      <w:r w:rsidR="002D6B1A">
        <w:rPr>
          <w:rFonts w:hint="cs"/>
          <w:rtl/>
        </w:rPr>
        <w:t>, ב</w:t>
      </w:r>
      <w:r w:rsidRPr="000F1969">
        <w:rPr>
          <w:rFonts w:hint="cs"/>
          <w:rtl/>
        </w:rPr>
        <w:t xml:space="preserve">עוד שבתוכנית גני אז"ר הדבר לא התקבל. </w:t>
      </w:r>
    </w:p>
    <w:p w14:paraId="254019AF" w14:textId="7CEF276D" w:rsidR="000B71DF" w:rsidRDefault="000B71DF" w:rsidP="000F1969">
      <w:pPr>
        <w:rPr>
          <w:rtl/>
        </w:rPr>
      </w:pPr>
      <w:r>
        <w:rPr>
          <w:rFonts w:hint="cs"/>
          <w:rtl/>
        </w:rPr>
        <w:t xml:space="preserve">לדעת המרצה, פסיקת ביהמ"ש המחוזי הייתה נכונה מהסיבות הבאות </w:t>
      </w:r>
      <w:r>
        <w:rPr>
          <w:rtl/>
        </w:rPr>
        <w:t>–</w:t>
      </w:r>
      <w:r>
        <w:rPr>
          <w:rFonts w:hint="cs"/>
          <w:rtl/>
        </w:rPr>
        <w:t xml:space="preserve"> </w:t>
      </w:r>
    </w:p>
    <w:p w14:paraId="6476681E" w14:textId="77777777" w:rsidR="000B71DF" w:rsidRDefault="000F1969" w:rsidP="000B71DF">
      <w:pPr>
        <w:pStyle w:val="a7"/>
        <w:numPr>
          <w:ilvl w:val="0"/>
          <w:numId w:val="90"/>
        </w:numPr>
      </w:pPr>
      <w:r w:rsidRPr="000F1969">
        <w:rPr>
          <w:rFonts w:hint="cs"/>
          <w:rtl/>
        </w:rPr>
        <w:t>השיקול של פיצוי וצדק חלוקתי הוא שיקול תכנוני לגיטימי כי דיני התכנון זה לא משהו סטרילי בלבד</w:t>
      </w:r>
      <w:r w:rsidR="003175E7">
        <w:rPr>
          <w:rFonts w:hint="cs"/>
          <w:rtl/>
        </w:rPr>
        <w:t>,</w:t>
      </w:r>
      <w:r w:rsidRPr="000F1969">
        <w:rPr>
          <w:rFonts w:hint="cs"/>
          <w:rtl/>
        </w:rPr>
        <w:t xml:space="preserve"> כל הנושא של חלוקת העושר הוא שיקול תכנוני לכל דבר ועניין. </w:t>
      </w:r>
    </w:p>
    <w:p w14:paraId="048027C3" w14:textId="4A06083A" w:rsidR="000F1969" w:rsidRPr="000F1969" w:rsidRDefault="000F1969" w:rsidP="000B71DF">
      <w:pPr>
        <w:pStyle w:val="a7"/>
        <w:numPr>
          <w:ilvl w:val="0"/>
          <w:numId w:val="90"/>
        </w:numPr>
        <w:rPr>
          <w:rtl/>
        </w:rPr>
      </w:pPr>
      <w:r w:rsidRPr="000F1969">
        <w:rPr>
          <w:rFonts w:hint="cs"/>
          <w:rtl/>
        </w:rPr>
        <w:t>אף אחד לא מפסיד מזה</w:t>
      </w:r>
      <w:r w:rsidR="000A53E4">
        <w:rPr>
          <w:rFonts w:hint="cs"/>
          <w:rtl/>
        </w:rPr>
        <w:t xml:space="preserve">, ולהפך </w:t>
      </w:r>
      <w:r w:rsidR="000A53E4">
        <w:rPr>
          <w:rtl/>
        </w:rPr>
        <w:t>–</w:t>
      </w:r>
      <w:r w:rsidR="000A53E4">
        <w:rPr>
          <w:rFonts w:hint="cs"/>
          <w:rtl/>
        </w:rPr>
        <w:t xml:space="preserve"> כולם מרוויחים.</w:t>
      </w:r>
      <w:r w:rsidRPr="000F1969">
        <w:rPr>
          <w:rFonts w:hint="cs"/>
          <w:rtl/>
        </w:rPr>
        <w:t xml:space="preserve"> </w:t>
      </w:r>
      <w:r w:rsidR="000A53E4">
        <w:rPr>
          <w:rFonts w:hint="cs"/>
          <w:rtl/>
        </w:rPr>
        <w:t>ה</w:t>
      </w:r>
      <w:r w:rsidRPr="000F1969">
        <w:rPr>
          <w:rFonts w:hint="cs"/>
          <w:rtl/>
        </w:rPr>
        <w:t xml:space="preserve">מדינה </w:t>
      </w:r>
      <w:r w:rsidR="000B71DF">
        <w:rPr>
          <w:rFonts w:hint="cs"/>
          <w:rtl/>
        </w:rPr>
        <w:t xml:space="preserve">חוסכת </w:t>
      </w:r>
      <w:r w:rsidRPr="000F1969">
        <w:rPr>
          <w:rFonts w:hint="cs"/>
          <w:rtl/>
        </w:rPr>
        <w:t>תשלום פיצוי</w:t>
      </w:r>
      <w:r w:rsidR="000B71DF">
        <w:rPr>
          <w:rFonts w:hint="cs"/>
          <w:rtl/>
        </w:rPr>
        <w:t>ים לפי ס'</w:t>
      </w:r>
      <w:r w:rsidRPr="000F1969">
        <w:rPr>
          <w:rFonts w:hint="cs"/>
          <w:rtl/>
        </w:rPr>
        <w:t xml:space="preserve"> 197 ו</w:t>
      </w:r>
      <w:r w:rsidR="000B71DF">
        <w:rPr>
          <w:rFonts w:hint="cs"/>
          <w:rtl/>
        </w:rPr>
        <w:t>ה</w:t>
      </w:r>
      <w:r w:rsidRPr="000F1969">
        <w:rPr>
          <w:rFonts w:hint="cs"/>
          <w:rtl/>
        </w:rPr>
        <w:t xml:space="preserve">בעלים שבתוכנית </w:t>
      </w:r>
      <w:r w:rsidR="000B71DF">
        <w:rPr>
          <w:rFonts w:hint="cs"/>
          <w:rtl/>
        </w:rPr>
        <w:t xml:space="preserve">מרוויחים בדמות </w:t>
      </w:r>
      <w:r w:rsidRPr="000F1969">
        <w:rPr>
          <w:rFonts w:hint="cs"/>
          <w:rtl/>
        </w:rPr>
        <w:t>פיצוי בזכויות בנייה</w:t>
      </w:r>
      <w:r w:rsidR="000B71DF">
        <w:rPr>
          <w:rFonts w:hint="cs"/>
          <w:rtl/>
        </w:rPr>
        <w:t xml:space="preserve"> (הטיעון של בעלי המקרקעין בתוך התוכנית לא לגיטימי)</w:t>
      </w:r>
      <w:r w:rsidRPr="000F1969">
        <w:rPr>
          <w:rFonts w:hint="cs"/>
          <w:rtl/>
        </w:rPr>
        <w:t>.</w:t>
      </w:r>
    </w:p>
    <w:p w14:paraId="382D12BE" w14:textId="53973AC9" w:rsidR="00360C1C" w:rsidRPr="00360C1C" w:rsidRDefault="000B71DF" w:rsidP="00360C1C">
      <w:r w:rsidRPr="000B71DF">
        <w:rPr>
          <w:rFonts w:hint="cs"/>
          <w:b/>
          <w:bCs/>
          <w:rtl/>
        </w:rPr>
        <w:t xml:space="preserve">תיאוריית </w:t>
      </w:r>
      <w:r w:rsidR="000F1969" w:rsidRPr="000F1969">
        <w:rPr>
          <w:rFonts w:hint="cs"/>
          <w:b/>
          <w:bCs/>
          <w:rtl/>
        </w:rPr>
        <w:t>מסך הבערות</w:t>
      </w:r>
      <w:r w:rsidRPr="000B71DF">
        <w:rPr>
          <w:rFonts w:hint="cs"/>
          <w:b/>
          <w:bCs/>
          <w:rtl/>
        </w:rPr>
        <w:t xml:space="preserve"> </w:t>
      </w:r>
      <w:r w:rsidR="000F1969" w:rsidRPr="000F1969">
        <w:rPr>
          <w:rFonts w:hint="cs"/>
          <w:rtl/>
        </w:rPr>
        <w:t>- איך החברה בוחרת מה נכון או לא נכון לעשות? נדמיין שאנחנו נמצאים מאחורי מסך של בערות שבו אנחנו לא יודעים באיזה צד אנחנו</w:t>
      </w:r>
      <w:r w:rsidR="00A13AEA">
        <w:rPr>
          <w:rFonts w:hint="cs"/>
          <w:rtl/>
        </w:rPr>
        <w:t xml:space="preserve"> (רשות, בעל מקרקעין וכו')</w:t>
      </w:r>
      <w:r w:rsidR="004034C1">
        <w:rPr>
          <w:rFonts w:hint="cs"/>
          <w:rtl/>
        </w:rPr>
        <w:t>. במצב כזה, אין ספק ש</w:t>
      </w:r>
      <w:r w:rsidR="000F1969" w:rsidRPr="000F1969">
        <w:rPr>
          <w:rFonts w:hint="cs"/>
          <w:rtl/>
        </w:rPr>
        <w:t>נהיה אובייקטיבים ונבחר לפעול</w:t>
      </w:r>
      <w:r w:rsidR="004034C1">
        <w:rPr>
          <w:rFonts w:hint="cs"/>
          <w:rtl/>
        </w:rPr>
        <w:t xml:space="preserve"> באופן הכי הוגן וצודק</w:t>
      </w:r>
      <w:r w:rsidR="000F1969" w:rsidRPr="000F1969">
        <w:rPr>
          <w:rFonts w:hint="cs"/>
          <w:rtl/>
        </w:rPr>
        <w:t>. בעניינ</w:t>
      </w:r>
      <w:r w:rsidR="004034C1">
        <w:rPr>
          <w:rFonts w:hint="cs"/>
          <w:rtl/>
        </w:rPr>
        <w:t>נ</w:t>
      </w:r>
      <w:r w:rsidR="000F1969" w:rsidRPr="000F1969">
        <w:rPr>
          <w:rFonts w:hint="cs"/>
          <w:rtl/>
        </w:rPr>
        <w:t>ו</w:t>
      </w:r>
      <w:r w:rsidR="004034C1">
        <w:rPr>
          <w:rFonts w:hint="cs"/>
          <w:rtl/>
        </w:rPr>
        <w:t>, מאחורי מסך כזה,</w:t>
      </w:r>
      <w:r w:rsidR="000F1969" w:rsidRPr="000F1969">
        <w:rPr>
          <w:rFonts w:hint="cs"/>
          <w:rtl/>
        </w:rPr>
        <w:t xml:space="preserve"> כל בעלי הקרקע היו מסכימים לצרף </w:t>
      </w:r>
      <w:r w:rsidR="005572AA">
        <w:rPr>
          <w:rFonts w:hint="cs"/>
          <w:rtl/>
        </w:rPr>
        <w:t xml:space="preserve">את הקרקע שלהם לתחום התוכנית ולחלוק אותה עם הבעלים האחרים, </w:t>
      </w:r>
      <w:r w:rsidR="000F1969" w:rsidRPr="000F1969">
        <w:rPr>
          <w:rFonts w:hint="cs"/>
          <w:rtl/>
        </w:rPr>
        <w:t xml:space="preserve">גם </w:t>
      </w:r>
      <w:r w:rsidR="005572AA">
        <w:rPr>
          <w:rFonts w:hint="cs"/>
          <w:rtl/>
        </w:rPr>
        <w:t xml:space="preserve">עם מי </w:t>
      </w:r>
      <w:r w:rsidR="000F1969" w:rsidRPr="000F1969">
        <w:rPr>
          <w:rFonts w:hint="cs"/>
          <w:rtl/>
        </w:rPr>
        <w:t>שהקרקע שלהם נמצאת באופן חלקי בתחום ההפקעה.</w:t>
      </w:r>
      <w:r w:rsidR="00360C1C">
        <w:rPr>
          <w:rFonts w:hint="cs"/>
          <w:rtl/>
        </w:rPr>
        <w:t xml:space="preserve"> </w:t>
      </w:r>
      <w:r w:rsidR="00360C1C" w:rsidRPr="00360C1C">
        <w:rPr>
          <w:rtl/>
        </w:rPr>
        <w:t>בפועל המדינה עמדה על רגליה האחוריות והדברים נסגרו, אין ה</w:t>
      </w:r>
      <w:r w:rsidR="00360C1C">
        <w:rPr>
          <w:rFonts w:hint="cs"/>
          <w:rtl/>
        </w:rPr>
        <w:t>י</w:t>
      </w:r>
      <w:r w:rsidR="00360C1C" w:rsidRPr="00360C1C">
        <w:rPr>
          <w:rtl/>
        </w:rPr>
        <w:t xml:space="preserve">ום את המנגנון הזה של שחזור זכויות. </w:t>
      </w:r>
    </w:p>
    <w:p w14:paraId="33607252" w14:textId="77777777" w:rsidR="00360C1C" w:rsidRPr="000F1969" w:rsidRDefault="00360C1C" w:rsidP="000F1969">
      <w:pPr>
        <w:rPr>
          <w:rtl/>
        </w:rPr>
      </w:pPr>
    </w:p>
    <w:p w14:paraId="68C3C4E9" w14:textId="77777777" w:rsidR="000F1969" w:rsidRPr="000655AF" w:rsidRDefault="000F1969" w:rsidP="000655AF">
      <w:pPr>
        <w:rPr>
          <w:rtl/>
        </w:rPr>
      </w:pPr>
    </w:p>
    <w:p w14:paraId="6F3B80DA" w14:textId="77777777" w:rsidR="000655AF" w:rsidRPr="00501416" w:rsidRDefault="000655AF" w:rsidP="00746D34">
      <w:pPr>
        <w:rPr>
          <w:rtl/>
        </w:rPr>
      </w:pPr>
    </w:p>
    <w:p w14:paraId="37A48F5B" w14:textId="77777777" w:rsidR="0093748A" w:rsidRPr="0093748A" w:rsidRDefault="0093748A" w:rsidP="0093748A">
      <w:pPr>
        <w:rPr>
          <w:rtl/>
        </w:rPr>
      </w:pPr>
    </w:p>
    <w:p w14:paraId="523585F4" w14:textId="77777777" w:rsidR="00DB0B25" w:rsidRPr="00F56F1D" w:rsidRDefault="00DB0B25" w:rsidP="00DB0B25"/>
    <w:p w14:paraId="2A8EC598" w14:textId="77777777" w:rsidR="00BF047D" w:rsidRPr="00697D4A" w:rsidRDefault="00BF047D" w:rsidP="00BF047D"/>
    <w:p w14:paraId="23FC0C04" w14:textId="77777777" w:rsidR="00676249" w:rsidRPr="00676249" w:rsidRDefault="00676249" w:rsidP="00912795">
      <w:pPr>
        <w:rPr>
          <w:rtl/>
        </w:rPr>
      </w:pPr>
    </w:p>
    <w:sectPr w:rsidR="00676249" w:rsidRPr="00676249" w:rsidSect="00FA0EDE">
      <w:headerReference w:type="default" r:id="rId32"/>
      <w:footerReference w:type="default" r:id="rId33"/>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6163" w14:textId="77777777" w:rsidR="00F45843" w:rsidRDefault="00F45843" w:rsidP="00FA0EDE">
      <w:pPr>
        <w:spacing w:after="0" w:line="240" w:lineRule="auto"/>
      </w:pPr>
      <w:r>
        <w:separator/>
      </w:r>
    </w:p>
  </w:endnote>
  <w:endnote w:type="continuationSeparator" w:id="0">
    <w:p w14:paraId="04E59822" w14:textId="77777777" w:rsidR="00F45843" w:rsidRDefault="00F45843" w:rsidP="00FA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TXinwei">
    <w:altName w:val="STXinwei"/>
    <w:charset w:val="86"/>
    <w:family w:val="auto"/>
    <w:pitch w:val="variable"/>
    <w:sig w:usb0="00000001" w:usb1="080F0000" w:usb2="00000010" w:usb3="00000000" w:csb0="00040000"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riam">
    <w:panose1 w:val="020B0502050101010101"/>
    <w:charset w:val="00"/>
    <w:family w:val="swiss"/>
    <w:pitch w:val="variable"/>
    <w:sig w:usb0="00000803" w:usb1="00000000" w:usb2="00000000" w:usb3="00000000" w:csb0="00000021"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Time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013754"/>
      <w:docPartObj>
        <w:docPartGallery w:val="Page Numbers (Bottom of Page)"/>
        <w:docPartUnique/>
      </w:docPartObj>
    </w:sdtPr>
    <w:sdtContent>
      <w:p w14:paraId="06A90894" w14:textId="23456FFF" w:rsidR="00FA0EDE" w:rsidRDefault="00FA0EDE">
        <w:pPr>
          <w:pStyle w:val="a5"/>
          <w:jc w:val="center"/>
        </w:pPr>
        <w:r>
          <w:fldChar w:fldCharType="begin"/>
        </w:r>
        <w:r>
          <w:instrText>PAGE   \* MERGEFORMAT</w:instrText>
        </w:r>
        <w:r>
          <w:fldChar w:fldCharType="separate"/>
        </w:r>
        <w:r>
          <w:rPr>
            <w:rtl/>
            <w:lang w:val="he-IL"/>
          </w:rPr>
          <w:t>2</w:t>
        </w:r>
        <w:r>
          <w:fldChar w:fldCharType="end"/>
        </w:r>
      </w:p>
    </w:sdtContent>
  </w:sdt>
  <w:p w14:paraId="1678FB2C" w14:textId="77777777" w:rsidR="00FA0EDE" w:rsidRDefault="00FA0E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F55D" w14:textId="77777777" w:rsidR="00F45843" w:rsidRDefault="00F45843" w:rsidP="00FA0EDE">
      <w:pPr>
        <w:spacing w:after="0" w:line="240" w:lineRule="auto"/>
      </w:pPr>
      <w:r>
        <w:separator/>
      </w:r>
    </w:p>
  </w:footnote>
  <w:footnote w:type="continuationSeparator" w:id="0">
    <w:p w14:paraId="7805B79F" w14:textId="77777777" w:rsidR="00F45843" w:rsidRDefault="00F45843" w:rsidP="00FA0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6414" w14:textId="282B4300" w:rsidR="004658FA" w:rsidRDefault="004658FA">
    <w:pPr>
      <w:pStyle w:val="a3"/>
    </w:pPr>
    <w:r>
      <w:rPr>
        <w:noProof/>
        <w:rtl/>
      </w:rPr>
      <mc:AlternateContent>
        <mc:Choice Requires="wps">
          <w:drawing>
            <wp:anchor distT="0" distB="0" distL="114300" distR="114300" simplePos="0" relativeHeight="251660288" behindDoc="0" locked="0" layoutInCell="0" allowOverlap="1" wp14:anchorId="1EB60E4D" wp14:editId="37D841A0">
              <wp:simplePos x="0" y="0"/>
              <wp:positionH relativeFrom="margin">
                <wp:align>left</wp:align>
              </wp:positionH>
              <wp:positionV relativeFrom="topMargin">
                <wp:posOffset>379708</wp:posOffset>
              </wp:positionV>
              <wp:extent cx="5873857" cy="162733"/>
              <wp:effectExtent l="0" t="0" r="0" b="8890"/>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73857" cy="16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E3516" w14:textId="42795C92" w:rsidR="004658FA" w:rsidRDefault="004658FA" w:rsidP="004658FA">
                          <w:pPr>
                            <w:spacing w:after="0" w:line="240" w:lineRule="auto"/>
                            <w:jc w:val="left"/>
                            <w:rPr>
                              <w:rtl/>
                            </w:rPr>
                          </w:pPr>
                          <w:r>
                            <w:rPr>
                              <w:rFonts w:hint="cs"/>
                              <w:rtl/>
                            </w:rPr>
                            <w:t xml:space="preserve">תרופות במשפט הפרטי </w:t>
                          </w:r>
                          <w:r>
                            <w:rPr>
                              <w:rtl/>
                            </w:rPr>
                            <w:t>|</w:t>
                          </w:r>
                          <w:r>
                            <w:rPr>
                              <w:rFonts w:hint="cs"/>
                              <w:rtl/>
                            </w:rPr>
                            <w:t xml:space="preserve"> ד"ר מיטל גלבוע</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B60E4D" id="_x0000_t202" coordsize="21600,21600" o:spt="202" path="m,l,21600r21600,l21600,xe">
              <v:stroke joinstyle="miter"/>
              <v:path gradientshapeok="t" o:connecttype="rect"/>
            </v:shapetype>
            <v:shape id="תיבת טקסט 220" o:spid="_x0000_s1026" type="#_x0000_t202" style="position:absolute;left:0;text-align:left;margin-left:0;margin-top:29.9pt;width:462.5pt;height:12.8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" o:allowincell="f" filled="f" stroked="f">
              <v:textbox inset=",0,,0">
                <w:txbxContent>
                  <w:p w14:paraId="34DE3516" w14:textId="42795C92" w:rsidR="004658FA" w:rsidRDefault="004658FA" w:rsidP="004658FA">
                    <w:pPr>
                      <w:spacing w:after="0" w:line="240" w:lineRule="auto"/>
                      <w:jc w:val="left"/>
                      <w:rPr>
                        <w:rtl/>
                      </w:rPr>
                    </w:pPr>
                    <w:r>
                      <w:rPr>
                        <w:rFonts w:hint="cs"/>
                        <w:rtl/>
                      </w:rPr>
                      <w:t xml:space="preserve">תרופות במשפט הפרטי </w:t>
                    </w:r>
                    <w:r>
                      <w:rPr>
                        <w:rtl/>
                      </w:rPr>
                      <w:t>|</w:t>
                    </w:r>
                    <w:r>
                      <w:rPr>
                        <w:rFonts w:hint="cs"/>
                        <w:rtl/>
                      </w:rPr>
                      <w:t xml:space="preserve"> ד"ר מיטל גלבוע</w:t>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038BF117" wp14:editId="55636347">
              <wp:simplePos x="0" y="0"/>
              <wp:positionH relativeFrom="page">
                <wp:align>left</wp:align>
              </wp:positionH>
              <wp:positionV relativeFrom="topMargin">
                <wp:align>center</wp:align>
              </wp:positionV>
              <wp:extent cx="911860" cy="170815"/>
              <wp:effectExtent l="0" t="0" r="13970" b="1524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0815"/>
                      </a:xfrm>
                      <a:prstGeom prst="rect">
                        <a:avLst/>
                      </a:prstGeom>
                      <a:solidFill>
                        <a:srgbClr val="D0ECEB"/>
                      </a:solidFill>
                      <a:ln>
                        <a:solidFill>
                          <a:srgbClr val="D0ECEB"/>
                        </a:solidFill>
                      </a:ln>
                    </wps:spPr>
                    <wps:txbx>
                      <w:txbxContent>
                        <w:p w14:paraId="6FF88CDC" w14:textId="77777777" w:rsidR="004658FA" w:rsidRPr="004658FA" w:rsidRDefault="004658FA" w:rsidP="004658FA">
                          <w:pPr>
                            <w:shd w:val="clear" w:color="auto" w:fill="D0ECEB"/>
                            <w:spacing w:after="0" w:line="240" w:lineRule="auto"/>
                          </w:pPr>
                          <w:r w:rsidRPr="004658FA">
                            <w:fldChar w:fldCharType="begin"/>
                          </w:r>
                          <w:r w:rsidRPr="004658FA">
                            <w:instrText>PAGE   \* MERGEFORMAT</w:instrText>
                          </w:r>
                          <w:r w:rsidRPr="004658FA">
                            <w:fldChar w:fldCharType="separate"/>
                          </w:r>
                          <w:r w:rsidRPr="004658FA">
                            <w:rPr>
                              <w:rtl/>
                              <w:lang w:val="he-IL"/>
                            </w:rPr>
                            <w:t>2</w:t>
                          </w:r>
                          <w:r w:rsidRPr="004658FA">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38BF117" id="תיבת טקסט 221" o:spid="_x0000_s1027" type="#_x0000_t202" style="position:absolute;left:0;text-align:left;margin-left:0;margin-top:0;width:71.8pt;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" o:allowincell="f" fillcolor="#d0eceb" strokecolor="#d0eceb">
              <v:textbox style="mso-fit-shape-to-text:t" inset=",0,,0">
                <w:txbxContent>
                  <w:p w14:paraId="6FF88CDC" w14:textId="77777777" w:rsidR="004658FA" w:rsidRPr="004658FA" w:rsidRDefault="004658FA" w:rsidP="004658FA">
                    <w:pPr>
                      <w:shd w:val="clear" w:color="auto" w:fill="D0ECEB"/>
                      <w:spacing w:after="0" w:line="240" w:lineRule="auto"/>
                    </w:pPr>
                    <w:r w:rsidRPr="004658FA">
                      <w:fldChar w:fldCharType="begin"/>
                    </w:r>
                    <w:r w:rsidRPr="004658FA">
                      <w:instrText>PAGE   \* MERGEFORMAT</w:instrText>
                    </w:r>
                    <w:r w:rsidRPr="004658FA">
                      <w:fldChar w:fldCharType="separate"/>
                    </w:r>
                    <w:r w:rsidRPr="004658FA">
                      <w:rPr>
                        <w:rtl/>
                        <w:lang w:val="he-IL"/>
                      </w:rPr>
                      <w:t>2</w:t>
                    </w:r>
                    <w:r w:rsidRPr="004658FA">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72"/>
    <w:multiLevelType w:val="hybridMultilevel"/>
    <w:tmpl w:val="54A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0D0A"/>
    <w:multiLevelType w:val="hybridMultilevel"/>
    <w:tmpl w:val="0022867E"/>
    <w:lvl w:ilvl="0" w:tplc="0409000F">
      <w:start w:val="1"/>
      <w:numFmt w:val="decimal"/>
      <w:lvlText w:val="%1."/>
      <w:lvlJc w:val="left"/>
      <w:pPr>
        <w:ind w:left="360" w:hanging="360"/>
      </w:pPr>
      <w:rPr>
        <w:rFonts w:hint="default"/>
      </w:rPr>
    </w:lvl>
    <w:lvl w:ilvl="1" w:tplc="FFFFFFFF">
      <w:start w:val="1"/>
      <w:numFmt w:val="hebrew1"/>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D3BDA"/>
    <w:multiLevelType w:val="hybridMultilevel"/>
    <w:tmpl w:val="3174BE6A"/>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0D46E8"/>
    <w:multiLevelType w:val="hybridMultilevel"/>
    <w:tmpl w:val="DCE6F99A"/>
    <w:lvl w:ilvl="0" w:tplc="4AA2B02C">
      <w:start w:val="1"/>
      <w:numFmt w:val="hebrew1"/>
      <w:lvlText w:val="%1."/>
      <w:lvlJc w:val="left"/>
      <w:pPr>
        <w:ind w:left="720" w:hanging="360"/>
      </w:pPr>
      <w:rPr>
        <w:rFonts w:ascii="Gisha" w:eastAsiaTheme="minorHAnsi" w:hAnsi="Gisha" w:cs="Gish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C10A6"/>
    <w:multiLevelType w:val="hybridMultilevel"/>
    <w:tmpl w:val="6C62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576F6"/>
    <w:multiLevelType w:val="hybridMultilevel"/>
    <w:tmpl w:val="3E385E54"/>
    <w:lvl w:ilvl="0" w:tplc="6588B18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41340"/>
    <w:multiLevelType w:val="hybridMultilevel"/>
    <w:tmpl w:val="5F0E2C40"/>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70CDC"/>
    <w:multiLevelType w:val="hybridMultilevel"/>
    <w:tmpl w:val="2D0CB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B126F4C"/>
    <w:multiLevelType w:val="hybridMultilevel"/>
    <w:tmpl w:val="8C5ABCE6"/>
    <w:lvl w:ilvl="0" w:tplc="590C9A18">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32A1A"/>
    <w:multiLevelType w:val="hybridMultilevel"/>
    <w:tmpl w:val="BEC63C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C9E4D01"/>
    <w:multiLevelType w:val="hybridMultilevel"/>
    <w:tmpl w:val="D6A644AC"/>
    <w:lvl w:ilvl="0" w:tplc="FFFFFFFF">
      <w:start w:val="1"/>
      <w:numFmt w:val="decimal"/>
      <w:lvlText w:val="%1)"/>
      <w:lvlJc w:val="left"/>
      <w:pPr>
        <w:ind w:left="720" w:hanging="360"/>
      </w:pPr>
      <w:rPr>
        <w:b/>
        <w:bCs/>
        <w:lang w:val="en-US"/>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45510F"/>
    <w:multiLevelType w:val="hybridMultilevel"/>
    <w:tmpl w:val="D21AC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31419"/>
    <w:multiLevelType w:val="hybridMultilevel"/>
    <w:tmpl w:val="415E1DE8"/>
    <w:lvl w:ilvl="0" w:tplc="04090013">
      <w:start w:val="1"/>
      <w:numFmt w:val="hebrew1"/>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3B966EF"/>
    <w:multiLevelType w:val="hybridMultilevel"/>
    <w:tmpl w:val="3E32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BF4D7F"/>
    <w:multiLevelType w:val="hybridMultilevel"/>
    <w:tmpl w:val="E3E8BD76"/>
    <w:lvl w:ilvl="0" w:tplc="E2FEBD0C">
      <w:start w:val="1"/>
      <w:numFmt w:val="bullet"/>
      <w:lvlText w:val=""/>
      <w:lvlJc w:val="left"/>
      <w:pPr>
        <w:ind w:left="360" w:hanging="360"/>
      </w:pPr>
      <w:rPr>
        <w:rFonts w:ascii="Symbol" w:hAnsi="Symbol" w:hint="default"/>
        <w:lang w:bidi="he-I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5075A01"/>
    <w:multiLevelType w:val="hybridMultilevel"/>
    <w:tmpl w:val="20CE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411926"/>
    <w:multiLevelType w:val="hybridMultilevel"/>
    <w:tmpl w:val="EAC06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7379CB"/>
    <w:multiLevelType w:val="hybridMultilevel"/>
    <w:tmpl w:val="1674D63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624FCE"/>
    <w:multiLevelType w:val="hybridMultilevel"/>
    <w:tmpl w:val="EC8079A0"/>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1C400335"/>
    <w:multiLevelType w:val="hybridMultilevel"/>
    <w:tmpl w:val="7D745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7201D4"/>
    <w:multiLevelType w:val="hybridMultilevel"/>
    <w:tmpl w:val="8020F18E"/>
    <w:lvl w:ilvl="0" w:tplc="4CE09B50">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1D1B76"/>
    <w:multiLevelType w:val="hybridMultilevel"/>
    <w:tmpl w:val="5DB8F09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7600A0"/>
    <w:multiLevelType w:val="hybridMultilevel"/>
    <w:tmpl w:val="F9224C6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C012E9"/>
    <w:multiLevelType w:val="hybridMultilevel"/>
    <w:tmpl w:val="6C124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2D27BB2"/>
    <w:multiLevelType w:val="hybridMultilevel"/>
    <w:tmpl w:val="21A4D4EE"/>
    <w:lvl w:ilvl="0" w:tplc="75F6F2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C54998"/>
    <w:multiLevelType w:val="hybridMultilevel"/>
    <w:tmpl w:val="3A7AE406"/>
    <w:lvl w:ilvl="0" w:tplc="27182EF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57816"/>
    <w:multiLevelType w:val="hybridMultilevel"/>
    <w:tmpl w:val="6788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825518"/>
    <w:multiLevelType w:val="hybridMultilevel"/>
    <w:tmpl w:val="73944F28"/>
    <w:lvl w:ilvl="0" w:tplc="02F60BD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067174"/>
    <w:multiLevelType w:val="hybridMultilevel"/>
    <w:tmpl w:val="D71270A6"/>
    <w:lvl w:ilvl="0" w:tplc="AFCA7E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176911"/>
    <w:multiLevelType w:val="hybridMultilevel"/>
    <w:tmpl w:val="EC8079A0"/>
    <w:lvl w:ilvl="0" w:tplc="6588B186">
      <w:start w:val="1"/>
      <w:numFmt w:val="decimal"/>
      <w:lvlText w:val="%1)"/>
      <w:lvlJc w:val="left"/>
      <w:pPr>
        <w:ind w:left="360" w:hanging="360"/>
      </w:pPr>
    </w:lvl>
    <w:lvl w:ilvl="1" w:tplc="93E2AD9E">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E0C49E7"/>
    <w:multiLevelType w:val="hybridMultilevel"/>
    <w:tmpl w:val="F478442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E361383"/>
    <w:multiLevelType w:val="hybridMultilevel"/>
    <w:tmpl w:val="7B0AA678"/>
    <w:lvl w:ilvl="0" w:tplc="D75207A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31157F"/>
    <w:multiLevelType w:val="hybridMultilevel"/>
    <w:tmpl w:val="AC2EEC94"/>
    <w:lvl w:ilvl="0" w:tplc="0409000F">
      <w:start w:val="1"/>
      <w:numFmt w:val="decimal"/>
      <w:lvlText w:val="%1."/>
      <w:lvlJc w:val="left"/>
      <w:pPr>
        <w:ind w:left="360" w:hanging="360"/>
      </w:pPr>
      <w:rPr>
        <w:rFonts w:hint="default"/>
      </w:rPr>
    </w:lvl>
    <w:lvl w:ilvl="1" w:tplc="C6764C3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C49F7"/>
    <w:multiLevelType w:val="hybridMultilevel"/>
    <w:tmpl w:val="8D9E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369B3"/>
    <w:multiLevelType w:val="hybridMultilevel"/>
    <w:tmpl w:val="750017D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253F77"/>
    <w:multiLevelType w:val="hybridMultilevel"/>
    <w:tmpl w:val="F5B01162"/>
    <w:lvl w:ilvl="0" w:tplc="27182EF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A030FE"/>
    <w:multiLevelType w:val="hybridMultilevel"/>
    <w:tmpl w:val="7DAA72D4"/>
    <w:lvl w:ilvl="0" w:tplc="ED38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8B6F56"/>
    <w:multiLevelType w:val="hybridMultilevel"/>
    <w:tmpl w:val="F1088544"/>
    <w:lvl w:ilvl="0" w:tplc="4CE09B50">
      <w:start w:val="1"/>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361005"/>
    <w:multiLevelType w:val="hybridMultilevel"/>
    <w:tmpl w:val="63645BCC"/>
    <w:lvl w:ilvl="0" w:tplc="C3309C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017B7D"/>
    <w:multiLevelType w:val="hybridMultilevel"/>
    <w:tmpl w:val="4722600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71156D6"/>
    <w:multiLevelType w:val="hybridMultilevel"/>
    <w:tmpl w:val="2D1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7C371F3"/>
    <w:multiLevelType w:val="hybridMultilevel"/>
    <w:tmpl w:val="BDCCEAA2"/>
    <w:lvl w:ilvl="0" w:tplc="4CE09B50">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9911FEB"/>
    <w:multiLevelType w:val="hybridMultilevel"/>
    <w:tmpl w:val="64AE0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1B5D48"/>
    <w:multiLevelType w:val="hybridMultilevel"/>
    <w:tmpl w:val="9CC4A9A0"/>
    <w:lvl w:ilvl="0" w:tplc="02F60B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E112B8"/>
    <w:multiLevelType w:val="hybridMultilevel"/>
    <w:tmpl w:val="9268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30EBA"/>
    <w:multiLevelType w:val="hybridMultilevel"/>
    <w:tmpl w:val="D6A644AC"/>
    <w:lvl w:ilvl="0" w:tplc="6588B186">
      <w:start w:val="1"/>
      <w:numFmt w:val="decimal"/>
      <w:lvlText w:val="%1)"/>
      <w:lvlJc w:val="left"/>
      <w:pPr>
        <w:ind w:left="720" w:hanging="360"/>
      </w:pPr>
      <w:rPr>
        <w:b/>
        <w:bCs/>
        <w:lang w:val="en-US"/>
      </w:rPr>
    </w:lvl>
    <w:lvl w:ilvl="1" w:tplc="43EC2612">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CAF3699"/>
    <w:multiLevelType w:val="hybridMultilevel"/>
    <w:tmpl w:val="768C4F62"/>
    <w:lvl w:ilvl="0" w:tplc="04090013">
      <w:start w:val="1"/>
      <w:numFmt w:val="hebrew1"/>
      <w:lvlText w:val="%1."/>
      <w:lvlJc w:val="center"/>
      <w:pPr>
        <w:ind w:left="720" w:hanging="360"/>
      </w:pPr>
      <w:rPr>
        <w:rFonts w:hint="default"/>
      </w:rPr>
    </w:lvl>
    <w:lvl w:ilvl="1" w:tplc="FFFFFFFF">
      <w:start w:val="1"/>
      <w:numFmt w:val="hebrew1"/>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CEC74B9"/>
    <w:multiLevelType w:val="hybridMultilevel"/>
    <w:tmpl w:val="3174BE6A"/>
    <w:lvl w:ilvl="0" w:tplc="04090011">
      <w:start w:val="1"/>
      <w:numFmt w:val="decimal"/>
      <w:lvlText w:val="%1)"/>
      <w:lvlJc w:val="left"/>
      <w:pPr>
        <w:ind w:left="360" w:hanging="360"/>
      </w:pPr>
    </w:lvl>
    <w:lvl w:ilvl="1" w:tplc="5FBAC3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E132DB4"/>
    <w:multiLevelType w:val="hybridMultilevel"/>
    <w:tmpl w:val="0DC0C406"/>
    <w:lvl w:ilvl="0" w:tplc="74DA3E6A">
      <w:start w:val="2"/>
      <w:numFmt w:val="hebrew1"/>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C472D2"/>
    <w:multiLevelType w:val="hybridMultilevel"/>
    <w:tmpl w:val="B7721F2E"/>
    <w:lvl w:ilvl="0" w:tplc="7B26E8C8">
      <w:start w:val="1"/>
      <w:numFmt w:val="decimal"/>
      <w:lvlText w:val="%1."/>
      <w:lvlJc w:val="left"/>
      <w:pPr>
        <w:ind w:left="360" w:hanging="360"/>
      </w:pPr>
      <w:rPr>
        <w:b/>
        <w:bC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0570BD9"/>
    <w:multiLevelType w:val="hybridMultilevel"/>
    <w:tmpl w:val="6814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1EA65D0"/>
    <w:multiLevelType w:val="hybridMultilevel"/>
    <w:tmpl w:val="24428402"/>
    <w:lvl w:ilvl="0" w:tplc="03E850D2">
      <w:start w:val="1"/>
      <w:numFmt w:val="bullet"/>
      <w:lvlText w:val="Ü"/>
      <w:lvlJc w:val="left"/>
      <w:pPr>
        <w:ind w:left="360" w:hanging="360"/>
      </w:pPr>
      <w:rPr>
        <w:rFonts w:ascii="Symbol" w:eastAsiaTheme="minorHAnsi"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42AF771C"/>
    <w:multiLevelType w:val="hybridMultilevel"/>
    <w:tmpl w:val="57F0E80E"/>
    <w:lvl w:ilvl="0" w:tplc="073602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4E4C96"/>
    <w:multiLevelType w:val="hybridMultilevel"/>
    <w:tmpl w:val="A930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4053071"/>
    <w:multiLevelType w:val="hybridMultilevel"/>
    <w:tmpl w:val="407AFC56"/>
    <w:lvl w:ilvl="0" w:tplc="D75207A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942362"/>
    <w:multiLevelType w:val="hybridMultilevel"/>
    <w:tmpl w:val="2E026DC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5020EE9"/>
    <w:multiLevelType w:val="hybridMultilevel"/>
    <w:tmpl w:val="F52C517E"/>
    <w:lvl w:ilvl="0" w:tplc="CD68C22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030037"/>
    <w:multiLevelType w:val="hybridMultilevel"/>
    <w:tmpl w:val="AC2EEC94"/>
    <w:lvl w:ilvl="0" w:tplc="FFFFFFFF">
      <w:start w:val="1"/>
      <w:numFmt w:val="decimal"/>
      <w:lvlText w:val="%1."/>
      <w:lvlJc w:val="left"/>
      <w:pPr>
        <w:ind w:left="360" w:hanging="360"/>
      </w:pPr>
      <w:rPr>
        <w:rFonts w:hint="default"/>
      </w:rPr>
    </w:lvl>
    <w:lvl w:ilvl="1" w:tplc="FFFFFFFF">
      <w:start w:val="1"/>
      <w:numFmt w:val="hebrew1"/>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D50905"/>
    <w:multiLevelType w:val="hybridMultilevel"/>
    <w:tmpl w:val="D62A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8BC200E"/>
    <w:multiLevelType w:val="hybridMultilevel"/>
    <w:tmpl w:val="E04EC396"/>
    <w:lvl w:ilvl="0" w:tplc="17F680CE">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BF06975"/>
    <w:multiLevelType w:val="hybridMultilevel"/>
    <w:tmpl w:val="FA9CF44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EA970F2"/>
    <w:multiLevelType w:val="hybridMultilevel"/>
    <w:tmpl w:val="EC8079A0"/>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2" w15:restartNumberingAfterBreak="0">
    <w:nsid w:val="4FB22162"/>
    <w:multiLevelType w:val="hybridMultilevel"/>
    <w:tmpl w:val="C4D84EC0"/>
    <w:lvl w:ilvl="0" w:tplc="D75207AC">
      <w:start w:val="1"/>
      <w:numFmt w:val="bullet"/>
      <w:lvlText w:val=""/>
      <w:lvlJc w:val="left"/>
      <w:pPr>
        <w:ind w:left="360" w:hanging="360"/>
      </w:pPr>
      <w:rPr>
        <w:rFonts w:ascii="Symbol" w:hAnsi="Symbol" w:hint="default"/>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2456AD7"/>
    <w:multiLevelType w:val="hybridMultilevel"/>
    <w:tmpl w:val="1DCEB1DE"/>
    <w:lvl w:ilvl="0" w:tplc="E4D0A3FC">
      <w:start w:val="1"/>
      <w:numFmt w:val="bullet"/>
      <w:lvlText w:val=""/>
      <w:lvlJc w:val="left"/>
      <w:pPr>
        <w:ind w:left="360" w:hanging="360"/>
      </w:pPr>
      <w:rPr>
        <w:rFonts w:ascii="Symbol" w:hAnsi="Symbol" w:hint="default"/>
        <w:color w:val="D0F8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4004F82"/>
    <w:multiLevelType w:val="hybridMultilevel"/>
    <w:tmpl w:val="E036FBE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830029D"/>
    <w:multiLevelType w:val="hybridMultilevel"/>
    <w:tmpl w:val="D10AFEB4"/>
    <w:lvl w:ilvl="0" w:tplc="E4D0A3FC">
      <w:start w:val="1"/>
      <w:numFmt w:val="bullet"/>
      <w:lvlText w:val=""/>
      <w:lvlJc w:val="left"/>
      <w:pPr>
        <w:ind w:left="360" w:hanging="360"/>
      </w:pPr>
      <w:rPr>
        <w:rFonts w:ascii="Symbol" w:hAnsi="Symbol" w:hint="default"/>
        <w:color w:val="D0F8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97D4D73"/>
    <w:multiLevelType w:val="hybridMultilevel"/>
    <w:tmpl w:val="173C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CBB480D"/>
    <w:multiLevelType w:val="hybridMultilevel"/>
    <w:tmpl w:val="9D52E65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BC724A"/>
    <w:multiLevelType w:val="hybridMultilevel"/>
    <w:tmpl w:val="EC8079A0"/>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9" w15:restartNumberingAfterBreak="0">
    <w:nsid w:val="5DD03990"/>
    <w:multiLevelType w:val="hybridMultilevel"/>
    <w:tmpl w:val="F7A4F58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DD16485"/>
    <w:multiLevelType w:val="hybridMultilevel"/>
    <w:tmpl w:val="24CE6D4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3307E5C"/>
    <w:multiLevelType w:val="hybridMultilevel"/>
    <w:tmpl w:val="3A58D440"/>
    <w:lvl w:ilvl="0" w:tplc="04090013">
      <w:start w:val="1"/>
      <w:numFmt w:val="hebrew1"/>
      <w:lvlText w:val="%1."/>
      <w:lvlJc w:val="center"/>
      <w:pPr>
        <w:ind w:left="360" w:hanging="360"/>
      </w:pPr>
      <w:rPr>
        <w:rFonts w:hint="default"/>
      </w:rPr>
    </w:lvl>
    <w:lvl w:ilvl="1" w:tplc="FFFFFFFF">
      <w:start w:val="1"/>
      <w:numFmt w:val="hebrew1"/>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96640C"/>
    <w:multiLevelType w:val="hybridMultilevel"/>
    <w:tmpl w:val="E7A8D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6D36956"/>
    <w:multiLevelType w:val="hybridMultilevel"/>
    <w:tmpl w:val="300A5902"/>
    <w:lvl w:ilvl="0" w:tplc="7B26E8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423DAB"/>
    <w:multiLevelType w:val="hybridMultilevel"/>
    <w:tmpl w:val="EC8079A0"/>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5" w15:restartNumberingAfterBreak="0">
    <w:nsid w:val="6C571C25"/>
    <w:multiLevelType w:val="hybridMultilevel"/>
    <w:tmpl w:val="5AD645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C746B09"/>
    <w:multiLevelType w:val="hybridMultilevel"/>
    <w:tmpl w:val="FC9457C4"/>
    <w:lvl w:ilvl="0" w:tplc="FC7E3A8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8B1809"/>
    <w:multiLevelType w:val="hybridMultilevel"/>
    <w:tmpl w:val="300A590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F097959"/>
    <w:multiLevelType w:val="hybridMultilevel"/>
    <w:tmpl w:val="30A0E6C0"/>
    <w:lvl w:ilvl="0" w:tplc="D75207A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F887BED"/>
    <w:multiLevelType w:val="hybridMultilevel"/>
    <w:tmpl w:val="288AC0CC"/>
    <w:lvl w:ilvl="0" w:tplc="BF7EBB7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386983"/>
    <w:multiLevelType w:val="hybridMultilevel"/>
    <w:tmpl w:val="4A9242E4"/>
    <w:lvl w:ilvl="0" w:tplc="C3309C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477D41"/>
    <w:multiLevelType w:val="hybridMultilevel"/>
    <w:tmpl w:val="3346578E"/>
    <w:lvl w:ilvl="0" w:tplc="C3309C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D6C4F"/>
    <w:multiLevelType w:val="hybridMultilevel"/>
    <w:tmpl w:val="F4F01CCA"/>
    <w:lvl w:ilvl="0" w:tplc="6588B186">
      <w:start w:val="1"/>
      <w:numFmt w:val="decimal"/>
      <w:lvlText w:val="%1)"/>
      <w:lvlJc w:val="left"/>
      <w:pPr>
        <w:ind w:left="360" w:hanging="360"/>
      </w:pPr>
    </w:lvl>
    <w:lvl w:ilvl="1" w:tplc="FFFFFFFF" w:tentative="1">
      <w:start w:val="1"/>
      <w:numFmt w:val="lowerLetter"/>
      <w:lvlText w:val="%2."/>
      <w:lvlJc w:val="left"/>
      <w:pPr>
        <w:ind w:left="924" w:hanging="360"/>
      </w:pPr>
    </w:lvl>
    <w:lvl w:ilvl="2" w:tplc="FFFFFFFF" w:tentative="1">
      <w:start w:val="1"/>
      <w:numFmt w:val="lowerRoman"/>
      <w:lvlText w:val="%3."/>
      <w:lvlJc w:val="right"/>
      <w:pPr>
        <w:ind w:left="1644" w:hanging="180"/>
      </w:pPr>
    </w:lvl>
    <w:lvl w:ilvl="3" w:tplc="FFFFFFFF" w:tentative="1">
      <w:start w:val="1"/>
      <w:numFmt w:val="decimal"/>
      <w:lvlText w:val="%4."/>
      <w:lvlJc w:val="left"/>
      <w:pPr>
        <w:ind w:left="2364" w:hanging="360"/>
      </w:pPr>
    </w:lvl>
    <w:lvl w:ilvl="4" w:tplc="FFFFFFFF" w:tentative="1">
      <w:start w:val="1"/>
      <w:numFmt w:val="lowerLetter"/>
      <w:lvlText w:val="%5."/>
      <w:lvlJc w:val="left"/>
      <w:pPr>
        <w:ind w:left="3084" w:hanging="360"/>
      </w:pPr>
    </w:lvl>
    <w:lvl w:ilvl="5" w:tplc="FFFFFFFF" w:tentative="1">
      <w:start w:val="1"/>
      <w:numFmt w:val="lowerRoman"/>
      <w:lvlText w:val="%6."/>
      <w:lvlJc w:val="right"/>
      <w:pPr>
        <w:ind w:left="3804" w:hanging="180"/>
      </w:pPr>
    </w:lvl>
    <w:lvl w:ilvl="6" w:tplc="FFFFFFFF" w:tentative="1">
      <w:start w:val="1"/>
      <w:numFmt w:val="decimal"/>
      <w:lvlText w:val="%7."/>
      <w:lvlJc w:val="left"/>
      <w:pPr>
        <w:ind w:left="4524" w:hanging="360"/>
      </w:pPr>
    </w:lvl>
    <w:lvl w:ilvl="7" w:tplc="FFFFFFFF" w:tentative="1">
      <w:start w:val="1"/>
      <w:numFmt w:val="lowerLetter"/>
      <w:lvlText w:val="%8."/>
      <w:lvlJc w:val="left"/>
      <w:pPr>
        <w:ind w:left="5244" w:hanging="360"/>
      </w:pPr>
    </w:lvl>
    <w:lvl w:ilvl="8" w:tplc="FFFFFFFF" w:tentative="1">
      <w:start w:val="1"/>
      <w:numFmt w:val="lowerRoman"/>
      <w:lvlText w:val="%9."/>
      <w:lvlJc w:val="right"/>
      <w:pPr>
        <w:ind w:left="5964" w:hanging="180"/>
      </w:pPr>
    </w:lvl>
  </w:abstractNum>
  <w:abstractNum w:abstractNumId="83" w15:restartNumberingAfterBreak="0">
    <w:nsid w:val="750E5B6D"/>
    <w:multiLevelType w:val="hybridMultilevel"/>
    <w:tmpl w:val="0360D466"/>
    <w:lvl w:ilvl="0" w:tplc="4CE09B50">
      <w:start w:val="1"/>
      <w:numFmt w:val="bullet"/>
      <w:lvlText w:val="-"/>
      <w:lvlJc w:val="left"/>
      <w:pPr>
        <w:ind w:left="360" w:hanging="360"/>
      </w:pPr>
      <w:rPr>
        <w:rFonts w:ascii="David" w:eastAsiaTheme="minorHAnsi" w:hAnsi="David" w:cs="David"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67F4029"/>
    <w:multiLevelType w:val="hybridMultilevel"/>
    <w:tmpl w:val="5AD6459E"/>
    <w:lvl w:ilvl="0" w:tplc="93E2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907448E"/>
    <w:multiLevelType w:val="hybridMultilevel"/>
    <w:tmpl w:val="62DCFDF8"/>
    <w:lvl w:ilvl="0" w:tplc="D75207AC">
      <w:start w:val="1"/>
      <w:numFmt w:val="bullet"/>
      <w:lvlText w:val=""/>
      <w:lvlJc w:val="left"/>
      <w:pPr>
        <w:ind w:left="360" w:hanging="360"/>
      </w:pPr>
      <w:rPr>
        <w:rFonts w:ascii="Symbol" w:hAnsi="Symbol" w:hint="default"/>
        <w:lang w:bidi="he-I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8E5F52"/>
    <w:multiLevelType w:val="hybridMultilevel"/>
    <w:tmpl w:val="39B0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053770"/>
    <w:multiLevelType w:val="hybridMultilevel"/>
    <w:tmpl w:val="08EEE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D7A7FDF"/>
    <w:multiLevelType w:val="hybridMultilevel"/>
    <w:tmpl w:val="7D9668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EF4263D"/>
    <w:multiLevelType w:val="hybridMultilevel"/>
    <w:tmpl w:val="686C98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76782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049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156504">
    <w:abstractNumId w:val="41"/>
  </w:num>
  <w:num w:numId="4" w16cid:durableId="367728594">
    <w:abstractNumId w:val="5"/>
  </w:num>
  <w:num w:numId="5" w16cid:durableId="244610552">
    <w:abstractNumId w:val="74"/>
  </w:num>
  <w:num w:numId="6" w16cid:durableId="683746252">
    <w:abstractNumId w:val="8"/>
  </w:num>
  <w:num w:numId="7" w16cid:durableId="1899970974">
    <w:abstractNumId w:val="59"/>
  </w:num>
  <w:num w:numId="8" w16cid:durableId="718939455">
    <w:abstractNumId w:val="51"/>
  </w:num>
  <w:num w:numId="9" w16cid:durableId="1430348482">
    <w:abstractNumId w:val="68"/>
  </w:num>
  <w:num w:numId="10" w16cid:durableId="480460064">
    <w:abstractNumId w:val="52"/>
  </w:num>
  <w:num w:numId="11" w16cid:durableId="664357093">
    <w:abstractNumId w:val="43"/>
  </w:num>
  <w:num w:numId="12" w16cid:durableId="349527553">
    <w:abstractNumId w:val="27"/>
  </w:num>
  <w:num w:numId="13" w16cid:durableId="927347682">
    <w:abstractNumId w:val="32"/>
  </w:num>
  <w:num w:numId="14" w16cid:durableId="1220938991">
    <w:abstractNumId w:val="28"/>
  </w:num>
  <w:num w:numId="15" w16cid:durableId="1013534251">
    <w:abstractNumId w:val="84"/>
  </w:num>
  <w:num w:numId="16" w16cid:durableId="1995796680">
    <w:abstractNumId w:val="69"/>
  </w:num>
  <w:num w:numId="17" w16cid:durableId="759833005">
    <w:abstractNumId w:val="37"/>
  </w:num>
  <w:num w:numId="18" w16cid:durableId="1169835236">
    <w:abstractNumId w:val="39"/>
  </w:num>
  <w:num w:numId="19" w16cid:durableId="1709257007">
    <w:abstractNumId w:val="75"/>
  </w:num>
  <w:num w:numId="20" w16cid:durableId="1404060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960119">
    <w:abstractNumId w:val="46"/>
  </w:num>
  <w:num w:numId="22" w16cid:durableId="1166095644">
    <w:abstractNumId w:val="53"/>
  </w:num>
  <w:num w:numId="23" w16cid:durableId="1957325144">
    <w:abstractNumId w:val="16"/>
  </w:num>
  <w:num w:numId="24" w16cid:durableId="493227212">
    <w:abstractNumId w:val="15"/>
  </w:num>
  <w:num w:numId="25" w16cid:durableId="485392355">
    <w:abstractNumId w:val="65"/>
  </w:num>
  <w:num w:numId="26" w16cid:durableId="1633511033">
    <w:abstractNumId w:val="63"/>
  </w:num>
  <w:num w:numId="27" w16cid:durableId="49695394">
    <w:abstractNumId w:val="87"/>
  </w:num>
  <w:num w:numId="28" w16cid:durableId="1528639826">
    <w:abstractNumId w:val="72"/>
  </w:num>
  <w:num w:numId="29" w16cid:durableId="106854335">
    <w:abstractNumId w:val="26"/>
  </w:num>
  <w:num w:numId="30" w16cid:durableId="926111713">
    <w:abstractNumId w:val="61"/>
  </w:num>
  <w:num w:numId="31" w16cid:durableId="918952554">
    <w:abstractNumId w:val="19"/>
  </w:num>
  <w:num w:numId="32" w16cid:durableId="2032339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070647">
    <w:abstractNumId w:val="40"/>
  </w:num>
  <w:num w:numId="34" w16cid:durableId="1869218843">
    <w:abstractNumId w:val="33"/>
  </w:num>
  <w:num w:numId="35" w16cid:durableId="1418211668">
    <w:abstractNumId w:val="18"/>
  </w:num>
  <w:num w:numId="36" w16cid:durableId="309602884">
    <w:abstractNumId w:val="35"/>
  </w:num>
  <w:num w:numId="37" w16cid:durableId="1504078780">
    <w:abstractNumId w:val="67"/>
  </w:num>
  <w:num w:numId="38" w16cid:durableId="1176961888">
    <w:abstractNumId w:val="25"/>
  </w:num>
  <w:num w:numId="39" w16cid:durableId="1621641272">
    <w:abstractNumId w:val="81"/>
  </w:num>
  <w:num w:numId="40" w16cid:durableId="992952244">
    <w:abstractNumId w:val="20"/>
  </w:num>
  <w:num w:numId="41" w16cid:durableId="298994945">
    <w:abstractNumId w:val="80"/>
  </w:num>
  <w:num w:numId="42" w16cid:durableId="1838955181">
    <w:abstractNumId w:val="38"/>
  </w:num>
  <w:num w:numId="43" w16cid:durableId="581378245">
    <w:abstractNumId w:val="7"/>
  </w:num>
  <w:num w:numId="44" w16cid:durableId="821777828">
    <w:abstractNumId w:val="44"/>
  </w:num>
  <w:num w:numId="45" w16cid:durableId="468792100">
    <w:abstractNumId w:val="21"/>
  </w:num>
  <w:num w:numId="46" w16cid:durableId="997609363">
    <w:abstractNumId w:val="83"/>
  </w:num>
  <w:num w:numId="47" w16cid:durableId="1841575872">
    <w:abstractNumId w:val="89"/>
  </w:num>
  <w:num w:numId="48" w16cid:durableId="2130004674">
    <w:abstractNumId w:val="42"/>
  </w:num>
  <w:num w:numId="49" w16cid:durableId="86122426">
    <w:abstractNumId w:val="60"/>
  </w:num>
  <w:num w:numId="50" w16cid:durableId="49575545">
    <w:abstractNumId w:val="70"/>
  </w:num>
  <w:num w:numId="51" w16cid:durableId="1133643656">
    <w:abstractNumId w:val="11"/>
  </w:num>
  <w:num w:numId="52" w16cid:durableId="1474370825">
    <w:abstractNumId w:val="79"/>
  </w:num>
  <w:num w:numId="53" w16cid:durableId="1446655883">
    <w:abstractNumId w:val="88"/>
  </w:num>
  <w:num w:numId="54" w16cid:durableId="1263491314">
    <w:abstractNumId w:val="6"/>
  </w:num>
  <w:num w:numId="55" w16cid:durableId="1150947820">
    <w:abstractNumId w:val="58"/>
  </w:num>
  <w:num w:numId="56" w16cid:durableId="2066679747">
    <w:abstractNumId w:val="1"/>
  </w:num>
  <w:num w:numId="57" w16cid:durableId="502742281">
    <w:abstractNumId w:val="50"/>
  </w:num>
  <w:num w:numId="58" w16cid:durableId="808741452">
    <w:abstractNumId w:val="85"/>
  </w:num>
  <w:num w:numId="59" w16cid:durableId="829948432">
    <w:abstractNumId w:val="54"/>
  </w:num>
  <w:num w:numId="60" w16cid:durableId="1901094833">
    <w:abstractNumId w:val="62"/>
  </w:num>
  <w:num w:numId="61" w16cid:durableId="1129665469">
    <w:abstractNumId w:val="47"/>
  </w:num>
  <w:num w:numId="62" w16cid:durableId="1947034419">
    <w:abstractNumId w:val="78"/>
  </w:num>
  <w:num w:numId="63" w16cid:durableId="605236901">
    <w:abstractNumId w:val="24"/>
  </w:num>
  <w:num w:numId="64" w16cid:durableId="951979039">
    <w:abstractNumId w:val="31"/>
  </w:num>
  <w:num w:numId="65" w16cid:durableId="1295019276">
    <w:abstractNumId w:val="14"/>
  </w:num>
  <w:num w:numId="66" w16cid:durableId="1752000472">
    <w:abstractNumId w:val="13"/>
  </w:num>
  <w:num w:numId="67" w16cid:durableId="2076778807">
    <w:abstractNumId w:val="73"/>
  </w:num>
  <w:num w:numId="68" w16cid:durableId="1395928698">
    <w:abstractNumId w:val="77"/>
  </w:num>
  <w:num w:numId="69" w16cid:durableId="1431896252">
    <w:abstractNumId w:val="71"/>
  </w:num>
  <w:num w:numId="70" w16cid:durableId="1072850005">
    <w:abstractNumId w:val="49"/>
  </w:num>
  <w:num w:numId="71" w16cid:durableId="596645094">
    <w:abstractNumId w:val="45"/>
  </w:num>
  <w:num w:numId="72" w16cid:durableId="2049985488">
    <w:abstractNumId w:val="48"/>
  </w:num>
  <w:num w:numId="73" w16cid:durableId="1638878608">
    <w:abstractNumId w:val="10"/>
  </w:num>
  <w:num w:numId="74" w16cid:durableId="600182730">
    <w:abstractNumId w:val="76"/>
  </w:num>
  <w:num w:numId="75" w16cid:durableId="975797516">
    <w:abstractNumId w:val="17"/>
  </w:num>
  <w:num w:numId="76" w16cid:durableId="1477454881">
    <w:abstractNumId w:val="2"/>
  </w:num>
  <w:num w:numId="77" w16cid:durableId="435518271">
    <w:abstractNumId w:val="22"/>
  </w:num>
  <w:num w:numId="78" w16cid:durableId="522744872">
    <w:abstractNumId w:val="86"/>
  </w:num>
  <w:num w:numId="79" w16cid:durableId="1845821622">
    <w:abstractNumId w:val="82"/>
  </w:num>
  <w:num w:numId="80" w16cid:durableId="1103183061">
    <w:abstractNumId w:val="3"/>
  </w:num>
  <w:num w:numId="81" w16cid:durableId="841969384">
    <w:abstractNumId w:val="55"/>
  </w:num>
  <w:num w:numId="82" w16cid:durableId="568810454">
    <w:abstractNumId w:val="4"/>
  </w:num>
  <w:num w:numId="83" w16cid:durableId="1684278392">
    <w:abstractNumId w:val="34"/>
  </w:num>
  <w:num w:numId="84" w16cid:durableId="1275596392">
    <w:abstractNumId w:val="66"/>
  </w:num>
  <w:num w:numId="85" w16cid:durableId="923295032">
    <w:abstractNumId w:val="56"/>
  </w:num>
  <w:num w:numId="86" w16cid:durableId="2147040599">
    <w:abstractNumId w:val="0"/>
  </w:num>
  <w:num w:numId="87" w16cid:durableId="875046230">
    <w:abstractNumId w:val="12"/>
  </w:num>
  <w:num w:numId="88" w16cid:durableId="232131344">
    <w:abstractNumId w:val="36"/>
  </w:num>
  <w:num w:numId="89" w16cid:durableId="1390962406">
    <w:abstractNumId w:val="64"/>
  </w:num>
  <w:num w:numId="90" w16cid:durableId="2069762693">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DE"/>
    <w:rsid w:val="000025B2"/>
    <w:rsid w:val="000025E6"/>
    <w:rsid w:val="0000456E"/>
    <w:rsid w:val="000046A4"/>
    <w:rsid w:val="00004AA7"/>
    <w:rsid w:val="00004CE0"/>
    <w:rsid w:val="000065F4"/>
    <w:rsid w:val="000068CE"/>
    <w:rsid w:val="00006B78"/>
    <w:rsid w:val="0000794F"/>
    <w:rsid w:val="00010943"/>
    <w:rsid w:val="000129F6"/>
    <w:rsid w:val="000135A0"/>
    <w:rsid w:val="00013BBC"/>
    <w:rsid w:val="000140FE"/>
    <w:rsid w:val="000149FB"/>
    <w:rsid w:val="00014AE6"/>
    <w:rsid w:val="00014DE0"/>
    <w:rsid w:val="0002139B"/>
    <w:rsid w:val="00021D6F"/>
    <w:rsid w:val="00022BE2"/>
    <w:rsid w:val="00023BBC"/>
    <w:rsid w:val="00023C28"/>
    <w:rsid w:val="0002570E"/>
    <w:rsid w:val="00025D31"/>
    <w:rsid w:val="00026B3D"/>
    <w:rsid w:val="00026C27"/>
    <w:rsid w:val="00027D9D"/>
    <w:rsid w:val="000302D0"/>
    <w:rsid w:val="000331D0"/>
    <w:rsid w:val="00033FD9"/>
    <w:rsid w:val="00034272"/>
    <w:rsid w:val="00035F22"/>
    <w:rsid w:val="00036A95"/>
    <w:rsid w:val="0003797E"/>
    <w:rsid w:val="00040CE0"/>
    <w:rsid w:val="00041D27"/>
    <w:rsid w:val="00042229"/>
    <w:rsid w:val="00044427"/>
    <w:rsid w:val="000444D4"/>
    <w:rsid w:val="00044666"/>
    <w:rsid w:val="000454F8"/>
    <w:rsid w:val="000455C8"/>
    <w:rsid w:val="00047112"/>
    <w:rsid w:val="00047F1A"/>
    <w:rsid w:val="00051A81"/>
    <w:rsid w:val="00051F21"/>
    <w:rsid w:val="00054679"/>
    <w:rsid w:val="00057896"/>
    <w:rsid w:val="000606DB"/>
    <w:rsid w:val="00061071"/>
    <w:rsid w:val="000629CB"/>
    <w:rsid w:val="00062B7F"/>
    <w:rsid w:val="00063B2B"/>
    <w:rsid w:val="0006437C"/>
    <w:rsid w:val="00064672"/>
    <w:rsid w:val="000655AF"/>
    <w:rsid w:val="00065CDC"/>
    <w:rsid w:val="00066377"/>
    <w:rsid w:val="0006645D"/>
    <w:rsid w:val="000668E6"/>
    <w:rsid w:val="00066FE1"/>
    <w:rsid w:val="0007342C"/>
    <w:rsid w:val="000737CE"/>
    <w:rsid w:val="00075E9E"/>
    <w:rsid w:val="000772C1"/>
    <w:rsid w:val="00077A02"/>
    <w:rsid w:val="00081F02"/>
    <w:rsid w:val="0008455A"/>
    <w:rsid w:val="0008515E"/>
    <w:rsid w:val="00085D42"/>
    <w:rsid w:val="000875BB"/>
    <w:rsid w:val="000876A2"/>
    <w:rsid w:val="00087807"/>
    <w:rsid w:val="00091F46"/>
    <w:rsid w:val="000934EC"/>
    <w:rsid w:val="000936D8"/>
    <w:rsid w:val="000947FA"/>
    <w:rsid w:val="000954EF"/>
    <w:rsid w:val="000957B8"/>
    <w:rsid w:val="00096177"/>
    <w:rsid w:val="0009637C"/>
    <w:rsid w:val="000A0379"/>
    <w:rsid w:val="000A06E7"/>
    <w:rsid w:val="000A1DC1"/>
    <w:rsid w:val="000A208C"/>
    <w:rsid w:val="000A3CB5"/>
    <w:rsid w:val="000A4ABF"/>
    <w:rsid w:val="000A5207"/>
    <w:rsid w:val="000A53E4"/>
    <w:rsid w:val="000A5468"/>
    <w:rsid w:val="000A59C9"/>
    <w:rsid w:val="000A5B97"/>
    <w:rsid w:val="000A6E6C"/>
    <w:rsid w:val="000A70F7"/>
    <w:rsid w:val="000A720D"/>
    <w:rsid w:val="000B0CC0"/>
    <w:rsid w:val="000B1168"/>
    <w:rsid w:val="000B144A"/>
    <w:rsid w:val="000B2F1C"/>
    <w:rsid w:val="000B4DBB"/>
    <w:rsid w:val="000B5FA9"/>
    <w:rsid w:val="000B7164"/>
    <w:rsid w:val="000B71DF"/>
    <w:rsid w:val="000B7B00"/>
    <w:rsid w:val="000C0147"/>
    <w:rsid w:val="000C0278"/>
    <w:rsid w:val="000C07F7"/>
    <w:rsid w:val="000C12C3"/>
    <w:rsid w:val="000C15F1"/>
    <w:rsid w:val="000C4194"/>
    <w:rsid w:val="000C5E72"/>
    <w:rsid w:val="000C6FB7"/>
    <w:rsid w:val="000C7026"/>
    <w:rsid w:val="000D0B56"/>
    <w:rsid w:val="000D2BAF"/>
    <w:rsid w:val="000D3228"/>
    <w:rsid w:val="000D33AE"/>
    <w:rsid w:val="000D4EA2"/>
    <w:rsid w:val="000D5990"/>
    <w:rsid w:val="000D6EAD"/>
    <w:rsid w:val="000D6FAD"/>
    <w:rsid w:val="000E07C5"/>
    <w:rsid w:val="000E0A4E"/>
    <w:rsid w:val="000E0CAE"/>
    <w:rsid w:val="000E0F82"/>
    <w:rsid w:val="000E2628"/>
    <w:rsid w:val="000E26E8"/>
    <w:rsid w:val="000E328F"/>
    <w:rsid w:val="000E32F0"/>
    <w:rsid w:val="000E3639"/>
    <w:rsid w:val="000E4260"/>
    <w:rsid w:val="000E4F75"/>
    <w:rsid w:val="000E6826"/>
    <w:rsid w:val="000E6947"/>
    <w:rsid w:val="000E6D58"/>
    <w:rsid w:val="000E7308"/>
    <w:rsid w:val="000F1969"/>
    <w:rsid w:val="000F1A6A"/>
    <w:rsid w:val="000F2126"/>
    <w:rsid w:val="000F4D8C"/>
    <w:rsid w:val="000F627E"/>
    <w:rsid w:val="000F71DF"/>
    <w:rsid w:val="000F738F"/>
    <w:rsid w:val="000F7EA4"/>
    <w:rsid w:val="00100792"/>
    <w:rsid w:val="001008CE"/>
    <w:rsid w:val="00100EF4"/>
    <w:rsid w:val="0010466B"/>
    <w:rsid w:val="00104AA7"/>
    <w:rsid w:val="00105367"/>
    <w:rsid w:val="00105E64"/>
    <w:rsid w:val="0010621D"/>
    <w:rsid w:val="00106A3F"/>
    <w:rsid w:val="0010761D"/>
    <w:rsid w:val="00110D6C"/>
    <w:rsid w:val="00115163"/>
    <w:rsid w:val="001166EE"/>
    <w:rsid w:val="00116792"/>
    <w:rsid w:val="00120D72"/>
    <w:rsid w:val="00122A9F"/>
    <w:rsid w:val="00122AA6"/>
    <w:rsid w:val="00124230"/>
    <w:rsid w:val="001245E2"/>
    <w:rsid w:val="0012494D"/>
    <w:rsid w:val="00124951"/>
    <w:rsid w:val="0012700E"/>
    <w:rsid w:val="00127451"/>
    <w:rsid w:val="00133878"/>
    <w:rsid w:val="00133D5B"/>
    <w:rsid w:val="00133D79"/>
    <w:rsid w:val="00134496"/>
    <w:rsid w:val="001347AC"/>
    <w:rsid w:val="001354AB"/>
    <w:rsid w:val="00135839"/>
    <w:rsid w:val="00135C3F"/>
    <w:rsid w:val="00136E3A"/>
    <w:rsid w:val="00137FC1"/>
    <w:rsid w:val="00140A7F"/>
    <w:rsid w:val="00141118"/>
    <w:rsid w:val="001413B6"/>
    <w:rsid w:val="00141C71"/>
    <w:rsid w:val="00142C15"/>
    <w:rsid w:val="001432E5"/>
    <w:rsid w:val="001432EE"/>
    <w:rsid w:val="00144564"/>
    <w:rsid w:val="001453D2"/>
    <w:rsid w:val="00146889"/>
    <w:rsid w:val="001472BC"/>
    <w:rsid w:val="00150669"/>
    <w:rsid w:val="00153BF2"/>
    <w:rsid w:val="00154C4C"/>
    <w:rsid w:val="00160514"/>
    <w:rsid w:val="00160AEA"/>
    <w:rsid w:val="00160C5B"/>
    <w:rsid w:val="00161C98"/>
    <w:rsid w:val="0016204B"/>
    <w:rsid w:val="00162154"/>
    <w:rsid w:val="00163141"/>
    <w:rsid w:val="00164573"/>
    <w:rsid w:val="00165250"/>
    <w:rsid w:val="00165C14"/>
    <w:rsid w:val="00166092"/>
    <w:rsid w:val="00171407"/>
    <w:rsid w:val="00173856"/>
    <w:rsid w:val="00173EF9"/>
    <w:rsid w:val="00174809"/>
    <w:rsid w:val="00175619"/>
    <w:rsid w:val="001762A9"/>
    <w:rsid w:val="001762E4"/>
    <w:rsid w:val="00177B0D"/>
    <w:rsid w:val="00181C0D"/>
    <w:rsid w:val="001830F2"/>
    <w:rsid w:val="001848F4"/>
    <w:rsid w:val="001852BF"/>
    <w:rsid w:val="00185771"/>
    <w:rsid w:val="00186A75"/>
    <w:rsid w:val="00186D13"/>
    <w:rsid w:val="001870A5"/>
    <w:rsid w:val="00191043"/>
    <w:rsid w:val="00191974"/>
    <w:rsid w:val="001925B6"/>
    <w:rsid w:val="0019287C"/>
    <w:rsid w:val="0019330A"/>
    <w:rsid w:val="00195951"/>
    <w:rsid w:val="00195AE1"/>
    <w:rsid w:val="00195FE6"/>
    <w:rsid w:val="00196497"/>
    <w:rsid w:val="00196A70"/>
    <w:rsid w:val="0019733C"/>
    <w:rsid w:val="001A02A1"/>
    <w:rsid w:val="001A037C"/>
    <w:rsid w:val="001A12D0"/>
    <w:rsid w:val="001A1437"/>
    <w:rsid w:val="001A1DEA"/>
    <w:rsid w:val="001A33C5"/>
    <w:rsid w:val="001A366E"/>
    <w:rsid w:val="001A3763"/>
    <w:rsid w:val="001A454E"/>
    <w:rsid w:val="001A5275"/>
    <w:rsid w:val="001A64FB"/>
    <w:rsid w:val="001A7BB9"/>
    <w:rsid w:val="001B2221"/>
    <w:rsid w:val="001B31F9"/>
    <w:rsid w:val="001B3204"/>
    <w:rsid w:val="001B334E"/>
    <w:rsid w:val="001B43AD"/>
    <w:rsid w:val="001B4EDF"/>
    <w:rsid w:val="001B6C71"/>
    <w:rsid w:val="001B75AB"/>
    <w:rsid w:val="001C22BE"/>
    <w:rsid w:val="001C255E"/>
    <w:rsid w:val="001C28F3"/>
    <w:rsid w:val="001C35AE"/>
    <w:rsid w:val="001C4683"/>
    <w:rsid w:val="001C47F4"/>
    <w:rsid w:val="001C4817"/>
    <w:rsid w:val="001C6A98"/>
    <w:rsid w:val="001C75B5"/>
    <w:rsid w:val="001C7654"/>
    <w:rsid w:val="001C7B62"/>
    <w:rsid w:val="001D07FC"/>
    <w:rsid w:val="001D3778"/>
    <w:rsid w:val="001D61E7"/>
    <w:rsid w:val="001D6761"/>
    <w:rsid w:val="001D71ED"/>
    <w:rsid w:val="001D759E"/>
    <w:rsid w:val="001D7720"/>
    <w:rsid w:val="001E3F73"/>
    <w:rsid w:val="001E4087"/>
    <w:rsid w:val="001E4D73"/>
    <w:rsid w:val="001E5281"/>
    <w:rsid w:val="001E539B"/>
    <w:rsid w:val="001E581D"/>
    <w:rsid w:val="001E5A69"/>
    <w:rsid w:val="001E640B"/>
    <w:rsid w:val="001E74A4"/>
    <w:rsid w:val="001E7D7E"/>
    <w:rsid w:val="001F0C7A"/>
    <w:rsid w:val="001F0DD6"/>
    <w:rsid w:val="001F1412"/>
    <w:rsid w:val="001F19B3"/>
    <w:rsid w:val="001F23E2"/>
    <w:rsid w:val="001F26AB"/>
    <w:rsid w:val="001F2EE5"/>
    <w:rsid w:val="001F4825"/>
    <w:rsid w:val="001F4906"/>
    <w:rsid w:val="001F4BA2"/>
    <w:rsid w:val="001F57EA"/>
    <w:rsid w:val="001F5C85"/>
    <w:rsid w:val="001F658B"/>
    <w:rsid w:val="001F68CF"/>
    <w:rsid w:val="001F7ED7"/>
    <w:rsid w:val="0020305D"/>
    <w:rsid w:val="00203A9D"/>
    <w:rsid w:val="0020493D"/>
    <w:rsid w:val="00204BA9"/>
    <w:rsid w:val="00205D86"/>
    <w:rsid w:val="00206540"/>
    <w:rsid w:val="00206B0F"/>
    <w:rsid w:val="00211115"/>
    <w:rsid w:val="002127DF"/>
    <w:rsid w:val="0021396F"/>
    <w:rsid w:val="00213B75"/>
    <w:rsid w:val="002146CE"/>
    <w:rsid w:val="00214EFD"/>
    <w:rsid w:val="00215DE9"/>
    <w:rsid w:val="0021652A"/>
    <w:rsid w:val="002170B5"/>
    <w:rsid w:val="00217CC4"/>
    <w:rsid w:val="00217F9D"/>
    <w:rsid w:val="00222074"/>
    <w:rsid w:val="00222110"/>
    <w:rsid w:val="00222611"/>
    <w:rsid w:val="002229C4"/>
    <w:rsid w:val="00224F53"/>
    <w:rsid w:val="00224FC6"/>
    <w:rsid w:val="002256E8"/>
    <w:rsid w:val="00225DA3"/>
    <w:rsid w:val="00225F26"/>
    <w:rsid w:val="002268C4"/>
    <w:rsid w:val="00226EFB"/>
    <w:rsid w:val="002305F5"/>
    <w:rsid w:val="00230B34"/>
    <w:rsid w:val="00230B7C"/>
    <w:rsid w:val="0023195A"/>
    <w:rsid w:val="00232361"/>
    <w:rsid w:val="00232392"/>
    <w:rsid w:val="00232D68"/>
    <w:rsid w:val="00233BBB"/>
    <w:rsid w:val="00236DCC"/>
    <w:rsid w:val="00236F32"/>
    <w:rsid w:val="002370BD"/>
    <w:rsid w:val="002378CE"/>
    <w:rsid w:val="00240A46"/>
    <w:rsid w:val="0024296D"/>
    <w:rsid w:val="00244BFF"/>
    <w:rsid w:val="00246947"/>
    <w:rsid w:val="00246BE7"/>
    <w:rsid w:val="00250AFE"/>
    <w:rsid w:val="00251125"/>
    <w:rsid w:val="00251570"/>
    <w:rsid w:val="00251E37"/>
    <w:rsid w:val="00252173"/>
    <w:rsid w:val="00253AF5"/>
    <w:rsid w:val="002541E5"/>
    <w:rsid w:val="00255C36"/>
    <w:rsid w:val="00256E0D"/>
    <w:rsid w:val="00257CA2"/>
    <w:rsid w:val="00257FB7"/>
    <w:rsid w:val="00260803"/>
    <w:rsid w:val="00260BA6"/>
    <w:rsid w:val="00260E18"/>
    <w:rsid w:val="00262467"/>
    <w:rsid w:val="0026258A"/>
    <w:rsid w:val="00263703"/>
    <w:rsid w:val="00264E08"/>
    <w:rsid w:val="0026556C"/>
    <w:rsid w:val="00265A8B"/>
    <w:rsid w:val="00270C84"/>
    <w:rsid w:val="002711B6"/>
    <w:rsid w:val="002724D0"/>
    <w:rsid w:val="00272572"/>
    <w:rsid w:val="00272D44"/>
    <w:rsid w:val="00273E2D"/>
    <w:rsid w:val="002746CA"/>
    <w:rsid w:val="00274F52"/>
    <w:rsid w:val="00275163"/>
    <w:rsid w:val="00275CDE"/>
    <w:rsid w:val="00277912"/>
    <w:rsid w:val="002800D3"/>
    <w:rsid w:val="0028018B"/>
    <w:rsid w:val="002804C9"/>
    <w:rsid w:val="00280650"/>
    <w:rsid w:val="00280EA5"/>
    <w:rsid w:val="00281F7F"/>
    <w:rsid w:val="00283C6C"/>
    <w:rsid w:val="00286A19"/>
    <w:rsid w:val="002904DD"/>
    <w:rsid w:val="00290EB4"/>
    <w:rsid w:val="00291829"/>
    <w:rsid w:val="00292049"/>
    <w:rsid w:val="00292B8A"/>
    <w:rsid w:val="00293F0A"/>
    <w:rsid w:val="00295E61"/>
    <w:rsid w:val="00296623"/>
    <w:rsid w:val="0029764E"/>
    <w:rsid w:val="00297E42"/>
    <w:rsid w:val="002A343A"/>
    <w:rsid w:val="002A36C5"/>
    <w:rsid w:val="002A4507"/>
    <w:rsid w:val="002A7C69"/>
    <w:rsid w:val="002B0B67"/>
    <w:rsid w:val="002B2355"/>
    <w:rsid w:val="002B2B7D"/>
    <w:rsid w:val="002B383F"/>
    <w:rsid w:val="002B7B4D"/>
    <w:rsid w:val="002C1AA6"/>
    <w:rsid w:val="002C3854"/>
    <w:rsid w:val="002C3A53"/>
    <w:rsid w:val="002C4262"/>
    <w:rsid w:val="002C67C6"/>
    <w:rsid w:val="002C6F80"/>
    <w:rsid w:val="002D4685"/>
    <w:rsid w:val="002D49D3"/>
    <w:rsid w:val="002D501E"/>
    <w:rsid w:val="002D655C"/>
    <w:rsid w:val="002D68F9"/>
    <w:rsid w:val="002D6B1A"/>
    <w:rsid w:val="002E00C1"/>
    <w:rsid w:val="002E06F0"/>
    <w:rsid w:val="002E170F"/>
    <w:rsid w:val="002E172C"/>
    <w:rsid w:val="002E6454"/>
    <w:rsid w:val="002E7D83"/>
    <w:rsid w:val="002E7EF4"/>
    <w:rsid w:val="002F0701"/>
    <w:rsid w:val="002F11F4"/>
    <w:rsid w:val="002F1953"/>
    <w:rsid w:val="002F59D8"/>
    <w:rsid w:val="002F70D5"/>
    <w:rsid w:val="00300962"/>
    <w:rsid w:val="003015E7"/>
    <w:rsid w:val="00301608"/>
    <w:rsid w:val="003018F6"/>
    <w:rsid w:val="003026EF"/>
    <w:rsid w:val="00302CC6"/>
    <w:rsid w:val="003030CA"/>
    <w:rsid w:val="0030384C"/>
    <w:rsid w:val="00304207"/>
    <w:rsid w:val="00304A97"/>
    <w:rsid w:val="003053FA"/>
    <w:rsid w:val="0030581D"/>
    <w:rsid w:val="0030597A"/>
    <w:rsid w:val="00307C7E"/>
    <w:rsid w:val="00312830"/>
    <w:rsid w:val="003143A7"/>
    <w:rsid w:val="0031481C"/>
    <w:rsid w:val="00315687"/>
    <w:rsid w:val="003164E5"/>
    <w:rsid w:val="003168AE"/>
    <w:rsid w:val="00317557"/>
    <w:rsid w:val="003175E7"/>
    <w:rsid w:val="00317AA1"/>
    <w:rsid w:val="00320654"/>
    <w:rsid w:val="003229CC"/>
    <w:rsid w:val="00322CCA"/>
    <w:rsid w:val="0032313C"/>
    <w:rsid w:val="00323451"/>
    <w:rsid w:val="00325222"/>
    <w:rsid w:val="00325F20"/>
    <w:rsid w:val="00326B44"/>
    <w:rsid w:val="00327BDA"/>
    <w:rsid w:val="00327E54"/>
    <w:rsid w:val="003307A0"/>
    <w:rsid w:val="00331E1A"/>
    <w:rsid w:val="00332066"/>
    <w:rsid w:val="00335D39"/>
    <w:rsid w:val="00335D93"/>
    <w:rsid w:val="0033684A"/>
    <w:rsid w:val="003375AD"/>
    <w:rsid w:val="00337683"/>
    <w:rsid w:val="00337B51"/>
    <w:rsid w:val="00340BBD"/>
    <w:rsid w:val="00344B72"/>
    <w:rsid w:val="003456BF"/>
    <w:rsid w:val="00345CA1"/>
    <w:rsid w:val="0034611A"/>
    <w:rsid w:val="003465BC"/>
    <w:rsid w:val="003475C5"/>
    <w:rsid w:val="00347D90"/>
    <w:rsid w:val="003511BA"/>
    <w:rsid w:val="00351901"/>
    <w:rsid w:val="0035289A"/>
    <w:rsid w:val="00352DAC"/>
    <w:rsid w:val="0035411C"/>
    <w:rsid w:val="0035442C"/>
    <w:rsid w:val="0035665F"/>
    <w:rsid w:val="00357621"/>
    <w:rsid w:val="00360C1C"/>
    <w:rsid w:val="003617FD"/>
    <w:rsid w:val="0036422D"/>
    <w:rsid w:val="0036526F"/>
    <w:rsid w:val="0036542A"/>
    <w:rsid w:val="00366A93"/>
    <w:rsid w:val="00367E06"/>
    <w:rsid w:val="00367ECB"/>
    <w:rsid w:val="00367F2F"/>
    <w:rsid w:val="00367F97"/>
    <w:rsid w:val="003706DB"/>
    <w:rsid w:val="0037075A"/>
    <w:rsid w:val="003728BB"/>
    <w:rsid w:val="00373D66"/>
    <w:rsid w:val="00374E37"/>
    <w:rsid w:val="00375505"/>
    <w:rsid w:val="00375A97"/>
    <w:rsid w:val="00376614"/>
    <w:rsid w:val="00376CC6"/>
    <w:rsid w:val="00377817"/>
    <w:rsid w:val="0038080A"/>
    <w:rsid w:val="00381CC3"/>
    <w:rsid w:val="003836D9"/>
    <w:rsid w:val="00384143"/>
    <w:rsid w:val="0038546F"/>
    <w:rsid w:val="00385B21"/>
    <w:rsid w:val="00390D9C"/>
    <w:rsid w:val="00391409"/>
    <w:rsid w:val="00391BD3"/>
    <w:rsid w:val="00392CDD"/>
    <w:rsid w:val="00394208"/>
    <w:rsid w:val="00394B57"/>
    <w:rsid w:val="00395668"/>
    <w:rsid w:val="00396519"/>
    <w:rsid w:val="00396E63"/>
    <w:rsid w:val="0039709C"/>
    <w:rsid w:val="003975B0"/>
    <w:rsid w:val="003A1028"/>
    <w:rsid w:val="003A1DC1"/>
    <w:rsid w:val="003A3298"/>
    <w:rsid w:val="003A345C"/>
    <w:rsid w:val="003A3466"/>
    <w:rsid w:val="003A3493"/>
    <w:rsid w:val="003A3616"/>
    <w:rsid w:val="003A5029"/>
    <w:rsid w:val="003A6EC9"/>
    <w:rsid w:val="003A7755"/>
    <w:rsid w:val="003B00C5"/>
    <w:rsid w:val="003B03F9"/>
    <w:rsid w:val="003B12F9"/>
    <w:rsid w:val="003B22E6"/>
    <w:rsid w:val="003B3F7D"/>
    <w:rsid w:val="003B6FF6"/>
    <w:rsid w:val="003C02DA"/>
    <w:rsid w:val="003C19AE"/>
    <w:rsid w:val="003C1A2F"/>
    <w:rsid w:val="003C2836"/>
    <w:rsid w:val="003C44ED"/>
    <w:rsid w:val="003C492E"/>
    <w:rsid w:val="003D00C2"/>
    <w:rsid w:val="003D0B5D"/>
    <w:rsid w:val="003D0BB0"/>
    <w:rsid w:val="003D1308"/>
    <w:rsid w:val="003D411B"/>
    <w:rsid w:val="003D51C9"/>
    <w:rsid w:val="003D53D9"/>
    <w:rsid w:val="003D55A9"/>
    <w:rsid w:val="003D6F23"/>
    <w:rsid w:val="003D77F1"/>
    <w:rsid w:val="003D7CC1"/>
    <w:rsid w:val="003D7E39"/>
    <w:rsid w:val="003D7EAC"/>
    <w:rsid w:val="003E10C2"/>
    <w:rsid w:val="003E1A9C"/>
    <w:rsid w:val="003E2961"/>
    <w:rsid w:val="003E32F4"/>
    <w:rsid w:val="003E49A4"/>
    <w:rsid w:val="003E64EA"/>
    <w:rsid w:val="003E6C20"/>
    <w:rsid w:val="003F15E4"/>
    <w:rsid w:val="003F2E24"/>
    <w:rsid w:val="003F4005"/>
    <w:rsid w:val="003F40C8"/>
    <w:rsid w:val="003F45E5"/>
    <w:rsid w:val="003F5130"/>
    <w:rsid w:val="003F521D"/>
    <w:rsid w:val="003F6F72"/>
    <w:rsid w:val="003F7F93"/>
    <w:rsid w:val="003F7FD2"/>
    <w:rsid w:val="00400CCE"/>
    <w:rsid w:val="004028DF"/>
    <w:rsid w:val="004034C1"/>
    <w:rsid w:val="004038F3"/>
    <w:rsid w:val="004040C0"/>
    <w:rsid w:val="00404528"/>
    <w:rsid w:val="00406850"/>
    <w:rsid w:val="00407927"/>
    <w:rsid w:val="00410846"/>
    <w:rsid w:val="00410B0F"/>
    <w:rsid w:val="00410FC0"/>
    <w:rsid w:val="00411834"/>
    <w:rsid w:val="00412E25"/>
    <w:rsid w:val="00414C10"/>
    <w:rsid w:val="00415277"/>
    <w:rsid w:val="00415DAD"/>
    <w:rsid w:val="00416659"/>
    <w:rsid w:val="00416BE1"/>
    <w:rsid w:val="00421CC5"/>
    <w:rsid w:val="00421EA5"/>
    <w:rsid w:val="0042204B"/>
    <w:rsid w:val="00423730"/>
    <w:rsid w:val="00425676"/>
    <w:rsid w:val="00425E96"/>
    <w:rsid w:val="0042660D"/>
    <w:rsid w:val="004275A7"/>
    <w:rsid w:val="00427AC2"/>
    <w:rsid w:val="00427EAD"/>
    <w:rsid w:val="004304D5"/>
    <w:rsid w:val="004314DE"/>
    <w:rsid w:val="004324E9"/>
    <w:rsid w:val="00432908"/>
    <w:rsid w:val="004343C8"/>
    <w:rsid w:val="00434FAD"/>
    <w:rsid w:val="00435CDF"/>
    <w:rsid w:val="0043799F"/>
    <w:rsid w:val="00437A3F"/>
    <w:rsid w:val="00441244"/>
    <w:rsid w:val="00442566"/>
    <w:rsid w:val="0044443A"/>
    <w:rsid w:val="004472D3"/>
    <w:rsid w:val="0045046F"/>
    <w:rsid w:val="004525C7"/>
    <w:rsid w:val="00453042"/>
    <w:rsid w:val="0045343E"/>
    <w:rsid w:val="00453FC9"/>
    <w:rsid w:val="00455025"/>
    <w:rsid w:val="004554E7"/>
    <w:rsid w:val="0045560A"/>
    <w:rsid w:val="004560F5"/>
    <w:rsid w:val="004573D8"/>
    <w:rsid w:val="004607CA"/>
    <w:rsid w:val="00461240"/>
    <w:rsid w:val="0046151C"/>
    <w:rsid w:val="0046167C"/>
    <w:rsid w:val="00461CA9"/>
    <w:rsid w:val="00461E0F"/>
    <w:rsid w:val="004620DC"/>
    <w:rsid w:val="00464522"/>
    <w:rsid w:val="004655C8"/>
    <w:rsid w:val="004658FA"/>
    <w:rsid w:val="00466450"/>
    <w:rsid w:val="00467488"/>
    <w:rsid w:val="00471D09"/>
    <w:rsid w:val="004720E6"/>
    <w:rsid w:val="0047268E"/>
    <w:rsid w:val="0047297A"/>
    <w:rsid w:val="004743EE"/>
    <w:rsid w:val="00474B6C"/>
    <w:rsid w:val="0047561A"/>
    <w:rsid w:val="00475CDC"/>
    <w:rsid w:val="0047665F"/>
    <w:rsid w:val="00476C0A"/>
    <w:rsid w:val="00477E92"/>
    <w:rsid w:val="00480417"/>
    <w:rsid w:val="00480AA1"/>
    <w:rsid w:val="004815CB"/>
    <w:rsid w:val="004826BC"/>
    <w:rsid w:val="00485706"/>
    <w:rsid w:val="004870D7"/>
    <w:rsid w:val="00491999"/>
    <w:rsid w:val="00495866"/>
    <w:rsid w:val="00495F2A"/>
    <w:rsid w:val="00496604"/>
    <w:rsid w:val="00496E7B"/>
    <w:rsid w:val="00496F5C"/>
    <w:rsid w:val="0049744D"/>
    <w:rsid w:val="004977AD"/>
    <w:rsid w:val="00497DA2"/>
    <w:rsid w:val="004A1202"/>
    <w:rsid w:val="004A214A"/>
    <w:rsid w:val="004A3838"/>
    <w:rsid w:val="004A42E7"/>
    <w:rsid w:val="004A48CC"/>
    <w:rsid w:val="004A4BDC"/>
    <w:rsid w:val="004A541D"/>
    <w:rsid w:val="004A5F25"/>
    <w:rsid w:val="004A73BD"/>
    <w:rsid w:val="004B2E0A"/>
    <w:rsid w:val="004B33BF"/>
    <w:rsid w:val="004B4900"/>
    <w:rsid w:val="004B7114"/>
    <w:rsid w:val="004C1F84"/>
    <w:rsid w:val="004C2234"/>
    <w:rsid w:val="004C32B6"/>
    <w:rsid w:val="004C3C09"/>
    <w:rsid w:val="004C4FA3"/>
    <w:rsid w:val="004C633F"/>
    <w:rsid w:val="004D046D"/>
    <w:rsid w:val="004D1886"/>
    <w:rsid w:val="004D34CE"/>
    <w:rsid w:val="004D594F"/>
    <w:rsid w:val="004D6B44"/>
    <w:rsid w:val="004E1064"/>
    <w:rsid w:val="004E2D7F"/>
    <w:rsid w:val="004E3DEB"/>
    <w:rsid w:val="004E42D4"/>
    <w:rsid w:val="004E4FDF"/>
    <w:rsid w:val="004E6D5D"/>
    <w:rsid w:val="004E709A"/>
    <w:rsid w:val="004F10AE"/>
    <w:rsid w:val="004F1457"/>
    <w:rsid w:val="004F196A"/>
    <w:rsid w:val="004F4282"/>
    <w:rsid w:val="004F5BDE"/>
    <w:rsid w:val="00501416"/>
    <w:rsid w:val="00502087"/>
    <w:rsid w:val="00502C5C"/>
    <w:rsid w:val="0050528C"/>
    <w:rsid w:val="00506E45"/>
    <w:rsid w:val="00506E57"/>
    <w:rsid w:val="00507584"/>
    <w:rsid w:val="0051034F"/>
    <w:rsid w:val="00513A8D"/>
    <w:rsid w:val="005153A6"/>
    <w:rsid w:val="005177F0"/>
    <w:rsid w:val="00517BBB"/>
    <w:rsid w:val="00520999"/>
    <w:rsid w:val="005245D8"/>
    <w:rsid w:val="00525246"/>
    <w:rsid w:val="00525868"/>
    <w:rsid w:val="00525BFF"/>
    <w:rsid w:val="00526634"/>
    <w:rsid w:val="00531CB2"/>
    <w:rsid w:val="00531F0F"/>
    <w:rsid w:val="005328F3"/>
    <w:rsid w:val="00533D3E"/>
    <w:rsid w:val="00533FB2"/>
    <w:rsid w:val="005347F0"/>
    <w:rsid w:val="00534E9E"/>
    <w:rsid w:val="0053690A"/>
    <w:rsid w:val="005378F2"/>
    <w:rsid w:val="005416A7"/>
    <w:rsid w:val="00542B2A"/>
    <w:rsid w:val="00542B7D"/>
    <w:rsid w:val="005446C6"/>
    <w:rsid w:val="00544C04"/>
    <w:rsid w:val="00547A9A"/>
    <w:rsid w:val="00550F38"/>
    <w:rsid w:val="00551101"/>
    <w:rsid w:val="00551920"/>
    <w:rsid w:val="00554335"/>
    <w:rsid w:val="0055555F"/>
    <w:rsid w:val="00555D18"/>
    <w:rsid w:val="005564FA"/>
    <w:rsid w:val="00556E1D"/>
    <w:rsid w:val="005572AA"/>
    <w:rsid w:val="005575C0"/>
    <w:rsid w:val="005606F2"/>
    <w:rsid w:val="005622B6"/>
    <w:rsid w:val="005636BF"/>
    <w:rsid w:val="005637A9"/>
    <w:rsid w:val="00563F6E"/>
    <w:rsid w:val="0057009A"/>
    <w:rsid w:val="00572A85"/>
    <w:rsid w:val="005762EA"/>
    <w:rsid w:val="00576D17"/>
    <w:rsid w:val="00580715"/>
    <w:rsid w:val="005811D6"/>
    <w:rsid w:val="00582B4A"/>
    <w:rsid w:val="00583B56"/>
    <w:rsid w:val="00585561"/>
    <w:rsid w:val="00587486"/>
    <w:rsid w:val="005874F3"/>
    <w:rsid w:val="00587BD6"/>
    <w:rsid w:val="005916E5"/>
    <w:rsid w:val="00593472"/>
    <w:rsid w:val="00594C70"/>
    <w:rsid w:val="00597978"/>
    <w:rsid w:val="00597F98"/>
    <w:rsid w:val="005A0403"/>
    <w:rsid w:val="005A06E4"/>
    <w:rsid w:val="005A0887"/>
    <w:rsid w:val="005A3EF0"/>
    <w:rsid w:val="005A4162"/>
    <w:rsid w:val="005A470B"/>
    <w:rsid w:val="005A47F1"/>
    <w:rsid w:val="005A5380"/>
    <w:rsid w:val="005A5ED6"/>
    <w:rsid w:val="005A6064"/>
    <w:rsid w:val="005A60A8"/>
    <w:rsid w:val="005A6D6C"/>
    <w:rsid w:val="005B0915"/>
    <w:rsid w:val="005B0A50"/>
    <w:rsid w:val="005B1553"/>
    <w:rsid w:val="005B4193"/>
    <w:rsid w:val="005B5121"/>
    <w:rsid w:val="005B5574"/>
    <w:rsid w:val="005B65BE"/>
    <w:rsid w:val="005B66EA"/>
    <w:rsid w:val="005B6FA5"/>
    <w:rsid w:val="005B779D"/>
    <w:rsid w:val="005C0773"/>
    <w:rsid w:val="005C4F7E"/>
    <w:rsid w:val="005C5598"/>
    <w:rsid w:val="005C6409"/>
    <w:rsid w:val="005C7950"/>
    <w:rsid w:val="005D1011"/>
    <w:rsid w:val="005D35BF"/>
    <w:rsid w:val="005D37C3"/>
    <w:rsid w:val="005D39AA"/>
    <w:rsid w:val="005D456C"/>
    <w:rsid w:val="005D4A0A"/>
    <w:rsid w:val="005D51BE"/>
    <w:rsid w:val="005D64B7"/>
    <w:rsid w:val="005D6B4C"/>
    <w:rsid w:val="005D74C8"/>
    <w:rsid w:val="005D761A"/>
    <w:rsid w:val="005E0099"/>
    <w:rsid w:val="005E2381"/>
    <w:rsid w:val="005E3735"/>
    <w:rsid w:val="005E3869"/>
    <w:rsid w:val="005E4A78"/>
    <w:rsid w:val="005E4B9E"/>
    <w:rsid w:val="005E4C4C"/>
    <w:rsid w:val="005E4E73"/>
    <w:rsid w:val="005E5E12"/>
    <w:rsid w:val="005E5EAA"/>
    <w:rsid w:val="005E7939"/>
    <w:rsid w:val="005F04D0"/>
    <w:rsid w:val="005F079D"/>
    <w:rsid w:val="005F0A73"/>
    <w:rsid w:val="005F0E59"/>
    <w:rsid w:val="005F15DE"/>
    <w:rsid w:val="005F2761"/>
    <w:rsid w:val="005F28D9"/>
    <w:rsid w:val="005F32EA"/>
    <w:rsid w:val="005F330C"/>
    <w:rsid w:val="005F4B8D"/>
    <w:rsid w:val="005F587C"/>
    <w:rsid w:val="005F61D0"/>
    <w:rsid w:val="005F7346"/>
    <w:rsid w:val="005F771C"/>
    <w:rsid w:val="005F7ADF"/>
    <w:rsid w:val="0060068C"/>
    <w:rsid w:val="0060083B"/>
    <w:rsid w:val="00602C37"/>
    <w:rsid w:val="00605A7D"/>
    <w:rsid w:val="00605F79"/>
    <w:rsid w:val="006117FF"/>
    <w:rsid w:val="006121B1"/>
    <w:rsid w:val="006126A6"/>
    <w:rsid w:val="0061347C"/>
    <w:rsid w:val="0061425F"/>
    <w:rsid w:val="00615904"/>
    <w:rsid w:val="00621919"/>
    <w:rsid w:val="00621FAA"/>
    <w:rsid w:val="006228EC"/>
    <w:rsid w:val="00622F31"/>
    <w:rsid w:val="0062536E"/>
    <w:rsid w:val="00625884"/>
    <w:rsid w:val="006265D5"/>
    <w:rsid w:val="00627A90"/>
    <w:rsid w:val="00627D7B"/>
    <w:rsid w:val="00630368"/>
    <w:rsid w:val="00630831"/>
    <w:rsid w:val="00630C18"/>
    <w:rsid w:val="00630FEC"/>
    <w:rsid w:val="0063196F"/>
    <w:rsid w:val="006337DD"/>
    <w:rsid w:val="0063447C"/>
    <w:rsid w:val="00634659"/>
    <w:rsid w:val="00635B6E"/>
    <w:rsid w:val="00635B83"/>
    <w:rsid w:val="00637276"/>
    <w:rsid w:val="00637F84"/>
    <w:rsid w:val="00641F70"/>
    <w:rsid w:val="00643311"/>
    <w:rsid w:val="00643798"/>
    <w:rsid w:val="00644FDB"/>
    <w:rsid w:val="00645835"/>
    <w:rsid w:val="006459FF"/>
    <w:rsid w:val="00645C4E"/>
    <w:rsid w:val="0064651C"/>
    <w:rsid w:val="006516DD"/>
    <w:rsid w:val="0065178F"/>
    <w:rsid w:val="006562C4"/>
    <w:rsid w:val="0065650D"/>
    <w:rsid w:val="006578B8"/>
    <w:rsid w:val="0065792D"/>
    <w:rsid w:val="00657B6C"/>
    <w:rsid w:val="0066159D"/>
    <w:rsid w:val="00662DD5"/>
    <w:rsid w:val="00663472"/>
    <w:rsid w:val="00663C3A"/>
    <w:rsid w:val="00665E80"/>
    <w:rsid w:val="00667DFD"/>
    <w:rsid w:val="006716C2"/>
    <w:rsid w:val="00674971"/>
    <w:rsid w:val="00675FB7"/>
    <w:rsid w:val="00676249"/>
    <w:rsid w:val="006774DE"/>
    <w:rsid w:val="006775F7"/>
    <w:rsid w:val="0068063D"/>
    <w:rsid w:val="006813C1"/>
    <w:rsid w:val="00682CD5"/>
    <w:rsid w:val="00682D3B"/>
    <w:rsid w:val="00684001"/>
    <w:rsid w:val="0068460B"/>
    <w:rsid w:val="00686648"/>
    <w:rsid w:val="00686BC2"/>
    <w:rsid w:val="006873BD"/>
    <w:rsid w:val="00687596"/>
    <w:rsid w:val="0069152C"/>
    <w:rsid w:val="00692077"/>
    <w:rsid w:val="0069327F"/>
    <w:rsid w:val="00693946"/>
    <w:rsid w:val="00693FAD"/>
    <w:rsid w:val="006946BA"/>
    <w:rsid w:val="00694B4F"/>
    <w:rsid w:val="00695419"/>
    <w:rsid w:val="00696B96"/>
    <w:rsid w:val="00697D4A"/>
    <w:rsid w:val="006A17B2"/>
    <w:rsid w:val="006A1E19"/>
    <w:rsid w:val="006A2C67"/>
    <w:rsid w:val="006A30CB"/>
    <w:rsid w:val="006A327E"/>
    <w:rsid w:val="006A351D"/>
    <w:rsid w:val="006A4CB6"/>
    <w:rsid w:val="006A4EC7"/>
    <w:rsid w:val="006A668B"/>
    <w:rsid w:val="006B1AB4"/>
    <w:rsid w:val="006B1E9C"/>
    <w:rsid w:val="006B20C5"/>
    <w:rsid w:val="006B2304"/>
    <w:rsid w:val="006B3122"/>
    <w:rsid w:val="006B32C0"/>
    <w:rsid w:val="006B3472"/>
    <w:rsid w:val="006B37B1"/>
    <w:rsid w:val="006B5208"/>
    <w:rsid w:val="006B6407"/>
    <w:rsid w:val="006B6A55"/>
    <w:rsid w:val="006B75A5"/>
    <w:rsid w:val="006C1A30"/>
    <w:rsid w:val="006C1D04"/>
    <w:rsid w:val="006C4ECE"/>
    <w:rsid w:val="006C60A1"/>
    <w:rsid w:val="006C70D9"/>
    <w:rsid w:val="006C79C2"/>
    <w:rsid w:val="006D0045"/>
    <w:rsid w:val="006D0229"/>
    <w:rsid w:val="006D3363"/>
    <w:rsid w:val="006D4237"/>
    <w:rsid w:val="006D4BAC"/>
    <w:rsid w:val="006D74CF"/>
    <w:rsid w:val="006D78B6"/>
    <w:rsid w:val="006E35DD"/>
    <w:rsid w:val="006E71BA"/>
    <w:rsid w:val="006E72DD"/>
    <w:rsid w:val="006E7BBE"/>
    <w:rsid w:val="006F0E0A"/>
    <w:rsid w:val="006F1333"/>
    <w:rsid w:val="006F1587"/>
    <w:rsid w:val="006F1A22"/>
    <w:rsid w:val="006F1C39"/>
    <w:rsid w:val="006F33F4"/>
    <w:rsid w:val="006F4156"/>
    <w:rsid w:val="006F42D0"/>
    <w:rsid w:val="006F7462"/>
    <w:rsid w:val="006F749D"/>
    <w:rsid w:val="006F777D"/>
    <w:rsid w:val="00700456"/>
    <w:rsid w:val="00700A72"/>
    <w:rsid w:val="00700FD0"/>
    <w:rsid w:val="00703EE8"/>
    <w:rsid w:val="00703FF6"/>
    <w:rsid w:val="007040CA"/>
    <w:rsid w:val="0070448A"/>
    <w:rsid w:val="00706B18"/>
    <w:rsid w:val="00707379"/>
    <w:rsid w:val="007073B1"/>
    <w:rsid w:val="00710F1D"/>
    <w:rsid w:val="00711B3F"/>
    <w:rsid w:val="00712785"/>
    <w:rsid w:val="007132DB"/>
    <w:rsid w:val="00713643"/>
    <w:rsid w:val="00713848"/>
    <w:rsid w:val="00713B94"/>
    <w:rsid w:val="00713E69"/>
    <w:rsid w:val="00715023"/>
    <w:rsid w:val="0071612E"/>
    <w:rsid w:val="00717506"/>
    <w:rsid w:val="00720762"/>
    <w:rsid w:val="00720E4C"/>
    <w:rsid w:val="007214F3"/>
    <w:rsid w:val="00721CFC"/>
    <w:rsid w:val="00722FED"/>
    <w:rsid w:val="00723023"/>
    <w:rsid w:val="0072396E"/>
    <w:rsid w:val="007241BC"/>
    <w:rsid w:val="00724228"/>
    <w:rsid w:val="00724838"/>
    <w:rsid w:val="007248AD"/>
    <w:rsid w:val="00725AA4"/>
    <w:rsid w:val="00725E56"/>
    <w:rsid w:val="00730F9D"/>
    <w:rsid w:val="00732BDB"/>
    <w:rsid w:val="00733125"/>
    <w:rsid w:val="0073447E"/>
    <w:rsid w:val="00740371"/>
    <w:rsid w:val="0074113D"/>
    <w:rsid w:val="0074304E"/>
    <w:rsid w:val="0074680A"/>
    <w:rsid w:val="00746D34"/>
    <w:rsid w:val="007478A1"/>
    <w:rsid w:val="007518C5"/>
    <w:rsid w:val="0075478C"/>
    <w:rsid w:val="00755734"/>
    <w:rsid w:val="007574B3"/>
    <w:rsid w:val="00757651"/>
    <w:rsid w:val="007600BF"/>
    <w:rsid w:val="007601C8"/>
    <w:rsid w:val="0076145E"/>
    <w:rsid w:val="007621CA"/>
    <w:rsid w:val="007636F9"/>
    <w:rsid w:val="00763B81"/>
    <w:rsid w:val="00763DC9"/>
    <w:rsid w:val="0076437E"/>
    <w:rsid w:val="00765131"/>
    <w:rsid w:val="00765C6D"/>
    <w:rsid w:val="00766377"/>
    <w:rsid w:val="0076685F"/>
    <w:rsid w:val="0077091C"/>
    <w:rsid w:val="00770B59"/>
    <w:rsid w:val="00771A72"/>
    <w:rsid w:val="00772628"/>
    <w:rsid w:val="00773424"/>
    <w:rsid w:val="007737CE"/>
    <w:rsid w:val="00773890"/>
    <w:rsid w:val="00776E2E"/>
    <w:rsid w:val="007776A3"/>
    <w:rsid w:val="00780683"/>
    <w:rsid w:val="00780A65"/>
    <w:rsid w:val="007813EA"/>
    <w:rsid w:val="00781CA6"/>
    <w:rsid w:val="00782C83"/>
    <w:rsid w:val="00782D53"/>
    <w:rsid w:val="00784C7F"/>
    <w:rsid w:val="00784CF4"/>
    <w:rsid w:val="00786CDF"/>
    <w:rsid w:val="0079043C"/>
    <w:rsid w:val="00790DD9"/>
    <w:rsid w:val="0079239B"/>
    <w:rsid w:val="00792781"/>
    <w:rsid w:val="00795B76"/>
    <w:rsid w:val="00796FC9"/>
    <w:rsid w:val="0079739A"/>
    <w:rsid w:val="007A0352"/>
    <w:rsid w:val="007A1A0D"/>
    <w:rsid w:val="007A24A3"/>
    <w:rsid w:val="007A2741"/>
    <w:rsid w:val="007A38D1"/>
    <w:rsid w:val="007A43C9"/>
    <w:rsid w:val="007A4627"/>
    <w:rsid w:val="007A6E45"/>
    <w:rsid w:val="007A7093"/>
    <w:rsid w:val="007B0527"/>
    <w:rsid w:val="007B28FF"/>
    <w:rsid w:val="007B5EEE"/>
    <w:rsid w:val="007B6495"/>
    <w:rsid w:val="007B7A4E"/>
    <w:rsid w:val="007C242D"/>
    <w:rsid w:val="007C288F"/>
    <w:rsid w:val="007C2F15"/>
    <w:rsid w:val="007C33AD"/>
    <w:rsid w:val="007C348B"/>
    <w:rsid w:val="007D0840"/>
    <w:rsid w:val="007D22E2"/>
    <w:rsid w:val="007D52E9"/>
    <w:rsid w:val="007E0056"/>
    <w:rsid w:val="007E0C85"/>
    <w:rsid w:val="007E4024"/>
    <w:rsid w:val="007E46F1"/>
    <w:rsid w:val="007E52EB"/>
    <w:rsid w:val="007E60E6"/>
    <w:rsid w:val="007E6114"/>
    <w:rsid w:val="007E7518"/>
    <w:rsid w:val="007E7823"/>
    <w:rsid w:val="007F002B"/>
    <w:rsid w:val="007F265D"/>
    <w:rsid w:val="007F277A"/>
    <w:rsid w:val="007F47D9"/>
    <w:rsid w:val="007F53FE"/>
    <w:rsid w:val="008014CF"/>
    <w:rsid w:val="00802455"/>
    <w:rsid w:val="00802ED5"/>
    <w:rsid w:val="008051F3"/>
    <w:rsid w:val="008053F3"/>
    <w:rsid w:val="00805FB3"/>
    <w:rsid w:val="0080625F"/>
    <w:rsid w:val="00807615"/>
    <w:rsid w:val="008109CF"/>
    <w:rsid w:val="008112BD"/>
    <w:rsid w:val="00813819"/>
    <w:rsid w:val="00814236"/>
    <w:rsid w:val="008207D8"/>
    <w:rsid w:val="008232C4"/>
    <w:rsid w:val="0082330E"/>
    <w:rsid w:val="00823430"/>
    <w:rsid w:val="00824C9D"/>
    <w:rsid w:val="008253AC"/>
    <w:rsid w:val="008254CD"/>
    <w:rsid w:val="00826011"/>
    <w:rsid w:val="00827995"/>
    <w:rsid w:val="0083041D"/>
    <w:rsid w:val="008304DB"/>
    <w:rsid w:val="00831BE0"/>
    <w:rsid w:val="00832284"/>
    <w:rsid w:val="008326B8"/>
    <w:rsid w:val="00832DE4"/>
    <w:rsid w:val="00833B61"/>
    <w:rsid w:val="00834BDF"/>
    <w:rsid w:val="0083588D"/>
    <w:rsid w:val="00835C49"/>
    <w:rsid w:val="00835D26"/>
    <w:rsid w:val="008368B1"/>
    <w:rsid w:val="0083750D"/>
    <w:rsid w:val="00837A9C"/>
    <w:rsid w:val="00837F29"/>
    <w:rsid w:val="0084010A"/>
    <w:rsid w:val="0084202F"/>
    <w:rsid w:val="00843F64"/>
    <w:rsid w:val="008445A6"/>
    <w:rsid w:val="00844B4B"/>
    <w:rsid w:val="00845C1A"/>
    <w:rsid w:val="00847559"/>
    <w:rsid w:val="008507B2"/>
    <w:rsid w:val="00850E1F"/>
    <w:rsid w:val="008515A8"/>
    <w:rsid w:val="00852A53"/>
    <w:rsid w:val="00852D5D"/>
    <w:rsid w:val="00853567"/>
    <w:rsid w:val="00854E36"/>
    <w:rsid w:val="00855D28"/>
    <w:rsid w:val="00855FD6"/>
    <w:rsid w:val="008576A7"/>
    <w:rsid w:val="00857BA0"/>
    <w:rsid w:val="00860F90"/>
    <w:rsid w:val="00861C2B"/>
    <w:rsid w:val="00861E77"/>
    <w:rsid w:val="008629F9"/>
    <w:rsid w:val="008639BA"/>
    <w:rsid w:val="008658BC"/>
    <w:rsid w:val="00865CF3"/>
    <w:rsid w:val="00867D3B"/>
    <w:rsid w:val="00870BD1"/>
    <w:rsid w:val="00870CB6"/>
    <w:rsid w:val="00870EF6"/>
    <w:rsid w:val="008715AC"/>
    <w:rsid w:val="00871848"/>
    <w:rsid w:val="00871FCD"/>
    <w:rsid w:val="0087346D"/>
    <w:rsid w:val="0087377C"/>
    <w:rsid w:val="0087721F"/>
    <w:rsid w:val="008805B9"/>
    <w:rsid w:val="00882EA1"/>
    <w:rsid w:val="00883432"/>
    <w:rsid w:val="00886383"/>
    <w:rsid w:val="00886D41"/>
    <w:rsid w:val="00891F58"/>
    <w:rsid w:val="00892453"/>
    <w:rsid w:val="00893E0E"/>
    <w:rsid w:val="00893F96"/>
    <w:rsid w:val="008942CB"/>
    <w:rsid w:val="008A0003"/>
    <w:rsid w:val="008A0034"/>
    <w:rsid w:val="008A04F3"/>
    <w:rsid w:val="008A12D8"/>
    <w:rsid w:val="008A1887"/>
    <w:rsid w:val="008A43BA"/>
    <w:rsid w:val="008A5564"/>
    <w:rsid w:val="008A5AA7"/>
    <w:rsid w:val="008A6F20"/>
    <w:rsid w:val="008A73BE"/>
    <w:rsid w:val="008A7456"/>
    <w:rsid w:val="008B288E"/>
    <w:rsid w:val="008B2B8D"/>
    <w:rsid w:val="008B3C9C"/>
    <w:rsid w:val="008B429A"/>
    <w:rsid w:val="008B45D8"/>
    <w:rsid w:val="008B5CA8"/>
    <w:rsid w:val="008B67F6"/>
    <w:rsid w:val="008B71CA"/>
    <w:rsid w:val="008C2555"/>
    <w:rsid w:val="008C3510"/>
    <w:rsid w:val="008C3966"/>
    <w:rsid w:val="008C44E1"/>
    <w:rsid w:val="008C67E2"/>
    <w:rsid w:val="008C69B8"/>
    <w:rsid w:val="008D0461"/>
    <w:rsid w:val="008D0D9C"/>
    <w:rsid w:val="008D1E98"/>
    <w:rsid w:val="008D28C7"/>
    <w:rsid w:val="008D334E"/>
    <w:rsid w:val="008D7563"/>
    <w:rsid w:val="008E0BFA"/>
    <w:rsid w:val="008E0C7B"/>
    <w:rsid w:val="008E1405"/>
    <w:rsid w:val="008E191C"/>
    <w:rsid w:val="008E30F3"/>
    <w:rsid w:val="008E58BA"/>
    <w:rsid w:val="008E7A69"/>
    <w:rsid w:val="008E7C7A"/>
    <w:rsid w:val="008E7F3D"/>
    <w:rsid w:val="008F06F9"/>
    <w:rsid w:val="008F07A5"/>
    <w:rsid w:val="008F2AEA"/>
    <w:rsid w:val="008F397D"/>
    <w:rsid w:val="008F601B"/>
    <w:rsid w:val="008F6955"/>
    <w:rsid w:val="008F731E"/>
    <w:rsid w:val="008F7811"/>
    <w:rsid w:val="009000FC"/>
    <w:rsid w:val="00900528"/>
    <w:rsid w:val="00900B4D"/>
    <w:rsid w:val="00900F7F"/>
    <w:rsid w:val="009017F2"/>
    <w:rsid w:val="009025E9"/>
    <w:rsid w:val="00904212"/>
    <w:rsid w:val="009054F5"/>
    <w:rsid w:val="0090753E"/>
    <w:rsid w:val="00907558"/>
    <w:rsid w:val="00910019"/>
    <w:rsid w:val="00910388"/>
    <w:rsid w:val="009124F3"/>
    <w:rsid w:val="00912795"/>
    <w:rsid w:val="009129AE"/>
    <w:rsid w:val="00913212"/>
    <w:rsid w:val="00913861"/>
    <w:rsid w:val="00913BBA"/>
    <w:rsid w:val="009141EE"/>
    <w:rsid w:val="00914487"/>
    <w:rsid w:val="00916073"/>
    <w:rsid w:val="00916FC4"/>
    <w:rsid w:val="0091703D"/>
    <w:rsid w:val="00920690"/>
    <w:rsid w:val="00920B43"/>
    <w:rsid w:val="00921BF8"/>
    <w:rsid w:val="009225C0"/>
    <w:rsid w:val="00922DBC"/>
    <w:rsid w:val="00925432"/>
    <w:rsid w:val="00926562"/>
    <w:rsid w:val="00927678"/>
    <w:rsid w:val="009278C1"/>
    <w:rsid w:val="00930EE5"/>
    <w:rsid w:val="00931762"/>
    <w:rsid w:val="0093271D"/>
    <w:rsid w:val="009327B6"/>
    <w:rsid w:val="0093467F"/>
    <w:rsid w:val="00934DCC"/>
    <w:rsid w:val="00935BCA"/>
    <w:rsid w:val="009362DB"/>
    <w:rsid w:val="009367B1"/>
    <w:rsid w:val="0093748A"/>
    <w:rsid w:val="00937C28"/>
    <w:rsid w:val="0094064F"/>
    <w:rsid w:val="00940FF1"/>
    <w:rsid w:val="009423EA"/>
    <w:rsid w:val="0094385C"/>
    <w:rsid w:val="00943CF7"/>
    <w:rsid w:val="0094452B"/>
    <w:rsid w:val="00945058"/>
    <w:rsid w:val="00945CCA"/>
    <w:rsid w:val="00946A96"/>
    <w:rsid w:val="00947FEF"/>
    <w:rsid w:val="00950586"/>
    <w:rsid w:val="00953DE5"/>
    <w:rsid w:val="00955854"/>
    <w:rsid w:val="0095653F"/>
    <w:rsid w:val="0095717E"/>
    <w:rsid w:val="00957704"/>
    <w:rsid w:val="00962DA3"/>
    <w:rsid w:val="00963973"/>
    <w:rsid w:val="0096619A"/>
    <w:rsid w:val="00966F5C"/>
    <w:rsid w:val="00967DDB"/>
    <w:rsid w:val="0097077C"/>
    <w:rsid w:val="0097120F"/>
    <w:rsid w:val="0097141B"/>
    <w:rsid w:val="009717A2"/>
    <w:rsid w:val="00972F9A"/>
    <w:rsid w:val="00974B42"/>
    <w:rsid w:val="00975775"/>
    <w:rsid w:val="0097591A"/>
    <w:rsid w:val="0097688C"/>
    <w:rsid w:val="00977347"/>
    <w:rsid w:val="00977C2B"/>
    <w:rsid w:val="009809D0"/>
    <w:rsid w:val="00981C47"/>
    <w:rsid w:val="00982C0B"/>
    <w:rsid w:val="009833E7"/>
    <w:rsid w:val="0098382E"/>
    <w:rsid w:val="00985825"/>
    <w:rsid w:val="00985D59"/>
    <w:rsid w:val="009932B9"/>
    <w:rsid w:val="0099333C"/>
    <w:rsid w:val="00994B8B"/>
    <w:rsid w:val="00995139"/>
    <w:rsid w:val="00995CFE"/>
    <w:rsid w:val="00997AE1"/>
    <w:rsid w:val="009A0619"/>
    <w:rsid w:val="009A092A"/>
    <w:rsid w:val="009A31C7"/>
    <w:rsid w:val="009A54F1"/>
    <w:rsid w:val="009A58FE"/>
    <w:rsid w:val="009A6403"/>
    <w:rsid w:val="009A7013"/>
    <w:rsid w:val="009A720C"/>
    <w:rsid w:val="009A74CE"/>
    <w:rsid w:val="009A77A3"/>
    <w:rsid w:val="009A7EE6"/>
    <w:rsid w:val="009B006C"/>
    <w:rsid w:val="009B2386"/>
    <w:rsid w:val="009B2709"/>
    <w:rsid w:val="009B2CAF"/>
    <w:rsid w:val="009B2E9D"/>
    <w:rsid w:val="009B3B19"/>
    <w:rsid w:val="009B41E6"/>
    <w:rsid w:val="009B428B"/>
    <w:rsid w:val="009B4E37"/>
    <w:rsid w:val="009B55FD"/>
    <w:rsid w:val="009B5751"/>
    <w:rsid w:val="009B783B"/>
    <w:rsid w:val="009C031A"/>
    <w:rsid w:val="009C0D52"/>
    <w:rsid w:val="009C13A1"/>
    <w:rsid w:val="009C1956"/>
    <w:rsid w:val="009C1F71"/>
    <w:rsid w:val="009C2598"/>
    <w:rsid w:val="009C2F9C"/>
    <w:rsid w:val="009C3069"/>
    <w:rsid w:val="009C39A7"/>
    <w:rsid w:val="009C3A13"/>
    <w:rsid w:val="009C3C05"/>
    <w:rsid w:val="009C3D84"/>
    <w:rsid w:val="009C40D5"/>
    <w:rsid w:val="009C4F24"/>
    <w:rsid w:val="009C4FCE"/>
    <w:rsid w:val="009C5577"/>
    <w:rsid w:val="009C6159"/>
    <w:rsid w:val="009C685C"/>
    <w:rsid w:val="009C6DB6"/>
    <w:rsid w:val="009C7498"/>
    <w:rsid w:val="009D1ABA"/>
    <w:rsid w:val="009D2245"/>
    <w:rsid w:val="009D27C7"/>
    <w:rsid w:val="009D33E1"/>
    <w:rsid w:val="009D3BC7"/>
    <w:rsid w:val="009D41C1"/>
    <w:rsid w:val="009D537B"/>
    <w:rsid w:val="009E05FF"/>
    <w:rsid w:val="009E0A7B"/>
    <w:rsid w:val="009E187F"/>
    <w:rsid w:val="009E28CF"/>
    <w:rsid w:val="009E28D1"/>
    <w:rsid w:val="009E47DF"/>
    <w:rsid w:val="009E4D56"/>
    <w:rsid w:val="009E5CB5"/>
    <w:rsid w:val="009E65EA"/>
    <w:rsid w:val="009E7B7A"/>
    <w:rsid w:val="009F0E41"/>
    <w:rsid w:val="009F14B0"/>
    <w:rsid w:val="009F3919"/>
    <w:rsid w:val="009F3FCD"/>
    <w:rsid w:val="009F3FDE"/>
    <w:rsid w:val="009F5A8E"/>
    <w:rsid w:val="00A003D3"/>
    <w:rsid w:val="00A00B65"/>
    <w:rsid w:val="00A04100"/>
    <w:rsid w:val="00A04CB3"/>
    <w:rsid w:val="00A051DA"/>
    <w:rsid w:val="00A05222"/>
    <w:rsid w:val="00A06845"/>
    <w:rsid w:val="00A06E04"/>
    <w:rsid w:val="00A075C5"/>
    <w:rsid w:val="00A12A1C"/>
    <w:rsid w:val="00A12FAF"/>
    <w:rsid w:val="00A135AB"/>
    <w:rsid w:val="00A13AEA"/>
    <w:rsid w:val="00A16880"/>
    <w:rsid w:val="00A16A27"/>
    <w:rsid w:val="00A20797"/>
    <w:rsid w:val="00A21062"/>
    <w:rsid w:val="00A2129D"/>
    <w:rsid w:val="00A2162A"/>
    <w:rsid w:val="00A22F54"/>
    <w:rsid w:val="00A2340A"/>
    <w:rsid w:val="00A23C23"/>
    <w:rsid w:val="00A24CC8"/>
    <w:rsid w:val="00A25304"/>
    <w:rsid w:val="00A26789"/>
    <w:rsid w:val="00A31ABE"/>
    <w:rsid w:val="00A31D6F"/>
    <w:rsid w:val="00A32171"/>
    <w:rsid w:val="00A32A7E"/>
    <w:rsid w:val="00A32F2B"/>
    <w:rsid w:val="00A332CC"/>
    <w:rsid w:val="00A33E32"/>
    <w:rsid w:val="00A35721"/>
    <w:rsid w:val="00A35B9A"/>
    <w:rsid w:val="00A35E1C"/>
    <w:rsid w:val="00A360BB"/>
    <w:rsid w:val="00A367A3"/>
    <w:rsid w:val="00A374D9"/>
    <w:rsid w:val="00A377BA"/>
    <w:rsid w:val="00A40552"/>
    <w:rsid w:val="00A413DE"/>
    <w:rsid w:val="00A41B2E"/>
    <w:rsid w:val="00A44FDD"/>
    <w:rsid w:val="00A45ACF"/>
    <w:rsid w:val="00A46C50"/>
    <w:rsid w:val="00A478C4"/>
    <w:rsid w:val="00A5040B"/>
    <w:rsid w:val="00A51BF4"/>
    <w:rsid w:val="00A527C9"/>
    <w:rsid w:val="00A562C3"/>
    <w:rsid w:val="00A562F4"/>
    <w:rsid w:val="00A56B03"/>
    <w:rsid w:val="00A56F88"/>
    <w:rsid w:val="00A60157"/>
    <w:rsid w:val="00A61080"/>
    <w:rsid w:val="00A61EDF"/>
    <w:rsid w:val="00A61F93"/>
    <w:rsid w:val="00A63673"/>
    <w:rsid w:val="00A656C8"/>
    <w:rsid w:val="00A658E7"/>
    <w:rsid w:val="00A65BD9"/>
    <w:rsid w:val="00A669C4"/>
    <w:rsid w:val="00A66D61"/>
    <w:rsid w:val="00A674EB"/>
    <w:rsid w:val="00A7007F"/>
    <w:rsid w:val="00A70969"/>
    <w:rsid w:val="00A74ACD"/>
    <w:rsid w:val="00A753C4"/>
    <w:rsid w:val="00A76128"/>
    <w:rsid w:val="00A76A2E"/>
    <w:rsid w:val="00A81217"/>
    <w:rsid w:val="00A81C0B"/>
    <w:rsid w:val="00A82167"/>
    <w:rsid w:val="00A840AF"/>
    <w:rsid w:val="00A841C5"/>
    <w:rsid w:val="00A841EE"/>
    <w:rsid w:val="00A8755D"/>
    <w:rsid w:val="00A908F0"/>
    <w:rsid w:val="00A9160C"/>
    <w:rsid w:val="00A920C0"/>
    <w:rsid w:val="00A92109"/>
    <w:rsid w:val="00A92C3D"/>
    <w:rsid w:val="00A946F0"/>
    <w:rsid w:val="00A94738"/>
    <w:rsid w:val="00A94EAB"/>
    <w:rsid w:val="00A95B54"/>
    <w:rsid w:val="00A97A2B"/>
    <w:rsid w:val="00A97FC6"/>
    <w:rsid w:val="00AA151F"/>
    <w:rsid w:val="00AA22EB"/>
    <w:rsid w:val="00AA33E2"/>
    <w:rsid w:val="00AA3C25"/>
    <w:rsid w:val="00AA3C76"/>
    <w:rsid w:val="00AA4791"/>
    <w:rsid w:val="00AA5D92"/>
    <w:rsid w:val="00AA60D6"/>
    <w:rsid w:val="00AA6DC8"/>
    <w:rsid w:val="00AA78F0"/>
    <w:rsid w:val="00AA7950"/>
    <w:rsid w:val="00AA7A7F"/>
    <w:rsid w:val="00AB133A"/>
    <w:rsid w:val="00AB1A31"/>
    <w:rsid w:val="00AB3024"/>
    <w:rsid w:val="00AB3C0E"/>
    <w:rsid w:val="00AB41FA"/>
    <w:rsid w:val="00AB5B1B"/>
    <w:rsid w:val="00AB7637"/>
    <w:rsid w:val="00AB7861"/>
    <w:rsid w:val="00AB7E1E"/>
    <w:rsid w:val="00AC0DC7"/>
    <w:rsid w:val="00AC1AE9"/>
    <w:rsid w:val="00AC22A3"/>
    <w:rsid w:val="00AC28B6"/>
    <w:rsid w:val="00AC2CCC"/>
    <w:rsid w:val="00AC34DF"/>
    <w:rsid w:val="00AC4E52"/>
    <w:rsid w:val="00AC5A51"/>
    <w:rsid w:val="00AC5F8F"/>
    <w:rsid w:val="00AD0066"/>
    <w:rsid w:val="00AD13EA"/>
    <w:rsid w:val="00AD19FE"/>
    <w:rsid w:val="00AD2AC1"/>
    <w:rsid w:val="00AD2D83"/>
    <w:rsid w:val="00AD3AE9"/>
    <w:rsid w:val="00AD452A"/>
    <w:rsid w:val="00AD5793"/>
    <w:rsid w:val="00AD590B"/>
    <w:rsid w:val="00AD593D"/>
    <w:rsid w:val="00AD65F6"/>
    <w:rsid w:val="00AD6C63"/>
    <w:rsid w:val="00AE10F5"/>
    <w:rsid w:val="00AE2419"/>
    <w:rsid w:val="00AE26E0"/>
    <w:rsid w:val="00AE272D"/>
    <w:rsid w:val="00AE27B0"/>
    <w:rsid w:val="00AE37BD"/>
    <w:rsid w:val="00AE417A"/>
    <w:rsid w:val="00AE479A"/>
    <w:rsid w:val="00AE700E"/>
    <w:rsid w:val="00AE77FE"/>
    <w:rsid w:val="00AF1264"/>
    <w:rsid w:val="00AF16AD"/>
    <w:rsid w:val="00AF3469"/>
    <w:rsid w:val="00AF3D5F"/>
    <w:rsid w:val="00AF53F1"/>
    <w:rsid w:val="00AF7972"/>
    <w:rsid w:val="00B01553"/>
    <w:rsid w:val="00B02B25"/>
    <w:rsid w:val="00B02B33"/>
    <w:rsid w:val="00B10CF4"/>
    <w:rsid w:val="00B13218"/>
    <w:rsid w:val="00B13C08"/>
    <w:rsid w:val="00B13C4D"/>
    <w:rsid w:val="00B13FA2"/>
    <w:rsid w:val="00B14DBC"/>
    <w:rsid w:val="00B162BC"/>
    <w:rsid w:val="00B16F1D"/>
    <w:rsid w:val="00B171D1"/>
    <w:rsid w:val="00B17E06"/>
    <w:rsid w:val="00B204DA"/>
    <w:rsid w:val="00B20980"/>
    <w:rsid w:val="00B209FB"/>
    <w:rsid w:val="00B23591"/>
    <w:rsid w:val="00B25854"/>
    <w:rsid w:val="00B26080"/>
    <w:rsid w:val="00B2651B"/>
    <w:rsid w:val="00B27016"/>
    <w:rsid w:val="00B3394C"/>
    <w:rsid w:val="00B34C1A"/>
    <w:rsid w:val="00B35C23"/>
    <w:rsid w:val="00B35E4C"/>
    <w:rsid w:val="00B37AF2"/>
    <w:rsid w:val="00B37C43"/>
    <w:rsid w:val="00B40DEA"/>
    <w:rsid w:val="00B412A1"/>
    <w:rsid w:val="00B43469"/>
    <w:rsid w:val="00B43698"/>
    <w:rsid w:val="00B44752"/>
    <w:rsid w:val="00B461E7"/>
    <w:rsid w:val="00B469B4"/>
    <w:rsid w:val="00B46CCE"/>
    <w:rsid w:val="00B52B1F"/>
    <w:rsid w:val="00B5350F"/>
    <w:rsid w:val="00B557F8"/>
    <w:rsid w:val="00B57A39"/>
    <w:rsid w:val="00B57DAB"/>
    <w:rsid w:val="00B62C27"/>
    <w:rsid w:val="00B638B0"/>
    <w:rsid w:val="00B639D9"/>
    <w:rsid w:val="00B64D60"/>
    <w:rsid w:val="00B65038"/>
    <w:rsid w:val="00B6612B"/>
    <w:rsid w:val="00B71569"/>
    <w:rsid w:val="00B7497F"/>
    <w:rsid w:val="00B77547"/>
    <w:rsid w:val="00B81761"/>
    <w:rsid w:val="00B83FE4"/>
    <w:rsid w:val="00B85118"/>
    <w:rsid w:val="00B86110"/>
    <w:rsid w:val="00B8620C"/>
    <w:rsid w:val="00B8680D"/>
    <w:rsid w:val="00B86A34"/>
    <w:rsid w:val="00B87475"/>
    <w:rsid w:val="00B8786E"/>
    <w:rsid w:val="00B910CE"/>
    <w:rsid w:val="00B92314"/>
    <w:rsid w:val="00B93703"/>
    <w:rsid w:val="00B965F5"/>
    <w:rsid w:val="00B96F8D"/>
    <w:rsid w:val="00B97131"/>
    <w:rsid w:val="00BA199E"/>
    <w:rsid w:val="00BA282F"/>
    <w:rsid w:val="00BA2BB0"/>
    <w:rsid w:val="00BA37F2"/>
    <w:rsid w:val="00BA3E12"/>
    <w:rsid w:val="00BA44F6"/>
    <w:rsid w:val="00BA60D4"/>
    <w:rsid w:val="00BB08C3"/>
    <w:rsid w:val="00BB2791"/>
    <w:rsid w:val="00BB43C4"/>
    <w:rsid w:val="00BB4A9F"/>
    <w:rsid w:val="00BB76C9"/>
    <w:rsid w:val="00BB7C00"/>
    <w:rsid w:val="00BC0001"/>
    <w:rsid w:val="00BC06F6"/>
    <w:rsid w:val="00BC1C37"/>
    <w:rsid w:val="00BC3BA8"/>
    <w:rsid w:val="00BC6530"/>
    <w:rsid w:val="00BD0905"/>
    <w:rsid w:val="00BD1188"/>
    <w:rsid w:val="00BD3519"/>
    <w:rsid w:val="00BD3A07"/>
    <w:rsid w:val="00BD42E5"/>
    <w:rsid w:val="00BD4F3A"/>
    <w:rsid w:val="00BD5592"/>
    <w:rsid w:val="00BD60DD"/>
    <w:rsid w:val="00BD74F0"/>
    <w:rsid w:val="00BD7C87"/>
    <w:rsid w:val="00BE22A0"/>
    <w:rsid w:val="00BE2C7D"/>
    <w:rsid w:val="00BE2DDE"/>
    <w:rsid w:val="00BE4A63"/>
    <w:rsid w:val="00BE4B0A"/>
    <w:rsid w:val="00BE5BC9"/>
    <w:rsid w:val="00BE5C99"/>
    <w:rsid w:val="00BE7E64"/>
    <w:rsid w:val="00BF047D"/>
    <w:rsid w:val="00BF400B"/>
    <w:rsid w:val="00BF5880"/>
    <w:rsid w:val="00BF76C2"/>
    <w:rsid w:val="00C0004F"/>
    <w:rsid w:val="00C010E6"/>
    <w:rsid w:val="00C02104"/>
    <w:rsid w:val="00C0396C"/>
    <w:rsid w:val="00C052E3"/>
    <w:rsid w:val="00C05583"/>
    <w:rsid w:val="00C05996"/>
    <w:rsid w:val="00C0728F"/>
    <w:rsid w:val="00C10E6F"/>
    <w:rsid w:val="00C14714"/>
    <w:rsid w:val="00C165EB"/>
    <w:rsid w:val="00C16A48"/>
    <w:rsid w:val="00C1702D"/>
    <w:rsid w:val="00C205F6"/>
    <w:rsid w:val="00C21BA8"/>
    <w:rsid w:val="00C23E98"/>
    <w:rsid w:val="00C23F83"/>
    <w:rsid w:val="00C2438B"/>
    <w:rsid w:val="00C25EF8"/>
    <w:rsid w:val="00C26A86"/>
    <w:rsid w:val="00C26CE4"/>
    <w:rsid w:val="00C27FED"/>
    <w:rsid w:val="00C315B9"/>
    <w:rsid w:val="00C31EEE"/>
    <w:rsid w:val="00C32559"/>
    <w:rsid w:val="00C33621"/>
    <w:rsid w:val="00C3615F"/>
    <w:rsid w:val="00C36D24"/>
    <w:rsid w:val="00C40190"/>
    <w:rsid w:val="00C40687"/>
    <w:rsid w:val="00C410DD"/>
    <w:rsid w:val="00C439F6"/>
    <w:rsid w:val="00C44603"/>
    <w:rsid w:val="00C44B2D"/>
    <w:rsid w:val="00C453FF"/>
    <w:rsid w:val="00C4766E"/>
    <w:rsid w:val="00C4773A"/>
    <w:rsid w:val="00C47E7D"/>
    <w:rsid w:val="00C50F38"/>
    <w:rsid w:val="00C52379"/>
    <w:rsid w:val="00C53719"/>
    <w:rsid w:val="00C5506E"/>
    <w:rsid w:val="00C559A8"/>
    <w:rsid w:val="00C56C33"/>
    <w:rsid w:val="00C56F26"/>
    <w:rsid w:val="00C57366"/>
    <w:rsid w:val="00C6080C"/>
    <w:rsid w:val="00C63A4D"/>
    <w:rsid w:val="00C6492D"/>
    <w:rsid w:val="00C656C7"/>
    <w:rsid w:val="00C656EC"/>
    <w:rsid w:val="00C666A1"/>
    <w:rsid w:val="00C669C8"/>
    <w:rsid w:val="00C6751D"/>
    <w:rsid w:val="00C7243A"/>
    <w:rsid w:val="00C7243D"/>
    <w:rsid w:val="00C72A90"/>
    <w:rsid w:val="00C73D7C"/>
    <w:rsid w:val="00C74176"/>
    <w:rsid w:val="00C751CF"/>
    <w:rsid w:val="00C75842"/>
    <w:rsid w:val="00C77D82"/>
    <w:rsid w:val="00C81154"/>
    <w:rsid w:val="00C82672"/>
    <w:rsid w:val="00C833B1"/>
    <w:rsid w:val="00C83B8C"/>
    <w:rsid w:val="00C84CED"/>
    <w:rsid w:val="00C8558F"/>
    <w:rsid w:val="00C85D5D"/>
    <w:rsid w:val="00C866A5"/>
    <w:rsid w:val="00C92FB5"/>
    <w:rsid w:val="00C9314E"/>
    <w:rsid w:val="00C946F9"/>
    <w:rsid w:val="00C951BE"/>
    <w:rsid w:val="00C9573E"/>
    <w:rsid w:val="00C95A19"/>
    <w:rsid w:val="00C95B26"/>
    <w:rsid w:val="00C975CC"/>
    <w:rsid w:val="00C97CB7"/>
    <w:rsid w:val="00CA0EA6"/>
    <w:rsid w:val="00CA371D"/>
    <w:rsid w:val="00CA3940"/>
    <w:rsid w:val="00CA49A7"/>
    <w:rsid w:val="00CA4ADE"/>
    <w:rsid w:val="00CA5C68"/>
    <w:rsid w:val="00CA6DEB"/>
    <w:rsid w:val="00CA7FF0"/>
    <w:rsid w:val="00CB0AAD"/>
    <w:rsid w:val="00CB1E0C"/>
    <w:rsid w:val="00CB2D66"/>
    <w:rsid w:val="00CB3A30"/>
    <w:rsid w:val="00CB485A"/>
    <w:rsid w:val="00CB61AD"/>
    <w:rsid w:val="00CB7520"/>
    <w:rsid w:val="00CC0991"/>
    <w:rsid w:val="00CC0C28"/>
    <w:rsid w:val="00CC19CD"/>
    <w:rsid w:val="00CC236A"/>
    <w:rsid w:val="00CC2463"/>
    <w:rsid w:val="00CC2474"/>
    <w:rsid w:val="00CC2DE6"/>
    <w:rsid w:val="00CC3480"/>
    <w:rsid w:val="00CC3585"/>
    <w:rsid w:val="00CC4426"/>
    <w:rsid w:val="00CC4A0F"/>
    <w:rsid w:val="00CC50E9"/>
    <w:rsid w:val="00CC54BE"/>
    <w:rsid w:val="00CC5778"/>
    <w:rsid w:val="00CC769F"/>
    <w:rsid w:val="00CC7801"/>
    <w:rsid w:val="00CC7D7E"/>
    <w:rsid w:val="00CD0291"/>
    <w:rsid w:val="00CD0FEA"/>
    <w:rsid w:val="00CD1065"/>
    <w:rsid w:val="00CD113C"/>
    <w:rsid w:val="00CD28EB"/>
    <w:rsid w:val="00CD2BFA"/>
    <w:rsid w:val="00CD2C90"/>
    <w:rsid w:val="00CD2D09"/>
    <w:rsid w:val="00CD3AAF"/>
    <w:rsid w:val="00CD49A1"/>
    <w:rsid w:val="00CD4D8E"/>
    <w:rsid w:val="00CD5AA8"/>
    <w:rsid w:val="00CD5DE9"/>
    <w:rsid w:val="00CD5FA8"/>
    <w:rsid w:val="00CD73DA"/>
    <w:rsid w:val="00CE03C4"/>
    <w:rsid w:val="00CE0546"/>
    <w:rsid w:val="00CE0D6D"/>
    <w:rsid w:val="00CE248C"/>
    <w:rsid w:val="00CE2F5F"/>
    <w:rsid w:val="00CE4763"/>
    <w:rsid w:val="00CF154D"/>
    <w:rsid w:val="00CF2791"/>
    <w:rsid w:val="00CF3691"/>
    <w:rsid w:val="00CF3C87"/>
    <w:rsid w:val="00D007AC"/>
    <w:rsid w:val="00D015B3"/>
    <w:rsid w:val="00D022B8"/>
    <w:rsid w:val="00D0302C"/>
    <w:rsid w:val="00D07C28"/>
    <w:rsid w:val="00D07DDA"/>
    <w:rsid w:val="00D10988"/>
    <w:rsid w:val="00D118EC"/>
    <w:rsid w:val="00D12A97"/>
    <w:rsid w:val="00D133C6"/>
    <w:rsid w:val="00D14B8B"/>
    <w:rsid w:val="00D16172"/>
    <w:rsid w:val="00D17A4E"/>
    <w:rsid w:val="00D21EC9"/>
    <w:rsid w:val="00D21FA7"/>
    <w:rsid w:val="00D2211D"/>
    <w:rsid w:val="00D22DEA"/>
    <w:rsid w:val="00D2392A"/>
    <w:rsid w:val="00D23F02"/>
    <w:rsid w:val="00D24321"/>
    <w:rsid w:val="00D25DE9"/>
    <w:rsid w:val="00D2685D"/>
    <w:rsid w:val="00D26C08"/>
    <w:rsid w:val="00D276E2"/>
    <w:rsid w:val="00D30946"/>
    <w:rsid w:val="00D31257"/>
    <w:rsid w:val="00D34E0A"/>
    <w:rsid w:val="00D362E2"/>
    <w:rsid w:val="00D37C30"/>
    <w:rsid w:val="00D41C48"/>
    <w:rsid w:val="00D42596"/>
    <w:rsid w:val="00D42C5C"/>
    <w:rsid w:val="00D42EEF"/>
    <w:rsid w:val="00D43A98"/>
    <w:rsid w:val="00D447E5"/>
    <w:rsid w:val="00D44A21"/>
    <w:rsid w:val="00D472CA"/>
    <w:rsid w:val="00D47425"/>
    <w:rsid w:val="00D474F0"/>
    <w:rsid w:val="00D47A45"/>
    <w:rsid w:val="00D47CB9"/>
    <w:rsid w:val="00D47E64"/>
    <w:rsid w:val="00D50DCE"/>
    <w:rsid w:val="00D539AF"/>
    <w:rsid w:val="00D54BD9"/>
    <w:rsid w:val="00D56524"/>
    <w:rsid w:val="00D578C5"/>
    <w:rsid w:val="00D61127"/>
    <w:rsid w:val="00D61B60"/>
    <w:rsid w:val="00D61E49"/>
    <w:rsid w:val="00D62F7F"/>
    <w:rsid w:val="00D62FEE"/>
    <w:rsid w:val="00D64B6B"/>
    <w:rsid w:val="00D64EDB"/>
    <w:rsid w:val="00D64F66"/>
    <w:rsid w:val="00D66607"/>
    <w:rsid w:val="00D705D4"/>
    <w:rsid w:val="00D71826"/>
    <w:rsid w:val="00D73907"/>
    <w:rsid w:val="00D74D6D"/>
    <w:rsid w:val="00D77F6A"/>
    <w:rsid w:val="00D80098"/>
    <w:rsid w:val="00D81693"/>
    <w:rsid w:val="00D81C35"/>
    <w:rsid w:val="00D82F28"/>
    <w:rsid w:val="00D84C55"/>
    <w:rsid w:val="00D86959"/>
    <w:rsid w:val="00D86AF2"/>
    <w:rsid w:val="00D871E5"/>
    <w:rsid w:val="00D87448"/>
    <w:rsid w:val="00D8752D"/>
    <w:rsid w:val="00D87AA7"/>
    <w:rsid w:val="00D87C29"/>
    <w:rsid w:val="00D9004F"/>
    <w:rsid w:val="00D91EB3"/>
    <w:rsid w:val="00D92186"/>
    <w:rsid w:val="00D922F3"/>
    <w:rsid w:val="00D9270C"/>
    <w:rsid w:val="00D927CE"/>
    <w:rsid w:val="00D92A4F"/>
    <w:rsid w:val="00D941EB"/>
    <w:rsid w:val="00D950D6"/>
    <w:rsid w:val="00D969DC"/>
    <w:rsid w:val="00D974EA"/>
    <w:rsid w:val="00D97690"/>
    <w:rsid w:val="00DA0577"/>
    <w:rsid w:val="00DA0B4F"/>
    <w:rsid w:val="00DA1A8C"/>
    <w:rsid w:val="00DA2866"/>
    <w:rsid w:val="00DA29F9"/>
    <w:rsid w:val="00DA404B"/>
    <w:rsid w:val="00DA4295"/>
    <w:rsid w:val="00DA52A3"/>
    <w:rsid w:val="00DA5570"/>
    <w:rsid w:val="00DA6063"/>
    <w:rsid w:val="00DA64FF"/>
    <w:rsid w:val="00DA71E5"/>
    <w:rsid w:val="00DA78AF"/>
    <w:rsid w:val="00DA7E80"/>
    <w:rsid w:val="00DB0B25"/>
    <w:rsid w:val="00DB2FA6"/>
    <w:rsid w:val="00DB3C83"/>
    <w:rsid w:val="00DB4436"/>
    <w:rsid w:val="00DB48E5"/>
    <w:rsid w:val="00DB4A60"/>
    <w:rsid w:val="00DB4B0C"/>
    <w:rsid w:val="00DB4F69"/>
    <w:rsid w:val="00DB562D"/>
    <w:rsid w:val="00DB5EF2"/>
    <w:rsid w:val="00DB7667"/>
    <w:rsid w:val="00DC0C01"/>
    <w:rsid w:val="00DC1B0E"/>
    <w:rsid w:val="00DC274C"/>
    <w:rsid w:val="00DC36E5"/>
    <w:rsid w:val="00DC3E3B"/>
    <w:rsid w:val="00DC626B"/>
    <w:rsid w:val="00DC6608"/>
    <w:rsid w:val="00DC6D5C"/>
    <w:rsid w:val="00DC7058"/>
    <w:rsid w:val="00DD095A"/>
    <w:rsid w:val="00DD1E38"/>
    <w:rsid w:val="00DD3726"/>
    <w:rsid w:val="00DD3C59"/>
    <w:rsid w:val="00DD6C54"/>
    <w:rsid w:val="00DD7591"/>
    <w:rsid w:val="00DD7826"/>
    <w:rsid w:val="00DE1969"/>
    <w:rsid w:val="00DE1B1F"/>
    <w:rsid w:val="00DE2061"/>
    <w:rsid w:val="00DE256E"/>
    <w:rsid w:val="00DE36B3"/>
    <w:rsid w:val="00DE4B64"/>
    <w:rsid w:val="00DE6118"/>
    <w:rsid w:val="00DF0D80"/>
    <w:rsid w:val="00DF1723"/>
    <w:rsid w:val="00DF2453"/>
    <w:rsid w:val="00DF2672"/>
    <w:rsid w:val="00DF6800"/>
    <w:rsid w:val="00DF71F5"/>
    <w:rsid w:val="00DF7830"/>
    <w:rsid w:val="00DF783D"/>
    <w:rsid w:val="00E007FB"/>
    <w:rsid w:val="00E00C71"/>
    <w:rsid w:val="00E01A7D"/>
    <w:rsid w:val="00E0265A"/>
    <w:rsid w:val="00E04E19"/>
    <w:rsid w:val="00E05740"/>
    <w:rsid w:val="00E0600A"/>
    <w:rsid w:val="00E071F0"/>
    <w:rsid w:val="00E07BF7"/>
    <w:rsid w:val="00E10EFB"/>
    <w:rsid w:val="00E14DCE"/>
    <w:rsid w:val="00E15178"/>
    <w:rsid w:val="00E15708"/>
    <w:rsid w:val="00E176EE"/>
    <w:rsid w:val="00E17CE8"/>
    <w:rsid w:val="00E20D2F"/>
    <w:rsid w:val="00E20F4F"/>
    <w:rsid w:val="00E228E1"/>
    <w:rsid w:val="00E238A6"/>
    <w:rsid w:val="00E24966"/>
    <w:rsid w:val="00E24FAF"/>
    <w:rsid w:val="00E25A07"/>
    <w:rsid w:val="00E25CE5"/>
    <w:rsid w:val="00E265B8"/>
    <w:rsid w:val="00E27813"/>
    <w:rsid w:val="00E30BAB"/>
    <w:rsid w:val="00E3191B"/>
    <w:rsid w:val="00E33E65"/>
    <w:rsid w:val="00E37C82"/>
    <w:rsid w:val="00E40532"/>
    <w:rsid w:val="00E41826"/>
    <w:rsid w:val="00E41D97"/>
    <w:rsid w:val="00E42561"/>
    <w:rsid w:val="00E46F25"/>
    <w:rsid w:val="00E506C0"/>
    <w:rsid w:val="00E52166"/>
    <w:rsid w:val="00E532B1"/>
    <w:rsid w:val="00E54EA7"/>
    <w:rsid w:val="00E56469"/>
    <w:rsid w:val="00E57467"/>
    <w:rsid w:val="00E60B74"/>
    <w:rsid w:val="00E61F25"/>
    <w:rsid w:val="00E627C8"/>
    <w:rsid w:val="00E63379"/>
    <w:rsid w:val="00E643B8"/>
    <w:rsid w:val="00E6597E"/>
    <w:rsid w:val="00E65C66"/>
    <w:rsid w:val="00E661F7"/>
    <w:rsid w:val="00E66B39"/>
    <w:rsid w:val="00E67A01"/>
    <w:rsid w:val="00E704A6"/>
    <w:rsid w:val="00E70895"/>
    <w:rsid w:val="00E71A42"/>
    <w:rsid w:val="00E71C0D"/>
    <w:rsid w:val="00E71D6C"/>
    <w:rsid w:val="00E73394"/>
    <w:rsid w:val="00E778B6"/>
    <w:rsid w:val="00E77E9E"/>
    <w:rsid w:val="00E77FEC"/>
    <w:rsid w:val="00E801C0"/>
    <w:rsid w:val="00E808DE"/>
    <w:rsid w:val="00E81152"/>
    <w:rsid w:val="00E83B17"/>
    <w:rsid w:val="00E9016E"/>
    <w:rsid w:val="00E9046F"/>
    <w:rsid w:val="00E91C5F"/>
    <w:rsid w:val="00E93291"/>
    <w:rsid w:val="00E939AB"/>
    <w:rsid w:val="00E94C2F"/>
    <w:rsid w:val="00E95A38"/>
    <w:rsid w:val="00E9694A"/>
    <w:rsid w:val="00E96D31"/>
    <w:rsid w:val="00E97A42"/>
    <w:rsid w:val="00EA2B40"/>
    <w:rsid w:val="00EA45E6"/>
    <w:rsid w:val="00EA4D02"/>
    <w:rsid w:val="00EA4E6F"/>
    <w:rsid w:val="00EA5E54"/>
    <w:rsid w:val="00EA6ED5"/>
    <w:rsid w:val="00EA78B7"/>
    <w:rsid w:val="00EB005A"/>
    <w:rsid w:val="00EB47F7"/>
    <w:rsid w:val="00EB4E6C"/>
    <w:rsid w:val="00EB659C"/>
    <w:rsid w:val="00EB6AF5"/>
    <w:rsid w:val="00EB7267"/>
    <w:rsid w:val="00EC03A7"/>
    <w:rsid w:val="00EC13AC"/>
    <w:rsid w:val="00EC2A8C"/>
    <w:rsid w:val="00EC2ADA"/>
    <w:rsid w:val="00EC3E10"/>
    <w:rsid w:val="00EC3F36"/>
    <w:rsid w:val="00EC41E4"/>
    <w:rsid w:val="00EC4655"/>
    <w:rsid w:val="00EC4889"/>
    <w:rsid w:val="00EC4CC7"/>
    <w:rsid w:val="00EC5179"/>
    <w:rsid w:val="00EC5B92"/>
    <w:rsid w:val="00EC6792"/>
    <w:rsid w:val="00EC6EC0"/>
    <w:rsid w:val="00ED03E3"/>
    <w:rsid w:val="00ED3272"/>
    <w:rsid w:val="00ED717D"/>
    <w:rsid w:val="00ED77D9"/>
    <w:rsid w:val="00EE0AF6"/>
    <w:rsid w:val="00EE1429"/>
    <w:rsid w:val="00EE1443"/>
    <w:rsid w:val="00EE1453"/>
    <w:rsid w:val="00EE1E61"/>
    <w:rsid w:val="00EE1FF2"/>
    <w:rsid w:val="00EE2441"/>
    <w:rsid w:val="00EE2F9A"/>
    <w:rsid w:val="00EE4600"/>
    <w:rsid w:val="00EE58B5"/>
    <w:rsid w:val="00EE70C6"/>
    <w:rsid w:val="00EF0B8A"/>
    <w:rsid w:val="00EF2B86"/>
    <w:rsid w:val="00EF457D"/>
    <w:rsid w:val="00EF4B82"/>
    <w:rsid w:val="00EF5EEC"/>
    <w:rsid w:val="00EF5F95"/>
    <w:rsid w:val="00EF62AF"/>
    <w:rsid w:val="00EF62F0"/>
    <w:rsid w:val="00EF6AFB"/>
    <w:rsid w:val="00EF6F24"/>
    <w:rsid w:val="00F00775"/>
    <w:rsid w:val="00F007A4"/>
    <w:rsid w:val="00F01300"/>
    <w:rsid w:val="00F01350"/>
    <w:rsid w:val="00F015E9"/>
    <w:rsid w:val="00F017D5"/>
    <w:rsid w:val="00F02C3A"/>
    <w:rsid w:val="00F04B35"/>
    <w:rsid w:val="00F06367"/>
    <w:rsid w:val="00F0774D"/>
    <w:rsid w:val="00F07E7A"/>
    <w:rsid w:val="00F11054"/>
    <w:rsid w:val="00F1128F"/>
    <w:rsid w:val="00F143B4"/>
    <w:rsid w:val="00F20C98"/>
    <w:rsid w:val="00F22D65"/>
    <w:rsid w:val="00F25A3B"/>
    <w:rsid w:val="00F262E0"/>
    <w:rsid w:val="00F26EE4"/>
    <w:rsid w:val="00F3107F"/>
    <w:rsid w:val="00F31582"/>
    <w:rsid w:val="00F3227A"/>
    <w:rsid w:val="00F35091"/>
    <w:rsid w:val="00F35F59"/>
    <w:rsid w:val="00F35F8B"/>
    <w:rsid w:val="00F36E44"/>
    <w:rsid w:val="00F412B5"/>
    <w:rsid w:val="00F419B5"/>
    <w:rsid w:val="00F41A2A"/>
    <w:rsid w:val="00F4382D"/>
    <w:rsid w:val="00F44124"/>
    <w:rsid w:val="00F446B8"/>
    <w:rsid w:val="00F45674"/>
    <w:rsid w:val="00F45843"/>
    <w:rsid w:val="00F47008"/>
    <w:rsid w:val="00F514E1"/>
    <w:rsid w:val="00F53134"/>
    <w:rsid w:val="00F5400C"/>
    <w:rsid w:val="00F54E0D"/>
    <w:rsid w:val="00F55266"/>
    <w:rsid w:val="00F55AEA"/>
    <w:rsid w:val="00F5611D"/>
    <w:rsid w:val="00F56F1D"/>
    <w:rsid w:val="00F60A63"/>
    <w:rsid w:val="00F626CA"/>
    <w:rsid w:val="00F64AC7"/>
    <w:rsid w:val="00F65EAA"/>
    <w:rsid w:val="00F67A7E"/>
    <w:rsid w:val="00F67DA4"/>
    <w:rsid w:val="00F71A5B"/>
    <w:rsid w:val="00F71B7C"/>
    <w:rsid w:val="00F72171"/>
    <w:rsid w:val="00F72327"/>
    <w:rsid w:val="00F728EC"/>
    <w:rsid w:val="00F735C1"/>
    <w:rsid w:val="00F75FA7"/>
    <w:rsid w:val="00F76FCD"/>
    <w:rsid w:val="00F776D9"/>
    <w:rsid w:val="00F81A5C"/>
    <w:rsid w:val="00F83574"/>
    <w:rsid w:val="00F835A2"/>
    <w:rsid w:val="00F901E0"/>
    <w:rsid w:val="00F904A5"/>
    <w:rsid w:val="00F94930"/>
    <w:rsid w:val="00F95A17"/>
    <w:rsid w:val="00F96180"/>
    <w:rsid w:val="00F96B20"/>
    <w:rsid w:val="00F972B6"/>
    <w:rsid w:val="00F97DCB"/>
    <w:rsid w:val="00FA0EDE"/>
    <w:rsid w:val="00FA4751"/>
    <w:rsid w:val="00FA547B"/>
    <w:rsid w:val="00FA5500"/>
    <w:rsid w:val="00FA5F01"/>
    <w:rsid w:val="00FA632B"/>
    <w:rsid w:val="00FA645B"/>
    <w:rsid w:val="00FA7C2B"/>
    <w:rsid w:val="00FB06EB"/>
    <w:rsid w:val="00FB11E4"/>
    <w:rsid w:val="00FB14B9"/>
    <w:rsid w:val="00FB188C"/>
    <w:rsid w:val="00FB474A"/>
    <w:rsid w:val="00FB6098"/>
    <w:rsid w:val="00FB7EEF"/>
    <w:rsid w:val="00FC02B2"/>
    <w:rsid w:val="00FC1F0E"/>
    <w:rsid w:val="00FC2D75"/>
    <w:rsid w:val="00FC5118"/>
    <w:rsid w:val="00FC5D3D"/>
    <w:rsid w:val="00FC7628"/>
    <w:rsid w:val="00FC7EEB"/>
    <w:rsid w:val="00FD1300"/>
    <w:rsid w:val="00FD3410"/>
    <w:rsid w:val="00FD3AFA"/>
    <w:rsid w:val="00FD3E55"/>
    <w:rsid w:val="00FD431B"/>
    <w:rsid w:val="00FD4A1A"/>
    <w:rsid w:val="00FD6053"/>
    <w:rsid w:val="00FD6CC8"/>
    <w:rsid w:val="00FD7EDB"/>
    <w:rsid w:val="00FE0935"/>
    <w:rsid w:val="00FE15E8"/>
    <w:rsid w:val="00FE2EB2"/>
    <w:rsid w:val="00FE363E"/>
    <w:rsid w:val="00FE44C6"/>
    <w:rsid w:val="00FE63BD"/>
    <w:rsid w:val="00FE7AB4"/>
    <w:rsid w:val="00FF2459"/>
    <w:rsid w:val="00FF2557"/>
    <w:rsid w:val="00FF2FFB"/>
    <w:rsid w:val="00FF329B"/>
    <w:rsid w:val="00FF3E24"/>
    <w:rsid w:val="00FF3F58"/>
    <w:rsid w:val="00FF460F"/>
    <w:rsid w:val="00FF6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9600"/>
  <w15:chartTrackingRefBased/>
  <w15:docId w15:val="{6C5A94A0-4887-499A-A440-0EA79FDE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DE"/>
    <w:pPr>
      <w:bidi/>
      <w:spacing w:line="312" w:lineRule="auto"/>
      <w:jc w:val="both"/>
    </w:pPr>
    <w:rPr>
      <w:rFonts w:ascii="David" w:hAnsi="David" w:cs="David"/>
    </w:rPr>
  </w:style>
  <w:style w:type="paragraph" w:styleId="1">
    <w:name w:val="heading 1"/>
    <w:basedOn w:val="a"/>
    <w:next w:val="a"/>
    <w:link w:val="10"/>
    <w:uiPriority w:val="9"/>
    <w:qFormat/>
    <w:rsid w:val="000025E6"/>
    <w:pPr>
      <w:shd w:val="clear" w:color="auto" w:fill="D0ECEB"/>
      <w:outlineLvl w:val="0"/>
    </w:pPr>
    <w:rPr>
      <w:b/>
      <w:bCs/>
    </w:rPr>
  </w:style>
  <w:style w:type="paragraph" w:styleId="2">
    <w:name w:val="heading 2"/>
    <w:basedOn w:val="a"/>
    <w:next w:val="a"/>
    <w:link w:val="20"/>
    <w:uiPriority w:val="9"/>
    <w:unhideWhenUsed/>
    <w:qFormat/>
    <w:rsid w:val="002170B5"/>
    <w:pPr>
      <w:shd w:val="clear" w:color="auto" w:fill="D0ECEB"/>
      <w:jc w:val="center"/>
      <w:outlineLvl w:val="1"/>
    </w:pPr>
    <w:rPr>
      <w:b/>
      <w:bCs/>
    </w:rPr>
  </w:style>
  <w:style w:type="paragraph" w:styleId="3">
    <w:name w:val="heading 3"/>
    <w:basedOn w:val="a"/>
    <w:next w:val="a"/>
    <w:link w:val="30"/>
    <w:uiPriority w:val="9"/>
    <w:unhideWhenUsed/>
    <w:qFormat/>
    <w:rsid w:val="00C95A19"/>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EDE"/>
    <w:pPr>
      <w:tabs>
        <w:tab w:val="center" w:pos="4153"/>
        <w:tab w:val="right" w:pos="8306"/>
      </w:tabs>
      <w:spacing w:after="0" w:line="240" w:lineRule="auto"/>
    </w:pPr>
  </w:style>
  <w:style w:type="character" w:customStyle="1" w:styleId="a4">
    <w:name w:val="כותרת עליונה תו"/>
    <w:basedOn w:val="a0"/>
    <w:link w:val="a3"/>
    <w:uiPriority w:val="99"/>
    <w:rsid w:val="00FA0EDE"/>
    <w:rPr>
      <w:rFonts w:ascii="David" w:hAnsi="David" w:cs="David"/>
    </w:rPr>
  </w:style>
  <w:style w:type="paragraph" w:styleId="a5">
    <w:name w:val="footer"/>
    <w:basedOn w:val="a"/>
    <w:link w:val="a6"/>
    <w:uiPriority w:val="99"/>
    <w:unhideWhenUsed/>
    <w:rsid w:val="00FA0EDE"/>
    <w:pPr>
      <w:tabs>
        <w:tab w:val="center" w:pos="4153"/>
        <w:tab w:val="right" w:pos="8306"/>
      </w:tabs>
      <w:spacing w:after="0" w:line="240" w:lineRule="auto"/>
    </w:pPr>
  </w:style>
  <w:style w:type="character" w:customStyle="1" w:styleId="a6">
    <w:name w:val="כותרת תחתונה תו"/>
    <w:basedOn w:val="a0"/>
    <w:link w:val="a5"/>
    <w:uiPriority w:val="99"/>
    <w:rsid w:val="00FA0EDE"/>
    <w:rPr>
      <w:rFonts w:ascii="David" w:hAnsi="David" w:cs="David"/>
    </w:rPr>
  </w:style>
  <w:style w:type="character" w:customStyle="1" w:styleId="10">
    <w:name w:val="כותרת 1 תו"/>
    <w:basedOn w:val="a0"/>
    <w:link w:val="1"/>
    <w:uiPriority w:val="9"/>
    <w:rsid w:val="000025E6"/>
    <w:rPr>
      <w:rFonts w:ascii="David" w:hAnsi="David" w:cs="David"/>
      <w:b/>
      <w:bCs/>
      <w:shd w:val="clear" w:color="auto" w:fill="D0ECEB"/>
    </w:rPr>
  </w:style>
  <w:style w:type="paragraph" w:styleId="TOC1">
    <w:name w:val="toc 1"/>
    <w:basedOn w:val="a"/>
    <w:next w:val="a"/>
    <w:autoRedefine/>
    <w:uiPriority w:val="39"/>
    <w:unhideWhenUsed/>
    <w:rsid w:val="00CC3585"/>
    <w:pPr>
      <w:spacing w:after="100"/>
    </w:pPr>
  </w:style>
  <w:style w:type="character" w:styleId="Hyperlink">
    <w:name w:val="Hyperlink"/>
    <w:basedOn w:val="a0"/>
    <w:uiPriority w:val="99"/>
    <w:unhideWhenUsed/>
    <w:rsid w:val="00CC3585"/>
    <w:rPr>
      <w:color w:val="0563C1" w:themeColor="hyperlink"/>
      <w:u w:val="single"/>
    </w:rPr>
  </w:style>
  <w:style w:type="paragraph" w:styleId="a7">
    <w:name w:val="List Paragraph"/>
    <w:basedOn w:val="a"/>
    <w:link w:val="a8"/>
    <w:uiPriority w:val="34"/>
    <w:qFormat/>
    <w:rsid w:val="00296623"/>
    <w:pPr>
      <w:ind w:left="720"/>
      <w:contextualSpacing/>
    </w:pPr>
  </w:style>
  <w:style w:type="character" w:styleId="a9">
    <w:name w:val="Emphasis"/>
    <w:uiPriority w:val="20"/>
    <w:qFormat/>
    <w:rsid w:val="00C53719"/>
    <w:rPr>
      <w:b/>
      <w:bCs/>
      <w:shd w:val="clear" w:color="auto" w:fill="E4F4F3"/>
    </w:rPr>
  </w:style>
  <w:style w:type="paragraph" w:styleId="aa">
    <w:name w:val="Quote"/>
    <w:basedOn w:val="a"/>
    <w:next w:val="a"/>
    <w:link w:val="ab"/>
    <w:uiPriority w:val="29"/>
    <w:qFormat/>
    <w:rsid w:val="00260BA6"/>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pPr>
    <w:rPr>
      <w:rFonts w:ascii="Times New Roman" w:eastAsia="Times New Roman" w:hAnsi="Times New Roman" w:cs="FrankRuehl"/>
      <w:noProof/>
      <w:sz w:val="24"/>
      <w:szCs w:val="24"/>
      <w:lang w:eastAsia="he-IL"/>
    </w:rPr>
  </w:style>
  <w:style w:type="character" w:customStyle="1" w:styleId="ab">
    <w:name w:val="ציטוט תו"/>
    <w:basedOn w:val="a0"/>
    <w:link w:val="aa"/>
    <w:uiPriority w:val="29"/>
    <w:rsid w:val="00260BA6"/>
    <w:rPr>
      <w:rFonts w:ascii="Times New Roman" w:eastAsia="Times New Roman" w:hAnsi="Times New Roman" w:cs="FrankRuehl"/>
      <w:noProof/>
      <w:sz w:val="24"/>
      <w:szCs w:val="24"/>
      <w:lang w:eastAsia="he-IL"/>
    </w:rPr>
  </w:style>
  <w:style w:type="character" w:customStyle="1" w:styleId="20">
    <w:name w:val="כותרת 2 תו"/>
    <w:basedOn w:val="a0"/>
    <w:link w:val="2"/>
    <w:uiPriority w:val="9"/>
    <w:rsid w:val="002170B5"/>
    <w:rPr>
      <w:rFonts w:ascii="David" w:hAnsi="David" w:cs="David"/>
      <w:b/>
      <w:bCs/>
      <w:shd w:val="clear" w:color="auto" w:fill="D0ECEB"/>
    </w:rPr>
  </w:style>
  <w:style w:type="paragraph" w:styleId="TOC2">
    <w:name w:val="toc 2"/>
    <w:basedOn w:val="a"/>
    <w:next w:val="a"/>
    <w:autoRedefine/>
    <w:uiPriority w:val="39"/>
    <w:unhideWhenUsed/>
    <w:rsid w:val="002170B5"/>
    <w:pPr>
      <w:spacing w:after="100"/>
      <w:ind w:left="220"/>
    </w:pPr>
  </w:style>
  <w:style w:type="character" w:customStyle="1" w:styleId="30">
    <w:name w:val="כותרת 3 תו"/>
    <w:basedOn w:val="a0"/>
    <w:link w:val="3"/>
    <w:uiPriority w:val="9"/>
    <w:rsid w:val="00C95A19"/>
    <w:rPr>
      <w:rFonts w:ascii="David" w:hAnsi="David" w:cs="David"/>
      <w:b/>
      <w:bCs/>
    </w:rPr>
  </w:style>
  <w:style w:type="paragraph" w:styleId="TOC3">
    <w:name w:val="toc 3"/>
    <w:basedOn w:val="a"/>
    <w:next w:val="a"/>
    <w:autoRedefine/>
    <w:uiPriority w:val="39"/>
    <w:unhideWhenUsed/>
    <w:rsid w:val="00C95A19"/>
    <w:pPr>
      <w:spacing w:after="100"/>
      <w:ind w:left="440"/>
    </w:pPr>
  </w:style>
  <w:style w:type="paragraph" w:styleId="ac">
    <w:name w:val="No Spacing"/>
    <w:uiPriority w:val="1"/>
    <w:qFormat/>
    <w:rsid w:val="00A24CC8"/>
    <w:pPr>
      <w:bidi/>
      <w:spacing w:after="0" w:line="240" w:lineRule="auto"/>
      <w:jc w:val="both"/>
    </w:pPr>
    <w:rPr>
      <w:rFonts w:ascii="David" w:hAnsi="David" w:cs="David"/>
    </w:rPr>
  </w:style>
  <w:style w:type="table" w:styleId="ad">
    <w:name w:val="Table Grid"/>
    <w:basedOn w:val="a1"/>
    <w:uiPriority w:val="39"/>
    <w:rsid w:val="00E0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פיסקת רשימה תו"/>
    <w:basedOn w:val="a0"/>
    <w:link w:val="a7"/>
    <w:uiPriority w:val="34"/>
    <w:locked/>
    <w:rsid w:val="00352DAC"/>
    <w:rPr>
      <w:rFonts w:ascii="David" w:hAnsi="David" w:cs="David"/>
    </w:rPr>
  </w:style>
  <w:style w:type="character" w:styleId="ae">
    <w:name w:val="Unresolved Mention"/>
    <w:basedOn w:val="a0"/>
    <w:uiPriority w:val="99"/>
    <w:semiHidden/>
    <w:unhideWhenUsed/>
    <w:rsid w:val="005B5574"/>
    <w:rPr>
      <w:color w:val="605E5C"/>
      <w:shd w:val="clear" w:color="auto" w:fill="E1DFDD"/>
    </w:rPr>
  </w:style>
  <w:style w:type="character" w:styleId="af">
    <w:name w:val="Placeholder Text"/>
    <w:basedOn w:val="a0"/>
    <w:uiPriority w:val="99"/>
    <w:semiHidden/>
    <w:rsid w:val="00FD1300"/>
    <w:rPr>
      <w:color w:val="808080"/>
    </w:rPr>
  </w:style>
  <w:style w:type="paragraph" w:customStyle="1" w:styleId="p00">
    <w:name w:val="p00"/>
    <w:basedOn w:val="a"/>
    <w:rsid w:val="000957B8"/>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ig-number">
    <w:name w:val="big-number"/>
    <w:basedOn w:val="a0"/>
    <w:rsid w:val="000957B8"/>
  </w:style>
  <w:style w:type="character" w:customStyle="1" w:styleId="default">
    <w:name w:val="default"/>
    <w:basedOn w:val="a0"/>
    <w:rsid w:val="000957B8"/>
  </w:style>
  <w:style w:type="character" w:styleId="FollowedHyperlink">
    <w:name w:val="FollowedHyperlink"/>
    <w:basedOn w:val="a0"/>
    <w:uiPriority w:val="99"/>
    <w:semiHidden/>
    <w:unhideWhenUsed/>
    <w:rsid w:val="007F47D9"/>
    <w:rPr>
      <w:color w:val="954F72" w:themeColor="followedHyperlink"/>
      <w:u w:val="single"/>
    </w:rPr>
  </w:style>
  <w:style w:type="paragraph" w:customStyle="1" w:styleId="p22">
    <w:name w:val="p22"/>
    <w:basedOn w:val="a"/>
    <w:rsid w:val="008D1E98"/>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af0">
    <w:name w:val="Intense Reference"/>
    <w:uiPriority w:val="32"/>
    <w:qFormat/>
    <w:rsid w:val="00C833B1"/>
    <w:rPr>
      <w:b/>
      <w:bCs/>
      <w:shd w:val="clear" w:color="auto" w:fill="F5D3D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673">
      <w:bodyDiv w:val="1"/>
      <w:marLeft w:val="0"/>
      <w:marRight w:val="0"/>
      <w:marTop w:val="0"/>
      <w:marBottom w:val="0"/>
      <w:divBdr>
        <w:top w:val="none" w:sz="0" w:space="0" w:color="auto"/>
        <w:left w:val="none" w:sz="0" w:space="0" w:color="auto"/>
        <w:bottom w:val="none" w:sz="0" w:space="0" w:color="auto"/>
        <w:right w:val="none" w:sz="0" w:space="0" w:color="auto"/>
      </w:divBdr>
    </w:div>
    <w:div w:id="13459521">
      <w:bodyDiv w:val="1"/>
      <w:marLeft w:val="0"/>
      <w:marRight w:val="0"/>
      <w:marTop w:val="0"/>
      <w:marBottom w:val="0"/>
      <w:divBdr>
        <w:top w:val="none" w:sz="0" w:space="0" w:color="auto"/>
        <w:left w:val="none" w:sz="0" w:space="0" w:color="auto"/>
        <w:bottom w:val="none" w:sz="0" w:space="0" w:color="auto"/>
        <w:right w:val="none" w:sz="0" w:space="0" w:color="auto"/>
      </w:divBdr>
    </w:div>
    <w:div w:id="15861092">
      <w:bodyDiv w:val="1"/>
      <w:marLeft w:val="0"/>
      <w:marRight w:val="0"/>
      <w:marTop w:val="0"/>
      <w:marBottom w:val="0"/>
      <w:divBdr>
        <w:top w:val="none" w:sz="0" w:space="0" w:color="auto"/>
        <w:left w:val="none" w:sz="0" w:space="0" w:color="auto"/>
        <w:bottom w:val="none" w:sz="0" w:space="0" w:color="auto"/>
        <w:right w:val="none" w:sz="0" w:space="0" w:color="auto"/>
      </w:divBdr>
    </w:div>
    <w:div w:id="21370481">
      <w:bodyDiv w:val="1"/>
      <w:marLeft w:val="0"/>
      <w:marRight w:val="0"/>
      <w:marTop w:val="0"/>
      <w:marBottom w:val="0"/>
      <w:divBdr>
        <w:top w:val="none" w:sz="0" w:space="0" w:color="auto"/>
        <w:left w:val="none" w:sz="0" w:space="0" w:color="auto"/>
        <w:bottom w:val="none" w:sz="0" w:space="0" w:color="auto"/>
        <w:right w:val="none" w:sz="0" w:space="0" w:color="auto"/>
      </w:divBdr>
    </w:div>
    <w:div w:id="31998492">
      <w:bodyDiv w:val="1"/>
      <w:marLeft w:val="0"/>
      <w:marRight w:val="0"/>
      <w:marTop w:val="0"/>
      <w:marBottom w:val="0"/>
      <w:divBdr>
        <w:top w:val="none" w:sz="0" w:space="0" w:color="auto"/>
        <w:left w:val="none" w:sz="0" w:space="0" w:color="auto"/>
        <w:bottom w:val="none" w:sz="0" w:space="0" w:color="auto"/>
        <w:right w:val="none" w:sz="0" w:space="0" w:color="auto"/>
      </w:divBdr>
    </w:div>
    <w:div w:id="42140848">
      <w:bodyDiv w:val="1"/>
      <w:marLeft w:val="0"/>
      <w:marRight w:val="0"/>
      <w:marTop w:val="0"/>
      <w:marBottom w:val="0"/>
      <w:divBdr>
        <w:top w:val="none" w:sz="0" w:space="0" w:color="auto"/>
        <w:left w:val="none" w:sz="0" w:space="0" w:color="auto"/>
        <w:bottom w:val="none" w:sz="0" w:space="0" w:color="auto"/>
        <w:right w:val="none" w:sz="0" w:space="0" w:color="auto"/>
      </w:divBdr>
    </w:div>
    <w:div w:id="65033875">
      <w:bodyDiv w:val="1"/>
      <w:marLeft w:val="0"/>
      <w:marRight w:val="0"/>
      <w:marTop w:val="0"/>
      <w:marBottom w:val="0"/>
      <w:divBdr>
        <w:top w:val="none" w:sz="0" w:space="0" w:color="auto"/>
        <w:left w:val="none" w:sz="0" w:space="0" w:color="auto"/>
        <w:bottom w:val="none" w:sz="0" w:space="0" w:color="auto"/>
        <w:right w:val="none" w:sz="0" w:space="0" w:color="auto"/>
      </w:divBdr>
    </w:div>
    <w:div w:id="66459330">
      <w:bodyDiv w:val="1"/>
      <w:marLeft w:val="0"/>
      <w:marRight w:val="0"/>
      <w:marTop w:val="0"/>
      <w:marBottom w:val="0"/>
      <w:divBdr>
        <w:top w:val="none" w:sz="0" w:space="0" w:color="auto"/>
        <w:left w:val="none" w:sz="0" w:space="0" w:color="auto"/>
        <w:bottom w:val="none" w:sz="0" w:space="0" w:color="auto"/>
        <w:right w:val="none" w:sz="0" w:space="0" w:color="auto"/>
      </w:divBdr>
    </w:div>
    <w:div w:id="79524968">
      <w:bodyDiv w:val="1"/>
      <w:marLeft w:val="0"/>
      <w:marRight w:val="0"/>
      <w:marTop w:val="0"/>
      <w:marBottom w:val="0"/>
      <w:divBdr>
        <w:top w:val="none" w:sz="0" w:space="0" w:color="auto"/>
        <w:left w:val="none" w:sz="0" w:space="0" w:color="auto"/>
        <w:bottom w:val="none" w:sz="0" w:space="0" w:color="auto"/>
        <w:right w:val="none" w:sz="0" w:space="0" w:color="auto"/>
      </w:divBdr>
    </w:div>
    <w:div w:id="81532157">
      <w:bodyDiv w:val="1"/>
      <w:marLeft w:val="0"/>
      <w:marRight w:val="0"/>
      <w:marTop w:val="0"/>
      <w:marBottom w:val="0"/>
      <w:divBdr>
        <w:top w:val="none" w:sz="0" w:space="0" w:color="auto"/>
        <w:left w:val="none" w:sz="0" w:space="0" w:color="auto"/>
        <w:bottom w:val="none" w:sz="0" w:space="0" w:color="auto"/>
        <w:right w:val="none" w:sz="0" w:space="0" w:color="auto"/>
      </w:divBdr>
    </w:div>
    <w:div w:id="102462812">
      <w:bodyDiv w:val="1"/>
      <w:marLeft w:val="0"/>
      <w:marRight w:val="0"/>
      <w:marTop w:val="0"/>
      <w:marBottom w:val="0"/>
      <w:divBdr>
        <w:top w:val="none" w:sz="0" w:space="0" w:color="auto"/>
        <w:left w:val="none" w:sz="0" w:space="0" w:color="auto"/>
        <w:bottom w:val="none" w:sz="0" w:space="0" w:color="auto"/>
        <w:right w:val="none" w:sz="0" w:space="0" w:color="auto"/>
      </w:divBdr>
    </w:div>
    <w:div w:id="106582374">
      <w:bodyDiv w:val="1"/>
      <w:marLeft w:val="0"/>
      <w:marRight w:val="0"/>
      <w:marTop w:val="0"/>
      <w:marBottom w:val="0"/>
      <w:divBdr>
        <w:top w:val="none" w:sz="0" w:space="0" w:color="auto"/>
        <w:left w:val="none" w:sz="0" w:space="0" w:color="auto"/>
        <w:bottom w:val="none" w:sz="0" w:space="0" w:color="auto"/>
        <w:right w:val="none" w:sz="0" w:space="0" w:color="auto"/>
      </w:divBdr>
    </w:div>
    <w:div w:id="112479339">
      <w:bodyDiv w:val="1"/>
      <w:marLeft w:val="0"/>
      <w:marRight w:val="0"/>
      <w:marTop w:val="0"/>
      <w:marBottom w:val="0"/>
      <w:divBdr>
        <w:top w:val="none" w:sz="0" w:space="0" w:color="auto"/>
        <w:left w:val="none" w:sz="0" w:space="0" w:color="auto"/>
        <w:bottom w:val="none" w:sz="0" w:space="0" w:color="auto"/>
        <w:right w:val="none" w:sz="0" w:space="0" w:color="auto"/>
      </w:divBdr>
    </w:div>
    <w:div w:id="118494627">
      <w:bodyDiv w:val="1"/>
      <w:marLeft w:val="0"/>
      <w:marRight w:val="0"/>
      <w:marTop w:val="0"/>
      <w:marBottom w:val="0"/>
      <w:divBdr>
        <w:top w:val="none" w:sz="0" w:space="0" w:color="auto"/>
        <w:left w:val="none" w:sz="0" w:space="0" w:color="auto"/>
        <w:bottom w:val="none" w:sz="0" w:space="0" w:color="auto"/>
        <w:right w:val="none" w:sz="0" w:space="0" w:color="auto"/>
      </w:divBdr>
    </w:div>
    <w:div w:id="127015182">
      <w:bodyDiv w:val="1"/>
      <w:marLeft w:val="0"/>
      <w:marRight w:val="0"/>
      <w:marTop w:val="0"/>
      <w:marBottom w:val="0"/>
      <w:divBdr>
        <w:top w:val="none" w:sz="0" w:space="0" w:color="auto"/>
        <w:left w:val="none" w:sz="0" w:space="0" w:color="auto"/>
        <w:bottom w:val="none" w:sz="0" w:space="0" w:color="auto"/>
        <w:right w:val="none" w:sz="0" w:space="0" w:color="auto"/>
      </w:divBdr>
    </w:div>
    <w:div w:id="134300200">
      <w:bodyDiv w:val="1"/>
      <w:marLeft w:val="0"/>
      <w:marRight w:val="0"/>
      <w:marTop w:val="0"/>
      <w:marBottom w:val="0"/>
      <w:divBdr>
        <w:top w:val="none" w:sz="0" w:space="0" w:color="auto"/>
        <w:left w:val="none" w:sz="0" w:space="0" w:color="auto"/>
        <w:bottom w:val="none" w:sz="0" w:space="0" w:color="auto"/>
        <w:right w:val="none" w:sz="0" w:space="0" w:color="auto"/>
      </w:divBdr>
    </w:div>
    <w:div w:id="141427103">
      <w:bodyDiv w:val="1"/>
      <w:marLeft w:val="0"/>
      <w:marRight w:val="0"/>
      <w:marTop w:val="0"/>
      <w:marBottom w:val="0"/>
      <w:divBdr>
        <w:top w:val="none" w:sz="0" w:space="0" w:color="auto"/>
        <w:left w:val="none" w:sz="0" w:space="0" w:color="auto"/>
        <w:bottom w:val="none" w:sz="0" w:space="0" w:color="auto"/>
        <w:right w:val="none" w:sz="0" w:space="0" w:color="auto"/>
      </w:divBdr>
    </w:div>
    <w:div w:id="163591481">
      <w:bodyDiv w:val="1"/>
      <w:marLeft w:val="0"/>
      <w:marRight w:val="0"/>
      <w:marTop w:val="0"/>
      <w:marBottom w:val="0"/>
      <w:divBdr>
        <w:top w:val="none" w:sz="0" w:space="0" w:color="auto"/>
        <w:left w:val="none" w:sz="0" w:space="0" w:color="auto"/>
        <w:bottom w:val="none" w:sz="0" w:space="0" w:color="auto"/>
        <w:right w:val="none" w:sz="0" w:space="0" w:color="auto"/>
      </w:divBdr>
    </w:div>
    <w:div w:id="174540197">
      <w:bodyDiv w:val="1"/>
      <w:marLeft w:val="0"/>
      <w:marRight w:val="0"/>
      <w:marTop w:val="0"/>
      <w:marBottom w:val="0"/>
      <w:divBdr>
        <w:top w:val="none" w:sz="0" w:space="0" w:color="auto"/>
        <w:left w:val="none" w:sz="0" w:space="0" w:color="auto"/>
        <w:bottom w:val="none" w:sz="0" w:space="0" w:color="auto"/>
        <w:right w:val="none" w:sz="0" w:space="0" w:color="auto"/>
      </w:divBdr>
    </w:div>
    <w:div w:id="203248628">
      <w:bodyDiv w:val="1"/>
      <w:marLeft w:val="0"/>
      <w:marRight w:val="0"/>
      <w:marTop w:val="0"/>
      <w:marBottom w:val="0"/>
      <w:divBdr>
        <w:top w:val="none" w:sz="0" w:space="0" w:color="auto"/>
        <w:left w:val="none" w:sz="0" w:space="0" w:color="auto"/>
        <w:bottom w:val="none" w:sz="0" w:space="0" w:color="auto"/>
        <w:right w:val="none" w:sz="0" w:space="0" w:color="auto"/>
      </w:divBdr>
    </w:div>
    <w:div w:id="222912925">
      <w:bodyDiv w:val="1"/>
      <w:marLeft w:val="0"/>
      <w:marRight w:val="0"/>
      <w:marTop w:val="0"/>
      <w:marBottom w:val="0"/>
      <w:divBdr>
        <w:top w:val="none" w:sz="0" w:space="0" w:color="auto"/>
        <w:left w:val="none" w:sz="0" w:space="0" w:color="auto"/>
        <w:bottom w:val="none" w:sz="0" w:space="0" w:color="auto"/>
        <w:right w:val="none" w:sz="0" w:space="0" w:color="auto"/>
      </w:divBdr>
    </w:div>
    <w:div w:id="237371854">
      <w:bodyDiv w:val="1"/>
      <w:marLeft w:val="0"/>
      <w:marRight w:val="0"/>
      <w:marTop w:val="0"/>
      <w:marBottom w:val="0"/>
      <w:divBdr>
        <w:top w:val="none" w:sz="0" w:space="0" w:color="auto"/>
        <w:left w:val="none" w:sz="0" w:space="0" w:color="auto"/>
        <w:bottom w:val="none" w:sz="0" w:space="0" w:color="auto"/>
        <w:right w:val="none" w:sz="0" w:space="0" w:color="auto"/>
      </w:divBdr>
    </w:div>
    <w:div w:id="259066239">
      <w:bodyDiv w:val="1"/>
      <w:marLeft w:val="0"/>
      <w:marRight w:val="0"/>
      <w:marTop w:val="0"/>
      <w:marBottom w:val="0"/>
      <w:divBdr>
        <w:top w:val="none" w:sz="0" w:space="0" w:color="auto"/>
        <w:left w:val="none" w:sz="0" w:space="0" w:color="auto"/>
        <w:bottom w:val="none" w:sz="0" w:space="0" w:color="auto"/>
        <w:right w:val="none" w:sz="0" w:space="0" w:color="auto"/>
      </w:divBdr>
    </w:div>
    <w:div w:id="301235797">
      <w:bodyDiv w:val="1"/>
      <w:marLeft w:val="0"/>
      <w:marRight w:val="0"/>
      <w:marTop w:val="0"/>
      <w:marBottom w:val="0"/>
      <w:divBdr>
        <w:top w:val="none" w:sz="0" w:space="0" w:color="auto"/>
        <w:left w:val="none" w:sz="0" w:space="0" w:color="auto"/>
        <w:bottom w:val="none" w:sz="0" w:space="0" w:color="auto"/>
        <w:right w:val="none" w:sz="0" w:space="0" w:color="auto"/>
      </w:divBdr>
    </w:div>
    <w:div w:id="321278254">
      <w:bodyDiv w:val="1"/>
      <w:marLeft w:val="0"/>
      <w:marRight w:val="0"/>
      <w:marTop w:val="0"/>
      <w:marBottom w:val="0"/>
      <w:divBdr>
        <w:top w:val="none" w:sz="0" w:space="0" w:color="auto"/>
        <w:left w:val="none" w:sz="0" w:space="0" w:color="auto"/>
        <w:bottom w:val="none" w:sz="0" w:space="0" w:color="auto"/>
        <w:right w:val="none" w:sz="0" w:space="0" w:color="auto"/>
      </w:divBdr>
    </w:div>
    <w:div w:id="337855051">
      <w:bodyDiv w:val="1"/>
      <w:marLeft w:val="0"/>
      <w:marRight w:val="0"/>
      <w:marTop w:val="0"/>
      <w:marBottom w:val="0"/>
      <w:divBdr>
        <w:top w:val="none" w:sz="0" w:space="0" w:color="auto"/>
        <w:left w:val="none" w:sz="0" w:space="0" w:color="auto"/>
        <w:bottom w:val="none" w:sz="0" w:space="0" w:color="auto"/>
        <w:right w:val="none" w:sz="0" w:space="0" w:color="auto"/>
      </w:divBdr>
    </w:div>
    <w:div w:id="345526444">
      <w:bodyDiv w:val="1"/>
      <w:marLeft w:val="0"/>
      <w:marRight w:val="0"/>
      <w:marTop w:val="0"/>
      <w:marBottom w:val="0"/>
      <w:divBdr>
        <w:top w:val="none" w:sz="0" w:space="0" w:color="auto"/>
        <w:left w:val="none" w:sz="0" w:space="0" w:color="auto"/>
        <w:bottom w:val="none" w:sz="0" w:space="0" w:color="auto"/>
        <w:right w:val="none" w:sz="0" w:space="0" w:color="auto"/>
      </w:divBdr>
    </w:div>
    <w:div w:id="353264782">
      <w:bodyDiv w:val="1"/>
      <w:marLeft w:val="0"/>
      <w:marRight w:val="0"/>
      <w:marTop w:val="0"/>
      <w:marBottom w:val="0"/>
      <w:divBdr>
        <w:top w:val="none" w:sz="0" w:space="0" w:color="auto"/>
        <w:left w:val="none" w:sz="0" w:space="0" w:color="auto"/>
        <w:bottom w:val="none" w:sz="0" w:space="0" w:color="auto"/>
        <w:right w:val="none" w:sz="0" w:space="0" w:color="auto"/>
      </w:divBdr>
    </w:div>
    <w:div w:id="357850696">
      <w:bodyDiv w:val="1"/>
      <w:marLeft w:val="0"/>
      <w:marRight w:val="0"/>
      <w:marTop w:val="0"/>
      <w:marBottom w:val="0"/>
      <w:divBdr>
        <w:top w:val="none" w:sz="0" w:space="0" w:color="auto"/>
        <w:left w:val="none" w:sz="0" w:space="0" w:color="auto"/>
        <w:bottom w:val="none" w:sz="0" w:space="0" w:color="auto"/>
        <w:right w:val="none" w:sz="0" w:space="0" w:color="auto"/>
      </w:divBdr>
    </w:div>
    <w:div w:id="359160534">
      <w:bodyDiv w:val="1"/>
      <w:marLeft w:val="0"/>
      <w:marRight w:val="0"/>
      <w:marTop w:val="0"/>
      <w:marBottom w:val="0"/>
      <w:divBdr>
        <w:top w:val="none" w:sz="0" w:space="0" w:color="auto"/>
        <w:left w:val="none" w:sz="0" w:space="0" w:color="auto"/>
        <w:bottom w:val="none" w:sz="0" w:space="0" w:color="auto"/>
        <w:right w:val="none" w:sz="0" w:space="0" w:color="auto"/>
      </w:divBdr>
    </w:div>
    <w:div w:id="375660698">
      <w:bodyDiv w:val="1"/>
      <w:marLeft w:val="0"/>
      <w:marRight w:val="0"/>
      <w:marTop w:val="0"/>
      <w:marBottom w:val="0"/>
      <w:divBdr>
        <w:top w:val="none" w:sz="0" w:space="0" w:color="auto"/>
        <w:left w:val="none" w:sz="0" w:space="0" w:color="auto"/>
        <w:bottom w:val="none" w:sz="0" w:space="0" w:color="auto"/>
        <w:right w:val="none" w:sz="0" w:space="0" w:color="auto"/>
      </w:divBdr>
    </w:div>
    <w:div w:id="381516352">
      <w:bodyDiv w:val="1"/>
      <w:marLeft w:val="0"/>
      <w:marRight w:val="0"/>
      <w:marTop w:val="0"/>
      <w:marBottom w:val="0"/>
      <w:divBdr>
        <w:top w:val="none" w:sz="0" w:space="0" w:color="auto"/>
        <w:left w:val="none" w:sz="0" w:space="0" w:color="auto"/>
        <w:bottom w:val="none" w:sz="0" w:space="0" w:color="auto"/>
        <w:right w:val="none" w:sz="0" w:space="0" w:color="auto"/>
      </w:divBdr>
    </w:div>
    <w:div w:id="416941860">
      <w:bodyDiv w:val="1"/>
      <w:marLeft w:val="0"/>
      <w:marRight w:val="0"/>
      <w:marTop w:val="0"/>
      <w:marBottom w:val="0"/>
      <w:divBdr>
        <w:top w:val="none" w:sz="0" w:space="0" w:color="auto"/>
        <w:left w:val="none" w:sz="0" w:space="0" w:color="auto"/>
        <w:bottom w:val="none" w:sz="0" w:space="0" w:color="auto"/>
        <w:right w:val="none" w:sz="0" w:space="0" w:color="auto"/>
      </w:divBdr>
    </w:div>
    <w:div w:id="432359836">
      <w:bodyDiv w:val="1"/>
      <w:marLeft w:val="0"/>
      <w:marRight w:val="0"/>
      <w:marTop w:val="0"/>
      <w:marBottom w:val="0"/>
      <w:divBdr>
        <w:top w:val="none" w:sz="0" w:space="0" w:color="auto"/>
        <w:left w:val="none" w:sz="0" w:space="0" w:color="auto"/>
        <w:bottom w:val="none" w:sz="0" w:space="0" w:color="auto"/>
        <w:right w:val="none" w:sz="0" w:space="0" w:color="auto"/>
      </w:divBdr>
    </w:div>
    <w:div w:id="462231200">
      <w:bodyDiv w:val="1"/>
      <w:marLeft w:val="0"/>
      <w:marRight w:val="0"/>
      <w:marTop w:val="0"/>
      <w:marBottom w:val="0"/>
      <w:divBdr>
        <w:top w:val="none" w:sz="0" w:space="0" w:color="auto"/>
        <w:left w:val="none" w:sz="0" w:space="0" w:color="auto"/>
        <w:bottom w:val="none" w:sz="0" w:space="0" w:color="auto"/>
        <w:right w:val="none" w:sz="0" w:space="0" w:color="auto"/>
      </w:divBdr>
    </w:div>
    <w:div w:id="492257793">
      <w:bodyDiv w:val="1"/>
      <w:marLeft w:val="0"/>
      <w:marRight w:val="0"/>
      <w:marTop w:val="0"/>
      <w:marBottom w:val="0"/>
      <w:divBdr>
        <w:top w:val="none" w:sz="0" w:space="0" w:color="auto"/>
        <w:left w:val="none" w:sz="0" w:space="0" w:color="auto"/>
        <w:bottom w:val="none" w:sz="0" w:space="0" w:color="auto"/>
        <w:right w:val="none" w:sz="0" w:space="0" w:color="auto"/>
      </w:divBdr>
    </w:div>
    <w:div w:id="498621360">
      <w:bodyDiv w:val="1"/>
      <w:marLeft w:val="0"/>
      <w:marRight w:val="0"/>
      <w:marTop w:val="0"/>
      <w:marBottom w:val="0"/>
      <w:divBdr>
        <w:top w:val="none" w:sz="0" w:space="0" w:color="auto"/>
        <w:left w:val="none" w:sz="0" w:space="0" w:color="auto"/>
        <w:bottom w:val="none" w:sz="0" w:space="0" w:color="auto"/>
        <w:right w:val="none" w:sz="0" w:space="0" w:color="auto"/>
      </w:divBdr>
    </w:div>
    <w:div w:id="506360065">
      <w:bodyDiv w:val="1"/>
      <w:marLeft w:val="0"/>
      <w:marRight w:val="0"/>
      <w:marTop w:val="0"/>
      <w:marBottom w:val="0"/>
      <w:divBdr>
        <w:top w:val="none" w:sz="0" w:space="0" w:color="auto"/>
        <w:left w:val="none" w:sz="0" w:space="0" w:color="auto"/>
        <w:bottom w:val="none" w:sz="0" w:space="0" w:color="auto"/>
        <w:right w:val="none" w:sz="0" w:space="0" w:color="auto"/>
      </w:divBdr>
    </w:div>
    <w:div w:id="506867795">
      <w:bodyDiv w:val="1"/>
      <w:marLeft w:val="0"/>
      <w:marRight w:val="0"/>
      <w:marTop w:val="0"/>
      <w:marBottom w:val="0"/>
      <w:divBdr>
        <w:top w:val="none" w:sz="0" w:space="0" w:color="auto"/>
        <w:left w:val="none" w:sz="0" w:space="0" w:color="auto"/>
        <w:bottom w:val="none" w:sz="0" w:space="0" w:color="auto"/>
        <w:right w:val="none" w:sz="0" w:space="0" w:color="auto"/>
      </w:divBdr>
    </w:div>
    <w:div w:id="507718146">
      <w:bodyDiv w:val="1"/>
      <w:marLeft w:val="0"/>
      <w:marRight w:val="0"/>
      <w:marTop w:val="0"/>
      <w:marBottom w:val="0"/>
      <w:divBdr>
        <w:top w:val="none" w:sz="0" w:space="0" w:color="auto"/>
        <w:left w:val="none" w:sz="0" w:space="0" w:color="auto"/>
        <w:bottom w:val="none" w:sz="0" w:space="0" w:color="auto"/>
        <w:right w:val="none" w:sz="0" w:space="0" w:color="auto"/>
      </w:divBdr>
    </w:div>
    <w:div w:id="508568757">
      <w:bodyDiv w:val="1"/>
      <w:marLeft w:val="0"/>
      <w:marRight w:val="0"/>
      <w:marTop w:val="0"/>
      <w:marBottom w:val="0"/>
      <w:divBdr>
        <w:top w:val="none" w:sz="0" w:space="0" w:color="auto"/>
        <w:left w:val="none" w:sz="0" w:space="0" w:color="auto"/>
        <w:bottom w:val="none" w:sz="0" w:space="0" w:color="auto"/>
        <w:right w:val="none" w:sz="0" w:space="0" w:color="auto"/>
      </w:divBdr>
    </w:div>
    <w:div w:id="517430230">
      <w:bodyDiv w:val="1"/>
      <w:marLeft w:val="0"/>
      <w:marRight w:val="0"/>
      <w:marTop w:val="0"/>
      <w:marBottom w:val="0"/>
      <w:divBdr>
        <w:top w:val="none" w:sz="0" w:space="0" w:color="auto"/>
        <w:left w:val="none" w:sz="0" w:space="0" w:color="auto"/>
        <w:bottom w:val="none" w:sz="0" w:space="0" w:color="auto"/>
        <w:right w:val="none" w:sz="0" w:space="0" w:color="auto"/>
      </w:divBdr>
    </w:div>
    <w:div w:id="544682700">
      <w:bodyDiv w:val="1"/>
      <w:marLeft w:val="0"/>
      <w:marRight w:val="0"/>
      <w:marTop w:val="0"/>
      <w:marBottom w:val="0"/>
      <w:divBdr>
        <w:top w:val="none" w:sz="0" w:space="0" w:color="auto"/>
        <w:left w:val="none" w:sz="0" w:space="0" w:color="auto"/>
        <w:bottom w:val="none" w:sz="0" w:space="0" w:color="auto"/>
        <w:right w:val="none" w:sz="0" w:space="0" w:color="auto"/>
      </w:divBdr>
    </w:div>
    <w:div w:id="551769880">
      <w:bodyDiv w:val="1"/>
      <w:marLeft w:val="0"/>
      <w:marRight w:val="0"/>
      <w:marTop w:val="0"/>
      <w:marBottom w:val="0"/>
      <w:divBdr>
        <w:top w:val="none" w:sz="0" w:space="0" w:color="auto"/>
        <w:left w:val="none" w:sz="0" w:space="0" w:color="auto"/>
        <w:bottom w:val="none" w:sz="0" w:space="0" w:color="auto"/>
        <w:right w:val="none" w:sz="0" w:space="0" w:color="auto"/>
      </w:divBdr>
    </w:div>
    <w:div w:id="558635288">
      <w:bodyDiv w:val="1"/>
      <w:marLeft w:val="0"/>
      <w:marRight w:val="0"/>
      <w:marTop w:val="0"/>
      <w:marBottom w:val="0"/>
      <w:divBdr>
        <w:top w:val="none" w:sz="0" w:space="0" w:color="auto"/>
        <w:left w:val="none" w:sz="0" w:space="0" w:color="auto"/>
        <w:bottom w:val="none" w:sz="0" w:space="0" w:color="auto"/>
        <w:right w:val="none" w:sz="0" w:space="0" w:color="auto"/>
      </w:divBdr>
    </w:div>
    <w:div w:id="571280165">
      <w:bodyDiv w:val="1"/>
      <w:marLeft w:val="0"/>
      <w:marRight w:val="0"/>
      <w:marTop w:val="0"/>
      <w:marBottom w:val="0"/>
      <w:divBdr>
        <w:top w:val="none" w:sz="0" w:space="0" w:color="auto"/>
        <w:left w:val="none" w:sz="0" w:space="0" w:color="auto"/>
        <w:bottom w:val="none" w:sz="0" w:space="0" w:color="auto"/>
        <w:right w:val="none" w:sz="0" w:space="0" w:color="auto"/>
      </w:divBdr>
    </w:div>
    <w:div w:id="577716272">
      <w:bodyDiv w:val="1"/>
      <w:marLeft w:val="0"/>
      <w:marRight w:val="0"/>
      <w:marTop w:val="0"/>
      <w:marBottom w:val="0"/>
      <w:divBdr>
        <w:top w:val="none" w:sz="0" w:space="0" w:color="auto"/>
        <w:left w:val="none" w:sz="0" w:space="0" w:color="auto"/>
        <w:bottom w:val="none" w:sz="0" w:space="0" w:color="auto"/>
        <w:right w:val="none" w:sz="0" w:space="0" w:color="auto"/>
      </w:divBdr>
    </w:div>
    <w:div w:id="590700394">
      <w:bodyDiv w:val="1"/>
      <w:marLeft w:val="0"/>
      <w:marRight w:val="0"/>
      <w:marTop w:val="0"/>
      <w:marBottom w:val="0"/>
      <w:divBdr>
        <w:top w:val="none" w:sz="0" w:space="0" w:color="auto"/>
        <w:left w:val="none" w:sz="0" w:space="0" w:color="auto"/>
        <w:bottom w:val="none" w:sz="0" w:space="0" w:color="auto"/>
        <w:right w:val="none" w:sz="0" w:space="0" w:color="auto"/>
      </w:divBdr>
    </w:div>
    <w:div w:id="593899809">
      <w:bodyDiv w:val="1"/>
      <w:marLeft w:val="0"/>
      <w:marRight w:val="0"/>
      <w:marTop w:val="0"/>
      <w:marBottom w:val="0"/>
      <w:divBdr>
        <w:top w:val="none" w:sz="0" w:space="0" w:color="auto"/>
        <w:left w:val="none" w:sz="0" w:space="0" w:color="auto"/>
        <w:bottom w:val="none" w:sz="0" w:space="0" w:color="auto"/>
        <w:right w:val="none" w:sz="0" w:space="0" w:color="auto"/>
      </w:divBdr>
    </w:div>
    <w:div w:id="622931229">
      <w:bodyDiv w:val="1"/>
      <w:marLeft w:val="0"/>
      <w:marRight w:val="0"/>
      <w:marTop w:val="0"/>
      <w:marBottom w:val="0"/>
      <w:divBdr>
        <w:top w:val="none" w:sz="0" w:space="0" w:color="auto"/>
        <w:left w:val="none" w:sz="0" w:space="0" w:color="auto"/>
        <w:bottom w:val="none" w:sz="0" w:space="0" w:color="auto"/>
        <w:right w:val="none" w:sz="0" w:space="0" w:color="auto"/>
      </w:divBdr>
    </w:div>
    <w:div w:id="626620953">
      <w:bodyDiv w:val="1"/>
      <w:marLeft w:val="0"/>
      <w:marRight w:val="0"/>
      <w:marTop w:val="0"/>
      <w:marBottom w:val="0"/>
      <w:divBdr>
        <w:top w:val="none" w:sz="0" w:space="0" w:color="auto"/>
        <w:left w:val="none" w:sz="0" w:space="0" w:color="auto"/>
        <w:bottom w:val="none" w:sz="0" w:space="0" w:color="auto"/>
        <w:right w:val="none" w:sz="0" w:space="0" w:color="auto"/>
      </w:divBdr>
    </w:div>
    <w:div w:id="630785840">
      <w:bodyDiv w:val="1"/>
      <w:marLeft w:val="0"/>
      <w:marRight w:val="0"/>
      <w:marTop w:val="0"/>
      <w:marBottom w:val="0"/>
      <w:divBdr>
        <w:top w:val="none" w:sz="0" w:space="0" w:color="auto"/>
        <w:left w:val="none" w:sz="0" w:space="0" w:color="auto"/>
        <w:bottom w:val="none" w:sz="0" w:space="0" w:color="auto"/>
        <w:right w:val="none" w:sz="0" w:space="0" w:color="auto"/>
      </w:divBdr>
    </w:div>
    <w:div w:id="655112576">
      <w:bodyDiv w:val="1"/>
      <w:marLeft w:val="0"/>
      <w:marRight w:val="0"/>
      <w:marTop w:val="0"/>
      <w:marBottom w:val="0"/>
      <w:divBdr>
        <w:top w:val="none" w:sz="0" w:space="0" w:color="auto"/>
        <w:left w:val="none" w:sz="0" w:space="0" w:color="auto"/>
        <w:bottom w:val="none" w:sz="0" w:space="0" w:color="auto"/>
        <w:right w:val="none" w:sz="0" w:space="0" w:color="auto"/>
      </w:divBdr>
    </w:div>
    <w:div w:id="677539273">
      <w:bodyDiv w:val="1"/>
      <w:marLeft w:val="0"/>
      <w:marRight w:val="0"/>
      <w:marTop w:val="0"/>
      <w:marBottom w:val="0"/>
      <w:divBdr>
        <w:top w:val="none" w:sz="0" w:space="0" w:color="auto"/>
        <w:left w:val="none" w:sz="0" w:space="0" w:color="auto"/>
        <w:bottom w:val="none" w:sz="0" w:space="0" w:color="auto"/>
        <w:right w:val="none" w:sz="0" w:space="0" w:color="auto"/>
      </w:divBdr>
    </w:div>
    <w:div w:id="682511679">
      <w:bodyDiv w:val="1"/>
      <w:marLeft w:val="0"/>
      <w:marRight w:val="0"/>
      <w:marTop w:val="0"/>
      <w:marBottom w:val="0"/>
      <w:divBdr>
        <w:top w:val="none" w:sz="0" w:space="0" w:color="auto"/>
        <w:left w:val="none" w:sz="0" w:space="0" w:color="auto"/>
        <w:bottom w:val="none" w:sz="0" w:space="0" w:color="auto"/>
        <w:right w:val="none" w:sz="0" w:space="0" w:color="auto"/>
      </w:divBdr>
    </w:div>
    <w:div w:id="685910204">
      <w:bodyDiv w:val="1"/>
      <w:marLeft w:val="0"/>
      <w:marRight w:val="0"/>
      <w:marTop w:val="0"/>
      <w:marBottom w:val="0"/>
      <w:divBdr>
        <w:top w:val="none" w:sz="0" w:space="0" w:color="auto"/>
        <w:left w:val="none" w:sz="0" w:space="0" w:color="auto"/>
        <w:bottom w:val="none" w:sz="0" w:space="0" w:color="auto"/>
        <w:right w:val="none" w:sz="0" w:space="0" w:color="auto"/>
      </w:divBdr>
    </w:div>
    <w:div w:id="690692342">
      <w:bodyDiv w:val="1"/>
      <w:marLeft w:val="0"/>
      <w:marRight w:val="0"/>
      <w:marTop w:val="0"/>
      <w:marBottom w:val="0"/>
      <w:divBdr>
        <w:top w:val="none" w:sz="0" w:space="0" w:color="auto"/>
        <w:left w:val="none" w:sz="0" w:space="0" w:color="auto"/>
        <w:bottom w:val="none" w:sz="0" w:space="0" w:color="auto"/>
        <w:right w:val="none" w:sz="0" w:space="0" w:color="auto"/>
      </w:divBdr>
    </w:div>
    <w:div w:id="691803869">
      <w:bodyDiv w:val="1"/>
      <w:marLeft w:val="0"/>
      <w:marRight w:val="0"/>
      <w:marTop w:val="0"/>
      <w:marBottom w:val="0"/>
      <w:divBdr>
        <w:top w:val="none" w:sz="0" w:space="0" w:color="auto"/>
        <w:left w:val="none" w:sz="0" w:space="0" w:color="auto"/>
        <w:bottom w:val="none" w:sz="0" w:space="0" w:color="auto"/>
        <w:right w:val="none" w:sz="0" w:space="0" w:color="auto"/>
      </w:divBdr>
    </w:div>
    <w:div w:id="692147481">
      <w:bodyDiv w:val="1"/>
      <w:marLeft w:val="0"/>
      <w:marRight w:val="0"/>
      <w:marTop w:val="0"/>
      <w:marBottom w:val="0"/>
      <w:divBdr>
        <w:top w:val="none" w:sz="0" w:space="0" w:color="auto"/>
        <w:left w:val="none" w:sz="0" w:space="0" w:color="auto"/>
        <w:bottom w:val="none" w:sz="0" w:space="0" w:color="auto"/>
        <w:right w:val="none" w:sz="0" w:space="0" w:color="auto"/>
      </w:divBdr>
    </w:div>
    <w:div w:id="701369431">
      <w:bodyDiv w:val="1"/>
      <w:marLeft w:val="0"/>
      <w:marRight w:val="0"/>
      <w:marTop w:val="0"/>
      <w:marBottom w:val="0"/>
      <w:divBdr>
        <w:top w:val="none" w:sz="0" w:space="0" w:color="auto"/>
        <w:left w:val="none" w:sz="0" w:space="0" w:color="auto"/>
        <w:bottom w:val="none" w:sz="0" w:space="0" w:color="auto"/>
        <w:right w:val="none" w:sz="0" w:space="0" w:color="auto"/>
      </w:divBdr>
    </w:div>
    <w:div w:id="703359996">
      <w:bodyDiv w:val="1"/>
      <w:marLeft w:val="0"/>
      <w:marRight w:val="0"/>
      <w:marTop w:val="0"/>
      <w:marBottom w:val="0"/>
      <w:divBdr>
        <w:top w:val="none" w:sz="0" w:space="0" w:color="auto"/>
        <w:left w:val="none" w:sz="0" w:space="0" w:color="auto"/>
        <w:bottom w:val="none" w:sz="0" w:space="0" w:color="auto"/>
        <w:right w:val="none" w:sz="0" w:space="0" w:color="auto"/>
      </w:divBdr>
    </w:div>
    <w:div w:id="709494105">
      <w:bodyDiv w:val="1"/>
      <w:marLeft w:val="0"/>
      <w:marRight w:val="0"/>
      <w:marTop w:val="0"/>
      <w:marBottom w:val="0"/>
      <w:divBdr>
        <w:top w:val="none" w:sz="0" w:space="0" w:color="auto"/>
        <w:left w:val="none" w:sz="0" w:space="0" w:color="auto"/>
        <w:bottom w:val="none" w:sz="0" w:space="0" w:color="auto"/>
        <w:right w:val="none" w:sz="0" w:space="0" w:color="auto"/>
      </w:divBdr>
    </w:div>
    <w:div w:id="711466658">
      <w:bodyDiv w:val="1"/>
      <w:marLeft w:val="0"/>
      <w:marRight w:val="0"/>
      <w:marTop w:val="0"/>
      <w:marBottom w:val="0"/>
      <w:divBdr>
        <w:top w:val="none" w:sz="0" w:space="0" w:color="auto"/>
        <w:left w:val="none" w:sz="0" w:space="0" w:color="auto"/>
        <w:bottom w:val="none" w:sz="0" w:space="0" w:color="auto"/>
        <w:right w:val="none" w:sz="0" w:space="0" w:color="auto"/>
      </w:divBdr>
    </w:div>
    <w:div w:id="719402712">
      <w:bodyDiv w:val="1"/>
      <w:marLeft w:val="0"/>
      <w:marRight w:val="0"/>
      <w:marTop w:val="0"/>
      <w:marBottom w:val="0"/>
      <w:divBdr>
        <w:top w:val="none" w:sz="0" w:space="0" w:color="auto"/>
        <w:left w:val="none" w:sz="0" w:space="0" w:color="auto"/>
        <w:bottom w:val="none" w:sz="0" w:space="0" w:color="auto"/>
        <w:right w:val="none" w:sz="0" w:space="0" w:color="auto"/>
      </w:divBdr>
    </w:div>
    <w:div w:id="731389775">
      <w:bodyDiv w:val="1"/>
      <w:marLeft w:val="0"/>
      <w:marRight w:val="0"/>
      <w:marTop w:val="0"/>
      <w:marBottom w:val="0"/>
      <w:divBdr>
        <w:top w:val="none" w:sz="0" w:space="0" w:color="auto"/>
        <w:left w:val="none" w:sz="0" w:space="0" w:color="auto"/>
        <w:bottom w:val="none" w:sz="0" w:space="0" w:color="auto"/>
        <w:right w:val="none" w:sz="0" w:space="0" w:color="auto"/>
      </w:divBdr>
    </w:div>
    <w:div w:id="736636382">
      <w:bodyDiv w:val="1"/>
      <w:marLeft w:val="0"/>
      <w:marRight w:val="0"/>
      <w:marTop w:val="0"/>
      <w:marBottom w:val="0"/>
      <w:divBdr>
        <w:top w:val="none" w:sz="0" w:space="0" w:color="auto"/>
        <w:left w:val="none" w:sz="0" w:space="0" w:color="auto"/>
        <w:bottom w:val="none" w:sz="0" w:space="0" w:color="auto"/>
        <w:right w:val="none" w:sz="0" w:space="0" w:color="auto"/>
      </w:divBdr>
    </w:div>
    <w:div w:id="739837413">
      <w:bodyDiv w:val="1"/>
      <w:marLeft w:val="0"/>
      <w:marRight w:val="0"/>
      <w:marTop w:val="0"/>
      <w:marBottom w:val="0"/>
      <w:divBdr>
        <w:top w:val="none" w:sz="0" w:space="0" w:color="auto"/>
        <w:left w:val="none" w:sz="0" w:space="0" w:color="auto"/>
        <w:bottom w:val="none" w:sz="0" w:space="0" w:color="auto"/>
        <w:right w:val="none" w:sz="0" w:space="0" w:color="auto"/>
      </w:divBdr>
    </w:div>
    <w:div w:id="767307639">
      <w:bodyDiv w:val="1"/>
      <w:marLeft w:val="0"/>
      <w:marRight w:val="0"/>
      <w:marTop w:val="0"/>
      <w:marBottom w:val="0"/>
      <w:divBdr>
        <w:top w:val="none" w:sz="0" w:space="0" w:color="auto"/>
        <w:left w:val="none" w:sz="0" w:space="0" w:color="auto"/>
        <w:bottom w:val="none" w:sz="0" w:space="0" w:color="auto"/>
        <w:right w:val="none" w:sz="0" w:space="0" w:color="auto"/>
      </w:divBdr>
    </w:div>
    <w:div w:id="787697853">
      <w:bodyDiv w:val="1"/>
      <w:marLeft w:val="0"/>
      <w:marRight w:val="0"/>
      <w:marTop w:val="0"/>
      <w:marBottom w:val="0"/>
      <w:divBdr>
        <w:top w:val="none" w:sz="0" w:space="0" w:color="auto"/>
        <w:left w:val="none" w:sz="0" w:space="0" w:color="auto"/>
        <w:bottom w:val="none" w:sz="0" w:space="0" w:color="auto"/>
        <w:right w:val="none" w:sz="0" w:space="0" w:color="auto"/>
      </w:divBdr>
    </w:div>
    <w:div w:id="802693998">
      <w:bodyDiv w:val="1"/>
      <w:marLeft w:val="0"/>
      <w:marRight w:val="0"/>
      <w:marTop w:val="0"/>
      <w:marBottom w:val="0"/>
      <w:divBdr>
        <w:top w:val="none" w:sz="0" w:space="0" w:color="auto"/>
        <w:left w:val="none" w:sz="0" w:space="0" w:color="auto"/>
        <w:bottom w:val="none" w:sz="0" w:space="0" w:color="auto"/>
        <w:right w:val="none" w:sz="0" w:space="0" w:color="auto"/>
      </w:divBdr>
    </w:div>
    <w:div w:id="814641824">
      <w:bodyDiv w:val="1"/>
      <w:marLeft w:val="0"/>
      <w:marRight w:val="0"/>
      <w:marTop w:val="0"/>
      <w:marBottom w:val="0"/>
      <w:divBdr>
        <w:top w:val="none" w:sz="0" w:space="0" w:color="auto"/>
        <w:left w:val="none" w:sz="0" w:space="0" w:color="auto"/>
        <w:bottom w:val="none" w:sz="0" w:space="0" w:color="auto"/>
        <w:right w:val="none" w:sz="0" w:space="0" w:color="auto"/>
      </w:divBdr>
    </w:div>
    <w:div w:id="831263088">
      <w:bodyDiv w:val="1"/>
      <w:marLeft w:val="0"/>
      <w:marRight w:val="0"/>
      <w:marTop w:val="0"/>
      <w:marBottom w:val="0"/>
      <w:divBdr>
        <w:top w:val="none" w:sz="0" w:space="0" w:color="auto"/>
        <w:left w:val="none" w:sz="0" w:space="0" w:color="auto"/>
        <w:bottom w:val="none" w:sz="0" w:space="0" w:color="auto"/>
        <w:right w:val="none" w:sz="0" w:space="0" w:color="auto"/>
      </w:divBdr>
    </w:div>
    <w:div w:id="842860493">
      <w:bodyDiv w:val="1"/>
      <w:marLeft w:val="0"/>
      <w:marRight w:val="0"/>
      <w:marTop w:val="0"/>
      <w:marBottom w:val="0"/>
      <w:divBdr>
        <w:top w:val="none" w:sz="0" w:space="0" w:color="auto"/>
        <w:left w:val="none" w:sz="0" w:space="0" w:color="auto"/>
        <w:bottom w:val="none" w:sz="0" w:space="0" w:color="auto"/>
        <w:right w:val="none" w:sz="0" w:space="0" w:color="auto"/>
      </w:divBdr>
    </w:div>
    <w:div w:id="843860057">
      <w:bodyDiv w:val="1"/>
      <w:marLeft w:val="0"/>
      <w:marRight w:val="0"/>
      <w:marTop w:val="0"/>
      <w:marBottom w:val="0"/>
      <w:divBdr>
        <w:top w:val="none" w:sz="0" w:space="0" w:color="auto"/>
        <w:left w:val="none" w:sz="0" w:space="0" w:color="auto"/>
        <w:bottom w:val="none" w:sz="0" w:space="0" w:color="auto"/>
        <w:right w:val="none" w:sz="0" w:space="0" w:color="auto"/>
      </w:divBdr>
    </w:div>
    <w:div w:id="848982948">
      <w:bodyDiv w:val="1"/>
      <w:marLeft w:val="0"/>
      <w:marRight w:val="0"/>
      <w:marTop w:val="0"/>
      <w:marBottom w:val="0"/>
      <w:divBdr>
        <w:top w:val="none" w:sz="0" w:space="0" w:color="auto"/>
        <w:left w:val="none" w:sz="0" w:space="0" w:color="auto"/>
        <w:bottom w:val="none" w:sz="0" w:space="0" w:color="auto"/>
        <w:right w:val="none" w:sz="0" w:space="0" w:color="auto"/>
      </w:divBdr>
    </w:div>
    <w:div w:id="851332470">
      <w:bodyDiv w:val="1"/>
      <w:marLeft w:val="0"/>
      <w:marRight w:val="0"/>
      <w:marTop w:val="0"/>
      <w:marBottom w:val="0"/>
      <w:divBdr>
        <w:top w:val="none" w:sz="0" w:space="0" w:color="auto"/>
        <w:left w:val="none" w:sz="0" w:space="0" w:color="auto"/>
        <w:bottom w:val="none" w:sz="0" w:space="0" w:color="auto"/>
        <w:right w:val="none" w:sz="0" w:space="0" w:color="auto"/>
      </w:divBdr>
    </w:div>
    <w:div w:id="856428601">
      <w:bodyDiv w:val="1"/>
      <w:marLeft w:val="0"/>
      <w:marRight w:val="0"/>
      <w:marTop w:val="0"/>
      <w:marBottom w:val="0"/>
      <w:divBdr>
        <w:top w:val="none" w:sz="0" w:space="0" w:color="auto"/>
        <w:left w:val="none" w:sz="0" w:space="0" w:color="auto"/>
        <w:bottom w:val="none" w:sz="0" w:space="0" w:color="auto"/>
        <w:right w:val="none" w:sz="0" w:space="0" w:color="auto"/>
      </w:divBdr>
    </w:div>
    <w:div w:id="882444798">
      <w:bodyDiv w:val="1"/>
      <w:marLeft w:val="0"/>
      <w:marRight w:val="0"/>
      <w:marTop w:val="0"/>
      <w:marBottom w:val="0"/>
      <w:divBdr>
        <w:top w:val="none" w:sz="0" w:space="0" w:color="auto"/>
        <w:left w:val="none" w:sz="0" w:space="0" w:color="auto"/>
        <w:bottom w:val="none" w:sz="0" w:space="0" w:color="auto"/>
        <w:right w:val="none" w:sz="0" w:space="0" w:color="auto"/>
      </w:divBdr>
    </w:div>
    <w:div w:id="897285613">
      <w:bodyDiv w:val="1"/>
      <w:marLeft w:val="0"/>
      <w:marRight w:val="0"/>
      <w:marTop w:val="0"/>
      <w:marBottom w:val="0"/>
      <w:divBdr>
        <w:top w:val="none" w:sz="0" w:space="0" w:color="auto"/>
        <w:left w:val="none" w:sz="0" w:space="0" w:color="auto"/>
        <w:bottom w:val="none" w:sz="0" w:space="0" w:color="auto"/>
        <w:right w:val="none" w:sz="0" w:space="0" w:color="auto"/>
      </w:divBdr>
    </w:div>
    <w:div w:id="899638122">
      <w:bodyDiv w:val="1"/>
      <w:marLeft w:val="0"/>
      <w:marRight w:val="0"/>
      <w:marTop w:val="0"/>
      <w:marBottom w:val="0"/>
      <w:divBdr>
        <w:top w:val="none" w:sz="0" w:space="0" w:color="auto"/>
        <w:left w:val="none" w:sz="0" w:space="0" w:color="auto"/>
        <w:bottom w:val="none" w:sz="0" w:space="0" w:color="auto"/>
        <w:right w:val="none" w:sz="0" w:space="0" w:color="auto"/>
      </w:divBdr>
    </w:div>
    <w:div w:id="905458399">
      <w:bodyDiv w:val="1"/>
      <w:marLeft w:val="0"/>
      <w:marRight w:val="0"/>
      <w:marTop w:val="0"/>
      <w:marBottom w:val="0"/>
      <w:divBdr>
        <w:top w:val="none" w:sz="0" w:space="0" w:color="auto"/>
        <w:left w:val="none" w:sz="0" w:space="0" w:color="auto"/>
        <w:bottom w:val="none" w:sz="0" w:space="0" w:color="auto"/>
        <w:right w:val="none" w:sz="0" w:space="0" w:color="auto"/>
      </w:divBdr>
    </w:div>
    <w:div w:id="907499352">
      <w:bodyDiv w:val="1"/>
      <w:marLeft w:val="0"/>
      <w:marRight w:val="0"/>
      <w:marTop w:val="0"/>
      <w:marBottom w:val="0"/>
      <w:divBdr>
        <w:top w:val="none" w:sz="0" w:space="0" w:color="auto"/>
        <w:left w:val="none" w:sz="0" w:space="0" w:color="auto"/>
        <w:bottom w:val="none" w:sz="0" w:space="0" w:color="auto"/>
        <w:right w:val="none" w:sz="0" w:space="0" w:color="auto"/>
      </w:divBdr>
    </w:div>
    <w:div w:id="913704642">
      <w:bodyDiv w:val="1"/>
      <w:marLeft w:val="0"/>
      <w:marRight w:val="0"/>
      <w:marTop w:val="0"/>
      <w:marBottom w:val="0"/>
      <w:divBdr>
        <w:top w:val="none" w:sz="0" w:space="0" w:color="auto"/>
        <w:left w:val="none" w:sz="0" w:space="0" w:color="auto"/>
        <w:bottom w:val="none" w:sz="0" w:space="0" w:color="auto"/>
        <w:right w:val="none" w:sz="0" w:space="0" w:color="auto"/>
      </w:divBdr>
    </w:div>
    <w:div w:id="917903492">
      <w:bodyDiv w:val="1"/>
      <w:marLeft w:val="0"/>
      <w:marRight w:val="0"/>
      <w:marTop w:val="0"/>
      <w:marBottom w:val="0"/>
      <w:divBdr>
        <w:top w:val="none" w:sz="0" w:space="0" w:color="auto"/>
        <w:left w:val="none" w:sz="0" w:space="0" w:color="auto"/>
        <w:bottom w:val="none" w:sz="0" w:space="0" w:color="auto"/>
        <w:right w:val="none" w:sz="0" w:space="0" w:color="auto"/>
      </w:divBdr>
    </w:div>
    <w:div w:id="931469829">
      <w:bodyDiv w:val="1"/>
      <w:marLeft w:val="0"/>
      <w:marRight w:val="0"/>
      <w:marTop w:val="0"/>
      <w:marBottom w:val="0"/>
      <w:divBdr>
        <w:top w:val="none" w:sz="0" w:space="0" w:color="auto"/>
        <w:left w:val="none" w:sz="0" w:space="0" w:color="auto"/>
        <w:bottom w:val="none" w:sz="0" w:space="0" w:color="auto"/>
        <w:right w:val="none" w:sz="0" w:space="0" w:color="auto"/>
      </w:divBdr>
    </w:div>
    <w:div w:id="949513733">
      <w:bodyDiv w:val="1"/>
      <w:marLeft w:val="0"/>
      <w:marRight w:val="0"/>
      <w:marTop w:val="0"/>
      <w:marBottom w:val="0"/>
      <w:divBdr>
        <w:top w:val="none" w:sz="0" w:space="0" w:color="auto"/>
        <w:left w:val="none" w:sz="0" w:space="0" w:color="auto"/>
        <w:bottom w:val="none" w:sz="0" w:space="0" w:color="auto"/>
        <w:right w:val="none" w:sz="0" w:space="0" w:color="auto"/>
      </w:divBdr>
    </w:div>
    <w:div w:id="961499362">
      <w:bodyDiv w:val="1"/>
      <w:marLeft w:val="0"/>
      <w:marRight w:val="0"/>
      <w:marTop w:val="0"/>
      <w:marBottom w:val="0"/>
      <w:divBdr>
        <w:top w:val="none" w:sz="0" w:space="0" w:color="auto"/>
        <w:left w:val="none" w:sz="0" w:space="0" w:color="auto"/>
        <w:bottom w:val="none" w:sz="0" w:space="0" w:color="auto"/>
        <w:right w:val="none" w:sz="0" w:space="0" w:color="auto"/>
      </w:divBdr>
    </w:div>
    <w:div w:id="974069430">
      <w:bodyDiv w:val="1"/>
      <w:marLeft w:val="0"/>
      <w:marRight w:val="0"/>
      <w:marTop w:val="0"/>
      <w:marBottom w:val="0"/>
      <w:divBdr>
        <w:top w:val="none" w:sz="0" w:space="0" w:color="auto"/>
        <w:left w:val="none" w:sz="0" w:space="0" w:color="auto"/>
        <w:bottom w:val="none" w:sz="0" w:space="0" w:color="auto"/>
        <w:right w:val="none" w:sz="0" w:space="0" w:color="auto"/>
      </w:divBdr>
    </w:div>
    <w:div w:id="992101554">
      <w:bodyDiv w:val="1"/>
      <w:marLeft w:val="0"/>
      <w:marRight w:val="0"/>
      <w:marTop w:val="0"/>
      <w:marBottom w:val="0"/>
      <w:divBdr>
        <w:top w:val="none" w:sz="0" w:space="0" w:color="auto"/>
        <w:left w:val="none" w:sz="0" w:space="0" w:color="auto"/>
        <w:bottom w:val="none" w:sz="0" w:space="0" w:color="auto"/>
        <w:right w:val="none" w:sz="0" w:space="0" w:color="auto"/>
      </w:divBdr>
    </w:div>
    <w:div w:id="1008679455">
      <w:bodyDiv w:val="1"/>
      <w:marLeft w:val="0"/>
      <w:marRight w:val="0"/>
      <w:marTop w:val="0"/>
      <w:marBottom w:val="0"/>
      <w:divBdr>
        <w:top w:val="none" w:sz="0" w:space="0" w:color="auto"/>
        <w:left w:val="none" w:sz="0" w:space="0" w:color="auto"/>
        <w:bottom w:val="none" w:sz="0" w:space="0" w:color="auto"/>
        <w:right w:val="none" w:sz="0" w:space="0" w:color="auto"/>
      </w:divBdr>
    </w:div>
    <w:div w:id="1017657784">
      <w:bodyDiv w:val="1"/>
      <w:marLeft w:val="0"/>
      <w:marRight w:val="0"/>
      <w:marTop w:val="0"/>
      <w:marBottom w:val="0"/>
      <w:divBdr>
        <w:top w:val="none" w:sz="0" w:space="0" w:color="auto"/>
        <w:left w:val="none" w:sz="0" w:space="0" w:color="auto"/>
        <w:bottom w:val="none" w:sz="0" w:space="0" w:color="auto"/>
        <w:right w:val="none" w:sz="0" w:space="0" w:color="auto"/>
      </w:divBdr>
    </w:div>
    <w:div w:id="1028337654">
      <w:bodyDiv w:val="1"/>
      <w:marLeft w:val="0"/>
      <w:marRight w:val="0"/>
      <w:marTop w:val="0"/>
      <w:marBottom w:val="0"/>
      <w:divBdr>
        <w:top w:val="none" w:sz="0" w:space="0" w:color="auto"/>
        <w:left w:val="none" w:sz="0" w:space="0" w:color="auto"/>
        <w:bottom w:val="none" w:sz="0" w:space="0" w:color="auto"/>
        <w:right w:val="none" w:sz="0" w:space="0" w:color="auto"/>
      </w:divBdr>
    </w:div>
    <w:div w:id="1054043419">
      <w:bodyDiv w:val="1"/>
      <w:marLeft w:val="0"/>
      <w:marRight w:val="0"/>
      <w:marTop w:val="0"/>
      <w:marBottom w:val="0"/>
      <w:divBdr>
        <w:top w:val="none" w:sz="0" w:space="0" w:color="auto"/>
        <w:left w:val="none" w:sz="0" w:space="0" w:color="auto"/>
        <w:bottom w:val="none" w:sz="0" w:space="0" w:color="auto"/>
        <w:right w:val="none" w:sz="0" w:space="0" w:color="auto"/>
      </w:divBdr>
    </w:div>
    <w:div w:id="1075711602">
      <w:bodyDiv w:val="1"/>
      <w:marLeft w:val="0"/>
      <w:marRight w:val="0"/>
      <w:marTop w:val="0"/>
      <w:marBottom w:val="0"/>
      <w:divBdr>
        <w:top w:val="none" w:sz="0" w:space="0" w:color="auto"/>
        <w:left w:val="none" w:sz="0" w:space="0" w:color="auto"/>
        <w:bottom w:val="none" w:sz="0" w:space="0" w:color="auto"/>
        <w:right w:val="none" w:sz="0" w:space="0" w:color="auto"/>
      </w:divBdr>
    </w:div>
    <w:div w:id="1080059185">
      <w:bodyDiv w:val="1"/>
      <w:marLeft w:val="0"/>
      <w:marRight w:val="0"/>
      <w:marTop w:val="0"/>
      <w:marBottom w:val="0"/>
      <w:divBdr>
        <w:top w:val="none" w:sz="0" w:space="0" w:color="auto"/>
        <w:left w:val="none" w:sz="0" w:space="0" w:color="auto"/>
        <w:bottom w:val="none" w:sz="0" w:space="0" w:color="auto"/>
        <w:right w:val="none" w:sz="0" w:space="0" w:color="auto"/>
      </w:divBdr>
    </w:div>
    <w:div w:id="1096025278">
      <w:bodyDiv w:val="1"/>
      <w:marLeft w:val="0"/>
      <w:marRight w:val="0"/>
      <w:marTop w:val="0"/>
      <w:marBottom w:val="0"/>
      <w:divBdr>
        <w:top w:val="none" w:sz="0" w:space="0" w:color="auto"/>
        <w:left w:val="none" w:sz="0" w:space="0" w:color="auto"/>
        <w:bottom w:val="none" w:sz="0" w:space="0" w:color="auto"/>
        <w:right w:val="none" w:sz="0" w:space="0" w:color="auto"/>
      </w:divBdr>
    </w:div>
    <w:div w:id="1097556327">
      <w:bodyDiv w:val="1"/>
      <w:marLeft w:val="0"/>
      <w:marRight w:val="0"/>
      <w:marTop w:val="0"/>
      <w:marBottom w:val="0"/>
      <w:divBdr>
        <w:top w:val="none" w:sz="0" w:space="0" w:color="auto"/>
        <w:left w:val="none" w:sz="0" w:space="0" w:color="auto"/>
        <w:bottom w:val="none" w:sz="0" w:space="0" w:color="auto"/>
        <w:right w:val="none" w:sz="0" w:space="0" w:color="auto"/>
      </w:divBdr>
    </w:div>
    <w:div w:id="1117411645">
      <w:bodyDiv w:val="1"/>
      <w:marLeft w:val="0"/>
      <w:marRight w:val="0"/>
      <w:marTop w:val="0"/>
      <w:marBottom w:val="0"/>
      <w:divBdr>
        <w:top w:val="none" w:sz="0" w:space="0" w:color="auto"/>
        <w:left w:val="none" w:sz="0" w:space="0" w:color="auto"/>
        <w:bottom w:val="none" w:sz="0" w:space="0" w:color="auto"/>
        <w:right w:val="none" w:sz="0" w:space="0" w:color="auto"/>
      </w:divBdr>
    </w:div>
    <w:div w:id="1119569256">
      <w:bodyDiv w:val="1"/>
      <w:marLeft w:val="0"/>
      <w:marRight w:val="0"/>
      <w:marTop w:val="0"/>
      <w:marBottom w:val="0"/>
      <w:divBdr>
        <w:top w:val="none" w:sz="0" w:space="0" w:color="auto"/>
        <w:left w:val="none" w:sz="0" w:space="0" w:color="auto"/>
        <w:bottom w:val="none" w:sz="0" w:space="0" w:color="auto"/>
        <w:right w:val="none" w:sz="0" w:space="0" w:color="auto"/>
      </w:divBdr>
    </w:div>
    <w:div w:id="1123234405">
      <w:bodyDiv w:val="1"/>
      <w:marLeft w:val="0"/>
      <w:marRight w:val="0"/>
      <w:marTop w:val="0"/>
      <w:marBottom w:val="0"/>
      <w:divBdr>
        <w:top w:val="none" w:sz="0" w:space="0" w:color="auto"/>
        <w:left w:val="none" w:sz="0" w:space="0" w:color="auto"/>
        <w:bottom w:val="none" w:sz="0" w:space="0" w:color="auto"/>
        <w:right w:val="none" w:sz="0" w:space="0" w:color="auto"/>
      </w:divBdr>
    </w:div>
    <w:div w:id="1132137200">
      <w:bodyDiv w:val="1"/>
      <w:marLeft w:val="0"/>
      <w:marRight w:val="0"/>
      <w:marTop w:val="0"/>
      <w:marBottom w:val="0"/>
      <w:divBdr>
        <w:top w:val="none" w:sz="0" w:space="0" w:color="auto"/>
        <w:left w:val="none" w:sz="0" w:space="0" w:color="auto"/>
        <w:bottom w:val="none" w:sz="0" w:space="0" w:color="auto"/>
        <w:right w:val="none" w:sz="0" w:space="0" w:color="auto"/>
      </w:divBdr>
    </w:div>
    <w:div w:id="1135417281">
      <w:bodyDiv w:val="1"/>
      <w:marLeft w:val="0"/>
      <w:marRight w:val="0"/>
      <w:marTop w:val="0"/>
      <w:marBottom w:val="0"/>
      <w:divBdr>
        <w:top w:val="none" w:sz="0" w:space="0" w:color="auto"/>
        <w:left w:val="none" w:sz="0" w:space="0" w:color="auto"/>
        <w:bottom w:val="none" w:sz="0" w:space="0" w:color="auto"/>
        <w:right w:val="none" w:sz="0" w:space="0" w:color="auto"/>
      </w:divBdr>
    </w:div>
    <w:div w:id="1144471390">
      <w:bodyDiv w:val="1"/>
      <w:marLeft w:val="0"/>
      <w:marRight w:val="0"/>
      <w:marTop w:val="0"/>
      <w:marBottom w:val="0"/>
      <w:divBdr>
        <w:top w:val="none" w:sz="0" w:space="0" w:color="auto"/>
        <w:left w:val="none" w:sz="0" w:space="0" w:color="auto"/>
        <w:bottom w:val="none" w:sz="0" w:space="0" w:color="auto"/>
        <w:right w:val="none" w:sz="0" w:space="0" w:color="auto"/>
      </w:divBdr>
    </w:div>
    <w:div w:id="1147479471">
      <w:bodyDiv w:val="1"/>
      <w:marLeft w:val="0"/>
      <w:marRight w:val="0"/>
      <w:marTop w:val="0"/>
      <w:marBottom w:val="0"/>
      <w:divBdr>
        <w:top w:val="none" w:sz="0" w:space="0" w:color="auto"/>
        <w:left w:val="none" w:sz="0" w:space="0" w:color="auto"/>
        <w:bottom w:val="none" w:sz="0" w:space="0" w:color="auto"/>
        <w:right w:val="none" w:sz="0" w:space="0" w:color="auto"/>
      </w:divBdr>
    </w:div>
    <w:div w:id="1149588476">
      <w:bodyDiv w:val="1"/>
      <w:marLeft w:val="0"/>
      <w:marRight w:val="0"/>
      <w:marTop w:val="0"/>
      <w:marBottom w:val="0"/>
      <w:divBdr>
        <w:top w:val="none" w:sz="0" w:space="0" w:color="auto"/>
        <w:left w:val="none" w:sz="0" w:space="0" w:color="auto"/>
        <w:bottom w:val="none" w:sz="0" w:space="0" w:color="auto"/>
        <w:right w:val="none" w:sz="0" w:space="0" w:color="auto"/>
      </w:divBdr>
    </w:div>
    <w:div w:id="1153134195">
      <w:bodyDiv w:val="1"/>
      <w:marLeft w:val="0"/>
      <w:marRight w:val="0"/>
      <w:marTop w:val="0"/>
      <w:marBottom w:val="0"/>
      <w:divBdr>
        <w:top w:val="none" w:sz="0" w:space="0" w:color="auto"/>
        <w:left w:val="none" w:sz="0" w:space="0" w:color="auto"/>
        <w:bottom w:val="none" w:sz="0" w:space="0" w:color="auto"/>
        <w:right w:val="none" w:sz="0" w:space="0" w:color="auto"/>
      </w:divBdr>
    </w:div>
    <w:div w:id="1166172378">
      <w:bodyDiv w:val="1"/>
      <w:marLeft w:val="0"/>
      <w:marRight w:val="0"/>
      <w:marTop w:val="0"/>
      <w:marBottom w:val="0"/>
      <w:divBdr>
        <w:top w:val="none" w:sz="0" w:space="0" w:color="auto"/>
        <w:left w:val="none" w:sz="0" w:space="0" w:color="auto"/>
        <w:bottom w:val="none" w:sz="0" w:space="0" w:color="auto"/>
        <w:right w:val="none" w:sz="0" w:space="0" w:color="auto"/>
      </w:divBdr>
    </w:div>
    <w:div w:id="1188299072">
      <w:bodyDiv w:val="1"/>
      <w:marLeft w:val="0"/>
      <w:marRight w:val="0"/>
      <w:marTop w:val="0"/>
      <w:marBottom w:val="0"/>
      <w:divBdr>
        <w:top w:val="none" w:sz="0" w:space="0" w:color="auto"/>
        <w:left w:val="none" w:sz="0" w:space="0" w:color="auto"/>
        <w:bottom w:val="none" w:sz="0" w:space="0" w:color="auto"/>
        <w:right w:val="none" w:sz="0" w:space="0" w:color="auto"/>
      </w:divBdr>
    </w:div>
    <w:div w:id="1194421246">
      <w:bodyDiv w:val="1"/>
      <w:marLeft w:val="0"/>
      <w:marRight w:val="0"/>
      <w:marTop w:val="0"/>
      <w:marBottom w:val="0"/>
      <w:divBdr>
        <w:top w:val="none" w:sz="0" w:space="0" w:color="auto"/>
        <w:left w:val="none" w:sz="0" w:space="0" w:color="auto"/>
        <w:bottom w:val="none" w:sz="0" w:space="0" w:color="auto"/>
        <w:right w:val="none" w:sz="0" w:space="0" w:color="auto"/>
      </w:divBdr>
    </w:div>
    <w:div w:id="1196775457">
      <w:bodyDiv w:val="1"/>
      <w:marLeft w:val="0"/>
      <w:marRight w:val="0"/>
      <w:marTop w:val="0"/>
      <w:marBottom w:val="0"/>
      <w:divBdr>
        <w:top w:val="none" w:sz="0" w:space="0" w:color="auto"/>
        <w:left w:val="none" w:sz="0" w:space="0" w:color="auto"/>
        <w:bottom w:val="none" w:sz="0" w:space="0" w:color="auto"/>
        <w:right w:val="none" w:sz="0" w:space="0" w:color="auto"/>
      </w:divBdr>
    </w:div>
    <w:div w:id="1212185221">
      <w:bodyDiv w:val="1"/>
      <w:marLeft w:val="0"/>
      <w:marRight w:val="0"/>
      <w:marTop w:val="0"/>
      <w:marBottom w:val="0"/>
      <w:divBdr>
        <w:top w:val="none" w:sz="0" w:space="0" w:color="auto"/>
        <w:left w:val="none" w:sz="0" w:space="0" w:color="auto"/>
        <w:bottom w:val="none" w:sz="0" w:space="0" w:color="auto"/>
        <w:right w:val="none" w:sz="0" w:space="0" w:color="auto"/>
      </w:divBdr>
    </w:div>
    <w:div w:id="1214777576">
      <w:bodyDiv w:val="1"/>
      <w:marLeft w:val="0"/>
      <w:marRight w:val="0"/>
      <w:marTop w:val="0"/>
      <w:marBottom w:val="0"/>
      <w:divBdr>
        <w:top w:val="none" w:sz="0" w:space="0" w:color="auto"/>
        <w:left w:val="none" w:sz="0" w:space="0" w:color="auto"/>
        <w:bottom w:val="none" w:sz="0" w:space="0" w:color="auto"/>
        <w:right w:val="none" w:sz="0" w:space="0" w:color="auto"/>
      </w:divBdr>
    </w:div>
    <w:div w:id="1226454163">
      <w:bodyDiv w:val="1"/>
      <w:marLeft w:val="0"/>
      <w:marRight w:val="0"/>
      <w:marTop w:val="0"/>
      <w:marBottom w:val="0"/>
      <w:divBdr>
        <w:top w:val="none" w:sz="0" w:space="0" w:color="auto"/>
        <w:left w:val="none" w:sz="0" w:space="0" w:color="auto"/>
        <w:bottom w:val="none" w:sz="0" w:space="0" w:color="auto"/>
        <w:right w:val="none" w:sz="0" w:space="0" w:color="auto"/>
      </w:divBdr>
    </w:div>
    <w:div w:id="1239944679">
      <w:bodyDiv w:val="1"/>
      <w:marLeft w:val="0"/>
      <w:marRight w:val="0"/>
      <w:marTop w:val="0"/>
      <w:marBottom w:val="0"/>
      <w:divBdr>
        <w:top w:val="none" w:sz="0" w:space="0" w:color="auto"/>
        <w:left w:val="none" w:sz="0" w:space="0" w:color="auto"/>
        <w:bottom w:val="none" w:sz="0" w:space="0" w:color="auto"/>
        <w:right w:val="none" w:sz="0" w:space="0" w:color="auto"/>
      </w:divBdr>
    </w:div>
    <w:div w:id="1249998869">
      <w:bodyDiv w:val="1"/>
      <w:marLeft w:val="0"/>
      <w:marRight w:val="0"/>
      <w:marTop w:val="0"/>
      <w:marBottom w:val="0"/>
      <w:divBdr>
        <w:top w:val="none" w:sz="0" w:space="0" w:color="auto"/>
        <w:left w:val="none" w:sz="0" w:space="0" w:color="auto"/>
        <w:bottom w:val="none" w:sz="0" w:space="0" w:color="auto"/>
        <w:right w:val="none" w:sz="0" w:space="0" w:color="auto"/>
      </w:divBdr>
    </w:div>
    <w:div w:id="1256093776">
      <w:bodyDiv w:val="1"/>
      <w:marLeft w:val="0"/>
      <w:marRight w:val="0"/>
      <w:marTop w:val="0"/>
      <w:marBottom w:val="0"/>
      <w:divBdr>
        <w:top w:val="none" w:sz="0" w:space="0" w:color="auto"/>
        <w:left w:val="none" w:sz="0" w:space="0" w:color="auto"/>
        <w:bottom w:val="none" w:sz="0" w:space="0" w:color="auto"/>
        <w:right w:val="none" w:sz="0" w:space="0" w:color="auto"/>
      </w:divBdr>
    </w:div>
    <w:div w:id="1264338110">
      <w:bodyDiv w:val="1"/>
      <w:marLeft w:val="0"/>
      <w:marRight w:val="0"/>
      <w:marTop w:val="0"/>
      <w:marBottom w:val="0"/>
      <w:divBdr>
        <w:top w:val="none" w:sz="0" w:space="0" w:color="auto"/>
        <w:left w:val="none" w:sz="0" w:space="0" w:color="auto"/>
        <w:bottom w:val="none" w:sz="0" w:space="0" w:color="auto"/>
        <w:right w:val="none" w:sz="0" w:space="0" w:color="auto"/>
      </w:divBdr>
    </w:div>
    <w:div w:id="1283924551">
      <w:bodyDiv w:val="1"/>
      <w:marLeft w:val="0"/>
      <w:marRight w:val="0"/>
      <w:marTop w:val="0"/>
      <w:marBottom w:val="0"/>
      <w:divBdr>
        <w:top w:val="none" w:sz="0" w:space="0" w:color="auto"/>
        <w:left w:val="none" w:sz="0" w:space="0" w:color="auto"/>
        <w:bottom w:val="none" w:sz="0" w:space="0" w:color="auto"/>
        <w:right w:val="none" w:sz="0" w:space="0" w:color="auto"/>
      </w:divBdr>
    </w:div>
    <w:div w:id="1295941333">
      <w:bodyDiv w:val="1"/>
      <w:marLeft w:val="0"/>
      <w:marRight w:val="0"/>
      <w:marTop w:val="0"/>
      <w:marBottom w:val="0"/>
      <w:divBdr>
        <w:top w:val="none" w:sz="0" w:space="0" w:color="auto"/>
        <w:left w:val="none" w:sz="0" w:space="0" w:color="auto"/>
        <w:bottom w:val="none" w:sz="0" w:space="0" w:color="auto"/>
        <w:right w:val="none" w:sz="0" w:space="0" w:color="auto"/>
      </w:divBdr>
    </w:div>
    <w:div w:id="1302031454">
      <w:bodyDiv w:val="1"/>
      <w:marLeft w:val="0"/>
      <w:marRight w:val="0"/>
      <w:marTop w:val="0"/>
      <w:marBottom w:val="0"/>
      <w:divBdr>
        <w:top w:val="none" w:sz="0" w:space="0" w:color="auto"/>
        <w:left w:val="none" w:sz="0" w:space="0" w:color="auto"/>
        <w:bottom w:val="none" w:sz="0" w:space="0" w:color="auto"/>
        <w:right w:val="none" w:sz="0" w:space="0" w:color="auto"/>
      </w:divBdr>
    </w:div>
    <w:div w:id="1305043254">
      <w:bodyDiv w:val="1"/>
      <w:marLeft w:val="0"/>
      <w:marRight w:val="0"/>
      <w:marTop w:val="0"/>
      <w:marBottom w:val="0"/>
      <w:divBdr>
        <w:top w:val="none" w:sz="0" w:space="0" w:color="auto"/>
        <w:left w:val="none" w:sz="0" w:space="0" w:color="auto"/>
        <w:bottom w:val="none" w:sz="0" w:space="0" w:color="auto"/>
        <w:right w:val="none" w:sz="0" w:space="0" w:color="auto"/>
      </w:divBdr>
    </w:div>
    <w:div w:id="1329678345">
      <w:bodyDiv w:val="1"/>
      <w:marLeft w:val="0"/>
      <w:marRight w:val="0"/>
      <w:marTop w:val="0"/>
      <w:marBottom w:val="0"/>
      <w:divBdr>
        <w:top w:val="none" w:sz="0" w:space="0" w:color="auto"/>
        <w:left w:val="none" w:sz="0" w:space="0" w:color="auto"/>
        <w:bottom w:val="none" w:sz="0" w:space="0" w:color="auto"/>
        <w:right w:val="none" w:sz="0" w:space="0" w:color="auto"/>
      </w:divBdr>
    </w:div>
    <w:div w:id="1332415526">
      <w:bodyDiv w:val="1"/>
      <w:marLeft w:val="0"/>
      <w:marRight w:val="0"/>
      <w:marTop w:val="0"/>
      <w:marBottom w:val="0"/>
      <w:divBdr>
        <w:top w:val="none" w:sz="0" w:space="0" w:color="auto"/>
        <w:left w:val="none" w:sz="0" w:space="0" w:color="auto"/>
        <w:bottom w:val="none" w:sz="0" w:space="0" w:color="auto"/>
        <w:right w:val="none" w:sz="0" w:space="0" w:color="auto"/>
      </w:divBdr>
    </w:div>
    <w:div w:id="1342395506">
      <w:bodyDiv w:val="1"/>
      <w:marLeft w:val="0"/>
      <w:marRight w:val="0"/>
      <w:marTop w:val="0"/>
      <w:marBottom w:val="0"/>
      <w:divBdr>
        <w:top w:val="none" w:sz="0" w:space="0" w:color="auto"/>
        <w:left w:val="none" w:sz="0" w:space="0" w:color="auto"/>
        <w:bottom w:val="none" w:sz="0" w:space="0" w:color="auto"/>
        <w:right w:val="none" w:sz="0" w:space="0" w:color="auto"/>
      </w:divBdr>
    </w:div>
    <w:div w:id="1356809792">
      <w:bodyDiv w:val="1"/>
      <w:marLeft w:val="0"/>
      <w:marRight w:val="0"/>
      <w:marTop w:val="0"/>
      <w:marBottom w:val="0"/>
      <w:divBdr>
        <w:top w:val="none" w:sz="0" w:space="0" w:color="auto"/>
        <w:left w:val="none" w:sz="0" w:space="0" w:color="auto"/>
        <w:bottom w:val="none" w:sz="0" w:space="0" w:color="auto"/>
        <w:right w:val="none" w:sz="0" w:space="0" w:color="auto"/>
      </w:divBdr>
    </w:div>
    <w:div w:id="1360619275">
      <w:bodyDiv w:val="1"/>
      <w:marLeft w:val="0"/>
      <w:marRight w:val="0"/>
      <w:marTop w:val="0"/>
      <w:marBottom w:val="0"/>
      <w:divBdr>
        <w:top w:val="none" w:sz="0" w:space="0" w:color="auto"/>
        <w:left w:val="none" w:sz="0" w:space="0" w:color="auto"/>
        <w:bottom w:val="none" w:sz="0" w:space="0" w:color="auto"/>
        <w:right w:val="none" w:sz="0" w:space="0" w:color="auto"/>
      </w:divBdr>
    </w:div>
    <w:div w:id="1386023709">
      <w:bodyDiv w:val="1"/>
      <w:marLeft w:val="0"/>
      <w:marRight w:val="0"/>
      <w:marTop w:val="0"/>
      <w:marBottom w:val="0"/>
      <w:divBdr>
        <w:top w:val="none" w:sz="0" w:space="0" w:color="auto"/>
        <w:left w:val="none" w:sz="0" w:space="0" w:color="auto"/>
        <w:bottom w:val="none" w:sz="0" w:space="0" w:color="auto"/>
        <w:right w:val="none" w:sz="0" w:space="0" w:color="auto"/>
      </w:divBdr>
    </w:div>
    <w:div w:id="1420640008">
      <w:bodyDiv w:val="1"/>
      <w:marLeft w:val="0"/>
      <w:marRight w:val="0"/>
      <w:marTop w:val="0"/>
      <w:marBottom w:val="0"/>
      <w:divBdr>
        <w:top w:val="none" w:sz="0" w:space="0" w:color="auto"/>
        <w:left w:val="none" w:sz="0" w:space="0" w:color="auto"/>
        <w:bottom w:val="none" w:sz="0" w:space="0" w:color="auto"/>
        <w:right w:val="none" w:sz="0" w:space="0" w:color="auto"/>
      </w:divBdr>
    </w:div>
    <w:div w:id="1422531489">
      <w:bodyDiv w:val="1"/>
      <w:marLeft w:val="0"/>
      <w:marRight w:val="0"/>
      <w:marTop w:val="0"/>
      <w:marBottom w:val="0"/>
      <w:divBdr>
        <w:top w:val="none" w:sz="0" w:space="0" w:color="auto"/>
        <w:left w:val="none" w:sz="0" w:space="0" w:color="auto"/>
        <w:bottom w:val="none" w:sz="0" w:space="0" w:color="auto"/>
        <w:right w:val="none" w:sz="0" w:space="0" w:color="auto"/>
      </w:divBdr>
    </w:div>
    <w:div w:id="1424182241">
      <w:bodyDiv w:val="1"/>
      <w:marLeft w:val="0"/>
      <w:marRight w:val="0"/>
      <w:marTop w:val="0"/>
      <w:marBottom w:val="0"/>
      <w:divBdr>
        <w:top w:val="none" w:sz="0" w:space="0" w:color="auto"/>
        <w:left w:val="none" w:sz="0" w:space="0" w:color="auto"/>
        <w:bottom w:val="none" w:sz="0" w:space="0" w:color="auto"/>
        <w:right w:val="none" w:sz="0" w:space="0" w:color="auto"/>
      </w:divBdr>
    </w:div>
    <w:div w:id="1440372461">
      <w:bodyDiv w:val="1"/>
      <w:marLeft w:val="0"/>
      <w:marRight w:val="0"/>
      <w:marTop w:val="0"/>
      <w:marBottom w:val="0"/>
      <w:divBdr>
        <w:top w:val="none" w:sz="0" w:space="0" w:color="auto"/>
        <w:left w:val="none" w:sz="0" w:space="0" w:color="auto"/>
        <w:bottom w:val="none" w:sz="0" w:space="0" w:color="auto"/>
        <w:right w:val="none" w:sz="0" w:space="0" w:color="auto"/>
      </w:divBdr>
    </w:div>
    <w:div w:id="1449281261">
      <w:bodyDiv w:val="1"/>
      <w:marLeft w:val="0"/>
      <w:marRight w:val="0"/>
      <w:marTop w:val="0"/>
      <w:marBottom w:val="0"/>
      <w:divBdr>
        <w:top w:val="none" w:sz="0" w:space="0" w:color="auto"/>
        <w:left w:val="none" w:sz="0" w:space="0" w:color="auto"/>
        <w:bottom w:val="none" w:sz="0" w:space="0" w:color="auto"/>
        <w:right w:val="none" w:sz="0" w:space="0" w:color="auto"/>
      </w:divBdr>
    </w:div>
    <w:div w:id="1452359843">
      <w:bodyDiv w:val="1"/>
      <w:marLeft w:val="0"/>
      <w:marRight w:val="0"/>
      <w:marTop w:val="0"/>
      <w:marBottom w:val="0"/>
      <w:divBdr>
        <w:top w:val="none" w:sz="0" w:space="0" w:color="auto"/>
        <w:left w:val="none" w:sz="0" w:space="0" w:color="auto"/>
        <w:bottom w:val="none" w:sz="0" w:space="0" w:color="auto"/>
        <w:right w:val="none" w:sz="0" w:space="0" w:color="auto"/>
      </w:divBdr>
    </w:div>
    <w:div w:id="1476990390">
      <w:bodyDiv w:val="1"/>
      <w:marLeft w:val="0"/>
      <w:marRight w:val="0"/>
      <w:marTop w:val="0"/>
      <w:marBottom w:val="0"/>
      <w:divBdr>
        <w:top w:val="none" w:sz="0" w:space="0" w:color="auto"/>
        <w:left w:val="none" w:sz="0" w:space="0" w:color="auto"/>
        <w:bottom w:val="none" w:sz="0" w:space="0" w:color="auto"/>
        <w:right w:val="none" w:sz="0" w:space="0" w:color="auto"/>
      </w:divBdr>
    </w:div>
    <w:div w:id="1486512205">
      <w:bodyDiv w:val="1"/>
      <w:marLeft w:val="0"/>
      <w:marRight w:val="0"/>
      <w:marTop w:val="0"/>
      <w:marBottom w:val="0"/>
      <w:divBdr>
        <w:top w:val="none" w:sz="0" w:space="0" w:color="auto"/>
        <w:left w:val="none" w:sz="0" w:space="0" w:color="auto"/>
        <w:bottom w:val="none" w:sz="0" w:space="0" w:color="auto"/>
        <w:right w:val="none" w:sz="0" w:space="0" w:color="auto"/>
      </w:divBdr>
    </w:div>
    <w:div w:id="1490975380">
      <w:bodyDiv w:val="1"/>
      <w:marLeft w:val="0"/>
      <w:marRight w:val="0"/>
      <w:marTop w:val="0"/>
      <w:marBottom w:val="0"/>
      <w:divBdr>
        <w:top w:val="none" w:sz="0" w:space="0" w:color="auto"/>
        <w:left w:val="none" w:sz="0" w:space="0" w:color="auto"/>
        <w:bottom w:val="none" w:sz="0" w:space="0" w:color="auto"/>
        <w:right w:val="none" w:sz="0" w:space="0" w:color="auto"/>
      </w:divBdr>
    </w:div>
    <w:div w:id="1508788702">
      <w:bodyDiv w:val="1"/>
      <w:marLeft w:val="0"/>
      <w:marRight w:val="0"/>
      <w:marTop w:val="0"/>
      <w:marBottom w:val="0"/>
      <w:divBdr>
        <w:top w:val="none" w:sz="0" w:space="0" w:color="auto"/>
        <w:left w:val="none" w:sz="0" w:space="0" w:color="auto"/>
        <w:bottom w:val="none" w:sz="0" w:space="0" w:color="auto"/>
        <w:right w:val="none" w:sz="0" w:space="0" w:color="auto"/>
      </w:divBdr>
    </w:div>
    <w:div w:id="1520074266">
      <w:bodyDiv w:val="1"/>
      <w:marLeft w:val="0"/>
      <w:marRight w:val="0"/>
      <w:marTop w:val="0"/>
      <w:marBottom w:val="0"/>
      <w:divBdr>
        <w:top w:val="none" w:sz="0" w:space="0" w:color="auto"/>
        <w:left w:val="none" w:sz="0" w:space="0" w:color="auto"/>
        <w:bottom w:val="none" w:sz="0" w:space="0" w:color="auto"/>
        <w:right w:val="none" w:sz="0" w:space="0" w:color="auto"/>
      </w:divBdr>
    </w:div>
    <w:div w:id="1538157101">
      <w:bodyDiv w:val="1"/>
      <w:marLeft w:val="0"/>
      <w:marRight w:val="0"/>
      <w:marTop w:val="0"/>
      <w:marBottom w:val="0"/>
      <w:divBdr>
        <w:top w:val="none" w:sz="0" w:space="0" w:color="auto"/>
        <w:left w:val="none" w:sz="0" w:space="0" w:color="auto"/>
        <w:bottom w:val="none" w:sz="0" w:space="0" w:color="auto"/>
        <w:right w:val="none" w:sz="0" w:space="0" w:color="auto"/>
      </w:divBdr>
    </w:div>
    <w:div w:id="1553271406">
      <w:bodyDiv w:val="1"/>
      <w:marLeft w:val="0"/>
      <w:marRight w:val="0"/>
      <w:marTop w:val="0"/>
      <w:marBottom w:val="0"/>
      <w:divBdr>
        <w:top w:val="none" w:sz="0" w:space="0" w:color="auto"/>
        <w:left w:val="none" w:sz="0" w:space="0" w:color="auto"/>
        <w:bottom w:val="none" w:sz="0" w:space="0" w:color="auto"/>
        <w:right w:val="none" w:sz="0" w:space="0" w:color="auto"/>
      </w:divBdr>
    </w:div>
    <w:div w:id="1560441482">
      <w:bodyDiv w:val="1"/>
      <w:marLeft w:val="0"/>
      <w:marRight w:val="0"/>
      <w:marTop w:val="0"/>
      <w:marBottom w:val="0"/>
      <w:divBdr>
        <w:top w:val="none" w:sz="0" w:space="0" w:color="auto"/>
        <w:left w:val="none" w:sz="0" w:space="0" w:color="auto"/>
        <w:bottom w:val="none" w:sz="0" w:space="0" w:color="auto"/>
        <w:right w:val="none" w:sz="0" w:space="0" w:color="auto"/>
      </w:divBdr>
    </w:div>
    <w:div w:id="1566912774">
      <w:bodyDiv w:val="1"/>
      <w:marLeft w:val="0"/>
      <w:marRight w:val="0"/>
      <w:marTop w:val="0"/>
      <w:marBottom w:val="0"/>
      <w:divBdr>
        <w:top w:val="none" w:sz="0" w:space="0" w:color="auto"/>
        <w:left w:val="none" w:sz="0" w:space="0" w:color="auto"/>
        <w:bottom w:val="none" w:sz="0" w:space="0" w:color="auto"/>
        <w:right w:val="none" w:sz="0" w:space="0" w:color="auto"/>
      </w:divBdr>
    </w:div>
    <w:div w:id="1571503331">
      <w:bodyDiv w:val="1"/>
      <w:marLeft w:val="0"/>
      <w:marRight w:val="0"/>
      <w:marTop w:val="0"/>
      <w:marBottom w:val="0"/>
      <w:divBdr>
        <w:top w:val="none" w:sz="0" w:space="0" w:color="auto"/>
        <w:left w:val="none" w:sz="0" w:space="0" w:color="auto"/>
        <w:bottom w:val="none" w:sz="0" w:space="0" w:color="auto"/>
        <w:right w:val="none" w:sz="0" w:space="0" w:color="auto"/>
      </w:divBdr>
    </w:div>
    <w:div w:id="1596790030">
      <w:bodyDiv w:val="1"/>
      <w:marLeft w:val="0"/>
      <w:marRight w:val="0"/>
      <w:marTop w:val="0"/>
      <w:marBottom w:val="0"/>
      <w:divBdr>
        <w:top w:val="none" w:sz="0" w:space="0" w:color="auto"/>
        <w:left w:val="none" w:sz="0" w:space="0" w:color="auto"/>
        <w:bottom w:val="none" w:sz="0" w:space="0" w:color="auto"/>
        <w:right w:val="none" w:sz="0" w:space="0" w:color="auto"/>
      </w:divBdr>
    </w:div>
    <w:div w:id="1605266740">
      <w:bodyDiv w:val="1"/>
      <w:marLeft w:val="0"/>
      <w:marRight w:val="0"/>
      <w:marTop w:val="0"/>
      <w:marBottom w:val="0"/>
      <w:divBdr>
        <w:top w:val="none" w:sz="0" w:space="0" w:color="auto"/>
        <w:left w:val="none" w:sz="0" w:space="0" w:color="auto"/>
        <w:bottom w:val="none" w:sz="0" w:space="0" w:color="auto"/>
        <w:right w:val="none" w:sz="0" w:space="0" w:color="auto"/>
      </w:divBdr>
    </w:div>
    <w:div w:id="1605578733">
      <w:bodyDiv w:val="1"/>
      <w:marLeft w:val="0"/>
      <w:marRight w:val="0"/>
      <w:marTop w:val="0"/>
      <w:marBottom w:val="0"/>
      <w:divBdr>
        <w:top w:val="none" w:sz="0" w:space="0" w:color="auto"/>
        <w:left w:val="none" w:sz="0" w:space="0" w:color="auto"/>
        <w:bottom w:val="none" w:sz="0" w:space="0" w:color="auto"/>
        <w:right w:val="none" w:sz="0" w:space="0" w:color="auto"/>
      </w:divBdr>
    </w:div>
    <w:div w:id="1641421253">
      <w:bodyDiv w:val="1"/>
      <w:marLeft w:val="0"/>
      <w:marRight w:val="0"/>
      <w:marTop w:val="0"/>
      <w:marBottom w:val="0"/>
      <w:divBdr>
        <w:top w:val="none" w:sz="0" w:space="0" w:color="auto"/>
        <w:left w:val="none" w:sz="0" w:space="0" w:color="auto"/>
        <w:bottom w:val="none" w:sz="0" w:space="0" w:color="auto"/>
        <w:right w:val="none" w:sz="0" w:space="0" w:color="auto"/>
      </w:divBdr>
    </w:div>
    <w:div w:id="1656301465">
      <w:bodyDiv w:val="1"/>
      <w:marLeft w:val="0"/>
      <w:marRight w:val="0"/>
      <w:marTop w:val="0"/>
      <w:marBottom w:val="0"/>
      <w:divBdr>
        <w:top w:val="none" w:sz="0" w:space="0" w:color="auto"/>
        <w:left w:val="none" w:sz="0" w:space="0" w:color="auto"/>
        <w:bottom w:val="none" w:sz="0" w:space="0" w:color="auto"/>
        <w:right w:val="none" w:sz="0" w:space="0" w:color="auto"/>
      </w:divBdr>
    </w:div>
    <w:div w:id="1657034417">
      <w:bodyDiv w:val="1"/>
      <w:marLeft w:val="0"/>
      <w:marRight w:val="0"/>
      <w:marTop w:val="0"/>
      <w:marBottom w:val="0"/>
      <w:divBdr>
        <w:top w:val="none" w:sz="0" w:space="0" w:color="auto"/>
        <w:left w:val="none" w:sz="0" w:space="0" w:color="auto"/>
        <w:bottom w:val="none" w:sz="0" w:space="0" w:color="auto"/>
        <w:right w:val="none" w:sz="0" w:space="0" w:color="auto"/>
      </w:divBdr>
    </w:div>
    <w:div w:id="1667398781">
      <w:bodyDiv w:val="1"/>
      <w:marLeft w:val="0"/>
      <w:marRight w:val="0"/>
      <w:marTop w:val="0"/>
      <w:marBottom w:val="0"/>
      <w:divBdr>
        <w:top w:val="none" w:sz="0" w:space="0" w:color="auto"/>
        <w:left w:val="none" w:sz="0" w:space="0" w:color="auto"/>
        <w:bottom w:val="none" w:sz="0" w:space="0" w:color="auto"/>
        <w:right w:val="none" w:sz="0" w:space="0" w:color="auto"/>
      </w:divBdr>
    </w:div>
    <w:div w:id="1669165232">
      <w:bodyDiv w:val="1"/>
      <w:marLeft w:val="0"/>
      <w:marRight w:val="0"/>
      <w:marTop w:val="0"/>
      <w:marBottom w:val="0"/>
      <w:divBdr>
        <w:top w:val="none" w:sz="0" w:space="0" w:color="auto"/>
        <w:left w:val="none" w:sz="0" w:space="0" w:color="auto"/>
        <w:bottom w:val="none" w:sz="0" w:space="0" w:color="auto"/>
        <w:right w:val="none" w:sz="0" w:space="0" w:color="auto"/>
      </w:divBdr>
    </w:div>
    <w:div w:id="1672754574">
      <w:bodyDiv w:val="1"/>
      <w:marLeft w:val="0"/>
      <w:marRight w:val="0"/>
      <w:marTop w:val="0"/>
      <w:marBottom w:val="0"/>
      <w:divBdr>
        <w:top w:val="none" w:sz="0" w:space="0" w:color="auto"/>
        <w:left w:val="none" w:sz="0" w:space="0" w:color="auto"/>
        <w:bottom w:val="none" w:sz="0" w:space="0" w:color="auto"/>
        <w:right w:val="none" w:sz="0" w:space="0" w:color="auto"/>
      </w:divBdr>
    </w:div>
    <w:div w:id="1678463376">
      <w:bodyDiv w:val="1"/>
      <w:marLeft w:val="0"/>
      <w:marRight w:val="0"/>
      <w:marTop w:val="0"/>
      <w:marBottom w:val="0"/>
      <w:divBdr>
        <w:top w:val="none" w:sz="0" w:space="0" w:color="auto"/>
        <w:left w:val="none" w:sz="0" w:space="0" w:color="auto"/>
        <w:bottom w:val="none" w:sz="0" w:space="0" w:color="auto"/>
        <w:right w:val="none" w:sz="0" w:space="0" w:color="auto"/>
      </w:divBdr>
    </w:div>
    <w:div w:id="1686900896">
      <w:bodyDiv w:val="1"/>
      <w:marLeft w:val="0"/>
      <w:marRight w:val="0"/>
      <w:marTop w:val="0"/>
      <w:marBottom w:val="0"/>
      <w:divBdr>
        <w:top w:val="none" w:sz="0" w:space="0" w:color="auto"/>
        <w:left w:val="none" w:sz="0" w:space="0" w:color="auto"/>
        <w:bottom w:val="none" w:sz="0" w:space="0" w:color="auto"/>
        <w:right w:val="none" w:sz="0" w:space="0" w:color="auto"/>
      </w:divBdr>
    </w:div>
    <w:div w:id="1689214567">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13535230">
      <w:bodyDiv w:val="1"/>
      <w:marLeft w:val="0"/>
      <w:marRight w:val="0"/>
      <w:marTop w:val="0"/>
      <w:marBottom w:val="0"/>
      <w:divBdr>
        <w:top w:val="none" w:sz="0" w:space="0" w:color="auto"/>
        <w:left w:val="none" w:sz="0" w:space="0" w:color="auto"/>
        <w:bottom w:val="none" w:sz="0" w:space="0" w:color="auto"/>
        <w:right w:val="none" w:sz="0" w:space="0" w:color="auto"/>
      </w:divBdr>
    </w:div>
    <w:div w:id="1716851301">
      <w:bodyDiv w:val="1"/>
      <w:marLeft w:val="0"/>
      <w:marRight w:val="0"/>
      <w:marTop w:val="0"/>
      <w:marBottom w:val="0"/>
      <w:divBdr>
        <w:top w:val="none" w:sz="0" w:space="0" w:color="auto"/>
        <w:left w:val="none" w:sz="0" w:space="0" w:color="auto"/>
        <w:bottom w:val="none" w:sz="0" w:space="0" w:color="auto"/>
        <w:right w:val="none" w:sz="0" w:space="0" w:color="auto"/>
      </w:divBdr>
    </w:div>
    <w:div w:id="1718507021">
      <w:bodyDiv w:val="1"/>
      <w:marLeft w:val="0"/>
      <w:marRight w:val="0"/>
      <w:marTop w:val="0"/>
      <w:marBottom w:val="0"/>
      <w:divBdr>
        <w:top w:val="none" w:sz="0" w:space="0" w:color="auto"/>
        <w:left w:val="none" w:sz="0" w:space="0" w:color="auto"/>
        <w:bottom w:val="none" w:sz="0" w:space="0" w:color="auto"/>
        <w:right w:val="none" w:sz="0" w:space="0" w:color="auto"/>
      </w:divBdr>
    </w:div>
    <w:div w:id="1718891470">
      <w:bodyDiv w:val="1"/>
      <w:marLeft w:val="0"/>
      <w:marRight w:val="0"/>
      <w:marTop w:val="0"/>
      <w:marBottom w:val="0"/>
      <w:divBdr>
        <w:top w:val="none" w:sz="0" w:space="0" w:color="auto"/>
        <w:left w:val="none" w:sz="0" w:space="0" w:color="auto"/>
        <w:bottom w:val="none" w:sz="0" w:space="0" w:color="auto"/>
        <w:right w:val="none" w:sz="0" w:space="0" w:color="auto"/>
      </w:divBdr>
    </w:div>
    <w:div w:id="1732190586">
      <w:bodyDiv w:val="1"/>
      <w:marLeft w:val="0"/>
      <w:marRight w:val="0"/>
      <w:marTop w:val="0"/>
      <w:marBottom w:val="0"/>
      <w:divBdr>
        <w:top w:val="none" w:sz="0" w:space="0" w:color="auto"/>
        <w:left w:val="none" w:sz="0" w:space="0" w:color="auto"/>
        <w:bottom w:val="none" w:sz="0" w:space="0" w:color="auto"/>
        <w:right w:val="none" w:sz="0" w:space="0" w:color="auto"/>
      </w:divBdr>
    </w:div>
    <w:div w:id="1742288243">
      <w:bodyDiv w:val="1"/>
      <w:marLeft w:val="0"/>
      <w:marRight w:val="0"/>
      <w:marTop w:val="0"/>
      <w:marBottom w:val="0"/>
      <w:divBdr>
        <w:top w:val="none" w:sz="0" w:space="0" w:color="auto"/>
        <w:left w:val="none" w:sz="0" w:space="0" w:color="auto"/>
        <w:bottom w:val="none" w:sz="0" w:space="0" w:color="auto"/>
        <w:right w:val="none" w:sz="0" w:space="0" w:color="auto"/>
      </w:divBdr>
    </w:div>
    <w:div w:id="1747845437">
      <w:bodyDiv w:val="1"/>
      <w:marLeft w:val="0"/>
      <w:marRight w:val="0"/>
      <w:marTop w:val="0"/>
      <w:marBottom w:val="0"/>
      <w:divBdr>
        <w:top w:val="none" w:sz="0" w:space="0" w:color="auto"/>
        <w:left w:val="none" w:sz="0" w:space="0" w:color="auto"/>
        <w:bottom w:val="none" w:sz="0" w:space="0" w:color="auto"/>
        <w:right w:val="none" w:sz="0" w:space="0" w:color="auto"/>
      </w:divBdr>
    </w:div>
    <w:div w:id="1751543129">
      <w:bodyDiv w:val="1"/>
      <w:marLeft w:val="0"/>
      <w:marRight w:val="0"/>
      <w:marTop w:val="0"/>
      <w:marBottom w:val="0"/>
      <w:divBdr>
        <w:top w:val="none" w:sz="0" w:space="0" w:color="auto"/>
        <w:left w:val="none" w:sz="0" w:space="0" w:color="auto"/>
        <w:bottom w:val="none" w:sz="0" w:space="0" w:color="auto"/>
        <w:right w:val="none" w:sz="0" w:space="0" w:color="auto"/>
      </w:divBdr>
    </w:div>
    <w:div w:id="1756784646">
      <w:bodyDiv w:val="1"/>
      <w:marLeft w:val="0"/>
      <w:marRight w:val="0"/>
      <w:marTop w:val="0"/>
      <w:marBottom w:val="0"/>
      <w:divBdr>
        <w:top w:val="none" w:sz="0" w:space="0" w:color="auto"/>
        <w:left w:val="none" w:sz="0" w:space="0" w:color="auto"/>
        <w:bottom w:val="none" w:sz="0" w:space="0" w:color="auto"/>
        <w:right w:val="none" w:sz="0" w:space="0" w:color="auto"/>
      </w:divBdr>
    </w:div>
    <w:div w:id="1761632724">
      <w:bodyDiv w:val="1"/>
      <w:marLeft w:val="0"/>
      <w:marRight w:val="0"/>
      <w:marTop w:val="0"/>
      <w:marBottom w:val="0"/>
      <w:divBdr>
        <w:top w:val="none" w:sz="0" w:space="0" w:color="auto"/>
        <w:left w:val="none" w:sz="0" w:space="0" w:color="auto"/>
        <w:bottom w:val="none" w:sz="0" w:space="0" w:color="auto"/>
        <w:right w:val="none" w:sz="0" w:space="0" w:color="auto"/>
      </w:divBdr>
    </w:div>
    <w:div w:id="1796019317">
      <w:bodyDiv w:val="1"/>
      <w:marLeft w:val="0"/>
      <w:marRight w:val="0"/>
      <w:marTop w:val="0"/>
      <w:marBottom w:val="0"/>
      <w:divBdr>
        <w:top w:val="none" w:sz="0" w:space="0" w:color="auto"/>
        <w:left w:val="none" w:sz="0" w:space="0" w:color="auto"/>
        <w:bottom w:val="none" w:sz="0" w:space="0" w:color="auto"/>
        <w:right w:val="none" w:sz="0" w:space="0" w:color="auto"/>
      </w:divBdr>
    </w:div>
    <w:div w:id="1800949684">
      <w:bodyDiv w:val="1"/>
      <w:marLeft w:val="0"/>
      <w:marRight w:val="0"/>
      <w:marTop w:val="0"/>
      <w:marBottom w:val="0"/>
      <w:divBdr>
        <w:top w:val="none" w:sz="0" w:space="0" w:color="auto"/>
        <w:left w:val="none" w:sz="0" w:space="0" w:color="auto"/>
        <w:bottom w:val="none" w:sz="0" w:space="0" w:color="auto"/>
        <w:right w:val="none" w:sz="0" w:space="0" w:color="auto"/>
      </w:divBdr>
    </w:div>
    <w:div w:id="1822770554">
      <w:bodyDiv w:val="1"/>
      <w:marLeft w:val="0"/>
      <w:marRight w:val="0"/>
      <w:marTop w:val="0"/>
      <w:marBottom w:val="0"/>
      <w:divBdr>
        <w:top w:val="none" w:sz="0" w:space="0" w:color="auto"/>
        <w:left w:val="none" w:sz="0" w:space="0" w:color="auto"/>
        <w:bottom w:val="none" w:sz="0" w:space="0" w:color="auto"/>
        <w:right w:val="none" w:sz="0" w:space="0" w:color="auto"/>
      </w:divBdr>
    </w:div>
    <w:div w:id="1827431815">
      <w:bodyDiv w:val="1"/>
      <w:marLeft w:val="0"/>
      <w:marRight w:val="0"/>
      <w:marTop w:val="0"/>
      <w:marBottom w:val="0"/>
      <w:divBdr>
        <w:top w:val="none" w:sz="0" w:space="0" w:color="auto"/>
        <w:left w:val="none" w:sz="0" w:space="0" w:color="auto"/>
        <w:bottom w:val="none" w:sz="0" w:space="0" w:color="auto"/>
        <w:right w:val="none" w:sz="0" w:space="0" w:color="auto"/>
      </w:divBdr>
    </w:div>
    <w:div w:id="1827504107">
      <w:bodyDiv w:val="1"/>
      <w:marLeft w:val="0"/>
      <w:marRight w:val="0"/>
      <w:marTop w:val="0"/>
      <w:marBottom w:val="0"/>
      <w:divBdr>
        <w:top w:val="none" w:sz="0" w:space="0" w:color="auto"/>
        <w:left w:val="none" w:sz="0" w:space="0" w:color="auto"/>
        <w:bottom w:val="none" w:sz="0" w:space="0" w:color="auto"/>
        <w:right w:val="none" w:sz="0" w:space="0" w:color="auto"/>
      </w:divBdr>
    </w:div>
    <w:div w:id="1833137458">
      <w:bodyDiv w:val="1"/>
      <w:marLeft w:val="0"/>
      <w:marRight w:val="0"/>
      <w:marTop w:val="0"/>
      <w:marBottom w:val="0"/>
      <w:divBdr>
        <w:top w:val="none" w:sz="0" w:space="0" w:color="auto"/>
        <w:left w:val="none" w:sz="0" w:space="0" w:color="auto"/>
        <w:bottom w:val="none" w:sz="0" w:space="0" w:color="auto"/>
        <w:right w:val="none" w:sz="0" w:space="0" w:color="auto"/>
      </w:divBdr>
    </w:div>
    <w:div w:id="1834369077">
      <w:bodyDiv w:val="1"/>
      <w:marLeft w:val="0"/>
      <w:marRight w:val="0"/>
      <w:marTop w:val="0"/>
      <w:marBottom w:val="0"/>
      <w:divBdr>
        <w:top w:val="none" w:sz="0" w:space="0" w:color="auto"/>
        <w:left w:val="none" w:sz="0" w:space="0" w:color="auto"/>
        <w:bottom w:val="none" w:sz="0" w:space="0" w:color="auto"/>
        <w:right w:val="none" w:sz="0" w:space="0" w:color="auto"/>
      </w:divBdr>
    </w:div>
    <w:div w:id="1839346305">
      <w:bodyDiv w:val="1"/>
      <w:marLeft w:val="0"/>
      <w:marRight w:val="0"/>
      <w:marTop w:val="0"/>
      <w:marBottom w:val="0"/>
      <w:divBdr>
        <w:top w:val="none" w:sz="0" w:space="0" w:color="auto"/>
        <w:left w:val="none" w:sz="0" w:space="0" w:color="auto"/>
        <w:bottom w:val="none" w:sz="0" w:space="0" w:color="auto"/>
        <w:right w:val="none" w:sz="0" w:space="0" w:color="auto"/>
      </w:divBdr>
    </w:div>
    <w:div w:id="1845435937">
      <w:bodyDiv w:val="1"/>
      <w:marLeft w:val="0"/>
      <w:marRight w:val="0"/>
      <w:marTop w:val="0"/>
      <w:marBottom w:val="0"/>
      <w:divBdr>
        <w:top w:val="none" w:sz="0" w:space="0" w:color="auto"/>
        <w:left w:val="none" w:sz="0" w:space="0" w:color="auto"/>
        <w:bottom w:val="none" w:sz="0" w:space="0" w:color="auto"/>
        <w:right w:val="none" w:sz="0" w:space="0" w:color="auto"/>
      </w:divBdr>
    </w:div>
    <w:div w:id="1856653267">
      <w:bodyDiv w:val="1"/>
      <w:marLeft w:val="0"/>
      <w:marRight w:val="0"/>
      <w:marTop w:val="0"/>
      <w:marBottom w:val="0"/>
      <w:divBdr>
        <w:top w:val="none" w:sz="0" w:space="0" w:color="auto"/>
        <w:left w:val="none" w:sz="0" w:space="0" w:color="auto"/>
        <w:bottom w:val="none" w:sz="0" w:space="0" w:color="auto"/>
        <w:right w:val="none" w:sz="0" w:space="0" w:color="auto"/>
      </w:divBdr>
    </w:div>
    <w:div w:id="1881627640">
      <w:bodyDiv w:val="1"/>
      <w:marLeft w:val="0"/>
      <w:marRight w:val="0"/>
      <w:marTop w:val="0"/>
      <w:marBottom w:val="0"/>
      <w:divBdr>
        <w:top w:val="none" w:sz="0" w:space="0" w:color="auto"/>
        <w:left w:val="none" w:sz="0" w:space="0" w:color="auto"/>
        <w:bottom w:val="none" w:sz="0" w:space="0" w:color="auto"/>
        <w:right w:val="none" w:sz="0" w:space="0" w:color="auto"/>
      </w:divBdr>
    </w:div>
    <w:div w:id="1890989872">
      <w:bodyDiv w:val="1"/>
      <w:marLeft w:val="0"/>
      <w:marRight w:val="0"/>
      <w:marTop w:val="0"/>
      <w:marBottom w:val="0"/>
      <w:divBdr>
        <w:top w:val="none" w:sz="0" w:space="0" w:color="auto"/>
        <w:left w:val="none" w:sz="0" w:space="0" w:color="auto"/>
        <w:bottom w:val="none" w:sz="0" w:space="0" w:color="auto"/>
        <w:right w:val="none" w:sz="0" w:space="0" w:color="auto"/>
      </w:divBdr>
    </w:div>
    <w:div w:id="1898280649">
      <w:bodyDiv w:val="1"/>
      <w:marLeft w:val="0"/>
      <w:marRight w:val="0"/>
      <w:marTop w:val="0"/>
      <w:marBottom w:val="0"/>
      <w:divBdr>
        <w:top w:val="none" w:sz="0" w:space="0" w:color="auto"/>
        <w:left w:val="none" w:sz="0" w:space="0" w:color="auto"/>
        <w:bottom w:val="none" w:sz="0" w:space="0" w:color="auto"/>
        <w:right w:val="none" w:sz="0" w:space="0" w:color="auto"/>
      </w:divBdr>
    </w:div>
    <w:div w:id="1914075229">
      <w:bodyDiv w:val="1"/>
      <w:marLeft w:val="0"/>
      <w:marRight w:val="0"/>
      <w:marTop w:val="0"/>
      <w:marBottom w:val="0"/>
      <w:divBdr>
        <w:top w:val="none" w:sz="0" w:space="0" w:color="auto"/>
        <w:left w:val="none" w:sz="0" w:space="0" w:color="auto"/>
        <w:bottom w:val="none" w:sz="0" w:space="0" w:color="auto"/>
        <w:right w:val="none" w:sz="0" w:space="0" w:color="auto"/>
      </w:divBdr>
    </w:div>
    <w:div w:id="1923953285">
      <w:bodyDiv w:val="1"/>
      <w:marLeft w:val="0"/>
      <w:marRight w:val="0"/>
      <w:marTop w:val="0"/>
      <w:marBottom w:val="0"/>
      <w:divBdr>
        <w:top w:val="none" w:sz="0" w:space="0" w:color="auto"/>
        <w:left w:val="none" w:sz="0" w:space="0" w:color="auto"/>
        <w:bottom w:val="none" w:sz="0" w:space="0" w:color="auto"/>
        <w:right w:val="none" w:sz="0" w:space="0" w:color="auto"/>
      </w:divBdr>
    </w:div>
    <w:div w:id="1948658643">
      <w:bodyDiv w:val="1"/>
      <w:marLeft w:val="0"/>
      <w:marRight w:val="0"/>
      <w:marTop w:val="0"/>
      <w:marBottom w:val="0"/>
      <w:divBdr>
        <w:top w:val="none" w:sz="0" w:space="0" w:color="auto"/>
        <w:left w:val="none" w:sz="0" w:space="0" w:color="auto"/>
        <w:bottom w:val="none" w:sz="0" w:space="0" w:color="auto"/>
        <w:right w:val="none" w:sz="0" w:space="0" w:color="auto"/>
      </w:divBdr>
    </w:div>
    <w:div w:id="1951624630">
      <w:bodyDiv w:val="1"/>
      <w:marLeft w:val="0"/>
      <w:marRight w:val="0"/>
      <w:marTop w:val="0"/>
      <w:marBottom w:val="0"/>
      <w:divBdr>
        <w:top w:val="none" w:sz="0" w:space="0" w:color="auto"/>
        <w:left w:val="none" w:sz="0" w:space="0" w:color="auto"/>
        <w:bottom w:val="none" w:sz="0" w:space="0" w:color="auto"/>
        <w:right w:val="none" w:sz="0" w:space="0" w:color="auto"/>
      </w:divBdr>
    </w:div>
    <w:div w:id="1958217792">
      <w:bodyDiv w:val="1"/>
      <w:marLeft w:val="0"/>
      <w:marRight w:val="0"/>
      <w:marTop w:val="0"/>
      <w:marBottom w:val="0"/>
      <w:divBdr>
        <w:top w:val="none" w:sz="0" w:space="0" w:color="auto"/>
        <w:left w:val="none" w:sz="0" w:space="0" w:color="auto"/>
        <w:bottom w:val="none" w:sz="0" w:space="0" w:color="auto"/>
        <w:right w:val="none" w:sz="0" w:space="0" w:color="auto"/>
      </w:divBdr>
    </w:div>
    <w:div w:id="1965961345">
      <w:bodyDiv w:val="1"/>
      <w:marLeft w:val="0"/>
      <w:marRight w:val="0"/>
      <w:marTop w:val="0"/>
      <w:marBottom w:val="0"/>
      <w:divBdr>
        <w:top w:val="none" w:sz="0" w:space="0" w:color="auto"/>
        <w:left w:val="none" w:sz="0" w:space="0" w:color="auto"/>
        <w:bottom w:val="none" w:sz="0" w:space="0" w:color="auto"/>
        <w:right w:val="none" w:sz="0" w:space="0" w:color="auto"/>
      </w:divBdr>
    </w:div>
    <w:div w:id="1966109461">
      <w:bodyDiv w:val="1"/>
      <w:marLeft w:val="0"/>
      <w:marRight w:val="0"/>
      <w:marTop w:val="0"/>
      <w:marBottom w:val="0"/>
      <w:divBdr>
        <w:top w:val="none" w:sz="0" w:space="0" w:color="auto"/>
        <w:left w:val="none" w:sz="0" w:space="0" w:color="auto"/>
        <w:bottom w:val="none" w:sz="0" w:space="0" w:color="auto"/>
        <w:right w:val="none" w:sz="0" w:space="0" w:color="auto"/>
      </w:divBdr>
    </w:div>
    <w:div w:id="1967541848">
      <w:bodyDiv w:val="1"/>
      <w:marLeft w:val="0"/>
      <w:marRight w:val="0"/>
      <w:marTop w:val="0"/>
      <w:marBottom w:val="0"/>
      <w:divBdr>
        <w:top w:val="none" w:sz="0" w:space="0" w:color="auto"/>
        <w:left w:val="none" w:sz="0" w:space="0" w:color="auto"/>
        <w:bottom w:val="none" w:sz="0" w:space="0" w:color="auto"/>
        <w:right w:val="none" w:sz="0" w:space="0" w:color="auto"/>
      </w:divBdr>
    </w:div>
    <w:div w:id="1978873466">
      <w:bodyDiv w:val="1"/>
      <w:marLeft w:val="0"/>
      <w:marRight w:val="0"/>
      <w:marTop w:val="0"/>
      <w:marBottom w:val="0"/>
      <w:divBdr>
        <w:top w:val="none" w:sz="0" w:space="0" w:color="auto"/>
        <w:left w:val="none" w:sz="0" w:space="0" w:color="auto"/>
        <w:bottom w:val="none" w:sz="0" w:space="0" w:color="auto"/>
        <w:right w:val="none" w:sz="0" w:space="0" w:color="auto"/>
      </w:divBdr>
    </w:div>
    <w:div w:id="1979451495">
      <w:bodyDiv w:val="1"/>
      <w:marLeft w:val="0"/>
      <w:marRight w:val="0"/>
      <w:marTop w:val="0"/>
      <w:marBottom w:val="0"/>
      <w:divBdr>
        <w:top w:val="none" w:sz="0" w:space="0" w:color="auto"/>
        <w:left w:val="none" w:sz="0" w:space="0" w:color="auto"/>
        <w:bottom w:val="none" w:sz="0" w:space="0" w:color="auto"/>
        <w:right w:val="none" w:sz="0" w:space="0" w:color="auto"/>
      </w:divBdr>
    </w:div>
    <w:div w:id="1988432947">
      <w:bodyDiv w:val="1"/>
      <w:marLeft w:val="0"/>
      <w:marRight w:val="0"/>
      <w:marTop w:val="0"/>
      <w:marBottom w:val="0"/>
      <w:divBdr>
        <w:top w:val="none" w:sz="0" w:space="0" w:color="auto"/>
        <w:left w:val="none" w:sz="0" w:space="0" w:color="auto"/>
        <w:bottom w:val="none" w:sz="0" w:space="0" w:color="auto"/>
        <w:right w:val="none" w:sz="0" w:space="0" w:color="auto"/>
      </w:divBdr>
    </w:div>
    <w:div w:id="2003268488">
      <w:bodyDiv w:val="1"/>
      <w:marLeft w:val="0"/>
      <w:marRight w:val="0"/>
      <w:marTop w:val="0"/>
      <w:marBottom w:val="0"/>
      <w:divBdr>
        <w:top w:val="none" w:sz="0" w:space="0" w:color="auto"/>
        <w:left w:val="none" w:sz="0" w:space="0" w:color="auto"/>
        <w:bottom w:val="none" w:sz="0" w:space="0" w:color="auto"/>
        <w:right w:val="none" w:sz="0" w:space="0" w:color="auto"/>
      </w:divBdr>
    </w:div>
    <w:div w:id="2007322938">
      <w:bodyDiv w:val="1"/>
      <w:marLeft w:val="0"/>
      <w:marRight w:val="0"/>
      <w:marTop w:val="0"/>
      <w:marBottom w:val="0"/>
      <w:divBdr>
        <w:top w:val="none" w:sz="0" w:space="0" w:color="auto"/>
        <w:left w:val="none" w:sz="0" w:space="0" w:color="auto"/>
        <w:bottom w:val="none" w:sz="0" w:space="0" w:color="auto"/>
        <w:right w:val="none" w:sz="0" w:space="0" w:color="auto"/>
      </w:divBdr>
    </w:div>
    <w:div w:id="2015497276">
      <w:bodyDiv w:val="1"/>
      <w:marLeft w:val="0"/>
      <w:marRight w:val="0"/>
      <w:marTop w:val="0"/>
      <w:marBottom w:val="0"/>
      <w:divBdr>
        <w:top w:val="none" w:sz="0" w:space="0" w:color="auto"/>
        <w:left w:val="none" w:sz="0" w:space="0" w:color="auto"/>
        <w:bottom w:val="none" w:sz="0" w:space="0" w:color="auto"/>
        <w:right w:val="none" w:sz="0" w:space="0" w:color="auto"/>
      </w:divBdr>
    </w:div>
    <w:div w:id="2021736177">
      <w:bodyDiv w:val="1"/>
      <w:marLeft w:val="0"/>
      <w:marRight w:val="0"/>
      <w:marTop w:val="0"/>
      <w:marBottom w:val="0"/>
      <w:divBdr>
        <w:top w:val="none" w:sz="0" w:space="0" w:color="auto"/>
        <w:left w:val="none" w:sz="0" w:space="0" w:color="auto"/>
        <w:bottom w:val="none" w:sz="0" w:space="0" w:color="auto"/>
        <w:right w:val="none" w:sz="0" w:space="0" w:color="auto"/>
      </w:divBdr>
    </w:div>
    <w:div w:id="2024165522">
      <w:bodyDiv w:val="1"/>
      <w:marLeft w:val="0"/>
      <w:marRight w:val="0"/>
      <w:marTop w:val="0"/>
      <w:marBottom w:val="0"/>
      <w:divBdr>
        <w:top w:val="none" w:sz="0" w:space="0" w:color="auto"/>
        <w:left w:val="none" w:sz="0" w:space="0" w:color="auto"/>
        <w:bottom w:val="none" w:sz="0" w:space="0" w:color="auto"/>
        <w:right w:val="none" w:sz="0" w:space="0" w:color="auto"/>
      </w:divBdr>
    </w:div>
    <w:div w:id="2029599873">
      <w:bodyDiv w:val="1"/>
      <w:marLeft w:val="0"/>
      <w:marRight w:val="0"/>
      <w:marTop w:val="0"/>
      <w:marBottom w:val="0"/>
      <w:divBdr>
        <w:top w:val="none" w:sz="0" w:space="0" w:color="auto"/>
        <w:left w:val="none" w:sz="0" w:space="0" w:color="auto"/>
        <w:bottom w:val="none" w:sz="0" w:space="0" w:color="auto"/>
        <w:right w:val="none" w:sz="0" w:space="0" w:color="auto"/>
      </w:divBdr>
    </w:div>
    <w:div w:id="2053843398">
      <w:bodyDiv w:val="1"/>
      <w:marLeft w:val="0"/>
      <w:marRight w:val="0"/>
      <w:marTop w:val="0"/>
      <w:marBottom w:val="0"/>
      <w:divBdr>
        <w:top w:val="none" w:sz="0" w:space="0" w:color="auto"/>
        <w:left w:val="none" w:sz="0" w:space="0" w:color="auto"/>
        <w:bottom w:val="none" w:sz="0" w:space="0" w:color="auto"/>
        <w:right w:val="none" w:sz="0" w:space="0" w:color="auto"/>
      </w:divBdr>
    </w:div>
    <w:div w:id="2059820682">
      <w:bodyDiv w:val="1"/>
      <w:marLeft w:val="0"/>
      <w:marRight w:val="0"/>
      <w:marTop w:val="0"/>
      <w:marBottom w:val="0"/>
      <w:divBdr>
        <w:top w:val="none" w:sz="0" w:space="0" w:color="auto"/>
        <w:left w:val="none" w:sz="0" w:space="0" w:color="auto"/>
        <w:bottom w:val="none" w:sz="0" w:space="0" w:color="auto"/>
        <w:right w:val="none" w:sz="0" w:space="0" w:color="auto"/>
      </w:divBdr>
    </w:div>
    <w:div w:id="2095663975">
      <w:bodyDiv w:val="1"/>
      <w:marLeft w:val="0"/>
      <w:marRight w:val="0"/>
      <w:marTop w:val="0"/>
      <w:marBottom w:val="0"/>
      <w:divBdr>
        <w:top w:val="none" w:sz="0" w:space="0" w:color="auto"/>
        <w:left w:val="none" w:sz="0" w:space="0" w:color="auto"/>
        <w:bottom w:val="none" w:sz="0" w:space="0" w:color="auto"/>
        <w:right w:val="none" w:sz="0" w:space="0" w:color="auto"/>
      </w:divBdr>
    </w:div>
    <w:div w:id="2120104401">
      <w:bodyDiv w:val="1"/>
      <w:marLeft w:val="0"/>
      <w:marRight w:val="0"/>
      <w:marTop w:val="0"/>
      <w:marBottom w:val="0"/>
      <w:divBdr>
        <w:top w:val="none" w:sz="0" w:space="0" w:color="auto"/>
        <w:left w:val="none" w:sz="0" w:space="0" w:color="auto"/>
        <w:bottom w:val="none" w:sz="0" w:space="0" w:color="auto"/>
        <w:right w:val="none" w:sz="0" w:space="0" w:color="auto"/>
      </w:divBdr>
    </w:div>
    <w:div w:id="2123305962">
      <w:bodyDiv w:val="1"/>
      <w:marLeft w:val="0"/>
      <w:marRight w:val="0"/>
      <w:marTop w:val="0"/>
      <w:marBottom w:val="0"/>
      <w:divBdr>
        <w:top w:val="none" w:sz="0" w:space="0" w:color="auto"/>
        <w:left w:val="none" w:sz="0" w:space="0" w:color="auto"/>
        <w:bottom w:val="none" w:sz="0" w:space="0" w:color="auto"/>
        <w:right w:val="none" w:sz="0" w:space="0" w:color="auto"/>
      </w:divBdr>
    </w:div>
    <w:div w:id="2127306753">
      <w:bodyDiv w:val="1"/>
      <w:marLeft w:val="0"/>
      <w:marRight w:val="0"/>
      <w:marTop w:val="0"/>
      <w:marBottom w:val="0"/>
      <w:divBdr>
        <w:top w:val="none" w:sz="0" w:space="0" w:color="auto"/>
        <w:left w:val="none" w:sz="0" w:space="0" w:color="auto"/>
        <w:bottom w:val="none" w:sz="0" w:space="0" w:color="auto"/>
        <w:right w:val="none" w:sz="0" w:space="0" w:color="auto"/>
      </w:divBdr>
    </w:div>
    <w:div w:id="2129466915">
      <w:bodyDiv w:val="1"/>
      <w:marLeft w:val="0"/>
      <w:marRight w:val="0"/>
      <w:marTop w:val="0"/>
      <w:marBottom w:val="0"/>
      <w:divBdr>
        <w:top w:val="none" w:sz="0" w:space="0" w:color="auto"/>
        <w:left w:val="none" w:sz="0" w:space="0" w:color="auto"/>
        <w:bottom w:val="none" w:sz="0" w:space="0" w:color="auto"/>
        <w:right w:val="none" w:sz="0" w:space="0" w:color="auto"/>
      </w:divBdr>
    </w:div>
    <w:div w:id="2130396046">
      <w:bodyDiv w:val="1"/>
      <w:marLeft w:val="0"/>
      <w:marRight w:val="0"/>
      <w:marTop w:val="0"/>
      <w:marBottom w:val="0"/>
      <w:divBdr>
        <w:top w:val="none" w:sz="0" w:space="0" w:color="auto"/>
        <w:left w:val="none" w:sz="0" w:space="0" w:color="auto"/>
        <w:bottom w:val="none" w:sz="0" w:space="0" w:color="auto"/>
        <w:right w:val="none" w:sz="0" w:space="0" w:color="auto"/>
      </w:divBdr>
    </w:div>
    <w:div w:id="2138327233">
      <w:bodyDiv w:val="1"/>
      <w:marLeft w:val="0"/>
      <w:marRight w:val="0"/>
      <w:marTop w:val="0"/>
      <w:marBottom w:val="0"/>
      <w:divBdr>
        <w:top w:val="none" w:sz="0" w:space="0" w:color="auto"/>
        <w:left w:val="none" w:sz="0" w:space="0" w:color="auto"/>
        <w:bottom w:val="none" w:sz="0" w:space="0" w:color="auto"/>
        <w:right w:val="none" w:sz="0" w:space="0" w:color="auto"/>
      </w:divBdr>
    </w:div>
    <w:div w:id="21472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wX-IH3Qzqw"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YaLdvrvUekw"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E1yInC8vQcY"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https://www.youtube.com/watch?v=dWXt_1Fw0Rk"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https://www.youtube.com/watch?v=G-9cIaMhtUE&amp;t=90s" TargetMode="External"/><Relationship Id="rId14" Type="http://schemas.openxmlformats.org/officeDocument/2006/relationships/hyperlink" Target="https://www.youtube.com/watch?v=_983pIQ_0sw"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 Id="rId8" Type="http://schemas.openxmlformats.org/officeDocument/2006/relationships/hyperlink" Target="https://www.youtube.com/watch?v=KNWh6Kw3ejQ"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9AACC-BCE2-45ED-9802-38B941ABF7F3}" type="doc">
      <dgm:prSet loTypeId="urn:microsoft.com/office/officeart/2005/8/layout/pyramid1" loCatId="pyramid" qsTypeId="urn:microsoft.com/office/officeart/2005/8/quickstyle/simple1" qsCatId="simple" csTypeId="urn:microsoft.com/office/officeart/2005/8/colors/accent3_2" csCatId="accent3" phldr="1"/>
      <dgm:spPr/>
    </dgm:pt>
    <dgm:pt modelId="{7A4AF694-7C6A-4224-BA15-514CA53D253A}">
      <dgm:prSet phldrT="[טקסט]" custT="1"/>
      <dgm:spPr/>
      <dgm:t>
        <a:bodyPr/>
        <a:lstStyle/>
        <a:p>
          <a:pPr rtl="1"/>
          <a:br>
            <a:rPr lang="en-US" sz="600" b="1">
              <a:latin typeface="Gisha" panose="020B0502040204020203" pitchFamily="34" charset="-79"/>
              <a:cs typeface="Gisha" panose="020B0502040204020203" pitchFamily="34" charset="-79"/>
            </a:rPr>
          </a:br>
          <a:r>
            <a:rPr lang="he-IL" sz="600" b="1">
              <a:latin typeface="Gisha" panose="020B0502040204020203" pitchFamily="34" charset="-79"/>
              <a:cs typeface="Gisha" panose="020B0502040204020203" pitchFamily="34" charset="-79"/>
            </a:rPr>
            <a:t> </a:t>
          </a:r>
          <a:br>
            <a:rPr lang="en-US" sz="600" b="1">
              <a:latin typeface="Gisha" panose="020B0502040204020203" pitchFamily="34" charset="-79"/>
              <a:cs typeface="Gisha" panose="020B0502040204020203" pitchFamily="34" charset="-79"/>
            </a:rPr>
          </a:br>
          <a:r>
            <a:rPr lang="he-IL" sz="600" b="1">
              <a:latin typeface="Gisha" panose="020B0502040204020203" pitchFamily="34" charset="-79"/>
              <a:cs typeface="Gisha" panose="020B0502040204020203" pitchFamily="34" charset="-79"/>
            </a:rPr>
            <a:t>חוקי</a:t>
          </a:r>
        </a:p>
        <a:p>
          <a:pPr rtl="1"/>
          <a:r>
            <a:rPr lang="he-IL" sz="600" b="1">
              <a:latin typeface="Gisha" panose="020B0502040204020203" pitchFamily="34" charset="-79"/>
              <a:cs typeface="Gisha" panose="020B0502040204020203" pitchFamily="34" charset="-79"/>
            </a:rPr>
            <a:t> יסוד </a:t>
          </a:r>
          <a:br>
            <a:rPr lang="en-US" sz="600" b="1">
              <a:latin typeface="Gisha" panose="020B0502040204020203" pitchFamily="34" charset="-79"/>
              <a:cs typeface="Gisha" panose="020B0502040204020203" pitchFamily="34" charset="-79"/>
            </a:rPr>
          </a:br>
          <a:r>
            <a:rPr lang="he-IL" sz="600">
              <a:latin typeface="Gisha" panose="020B0502040204020203" pitchFamily="34" charset="-79"/>
              <a:cs typeface="Gisha" panose="020B0502040204020203" pitchFamily="34" charset="-79"/>
            </a:rPr>
            <a:t> </a:t>
          </a:r>
        </a:p>
      </dgm:t>
    </dgm:pt>
    <dgm:pt modelId="{3D7D1FDC-F5CA-4514-B848-B279661A1433}" type="parTrans" cxnId="{17C325FF-4611-40BC-8AEC-0CE6B176ECB8}">
      <dgm:prSet/>
      <dgm:spPr/>
      <dgm:t>
        <a:bodyPr/>
        <a:lstStyle/>
        <a:p>
          <a:pPr rtl="1"/>
          <a:endParaRPr lang="he-IL"/>
        </a:p>
      </dgm:t>
    </dgm:pt>
    <dgm:pt modelId="{77429399-F4AA-4169-838A-B8C3CA1BCA56}" type="sibTrans" cxnId="{17C325FF-4611-40BC-8AEC-0CE6B176ECB8}">
      <dgm:prSet/>
      <dgm:spPr/>
      <dgm:t>
        <a:bodyPr/>
        <a:lstStyle/>
        <a:p>
          <a:pPr rtl="1"/>
          <a:endParaRPr lang="he-IL"/>
        </a:p>
      </dgm:t>
    </dgm:pt>
    <dgm:pt modelId="{3DD368A7-0413-43BD-91C8-FB6E9142E0E3}">
      <dgm:prSet phldrT="[טקסט]" custT="1"/>
      <dgm:spPr/>
      <dgm:t>
        <a:bodyPr/>
        <a:lstStyle/>
        <a:p>
          <a:pPr rtl="1"/>
          <a:br>
            <a:rPr lang="en-US" sz="700" b="1">
              <a:latin typeface="Gisha" panose="020B0502040204020203" pitchFamily="34" charset="-79"/>
              <a:cs typeface="Gisha" panose="020B0502040204020203" pitchFamily="34" charset="-79"/>
            </a:rPr>
          </a:br>
          <a:r>
            <a:rPr lang="he-IL" sz="700" b="1">
              <a:latin typeface="Gisha" panose="020B0502040204020203" pitchFamily="34" charset="-79"/>
              <a:cs typeface="Gisha" panose="020B0502040204020203" pitchFamily="34" charset="-79"/>
            </a:rPr>
            <a:t>חקיקה ראשית</a:t>
          </a:r>
          <a:endParaRPr lang="he-IL" sz="700">
            <a:latin typeface="Gisha" panose="020B0502040204020203" pitchFamily="34" charset="-79"/>
            <a:cs typeface="Gisha" panose="020B0502040204020203" pitchFamily="34" charset="-79"/>
          </a:endParaRPr>
        </a:p>
      </dgm:t>
    </dgm:pt>
    <dgm:pt modelId="{5475F5A7-1DDD-48B4-87F2-FAD85CB82BC6}" type="parTrans" cxnId="{97F5C17F-67D9-4522-AE1D-C092F1F36D42}">
      <dgm:prSet/>
      <dgm:spPr/>
      <dgm:t>
        <a:bodyPr/>
        <a:lstStyle/>
        <a:p>
          <a:pPr rtl="1"/>
          <a:endParaRPr lang="he-IL"/>
        </a:p>
      </dgm:t>
    </dgm:pt>
    <dgm:pt modelId="{C4257559-391B-4E08-B7C5-2F859CD18EB8}" type="sibTrans" cxnId="{97F5C17F-67D9-4522-AE1D-C092F1F36D42}">
      <dgm:prSet/>
      <dgm:spPr/>
      <dgm:t>
        <a:bodyPr/>
        <a:lstStyle/>
        <a:p>
          <a:pPr rtl="1"/>
          <a:endParaRPr lang="he-IL"/>
        </a:p>
      </dgm:t>
    </dgm:pt>
    <dgm:pt modelId="{C67F37C9-2FF7-4CDC-9728-FA89A8D4FCE3}">
      <dgm:prSet custT="1"/>
      <dgm:spPr/>
      <dgm:t>
        <a:bodyPr/>
        <a:lstStyle/>
        <a:p>
          <a:pPr rtl="1"/>
          <a:r>
            <a:rPr lang="he-IL" sz="700" b="1">
              <a:latin typeface="Gisha" panose="020B0502040204020203" pitchFamily="34" charset="-79"/>
              <a:cs typeface="Gisha" panose="020B0502040204020203" pitchFamily="34" charset="-79"/>
            </a:rPr>
            <a:t>חקיקת משנה</a:t>
          </a:r>
          <a:endParaRPr lang="en-US" sz="700">
            <a:latin typeface="Gisha" panose="020B0502040204020203" pitchFamily="34" charset="-79"/>
            <a:cs typeface="Gisha" panose="020B0502040204020203" pitchFamily="34" charset="-79"/>
          </a:endParaRPr>
        </a:p>
      </dgm:t>
    </dgm:pt>
    <dgm:pt modelId="{6EB9BCC9-A042-4476-B0ED-87B131474551}" type="parTrans" cxnId="{37AED1B0-30CB-45F2-888D-533DE7723464}">
      <dgm:prSet/>
      <dgm:spPr/>
      <dgm:t>
        <a:bodyPr/>
        <a:lstStyle/>
        <a:p>
          <a:pPr rtl="1"/>
          <a:endParaRPr lang="he-IL"/>
        </a:p>
      </dgm:t>
    </dgm:pt>
    <dgm:pt modelId="{694DB868-058E-462A-921F-2943C138C49A}" type="sibTrans" cxnId="{37AED1B0-30CB-45F2-888D-533DE7723464}">
      <dgm:prSet/>
      <dgm:spPr/>
      <dgm:t>
        <a:bodyPr/>
        <a:lstStyle/>
        <a:p>
          <a:pPr rtl="1"/>
          <a:endParaRPr lang="he-IL"/>
        </a:p>
      </dgm:t>
    </dgm:pt>
    <dgm:pt modelId="{FD6F5BBB-62D0-4B1E-8149-B8A2E979749F}" type="pres">
      <dgm:prSet presAssocID="{5769AACC-BCE2-45ED-9802-38B941ABF7F3}" presName="Name0" presStyleCnt="0">
        <dgm:presLayoutVars>
          <dgm:dir/>
          <dgm:animLvl val="lvl"/>
          <dgm:resizeHandles val="exact"/>
        </dgm:presLayoutVars>
      </dgm:prSet>
      <dgm:spPr/>
    </dgm:pt>
    <dgm:pt modelId="{C5385C4A-52FE-4635-B342-76D9622A7559}" type="pres">
      <dgm:prSet presAssocID="{7A4AF694-7C6A-4224-BA15-514CA53D253A}" presName="Name8" presStyleCnt="0"/>
      <dgm:spPr/>
    </dgm:pt>
    <dgm:pt modelId="{46CB70D6-2D84-47ED-BD95-CB4F8A6B9D02}" type="pres">
      <dgm:prSet presAssocID="{7A4AF694-7C6A-4224-BA15-514CA53D253A}" presName="level" presStyleLbl="node1" presStyleIdx="0" presStyleCnt="3" custScaleX="108675" custScaleY="70029">
        <dgm:presLayoutVars>
          <dgm:chMax val="1"/>
          <dgm:bulletEnabled val="1"/>
        </dgm:presLayoutVars>
      </dgm:prSet>
      <dgm:spPr/>
    </dgm:pt>
    <dgm:pt modelId="{1E3CA3FE-95BE-4D44-BDC2-4F267B8A18BA}" type="pres">
      <dgm:prSet presAssocID="{7A4AF694-7C6A-4224-BA15-514CA53D253A}" presName="levelTx" presStyleLbl="revTx" presStyleIdx="0" presStyleCnt="0">
        <dgm:presLayoutVars>
          <dgm:chMax val="1"/>
          <dgm:bulletEnabled val="1"/>
        </dgm:presLayoutVars>
      </dgm:prSet>
      <dgm:spPr/>
    </dgm:pt>
    <dgm:pt modelId="{0EBD64FC-4DA3-47B0-9610-AD8C9CB23F0A}" type="pres">
      <dgm:prSet presAssocID="{3DD368A7-0413-43BD-91C8-FB6E9142E0E3}" presName="Name8" presStyleCnt="0"/>
      <dgm:spPr/>
    </dgm:pt>
    <dgm:pt modelId="{0FCD3982-8B47-479A-9775-3C2C9706B200}" type="pres">
      <dgm:prSet presAssocID="{3DD368A7-0413-43BD-91C8-FB6E9142E0E3}" presName="level" presStyleLbl="node1" presStyleIdx="1" presStyleCnt="3" custScaleX="102232" custScaleY="51675">
        <dgm:presLayoutVars>
          <dgm:chMax val="1"/>
          <dgm:bulletEnabled val="1"/>
        </dgm:presLayoutVars>
      </dgm:prSet>
      <dgm:spPr/>
    </dgm:pt>
    <dgm:pt modelId="{9A373FE5-D4E6-42DA-9BD1-02E457045288}" type="pres">
      <dgm:prSet presAssocID="{3DD368A7-0413-43BD-91C8-FB6E9142E0E3}" presName="levelTx" presStyleLbl="revTx" presStyleIdx="0" presStyleCnt="0">
        <dgm:presLayoutVars>
          <dgm:chMax val="1"/>
          <dgm:bulletEnabled val="1"/>
        </dgm:presLayoutVars>
      </dgm:prSet>
      <dgm:spPr/>
    </dgm:pt>
    <dgm:pt modelId="{25056A90-8350-4E90-A048-B6216464FE87}" type="pres">
      <dgm:prSet presAssocID="{C67F37C9-2FF7-4CDC-9728-FA89A8D4FCE3}" presName="Name8" presStyleCnt="0"/>
      <dgm:spPr/>
    </dgm:pt>
    <dgm:pt modelId="{91003AC6-5803-4A19-9EE6-6079CB9D9185}" type="pres">
      <dgm:prSet presAssocID="{C67F37C9-2FF7-4CDC-9728-FA89A8D4FCE3}" presName="level" presStyleLbl="node1" presStyleIdx="2" presStyleCnt="3" custScaleY="41391">
        <dgm:presLayoutVars>
          <dgm:chMax val="1"/>
          <dgm:bulletEnabled val="1"/>
        </dgm:presLayoutVars>
      </dgm:prSet>
      <dgm:spPr/>
    </dgm:pt>
    <dgm:pt modelId="{2EB5C711-2B61-4BCC-90DF-7214625E4C5F}" type="pres">
      <dgm:prSet presAssocID="{C67F37C9-2FF7-4CDC-9728-FA89A8D4FCE3}" presName="levelTx" presStyleLbl="revTx" presStyleIdx="0" presStyleCnt="0">
        <dgm:presLayoutVars>
          <dgm:chMax val="1"/>
          <dgm:bulletEnabled val="1"/>
        </dgm:presLayoutVars>
      </dgm:prSet>
      <dgm:spPr/>
    </dgm:pt>
  </dgm:ptLst>
  <dgm:cxnLst>
    <dgm:cxn modelId="{FDFEA639-149F-4812-A71C-5B0B02F25116}" type="presOf" srcId="{3DD368A7-0413-43BD-91C8-FB6E9142E0E3}" destId="{0FCD3982-8B47-479A-9775-3C2C9706B200}" srcOrd="0" destOrd="0" presId="urn:microsoft.com/office/officeart/2005/8/layout/pyramid1"/>
    <dgm:cxn modelId="{5031D367-E293-45DB-8CE2-8BBFE7127B2A}" type="presOf" srcId="{C67F37C9-2FF7-4CDC-9728-FA89A8D4FCE3}" destId="{91003AC6-5803-4A19-9EE6-6079CB9D9185}" srcOrd="0" destOrd="0" presId="urn:microsoft.com/office/officeart/2005/8/layout/pyramid1"/>
    <dgm:cxn modelId="{97F5C17F-67D9-4522-AE1D-C092F1F36D42}" srcId="{5769AACC-BCE2-45ED-9802-38B941ABF7F3}" destId="{3DD368A7-0413-43BD-91C8-FB6E9142E0E3}" srcOrd="1" destOrd="0" parTransId="{5475F5A7-1DDD-48B4-87F2-FAD85CB82BC6}" sibTransId="{C4257559-391B-4E08-B7C5-2F859CD18EB8}"/>
    <dgm:cxn modelId="{B50BF18C-004F-407C-8766-B1AA1C4FCCD9}" type="presOf" srcId="{3DD368A7-0413-43BD-91C8-FB6E9142E0E3}" destId="{9A373FE5-D4E6-42DA-9BD1-02E457045288}" srcOrd="1" destOrd="0" presId="urn:microsoft.com/office/officeart/2005/8/layout/pyramid1"/>
    <dgm:cxn modelId="{42B9C39A-1B6E-4FFF-BEAC-CC9B6C94BAB7}" type="presOf" srcId="{7A4AF694-7C6A-4224-BA15-514CA53D253A}" destId="{1E3CA3FE-95BE-4D44-BDC2-4F267B8A18BA}" srcOrd="1" destOrd="0" presId="urn:microsoft.com/office/officeart/2005/8/layout/pyramid1"/>
    <dgm:cxn modelId="{37AED1B0-30CB-45F2-888D-533DE7723464}" srcId="{5769AACC-BCE2-45ED-9802-38B941ABF7F3}" destId="{C67F37C9-2FF7-4CDC-9728-FA89A8D4FCE3}" srcOrd="2" destOrd="0" parTransId="{6EB9BCC9-A042-4476-B0ED-87B131474551}" sibTransId="{694DB868-058E-462A-921F-2943C138C49A}"/>
    <dgm:cxn modelId="{7718A2CC-9EDB-409F-B4BA-28F822C47598}" type="presOf" srcId="{5769AACC-BCE2-45ED-9802-38B941ABF7F3}" destId="{FD6F5BBB-62D0-4B1E-8149-B8A2E979749F}" srcOrd="0" destOrd="0" presId="urn:microsoft.com/office/officeart/2005/8/layout/pyramid1"/>
    <dgm:cxn modelId="{D5BAFEDA-9D32-4A6D-B3A4-DFF7C1DDA944}" type="presOf" srcId="{C67F37C9-2FF7-4CDC-9728-FA89A8D4FCE3}" destId="{2EB5C711-2B61-4BCC-90DF-7214625E4C5F}" srcOrd="1" destOrd="0" presId="urn:microsoft.com/office/officeart/2005/8/layout/pyramid1"/>
    <dgm:cxn modelId="{73202CE7-D5FF-46DF-9164-8AB9E71C8CD8}" type="presOf" srcId="{7A4AF694-7C6A-4224-BA15-514CA53D253A}" destId="{46CB70D6-2D84-47ED-BD95-CB4F8A6B9D02}" srcOrd="0" destOrd="0" presId="urn:microsoft.com/office/officeart/2005/8/layout/pyramid1"/>
    <dgm:cxn modelId="{17C325FF-4611-40BC-8AEC-0CE6B176ECB8}" srcId="{5769AACC-BCE2-45ED-9802-38B941ABF7F3}" destId="{7A4AF694-7C6A-4224-BA15-514CA53D253A}" srcOrd="0" destOrd="0" parTransId="{3D7D1FDC-F5CA-4514-B848-B279661A1433}" sibTransId="{77429399-F4AA-4169-838A-B8C3CA1BCA56}"/>
    <dgm:cxn modelId="{37BA61D4-2742-42FB-B35D-536130375753}" type="presParOf" srcId="{FD6F5BBB-62D0-4B1E-8149-B8A2E979749F}" destId="{C5385C4A-52FE-4635-B342-76D9622A7559}" srcOrd="0" destOrd="0" presId="urn:microsoft.com/office/officeart/2005/8/layout/pyramid1"/>
    <dgm:cxn modelId="{62E175CA-5540-40EC-A82C-B87CA1294C63}" type="presParOf" srcId="{C5385C4A-52FE-4635-B342-76D9622A7559}" destId="{46CB70D6-2D84-47ED-BD95-CB4F8A6B9D02}" srcOrd="0" destOrd="0" presId="urn:microsoft.com/office/officeart/2005/8/layout/pyramid1"/>
    <dgm:cxn modelId="{DEFFA798-994F-49F1-AB88-8FF1F9A1DFE9}" type="presParOf" srcId="{C5385C4A-52FE-4635-B342-76D9622A7559}" destId="{1E3CA3FE-95BE-4D44-BDC2-4F267B8A18BA}" srcOrd="1" destOrd="0" presId="urn:microsoft.com/office/officeart/2005/8/layout/pyramid1"/>
    <dgm:cxn modelId="{BB8601B8-F640-47A7-BE32-08041E0978DB}" type="presParOf" srcId="{FD6F5BBB-62D0-4B1E-8149-B8A2E979749F}" destId="{0EBD64FC-4DA3-47B0-9610-AD8C9CB23F0A}" srcOrd="1" destOrd="0" presId="urn:microsoft.com/office/officeart/2005/8/layout/pyramid1"/>
    <dgm:cxn modelId="{3DC8C4AA-ACF3-43FB-9F13-9D46403F912C}" type="presParOf" srcId="{0EBD64FC-4DA3-47B0-9610-AD8C9CB23F0A}" destId="{0FCD3982-8B47-479A-9775-3C2C9706B200}" srcOrd="0" destOrd="0" presId="urn:microsoft.com/office/officeart/2005/8/layout/pyramid1"/>
    <dgm:cxn modelId="{3EC899B3-D7A7-4D31-BBF5-5C2273581A7E}" type="presParOf" srcId="{0EBD64FC-4DA3-47B0-9610-AD8C9CB23F0A}" destId="{9A373FE5-D4E6-42DA-9BD1-02E457045288}" srcOrd="1" destOrd="0" presId="urn:microsoft.com/office/officeart/2005/8/layout/pyramid1"/>
    <dgm:cxn modelId="{5DF6C4ED-76F8-4EF2-B550-1A608E7AF8C4}" type="presParOf" srcId="{FD6F5BBB-62D0-4B1E-8149-B8A2E979749F}" destId="{25056A90-8350-4E90-A048-B6216464FE87}" srcOrd="2" destOrd="0" presId="urn:microsoft.com/office/officeart/2005/8/layout/pyramid1"/>
    <dgm:cxn modelId="{41EA2A2F-D16A-46B4-A00F-EA490F0939C1}" type="presParOf" srcId="{25056A90-8350-4E90-A048-B6216464FE87}" destId="{91003AC6-5803-4A19-9EE6-6079CB9D9185}" srcOrd="0" destOrd="0" presId="urn:microsoft.com/office/officeart/2005/8/layout/pyramid1"/>
    <dgm:cxn modelId="{A538BFD8-8DB5-42B2-B15B-00F2411906D9}" type="presParOf" srcId="{25056A90-8350-4E90-A048-B6216464FE87}" destId="{2EB5C711-2B61-4BCC-90DF-7214625E4C5F}" srcOrd="1" destOrd="0" presId="urn:microsoft.com/office/officeart/2005/8/layout/pyramid1"/>
  </dgm:cxnLst>
  <dgm:bg/>
  <dgm:whole>
    <a:ln>
      <a:solidFill>
        <a:schemeClr val="tx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69AACC-BCE2-45ED-9802-38B941ABF7F3}" type="doc">
      <dgm:prSet loTypeId="urn:microsoft.com/office/officeart/2005/8/layout/pyramid1" loCatId="pyramid" qsTypeId="urn:microsoft.com/office/officeart/2005/8/quickstyle/simple1" qsCatId="simple" csTypeId="urn:microsoft.com/office/officeart/2005/8/colors/accent3_2" csCatId="accent3" phldr="1"/>
      <dgm:spPr/>
    </dgm:pt>
    <dgm:pt modelId="{7A4AF694-7C6A-4224-BA15-514CA53D253A}">
      <dgm:prSet phldrT="[טקסט]" custT="1"/>
      <dgm:spPr/>
      <dgm:t>
        <a:bodyPr/>
        <a:lstStyle/>
        <a:p>
          <a:pPr rtl="1"/>
          <a:r>
            <a:rPr lang="he-IL" sz="800" b="1">
              <a:latin typeface="Gisha" panose="020B0502040204020203" pitchFamily="34" charset="-79"/>
              <a:cs typeface="Gisha" panose="020B0502040204020203" pitchFamily="34" charset="-79"/>
            </a:rPr>
            <a:t>תוכנית</a:t>
          </a:r>
          <a:br>
            <a:rPr lang="en-US" sz="800" b="1">
              <a:latin typeface="Gisha" panose="020B0502040204020203" pitchFamily="34" charset="-79"/>
              <a:cs typeface="Gisha" panose="020B0502040204020203" pitchFamily="34" charset="-79"/>
            </a:rPr>
          </a:br>
          <a:r>
            <a:rPr lang="he-IL" sz="800" b="1">
              <a:latin typeface="Gisha" panose="020B0502040204020203" pitchFamily="34" charset="-79"/>
              <a:cs typeface="Gisha" panose="020B0502040204020203" pitchFamily="34" charset="-79"/>
            </a:rPr>
            <a:t> המתאר </a:t>
          </a:r>
          <a:br>
            <a:rPr lang="en-US" sz="800" b="1">
              <a:latin typeface="Gisha" panose="020B0502040204020203" pitchFamily="34" charset="-79"/>
              <a:cs typeface="Gisha" panose="020B0502040204020203" pitchFamily="34" charset="-79"/>
            </a:rPr>
          </a:br>
          <a:r>
            <a:rPr lang="he-IL" sz="800" b="1">
              <a:latin typeface="Gisha" panose="020B0502040204020203" pitchFamily="34" charset="-79"/>
              <a:cs typeface="Gisha" panose="020B0502040204020203" pitchFamily="34" charset="-79"/>
            </a:rPr>
            <a:t>הארצית </a:t>
          </a:r>
        </a:p>
      </dgm:t>
    </dgm:pt>
    <dgm:pt modelId="{3D7D1FDC-F5CA-4514-B848-B279661A1433}" type="parTrans" cxnId="{17C325FF-4611-40BC-8AEC-0CE6B176ECB8}">
      <dgm:prSet/>
      <dgm:spPr/>
      <dgm:t>
        <a:bodyPr/>
        <a:lstStyle/>
        <a:p>
          <a:pPr rtl="1"/>
          <a:endParaRPr lang="he-IL"/>
        </a:p>
      </dgm:t>
    </dgm:pt>
    <dgm:pt modelId="{77429399-F4AA-4169-838A-B8C3CA1BCA56}" type="sibTrans" cxnId="{17C325FF-4611-40BC-8AEC-0CE6B176ECB8}">
      <dgm:prSet/>
      <dgm:spPr/>
      <dgm:t>
        <a:bodyPr/>
        <a:lstStyle/>
        <a:p>
          <a:pPr rtl="1"/>
          <a:endParaRPr lang="he-IL"/>
        </a:p>
      </dgm:t>
    </dgm:pt>
    <dgm:pt modelId="{3DD368A7-0413-43BD-91C8-FB6E9142E0E3}">
      <dgm:prSet phldrT="[טקסט]" custT="1"/>
      <dgm:spPr/>
      <dgm:t>
        <a:bodyPr/>
        <a:lstStyle/>
        <a:p>
          <a:pPr rtl="1"/>
          <a:r>
            <a:rPr lang="he-IL" sz="800" b="1">
              <a:latin typeface="Gisha" panose="020B0502040204020203" pitchFamily="34" charset="-79"/>
              <a:cs typeface="Gisha" panose="020B0502040204020203" pitchFamily="34" charset="-79"/>
            </a:rPr>
            <a:t>התוכנית המחוזית</a:t>
          </a:r>
        </a:p>
      </dgm:t>
    </dgm:pt>
    <dgm:pt modelId="{5475F5A7-1DDD-48B4-87F2-FAD85CB82BC6}" type="parTrans" cxnId="{97F5C17F-67D9-4522-AE1D-C092F1F36D42}">
      <dgm:prSet/>
      <dgm:spPr/>
      <dgm:t>
        <a:bodyPr/>
        <a:lstStyle/>
        <a:p>
          <a:pPr rtl="1"/>
          <a:endParaRPr lang="he-IL"/>
        </a:p>
      </dgm:t>
    </dgm:pt>
    <dgm:pt modelId="{C4257559-391B-4E08-B7C5-2F859CD18EB8}" type="sibTrans" cxnId="{97F5C17F-67D9-4522-AE1D-C092F1F36D42}">
      <dgm:prSet/>
      <dgm:spPr/>
      <dgm:t>
        <a:bodyPr/>
        <a:lstStyle/>
        <a:p>
          <a:pPr rtl="1"/>
          <a:endParaRPr lang="he-IL"/>
        </a:p>
      </dgm:t>
    </dgm:pt>
    <dgm:pt modelId="{C67F37C9-2FF7-4CDC-9728-FA89A8D4FCE3}">
      <dgm:prSet custT="1"/>
      <dgm:spPr/>
      <dgm:t>
        <a:bodyPr/>
        <a:lstStyle/>
        <a:p>
          <a:pPr rtl="1"/>
          <a:r>
            <a:rPr lang="he-IL" sz="900" b="1">
              <a:latin typeface="Gisha" panose="020B0502040204020203" pitchFamily="34" charset="-79"/>
              <a:cs typeface="Gisha" panose="020B0502040204020203" pitchFamily="34" charset="-79"/>
            </a:rPr>
            <a:t>התוכנית המקומית</a:t>
          </a:r>
          <a:endParaRPr lang="en-US" sz="900" b="1">
            <a:latin typeface="Gisha" panose="020B0502040204020203" pitchFamily="34" charset="-79"/>
            <a:cs typeface="Gisha" panose="020B0502040204020203" pitchFamily="34" charset="-79"/>
          </a:endParaRPr>
        </a:p>
      </dgm:t>
    </dgm:pt>
    <dgm:pt modelId="{6EB9BCC9-A042-4476-B0ED-87B131474551}" type="parTrans" cxnId="{37AED1B0-30CB-45F2-888D-533DE7723464}">
      <dgm:prSet/>
      <dgm:spPr/>
      <dgm:t>
        <a:bodyPr/>
        <a:lstStyle/>
        <a:p>
          <a:pPr rtl="1"/>
          <a:endParaRPr lang="he-IL"/>
        </a:p>
      </dgm:t>
    </dgm:pt>
    <dgm:pt modelId="{694DB868-058E-462A-921F-2943C138C49A}" type="sibTrans" cxnId="{37AED1B0-30CB-45F2-888D-533DE7723464}">
      <dgm:prSet/>
      <dgm:spPr/>
      <dgm:t>
        <a:bodyPr/>
        <a:lstStyle/>
        <a:p>
          <a:pPr rtl="1"/>
          <a:endParaRPr lang="he-IL"/>
        </a:p>
      </dgm:t>
    </dgm:pt>
    <dgm:pt modelId="{2083BE22-77B1-41A6-84EA-C4270AED59BB}">
      <dgm:prSet custT="1"/>
      <dgm:spPr/>
      <dgm:t>
        <a:bodyPr/>
        <a:lstStyle/>
        <a:p>
          <a:pPr rtl="1"/>
          <a:r>
            <a:rPr lang="he-IL" sz="800" b="1">
              <a:latin typeface="Gisha" panose="020B0502040204020203" pitchFamily="34" charset="-79"/>
              <a:cs typeface="Gisha" panose="020B0502040204020203" pitchFamily="34" charset="-79"/>
            </a:rPr>
            <a:t>תוכנית מפורטת (כמו תוכנית כוללנית)</a:t>
          </a:r>
          <a:endParaRPr lang="en-US" sz="800" b="1">
            <a:latin typeface="Gisha" panose="020B0502040204020203" pitchFamily="34" charset="-79"/>
            <a:cs typeface="Gisha" panose="020B0502040204020203" pitchFamily="34" charset="-79"/>
          </a:endParaRPr>
        </a:p>
      </dgm:t>
    </dgm:pt>
    <dgm:pt modelId="{3C3EB926-8B18-44E1-8623-904C6F4D1637}" type="parTrans" cxnId="{B3B61702-0F6F-4756-84AD-AAC1971B065D}">
      <dgm:prSet/>
      <dgm:spPr/>
      <dgm:t>
        <a:bodyPr/>
        <a:lstStyle/>
        <a:p>
          <a:pPr rtl="1"/>
          <a:endParaRPr lang="he-IL"/>
        </a:p>
      </dgm:t>
    </dgm:pt>
    <dgm:pt modelId="{45ED6A30-BDB1-42F6-B7C5-F9ED7D59C164}" type="sibTrans" cxnId="{B3B61702-0F6F-4756-84AD-AAC1971B065D}">
      <dgm:prSet/>
      <dgm:spPr/>
      <dgm:t>
        <a:bodyPr/>
        <a:lstStyle/>
        <a:p>
          <a:pPr rtl="1"/>
          <a:endParaRPr lang="he-IL"/>
        </a:p>
      </dgm:t>
    </dgm:pt>
    <dgm:pt modelId="{F1C45E98-7B87-4441-A9A7-54570099890E}">
      <dgm:prSet custT="1"/>
      <dgm:spPr/>
      <dgm:t>
        <a:bodyPr/>
        <a:lstStyle/>
        <a:p>
          <a:pPr rtl="1"/>
          <a:r>
            <a:rPr lang="he-IL" sz="1100" b="1">
              <a:latin typeface="Gisha" panose="020B0502040204020203" pitchFamily="34" charset="-79"/>
              <a:cs typeface="Gisha" panose="020B0502040204020203" pitchFamily="34" charset="-79"/>
            </a:rPr>
            <a:t>היתר בנייה</a:t>
          </a:r>
          <a:endParaRPr lang="en-US" sz="1100" b="1">
            <a:latin typeface="Gisha" panose="020B0502040204020203" pitchFamily="34" charset="-79"/>
            <a:cs typeface="Gisha" panose="020B0502040204020203" pitchFamily="34" charset="-79"/>
          </a:endParaRPr>
        </a:p>
      </dgm:t>
    </dgm:pt>
    <dgm:pt modelId="{3595DB62-6828-4F48-9A56-110519A638B5}" type="parTrans" cxnId="{30BDDF89-F3A2-43E2-B621-3FF3E350B05E}">
      <dgm:prSet/>
      <dgm:spPr/>
      <dgm:t>
        <a:bodyPr/>
        <a:lstStyle/>
        <a:p>
          <a:pPr rtl="1"/>
          <a:endParaRPr lang="he-IL"/>
        </a:p>
      </dgm:t>
    </dgm:pt>
    <dgm:pt modelId="{8AB389D9-F8A9-481A-9D8B-40EBF5752BE5}" type="sibTrans" cxnId="{30BDDF89-F3A2-43E2-B621-3FF3E350B05E}">
      <dgm:prSet/>
      <dgm:spPr/>
      <dgm:t>
        <a:bodyPr/>
        <a:lstStyle/>
        <a:p>
          <a:pPr rtl="1"/>
          <a:endParaRPr lang="he-IL"/>
        </a:p>
      </dgm:t>
    </dgm:pt>
    <dgm:pt modelId="{FD6F5BBB-62D0-4B1E-8149-B8A2E979749F}" type="pres">
      <dgm:prSet presAssocID="{5769AACC-BCE2-45ED-9802-38B941ABF7F3}" presName="Name0" presStyleCnt="0">
        <dgm:presLayoutVars>
          <dgm:dir/>
          <dgm:animLvl val="lvl"/>
          <dgm:resizeHandles val="exact"/>
        </dgm:presLayoutVars>
      </dgm:prSet>
      <dgm:spPr/>
    </dgm:pt>
    <dgm:pt modelId="{C5385C4A-52FE-4635-B342-76D9622A7559}" type="pres">
      <dgm:prSet presAssocID="{7A4AF694-7C6A-4224-BA15-514CA53D253A}" presName="Name8" presStyleCnt="0"/>
      <dgm:spPr/>
    </dgm:pt>
    <dgm:pt modelId="{46CB70D6-2D84-47ED-BD95-CB4F8A6B9D02}" type="pres">
      <dgm:prSet presAssocID="{7A4AF694-7C6A-4224-BA15-514CA53D253A}" presName="level" presStyleLbl="node1" presStyleIdx="0" presStyleCnt="5" custScaleX="108675" custScaleY="81064">
        <dgm:presLayoutVars>
          <dgm:chMax val="1"/>
          <dgm:bulletEnabled val="1"/>
        </dgm:presLayoutVars>
      </dgm:prSet>
      <dgm:spPr/>
    </dgm:pt>
    <dgm:pt modelId="{1E3CA3FE-95BE-4D44-BDC2-4F267B8A18BA}" type="pres">
      <dgm:prSet presAssocID="{7A4AF694-7C6A-4224-BA15-514CA53D253A}" presName="levelTx" presStyleLbl="revTx" presStyleIdx="0" presStyleCnt="0">
        <dgm:presLayoutVars>
          <dgm:chMax val="1"/>
          <dgm:bulletEnabled val="1"/>
        </dgm:presLayoutVars>
      </dgm:prSet>
      <dgm:spPr/>
    </dgm:pt>
    <dgm:pt modelId="{0EBD64FC-4DA3-47B0-9610-AD8C9CB23F0A}" type="pres">
      <dgm:prSet presAssocID="{3DD368A7-0413-43BD-91C8-FB6E9142E0E3}" presName="Name8" presStyleCnt="0"/>
      <dgm:spPr/>
    </dgm:pt>
    <dgm:pt modelId="{0FCD3982-8B47-479A-9775-3C2C9706B200}" type="pres">
      <dgm:prSet presAssocID="{3DD368A7-0413-43BD-91C8-FB6E9142E0E3}" presName="level" presStyleLbl="node1" presStyleIdx="1" presStyleCnt="5" custScaleX="102232" custScaleY="45811">
        <dgm:presLayoutVars>
          <dgm:chMax val="1"/>
          <dgm:bulletEnabled val="1"/>
        </dgm:presLayoutVars>
      </dgm:prSet>
      <dgm:spPr/>
    </dgm:pt>
    <dgm:pt modelId="{9A373FE5-D4E6-42DA-9BD1-02E457045288}" type="pres">
      <dgm:prSet presAssocID="{3DD368A7-0413-43BD-91C8-FB6E9142E0E3}" presName="levelTx" presStyleLbl="revTx" presStyleIdx="0" presStyleCnt="0">
        <dgm:presLayoutVars>
          <dgm:chMax val="1"/>
          <dgm:bulletEnabled val="1"/>
        </dgm:presLayoutVars>
      </dgm:prSet>
      <dgm:spPr/>
    </dgm:pt>
    <dgm:pt modelId="{25056A90-8350-4E90-A048-B6216464FE87}" type="pres">
      <dgm:prSet presAssocID="{C67F37C9-2FF7-4CDC-9728-FA89A8D4FCE3}" presName="Name8" presStyleCnt="0"/>
      <dgm:spPr/>
    </dgm:pt>
    <dgm:pt modelId="{91003AC6-5803-4A19-9EE6-6079CB9D9185}" type="pres">
      <dgm:prSet presAssocID="{C67F37C9-2FF7-4CDC-9728-FA89A8D4FCE3}" presName="level" presStyleLbl="node1" presStyleIdx="2" presStyleCnt="5" custScaleY="41391">
        <dgm:presLayoutVars>
          <dgm:chMax val="1"/>
          <dgm:bulletEnabled val="1"/>
        </dgm:presLayoutVars>
      </dgm:prSet>
      <dgm:spPr/>
    </dgm:pt>
    <dgm:pt modelId="{2EB5C711-2B61-4BCC-90DF-7214625E4C5F}" type="pres">
      <dgm:prSet presAssocID="{C67F37C9-2FF7-4CDC-9728-FA89A8D4FCE3}" presName="levelTx" presStyleLbl="revTx" presStyleIdx="0" presStyleCnt="0">
        <dgm:presLayoutVars>
          <dgm:chMax val="1"/>
          <dgm:bulletEnabled val="1"/>
        </dgm:presLayoutVars>
      </dgm:prSet>
      <dgm:spPr/>
    </dgm:pt>
    <dgm:pt modelId="{9E746AF0-2018-4198-A5D8-BD5E371F0133}" type="pres">
      <dgm:prSet presAssocID="{2083BE22-77B1-41A6-84EA-C4270AED59BB}" presName="Name8" presStyleCnt="0"/>
      <dgm:spPr/>
    </dgm:pt>
    <dgm:pt modelId="{1A40EF3E-7A04-4625-94BB-33FB9EC43983}" type="pres">
      <dgm:prSet presAssocID="{2083BE22-77B1-41A6-84EA-C4270AED59BB}" presName="level" presStyleLbl="node1" presStyleIdx="3" presStyleCnt="5" custScaleY="37305">
        <dgm:presLayoutVars>
          <dgm:chMax val="1"/>
          <dgm:bulletEnabled val="1"/>
        </dgm:presLayoutVars>
      </dgm:prSet>
      <dgm:spPr/>
    </dgm:pt>
    <dgm:pt modelId="{93CB9458-98A6-4E0A-8B6B-12BD809CF1C3}" type="pres">
      <dgm:prSet presAssocID="{2083BE22-77B1-41A6-84EA-C4270AED59BB}" presName="levelTx" presStyleLbl="revTx" presStyleIdx="0" presStyleCnt="0">
        <dgm:presLayoutVars>
          <dgm:chMax val="1"/>
          <dgm:bulletEnabled val="1"/>
        </dgm:presLayoutVars>
      </dgm:prSet>
      <dgm:spPr/>
    </dgm:pt>
    <dgm:pt modelId="{0B9B8CDF-F75F-4F74-8668-6FDF80B68155}" type="pres">
      <dgm:prSet presAssocID="{F1C45E98-7B87-4441-A9A7-54570099890E}" presName="Name8" presStyleCnt="0"/>
      <dgm:spPr/>
    </dgm:pt>
    <dgm:pt modelId="{45342422-2CB2-48D6-8D8E-B5F8BA18F7FF}" type="pres">
      <dgm:prSet presAssocID="{F1C45E98-7B87-4441-A9A7-54570099890E}" presName="level" presStyleLbl="node1" presStyleIdx="4" presStyleCnt="5" custScaleY="39385" custLinFactNeighborX="-1828" custLinFactNeighborY="6986">
        <dgm:presLayoutVars>
          <dgm:chMax val="1"/>
          <dgm:bulletEnabled val="1"/>
        </dgm:presLayoutVars>
      </dgm:prSet>
      <dgm:spPr/>
    </dgm:pt>
    <dgm:pt modelId="{2DC62878-6F81-4EDA-8B32-C9BC97725BAC}" type="pres">
      <dgm:prSet presAssocID="{F1C45E98-7B87-4441-A9A7-54570099890E}" presName="levelTx" presStyleLbl="revTx" presStyleIdx="0" presStyleCnt="0">
        <dgm:presLayoutVars>
          <dgm:chMax val="1"/>
          <dgm:bulletEnabled val="1"/>
        </dgm:presLayoutVars>
      </dgm:prSet>
      <dgm:spPr/>
    </dgm:pt>
  </dgm:ptLst>
  <dgm:cxnLst>
    <dgm:cxn modelId="{B3B61702-0F6F-4756-84AD-AAC1971B065D}" srcId="{5769AACC-BCE2-45ED-9802-38B941ABF7F3}" destId="{2083BE22-77B1-41A6-84EA-C4270AED59BB}" srcOrd="3" destOrd="0" parTransId="{3C3EB926-8B18-44E1-8623-904C6F4D1637}" sibTransId="{45ED6A30-BDB1-42F6-B7C5-F9ED7D59C164}"/>
    <dgm:cxn modelId="{FDFEA639-149F-4812-A71C-5B0B02F25116}" type="presOf" srcId="{3DD368A7-0413-43BD-91C8-FB6E9142E0E3}" destId="{0FCD3982-8B47-479A-9775-3C2C9706B200}" srcOrd="0" destOrd="0" presId="urn:microsoft.com/office/officeart/2005/8/layout/pyramid1"/>
    <dgm:cxn modelId="{5031D367-E293-45DB-8CE2-8BBFE7127B2A}" type="presOf" srcId="{C67F37C9-2FF7-4CDC-9728-FA89A8D4FCE3}" destId="{91003AC6-5803-4A19-9EE6-6079CB9D9185}" srcOrd="0" destOrd="0" presId="urn:microsoft.com/office/officeart/2005/8/layout/pyramid1"/>
    <dgm:cxn modelId="{53E13F4C-3601-4957-B78E-24EBEAE2C12D}" type="presOf" srcId="{F1C45E98-7B87-4441-A9A7-54570099890E}" destId="{2DC62878-6F81-4EDA-8B32-C9BC97725BAC}" srcOrd="1" destOrd="0" presId="urn:microsoft.com/office/officeart/2005/8/layout/pyramid1"/>
    <dgm:cxn modelId="{8947BC50-A790-496B-B433-5EDF4975290A}" type="presOf" srcId="{F1C45E98-7B87-4441-A9A7-54570099890E}" destId="{45342422-2CB2-48D6-8D8E-B5F8BA18F7FF}" srcOrd="0" destOrd="0" presId="urn:microsoft.com/office/officeart/2005/8/layout/pyramid1"/>
    <dgm:cxn modelId="{97F5C17F-67D9-4522-AE1D-C092F1F36D42}" srcId="{5769AACC-BCE2-45ED-9802-38B941ABF7F3}" destId="{3DD368A7-0413-43BD-91C8-FB6E9142E0E3}" srcOrd="1" destOrd="0" parTransId="{5475F5A7-1DDD-48B4-87F2-FAD85CB82BC6}" sibTransId="{C4257559-391B-4E08-B7C5-2F859CD18EB8}"/>
    <dgm:cxn modelId="{30BDDF89-F3A2-43E2-B621-3FF3E350B05E}" srcId="{5769AACC-BCE2-45ED-9802-38B941ABF7F3}" destId="{F1C45E98-7B87-4441-A9A7-54570099890E}" srcOrd="4" destOrd="0" parTransId="{3595DB62-6828-4F48-9A56-110519A638B5}" sibTransId="{8AB389D9-F8A9-481A-9D8B-40EBF5752BE5}"/>
    <dgm:cxn modelId="{B50BF18C-004F-407C-8766-B1AA1C4FCCD9}" type="presOf" srcId="{3DD368A7-0413-43BD-91C8-FB6E9142E0E3}" destId="{9A373FE5-D4E6-42DA-9BD1-02E457045288}" srcOrd="1" destOrd="0" presId="urn:microsoft.com/office/officeart/2005/8/layout/pyramid1"/>
    <dgm:cxn modelId="{42B9C39A-1B6E-4FFF-BEAC-CC9B6C94BAB7}" type="presOf" srcId="{7A4AF694-7C6A-4224-BA15-514CA53D253A}" destId="{1E3CA3FE-95BE-4D44-BDC2-4F267B8A18BA}" srcOrd="1" destOrd="0" presId="urn:microsoft.com/office/officeart/2005/8/layout/pyramid1"/>
    <dgm:cxn modelId="{37AED1B0-30CB-45F2-888D-533DE7723464}" srcId="{5769AACC-BCE2-45ED-9802-38B941ABF7F3}" destId="{C67F37C9-2FF7-4CDC-9728-FA89A8D4FCE3}" srcOrd="2" destOrd="0" parTransId="{6EB9BCC9-A042-4476-B0ED-87B131474551}" sibTransId="{694DB868-058E-462A-921F-2943C138C49A}"/>
    <dgm:cxn modelId="{7718A2CC-9EDB-409F-B4BA-28F822C47598}" type="presOf" srcId="{5769AACC-BCE2-45ED-9802-38B941ABF7F3}" destId="{FD6F5BBB-62D0-4B1E-8149-B8A2E979749F}" srcOrd="0" destOrd="0" presId="urn:microsoft.com/office/officeart/2005/8/layout/pyramid1"/>
    <dgm:cxn modelId="{794553CF-E1EE-426A-91BD-E35978C7976F}" type="presOf" srcId="{2083BE22-77B1-41A6-84EA-C4270AED59BB}" destId="{1A40EF3E-7A04-4625-94BB-33FB9EC43983}" srcOrd="0" destOrd="0" presId="urn:microsoft.com/office/officeart/2005/8/layout/pyramid1"/>
    <dgm:cxn modelId="{D5BAFEDA-9D32-4A6D-B3A4-DFF7C1DDA944}" type="presOf" srcId="{C67F37C9-2FF7-4CDC-9728-FA89A8D4FCE3}" destId="{2EB5C711-2B61-4BCC-90DF-7214625E4C5F}" srcOrd="1" destOrd="0" presId="urn:microsoft.com/office/officeart/2005/8/layout/pyramid1"/>
    <dgm:cxn modelId="{8DA4D1DE-BC31-44FF-B213-5D34C4FDE130}" type="presOf" srcId="{2083BE22-77B1-41A6-84EA-C4270AED59BB}" destId="{93CB9458-98A6-4E0A-8B6B-12BD809CF1C3}" srcOrd="1" destOrd="0" presId="urn:microsoft.com/office/officeart/2005/8/layout/pyramid1"/>
    <dgm:cxn modelId="{73202CE7-D5FF-46DF-9164-8AB9E71C8CD8}" type="presOf" srcId="{7A4AF694-7C6A-4224-BA15-514CA53D253A}" destId="{46CB70D6-2D84-47ED-BD95-CB4F8A6B9D02}" srcOrd="0" destOrd="0" presId="urn:microsoft.com/office/officeart/2005/8/layout/pyramid1"/>
    <dgm:cxn modelId="{17C325FF-4611-40BC-8AEC-0CE6B176ECB8}" srcId="{5769AACC-BCE2-45ED-9802-38B941ABF7F3}" destId="{7A4AF694-7C6A-4224-BA15-514CA53D253A}" srcOrd="0" destOrd="0" parTransId="{3D7D1FDC-F5CA-4514-B848-B279661A1433}" sibTransId="{77429399-F4AA-4169-838A-B8C3CA1BCA56}"/>
    <dgm:cxn modelId="{37BA61D4-2742-42FB-B35D-536130375753}" type="presParOf" srcId="{FD6F5BBB-62D0-4B1E-8149-B8A2E979749F}" destId="{C5385C4A-52FE-4635-B342-76D9622A7559}" srcOrd="0" destOrd="0" presId="urn:microsoft.com/office/officeart/2005/8/layout/pyramid1"/>
    <dgm:cxn modelId="{62E175CA-5540-40EC-A82C-B87CA1294C63}" type="presParOf" srcId="{C5385C4A-52FE-4635-B342-76D9622A7559}" destId="{46CB70D6-2D84-47ED-BD95-CB4F8A6B9D02}" srcOrd="0" destOrd="0" presId="urn:microsoft.com/office/officeart/2005/8/layout/pyramid1"/>
    <dgm:cxn modelId="{DEFFA798-994F-49F1-AB88-8FF1F9A1DFE9}" type="presParOf" srcId="{C5385C4A-52FE-4635-B342-76D9622A7559}" destId="{1E3CA3FE-95BE-4D44-BDC2-4F267B8A18BA}" srcOrd="1" destOrd="0" presId="urn:microsoft.com/office/officeart/2005/8/layout/pyramid1"/>
    <dgm:cxn modelId="{BB8601B8-F640-47A7-BE32-08041E0978DB}" type="presParOf" srcId="{FD6F5BBB-62D0-4B1E-8149-B8A2E979749F}" destId="{0EBD64FC-4DA3-47B0-9610-AD8C9CB23F0A}" srcOrd="1" destOrd="0" presId="urn:microsoft.com/office/officeart/2005/8/layout/pyramid1"/>
    <dgm:cxn modelId="{3DC8C4AA-ACF3-43FB-9F13-9D46403F912C}" type="presParOf" srcId="{0EBD64FC-4DA3-47B0-9610-AD8C9CB23F0A}" destId="{0FCD3982-8B47-479A-9775-3C2C9706B200}" srcOrd="0" destOrd="0" presId="urn:microsoft.com/office/officeart/2005/8/layout/pyramid1"/>
    <dgm:cxn modelId="{3EC899B3-D7A7-4D31-BBF5-5C2273581A7E}" type="presParOf" srcId="{0EBD64FC-4DA3-47B0-9610-AD8C9CB23F0A}" destId="{9A373FE5-D4E6-42DA-9BD1-02E457045288}" srcOrd="1" destOrd="0" presId="urn:microsoft.com/office/officeart/2005/8/layout/pyramid1"/>
    <dgm:cxn modelId="{5DF6C4ED-76F8-4EF2-B550-1A608E7AF8C4}" type="presParOf" srcId="{FD6F5BBB-62D0-4B1E-8149-B8A2E979749F}" destId="{25056A90-8350-4E90-A048-B6216464FE87}" srcOrd="2" destOrd="0" presId="urn:microsoft.com/office/officeart/2005/8/layout/pyramid1"/>
    <dgm:cxn modelId="{41EA2A2F-D16A-46B4-A00F-EA490F0939C1}" type="presParOf" srcId="{25056A90-8350-4E90-A048-B6216464FE87}" destId="{91003AC6-5803-4A19-9EE6-6079CB9D9185}" srcOrd="0" destOrd="0" presId="urn:microsoft.com/office/officeart/2005/8/layout/pyramid1"/>
    <dgm:cxn modelId="{A538BFD8-8DB5-42B2-B15B-00F2411906D9}" type="presParOf" srcId="{25056A90-8350-4E90-A048-B6216464FE87}" destId="{2EB5C711-2B61-4BCC-90DF-7214625E4C5F}" srcOrd="1" destOrd="0" presId="urn:microsoft.com/office/officeart/2005/8/layout/pyramid1"/>
    <dgm:cxn modelId="{CA8EDEF7-9EBF-47E4-95E0-902DD49C2BC3}" type="presParOf" srcId="{FD6F5BBB-62D0-4B1E-8149-B8A2E979749F}" destId="{9E746AF0-2018-4198-A5D8-BD5E371F0133}" srcOrd="3" destOrd="0" presId="urn:microsoft.com/office/officeart/2005/8/layout/pyramid1"/>
    <dgm:cxn modelId="{EC00089C-E5B1-4248-8BEA-16462B4BAA2E}" type="presParOf" srcId="{9E746AF0-2018-4198-A5D8-BD5E371F0133}" destId="{1A40EF3E-7A04-4625-94BB-33FB9EC43983}" srcOrd="0" destOrd="0" presId="urn:microsoft.com/office/officeart/2005/8/layout/pyramid1"/>
    <dgm:cxn modelId="{062CC00C-C7A3-4AA9-A477-9829F633A672}" type="presParOf" srcId="{9E746AF0-2018-4198-A5D8-BD5E371F0133}" destId="{93CB9458-98A6-4E0A-8B6B-12BD809CF1C3}" srcOrd="1" destOrd="0" presId="urn:microsoft.com/office/officeart/2005/8/layout/pyramid1"/>
    <dgm:cxn modelId="{C1861705-DD72-4FF4-A21A-B54905DB9B59}" type="presParOf" srcId="{FD6F5BBB-62D0-4B1E-8149-B8A2E979749F}" destId="{0B9B8CDF-F75F-4F74-8668-6FDF80B68155}" srcOrd="4" destOrd="0" presId="urn:microsoft.com/office/officeart/2005/8/layout/pyramid1"/>
    <dgm:cxn modelId="{31283D20-D78B-40C7-8519-F2500F5EE52D}" type="presParOf" srcId="{0B9B8CDF-F75F-4F74-8668-6FDF80B68155}" destId="{45342422-2CB2-48D6-8D8E-B5F8BA18F7FF}" srcOrd="0" destOrd="0" presId="urn:microsoft.com/office/officeart/2005/8/layout/pyramid1"/>
    <dgm:cxn modelId="{816CFFD9-D716-4A14-BC72-187008B175D3}" type="presParOf" srcId="{0B9B8CDF-F75F-4F74-8668-6FDF80B68155}" destId="{2DC62878-6F81-4EDA-8B32-C9BC97725BAC}" srcOrd="1" destOrd="0" presId="urn:microsoft.com/office/officeart/2005/8/layout/pyramid1"/>
  </dgm:cxnLst>
  <dgm:bg/>
  <dgm:whole>
    <a:ln>
      <a:solidFill>
        <a:schemeClr val="tx1"/>
      </a:solid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69AACC-BCE2-45ED-9802-38B941ABF7F3}" type="doc">
      <dgm:prSet loTypeId="urn:microsoft.com/office/officeart/2005/8/layout/pyramid1" loCatId="pyramid" qsTypeId="urn:microsoft.com/office/officeart/2005/8/quickstyle/simple1" qsCatId="simple" csTypeId="urn:microsoft.com/office/officeart/2005/8/colors/accent3_2" csCatId="accent3" phldr="1"/>
      <dgm:spPr/>
    </dgm:pt>
    <dgm:pt modelId="{7A4AF694-7C6A-4224-BA15-514CA53D253A}">
      <dgm:prSet phldrT="[טקסט]" custT="1"/>
      <dgm:spPr/>
      <dgm:t>
        <a:bodyPr/>
        <a:lstStyle/>
        <a:p>
          <a:pPr rtl="1"/>
          <a:endParaRPr lang="en-US" sz="700" b="1">
            <a:latin typeface="Gisha" panose="020B0502040204020203" pitchFamily="34" charset="-79"/>
            <a:cs typeface="Gisha" panose="020B0502040204020203" pitchFamily="34" charset="-79"/>
          </a:endParaRPr>
        </a:p>
        <a:p>
          <a:pPr rtl="1"/>
          <a:r>
            <a:rPr lang="he-IL" sz="700" b="1">
              <a:latin typeface="Gisha" panose="020B0502040204020203" pitchFamily="34" charset="-79"/>
              <a:cs typeface="Gisha" panose="020B0502040204020203" pitchFamily="34" charset="-79"/>
            </a:rPr>
            <a:t>המועצה</a:t>
          </a:r>
          <a:br>
            <a:rPr lang="en-US" sz="700" b="1">
              <a:latin typeface="Gisha" panose="020B0502040204020203" pitchFamily="34" charset="-79"/>
              <a:cs typeface="Gisha" panose="020B0502040204020203" pitchFamily="34" charset="-79"/>
            </a:rPr>
          </a:br>
          <a:r>
            <a:rPr lang="he-IL" sz="700" b="1">
              <a:latin typeface="Gisha" panose="020B0502040204020203" pitchFamily="34" charset="-79"/>
              <a:cs typeface="Gisha" panose="020B0502040204020203" pitchFamily="34" charset="-79"/>
            </a:rPr>
            <a:t> הארצית </a:t>
          </a:r>
          <a:br>
            <a:rPr lang="en-US" sz="700" b="1">
              <a:latin typeface="Gisha" panose="020B0502040204020203" pitchFamily="34" charset="-79"/>
              <a:cs typeface="Gisha" panose="020B0502040204020203" pitchFamily="34" charset="-79"/>
            </a:rPr>
          </a:br>
          <a:r>
            <a:rPr lang="he-IL" sz="700" b="1">
              <a:latin typeface="Gisha" panose="020B0502040204020203" pitchFamily="34" charset="-79"/>
              <a:cs typeface="Gisha" panose="020B0502040204020203" pitchFamily="34" charset="-79"/>
            </a:rPr>
            <a:t>לתכנוןן ובנייה</a:t>
          </a:r>
          <a:br>
            <a:rPr lang="en-US" sz="700" b="1">
              <a:latin typeface="Gisha" panose="020B0502040204020203" pitchFamily="34" charset="-79"/>
              <a:cs typeface="Gisha" panose="020B0502040204020203" pitchFamily="34" charset="-79"/>
            </a:rPr>
          </a:br>
          <a:r>
            <a:rPr lang="he-IL" sz="500">
              <a:latin typeface="Gisha" panose="020B0502040204020203" pitchFamily="34" charset="-79"/>
              <a:cs typeface="Gisha" panose="020B0502040204020203" pitchFamily="34" charset="-79"/>
            </a:rPr>
            <a:t> </a:t>
          </a:r>
        </a:p>
      </dgm:t>
    </dgm:pt>
    <dgm:pt modelId="{3D7D1FDC-F5CA-4514-B848-B279661A1433}" type="parTrans" cxnId="{17C325FF-4611-40BC-8AEC-0CE6B176ECB8}">
      <dgm:prSet/>
      <dgm:spPr/>
      <dgm:t>
        <a:bodyPr/>
        <a:lstStyle/>
        <a:p>
          <a:pPr rtl="1"/>
          <a:endParaRPr lang="he-IL"/>
        </a:p>
      </dgm:t>
    </dgm:pt>
    <dgm:pt modelId="{77429399-F4AA-4169-838A-B8C3CA1BCA56}" type="sibTrans" cxnId="{17C325FF-4611-40BC-8AEC-0CE6B176ECB8}">
      <dgm:prSet/>
      <dgm:spPr/>
      <dgm:t>
        <a:bodyPr/>
        <a:lstStyle/>
        <a:p>
          <a:pPr rtl="1"/>
          <a:endParaRPr lang="he-IL"/>
        </a:p>
      </dgm:t>
    </dgm:pt>
    <dgm:pt modelId="{3DD368A7-0413-43BD-91C8-FB6E9142E0E3}">
      <dgm:prSet phldrT="[טקסט]" custT="1"/>
      <dgm:spPr/>
      <dgm:t>
        <a:bodyPr/>
        <a:lstStyle/>
        <a:p>
          <a:pPr rtl="1"/>
          <a:r>
            <a:rPr lang="he-IL" sz="1000" b="1">
              <a:latin typeface="Gisha" panose="020B0502040204020203" pitchFamily="34" charset="-79"/>
              <a:cs typeface="Gisha" panose="020B0502040204020203" pitchFamily="34" charset="-79"/>
            </a:rPr>
            <a:t>ועדה מחוזית</a:t>
          </a:r>
          <a:endParaRPr lang="he-IL" sz="1000">
            <a:latin typeface="Gisha" panose="020B0502040204020203" pitchFamily="34" charset="-79"/>
            <a:cs typeface="Gisha" panose="020B0502040204020203" pitchFamily="34" charset="-79"/>
          </a:endParaRPr>
        </a:p>
      </dgm:t>
    </dgm:pt>
    <dgm:pt modelId="{5475F5A7-1DDD-48B4-87F2-FAD85CB82BC6}" type="parTrans" cxnId="{97F5C17F-67D9-4522-AE1D-C092F1F36D42}">
      <dgm:prSet/>
      <dgm:spPr/>
      <dgm:t>
        <a:bodyPr/>
        <a:lstStyle/>
        <a:p>
          <a:pPr rtl="1"/>
          <a:endParaRPr lang="he-IL"/>
        </a:p>
      </dgm:t>
    </dgm:pt>
    <dgm:pt modelId="{C4257559-391B-4E08-B7C5-2F859CD18EB8}" type="sibTrans" cxnId="{97F5C17F-67D9-4522-AE1D-C092F1F36D42}">
      <dgm:prSet/>
      <dgm:spPr/>
      <dgm:t>
        <a:bodyPr/>
        <a:lstStyle/>
        <a:p>
          <a:pPr rtl="1"/>
          <a:endParaRPr lang="he-IL"/>
        </a:p>
      </dgm:t>
    </dgm:pt>
    <dgm:pt modelId="{C67F37C9-2FF7-4CDC-9728-FA89A8D4FCE3}">
      <dgm:prSet custT="1"/>
      <dgm:spPr/>
      <dgm:t>
        <a:bodyPr/>
        <a:lstStyle/>
        <a:p>
          <a:pPr rtl="1"/>
          <a:r>
            <a:rPr lang="he-IL" sz="1100" b="1">
              <a:latin typeface="Gisha" panose="020B0502040204020203" pitchFamily="34" charset="-79"/>
              <a:cs typeface="Gisha" panose="020B0502040204020203" pitchFamily="34" charset="-79"/>
            </a:rPr>
            <a:t>ועדה מקומית</a:t>
          </a:r>
          <a:endParaRPr lang="en-US" sz="1100">
            <a:latin typeface="Gisha" panose="020B0502040204020203" pitchFamily="34" charset="-79"/>
            <a:cs typeface="Gisha" panose="020B0502040204020203" pitchFamily="34" charset="-79"/>
          </a:endParaRPr>
        </a:p>
      </dgm:t>
    </dgm:pt>
    <dgm:pt modelId="{6EB9BCC9-A042-4476-B0ED-87B131474551}" type="parTrans" cxnId="{37AED1B0-30CB-45F2-888D-533DE7723464}">
      <dgm:prSet/>
      <dgm:spPr/>
      <dgm:t>
        <a:bodyPr/>
        <a:lstStyle/>
        <a:p>
          <a:pPr rtl="1"/>
          <a:endParaRPr lang="he-IL"/>
        </a:p>
      </dgm:t>
    </dgm:pt>
    <dgm:pt modelId="{694DB868-058E-462A-921F-2943C138C49A}" type="sibTrans" cxnId="{37AED1B0-30CB-45F2-888D-533DE7723464}">
      <dgm:prSet/>
      <dgm:spPr/>
      <dgm:t>
        <a:bodyPr/>
        <a:lstStyle/>
        <a:p>
          <a:pPr rtl="1"/>
          <a:endParaRPr lang="he-IL"/>
        </a:p>
      </dgm:t>
    </dgm:pt>
    <dgm:pt modelId="{FD6F5BBB-62D0-4B1E-8149-B8A2E979749F}" type="pres">
      <dgm:prSet presAssocID="{5769AACC-BCE2-45ED-9802-38B941ABF7F3}" presName="Name0" presStyleCnt="0">
        <dgm:presLayoutVars>
          <dgm:dir/>
          <dgm:animLvl val="lvl"/>
          <dgm:resizeHandles val="exact"/>
        </dgm:presLayoutVars>
      </dgm:prSet>
      <dgm:spPr/>
    </dgm:pt>
    <dgm:pt modelId="{C5385C4A-52FE-4635-B342-76D9622A7559}" type="pres">
      <dgm:prSet presAssocID="{7A4AF694-7C6A-4224-BA15-514CA53D253A}" presName="Name8" presStyleCnt="0"/>
      <dgm:spPr/>
    </dgm:pt>
    <dgm:pt modelId="{46CB70D6-2D84-47ED-BD95-CB4F8A6B9D02}" type="pres">
      <dgm:prSet presAssocID="{7A4AF694-7C6A-4224-BA15-514CA53D253A}" presName="level" presStyleLbl="node1" presStyleIdx="0" presStyleCnt="3" custScaleX="116291" custScaleY="69298">
        <dgm:presLayoutVars>
          <dgm:chMax val="1"/>
          <dgm:bulletEnabled val="1"/>
        </dgm:presLayoutVars>
      </dgm:prSet>
      <dgm:spPr/>
    </dgm:pt>
    <dgm:pt modelId="{1E3CA3FE-95BE-4D44-BDC2-4F267B8A18BA}" type="pres">
      <dgm:prSet presAssocID="{7A4AF694-7C6A-4224-BA15-514CA53D253A}" presName="levelTx" presStyleLbl="revTx" presStyleIdx="0" presStyleCnt="0">
        <dgm:presLayoutVars>
          <dgm:chMax val="1"/>
          <dgm:bulletEnabled val="1"/>
        </dgm:presLayoutVars>
      </dgm:prSet>
      <dgm:spPr/>
    </dgm:pt>
    <dgm:pt modelId="{0EBD64FC-4DA3-47B0-9610-AD8C9CB23F0A}" type="pres">
      <dgm:prSet presAssocID="{3DD368A7-0413-43BD-91C8-FB6E9142E0E3}" presName="Name8" presStyleCnt="0"/>
      <dgm:spPr/>
    </dgm:pt>
    <dgm:pt modelId="{0FCD3982-8B47-479A-9775-3C2C9706B200}" type="pres">
      <dgm:prSet presAssocID="{3DD368A7-0413-43BD-91C8-FB6E9142E0E3}" presName="level" presStyleLbl="node1" presStyleIdx="1" presStyleCnt="3" custScaleX="104070" custScaleY="51675">
        <dgm:presLayoutVars>
          <dgm:chMax val="1"/>
          <dgm:bulletEnabled val="1"/>
        </dgm:presLayoutVars>
      </dgm:prSet>
      <dgm:spPr/>
    </dgm:pt>
    <dgm:pt modelId="{9A373FE5-D4E6-42DA-9BD1-02E457045288}" type="pres">
      <dgm:prSet presAssocID="{3DD368A7-0413-43BD-91C8-FB6E9142E0E3}" presName="levelTx" presStyleLbl="revTx" presStyleIdx="0" presStyleCnt="0">
        <dgm:presLayoutVars>
          <dgm:chMax val="1"/>
          <dgm:bulletEnabled val="1"/>
        </dgm:presLayoutVars>
      </dgm:prSet>
      <dgm:spPr/>
    </dgm:pt>
    <dgm:pt modelId="{25056A90-8350-4E90-A048-B6216464FE87}" type="pres">
      <dgm:prSet presAssocID="{C67F37C9-2FF7-4CDC-9728-FA89A8D4FCE3}" presName="Name8" presStyleCnt="0"/>
      <dgm:spPr/>
    </dgm:pt>
    <dgm:pt modelId="{91003AC6-5803-4A19-9EE6-6079CB9D9185}" type="pres">
      <dgm:prSet presAssocID="{C67F37C9-2FF7-4CDC-9728-FA89A8D4FCE3}" presName="level" presStyleLbl="node1" presStyleIdx="2" presStyleCnt="3" custScaleY="41391">
        <dgm:presLayoutVars>
          <dgm:chMax val="1"/>
          <dgm:bulletEnabled val="1"/>
        </dgm:presLayoutVars>
      </dgm:prSet>
      <dgm:spPr/>
    </dgm:pt>
    <dgm:pt modelId="{2EB5C711-2B61-4BCC-90DF-7214625E4C5F}" type="pres">
      <dgm:prSet presAssocID="{C67F37C9-2FF7-4CDC-9728-FA89A8D4FCE3}" presName="levelTx" presStyleLbl="revTx" presStyleIdx="0" presStyleCnt="0">
        <dgm:presLayoutVars>
          <dgm:chMax val="1"/>
          <dgm:bulletEnabled val="1"/>
        </dgm:presLayoutVars>
      </dgm:prSet>
      <dgm:spPr/>
    </dgm:pt>
  </dgm:ptLst>
  <dgm:cxnLst>
    <dgm:cxn modelId="{FDFEA639-149F-4812-A71C-5B0B02F25116}" type="presOf" srcId="{3DD368A7-0413-43BD-91C8-FB6E9142E0E3}" destId="{0FCD3982-8B47-479A-9775-3C2C9706B200}" srcOrd="0" destOrd="0" presId="urn:microsoft.com/office/officeart/2005/8/layout/pyramid1"/>
    <dgm:cxn modelId="{5031D367-E293-45DB-8CE2-8BBFE7127B2A}" type="presOf" srcId="{C67F37C9-2FF7-4CDC-9728-FA89A8D4FCE3}" destId="{91003AC6-5803-4A19-9EE6-6079CB9D9185}" srcOrd="0" destOrd="0" presId="urn:microsoft.com/office/officeart/2005/8/layout/pyramid1"/>
    <dgm:cxn modelId="{97F5C17F-67D9-4522-AE1D-C092F1F36D42}" srcId="{5769AACC-BCE2-45ED-9802-38B941ABF7F3}" destId="{3DD368A7-0413-43BD-91C8-FB6E9142E0E3}" srcOrd="1" destOrd="0" parTransId="{5475F5A7-1DDD-48B4-87F2-FAD85CB82BC6}" sibTransId="{C4257559-391B-4E08-B7C5-2F859CD18EB8}"/>
    <dgm:cxn modelId="{B50BF18C-004F-407C-8766-B1AA1C4FCCD9}" type="presOf" srcId="{3DD368A7-0413-43BD-91C8-FB6E9142E0E3}" destId="{9A373FE5-D4E6-42DA-9BD1-02E457045288}" srcOrd="1" destOrd="0" presId="urn:microsoft.com/office/officeart/2005/8/layout/pyramid1"/>
    <dgm:cxn modelId="{42B9C39A-1B6E-4FFF-BEAC-CC9B6C94BAB7}" type="presOf" srcId="{7A4AF694-7C6A-4224-BA15-514CA53D253A}" destId="{1E3CA3FE-95BE-4D44-BDC2-4F267B8A18BA}" srcOrd="1" destOrd="0" presId="urn:microsoft.com/office/officeart/2005/8/layout/pyramid1"/>
    <dgm:cxn modelId="{37AED1B0-30CB-45F2-888D-533DE7723464}" srcId="{5769AACC-BCE2-45ED-9802-38B941ABF7F3}" destId="{C67F37C9-2FF7-4CDC-9728-FA89A8D4FCE3}" srcOrd="2" destOrd="0" parTransId="{6EB9BCC9-A042-4476-B0ED-87B131474551}" sibTransId="{694DB868-058E-462A-921F-2943C138C49A}"/>
    <dgm:cxn modelId="{7718A2CC-9EDB-409F-B4BA-28F822C47598}" type="presOf" srcId="{5769AACC-BCE2-45ED-9802-38B941ABF7F3}" destId="{FD6F5BBB-62D0-4B1E-8149-B8A2E979749F}" srcOrd="0" destOrd="0" presId="urn:microsoft.com/office/officeart/2005/8/layout/pyramid1"/>
    <dgm:cxn modelId="{D5BAFEDA-9D32-4A6D-B3A4-DFF7C1DDA944}" type="presOf" srcId="{C67F37C9-2FF7-4CDC-9728-FA89A8D4FCE3}" destId="{2EB5C711-2B61-4BCC-90DF-7214625E4C5F}" srcOrd="1" destOrd="0" presId="urn:microsoft.com/office/officeart/2005/8/layout/pyramid1"/>
    <dgm:cxn modelId="{73202CE7-D5FF-46DF-9164-8AB9E71C8CD8}" type="presOf" srcId="{7A4AF694-7C6A-4224-BA15-514CA53D253A}" destId="{46CB70D6-2D84-47ED-BD95-CB4F8A6B9D02}" srcOrd="0" destOrd="0" presId="urn:microsoft.com/office/officeart/2005/8/layout/pyramid1"/>
    <dgm:cxn modelId="{17C325FF-4611-40BC-8AEC-0CE6B176ECB8}" srcId="{5769AACC-BCE2-45ED-9802-38B941ABF7F3}" destId="{7A4AF694-7C6A-4224-BA15-514CA53D253A}" srcOrd="0" destOrd="0" parTransId="{3D7D1FDC-F5CA-4514-B848-B279661A1433}" sibTransId="{77429399-F4AA-4169-838A-B8C3CA1BCA56}"/>
    <dgm:cxn modelId="{37BA61D4-2742-42FB-B35D-536130375753}" type="presParOf" srcId="{FD6F5BBB-62D0-4B1E-8149-B8A2E979749F}" destId="{C5385C4A-52FE-4635-B342-76D9622A7559}" srcOrd="0" destOrd="0" presId="urn:microsoft.com/office/officeart/2005/8/layout/pyramid1"/>
    <dgm:cxn modelId="{62E175CA-5540-40EC-A82C-B87CA1294C63}" type="presParOf" srcId="{C5385C4A-52FE-4635-B342-76D9622A7559}" destId="{46CB70D6-2D84-47ED-BD95-CB4F8A6B9D02}" srcOrd="0" destOrd="0" presId="urn:microsoft.com/office/officeart/2005/8/layout/pyramid1"/>
    <dgm:cxn modelId="{DEFFA798-994F-49F1-AB88-8FF1F9A1DFE9}" type="presParOf" srcId="{C5385C4A-52FE-4635-B342-76D9622A7559}" destId="{1E3CA3FE-95BE-4D44-BDC2-4F267B8A18BA}" srcOrd="1" destOrd="0" presId="urn:microsoft.com/office/officeart/2005/8/layout/pyramid1"/>
    <dgm:cxn modelId="{BB8601B8-F640-47A7-BE32-08041E0978DB}" type="presParOf" srcId="{FD6F5BBB-62D0-4B1E-8149-B8A2E979749F}" destId="{0EBD64FC-4DA3-47B0-9610-AD8C9CB23F0A}" srcOrd="1" destOrd="0" presId="urn:microsoft.com/office/officeart/2005/8/layout/pyramid1"/>
    <dgm:cxn modelId="{3DC8C4AA-ACF3-43FB-9F13-9D46403F912C}" type="presParOf" srcId="{0EBD64FC-4DA3-47B0-9610-AD8C9CB23F0A}" destId="{0FCD3982-8B47-479A-9775-3C2C9706B200}" srcOrd="0" destOrd="0" presId="urn:microsoft.com/office/officeart/2005/8/layout/pyramid1"/>
    <dgm:cxn modelId="{3EC899B3-D7A7-4D31-BBF5-5C2273581A7E}" type="presParOf" srcId="{0EBD64FC-4DA3-47B0-9610-AD8C9CB23F0A}" destId="{9A373FE5-D4E6-42DA-9BD1-02E457045288}" srcOrd="1" destOrd="0" presId="urn:microsoft.com/office/officeart/2005/8/layout/pyramid1"/>
    <dgm:cxn modelId="{5DF6C4ED-76F8-4EF2-B550-1A608E7AF8C4}" type="presParOf" srcId="{FD6F5BBB-62D0-4B1E-8149-B8A2E979749F}" destId="{25056A90-8350-4E90-A048-B6216464FE87}" srcOrd="2" destOrd="0" presId="urn:microsoft.com/office/officeart/2005/8/layout/pyramid1"/>
    <dgm:cxn modelId="{41EA2A2F-D16A-46B4-A00F-EA490F0939C1}" type="presParOf" srcId="{25056A90-8350-4E90-A048-B6216464FE87}" destId="{91003AC6-5803-4A19-9EE6-6079CB9D9185}" srcOrd="0" destOrd="0" presId="urn:microsoft.com/office/officeart/2005/8/layout/pyramid1"/>
    <dgm:cxn modelId="{A538BFD8-8DB5-42B2-B15B-00F2411906D9}" type="presParOf" srcId="{25056A90-8350-4E90-A048-B6216464FE87}" destId="{2EB5C711-2B61-4BCC-90DF-7214625E4C5F}" srcOrd="1" destOrd="0" presId="urn:microsoft.com/office/officeart/2005/8/layout/pyramid1"/>
  </dgm:cxnLst>
  <dgm:bg/>
  <dgm:whole>
    <a:ln>
      <a:solidFill>
        <a:schemeClr val="tx1"/>
      </a:solidFill>
    </a:ln>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B70D6-2D84-47ED-BD95-CB4F8A6B9D02}">
      <dsp:nvSpPr>
        <dsp:cNvPr id="0" name=""/>
        <dsp:cNvSpPr/>
      </dsp:nvSpPr>
      <dsp:spPr>
        <a:xfrm>
          <a:off x="414730" y="0"/>
          <a:ext cx="725653" cy="624649"/>
        </a:xfrm>
        <a:prstGeom prst="trapezoid">
          <a:avLst>
            <a:gd name="adj" fmla="val 5344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rtl="1">
            <a:lnSpc>
              <a:spcPct val="90000"/>
            </a:lnSpc>
            <a:spcBef>
              <a:spcPct val="0"/>
            </a:spcBef>
            <a:spcAft>
              <a:spcPct val="35000"/>
            </a:spcAft>
            <a:buNone/>
          </a:pPr>
          <a:br>
            <a:rPr lang="en-US" sz="600" b="1" kern="1200">
              <a:latin typeface="Gisha" panose="020B0502040204020203" pitchFamily="34" charset="-79"/>
              <a:cs typeface="Gisha" panose="020B0502040204020203" pitchFamily="34" charset="-79"/>
            </a:rPr>
          </a:br>
          <a:r>
            <a:rPr lang="he-IL" sz="600" b="1" kern="1200">
              <a:latin typeface="Gisha" panose="020B0502040204020203" pitchFamily="34" charset="-79"/>
              <a:cs typeface="Gisha" panose="020B0502040204020203" pitchFamily="34" charset="-79"/>
            </a:rPr>
            <a:t> </a:t>
          </a:r>
          <a:br>
            <a:rPr lang="en-US" sz="600" b="1" kern="1200">
              <a:latin typeface="Gisha" panose="020B0502040204020203" pitchFamily="34" charset="-79"/>
              <a:cs typeface="Gisha" panose="020B0502040204020203" pitchFamily="34" charset="-79"/>
            </a:rPr>
          </a:br>
          <a:r>
            <a:rPr lang="he-IL" sz="600" b="1" kern="1200">
              <a:latin typeface="Gisha" panose="020B0502040204020203" pitchFamily="34" charset="-79"/>
              <a:cs typeface="Gisha" panose="020B0502040204020203" pitchFamily="34" charset="-79"/>
            </a:rPr>
            <a:t>חוקי</a:t>
          </a:r>
        </a:p>
        <a:p>
          <a:pPr marL="0" lvl="0" indent="0" algn="ctr" defTabSz="266700" rtl="1">
            <a:lnSpc>
              <a:spcPct val="90000"/>
            </a:lnSpc>
            <a:spcBef>
              <a:spcPct val="0"/>
            </a:spcBef>
            <a:spcAft>
              <a:spcPct val="35000"/>
            </a:spcAft>
            <a:buNone/>
          </a:pPr>
          <a:r>
            <a:rPr lang="he-IL" sz="600" b="1" kern="1200">
              <a:latin typeface="Gisha" panose="020B0502040204020203" pitchFamily="34" charset="-79"/>
              <a:cs typeface="Gisha" panose="020B0502040204020203" pitchFamily="34" charset="-79"/>
            </a:rPr>
            <a:t> יסוד </a:t>
          </a:r>
          <a:br>
            <a:rPr lang="en-US" sz="600" b="1" kern="1200">
              <a:latin typeface="Gisha" panose="020B0502040204020203" pitchFamily="34" charset="-79"/>
              <a:cs typeface="Gisha" panose="020B0502040204020203" pitchFamily="34" charset="-79"/>
            </a:rPr>
          </a:br>
          <a:r>
            <a:rPr lang="he-IL" sz="600" kern="1200">
              <a:latin typeface="Gisha" panose="020B0502040204020203" pitchFamily="34" charset="-79"/>
              <a:cs typeface="Gisha" panose="020B0502040204020203" pitchFamily="34" charset="-79"/>
            </a:rPr>
            <a:t> </a:t>
          </a:r>
        </a:p>
      </dsp:txBody>
      <dsp:txXfrm>
        <a:off x="414730" y="0"/>
        <a:ext cx="725653" cy="624649"/>
      </dsp:txXfrm>
    </dsp:sp>
    <dsp:sp modelId="{0FCD3982-8B47-479A-9775-3C2C9706B200}">
      <dsp:nvSpPr>
        <dsp:cNvPr id="0" name=""/>
        <dsp:cNvSpPr/>
      </dsp:nvSpPr>
      <dsp:spPr>
        <a:xfrm>
          <a:off x="184381" y="624649"/>
          <a:ext cx="1186352" cy="460933"/>
        </a:xfrm>
        <a:prstGeom prst="trapezoid">
          <a:avLst>
            <a:gd name="adj" fmla="val 5344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rtl="1">
            <a:lnSpc>
              <a:spcPct val="90000"/>
            </a:lnSpc>
            <a:spcBef>
              <a:spcPct val="0"/>
            </a:spcBef>
            <a:spcAft>
              <a:spcPct val="35000"/>
            </a:spcAft>
            <a:buNone/>
          </a:pPr>
          <a:br>
            <a:rPr lang="en-US" sz="700" b="1" kern="1200">
              <a:latin typeface="Gisha" panose="020B0502040204020203" pitchFamily="34" charset="-79"/>
              <a:cs typeface="Gisha" panose="020B0502040204020203" pitchFamily="34" charset="-79"/>
            </a:rPr>
          </a:br>
          <a:r>
            <a:rPr lang="he-IL" sz="700" b="1" kern="1200">
              <a:latin typeface="Gisha" panose="020B0502040204020203" pitchFamily="34" charset="-79"/>
              <a:cs typeface="Gisha" panose="020B0502040204020203" pitchFamily="34" charset="-79"/>
            </a:rPr>
            <a:t>חקיקה ראשית</a:t>
          </a:r>
          <a:endParaRPr lang="he-IL" sz="700" kern="1200">
            <a:latin typeface="Gisha" panose="020B0502040204020203" pitchFamily="34" charset="-79"/>
            <a:cs typeface="Gisha" panose="020B0502040204020203" pitchFamily="34" charset="-79"/>
          </a:endParaRPr>
        </a:p>
      </dsp:txBody>
      <dsp:txXfrm>
        <a:off x="391993" y="624649"/>
        <a:ext cx="771128" cy="460933"/>
      </dsp:txXfrm>
    </dsp:sp>
    <dsp:sp modelId="{91003AC6-5803-4A19-9EE6-6079CB9D9185}">
      <dsp:nvSpPr>
        <dsp:cNvPr id="0" name=""/>
        <dsp:cNvSpPr/>
      </dsp:nvSpPr>
      <dsp:spPr>
        <a:xfrm>
          <a:off x="0" y="1085582"/>
          <a:ext cx="1555114" cy="369202"/>
        </a:xfrm>
        <a:prstGeom prst="trapezoid">
          <a:avLst>
            <a:gd name="adj" fmla="val 5344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rtl="1">
            <a:lnSpc>
              <a:spcPct val="90000"/>
            </a:lnSpc>
            <a:spcBef>
              <a:spcPct val="0"/>
            </a:spcBef>
            <a:spcAft>
              <a:spcPct val="35000"/>
            </a:spcAft>
            <a:buNone/>
          </a:pPr>
          <a:r>
            <a:rPr lang="he-IL" sz="700" b="1" kern="1200">
              <a:latin typeface="Gisha" panose="020B0502040204020203" pitchFamily="34" charset="-79"/>
              <a:cs typeface="Gisha" panose="020B0502040204020203" pitchFamily="34" charset="-79"/>
            </a:rPr>
            <a:t>חקיקת משנה</a:t>
          </a:r>
          <a:endParaRPr lang="en-US" sz="700" kern="1200">
            <a:latin typeface="Gisha" panose="020B0502040204020203" pitchFamily="34" charset="-79"/>
            <a:cs typeface="Gisha" panose="020B0502040204020203" pitchFamily="34" charset="-79"/>
          </a:endParaRPr>
        </a:p>
      </dsp:txBody>
      <dsp:txXfrm>
        <a:off x="272145" y="1085582"/>
        <a:ext cx="1010824" cy="36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B70D6-2D84-47ED-BD95-CB4F8A6B9D02}">
      <dsp:nvSpPr>
        <dsp:cNvPr id="0" name=""/>
        <dsp:cNvSpPr/>
      </dsp:nvSpPr>
      <dsp:spPr>
        <a:xfrm>
          <a:off x="818744" y="0"/>
          <a:ext cx="919655" cy="702506"/>
        </a:xfrm>
        <a:prstGeom prst="trapezoid">
          <a:avLst>
            <a:gd name="adj" fmla="val 602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Gisha" panose="020B0502040204020203" pitchFamily="34" charset="-79"/>
              <a:cs typeface="Gisha" panose="020B0502040204020203" pitchFamily="34" charset="-79"/>
            </a:rPr>
            <a:t>תוכנית</a:t>
          </a:r>
          <a:br>
            <a:rPr lang="en-US" sz="800" b="1" kern="1200">
              <a:latin typeface="Gisha" panose="020B0502040204020203" pitchFamily="34" charset="-79"/>
              <a:cs typeface="Gisha" panose="020B0502040204020203" pitchFamily="34" charset="-79"/>
            </a:rPr>
          </a:br>
          <a:r>
            <a:rPr lang="he-IL" sz="800" b="1" kern="1200">
              <a:latin typeface="Gisha" panose="020B0502040204020203" pitchFamily="34" charset="-79"/>
              <a:cs typeface="Gisha" panose="020B0502040204020203" pitchFamily="34" charset="-79"/>
            </a:rPr>
            <a:t> המתאר </a:t>
          </a:r>
          <a:br>
            <a:rPr lang="en-US" sz="800" b="1" kern="1200">
              <a:latin typeface="Gisha" panose="020B0502040204020203" pitchFamily="34" charset="-79"/>
              <a:cs typeface="Gisha" panose="020B0502040204020203" pitchFamily="34" charset="-79"/>
            </a:rPr>
          </a:br>
          <a:r>
            <a:rPr lang="he-IL" sz="800" b="1" kern="1200">
              <a:latin typeface="Gisha" panose="020B0502040204020203" pitchFamily="34" charset="-79"/>
              <a:cs typeface="Gisha" panose="020B0502040204020203" pitchFamily="34" charset="-79"/>
            </a:rPr>
            <a:t>הארצית </a:t>
          </a:r>
        </a:p>
      </dsp:txBody>
      <dsp:txXfrm>
        <a:off x="818744" y="0"/>
        <a:ext cx="919655" cy="702506"/>
      </dsp:txXfrm>
    </dsp:sp>
    <dsp:sp modelId="{0FCD3982-8B47-479A-9775-3C2C9706B200}">
      <dsp:nvSpPr>
        <dsp:cNvPr id="0" name=""/>
        <dsp:cNvSpPr/>
      </dsp:nvSpPr>
      <dsp:spPr>
        <a:xfrm>
          <a:off x="601554" y="702506"/>
          <a:ext cx="1354035" cy="397001"/>
        </a:xfrm>
        <a:prstGeom prst="trapezoid">
          <a:avLst>
            <a:gd name="adj" fmla="val 602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Gisha" panose="020B0502040204020203" pitchFamily="34" charset="-79"/>
              <a:cs typeface="Gisha" panose="020B0502040204020203" pitchFamily="34" charset="-79"/>
            </a:rPr>
            <a:t>התוכנית המחוזית</a:t>
          </a:r>
        </a:p>
      </dsp:txBody>
      <dsp:txXfrm>
        <a:off x="838510" y="702506"/>
        <a:ext cx="880123" cy="397001"/>
      </dsp:txXfrm>
    </dsp:sp>
    <dsp:sp modelId="{91003AC6-5803-4A19-9EE6-6079CB9D9185}">
      <dsp:nvSpPr>
        <dsp:cNvPr id="0" name=""/>
        <dsp:cNvSpPr/>
      </dsp:nvSpPr>
      <dsp:spPr>
        <a:xfrm>
          <a:off x="400291" y="1099507"/>
          <a:ext cx="1756562" cy="358697"/>
        </a:xfrm>
        <a:prstGeom prst="trapezoid">
          <a:avLst>
            <a:gd name="adj" fmla="val 602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Gisha" panose="020B0502040204020203" pitchFamily="34" charset="-79"/>
              <a:cs typeface="Gisha" panose="020B0502040204020203" pitchFamily="34" charset="-79"/>
            </a:rPr>
            <a:t>התוכנית המקומית</a:t>
          </a:r>
          <a:endParaRPr lang="en-US" sz="900" b="1" kern="1200">
            <a:latin typeface="Gisha" panose="020B0502040204020203" pitchFamily="34" charset="-79"/>
            <a:cs typeface="Gisha" panose="020B0502040204020203" pitchFamily="34" charset="-79"/>
          </a:endParaRPr>
        </a:p>
      </dsp:txBody>
      <dsp:txXfrm>
        <a:off x="707689" y="1099507"/>
        <a:ext cx="1141765" cy="358697"/>
      </dsp:txXfrm>
    </dsp:sp>
    <dsp:sp modelId="{1A40EF3E-7A04-4625-94BB-33FB9EC43983}">
      <dsp:nvSpPr>
        <dsp:cNvPr id="0" name=""/>
        <dsp:cNvSpPr/>
      </dsp:nvSpPr>
      <dsp:spPr>
        <a:xfrm>
          <a:off x="205573" y="1458204"/>
          <a:ext cx="2145997" cy="323287"/>
        </a:xfrm>
        <a:prstGeom prst="trapezoid">
          <a:avLst>
            <a:gd name="adj" fmla="val 602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Gisha" panose="020B0502040204020203" pitchFamily="34" charset="-79"/>
              <a:cs typeface="Gisha" panose="020B0502040204020203" pitchFamily="34" charset="-79"/>
            </a:rPr>
            <a:t>תוכנית מפורטת (כמו תוכנית כוללנית)</a:t>
          </a:r>
          <a:endParaRPr lang="en-US" sz="800" b="1" kern="1200">
            <a:latin typeface="Gisha" panose="020B0502040204020203" pitchFamily="34" charset="-79"/>
            <a:cs typeface="Gisha" panose="020B0502040204020203" pitchFamily="34" charset="-79"/>
          </a:endParaRPr>
        </a:p>
      </dsp:txBody>
      <dsp:txXfrm>
        <a:off x="581123" y="1458204"/>
        <a:ext cx="1394898" cy="323287"/>
      </dsp:txXfrm>
    </dsp:sp>
    <dsp:sp modelId="{45342422-2CB2-48D6-8D8E-B5F8BA18F7FF}">
      <dsp:nvSpPr>
        <dsp:cNvPr id="0" name=""/>
        <dsp:cNvSpPr/>
      </dsp:nvSpPr>
      <dsp:spPr>
        <a:xfrm>
          <a:off x="0" y="1781491"/>
          <a:ext cx="2557144" cy="341313"/>
        </a:xfrm>
        <a:prstGeom prst="trapezoid">
          <a:avLst>
            <a:gd name="adj" fmla="val 602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latin typeface="Gisha" panose="020B0502040204020203" pitchFamily="34" charset="-79"/>
              <a:cs typeface="Gisha" panose="020B0502040204020203" pitchFamily="34" charset="-79"/>
            </a:rPr>
            <a:t>היתר בנייה</a:t>
          </a:r>
          <a:endParaRPr lang="en-US" sz="1100" b="1" kern="1200">
            <a:latin typeface="Gisha" panose="020B0502040204020203" pitchFamily="34" charset="-79"/>
            <a:cs typeface="Gisha" panose="020B0502040204020203" pitchFamily="34" charset="-79"/>
          </a:endParaRPr>
        </a:p>
      </dsp:txBody>
      <dsp:txXfrm>
        <a:off x="447500" y="1781491"/>
        <a:ext cx="1662144" cy="3413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B70D6-2D84-47ED-BD95-CB4F8A6B9D02}">
      <dsp:nvSpPr>
        <dsp:cNvPr id="0" name=""/>
        <dsp:cNvSpPr/>
      </dsp:nvSpPr>
      <dsp:spPr>
        <a:xfrm>
          <a:off x="446796" y="0"/>
          <a:ext cx="880596" cy="597332"/>
        </a:xfrm>
        <a:prstGeom prst="trapezoid">
          <a:avLst>
            <a:gd name="adj" fmla="val 63385"/>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rtl="1">
            <a:lnSpc>
              <a:spcPct val="90000"/>
            </a:lnSpc>
            <a:spcBef>
              <a:spcPct val="0"/>
            </a:spcBef>
            <a:spcAft>
              <a:spcPct val="35000"/>
            </a:spcAft>
            <a:buNone/>
          </a:pPr>
          <a:endParaRPr lang="en-US" sz="700" b="1" kern="1200">
            <a:latin typeface="Gisha" panose="020B0502040204020203" pitchFamily="34" charset="-79"/>
            <a:cs typeface="Gisha" panose="020B0502040204020203" pitchFamily="34" charset="-79"/>
          </a:endParaRPr>
        </a:p>
        <a:p>
          <a:pPr marL="0" lvl="0" indent="0" algn="ctr" defTabSz="311150" rtl="1">
            <a:lnSpc>
              <a:spcPct val="90000"/>
            </a:lnSpc>
            <a:spcBef>
              <a:spcPct val="0"/>
            </a:spcBef>
            <a:spcAft>
              <a:spcPct val="35000"/>
            </a:spcAft>
            <a:buNone/>
          </a:pPr>
          <a:r>
            <a:rPr lang="he-IL" sz="700" b="1" kern="1200">
              <a:latin typeface="Gisha" panose="020B0502040204020203" pitchFamily="34" charset="-79"/>
              <a:cs typeface="Gisha" panose="020B0502040204020203" pitchFamily="34" charset="-79"/>
            </a:rPr>
            <a:t>המועצה</a:t>
          </a:r>
          <a:br>
            <a:rPr lang="en-US" sz="700" b="1" kern="1200">
              <a:latin typeface="Gisha" panose="020B0502040204020203" pitchFamily="34" charset="-79"/>
              <a:cs typeface="Gisha" panose="020B0502040204020203" pitchFamily="34" charset="-79"/>
            </a:rPr>
          </a:br>
          <a:r>
            <a:rPr lang="he-IL" sz="700" b="1" kern="1200">
              <a:latin typeface="Gisha" panose="020B0502040204020203" pitchFamily="34" charset="-79"/>
              <a:cs typeface="Gisha" panose="020B0502040204020203" pitchFamily="34" charset="-79"/>
            </a:rPr>
            <a:t> הארצית </a:t>
          </a:r>
          <a:br>
            <a:rPr lang="en-US" sz="700" b="1" kern="1200">
              <a:latin typeface="Gisha" panose="020B0502040204020203" pitchFamily="34" charset="-79"/>
              <a:cs typeface="Gisha" panose="020B0502040204020203" pitchFamily="34" charset="-79"/>
            </a:rPr>
          </a:br>
          <a:r>
            <a:rPr lang="he-IL" sz="700" b="1" kern="1200">
              <a:latin typeface="Gisha" panose="020B0502040204020203" pitchFamily="34" charset="-79"/>
              <a:cs typeface="Gisha" panose="020B0502040204020203" pitchFamily="34" charset="-79"/>
            </a:rPr>
            <a:t>לתכנוןן ובנייה</a:t>
          </a:r>
          <a:br>
            <a:rPr lang="en-US" sz="700" b="1" kern="1200">
              <a:latin typeface="Gisha" panose="020B0502040204020203" pitchFamily="34" charset="-79"/>
              <a:cs typeface="Gisha" panose="020B0502040204020203" pitchFamily="34" charset="-79"/>
            </a:rPr>
          </a:br>
          <a:r>
            <a:rPr lang="he-IL" sz="500" kern="1200">
              <a:latin typeface="Gisha" panose="020B0502040204020203" pitchFamily="34" charset="-79"/>
              <a:cs typeface="Gisha" panose="020B0502040204020203" pitchFamily="34" charset="-79"/>
            </a:rPr>
            <a:t> </a:t>
          </a:r>
        </a:p>
      </dsp:txBody>
      <dsp:txXfrm>
        <a:off x="446796" y="0"/>
        <a:ext cx="880596" cy="597332"/>
      </dsp:txXfrm>
    </dsp:sp>
    <dsp:sp modelId="{0FCD3982-8B47-479A-9775-3C2C9706B200}">
      <dsp:nvSpPr>
        <dsp:cNvPr id="0" name=""/>
        <dsp:cNvSpPr/>
      </dsp:nvSpPr>
      <dsp:spPr>
        <a:xfrm>
          <a:off x="199243" y="597332"/>
          <a:ext cx="1375702" cy="445426"/>
        </a:xfrm>
        <a:prstGeom prst="trapezoid">
          <a:avLst>
            <a:gd name="adj" fmla="val 63385"/>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b="1" kern="1200">
              <a:latin typeface="Gisha" panose="020B0502040204020203" pitchFamily="34" charset="-79"/>
              <a:cs typeface="Gisha" panose="020B0502040204020203" pitchFamily="34" charset="-79"/>
            </a:rPr>
            <a:t>ועדה מחוזית</a:t>
          </a:r>
          <a:endParaRPr lang="he-IL" sz="1000" kern="1200">
            <a:latin typeface="Gisha" panose="020B0502040204020203" pitchFamily="34" charset="-79"/>
            <a:cs typeface="Gisha" panose="020B0502040204020203" pitchFamily="34" charset="-79"/>
          </a:endParaRPr>
        </a:p>
      </dsp:txBody>
      <dsp:txXfrm>
        <a:off x="439991" y="597332"/>
        <a:ext cx="894206" cy="445426"/>
      </dsp:txXfrm>
    </dsp:sp>
    <dsp:sp modelId="{91003AC6-5803-4A19-9EE6-6079CB9D9185}">
      <dsp:nvSpPr>
        <dsp:cNvPr id="0" name=""/>
        <dsp:cNvSpPr/>
      </dsp:nvSpPr>
      <dsp:spPr>
        <a:xfrm>
          <a:off x="0" y="1042759"/>
          <a:ext cx="1774190" cy="356780"/>
        </a:xfrm>
        <a:prstGeom prst="trapezoid">
          <a:avLst>
            <a:gd name="adj" fmla="val 63385"/>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latin typeface="Gisha" panose="020B0502040204020203" pitchFamily="34" charset="-79"/>
              <a:cs typeface="Gisha" panose="020B0502040204020203" pitchFamily="34" charset="-79"/>
            </a:rPr>
            <a:t>ועדה מקומית</a:t>
          </a:r>
          <a:endParaRPr lang="en-US" sz="1100" kern="1200">
            <a:latin typeface="Gisha" panose="020B0502040204020203" pitchFamily="34" charset="-79"/>
            <a:cs typeface="Gisha" panose="020B0502040204020203" pitchFamily="34" charset="-79"/>
          </a:endParaRPr>
        </a:p>
      </dsp:txBody>
      <dsp:txXfrm>
        <a:off x="310483" y="1042759"/>
        <a:ext cx="1153223" cy="3567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3894-EAF9-4E1F-959A-F07DDC29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51</Pages>
  <Words>27589</Words>
  <Characters>137949</Characters>
  <Application>Microsoft Office Word</Application>
  <DocSecurity>0</DocSecurity>
  <Lines>1149</Lines>
  <Paragraphs>330</Paragraphs>
  <ScaleCrop>false</ScaleCrop>
  <HeadingPairs>
    <vt:vector size="4" baseType="variant">
      <vt:variant>
        <vt:lpstr>שם</vt:lpstr>
      </vt:variant>
      <vt:variant>
        <vt:i4>1</vt:i4>
      </vt:variant>
      <vt:variant>
        <vt:lpstr>כותרות</vt:lpstr>
      </vt:variant>
      <vt:variant>
        <vt:i4>21</vt:i4>
      </vt:variant>
    </vt:vector>
  </HeadingPairs>
  <TitlesOfParts>
    <vt:vector size="22" baseType="lpstr">
      <vt:lpstr/>
      <vt:lpstr>שיעור ראשון, 02/03/2022 – מבוא: המשפט הפרטי</vt:lpstr>
      <vt:lpstr>        ① דיני חוזים </vt:lpstr>
      <vt:lpstr>        ② דיני נזיקין </vt:lpstr>
      <vt:lpstr>        ③ דיני קניין </vt:lpstr>
      <vt:lpstr>שיעור 2, 09/03/2022 – מבוא: המשפט הפרטי - המשך</vt:lpstr>
      <vt:lpstr>        ④ דיני עשיית עושר ולא במשפט</vt:lpstr>
      <vt:lpstr>    תיאוריות של תרופות – הרעיון מאחורי הכלל המשפטי</vt:lpstr>
      <vt:lpstr>        ① תרופות בראי התיאוריה הפוזיטיבית (Goldberg &amp; Zipursky)</vt:lpstr>
      <vt:lpstr>        ② תרופות בראי תיאוריית הצדק המתקן</vt:lpstr>
      <vt:lpstr>שיעור 3, 23/03/2022 – תיאוריות של תרופות: צדק מתקן - המשך</vt:lpstr>
      <vt:lpstr>        ③ תרופות בראי התיאוריה הכלכלית של המשפט הפרטי</vt:lpstr>
      <vt:lpstr>שיעור 4, 30/03/2022 - תרופות בראי התיאוריה הכלכלית של המשפט הפרטי: המשך</vt:lpstr>
      <vt:lpstr>שיעור 5, 06/04/2022 – מתיאוריה לפרקטיקה: חפיפה רעיונית של תחומי המשפט הפרטי והשל</vt:lpstr>
      <vt:lpstr>    חפיפה רעיונית בין דיני קניין לדיני נזיקין</vt:lpstr>
      <vt:lpstr>    חפיפה רעיונית בין דיני חוזים לדיני נזיקין</vt:lpstr>
      <vt:lpstr>שיעור 6, 27/04/2022 – חפיפה רעיונית בין דיני עשיית עושר לדיני נזיקין</vt:lpstr>
      <vt:lpstr>שיעור 7, 18/05/2022 - סעדים מן היושר</vt:lpstr>
      <vt:lpstr>    ① נאמנות קונסטרוקטיבית </vt:lpstr>
      <vt:lpstr>    ② עקיבה מושגית (עקיבה מן היושר)</vt:lpstr>
      <vt:lpstr>שיעור 8, 01/06/2022 – פיצויים עונשיים</vt:lpstr>
      <vt:lpstr>שיעור 9, 15/06/2022 – פיצויים ואפליה: לא למבחן 12</vt:lpstr>
    </vt:vector>
  </TitlesOfParts>
  <Company/>
  <LinksUpToDate>false</LinksUpToDate>
  <CharactersWithSpaces>165208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2100</cp:revision>
  <cp:lastPrinted>2022-07-13T08:14:00Z</cp:lastPrinted>
  <dcterms:created xsi:type="dcterms:W3CDTF">2022-03-02T13:56:00Z</dcterms:created>
  <dcterms:modified xsi:type="dcterms:W3CDTF">2022-07-13T12:58:00Z</dcterms:modified>
</cp:coreProperties>
</file>