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51F9" w14:textId="4CB861C1" w:rsidR="003E3E3D" w:rsidRDefault="003E3E3D" w:rsidP="003E3E3D">
      <w:pPr>
        <w:jc w:val="center"/>
        <w:rPr>
          <w:b/>
          <w:bCs/>
          <w:sz w:val="24"/>
          <w:szCs w:val="24"/>
          <w:u w:val="single"/>
        </w:rPr>
      </w:pPr>
      <w:r>
        <w:rPr>
          <w:rFonts w:hint="cs"/>
          <w:b/>
          <w:bCs/>
          <w:sz w:val="24"/>
          <w:szCs w:val="24"/>
          <w:u w:val="single"/>
          <w:rtl/>
        </w:rPr>
        <w:t>הרשות המבצעת הלכה למעשה</w:t>
      </w:r>
    </w:p>
    <w:p w14:paraId="2EDCB188" w14:textId="59AA3E07" w:rsidR="00D96517" w:rsidRPr="00D96517" w:rsidRDefault="00D96517" w:rsidP="00B36838">
      <w:pPr>
        <w:tabs>
          <w:tab w:val="left" w:pos="7642"/>
        </w:tabs>
        <w:rPr>
          <w:b/>
          <w:bCs/>
          <w:rtl/>
        </w:rPr>
      </w:pPr>
      <w:r w:rsidRPr="00D96517">
        <w:rPr>
          <w:rFonts w:hint="cs"/>
          <w:b/>
          <w:bCs/>
          <w:rtl/>
        </w:rPr>
        <w:t>מבוא</w:t>
      </w:r>
    </w:p>
    <w:p w14:paraId="2ED94C59" w14:textId="4A941B00" w:rsidR="003E3E3D" w:rsidRPr="0097246E" w:rsidRDefault="00B36838" w:rsidP="00B36838">
      <w:pPr>
        <w:tabs>
          <w:tab w:val="left" w:pos="7642"/>
        </w:tabs>
        <w:rPr>
          <w:rtl/>
        </w:rPr>
      </w:pPr>
      <w:r w:rsidRPr="0097246E">
        <w:rPr>
          <w:rtl/>
        </w:rPr>
        <w:t>לימודי המשפטים מתמקדים בעיקר בחוקים אותם קבעה הרשות המחוקקת ובפסקי הדין של הרשות השופטת. ואולם, הרשות שהינה בעלת ההשפעה העיקרית על חיי היום יום של האזרח היא הרשות המבצעת</w:t>
      </w:r>
      <w:r w:rsidRPr="0097246E">
        <w:t>.</w:t>
      </w:r>
      <w:r w:rsidRPr="0097246E">
        <w:rPr>
          <w:rFonts w:hint="cs"/>
          <w:rtl/>
        </w:rPr>
        <w:t xml:space="preserve"> כשחיים את היומיום גם בתור אזרחים וגם בתור עורכי דין, הרשות העיקרית שניתקל בה היא הרשות המבצעת. לא רק שהרשות המבצעת מוציאה לפועל את החוקים והמדיניות</w:t>
      </w:r>
      <w:r w:rsidR="00D1391C" w:rsidRPr="0097246E">
        <w:rPr>
          <w:rFonts w:hint="cs"/>
          <w:rtl/>
        </w:rPr>
        <w:t xml:space="preserve"> ש</w:t>
      </w:r>
      <w:r w:rsidRPr="0097246E">
        <w:rPr>
          <w:rFonts w:hint="cs"/>
          <w:rtl/>
        </w:rPr>
        <w:t>ל הרשות המחוקקת- את רוח החוקים, היא בעצם מנהלת את היומיום שלנו. למשל- רישיון נהיגה, הוצאת דרכון, עסקה ואישור ברשות התחרות וכו. בקורס הזה ננסה להסביר איך הרשות המבצעת עובדת וגם לתת כלים שיקלו להתמודד עם הרשות המבצעת בתור עורכי דין.</w:t>
      </w:r>
    </w:p>
    <w:p w14:paraId="275A70E4" w14:textId="482AC779" w:rsidR="00D1391C" w:rsidRPr="0097246E" w:rsidRDefault="006D17CD" w:rsidP="00B36838">
      <w:pPr>
        <w:tabs>
          <w:tab w:val="left" w:pos="7642"/>
        </w:tabs>
        <w:rPr>
          <w:b/>
          <w:bCs/>
          <w:rtl/>
        </w:rPr>
      </w:pPr>
      <w:r w:rsidRPr="0097246E">
        <w:rPr>
          <w:rFonts w:hint="cs"/>
          <w:b/>
          <w:bCs/>
          <w:rtl/>
        </w:rPr>
        <w:t>עיקרון הפרדת הרשויות</w:t>
      </w:r>
    </w:p>
    <w:p w14:paraId="32FA2D5A" w14:textId="4B45F9BD" w:rsidR="00B3074E" w:rsidRPr="0097246E" w:rsidRDefault="006D17CD" w:rsidP="00BB2709">
      <w:pPr>
        <w:tabs>
          <w:tab w:val="left" w:pos="7642"/>
        </w:tabs>
        <w:rPr>
          <w:rtl/>
        </w:rPr>
      </w:pPr>
      <w:r w:rsidRPr="0097246E">
        <w:rPr>
          <w:rFonts w:hint="cs"/>
          <w:rtl/>
        </w:rPr>
        <w:t xml:space="preserve">עיקרון הפרדת </w:t>
      </w:r>
      <w:r w:rsidR="0052268B" w:rsidRPr="0097246E">
        <w:rPr>
          <w:rFonts w:hint="cs"/>
          <w:rtl/>
        </w:rPr>
        <w:t>הרשויות, שהגה מונטסקייה,</w:t>
      </w:r>
      <w:r w:rsidRPr="0097246E">
        <w:rPr>
          <w:rFonts w:hint="cs"/>
          <w:rtl/>
        </w:rPr>
        <w:t xml:space="preserve"> מדבר על שלוש רשויות: מחוקקת, מבצעת, שופטת. </w:t>
      </w:r>
      <w:r w:rsidR="0052268B" w:rsidRPr="0097246E">
        <w:rPr>
          <w:rFonts w:hint="cs"/>
          <w:rtl/>
        </w:rPr>
        <w:t xml:space="preserve">בית המשפט ציין את מטרת עיקרון הפרדת הרשויות </w:t>
      </w:r>
      <w:r w:rsidR="0052268B" w:rsidRPr="0097246E">
        <w:rPr>
          <w:rFonts w:hint="cs"/>
          <w:u w:val="single"/>
          <w:rtl/>
        </w:rPr>
        <w:t>ב</w:t>
      </w:r>
      <w:r w:rsidR="0052268B" w:rsidRPr="0097246E">
        <w:rPr>
          <w:u w:val="single"/>
          <w:rtl/>
        </w:rPr>
        <w:t>בג"ץ ועדת המעקב לענייני ערבים</w:t>
      </w:r>
      <w:r w:rsidR="0052268B" w:rsidRPr="0097246E">
        <w:rPr>
          <w:rtl/>
        </w:rPr>
        <w:t>- ביזור כוחות השלטון בין גופים שונים, ומניעת ריכוז כוחות ביד אחת. הניסיון הוכיח שבמקום שמופקדות כל הסמכויות החקיקה והביצוע בידי גורם אחד, לא יהיו חירות וזכויות אדם, והעריצות תמשול</w:t>
      </w:r>
      <w:r w:rsidR="0052268B" w:rsidRPr="0097246E">
        <w:rPr>
          <w:rFonts w:hint="cs"/>
          <w:rtl/>
        </w:rPr>
        <w:t>. הפרדת הרשויות מבסס את העיקרון של איזון ומניעת ריכוז כוח ביד</w:t>
      </w:r>
      <w:r w:rsidR="00B3074E" w:rsidRPr="0097246E">
        <w:rPr>
          <w:rFonts w:hint="cs"/>
          <w:rtl/>
        </w:rPr>
        <w:t>י</w:t>
      </w:r>
      <w:r w:rsidR="0052268B" w:rsidRPr="0097246E">
        <w:rPr>
          <w:rFonts w:hint="cs"/>
          <w:rtl/>
        </w:rPr>
        <w:t xml:space="preserve"> גורם שלטוני אחד - משולש שאמור לעשות איזון בין סמכויות השלטון- מתוך ההבנה שכוח אבסולוטי הוא כוח משחית. </w:t>
      </w:r>
      <w:r w:rsidR="00BB2709" w:rsidRPr="0097246E">
        <w:rPr>
          <w:rFonts w:hint="cs"/>
          <w:rtl/>
        </w:rPr>
        <w:t xml:space="preserve">למשל עקרון הפרדת הרשויות משתף ברשות השופטת בביצורה כרשות עצמאית שיכולה לקבל החלטות בצורה שמנותקת מהשפעות ואינטרסים. </w:t>
      </w:r>
    </w:p>
    <w:p w14:paraId="7C111AEF" w14:textId="77777777" w:rsidR="00B3074E" w:rsidRPr="0097246E" w:rsidRDefault="00B3074E" w:rsidP="00B3074E">
      <w:pPr>
        <w:tabs>
          <w:tab w:val="left" w:pos="7642"/>
        </w:tabs>
        <w:rPr>
          <w:u w:val="single"/>
        </w:rPr>
      </w:pPr>
      <w:r w:rsidRPr="0097246E">
        <w:rPr>
          <w:u w:val="single"/>
          <w:rtl/>
        </w:rPr>
        <w:t xml:space="preserve">מטרות ההפרדה </w:t>
      </w:r>
    </w:p>
    <w:p w14:paraId="37433ED5" w14:textId="77777777" w:rsidR="00B3074E" w:rsidRPr="0097246E" w:rsidRDefault="00B3074E" w:rsidP="00B3074E">
      <w:pPr>
        <w:pStyle w:val="a3"/>
        <w:numPr>
          <w:ilvl w:val="0"/>
          <w:numId w:val="1"/>
        </w:numPr>
        <w:tabs>
          <w:tab w:val="left" w:pos="7642"/>
        </w:tabs>
      </w:pPr>
      <w:r w:rsidRPr="0097246E">
        <w:t xml:space="preserve"> </w:t>
      </w:r>
      <w:r w:rsidRPr="0097246E">
        <w:rPr>
          <w:u w:val="single"/>
          <w:rtl/>
        </w:rPr>
        <w:t>מניעת ריכוז כ</w:t>
      </w:r>
      <w:r w:rsidRPr="0097246E">
        <w:rPr>
          <w:rFonts w:hint="cs"/>
          <w:u w:val="single"/>
          <w:rtl/>
        </w:rPr>
        <w:t>ו</w:t>
      </w:r>
      <w:r w:rsidRPr="0097246E">
        <w:rPr>
          <w:u w:val="single"/>
          <w:rtl/>
        </w:rPr>
        <w:t>ח בידי גורם שלטוני אחד-</w:t>
      </w:r>
      <w:r w:rsidRPr="0097246E">
        <w:rPr>
          <w:rtl/>
        </w:rPr>
        <w:t xml:space="preserve"> כל רשות מופקדת על סמכויות אחרות</w:t>
      </w:r>
      <w:r w:rsidRPr="0097246E">
        <w:t>.</w:t>
      </w:r>
    </w:p>
    <w:p w14:paraId="29CE3C89" w14:textId="77777777" w:rsidR="00B3074E" w:rsidRPr="0097246E" w:rsidRDefault="00B3074E" w:rsidP="00B3074E">
      <w:pPr>
        <w:pStyle w:val="a3"/>
        <w:numPr>
          <w:ilvl w:val="0"/>
          <w:numId w:val="1"/>
        </w:numPr>
        <w:tabs>
          <w:tab w:val="left" w:pos="7642"/>
        </w:tabs>
      </w:pPr>
      <w:r w:rsidRPr="0097246E">
        <w:t xml:space="preserve"> </w:t>
      </w:r>
      <w:r w:rsidRPr="0097246E">
        <w:rPr>
          <w:u w:val="single"/>
          <w:rtl/>
        </w:rPr>
        <w:t>יצירת פיקוח על רשויות השלטון-</w:t>
      </w:r>
      <w:r w:rsidRPr="0097246E">
        <w:rPr>
          <w:rtl/>
        </w:rPr>
        <w:t xml:space="preserve"> כל רשות מפקחת על אחרת ויכולה להגביל את פעילותה, על מנת למנוע פגיעה בזכויות אדם ואזרח, וידוא שהרשות עובדת כחוק וביעילות</w:t>
      </w:r>
    </w:p>
    <w:p w14:paraId="67F50E5D" w14:textId="0D2FBAF7" w:rsidR="00B3074E" w:rsidRPr="0097246E" w:rsidRDefault="00B3074E" w:rsidP="00B3074E">
      <w:pPr>
        <w:pStyle w:val="a3"/>
        <w:numPr>
          <w:ilvl w:val="0"/>
          <w:numId w:val="1"/>
        </w:numPr>
        <w:tabs>
          <w:tab w:val="left" w:pos="7642"/>
        </w:tabs>
        <w:rPr>
          <w:rtl/>
        </w:rPr>
      </w:pPr>
      <w:r w:rsidRPr="0097246E">
        <w:rPr>
          <w:u w:val="single"/>
          <w:rtl/>
        </w:rPr>
        <w:t>הפרדת הרשות השופטת מיתר הרשויות</w:t>
      </w:r>
      <w:r w:rsidRPr="0097246E">
        <w:rPr>
          <w:rtl/>
        </w:rPr>
        <w:t>- כדי שהרשות השופטת תוכל לשפוט לפי חוק, צדק ומוס</w:t>
      </w:r>
      <w:r w:rsidR="00FB7EB1">
        <w:rPr>
          <w:rFonts w:hint="cs"/>
          <w:rtl/>
        </w:rPr>
        <w:t xml:space="preserve">ר, </w:t>
      </w:r>
      <w:r w:rsidRPr="0097246E">
        <w:rPr>
          <w:rtl/>
        </w:rPr>
        <w:t>ללא מעורבות של רשויות אחרות ותלות בהן</w:t>
      </w:r>
      <w:r w:rsidRPr="0097246E">
        <w:t>.</w:t>
      </w:r>
    </w:p>
    <w:p w14:paraId="6AB30BF3" w14:textId="67B560EF" w:rsidR="00B3074E" w:rsidRPr="0097246E" w:rsidRDefault="00B3074E" w:rsidP="00B3074E">
      <w:pPr>
        <w:tabs>
          <w:tab w:val="left" w:pos="7642"/>
        </w:tabs>
        <w:rPr>
          <w:u w:val="single"/>
          <w:rtl/>
        </w:rPr>
      </w:pPr>
      <w:r w:rsidRPr="0097246E">
        <w:rPr>
          <w:rFonts w:hint="cs"/>
          <w:u w:val="single"/>
          <w:rtl/>
        </w:rPr>
        <w:t>הפרדה</w:t>
      </w:r>
      <w:r w:rsidR="00BB2709" w:rsidRPr="0097246E">
        <w:rPr>
          <w:rFonts w:hint="cs"/>
          <w:u w:val="single"/>
          <w:rtl/>
        </w:rPr>
        <w:t xml:space="preserve"> רשויות, האומנם?</w:t>
      </w:r>
    </w:p>
    <w:p w14:paraId="0326C7EA" w14:textId="4F89171C" w:rsidR="00BB2709" w:rsidRPr="0097246E" w:rsidRDefault="00BB2709" w:rsidP="00BB2709">
      <w:pPr>
        <w:tabs>
          <w:tab w:val="left" w:pos="7642"/>
        </w:tabs>
        <w:rPr>
          <w:rtl/>
        </w:rPr>
      </w:pPr>
      <w:r w:rsidRPr="0097246E">
        <w:rPr>
          <w:rFonts w:hint="cs"/>
          <w:rtl/>
        </w:rPr>
        <w:t xml:space="preserve">אחד מתפקידיה המשמעותיים של הכנסת זה פיקוח וביקורת על הממשלה. </w:t>
      </w:r>
      <w:r w:rsidR="00B3074E" w:rsidRPr="0097246E">
        <w:rPr>
          <w:rFonts w:hint="cs"/>
          <w:rtl/>
        </w:rPr>
        <w:t xml:space="preserve">אך </w:t>
      </w:r>
      <w:r w:rsidR="0052268B" w:rsidRPr="0097246E">
        <w:rPr>
          <w:rtl/>
        </w:rPr>
        <w:t xml:space="preserve">למרות עצמאות הרשות המחוקקת, הממשלה כרשות מבצעת יכולה להשפיע על החקיקה. </w:t>
      </w:r>
      <w:r w:rsidRPr="0097246E">
        <w:rPr>
          <w:rFonts w:hint="cs"/>
          <w:rtl/>
        </w:rPr>
        <w:t>כך שלמרות שיש לכאורה הפרדת רשויות בישראל יש מקום מסוים שההפרדה לא עובדת- והוא סמכויות החקיקה. כך למשל הסכמים קואליציוני</w:t>
      </w:r>
      <w:r w:rsidRPr="0097246E">
        <w:rPr>
          <w:rFonts w:hint="eastAsia"/>
          <w:rtl/>
        </w:rPr>
        <w:t>ים</w:t>
      </w:r>
      <w:r w:rsidRPr="0097246E">
        <w:rPr>
          <w:rFonts w:hint="cs"/>
          <w:rtl/>
        </w:rPr>
        <w:t xml:space="preserve">, או ועדת שרים לענייני חקיקה- מביאים כל חוק בין אם הוא </w:t>
      </w:r>
      <w:r w:rsidR="009D614D">
        <w:rPr>
          <w:rFonts w:hint="cs"/>
          <w:rtl/>
        </w:rPr>
        <w:t>ממשלתי</w:t>
      </w:r>
      <w:r w:rsidRPr="0097246E">
        <w:rPr>
          <w:rFonts w:hint="cs"/>
          <w:rtl/>
        </w:rPr>
        <w:t xml:space="preserve"> או ב</w:t>
      </w:r>
      <w:r w:rsidR="009D614D">
        <w:rPr>
          <w:rFonts w:hint="cs"/>
          <w:rtl/>
        </w:rPr>
        <w:t>א</w:t>
      </w:r>
      <w:r w:rsidRPr="0097246E">
        <w:rPr>
          <w:rFonts w:hint="cs"/>
          <w:rtl/>
        </w:rPr>
        <w:t xml:space="preserve"> מהכנסת, קובעים מהי עמדת הממשלה</w:t>
      </w:r>
      <w:r w:rsidR="009D614D">
        <w:rPr>
          <w:rFonts w:hint="cs"/>
          <w:rtl/>
        </w:rPr>
        <w:t xml:space="preserve"> לגביו</w:t>
      </w:r>
      <w:r w:rsidRPr="0097246E">
        <w:rPr>
          <w:rFonts w:hint="cs"/>
          <w:rtl/>
        </w:rPr>
        <w:t>. עמדת הממשלה שוועד</w:t>
      </w:r>
      <w:r w:rsidRPr="0097246E">
        <w:rPr>
          <w:rFonts w:hint="eastAsia"/>
          <w:rtl/>
        </w:rPr>
        <w:t>ת</w:t>
      </w:r>
      <w:r w:rsidRPr="0097246E">
        <w:rPr>
          <w:rFonts w:hint="cs"/>
          <w:rtl/>
        </w:rPr>
        <w:t xml:space="preserve"> השרים קובעת, מחייבת את כל הקואליציה. </w:t>
      </w:r>
      <w:r w:rsidR="00FB7EB1">
        <w:rPr>
          <w:rFonts w:hint="cs"/>
          <w:rtl/>
        </w:rPr>
        <w:t>ב</w:t>
      </w:r>
      <w:r w:rsidRPr="0097246E">
        <w:rPr>
          <w:rFonts w:hint="cs"/>
          <w:rtl/>
        </w:rPr>
        <w:t>שורה התחתונה היא שהממשלה שהיא הרשות המבצעת גם קובעת לחברי הכנסת מה הם יצביעו יש פה סוג של טשטוש בין הרשות המבצעת למחוקקת. בשאלה עד כמה הממשלה מתערבת בחקיקה, בית המשפט כמעט אך פעם לא התערב בסוגיה הזאת. עקרון הפרדת הרשויות הרי שוועד</w:t>
      </w:r>
      <w:r w:rsidRPr="0097246E">
        <w:rPr>
          <w:rFonts w:hint="eastAsia"/>
          <w:rtl/>
        </w:rPr>
        <w:t>ת</w:t>
      </w:r>
      <w:r w:rsidRPr="0097246E">
        <w:rPr>
          <w:rFonts w:hint="cs"/>
          <w:rtl/>
        </w:rPr>
        <w:t xml:space="preserve"> השרים לענייני חקיקה, מחייבת את כל מפלגות בקואליציה להחליט על פי ועדת שרים מה שמוביל למצב שהממשלה קובעת את דעת הכנסת, ולמרות העיוות בית המשפט לא מתערב. אלא הוא מתערב במקרים חריגים שנוגעים רק לפגם שנפל בהליך החקיקתי. </w:t>
      </w:r>
    </w:p>
    <w:p w14:paraId="74744010" w14:textId="7696378C" w:rsidR="00AC34F7" w:rsidRPr="0097246E" w:rsidRDefault="0052268B" w:rsidP="00BB2709">
      <w:pPr>
        <w:tabs>
          <w:tab w:val="left" w:pos="7642"/>
        </w:tabs>
        <w:rPr>
          <w:rtl/>
        </w:rPr>
      </w:pPr>
      <w:r w:rsidRPr="0097246E">
        <w:rPr>
          <w:rtl/>
        </w:rPr>
        <w:t>לדוג'- בג"ץ קוונטינסקי- למרות שהממשלה קידמה את חוק מס</w:t>
      </w:r>
      <w:r w:rsidR="00A51483" w:rsidRPr="0097246E">
        <w:rPr>
          <w:rFonts w:hint="cs"/>
          <w:rtl/>
        </w:rPr>
        <w:t xml:space="preserve"> על</w:t>
      </w:r>
      <w:r w:rsidRPr="0097246E">
        <w:rPr>
          <w:rtl/>
        </w:rPr>
        <w:t xml:space="preserve"> דירה 3 שחוקקה הכנסת, למעשה היא לא אפשרה </w:t>
      </w:r>
      <w:r w:rsidR="00A51483" w:rsidRPr="0097246E">
        <w:rPr>
          <w:rFonts w:hint="cs"/>
          <w:rtl/>
        </w:rPr>
        <w:t>לכנסת</w:t>
      </w:r>
      <w:r w:rsidRPr="0097246E">
        <w:rPr>
          <w:rtl/>
        </w:rPr>
        <w:t xml:space="preserve"> לקיים דיונים לגביו. </w:t>
      </w:r>
      <w:r w:rsidR="00A51483" w:rsidRPr="0097246E">
        <w:rPr>
          <w:rFonts w:hint="cs"/>
          <w:rtl/>
        </w:rPr>
        <w:t>כך ש</w:t>
      </w:r>
      <w:r w:rsidR="00BB2709" w:rsidRPr="0097246E">
        <w:rPr>
          <w:rFonts w:hint="cs"/>
          <w:rtl/>
        </w:rPr>
        <w:t xml:space="preserve">העילה שכנגד החוק לא עסקה דווקא בתוכן החוק אלא בהליכי החקיקה. </w:t>
      </w:r>
      <w:r w:rsidRPr="0097246E">
        <w:rPr>
          <w:rtl/>
        </w:rPr>
        <w:t>סולברג- הרשות המחוקקת אינה חותמת גומי לרשות המבצעת</w:t>
      </w:r>
      <w:r w:rsidR="00B3074E" w:rsidRPr="0097246E">
        <w:rPr>
          <w:rFonts w:hint="cs"/>
          <w:rtl/>
        </w:rPr>
        <w:t>.</w:t>
      </w:r>
      <w:r w:rsidR="00BB2709" w:rsidRPr="0097246E">
        <w:rPr>
          <w:rFonts w:hint="cs"/>
          <w:rtl/>
        </w:rPr>
        <w:t xml:space="preserve"> </w:t>
      </w:r>
      <w:r w:rsidR="006D17CD" w:rsidRPr="0097246E">
        <w:rPr>
          <w:rFonts w:hint="cs"/>
          <w:rtl/>
        </w:rPr>
        <w:t xml:space="preserve">בית המשפט אומר כי </w:t>
      </w:r>
      <w:r w:rsidR="00BB2709" w:rsidRPr="0097246E">
        <w:rPr>
          <w:rFonts w:hint="cs"/>
          <w:rtl/>
        </w:rPr>
        <w:t>גם</w:t>
      </w:r>
      <w:r w:rsidR="006D17CD" w:rsidRPr="0097246E">
        <w:rPr>
          <w:rFonts w:hint="cs"/>
          <w:rtl/>
        </w:rPr>
        <w:t xml:space="preserve"> כשהיו הרבה מקרים שהליך החקיקה לא היה תקי</w:t>
      </w:r>
      <w:r w:rsidR="00A51483" w:rsidRPr="0097246E">
        <w:rPr>
          <w:rFonts w:hint="cs"/>
          <w:rtl/>
        </w:rPr>
        <w:t>ן</w:t>
      </w:r>
      <w:r w:rsidR="006D17CD" w:rsidRPr="0097246E">
        <w:rPr>
          <w:rFonts w:hint="cs"/>
          <w:rtl/>
        </w:rPr>
        <w:t xml:space="preserve"> בית המשפט לא התערב, כך היה בשל רעיון האיזון</w:t>
      </w:r>
      <w:r w:rsidR="00A51483" w:rsidRPr="0097246E">
        <w:rPr>
          <w:rFonts w:hint="cs"/>
          <w:rtl/>
        </w:rPr>
        <w:t xml:space="preserve"> בין הרשויות</w:t>
      </w:r>
      <w:r w:rsidR="006D17CD" w:rsidRPr="0097246E">
        <w:rPr>
          <w:rFonts w:hint="cs"/>
          <w:rtl/>
        </w:rPr>
        <w:t xml:space="preserve">. </w:t>
      </w:r>
      <w:r w:rsidR="00A51483" w:rsidRPr="0097246E">
        <w:rPr>
          <w:rFonts w:hint="cs"/>
          <w:rtl/>
        </w:rPr>
        <w:t>בדיוק זה מה ש</w:t>
      </w:r>
      <w:r w:rsidR="006D17CD" w:rsidRPr="0097246E">
        <w:rPr>
          <w:rFonts w:hint="cs"/>
          <w:rtl/>
        </w:rPr>
        <w:t>יצר</w:t>
      </w:r>
      <w:r w:rsidR="00A51483" w:rsidRPr="0097246E">
        <w:rPr>
          <w:rFonts w:hint="cs"/>
          <w:rtl/>
        </w:rPr>
        <w:t xml:space="preserve"> בקרב הממשלה את ה</w:t>
      </w:r>
      <w:r w:rsidR="006D17CD" w:rsidRPr="0097246E">
        <w:rPr>
          <w:rFonts w:hint="cs"/>
          <w:rtl/>
        </w:rPr>
        <w:t>תחושה שהכל אפשר</w:t>
      </w:r>
      <w:r w:rsidR="00A51483" w:rsidRPr="0097246E">
        <w:rPr>
          <w:rFonts w:hint="cs"/>
          <w:rtl/>
        </w:rPr>
        <w:t xml:space="preserve">י ואין מי שיגביל. בפס"ד ביהמ"ש מדגיש כי </w:t>
      </w:r>
      <w:r w:rsidR="00BB2709" w:rsidRPr="0097246E">
        <w:rPr>
          <w:rFonts w:hint="cs"/>
          <w:rtl/>
        </w:rPr>
        <w:t>הרשות</w:t>
      </w:r>
      <w:r w:rsidR="006D17CD" w:rsidRPr="0097246E">
        <w:rPr>
          <w:rFonts w:hint="cs"/>
          <w:rtl/>
        </w:rPr>
        <w:t xml:space="preserve"> המחוקקת ל</w:t>
      </w:r>
      <w:r w:rsidR="006D17CD" w:rsidRPr="0097246E">
        <w:rPr>
          <w:rFonts w:hint="eastAsia"/>
          <w:rtl/>
        </w:rPr>
        <w:t>א</w:t>
      </w:r>
      <w:r w:rsidR="006D17CD" w:rsidRPr="0097246E">
        <w:rPr>
          <w:rFonts w:hint="cs"/>
          <w:rtl/>
        </w:rPr>
        <w:t xml:space="preserve"> עובדת כחותמת גומי של הרשות המבצעת. </w:t>
      </w:r>
      <w:r w:rsidR="00AC34F7" w:rsidRPr="0097246E">
        <w:rPr>
          <w:rFonts w:hint="cs"/>
          <w:rtl/>
        </w:rPr>
        <w:t xml:space="preserve">הממשלה הרחיקה לכת ועברה את הגבול, ואכן </w:t>
      </w:r>
      <w:r w:rsidR="00A51483" w:rsidRPr="0097246E">
        <w:rPr>
          <w:rFonts w:hint="cs"/>
          <w:rtl/>
        </w:rPr>
        <w:t>נ</w:t>
      </w:r>
      <w:r w:rsidR="00AC34F7" w:rsidRPr="0097246E">
        <w:rPr>
          <w:rFonts w:hint="cs"/>
          <w:rtl/>
        </w:rPr>
        <w:t xml:space="preserve">קבע שהממשלה לא מפקחת על הכנסת אלא שהכנסת מפקחת על הממשלה. השפעת פס"ד ניכרת, כי </w:t>
      </w:r>
      <w:r w:rsidR="00A51483" w:rsidRPr="0097246E">
        <w:rPr>
          <w:rFonts w:hint="cs"/>
          <w:rtl/>
        </w:rPr>
        <w:t xml:space="preserve">נגמרו </w:t>
      </w:r>
      <w:r w:rsidR="00AC34F7" w:rsidRPr="0097246E">
        <w:rPr>
          <w:rFonts w:hint="cs"/>
          <w:rtl/>
        </w:rPr>
        <w:t>הזמנים שבהם יושבי ראש הועדות</w:t>
      </w:r>
      <w:r w:rsidR="00A51483" w:rsidRPr="0097246E">
        <w:rPr>
          <w:rFonts w:hint="cs"/>
          <w:rtl/>
        </w:rPr>
        <w:t xml:space="preserve"> היו רצים על הצעת החוק כדי לסיים את הדיון כמה שיותר מהר</w:t>
      </w:r>
      <w:r w:rsidR="0097246E" w:rsidRPr="0097246E">
        <w:rPr>
          <w:rFonts w:hint="cs"/>
          <w:rtl/>
        </w:rPr>
        <w:t xml:space="preserve">, כשהיום, אחרי פס"ד הם </w:t>
      </w:r>
      <w:r w:rsidR="00AC34F7" w:rsidRPr="0097246E">
        <w:rPr>
          <w:rFonts w:hint="cs"/>
          <w:rtl/>
        </w:rPr>
        <w:t>בהחלט נותנים את</w:t>
      </w:r>
      <w:r w:rsidR="0097246E" w:rsidRPr="0097246E">
        <w:rPr>
          <w:rFonts w:hint="cs"/>
          <w:rtl/>
        </w:rPr>
        <w:t xml:space="preserve"> לחברי הכנסת את</w:t>
      </w:r>
      <w:r w:rsidR="00AC34F7" w:rsidRPr="0097246E">
        <w:rPr>
          <w:rFonts w:hint="cs"/>
          <w:rtl/>
        </w:rPr>
        <w:t xml:space="preserve"> הזמן הדרוש</w:t>
      </w:r>
      <w:r w:rsidR="0097246E" w:rsidRPr="0097246E">
        <w:rPr>
          <w:rFonts w:hint="cs"/>
          <w:rtl/>
        </w:rPr>
        <w:t xml:space="preserve"> כדי לעבור על כלל הסוגיות והקשיים שמעוררת הצעת החוק</w:t>
      </w:r>
      <w:r w:rsidR="00AC34F7" w:rsidRPr="0097246E">
        <w:rPr>
          <w:rFonts w:hint="cs"/>
          <w:rtl/>
        </w:rPr>
        <w:t xml:space="preserve">. זו דוגמא </w:t>
      </w:r>
      <w:r w:rsidR="0097246E" w:rsidRPr="0097246E">
        <w:rPr>
          <w:rFonts w:hint="cs"/>
          <w:rtl/>
        </w:rPr>
        <w:t xml:space="preserve">לכך שעיקרון </w:t>
      </w:r>
      <w:r w:rsidR="00AC34F7" w:rsidRPr="0097246E">
        <w:rPr>
          <w:rFonts w:hint="cs"/>
          <w:rtl/>
        </w:rPr>
        <w:t>הפרדת הרשויות</w:t>
      </w:r>
      <w:r w:rsidR="0097246E" w:rsidRPr="0097246E">
        <w:rPr>
          <w:rFonts w:hint="cs"/>
          <w:rtl/>
        </w:rPr>
        <w:t xml:space="preserve"> בישומה בשטח, זה</w:t>
      </w:r>
      <w:r w:rsidR="00AC34F7" w:rsidRPr="0097246E">
        <w:rPr>
          <w:rFonts w:hint="cs"/>
          <w:rtl/>
        </w:rPr>
        <w:t xml:space="preserve"> לא דבר שהוא כל כך דיכוטומ</w:t>
      </w:r>
      <w:r w:rsidR="00AC34F7" w:rsidRPr="0097246E">
        <w:rPr>
          <w:rFonts w:hint="eastAsia"/>
          <w:rtl/>
        </w:rPr>
        <w:t>י</w:t>
      </w:r>
      <w:r w:rsidR="00AC34F7" w:rsidRPr="0097246E">
        <w:rPr>
          <w:rFonts w:hint="cs"/>
          <w:rtl/>
        </w:rPr>
        <w:t xml:space="preserve"> אלא </w:t>
      </w:r>
      <w:r w:rsidR="0097246E" w:rsidRPr="0097246E">
        <w:rPr>
          <w:rFonts w:hint="cs"/>
          <w:rtl/>
        </w:rPr>
        <w:t>ה</w:t>
      </w:r>
      <w:r w:rsidR="00AC34F7" w:rsidRPr="0097246E">
        <w:rPr>
          <w:rFonts w:hint="cs"/>
          <w:rtl/>
        </w:rPr>
        <w:t>דברים מתערבבים</w:t>
      </w:r>
      <w:r w:rsidR="0097246E" w:rsidRPr="0097246E">
        <w:rPr>
          <w:rFonts w:hint="cs"/>
          <w:rtl/>
        </w:rPr>
        <w:t xml:space="preserve"> אחד בשני ומחלישים את ההפרדה</w:t>
      </w:r>
      <w:r w:rsidR="00AC34F7" w:rsidRPr="0097246E">
        <w:rPr>
          <w:rFonts w:hint="cs"/>
          <w:rtl/>
        </w:rPr>
        <w:t xml:space="preserve">. </w:t>
      </w:r>
    </w:p>
    <w:p w14:paraId="69D48B65" w14:textId="600A9D54" w:rsidR="00AC34F7" w:rsidRPr="0097246E" w:rsidRDefault="00AC34F7" w:rsidP="00B36838">
      <w:pPr>
        <w:tabs>
          <w:tab w:val="left" w:pos="7642"/>
        </w:tabs>
        <w:rPr>
          <w:b/>
          <w:bCs/>
          <w:rtl/>
        </w:rPr>
      </w:pPr>
      <w:r w:rsidRPr="0097246E">
        <w:rPr>
          <w:rFonts w:hint="cs"/>
          <w:b/>
          <w:bCs/>
          <w:rtl/>
        </w:rPr>
        <w:t>הרשות המבצעת- המסגרת הנורמטיבית</w:t>
      </w:r>
    </w:p>
    <w:p w14:paraId="646FEB1F" w14:textId="71A6FAC5" w:rsidR="00CF47E9" w:rsidRPr="0097246E" w:rsidRDefault="00CF47E9" w:rsidP="00CF47E9">
      <w:pPr>
        <w:pStyle w:val="a3"/>
        <w:numPr>
          <w:ilvl w:val="0"/>
          <w:numId w:val="2"/>
        </w:numPr>
        <w:tabs>
          <w:tab w:val="left" w:pos="7642"/>
        </w:tabs>
      </w:pPr>
      <w:r w:rsidRPr="0097246E">
        <w:rPr>
          <w:u w:val="single"/>
          <w:rtl/>
        </w:rPr>
        <w:t>חו</w:t>
      </w:r>
      <w:r w:rsidR="00732044" w:rsidRPr="0097246E">
        <w:rPr>
          <w:rFonts w:hint="cs"/>
          <w:u w:val="single"/>
          <w:rtl/>
        </w:rPr>
        <w:t>ק יסוד:</w:t>
      </w:r>
      <w:r w:rsidRPr="0097246E">
        <w:rPr>
          <w:u w:val="single"/>
          <w:rtl/>
        </w:rPr>
        <w:t xml:space="preserve"> הממשלה</w:t>
      </w:r>
      <w:r w:rsidRPr="0097246E">
        <w:rPr>
          <w:rtl/>
        </w:rPr>
        <w:t>- העיקרי לסמכויות הממשלה בשעת חירום</w:t>
      </w:r>
      <w:r w:rsidR="00ED68D6">
        <w:rPr>
          <w:rFonts w:hint="cs"/>
          <w:rtl/>
        </w:rPr>
        <w:t>.</w:t>
      </w:r>
    </w:p>
    <w:p w14:paraId="41A07671" w14:textId="1B60F516" w:rsidR="00CF47E9" w:rsidRPr="0097246E" w:rsidRDefault="00CF47E9" w:rsidP="00CF47E9">
      <w:pPr>
        <w:pStyle w:val="a3"/>
        <w:numPr>
          <w:ilvl w:val="0"/>
          <w:numId w:val="2"/>
        </w:numPr>
        <w:tabs>
          <w:tab w:val="left" w:pos="7642"/>
        </w:tabs>
      </w:pPr>
      <w:r w:rsidRPr="0097246E">
        <w:rPr>
          <w:u w:val="single"/>
          <w:rtl/>
        </w:rPr>
        <w:t>חוק הממשלה-</w:t>
      </w:r>
      <w:r w:rsidRPr="0097246E">
        <w:rPr>
          <w:rtl/>
        </w:rPr>
        <w:t xml:space="preserve"> חלק מהכלים וההנחיות הממשלה</w:t>
      </w:r>
      <w:r w:rsidR="00ED68D6">
        <w:rPr>
          <w:rFonts w:hint="cs"/>
          <w:rtl/>
        </w:rPr>
        <w:t>.</w:t>
      </w:r>
    </w:p>
    <w:p w14:paraId="775F66E5" w14:textId="7FE8A723" w:rsidR="00E576CA" w:rsidRPr="0097246E" w:rsidRDefault="00CF47E9" w:rsidP="00CF47E9">
      <w:pPr>
        <w:pStyle w:val="a3"/>
        <w:numPr>
          <w:ilvl w:val="0"/>
          <w:numId w:val="2"/>
        </w:numPr>
        <w:tabs>
          <w:tab w:val="left" w:pos="7642"/>
        </w:tabs>
      </w:pPr>
      <w:r w:rsidRPr="0097246E">
        <w:rPr>
          <w:u w:val="single"/>
          <w:rtl/>
        </w:rPr>
        <w:t>תקנון עבודת הממשלה</w:t>
      </w:r>
      <w:r w:rsidRPr="0097246E">
        <w:rPr>
          <w:rtl/>
        </w:rPr>
        <w:t>- כל ממשלה קובעת לעצמה את כללי המשחק, פעילות הוועדות וכ</w:t>
      </w:r>
      <w:r w:rsidR="00ED68D6">
        <w:rPr>
          <w:rFonts w:hint="cs"/>
          <w:rtl/>
        </w:rPr>
        <w:t>ו.</w:t>
      </w:r>
    </w:p>
    <w:p w14:paraId="75A92E93" w14:textId="2FF5D3D7" w:rsidR="00E576CA" w:rsidRPr="0097246E" w:rsidRDefault="00E576CA" w:rsidP="0052268B">
      <w:pPr>
        <w:tabs>
          <w:tab w:val="left" w:pos="7642"/>
        </w:tabs>
        <w:rPr>
          <w:b/>
          <w:bCs/>
          <w:rtl/>
        </w:rPr>
      </w:pPr>
      <w:r w:rsidRPr="0097246E">
        <w:rPr>
          <w:rFonts w:hint="cs"/>
          <w:b/>
          <w:bCs/>
          <w:rtl/>
        </w:rPr>
        <w:t>סמכויות הממשלה</w:t>
      </w:r>
    </w:p>
    <w:p w14:paraId="0F77C94E" w14:textId="1E08BA53" w:rsidR="00E576CA" w:rsidRPr="00ED68D6" w:rsidRDefault="00CF47E9" w:rsidP="00E576CA">
      <w:pPr>
        <w:pStyle w:val="a3"/>
        <w:numPr>
          <w:ilvl w:val="0"/>
          <w:numId w:val="3"/>
        </w:numPr>
        <w:tabs>
          <w:tab w:val="left" w:pos="7642"/>
        </w:tabs>
        <w:rPr>
          <w:u w:val="single"/>
        </w:rPr>
      </w:pPr>
      <w:r w:rsidRPr="00ED68D6">
        <w:rPr>
          <w:u w:val="single"/>
          <w:rtl/>
        </w:rPr>
        <w:t>קביעת מדיניות וקבלת החלטות</w:t>
      </w:r>
    </w:p>
    <w:p w14:paraId="787F9F8B" w14:textId="77777777" w:rsidR="00ED68D6" w:rsidRDefault="00CF47E9" w:rsidP="00ED68D6">
      <w:pPr>
        <w:pStyle w:val="a3"/>
        <w:numPr>
          <w:ilvl w:val="0"/>
          <w:numId w:val="3"/>
        </w:numPr>
        <w:tabs>
          <w:tab w:val="left" w:pos="7642"/>
        </w:tabs>
      </w:pPr>
      <w:r w:rsidRPr="0097246E">
        <w:rPr>
          <w:u w:val="single"/>
          <w:rtl/>
        </w:rPr>
        <w:t>התקנת תקנות ומתן צווים</w:t>
      </w:r>
      <w:r w:rsidR="00E576CA" w:rsidRPr="0097246E">
        <w:rPr>
          <w:rtl/>
        </w:rPr>
        <w:t>–</w:t>
      </w:r>
      <w:r w:rsidR="00E576CA" w:rsidRPr="0097246E">
        <w:rPr>
          <w:rFonts w:hint="cs"/>
          <w:rtl/>
        </w:rPr>
        <w:t xml:space="preserve"> "שר הממונה על ביצועו של חוק מוסמך להתקי</w:t>
      </w:r>
      <w:r w:rsidR="0052268B" w:rsidRPr="0097246E">
        <w:rPr>
          <w:rFonts w:hint="cs"/>
          <w:rtl/>
        </w:rPr>
        <w:t>ן</w:t>
      </w:r>
      <w:r w:rsidR="00E576CA" w:rsidRPr="0097246E">
        <w:rPr>
          <w:rFonts w:hint="cs"/>
          <w:rtl/>
        </w:rPr>
        <w:t xml:space="preserve"> </w:t>
      </w:r>
      <w:r w:rsidR="0052268B" w:rsidRPr="0097246E">
        <w:rPr>
          <w:rFonts w:hint="cs"/>
          <w:rtl/>
        </w:rPr>
        <w:t>תקנות</w:t>
      </w:r>
      <w:r w:rsidR="00E576CA" w:rsidRPr="0097246E">
        <w:rPr>
          <w:rFonts w:hint="cs"/>
          <w:rtl/>
        </w:rPr>
        <w:t xml:space="preserve"> לביצועו"</w:t>
      </w:r>
      <w:r w:rsidR="00ED68D6">
        <w:rPr>
          <w:rFonts w:hint="cs"/>
          <w:rtl/>
        </w:rPr>
        <w:t>.</w:t>
      </w:r>
    </w:p>
    <w:p w14:paraId="31AB6FEC" w14:textId="67CBCB39" w:rsidR="005F6F72" w:rsidRPr="0097246E" w:rsidRDefault="00ED68D6" w:rsidP="00ED68D6">
      <w:pPr>
        <w:pStyle w:val="a3"/>
        <w:numPr>
          <w:ilvl w:val="0"/>
          <w:numId w:val="3"/>
        </w:numPr>
        <w:tabs>
          <w:tab w:val="left" w:pos="7642"/>
        </w:tabs>
      </w:pPr>
      <w:r>
        <w:rPr>
          <w:rFonts w:hint="cs"/>
          <w:u w:val="single"/>
          <w:rtl/>
        </w:rPr>
        <w:t>התק</w:t>
      </w:r>
      <w:r w:rsidR="00CF47E9" w:rsidRPr="00ED68D6">
        <w:rPr>
          <w:u w:val="single"/>
          <w:rtl/>
        </w:rPr>
        <w:t>נת תקנות לשעת חירום</w:t>
      </w:r>
      <w:r w:rsidR="00CF47E9" w:rsidRPr="0097246E">
        <w:t xml:space="preserve"> </w:t>
      </w:r>
      <w:r w:rsidR="00E576CA" w:rsidRPr="0097246E">
        <w:rPr>
          <w:rtl/>
        </w:rPr>
        <w:t>–</w:t>
      </w:r>
      <w:r w:rsidR="00E576CA" w:rsidRPr="0097246E">
        <w:rPr>
          <w:rFonts w:hint="cs"/>
          <w:rtl/>
        </w:rPr>
        <w:t xml:space="preserve"> חוק יסוד הממשלה ס' 39, תקנות שעת חירום</w:t>
      </w:r>
      <w:r>
        <w:rPr>
          <w:rFonts w:hint="cs"/>
          <w:rtl/>
        </w:rPr>
        <w:t>.</w:t>
      </w:r>
    </w:p>
    <w:p w14:paraId="606FC89A" w14:textId="77777777" w:rsidR="00302617" w:rsidRDefault="00CF47E9" w:rsidP="00302617">
      <w:pPr>
        <w:pStyle w:val="a3"/>
        <w:numPr>
          <w:ilvl w:val="0"/>
          <w:numId w:val="3"/>
        </w:numPr>
        <w:tabs>
          <w:tab w:val="left" w:pos="7642"/>
        </w:tabs>
      </w:pPr>
      <w:r w:rsidRPr="0097246E">
        <w:rPr>
          <w:u w:val="single"/>
          <w:rtl/>
        </w:rPr>
        <w:lastRenderedPageBreak/>
        <w:t>סמכות שיורית של הממשלה</w:t>
      </w:r>
      <w:r w:rsidRPr="0097246E">
        <w:rPr>
          <w:rtl/>
        </w:rPr>
        <w:t>- סעיף 32 לחו"י הממשלה- כל מה שאין סמכות מפורשת בחוק אחר</w:t>
      </w:r>
      <w:r w:rsidRPr="0097246E">
        <w:t xml:space="preserve">, </w:t>
      </w:r>
      <w:r w:rsidRPr="0097246E">
        <w:rPr>
          <w:rtl/>
        </w:rPr>
        <w:t xml:space="preserve">לממשלה יש סמכות שיורית לקבוע אותו. </w:t>
      </w:r>
      <w:r w:rsidR="0097246E">
        <w:rPr>
          <w:rFonts w:hint="cs"/>
          <w:rtl/>
        </w:rPr>
        <w:t xml:space="preserve">כלומר </w:t>
      </w:r>
      <w:r w:rsidR="0097246E" w:rsidRPr="00302617">
        <w:rPr>
          <w:rFonts w:hint="cs"/>
          <w:rtl/>
        </w:rPr>
        <w:t>כל סמכות שלא מחזיק בה מישהו ספציפי, בכל דבר שאין חקיקה ספציפית למתן סמכות לאיזשהו שר או גורם אחר, אז הסמכות מופקדת בידי הממשלה.</w:t>
      </w:r>
    </w:p>
    <w:p w14:paraId="7728B262" w14:textId="21013BC7" w:rsidR="00302617" w:rsidRDefault="00CF47E9" w:rsidP="00302617">
      <w:pPr>
        <w:tabs>
          <w:tab w:val="left" w:pos="7642"/>
        </w:tabs>
        <w:ind w:left="360"/>
        <w:rPr>
          <w:rtl/>
        </w:rPr>
      </w:pPr>
      <w:r w:rsidRPr="00302617">
        <w:rPr>
          <w:rtl/>
        </w:rPr>
        <w:t xml:space="preserve">מדוע נדרש חוקים אם לממשלה יש סמכויות רחבות? </w:t>
      </w:r>
      <w:r w:rsidR="00302617" w:rsidRPr="00302617">
        <w:rPr>
          <w:rFonts w:hint="cs"/>
          <w:rtl/>
        </w:rPr>
        <w:t xml:space="preserve">ועד כמה הסמכות יכולה להגיע? האם הממשלה יכולה החלטות משמעותיות? </w:t>
      </w:r>
      <w:r w:rsidR="00ED68D6">
        <w:rPr>
          <w:rFonts w:hint="cs"/>
          <w:rtl/>
        </w:rPr>
        <w:t xml:space="preserve">בשביל לענות על שאלות אלה, יש </w:t>
      </w:r>
      <w:r w:rsidRPr="00302617">
        <w:rPr>
          <w:rtl/>
        </w:rPr>
        <w:t>להפריד בין הסדר ראשוני למשני</w:t>
      </w:r>
      <w:r w:rsidR="00302617" w:rsidRPr="00302617">
        <w:rPr>
          <w:rFonts w:hint="cs"/>
          <w:rtl/>
        </w:rPr>
        <w:t xml:space="preserve">- </w:t>
      </w:r>
      <w:r w:rsidR="00ED68D6">
        <w:rPr>
          <w:rFonts w:hint="cs"/>
          <w:rtl/>
        </w:rPr>
        <w:t>כלומר ה</w:t>
      </w:r>
      <w:r w:rsidR="00302617" w:rsidRPr="00302617">
        <w:rPr>
          <w:rFonts w:hint="cs"/>
          <w:rtl/>
        </w:rPr>
        <w:t>הבחנה בין הסדרים ראשוניים והסדרים משניים. הסדר ראשוני  בא להגדיר עד כמה הממשלה יכולה לעשות שימוש בסמכות השיורית שלה- לא יכול להיות שמכוח הסמכות השיורית הממשלה תפעל כמחוקק, שתקבל כל החלטה. ולכן בית המשפט קובע הבחנה- יש דברים שאותם אפשר לעשות רק בחוק</w:t>
      </w:r>
      <w:r w:rsidR="00302617">
        <w:rPr>
          <w:rFonts w:hint="cs"/>
          <w:rtl/>
        </w:rPr>
        <w:t>.</w:t>
      </w:r>
    </w:p>
    <w:p w14:paraId="433D0154" w14:textId="03A3FC14" w:rsidR="00B64462" w:rsidRDefault="00302617" w:rsidP="00B64462">
      <w:pPr>
        <w:tabs>
          <w:tab w:val="left" w:pos="7642"/>
        </w:tabs>
        <w:ind w:left="360"/>
        <w:rPr>
          <w:rtl/>
        </w:rPr>
      </w:pPr>
      <w:r w:rsidRPr="00302617">
        <w:rPr>
          <w:rFonts w:hint="cs"/>
          <w:rtl/>
        </w:rPr>
        <w:t xml:space="preserve">פס"ד הראשון שהתייחס לכך הוא </w:t>
      </w:r>
      <w:r w:rsidRPr="00524403">
        <w:rPr>
          <w:rFonts w:hint="cs"/>
          <w:u w:val="single"/>
          <w:rtl/>
        </w:rPr>
        <w:t xml:space="preserve">פס"ד </w:t>
      </w:r>
      <w:r w:rsidR="00CF47E9" w:rsidRPr="00524403">
        <w:rPr>
          <w:u w:val="single"/>
          <w:rtl/>
        </w:rPr>
        <w:t>ועדת המעקב העליונה</w:t>
      </w:r>
      <w:r w:rsidR="00CF47E9" w:rsidRPr="00302617">
        <w:rPr>
          <w:rtl/>
        </w:rPr>
        <w:t>- עתירה נ' החלטת הממשלה לקבוע אזורי עדיפות לקבלת הטבות מ</w:t>
      </w:r>
      <w:r>
        <w:rPr>
          <w:rFonts w:hint="cs"/>
          <w:rtl/>
        </w:rPr>
        <w:t>ס.</w:t>
      </w:r>
      <w:r w:rsidR="00B64462">
        <w:rPr>
          <w:rFonts w:hint="cs"/>
          <w:rtl/>
        </w:rPr>
        <w:t xml:space="preserve"> </w:t>
      </w:r>
      <w:r w:rsidR="00CF47E9" w:rsidRPr="00302617">
        <w:rPr>
          <w:rtl/>
        </w:rPr>
        <w:t>הגורם המוסמך להחליט הוא הכנסת ולא הממשלה. ההחלטה הסתמכה על הסמכות השיורית. בי</w:t>
      </w:r>
      <w:r w:rsidR="00DE71ED">
        <w:rPr>
          <w:rFonts w:hint="cs"/>
          <w:rtl/>
        </w:rPr>
        <w:t>ה</w:t>
      </w:r>
      <w:r w:rsidR="00CF47E9" w:rsidRPr="00302617">
        <w:rPr>
          <w:rtl/>
        </w:rPr>
        <w:t xml:space="preserve">מ"ש עליון- </w:t>
      </w:r>
      <w:r w:rsidRPr="00302617">
        <w:rPr>
          <w:rFonts w:hint="cs"/>
          <w:rtl/>
        </w:rPr>
        <w:t xml:space="preserve">בית המשפט אומר שכשהממשלה קבעה אזורי עדיפות, במסגרת הזו היא הפלתה בין אזורים שנים. ולכן בית המשפט קובע כי </w:t>
      </w:r>
      <w:r w:rsidR="00CF47E9" w:rsidRPr="00302617">
        <w:rPr>
          <w:rtl/>
        </w:rPr>
        <w:t xml:space="preserve">הסדר ראשוני ניתן לקבוע רק בחקיקה ראשית, כמו החלטה הנ"ל. </w:t>
      </w:r>
      <w:r>
        <w:rPr>
          <w:rFonts w:hint="cs"/>
          <w:rtl/>
        </w:rPr>
        <w:t>לפיכך</w:t>
      </w:r>
      <w:r w:rsidR="00CF47E9" w:rsidRPr="00302617">
        <w:rPr>
          <w:rtl/>
        </w:rPr>
        <w:t xml:space="preserve"> הממשלה לא יכלה לקבוע</w:t>
      </w:r>
      <w:r>
        <w:rPr>
          <w:rFonts w:hint="cs"/>
          <w:rtl/>
        </w:rPr>
        <w:t xml:space="preserve"> את אזורי העדיפות, </w:t>
      </w:r>
      <w:r w:rsidR="00CF47E9" w:rsidRPr="00302617">
        <w:rPr>
          <w:rtl/>
        </w:rPr>
        <w:t>אלא הכנסת צריכה לחוקק את ההחלטה</w:t>
      </w:r>
      <w:r w:rsidR="00CF47E9" w:rsidRPr="00302617">
        <w:t>.</w:t>
      </w:r>
    </w:p>
    <w:p w14:paraId="4732D220" w14:textId="3CFCA46F" w:rsidR="00CF47E9" w:rsidRPr="00B64462" w:rsidRDefault="00E576CA" w:rsidP="00B64462">
      <w:pPr>
        <w:tabs>
          <w:tab w:val="left" w:pos="7642"/>
        </w:tabs>
        <w:ind w:left="360"/>
        <w:rPr>
          <w:rtl/>
        </w:rPr>
      </w:pPr>
      <w:r w:rsidRPr="00B64462">
        <w:rPr>
          <w:rFonts w:hint="cs"/>
          <w:rtl/>
        </w:rPr>
        <w:t xml:space="preserve">פס"ד </w:t>
      </w:r>
      <w:r w:rsidR="00302617" w:rsidRPr="00B64462">
        <w:rPr>
          <w:rFonts w:hint="cs"/>
          <w:rtl/>
        </w:rPr>
        <w:t>נוסף ו</w:t>
      </w:r>
      <w:r w:rsidRPr="00B64462">
        <w:rPr>
          <w:rFonts w:hint="cs"/>
          <w:rtl/>
        </w:rPr>
        <w:t xml:space="preserve">מאוד ידוע מהשנים האחרונות שגם מתייחס להסדרים ראשוניים ומשניים- </w:t>
      </w:r>
      <w:r w:rsidR="00302617" w:rsidRPr="00B64462">
        <w:rPr>
          <w:rFonts w:hint="cs"/>
          <w:rtl/>
        </w:rPr>
        <w:t xml:space="preserve">הוא </w:t>
      </w:r>
      <w:r w:rsidR="00302617" w:rsidRPr="00524403">
        <w:rPr>
          <w:rFonts w:hint="cs"/>
          <w:u w:val="single"/>
          <w:rtl/>
        </w:rPr>
        <w:t>פס"ד ש</w:t>
      </w:r>
      <w:r w:rsidRPr="00524403">
        <w:rPr>
          <w:rFonts w:hint="cs"/>
          <w:u w:val="single"/>
          <w:rtl/>
        </w:rPr>
        <w:t>דן על הסדר הגז</w:t>
      </w:r>
      <w:r w:rsidRPr="00B64462">
        <w:rPr>
          <w:rFonts w:hint="cs"/>
          <w:rtl/>
        </w:rPr>
        <w:t xml:space="preserve">. בית </w:t>
      </w:r>
      <w:r w:rsidR="00302617" w:rsidRPr="00B64462">
        <w:rPr>
          <w:rFonts w:hint="cs"/>
          <w:rtl/>
        </w:rPr>
        <w:t>המשפט</w:t>
      </w:r>
      <w:r w:rsidRPr="00B64462">
        <w:rPr>
          <w:rFonts w:hint="cs"/>
          <w:rtl/>
        </w:rPr>
        <w:t xml:space="preserve"> התערב רק בסוגיה אחת- הממשלה התחייבה לשנים מסוימות לא לשנות את </w:t>
      </w:r>
      <w:r w:rsidR="00B64462" w:rsidRPr="00B64462">
        <w:rPr>
          <w:rFonts w:hint="cs"/>
          <w:rtl/>
        </w:rPr>
        <w:t>ההסכם עם חברות הגז במשך מספר שנים מוגדרות. בית המשפט קובע כי</w:t>
      </w:r>
      <w:r w:rsidRPr="00B64462">
        <w:rPr>
          <w:rFonts w:hint="cs"/>
          <w:rtl/>
        </w:rPr>
        <w:t xml:space="preserve"> סוג ההתחייבות </w:t>
      </w:r>
      <w:r w:rsidR="00B64462" w:rsidRPr="00B64462">
        <w:rPr>
          <w:rFonts w:hint="cs"/>
          <w:rtl/>
        </w:rPr>
        <w:t xml:space="preserve">שהממשלה עשתה, זה סוג התחייבות </w:t>
      </w:r>
      <w:r w:rsidRPr="00B64462">
        <w:rPr>
          <w:rFonts w:hint="cs"/>
          <w:rtl/>
        </w:rPr>
        <w:t>שרק הכנסת יכולה לעשות</w:t>
      </w:r>
      <w:r w:rsidR="00B64462" w:rsidRPr="00B64462">
        <w:rPr>
          <w:rFonts w:hint="cs"/>
          <w:rtl/>
        </w:rPr>
        <w:t xml:space="preserve">, מה שהוביל לפסילת ההתחייבות. </w:t>
      </w:r>
      <w:r w:rsidRPr="00B64462">
        <w:rPr>
          <w:rFonts w:hint="cs"/>
          <w:rtl/>
        </w:rPr>
        <w:t xml:space="preserve"> </w:t>
      </w:r>
    </w:p>
    <w:p w14:paraId="7DAD0939" w14:textId="530E8161" w:rsidR="00E576CA" w:rsidRPr="00D96517" w:rsidRDefault="00617987" w:rsidP="00B64462">
      <w:pPr>
        <w:tabs>
          <w:tab w:val="left" w:pos="7642"/>
        </w:tabs>
        <w:jc w:val="center"/>
        <w:rPr>
          <w:b/>
          <w:bCs/>
          <w:sz w:val="24"/>
          <w:szCs w:val="24"/>
          <w:u w:val="single"/>
          <w:rtl/>
        </w:rPr>
      </w:pPr>
      <w:r w:rsidRPr="00D96517">
        <w:rPr>
          <w:rFonts w:hint="cs"/>
          <w:b/>
          <w:bCs/>
          <w:sz w:val="24"/>
          <w:szCs w:val="24"/>
          <w:u w:val="single"/>
          <w:rtl/>
        </w:rPr>
        <w:t>הסכמים</w:t>
      </w:r>
      <w:r w:rsidR="00E576CA" w:rsidRPr="00D96517">
        <w:rPr>
          <w:rFonts w:hint="cs"/>
          <w:b/>
          <w:bCs/>
          <w:sz w:val="24"/>
          <w:szCs w:val="24"/>
          <w:u w:val="single"/>
          <w:rtl/>
        </w:rPr>
        <w:t xml:space="preserve"> </w:t>
      </w:r>
      <w:r w:rsidRPr="00D96517">
        <w:rPr>
          <w:rFonts w:hint="cs"/>
          <w:b/>
          <w:bCs/>
          <w:sz w:val="24"/>
          <w:szCs w:val="24"/>
          <w:u w:val="single"/>
          <w:rtl/>
        </w:rPr>
        <w:t>קואליציוניי</w:t>
      </w:r>
      <w:r w:rsidRPr="00D96517">
        <w:rPr>
          <w:rFonts w:hint="eastAsia"/>
          <w:b/>
          <w:bCs/>
          <w:sz w:val="24"/>
          <w:szCs w:val="24"/>
          <w:u w:val="single"/>
          <w:rtl/>
        </w:rPr>
        <w:t>ם</w:t>
      </w:r>
    </w:p>
    <w:p w14:paraId="7A2D35A6" w14:textId="050D68B2" w:rsidR="00E576CA" w:rsidRPr="00B64462" w:rsidRDefault="00E576CA" w:rsidP="00B36838">
      <w:pPr>
        <w:tabs>
          <w:tab w:val="left" w:pos="7642"/>
        </w:tabs>
        <w:rPr>
          <w:rtl/>
        </w:rPr>
      </w:pPr>
      <w:r w:rsidRPr="00D33272">
        <w:rPr>
          <w:rFonts w:hint="cs"/>
          <w:rtl/>
        </w:rPr>
        <w:t xml:space="preserve">הסכמים </w:t>
      </w:r>
      <w:r w:rsidR="00B64462" w:rsidRPr="00D33272">
        <w:rPr>
          <w:rFonts w:hint="cs"/>
          <w:rtl/>
        </w:rPr>
        <w:t>קואליציוניי</w:t>
      </w:r>
      <w:r w:rsidR="00B64462" w:rsidRPr="00D33272">
        <w:rPr>
          <w:rFonts w:hint="eastAsia"/>
          <w:rtl/>
        </w:rPr>
        <w:t>ם</w:t>
      </w:r>
      <w:r w:rsidRPr="00D33272">
        <w:rPr>
          <w:rFonts w:hint="cs"/>
          <w:rtl/>
        </w:rPr>
        <w:t xml:space="preserve"> זה אירוע שקורה פעם בארבע שנים ואפילו בשנים האחרונות קורה יותר. הנושא </w:t>
      </w:r>
      <w:r w:rsidR="00B64462" w:rsidRPr="00D33272">
        <w:rPr>
          <w:rFonts w:hint="cs"/>
          <w:rtl/>
        </w:rPr>
        <w:t>חשוב</w:t>
      </w:r>
      <w:r w:rsidRPr="00D33272">
        <w:rPr>
          <w:rFonts w:hint="cs"/>
          <w:rtl/>
        </w:rPr>
        <w:t xml:space="preserve"> משום </w:t>
      </w:r>
      <w:r w:rsidR="00B64462" w:rsidRPr="00D33272">
        <w:rPr>
          <w:rFonts w:hint="cs"/>
          <w:rtl/>
        </w:rPr>
        <w:t>שחוץ</w:t>
      </w:r>
      <w:r w:rsidRPr="00D33272">
        <w:rPr>
          <w:rFonts w:hint="cs"/>
          <w:rtl/>
        </w:rPr>
        <w:t xml:space="preserve"> מהסכם שלום, ההס</w:t>
      </w:r>
      <w:r w:rsidR="00B64462" w:rsidRPr="00D33272">
        <w:rPr>
          <w:rFonts w:hint="cs"/>
          <w:rtl/>
        </w:rPr>
        <w:t xml:space="preserve">כם קואליציוני הוא אחד </w:t>
      </w:r>
      <w:r w:rsidRPr="00D33272">
        <w:rPr>
          <w:rFonts w:hint="cs"/>
          <w:rtl/>
        </w:rPr>
        <w:t>מההסכמים הכי חשובים שמש</w:t>
      </w:r>
      <w:r w:rsidR="00B64462" w:rsidRPr="00D33272">
        <w:rPr>
          <w:rFonts w:hint="cs"/>
          <w:rtl/>
        </w:rPr>
        <w:t>פ</w:t>
      </w:r>
      <w:r w:rsidRPr="00D33272">
        <w:rPr>
          <w:rFonts w:hint="cs"/>
          <w:rtl/>
        </w:rPr>
        <w:t xml:space="preserve">יעים על </w:t>
      </w:r>
      <w:r w:rsidR="00B64462" w:rsidRPr="00D33272">
        <w:rPr>
          <w:rFonts w:hint="cs"/>
          <w:rtl/>
        </w:rPr>
        <w:t>חיי האזרחים</w:t>
      </w:r>
      <w:r w:rsidRPr="00D33272">
        <w:rPr>
          <w:rFonts w:hint="cs"/>
          <w:rtl/>
        </w:rPr>
        <w:t xml:space="preserve">. </w:t>
      </w:r>
      <w:r w:rsidR="00B64462" w:rsidRPr="00D33272">
        <w:rPr>
          <w:rFonts w:hint="cs"/>
          <w:rtl/>
        </w:rPr>
        <w:t>וזאת משום ש</w:t>
      </w:r>
      <w:r w:rsidRPr="00D33272">
        <w:rPr>
          <w:rFonts w:hint="cs"/>
          <w:rtl/>
        </w:rPr>
        <w:t xml:space="preserve">הסכמים </w:t>
      </w:r>
      <w:r w:rsidR="00B64462" w:rsidRPr="00D33272">
        <w:rPr>
          <w:rFonts w:hint="cs"/>
          <w:rtl/>
        </w:rPr>
        <w:t>קואליציוניי</w:t>
      </w:r>
      <w:r w:rsidR="00B64462" w:rsidRPr="00D33272">
        <w:rPr>
          <w:rFonts w:hint="eastAsia"/>
          <w:rtl/>
        </w:rPr>
        <w:t>ם</w:t>
      </w:r>
      <w:r w:rsidRPr="00D33272">
        <w:rPr>
          <w:rFonts w:hint="cs"/>
          <w:rtl/>
        </w:rPr>
        <w:t xml:space="preserve"> קובעים לאן </w:t>
      </w:r>
      <w:r w:rsidR="00B64462" w:rsidRPr="00D33272">
        <w:rPr>
          <w:rFonts w:hint="cs"/>
          <w:rtl/>
        </w:rPr>
        <w:t>פונה</w:t>
      </w:r>
      <w:r w:rsidRPr="00D33272">
        <w:rPr>
          <w:rFonts w:hint="cs"/>
          <w:rtl/>
        </w:rPr>
        <w:t xml:space="preserve"> הממשלה- </w:t>
      </w:r>
      <w:r w:rsidR="00B64462" w:rsidRPr="00D33272">
        <w:rPr>
          <w:rFonts w:hint="cs"/>
          <w:rtl/>
        </w:rPr>
        <w:t xml:space="preserve">לא רק </w:t>
      </w:r>
      <w:r w:rsidRPr="00D33272">
        <w:rPr>
          <w:rFonts w:hint="cs"/>
          <w:rtl/>
        </w:rPr>
        <w:t>לאיזה כיוון</w:t>
      </w:r>
      <w:r w:rsidR="00B64462" w:rsidRPr="00D33272">
        <w:rPr>
          <w:rFonts w:hint="cs"/>
          <w:rtl/>
        </w:rPr>
        <w:t xml:space="preserve"> אידיאולוגי ופוליטי ורפורמות חשובות שהמפלגות ירצו לקדם</w:t>
      </w:r>
      <w:r w:rsidR="00B64462" w:rsidRPr="00D33272">
        <w:rPr>
          <w:rtl/>
        </w:rPr>
        <w:t xml:space="preserve"> </w:t>
      </w:r>
      <w:r w:rsidR="00B64462" w:rsidRPr="00D33272">
        <w:rPr>
          <w:rFonts w:hint="cs"/>
          <w:rtl/>
        </w:rPr>
        <w:t xml:space="preserve">אלא </w:t>
      </w:r>
      <w:r w:rsidR="00B64462" w:rsidRPr="00D33272">
        <w:rPr>
          <w:rtl/>
        </w:rPr>
        <w:t xml:space="preserve">יש </w:t>
      </w:r>
      <w:r w:rsidR="00B64462" w:rsidRPr="00D33272">
        <w:rPr>
          <w:rFonts w:hint="cs"/>
          <w:rtl/>
        </w:rPr>
        <w:t xml:space="preserve">גם </w:t>
      </w:r>
      <w:r w:rsidR="00B64462" w:rsidRPr="00D33272">
        <w:rPr>
          <w:rtl/>
        </w:rPr>
        <w:t>בהסכמים אלו משמעויות תקציביות</w:t>
      </w:r>
      <w:r w:rsidR="00D33272" w:rsidRPr="00D33272">
        <w:rPr>
          <w:rFonts w:hint="cs"/>
          <w:rtl/>
        </w:rPr>
        <w:t xml:space="preserve"> </w:t>
      </w:r>
      <w:r w:rsidR="00B64462" w:rsidRPr="00D33272">
        <w:rPr>
          <w:rtl/>
        </w:rPr>
        <w:t>ארוכות טווח</w:t>
      </w:r>
      <w:r w:rsidRPr="00D33272">
        <w:rPr>
          <w:rFonts w:hint="cs"/>
          <w:rtl/>
        </w:rPr>
        <w:t xml:space="preserve">. </w:t>
      </w:r>
      <w:r w:rsidR="00B64462" w:rsidRPr="00D33272">
        <w:rPr>
          <w:rFonts w:hint="cs"/>
          <w:rtl/>
        </w:rPr>
        <w:t>לאור החשיבות שבהסכמים הקואליציוניי</w:t>
      </w:r>
      <w:r w:rsidR="00B64462" w:rsidRPr="00D33272">
        <w:rPr>
          <w:rFonts w:hint="eastAsia"/>
          <w:rtl/>
        </w:rPr>
        <w:t>ם</w:t>
      </w:r>
      <w:r w:rsidR="00B64462" w:rsidRPr="00D33272">
        <w:rPr>
          <w:rFonts w:hint="cs"/>
          <w:rtl/>
        </w:rPr>
        <w:t xml:space="preserve">, קם הצורך </w:t>
      </w:r>
      <w:r w:rsidRPr="00D33272">
        <w:rPr>
          <w:rFonts w:hint="cs"/>
          <w:rtl/>
        </w:rPr>
        <w:t>ל</w:t>
      </w:r>
      <w:r w:rsidR="00B64462" w:rsidRPr="00D33272">
        <w:rPr>
          <w:rFonts w:hint="cs"/>
          <w:rtl/>
        </w:rPr>
        <w:t>למוד את הנושא וזאת כדי</w:t>
      </w:r>
      <w:r w:rsidRPr="00D33272">
        <w:rPr>
          <w:rFonts w:hint="cs"/>
          <w:rtl/>
        </w:rPr>
        <w:t xml:space="preserve"> להבין איך </w:t>
      </w:r>
      <w:r w:rsidR="00B64462" w:rsidRPr="00D33272">
        <w:rPr>
          <w:rFonts w:hint="cs"/>
          <w:rtl/>
        </w:rPr>
        <w:t>הממשלה</w:t>
      </w:r>
      <w:r w:rsidRPr="00D33272">
        <w:rPr>
          <w:rFonts w:hint="cs"/>
          <w:rtl/>
        </w:rPr>
        <w:t xml:space="preserve"> </w:t>
      </w:r>
      <w:r w:rsidR="00617987" w:rsidRPr="00D33272">
        <w:rPr>
          <w:rFonts w:hint="cs"/>
          <w:rtl/>
        </w:rPr>
        <w:t>נולדת ומ</w:t>
      </w:r>
      <w:r w:rsidR="00682830">
        <w:rPr>
          <w:rFonts w:hint="cs"/>
          <w:rtl/>
        </w:rPr>
        <w:t xml:space="preserve"> </w:t>
      </w:r>
      <w:r w:rsidR="00617987" w:rsidRPr="00D33272">
        <w:rPr>
          <w:rFonts w:hint="cs"/>
          <w:rtl/>
        </w:rPr>
        <w:t>כוח מה היא פועלת.</w:t>
      </w:r>
    </w:p>
    <w:p w14:paraId="03D51553" w14:textId="69D6C8B0" w:rsidR="00D33272" w:rsidRPr="00D33272" w:rsidRDefault="00B64462" w:rsidP="00B64462">
      <w:pPr>
        <w:tabs>
          <w:tab w:val="left" w:pos="7642"/>
        </w:tabs>
      </w:pPr>
      <w:r w:rsidRPr="00D33272">
        <w:rPr>
          <w:rtl/>
        </w:rPr>
        <w:t>דוג' לתחומים שהוקמו בהסכמים קואליציוניי</w:t>
      </w:r>
      <w:r w:rsidR="00D33272">
        <w:rPr>
          <w:rFonts w:hint="cs"/>
          <w:rtl/>
        </w:rPr>
        <w:t>ם:</w:t>
      </w:r>
      <w:r w:rsidRPr="00D33272">
        <w:t xml:space="preserve"> </w:t>
      </w:r>
    </w:p>
    <w:p w14:paraId="58763C4D" w14:textId="360D160B" w:rsidR="00D33272" w:rsidRPr="00D33272" w:rsidRDefault="00B64462" w:rsidP="00D33272">
      <w:pPr>
        <w:pStyle w:val="a3"/>
        <w:numPr>
          <w:ilvl w:val="0"/>
          <w:numId w:val="1"/>
        </w:numPr>
        <w:tabs>
          <w:tab w:val="left" w:pos="7642"/>
        </w:tabs>
      </w:pPr>
      <w:r w:rsidRPr="00D33272">
        <w:rPr>
          <w:u w:val="single"/>
          <w:rtl/>
        </w:rPr>
        <w:t>"מעיין החינוך התורני</w:t>
      </w:r>
      <w:r w:rsidRPr="00D33272">
        <w:rPr>
          <w:rtl/>
        </w:rPr>
        <w:t xml:space="preserve">"- </w:t>
      </w:r>
      <w:r w:rsidR="00D33272">
        <w:rPr>
          <w:rFonts w:hint="cs"/>
          <w:rtl/>
        </w:rPr>
        <w:t xml:space="preserve">הקמת רשת החינוך, </w:t>
      </w:r>
      <w:r w:rsidRPr="00D33272">
        <w:rPr>
          <w:rtl/>
        </w:rPr>
        <w:t>עד היום ההחלטה משפיעה על עשרות אלפי תלמידים, שלומדים במסגרת שלא הייתה עפ"י חוק בעת היווסדה ובניגוד לעמדת משרד החינוך אלא רק כפועל של הסכם פוליטי</w:t>
      </w:r>
      <w:r w:rsidR="00D33272">
        <w:rPr>
          <w:rFonts w:hint="cs"/>
          <w:rtl/>
        </w:rPr>
        <w:t>.</w:t>
      </w:r>
    </w:p>
    <w:p w14:paraId="3C4EE14B" w14:textId="79B0D3E5" w:rsidR="00D33272" w:rsidRPr="00D33272" w:rsidRDefault="00B64462" w:rsidP="00D33272">
      <w:pPr>
        <w:pStyle w:val="a3"/>
        <w:numPr>
          <w:ilvl w:val="0"/>
          <w:numId w:val="1"/>
        </w:numPr>
        <w:tabs>
          <w:tab w:val="left" w:pos="7642"/>
        </w:tabs>
      </w:pPr>
      <w:r w:rsidRPr="00D33272">
        <w:rPr>
          <w:u w:val="single"/>
        </w:rPr>
        <w:t xml:space="preserve"> </w:t>
      </w:r>
      <w:r w:rsidRPr="00D33272">
        <w:rPr>
          <w:u w:val="single"/>
          <w:rtl/>
        </w:rPr>
        <w:t>מחיר למשתכן-</w:t>
      </w:r>
      <w:r w:rsidRPr="00D33272">
        <w:rPr>
          <w:rtl/>
        </w:rPr>
        <w:t xml:space="preserve"> משפיע על עשרות אלפי מחירי דירות ועל יכולת צעירים לקנות דירה</w:t>
      </w:r>
      <w:r w:rsidR="00D33272">
        <w:rPr>
          <w:rFonts w:hint="cs"/>
          <w:rtl/>
        </w:rPr>
        <w:t>.</w:t>
      </w:r>
    </w:p>
    <w:p w14:paraId="332F0494" w14:textId="3925C985" w:rsidR="00B64462" w:rsidRPr="00D33272" w:rsidRDefault="00B64462" w:rsidP="00D33272">
      <w:pPr>
        <w:pStyle w:val="a3"/>
        <w:numPr>
          <w:ilvl w:val="0"/>
          <w:numId w:val="1"/>
        </w:numPr>
        <w:tabs>
          <w:tab w:val="left" w:pos="7642"/>
        </w:tabs>
        <w:rPr>
          <w:rtl/>
        </w:rPr>
      </w:pPr>
      <w:r w:rsidRPr="00D33272">
        <w:rPr>
          <w:u w:val="single"/>
          <w:rtl/>
        </w:rPr>
        <w:t>רפורמת כרטיסי האשראי</w:t>
      </w:r>
      <w:r w:rsidRPr="00D33272">
        <w:rPr>
          <w:rtl/>
        </w:rPr>
        <w:t>- הוצאת חברות האשראי מהבנקים</w:t>
      </w:r>
      <w:r w:rsidR="00D33272" w:rsidRPr="00D33272">
        <w:rPr>
          <w:rFonts w:hint="cs"/>
          <w:rtl/>
        </w:rPr>
        <w:t>.</w:t>
      </w:r>
    </w:p>
    <w:p w14:paraId="2227628B" w14:textId="77777777" w:rsidR="00D33272" w:rsidRPr="00D33272" w:rsidRDefault="00D33272" w:rsidP="00D33272">
      <w:pPr>
        <w:tabs>
          <w:tab w:val="left" w:pos="7642"/>
        </w:tabs>
        <w:rPr>
          <w:b/>
          <w:bCs/>
          <w:rtl/>
        </w:rPr>
      </w:pPr>
      <w:r w:rsidRPr="00D33272">
        <w:rPr>
          <w:b/>
          <w:bCs/>
          <w:rtl/>
        </w:rPr>
        <w:t xml:space="preserve">מסגרת נורמטיבית </w:t>
      </w:r>
    </w:p>
    <w:p w14:paraId="5BFC4317" w14:textId="302DF2F3" w:rsidR="00D33272" w:rsidRPr="00D33272" w:rsidRDefault="00D33272" w:rsidP="004D468D">
      <w:pPr>
        <w:pStyle w:val="a3"/>
        <w:numPr>
          <w:ilvl w:val="0"/>
          <w:numId w:val="5"/>
        </w:numPr>
        <w:tabs>
          <w:tab w:val="left" w:pos="7642"/>
        </w:tabs>
        <w:rPr>
          <w:rtl/>
        </w:rPr>
      </w:pPr>
      <w:r w:rsidRPr="00524403">
        <w:rPr>
          <w:rFonts w:hint="cs"/>
          <w:u w:val="single"/>
          <w:rtl/>
        </w:rPr>
        <w:t>ס' 1 ל</w:t>
      </w:r>
      <w:r w:rsidRPr="00524403">
        <w:rPr>
          <w:u w:val="single"/>
          <w:rtl/>
        </w:rPr>
        <w:t>חו</w:t>
      </w:r>
      <w:r w:rsidRPr="00524403">
        <w:rPr>
          <w:rFonts w:hint="cs"/>
          <w:u w:val="single"/>
          <w:rtl/>
        </w:rPr>
        <w:t>ק יסוד</w:t>
      </w:r>
      <w:r w:rsidRPr="00524403">
        <w:rPr>
          <w:u w:val="single"/>
          <w:rtl/>
        </w:rPr>
        <w:t xml:space="preserve"> הממשלה-</w:t>
      </w:r>
      <w:r w:rsidRPr="00D33272">
        <w:rPr>
          <w:rtl/>
        </w:rPr>
        <w:t xml:space="preserve"> "הממשלה היא הרשות המבצעת של המדינה</w:t>
      </w:r>
      <w:r>
        <w:rPr>
          <w:rFonts w:hint="cs"/>
          <w:rtl/>
        </w:rPr>
        <w:t>".</w:t>
      </w:r>
    </w:p>
    <w:p w14:paraId="77A6A5F7" w14:textId="1A8F7DC7" w:rsidR="00D33272" w:rsidRPr="00D33272" w:rsidRDefault="00D33272" w:rsidP="004D468D">
      <w:pPr>
        <w:pStyle w:val="a3"/>
        <w:numPr>
          <w:ilvl w:val="0"/>
          <w:numId w:val="5"/>
        </w:numPr>
        <w:tabs>
          <w:tab w:val="left" w:pos="7642"/>
        </w:tabs>
        <w:rPr>
          <w:rtl/>
        </w:rPr>
      </w:pPr>
      <w:r w:rsidRPr="00524403">
        <w:rPr>
          <w:rFonts w:hint="cs"/>
          <w:u w:val="single"/>
          <w:rtl/>
        </w:rPr>
        <w:t>ס'</w:t>
      </w:r>
      <w:r w:rsidRPr="00524403">
        <w:rPr>
          <w:u w:val="single"/>
          <w:rtl/>
        </w:rPr>
        <w:t xml:space="preserve"> 3 </w:t>
      </w:r>
      <w:r w:rsidRPr="00524403">
        <w:rPr>
          <w:rFonts w:hint="cs"/>
          <w:u w:val="single"/>
          <w:rtl/>
        </w:rPr>
        <w:t>לחוק יסוד הממשלה-</w:t>
      </w:r>
      <w:r w:rsidRPr="00D33272">
        <w:rPr>
          <w:rFonts w:hint="cs"/>
          <w:rtl/>
        </w:rPr>
        <w:t xml:space="preserve"> </w:t>
      </w:r>
      <w:r>
        <w:rPr>
          <w:rFonts w:hint="cs"/>
          <w:rtl/>
        </w:rPr>
        <w:t>"</w:t>
      </w:r>
      <w:r w:rsidRPr="00D33272">
        <w:rPr>
          <w:rtl/>
        </w:rPr>
        <w:t>הממשלה מכהנת מכח אמון הכנסת</w:t>
      </w:r>
      <w:r w:rsidRPr="00D33272">
        <w:t>.</w:t>
      </w:r>
      <w:r>
        <w:t>"</w:t>
      </w:r>
    </w:p>
    <w:p w14:paraId="76B44551" w14:textId="6E8659C6" w:rsidR="00617987" w:rsidRPr="00D33272" w:rsidRDefault="00617987" w:rsidP="00B36838">
      <w:pPr>
        <w:tabs>
          <w:tab w:val="left" w:pos="7642"/>
        </w:tabs>
        <w:rPr>
          <w:b/>
          <w:bCs/>
          <w:rtl/>
        </w:rPr>
      </w:pPr>
      <w:r w:rsidRPr="00D33272">
        <w:rPr>
          <w:rFonts w:hint="cs"/>
          <w:b/>
          <w:bCs/>
          <w:rtl/>
        </w:rPr>
        <w:t>תהליך כינון (הרכבת הממשלה)</w:t>
      </w:r>
    </w:p>
    <w:p w14:paraId="44E4740D" w14:textId="57B46147" w:rsidR="00617987" w:rsidRPr="00D33272" w:rsidRDefault="00617987" w:rsidP="00617987">
      <w:pPr>
        <w:pStyle w:val="a3"/>
        <w:numPr>
          <w:ilvl w:val="0"/>
          <w:numId w:val="1"/>
        </w:numPr>
        <w:tabs>
          <w:tab w:val="left" w:pos="7642"/>
        </w:tabs>
      </w:pPr>
      <w:r w:rsidRPr="00D33272">
        <w:rPr>
          <w:rFonts w:hint="cs"/>
          <w:u w:val="single"/>
          <w:rtl/>
        </w:rPr>
        <w:t>שלב א'</w:t>
      </w:r>
      <w:r w:rsidRPr="00D33272">
        <w:rPr>
          <w:rFonts w:hint="cs"/>
          <w:rtl/>
        </w:rPr>
        <w:t xml:space="preserve">- </w:t>
      </w:r>
      <w:r w:rsidRPr="00D33272">
        <w:rPr>
          <w:rtl/>
        </w:rPr>
        <w:t>מתקיימות בחירות שקובעות בכמה מושבים בכנסת זכתה כל מפלג</w:t>
      </w:r>
      <w:r w:rsidR="00682830">
        <w:rPr>
          <w:rFonts w:hint="cs"/>
          <w:rtl/>
        </w:rPr>
        <w:t>ה.</w:t>
      </w:r>
      <w:r w:rsidRPr="00D33272">
        <w:t xml:space="preserve"> </w:t>
      </w:r>
    </w:p>
    <w:p w14:paraId="34B2C740" w14:textId="3E04D05D" w:rsidR="00617987" w:rsidRPr="00D33272" w:rsidRDefault="00D33272" w:rsidP="00617987">
      <w:pPr>
        <w:pStyle w:val="a3"/>
        <w:numPr>
          <w:ilvl w:val="0"/>
          <w:numId w:val="1"/>
        </w:numPr>
        <w:tabs>
          <w:tab w:val="left" w:pos="7642"/>
        </w:tabs>
      </w:pPr>
      <w:r w:rsidRPr="00D33272">
        <w:rPr>
          <w:rFonts w:hint="cs"/>
          <w:u w:val="single"/>
          <w:rtl/>
        </w:rPr>
        <w:t>שלב ב'</w:t>
      </w:r>
      <w:r w:rsidRPr="00D33272">
        <w:rPr>
          <w:rFonts w:hint="cs"/>
          <w:rtl/>
        </w:rPr>
        <w:t xml:space="preserve">- </w:t>
      </w:r>
      <w:r w:rsidR="00617987" w:rsidRPr="00D33272">
        <w:rPr>
          <w:rtl/>
        </w:rPr>
        <w:t>לאחר פרסום התוצאות, כל סיעה מקיימת פגישה עם נשיא המדינה, בה הסיעה מביעה תמיכה באחד מראשי הסיעות לתפקיד רוה"מ מיועד</w:t>
      </w:r>
      <w:r w:rsidR="00682830">
        <w:rPr>
          <w:rFonts w:hint="cs"/>
          <w:rtl/>
        </w:rPr>
        <w:t>.</w:t>
      </w:r>
    </w:p>
    <w:p w14:paraId="0833B156" w14:textId="00BBD3F8" w:rsidR="00617987" w:rsidRPr="00D33272" w:rsidRDefault="00D33272" w:rsidP="00617987">
      <w:pPr>
        <w:pStyle w:val="a3"/>
        <w:numPr>
          <w:ilvl w:val="0"/>
          <w:numId w:val="1"/>
        </w:numPr>
        <w:tabs>
          <w:tab w:val="left" w:pos="7642"/>
        </w:tabs>
      </w:pPr>
      <w:r w:rsidRPr="00D33272">
        <w:rPr>
          <w:rFonts w:hint="cs"/>
          <w:u w:val="single"/>
          <w:rtl/>
        </w:rPr>
        <w:t>שלב ג'-</w:t>
      </w:r>
      <w:r w:rsidRPr="00D33272">
        <w:rPr>
          <w:rFonts w:hint="cs"/>
          <w:rtl/>
        </w:rPr>
        <w:t xml:space="preserve"> </w:t>
      </w:r>
      <w:r w:rsidR="00617987" w:rsidRPr="00D33272">
        <w:rPr>
          <w:rtl/>
        </w:rPr>
        <w:t>הנשיא מטיל על אחד מהח"כים להקים ממשלה. התפקיד מוענק לראש הסיעה בעלת הסיכוי הרב ביותר להרכיב קואליצי</w:t>
      </w:r>
      <w:r w:rsidR="00682830">
        <w:rPr>
          <w:rFonts w:hint="cs"/>
          <w:rtl/>
        </w:rPr>
        <w:t>ה.</w:t>
      </w:r>
      <w:r w:rsidR="00617987" w:rsidRPr="00D33272">
        <w:t xml:space="preserve"> </w:t>
      </w:r>
    </w:p>
    <w:p w14:paraId="71B1A493" w14:textId="158B218D" w:rsidR="00617987" w:rsidRPr="00D33272" w:rsidRDefault="00D33272" w:rsidP="00617987">
      <w:pPr>
        <w:pStyle w:val="a3"/>
        <w:numPr>
          <w:ilvl w:val="0"/>
          <w:numId w:val="1"/>
        </w:numPr>
        <w:tabs>
          <w:tab w:val="left" w:pos="7642"/>
        </w:tabs>
      </w:pPr>
      <w:r w:rsidRPr="00D33272">
        <w:rPr>
          <w:rFonts w:hint="cs"/>
          <w:u w:val="single"/>
          <w:rtl/>
        </w:rPr>
        <w:t>שלב ד'</w:t>
      </w:r>
      <w:r w:rsidRPr="00D33272">
        <w:rPr>
          <w:rFonts w:hint="cs"/>
          <w:rtl/>
        </w:rPr>
        <w:t xml:space="preserve">- </w:t>
      </w:r>
      <w:r w:rsidR="00617987" w:rsidRPr="00D33272">
        <w:rPr>
          <w:rtl/>
        </w:rPr>
        <w:t>לאחר הרכבת הממשלה, מציג רוה"מ המיועד את הרכב הממשלה במליאת הכנסת. נערכת הצבעת אמון בה נדרש ר</w:t>
      </w:r>
      <w:r w:rsidR="00437263">
        <w:rPr>
          <w:rFonts w:hint="cs"/>
          <w:rtl/>
        </w:rPr>
        <w:t>ו</w:t>
      </w:r>
      <w:r w:rsidR="00617987" w:rsidRPr="00D33272">
        <w:rPr>
          <w:rtl/>
        </w:rPr>
        <w:t>ב מוחלט של 61 קולות</w:t>
      </w:r>
      <w:r w:rsidR="00617987" w:rsidRPr="00D33272">
        <w:t>.</w:t>
      </w:r>
    </w:p>
    <w:p w14:paraId="5EAD7712" w14:textId="7FC30E32" w:rsidR="00617987" w:rsidRPr="006A0B99" w:rsidRDefault="00617987" w:rsidP="00D33272">
      <w:pPr>
        <w:tabs>
          <w:tab w:val="left" w:pos="7642"/>
        </w:tabs>
        <w:rPr>
          <w:b/>
          <w:bCs/>
          <w:rtl/>
        </w:rPr>
      </w:pPr>
      <w:r w:rsidRPr="006A0B99">
        <w:rPr>
          <w:rFonts w:hint="cs"/>
          <w:b/>
          <w:bCs/>
          <w:rtl/>
        </w:rPr>
        <w:t>ממשלה קואליציונית</w:t>
      </w:r>
    </w:p>
    <w:p w14:paraId="517792F3" w14:textId="70056D3C" w:rsidR="006A0B99" w:rsidRPr="006A0B99" w:rsidRDefault="00D33272" w:rsidP="00D33272">
      <w:pPr>
        <w:tabs>
          <w:tab w:val="left" w:pos="7642"/>
        </w:tabs>
        <w:rPr>
          <w:rtl/>
        </w:rPr>
      </w:pPr>
      <w:r w:rsidRPr="006A0B99">
        <w:rPr>
          <w:rFonts w:hint="cs"/>
          <w:rtl/>
        </w:rPr>
        <w:t>עד היום לא הייתה מפלגה ש</w:t>
      </w:r>
      <w:r w:rsidR="00617987" w:rsidRPr="006A0B99">
        <w:rPr>
          <w:rFonts w:hint="cs"/>
          <w:rtl/>
        </w:rPr>
        <w:t xml:space="preserve">זכתה ב61 מנדטים ולכן </w:t>
      </w:r>
      <w:r w:rsidRPr="006A0B99">
        <w:rPr>
          <w:rFonts w:hint="cs"/>
          <w:rtl/>
        </w:rPr>
        <w:t>קם הצורך</w:t>
      </w:r>
      <w:r w:rsidR="00617987" w:rsidRPr="006A0B99">
        <w:rPr>
          <w:rFonts w:hint="cs"/>
          <w:rtl/>
        </w:rPr>
        <w:t xml:space="preserve"> בהסכ</w:t>
      </w:r>
      <w:r w:rsidRPr="006A0B99">
        <w:rPr>
          <w:rFonts w:hint="cs"/>
          <w:rtl/>
        </w:rPr>
        <w:t>מ</w:t>
      </w:r>
      <w:r w:rsidR="00617987" w:rsidRPr="006A0B99">
        <w:rPr>
          <w:rFonts w:hint="cs"/>
          <w:rtl/>
        </w:rPr>
        <w:t xml:space="preserve">ים </w:t>
      </w:r>
      <w:r w:rsidRPr="006A0B99">
        <w:rPr>
          <w:rFonts w:hint="cs"/>
          <w:rtl/>
        </w:rPr>
        <w:t>קואליציוניי</w:t>
      </w:r>
      <w:r w:rsidRPr="006A0B99">
        <w:rPr>
          <w:rFonts w:hint="eastAsia"/>
          <w:rtl/>
        </w:rPr>
        <w:t>ם</w:t>
      </w:r>
      <w:r w:rsidR="00617987" w:rsidRPr="006A0B99">
        <w:rPr>
          <w:rFonts w:hint="cs"/>
          <w:rtl/>
        </w:rPr>
        <w:t xml:space="preserve"> שעל פיהם תוקם ממשלה</w:t>
      </w:r>
      <w:r w:rsidR="006A0B99" w:rsidRPr="006A0B99">
        <w:rPr>
          <w:rFonts w:hint="cs"/>
          <w:rtl/>
        </w:rPr>
        <w:t>, כש</w:t>
      </w:r>
      <w:r w:rsidR="00617987" w:rsidRPr="006A0B99">
        <w:rPr>
          <w:rtl/>
        </w:rPr>
        <w:t xml:space="preserve">קיבוץ </w:t>
      </w:r>
      <w:r w:rsidR="006A0B99" w:rsidRPr="006A0B99">
        <w:rPr>
          <w:rFonts w:hint="cs"/>
          <w:rtl/>
        </w:rPr>
        <w:t>חברי הכנסת</w:t>
      </w:r>
      <w:r w:rsidR="00617987" w:rsidRPr="006A0B99">
        <w:rPr>
          <w:rtl/>
        </w:rPr>
        <w:t xml:space="preserve"> ל61 יאפשר את הקמת הממשלה.</w:t>
      </w:r>
      <w:r w:rsidR="006A0B99" w:rsidRPr="006A0B99">
        <w:rPr>
          <w:rFonts w:hint="cs"/>
          <w:rtl/>
        </w:rPr>
        <w:t xml:space="preserve"> ההסכמים </w:t>
      </w:r>
      <w:r w:rsidR="00B834D6" w:rsidRPr="006A0B99">
        <w:rPr>
          <w:rFonts w:hint="cs"/>
          <w:rtl/>
        </w:rPr>
        <w:t>הקואליציוניי</w:t>
      </w:r>
      <w:r w:rsidR="00B834D6" w:rsidRPr="006A0B99">
        <w:rPr>
          <w:rFonts w:hint="eastAsia"/>
          <w:rtl/>
        </w:rPr>
        <w:t>ם</w:t>
      </w:r>
      <w:r w:rsidR="006A0B99" w:rsidRPr="006A0B99">
        <w:rPr>
          <w:rFonts w:hint="cs"/>
          <w:rtl/>
        </w:rPr>
        <w:t xml:space="preserve"> </w:t>
      </w:r>
      <w:r w:rsidR="00617987" w:rsidRPr="006A0B99">
        <w:rPr>
          <w:rtl/>
        </w:rPr>
        <w:t>מבטאים את ההסכמה בין השותפות, המדיניות, חלוקת התיקים</w:t>
      </w:r>
      <w:r w:rsidR="00617987" w:rsidRPr="006A0B99">
        <w:t xml:space="preserve">. </w:t>
      </w:r>
    </w:p>
    <w:p w14:paraId="6A3FDD6E" w14:textId="31D84776" w:rsidR="00617987" w:rsidRPr="006A0B99" w:rsidRDefault="006A0B99" w:rsidP="00D33272">
      <w:pPr>
        <w:tabs>
          <w:tab w:val="left" w:pos="7642"/>
        </w:tabs>
        <w:rPr>
          <w:rtl/>
        </w:rPr>
      </w:pPr>
      <w:r w:rsidRPr="006A0B99">
        <w:rPr>
          <w:rFonts w:hint="cs"/>
          <w:rtl/>
        </w:rPr>
        <w:t>בעוד ש</w:t>
      </w:r>
      <w:r w:rsidR="00617987" w:rsidRPr="006A0B99">
        <w:rPr>
          <w:rtl/>
        </w:rPr>
        <w:t>בכנסת הראשונה נערך הסכם קואליציוני</w:t>
      </w:r>
      <w:r w:rsidRPr="006A0B99">
        <w:rPr>
          <w:rFonts w:hint="cs"/>
          <w:rtl/>
        </w:rPr>
        <w:t xml:space="preserve"> קצר מאוד באורך של חצי עמוד, שם נקבע ה</w:t>
      </w:r>
      <w:r w:rsidR="00617987" w:rsidRPr="006A0B99">
        <w:rPr>
          <w:rtl/>
        </w:rPr>
        <w:t>סטטוס קוו על שבת, כשרו</w:t>
      </w:r>
      <w:r w:rsidRPr="006A0B99">
        <w:rPr>
          <w:rFonts w:hint="cs"/>
          <w:rtl/>
        </w:rPr>
        <w:t>ת, נישואין וכו</w:t>
      </w:r>
      <w:r w:rsidR="00617987" w:rsidRPr="006A0B99">
        <w:t>.</w:t>
      </w:r>
      <w:r w:rsidR="00617987" w:rsidRPr="006A0B99">
        <w:rPr>
          <w:rFonts w:hint="cs"/>
          <w:rtl/>
        </w:rPr>
        <w:t xml:space="preserve"> </w:t>
      </w:r>
      <w:r w:rsidRPr="006A0B99">
        <w:rPr>
          <w:rFonts w:hint="cs"/>
          <w:rtl/>
        </w:rPr>
        <w:t>ככל שהימים עברו, ההסכמים</w:t>
      </w:r>
      <w:r w:rsidR="00617987" w:rsidRPr="006A0B99">
        <w:rPr>
          <w:rFonts w:hint="cs"/>
          <w:rtl/>
        </w:rPr>
        <w:t xml:space="preserve"> השתכללו </w:t>
      </w:r>
      <w:r w:rsidRPr="006A0B99">
        <w:rPr>
          <w:rFonts w:hint="cs"/>
          <w:rtl/>
        </w:rPr>
        <w:t>ו</w:t>
      </w:r>
      <w:r w:rsidR="00617987" w:rsidRPr="006A0B99">
        <w:rPr>
          <w:rFonts w:hint="cs"/>
          <w:rtl/>
        </w:rPr>
        <w:t xml:space="preserve">גדלו מבחינת אורכם ושיעורם. </w:t>
      </w:r>
    </w:p>
    <w:p w14:paraId="61FD27DA" w14:textId="77777777" w:rsidR="001F1388" w:rsidRPr="001F1388" w:rsidRDefault="001F1388" w:rsidP="00617987">
      <w:pPr>
        <w:tabs>
          <w:tab w:val="left" w:pos="7642"/>
        </w:tabs>
        <w:rPr>
          <w:b/>
          <w:bCs/>
          <w:rtl/>
        </w:rPr>
      </w:pPr>
      <w:r w:rsidRPr="001F1388">
        <w:rPr>
          <w:rFonts w:hint="cs"/>
          <w:b/>
          <w:bCs/>
          <w:rtl/>
        </w:rPr>
        <w:t>מה הסכם קואליציוני כולל?</w:t>
      </w:r>
    </w:p>
    <w:p w14:paraId="183B98E2" w14:textId="1592CC9B" w:rsidR="001F1388" w:rsidRPr="001F1388" w:rsidRDefault="001F1388" w:rsidP="004D468D">
      <w:pPr>
        <w:pStyle w:val="a3"/>
        <w:numPr>
          <w:ilvl w:val="0"/>
          <w:numId w:val="6"/>
        </w:numPr>
        <w:tabs>
          <w:tab w:val="left" w:pos="7642"/>
        </w:tabs>
      </w:pPr>
      <w:r w:rsidRPr="001F1388">
        <w:rPr>
          <w:rtl/>
        </w:rPr>
        <w:lastRenderedPageBreak/>
        <w:t>התחייבות הצדדים להסכם- חלוקת התפקידים בין המפלגו</w:t>
      </w:r>
      <w:r w:rsidRPr="001F1388">
        <w:rPr>
          <w:rFonts w:hint="cs"/>
          <w:rtl/>
        </w:rPr>
        <w:t>ת</w:t>
      </w:r>
      <w:r w:rsidR="00437263">
        <w:rPr>
          <w:rFonts w:hint="cs"/>
          <w:rtl/>
        </w:rPr>
        <w:t>.</w:t>
      </w:r>
    </w:p>
    <w:p w14:paraId="545347B6" w14:textId="7606E838" w:rsidR="001F1388" w:rsidRPr="003D464B" w:rsidRDefault="001F1388" w:rsidP="004D468D">
      <w:pPr>
        <w:pStyle w:val="a3"/>
        <w:numPr>
          <w:ilvl w:val="0"/>
          <w:numId w:val="6"/>
        </w:numPr>
        <w:tabs>
          <w:tab w:val="left" w:pos="7642"/>
        </w:tabs>
      </w:pPr>
      <w:r w:rsidRPr="003D464B">
        <w:rPr>
          <w:rtl/>
        </w:rPr>
        <w:t>קווי יסוד של הממשלה העתידה לקום- המדיניות נקבעת לפי כ</w:t>
      </w:r>
      <w:r w:rsidR="00437263">
        <w:rPr>
          <w:rFonts w:hint="cs"/>
          <w:rtl/>
        </w:rPr>
        <w:t>ו</w:t>
      </w:r>
      <w:r w:rsidRPr="003D464B">
        <w:rPr>
          <w:rtl/>
        </w:rPr>
        <w:t>ח כל מפלג</w:t>
      </w:r>
      <w:r w:rsidR="00437263">
        <w:rPr>
          <w:rFonts w:hint="cs"/>
          <w:rtl/>
        </w:rPr>
        <w:t>ה.</w:t>
      </w:r>
    </w:p>
    <w:p w14:paraId="1845A947" w14:textId="77777777" w:rsidR="00437263" w:rsidRDefault="001F1388" w:rsidP="00DF208C">
      <w:pPr>
        <w:pStyle w:val="a3"/>
        <w:numPr>
          <w:ilvl w:val="0"/>
          <w:numId w:val="6"/>
        </w:numPr>
        <w:tabs>
          <w:tab w:val="left" w:pos="7642"/>
        </w:tabs>
      </w:pPr>
      <w:r w:rsidRPr="003D464B">
        <w:rPr>
          <w:rtl/>
        </w:rPr>
        <w:t>תקנון עבודת הממשלה</w:t>
      </w:r>
      <w:r w:rsidRPr="003D464B">
        <w:t>.</w:t>
      </w:r>
    </w:p>
    <w:p w14:paraId="2B4563F8" w14:textId="5B63A1DE" w:rsidR="001F1388" w:rsidRPr="003D464B" w:rsidRDefault="001F1388" w:rsidP="00DF208C">
      <w:pPr>
        <w:pStyle w:val="a3"/>
        <w:numPr>
          <w:ilvl w:val="0"/>
          <w:numId w:val="6"/>
        </w:numPr>
        <w:tabs>
          <w:tab w:val="left" w:pos="7642"/>
        </w:tabs>
      </w:pPr>
      <w:r w:rsidRPr="003D464B">
        <w:rPr>
          <w:rtl/>
        </w:rPr>
        <w:t>חובות וזכויות של כל סיעה</w:t>
      </w:r>
      <w:r w:rsidRPr="003D464B">
        <w:t>.</w:t>
      </w:r>
    </w:p>
    <w:p w14:paraId="355CD951" w14:textId="437BC449" w:rsidR="001F1388" w:rsidRPr="003D464B" w:rsidRDefault="001F1388" w:rsidP="004D468D">
      <w:pPr>
        <w:pStyle w:val="a3"/>
        <w:numPr>
          <w:ilvl w:val="0"/>
          <w:numId w:val="6"/>
        </w:numPr>
        <w:tabs>
          <w:tab w:val="left" w:pos="7642"/>
        </w:tabs>
      </w:pPr>
      <w:r w:rsidRPr="003D464B">
        <w:rPr>
          <w:rtl/>
        </w:rPr>
        <w:t>הסכמת איוש משרות בממשלה</w:t>
      </w:r>
      <w:r w:rsidR="00437263">
        <w:rPr>
          <w:rFonts w:hint="cs"/>
          <w:rtl/>
        </w:rPr>
        <w:t>.</w:t>
      </w:r>
    </w:p>
    <w:p w14:paraId="21F51945" w14:textId="77777777" w:rsidR="003D464B" w:rsidRPr="003D464B" w:rsidRDefault="001F1388" w:rsidP="004D468D">
      <w:pPr>
        <w:pStyle w:val="a3"/>
        <w:numPr>
          <w:ilvl w:val="0"/>
          <w:numId w:val="6"/>
        </w:numPr>
        <w:tabs>
          <w:tab w:val="left" w:pos="7642"/>
        </w:tabs>
      </w:pPr>
      <w:r w:rsidRPr="003D464B">
        <w:rPr>
          <w:rtl/>
        </w:rPr>
        <w:t xml:space="preserve">הסכמה על קווי </w:t>
      </w:r>
      <w:r w:rsidRPr="003D464B">
        <w:rPr>
          <w:rFonts w:hint="cs"/>
          <w:rtl/>
        </w:rPr>
        <w:t>יסוד</w:t>
      </w:r>
      <w:r w:rsidRPr="003D464B">
        <w:rPr>
          <w:rtl/>
        </w:rPr>
        <w:t xml:space="preserve"> המדיניות המשותפת</w:t>
      </w:r>
      <w:r w:rsidR="003D464B" w:rsidRPr="003D464B">
        <w:rPr>
          <w:rFonts w:hint="cs"/>
          <w:rtl/>
        </w:rPr>
        <w:t xml:space="preserve">- </w:t>
      </w:r>
      <w:r w:rsidR="00617987" w:rsidRPr="003D464B">
        <w:rPr>
          <w:rFonts w:hint="cs"/>
          <w:rtl/>
        </w:rPr>
        <w:t xml:space="preserve">ההסכמים קובעים גם את סדרי העדיפות של הממשלה לטווח </w:t>
      </w:r>
      <w:r w:rsidRPr="003D464B">
        <w:rPr>
          <w:rFonts w:hint="cs"/>
          <w:rtl/>
        </w:rPr>
        <w:t>הקרוב</w:t>
      </w:r>
      <w:r w:rsidR="003D464B" w:rsidRPr="003D464B">
        <w:rPr>
          <w:rFonts w:hint="cs"/>
          <w:rtl/>
        </w:rPr>
        <w:t xml:space="preserve"> והרחוק</w:t>
      </w:r>
      <w:r w:rsidR="00617987" w:rsidRPr="003D464B">
        <w:rPr>
          <w:rFonts w:hint="cs"/>
          <w:rtl/>
        </w:rPr>
        <w:t>.</w:t>
      </w:r>
    </w:p>
    <w:p w14:paraId="4C9A3937" w14:textId="77777777" w:rsidR="003D464B" w:rsidRDefault="00617987" w:rsidP="003D464B">
      <w:pPr>
        <w:tabs>
          <w:tab w:val="left" w:pos="7642"/>
        </w:tabs>
        <w:rPr>
          <w:rtl/>
        </w:rPr>
      </w:pPr>
      <w:r w:rsidRPr="003D464B">
        <w:rPr>
          <w:rFonts w:hint="cs"/>
          <w:rtl/>
        </w:rPr>
        <w:t xml:space="preserve">הדברים המעניינים </w:t>
      </w:r>
      <w:r w:rsidR="001F1388" w:rsidRPr="003D464B">
        <w:rPr>
          <w:rFonts w:hint="cs"/>
          <w:rtl/>
        </w:rPr>
        <w:t xml:space="preserve">באמת בהסכמים </w:t>
      </w:r>
      <w:r w:rsidR="003D464B" w:rsidRPr="003D464B">
        <w:rPr>
          <w:rFonts w:hint="cs"/>
          <w:rtl/>
        </w:rPr>
        <w:t>קואליציוניי</w:t>
      </w:r>
      <w:r w:rsidR="003D464B" w:rsidRPr="003D464B">
        <w:rPr>
          <w:rFonts w:hint="eastAsia"/>
          <w:rtl/>
        </w:rPr>
        <w:t>ם</w:t>
      </w:r>
      <w:r w:rsidRPr="003D464B">
        <w:rPr>
          <w:rFonts w:hint="cs"/>
          <w:rtl/>
        </w:rPr>
        <w:t xml:space="preserve"> נמצאים בין השורות</w:t>
      </w:r>
      <w:r w:rsidR="003D464B">
        <w:rPr>
          <w:rFonts w:hint="cs"/>
          <w:rtl/>
        </w:rPr>
        <w:t>:</w:t>
      </w:r>
    </w:p>
    <w:p w14:paraId="1816913E" w14:textId="529784D4" w:rsidR="00617987" w:rsidRDefault="003D464B" w:rsidP="004D468D">
      <w:pPr>
        <w:pStyle w:val="a3"/>
        <w:numPr>
          <w:ilvl w:val="0"/>
          <w:numId w:val="7"/>
        </w:numPr>
        <w:tabs>
          <w:tab w:val="left" w:pos="7642"/>
        </w:tabs>
      </w:pPr>
      <w:r w:rsidRPr="003D464B">
        <w:rPr>
          <w:u w:val="single"/>
          <w:rtl/>
        </w:rPr>
        <w:t>הסכם קואליציוני הליכוד- ישראל ביתנו; "לבסיס התקציב תינתן תוספת של</w:t>
      </w:r>
      <w:r w:rsidRPr="003D464B">
        <w:rPr>
          <w:u w:val="single"/>
        </w:rPr>
        <w:t xml:space="preserve"> M10 ."</w:t>
      </w:r>
      <w:r w:rsidRPr="003D464B">
        <w:rPr>
          <w:u w:val="single"/>
          <w:rtl/>
        </w:rPr>
        <w:t>₪</w:t>
      </w:r>
      <w:r w:rsidRPr="003D464B">
        <w:rPr>
          <w:rtl/>
        </w:rPr>
        <w:t xml:space="preserve"> </w:t>
      </w:r>
      <w:r>
        <w:rPr>
          <w:rFonts w:hint="cs"/>
          <w:rtl/>
        </w:rPr>
        <w:t xml:space="preserve">- </w:t>
      </w:r>
      <w:r w:rsidR="00617987" w:rsidRPr="003D464B">
        <w:rPr>
          <w:rFonts w:hint="cs"/>
          <w:rtl/>
        </w:rPr>
        <w:t>בה</w:t>
      </w:r>
      <w:r>
        <w:rPr>
          <w:rFonts w:hint="cs"/>
          <w:rtl/>
        </w:rPr>
        <w:t>ס</w:t>
      </w:r>
      <w:r w:rsidR="00617987" w:rsidRPr="003D464B">
        <w:rPr>
          <w:rFonts w:hint="cs"/>
          <w:rtl/>
        </w:rPr>
        <w:t xml:space="preserve">כם </w:t>
      </w:r>
      <w:r w:rsidR="001F1388" w:rsidRPr="003D464B">
        <w:rPr>
          <w:rFonts w:hint="cs"/>
          <w:rtl/>
        </w:rPr>
        <w:t>לכינון</w:t>
      </w:r>
      <w:r w:rsidR="00617987" w:rsidRPr="003D464B">
        <w:rPr>
          <w:rFonts w:hint="cs"/>
          <w:rtl/>
        </w:rPr>
        <w:t xml:space="preserve"> הממשלה 22, </w:t>
      </w:r>
      <w:r w:rsidR="001F1388" w:rsidRPr="003D464B">
        <w:rPr>
          <w:rFonts w:hint="cs"/>
          <w:rtl/>
        </w:rPr>
        <w:t>נכתב בסיס</w:t>
      </w:r>
      <w:r w:rsidR="00617987" w:rsidRPr="003D464B">
        <w:rPr>
          <w:rFonts w:hint="cs"/>
          <w:rtl/>
        </w:rPr>
        <w:t xml:space="preserve"> התקציב</w:t>
      </w:r>
      <w:r w:rsidR="001F1388" w:rsidRPr="003D464B">
        <w:rPr>
          <w:rFonts w:hint="cs"/>
          <w:rtl/>
        </w:rPr>
        <w:t xml:space="preserve"> על העלאת מימון מפלגות הליכוד וישראל ביתנו. אך יש לשים לב כי כאשר כותבים "בסיס תקציב" בהסכם המשמעות היא שהסעיף קבוע </w:t>
      </w:r>
      <w:r w:rsidR="00617987" w:rsidRPr="003D464B">
        <w:rPr>
          <w:rFonts w:hint="cs"/>
          <w:rtl/>
        </w:rPr>
        <w:t xml:space="preserve">כמעט לעולם ועד- </w:t>
      </w:r>
      <w:r w:rsidR="001F1388" w:rsidRPr="003D464B">
        <w:rPr>
          <w:rFonts w:hint="cs"/>
          <w:rtl/>
        </w:rPr>
        <w:t xml:space="preserve">משום שכאשר </w:t>
      </w:r>
      <w:r w:rsidR="00617987" w:rsidRPr="003D464B">
        <w:rPr>
          <w:rFonts w:hint="cs"/>
          <w:rtl/>
        </w:rPr>
        <w:t>מכינים את התקציב הבא</w:t>
      </w:r>
      <w:r w:rsidR="001F1388" w:rsidRPr="003D464B">
        <w:rPr>
          <w:rFonts w:hint="cs"/>
          <w:rtl/>
        </w:rPr>
        <w:t>, אותו סכום הכסף שנכתב בהסכם</w:t>
      </w:r>
      <w:r w:rsidR="00617987" w:rsidRPr="003D464B">
        <w:rPr>
          <w:rFonts w:hint="cs"/>
          <w:rtl/>
        </w:rPr>
        <w:t xml:space="preserve"> מופיע אוטומטית בתקציב ולא צריך לדון בזה פעם נוספת. </w:t>
      </w:r>
      <w:r w:rsidR="001F1388" w:rsidRPr="003D464B">
        <w:rPr>
          <w:rFonts w:hint="cs"/>
          <w:rtl/>
        </w:rPr>
        <w:t xml:space="preserve">ולכן ברוב המקרים חברי הממשלה לא יבטלו את הסעיף או ידונו בו. </w:t>
      </w:r>
    </w:p>
    <w:p w14:paraId="19CFA630" w14:textId="17B4543E" w:rsidR="003D464B" w:rsidRPr="003D464B" w:rsidRDefault="003D464B" w:rsidP="004D468D">
      <w:pPr>
        <w:pStyle w:val="a3"/>
        <w:numPr>
          <w:ilvl w:val="0"/>
          <w:numId w:val="7"/>
        </w:numPr>
        <w:tabs>
          <w:tab w:val="left" w:pos="7642"/>
        </w:tabs>
        <w:rPr>
          <w:rtl/>
        </w:rPr>
      </w:pPr>
      <w:r>
        <w:rPr>
          <w:rFonts w:hint="cs"/>
          <w:rtl/>
        </w:rPr>
        <w:t>כשראש הממשלה אריאל</w:t>
      </w:r>
      <w:r w:rsidRPr="003D464B">
        <w:rPr>
          <w:rtl/>
        </w:rPr>
        <w:t xml:space="preserve"> שרון נכנס לנבצרות, החליף אותו אהוד אולמרט למרות שפרס היה השר הבכיר לפי סעיף קטן בהסכם קואליציוני</w:t>
      </w:r>
      <w:r>
        <w:rPr>
          <w:rFonts w:hint="cs"/>
          <w:rtl/>
        </w:rPr>
        <w:t xml:space="preserve">, </w:t>
      </w:r>
      <w:r w:rsidRPr="003D464B">
        <w:rPr>
          <w:rtl/>
        </w:rPr>
        <w:t xml:space="preserve">למרות הסעיף שאומר שפרס יכהן כמשנה </w:t>
      </w:r>
      <w:r>
        <w:rPr>
          <w:rFonts w:hint="cs"/>
          <w:rtl/>
        </w:rPr>
        <w:t>לראש הממשלה</w:t>
      </w:r>
      <w:r w:rsidRPr="003D464B">
        <w:rPr>
          <w:rtl/>
        </w:rPr>
        <w:t>, אין בסמכויותיו משום פגיעה מסמכויות ממלא מקום ר</w:t>
      </w:r>
      <w:r>
        <w:rPr>
          <w:rFonts w:hint="cs"/>
          <w:rtl/>
        </w:rPr>
        <w:t>אש הממשלה</w:t>
      </w:r>
      <w:r w:rsidRPr="003D464B">
        <w:rPr>
          <w:rtl/>
        </w:rPr>
        <w:t xml:space="preserve"> עפ"י הקבוע בחוק</w:t>
      </w:r>
      <w:r>
        <w:rPr>
          <w:rFonts w:hint="cs"/>
          <w:rtl/>
        </w:rPr>
        <w:t>.</w:t>
      </w:r>
    </w:p>
    <w:p w14:paraId="1DC1C2A5" w14:textId="4935DED6" w:rsidR="00732044" w:rsidRPr="00F641CC" w:rsidRDefault="00732044" w:rsidP="00617987">
      <w:pPr>
        <w:tabs>
          <w:tab w:val="left" w:pos="7642"/>
        </w:tabs>
        <w:rPr>
          <w:b/>
          <w:bCs/>
          <w:rtl/>
        </w:rPr>
      </w:pPr>
      <w:r w:rsidRPr="00F641CC">
        <w:rPr>
          <w:rFonts w:hint="cs"/>
          <w:b/>
          <w:bCs/>
          <w:rtl/>
        </w:rPr>
        <w:t xml:space="preserve">פרסום </w:t>
      </w:r>
      <w:r w:rsidR="003D464B" w:rsidRPr="00F641CC">
        <w:rPr>
          <w:rFonts w:hint="cs"/>
          <w:b/>
          <w:bCs/>
          <w:rtl/>
        </w:rPr>
        <w:t>הסכמים קואליציוניי</w:t>
      </w:r>
      <w:r w:rsidR="003D464B" w:rsidRPr="00F641CC">
        <w:rPr>
          <w:rFonts w:hint="eastAsia"/>
          <w:b/>
          <w:bCs/>
          <w:rtl/>
        </w:rPr>
        <w:t>ם</w:t>
      </w:r>
    </w:p>
    <w:p w14:paraId="2F40A745" w14:textId="13E3925B" w:rsidR="00732044" w:rsidRPr="00F641CC" w:rsidRDefault="003F5F4B" w:rsidP="003F5F4B">
      <w:pPr>
        <w:pStyle w:val="a3"/>
        <w:numPr>
          <w:ilvl w:val="0"/>
          <w:numId w:val="1"/>
        </w:numPr>
        <w:tabs>
          <w:tab w:val="left" w:pos="7642"/>
        </w:tabs>
        <w:rPr>
          <w:rtl/>
        </w:rPr>
      </w:pPr>
      <w:r w:rsidRPr="00F641CC">
        <w:rPr>
          <w:rFonts w:hint="cs"/>
          <w:u w:val="single"/>
          <w:rtl/>
        </w:rPr>
        <w:t>אלבז-</w:t>
      </w:r>
      <w:r w:rsidRPr="00F641CC">
        <w:rPr>
          <w:rFonts w:hint="cs"/>
          <w:rtl/>
        </w:rPr>
        <w:t xml:space="preserve"> </w:t>
      </w:r>
      <w:r w:rsidR="00732044" w:rsidRPr="00F641CC">
        <w:rPr>
          <w:rFonts w:hint="cs"/>
          <w:rtl/>
        </w:rPr>
        <w:t xml:space="preserve">המקרה הראשון היה אלבז ב1964 שם בית המשפט קבע שהוא לא </w:t>
      </w:r>
      <w:r w:rsidRPr="00F641CC">
        <w:rPr>
          <w:rFonts w:hint="cs"/>
          <w:rtl/>
        </w:rPr>
        <w:t>עוסק בנושא של הסכמים קואליציוניי</w:t>
      </w:r>
      <w:r w:rsidRPr="00F641CC">
        <w:rPr>
          <w:rFonts w:hint="eastAsia"/>
          <w:rtl/>
        </w:rPr>
        <w:t>ם</w:t>
      </w:r>
      <w:r w:rsidR="00437263">
        <w:rPr>
          <w:rFonts w:hint="cs"/>
          <w:rtl/>
        </w:rPr>
        <w:t>,</w:t>
      </w:r>
      <w:r w:rsidRPr="00F641CC">
        <w:rPr>
          <w:rFonts w:hint="cs"/>
          <w:rtl/>
        </w:rPr>
        <w:t xml:space="preserve"> </w:t>
      </w:r>
      <w:r w:rsidR="00732044" w:rsidRPr="00F641CC">
        <w:rPr>
          <w:rFonts w:hint="cs"/>
          <w:rtl/>
        </w:rPr>
        <w:t xml:space="preserve"> בעניין הזה. </w:t>
      </w:r>
    </w:p>
    <w:p w14:paraId="43964AE6" w14:textId="6EC14FA5" w:rsidR="003F5F4B" w:rsidRPr="00F641CC" w:rsidRDefault="003D464B" w:rsidP="003F5F4B">
      <w:pPr>
        <w:pStyle w:val="a3"/>
        <w:numPr>
          <w:ilvl w:val="0"/>
          <w:numId w:val="1"/>
        </w:numPr>
        <w:tabs>
          <w:tab w:val="left" w:pos="7642"/>
        </w:tabs>
      </w:pPr>
      <w:r w:rsidRPr="00F641CC">
        <w:rPr>
          <w:u w:val="single"/>
          <w:rtl/>
        </w:rPr>
        <w:t>יעקב רובין נ' מנחם ברגר</w:t>
      </w:r>
      <w:r w:rsidRPr="00F641CC">
        <w:rPr>
          <w:rtl/>
        </w:rPr>
        <w:t>- בג"ץ לא התערב בהסכמים הקואליציוניים, אך קבע שראוי וחובה שההסכמים יהיו שקופים ומפורסמים לציבור</w:t>
      </w:r>
      <w:r w:rsidRPr="00F641CC">
        <w:t xml:space="preserve">. </w:t>
      </w:r>
    </w:p>
    <w:p w14:paraId="68FD4BF1" w14:textId="77777777" w:rsidR="00F641CC" w:rsidRPr="00F641CC" w:rsidRDefault="003D464B" w:rsidP="00F641CC">
      <w:pPr>
        <w:tabs>
          <w:tab w:val="left" w:pos="7642"/>
        </w:tabs>
        <w:ind w:left="360"/>
      </w:pPr>
      <w:r w:rsidRPr="00F641CC">
        <w:rPr>
          <w:u w:val="single"/>
          <w:rtl/>
        </w:rPr>
        <w:t>משולם שליט נ' ח"כ פרס</w:t>
      </w:r>
      <w:r w:rsidRPr="00F641CC">
        <w:rPr>
          <w:rtl/>
        </w:rPr>
        <w:t xml:space="preserve">- עתירה לפרסום הסכמים </w:t>
      </w:r>
      <w:r w:rsidR="003F5F4B" w:rsidRPr="00F641CC">
        <w:rPr>
          <w:rFonts w:hint="cs"/>
          <w:rtl/>
        </w:rPr>
        <w:t>קואליציוניי</w:t>
      </w:r>
      <w:r w:rsidR="003F5F4B" w:rsidRPr="00F641CC">
        <w:rPr>
          <w:rFonts w:hint="eastAsia"/>
          <w:rtl/>
        </w:rPr>
        <w:t>ם</w:t>
      </w:r>
      <w:r w:rsidRPr="00F641CC">
        <w:rPr>
          <w:rtl/>
        </w:rPr>
        <w:t xml:space="preserve"> לכינון הממשלה.</w:t>
      </w:r>
      <w:r w:rsidR="00F641CC" w:rsidRPr="00F641CC">
        <w:rPr>
          <w:rFonts w:hint="cs"/>
          <w:rtl/>
        </w:rPr>
        <w:t xml:space="preserve"> הרקע לכך הוא</w:t>
      </w:r>
      <w:r w:rsidRPr="00F641CC">
        <w:rPr>
          <w:rtl/>
        </w:rPr>
        <w:t xml:space="preserve"> </w:t>
      </w:r>
      <w:r w:rsidR="00F641CC" w:rsidRPr="00F641CC">
        <w:rPr>
          <w:rFonts w:hint="cs"/>
          <w:rtl/>
        </w:rPr>
        <w:t>התרגיל המסריח היה ניסון להקמת ממשלה ב1990, שם שמעון פרס ניסה להקים ממשלה ולהעביר הסכם עם ש"ס להקמת הממשלה, ברגע האחרון שני חברי כנסת לא הגיעו וזה נפל. הייתה עתירה של ח"כ שליט כנגד פרס- בשאלה האם חלה החובה לפרסם את ההסכמים הקואליציוניי</w:t>
      </w:r>
      <w:r w:rsidR="00F641CC" w:rsidRPr="00F641CC">
        <w:rPr>
          <w:rFonts w:hint="eastAsia"/>
          <w:rtl/>
        </w:rPr>
        <w:t>ם</w:t>
      </w:r>
      <w:r w:rsidR="00F641CC" w:rsidRPr="00F641CC">
        <w:rPr>
          <w:rFonts w:hint="cs"/>
          <w:rtl/>
        </w:rPr>
        <w:t xml:space="preserve">. </w:t>
      </w:r>
      <w:r w:rsidR="00F641CC" w:rsidRPr="00F641CC">
        <w:rPr>
          <w:rtl/>
        </w:rPr>
        <w:br/>
      </w:r>
      <w:r w:rsidR="00F641CC" w:rsidRPr="00F641CC">
        <w:rPr>
          <w:rFonts w:hint="cs"/>
          <w:rtl/>
        </w:rPr>
        <w:t>בפס"ד ברק מדבר על המקורות</w:t>
      </w:r>
      <w:r w:rsidRPr="00F641CC">
        <w:rPr>
          <w:rtl/>
        </w:rPr>
        <w:t xml:space="preserve"> מהם נגזרת חובת הגילוי הי</w:t>
      </w:r>
      <w:r w:rsidR="00F641CC" w:rsidRPr="00F641CC">
        <w:rPr>
          <w:rFonts w:hint="cs"/>
          <w:rtl/>
        </w:rPr>
        <w:t>נם:</w:t>
      </w:r>
    </w:p>
    <w:p w14:paraId="34E89B83" w14:textId="0A598094" w:rsidR="00F641CC" w:rsidRPr="00F641CC" w:rsidRDefault="003D464B" w:rsidP="004D468D">
      <w:pPr>
        <w:pStyle w:val="a3"/>
        <w:numPr>
          <w:ilvl w:val="0"/>
          <w:numId w:val="7"/>
        </w:numPr>
        <w:tabs>
          <w:tab w:val="left" w:pos="7642"/>
        </w:tabs>
      </w:pPr>
      <w:r w:rsidRPr="00F641CC">
        <w:rPr>
          <w:u w:val="single"/>
          <w:rtl/>
        </w:rPr>
        <w:t>מהות המשטר הדמוקרטי</w:t>
      </w:r>
      <w:r w:rsidRPr="00F641CC">
        <w:rPr>
          <w:rtl/>
        </w:rPr>
        <w:t>- צורך האזרח לגבש עמדה פוליטית וצורך חברי הכנסת המביעים אמון בממשלה שהורכבה על יסוד הסכמים קואליציוניים</w:t>
      </w:r>
      <w:r w:rsidR="00F641CC">
        <w:rPr>
          <w:rFonts w:hint="cs"/>
          <w:rtl/>
        </w:rPr>
        <w:t>.</w:t>
      </w:r>
    </w:p>
    <w:p w14:paraId="25AD7475" w14:textId="01FE0562" w:rsidR="00F641CC" w:rsidRPr="00F641CC" w:rsidRDefault="003D464B" w:rsidP="004D468D">
      <w:pPr>
        <w:pStyle w:val="a3"/>
        <w:numPr>
          <w:ilvl w:val="0"/>
          <w:numId w:val="7"/>
        </w:numPr>
        <w:tabs>
          <w:tab w:val="left" w:pos="7642"/>
        </w:tabs>
      </w:pPr>
      <w:r w:rsidRPr="00F641CC">
        <w:rPr>
          <w:u w:val="single"/>
          <w:rtl/>
        </w:rPr>
        <w:t>אופיו הציבורי של ההסכם</w:t>
      </w:r>
      <w:r w:rsidRPr="00F641CC">
        <w:rPr>
          <w:rtl/>
        </w:rPr>
        <w:t>-</w:t>
      </w:r>
      <w:r w:rsidR="00437263">
        <w:rPr>
          <w:rFonts w:hint="cs"/>
          <w:rtl/>
        </w:rPr>
        <w:t xml:space="preserve"> </w:t>
      </w:r>
      <w:r w:rsidRPr="00F641CC">
        <w:rPr>
          <w:rtl/>
        </w:rPr>
        <w:t xml:space="preserve">סיעה בכנסת </w:t>
      </w:r>
      <w:r w:rsidR="00437263" w:rsidRPr="00F641CC">
        <w:rPr>
          <w:rFonts w:hint="cs"/>
          <w:rtl/>
        </w:rPr>
        <w:t>וח"כים</w:t>
      </w:r>
      <w:r w:rsidRPr="00F641CC">
        <w:rPr>
          <w:rtl/>
        </w:rPr>
        <w:t xml:space="preserve"> הם נבחרי ציבו</w:t>
      </w:r>
      <w:r w:rsidR="00F641CC" w:rsidRPr="00F641CC">
        <w:rPr>
          <w:rFonts w:hint="cs"/>
          <w:rtl/>
        </w:rPr>
        <w:t>ר</w:t>
      </w:r>
      <w:r w:rsidR="00F641CC">
        <w:rPr>
          <w:rFonts w:hint="cs"/>
          <w:rtl/>
        </w:rPr>
        <w:t>.</w:t>
      </w:r>
    </w:p>
    <w:p w14:paraId="57757BB4" w14:textId="1C7256A5" w:rsidR="00F641CC" w:rsidRDefault="003D464B" w:rsidP="004D468D">
      <w:pPr>
        <w:pStyle w:val="a3"/>
        <w:numPr>
          <w:ilvl w:val="0"/>
          <w:numId w:val="7"/>
        </w:numPr>
        <w:tabs>
          <w:tab w:val="left" w:pos="7642"/>
        </w:tabs>
      </w:pPr>
      <w:r w:rsidRPr="00F641CC">
        <w:rPr>
          <w:u w:val="single"/>
          <w:rtl/>
        </w:rPr>
        <w:t>זכות הציבור לדעת</w:t>
      </w:r>
      <w:r w:rsidRPr="00F641CC">
        <w:rPr>
          <w:rtl/>
        </w:rPr>
        <w:t>- חובת נושא משרה ציבורית לספק מידע</w:t>
      </w:r>
      <w:r w:rsidRPr="00F641CC">
        <w:t>.</w:t>
      </w:r>
    </w:p>
    <w:p w14:paraId="48E135B3" w14:textId="18E81FF7" w:rsidR="00732044" w:rsidRPr="00F641CC" w:rsidRDefault="003D464B" w:rsidP="00F641CC">
      <w:pPr>
        <w:tabs>
          <w:tab w:val="left" w:pos="7642"/>
        </w:tabs>
        <w:ind w:left="360"/>
        <w:rPr>
          <w:rtl/>
        </w:rPr>
      </w:pPr>
      <w:r w:rsidRPr="00F641CC">
        <w:rPr>
          <w:rtl/>
        </w:rPr>
        <w:t>בעקבות פס"ד, ב1992 נחקק חו</w:t>
      </w:r>
      <w:r w:rsidR="00C76A10">
        <w:rPr>
          <w:rFonts w:hint="cs"/>
          <w:rtl/>
        </w:rPr>
        <w:t>ק יסוד:</w:t>
      </w:r>
      <w:r w:rsidRPr="00F641CC">
        <w:rPr>
          <w:rtl/>
        </w:rPr>
        <w:t xml:space="preserve"> הממשלה החדש</w:t>
      </w:r>
      <w:r w:rsidR="00437263">
        <w:rPr>
          <w:rFonts w:hint="cs"/>
          <w:rtl/>
        </w:rPr>
        <w:t xml:space="preserve">, </w:t>
      </w:r>
      <w:r w:rsidRPr="00F641CC">
        <w:rPr>
          <w:rtl/>
        </w:rPr>
        <w:t>במסגרתו בסעיף 17 הוכנסה חובת פרסום. משנת 2001 חובת הפרסום הסכמים בקשר לכינון הממשלה, מצויה בסעיף 1 לחוק הממשלה</w:t>
      </w:r>
      <w:r w:rsidR="00C76A10">
        <w:rPr>
          <w:rFonts w:hint="cs"/>
          <w:rtl/>
        </w:rPr>
        <w:t>.</w:t>
      </w:r>
    </w:p>
    <w:p w14:paraId="37444AC0" w14:textId="391A8D43" w:rsidR="007E068B" w:rsidRPr="0097246E" w:rsidRDefault="007E068B" w:rsidP="007E068B">
      <w:pPr>
        <w:tabs>
          <w:tab w:val="left" w:pos="7642"/>
        </w:tabs>
        <w:rPr>
          <w:b/>
          <w:bCs/>
          <w:highlight w:val="yellow"/>
          <w:rtl/>
        </w:rPr>
      </w:pPr>
      <w:r w:rsidRPr="00C76A10">
        <w:rPr>
          <w:rFonts w:hint="cs"/>
          <w:b/>
          <w:bCs/>
          <w:rtl/>
        </w:rPr>
        <w:t xml:space="preserve">שפיטת </w:t>
      </w:r>
      <w:r w:rsidR="00C76A10" w:rsidRPr="00C76A10">
        <w:rPr>
          <w:rFonts w:hint="cs"/>
          <w:b/>
          <w:bCs/>
          <w:rtl/>
        </w:rPr>
        <w:t>הסכם קואליציונ</w:t>
      </w:r>
      <w:r w:rsidR="00C76A10" w:rsidRPr="00C76A10">
        <w:rPr>
          <w:rFonts w:hint="eastAsia"/>
          <w:b/>
          <w:bCs/>
          <w:rtl/>
        </w:rPr>
        <w:t>י</w:t>
      </w:r>
      <w:r w:rsidRPr="00C76A10">
        <w:rPr>
          <w:rFonts w:hint="cs"/>
          <w:b/>
          <w:bCs/>
          <w:rtl/>
        </w:rPr>
        <w:t xml:space="preserve">- האם </w:t>
      </w:r>
      <w:r w:rsidR="005F6F72" w:rsidRPr="00C76A10">
        <w:rPr>
          <w:rFonts w:hint="cs"/>
          <w:b/>
          <w:bCs/>
          <w:rtl/>
        </w:rPr>
        <w:t>ההסכם</w:t>
      </w:r>
      <w:r w:rsidRPr="00C76A10">
        <w:rPr>
          <w:rFonts w:hint="cs"/>
          <w:b/>
          <w:bCs/>
          <w:rtl/>
        </w:rPr>
        <w:t xml:space="preserve"> שפיט?</w:t>
      </w:r>
    </w:p>
    <w:p w14:paraId="02A48E28" w14:textId="77777777" w:rsidR="00C76A10" w:rsidRPr="00C76A10" w:rsidRDefault="00C76A10" w:rsidP="00C76A10">
      <w:pPr>
        <w:tabs>
          <w:tab w:val="left" w:pos="7642"/>
        </w:tabs>
        <w:rPr>
          <w:u w:val="single"/>
          <w:rtl/>
        </w:rPr>
      </w:pPr>
      <w:r w:rsidRPr="00C76A10">
        <w:rPr>
          <w:u w:val="single"/>
          <w:rtl/>
        </w:rPr>
        <w:t>בג"ץ ז'רז'בסקי נ' רוה"מ</w:t>
      </w:r>
    </w:p>
    <w:p w14:paraId="0F59BA5F" w14:textId="04108809" w:rsidR="007E068B" w:rsidRPr="0097246E" w:rsidRDefault="007E068B" w:rsidP="007E068B">
      <w:pPr>
        <w:tabs>
          <w:tab w:val="left" w:pos="7642"/>
        </w:tabs>
        <w:rPr>
          <w:rtl/>
        </w:rPr>
      </w:pPr>
      <w:r w:rsidRPr="00C76A10">
        <w:rPr>
          <w:rFonts w:hint="cs"/>
          <w:rtl/>
        </w:rPr>
        <w:t xml:space="preserve">גם ברק </w:t>
      </w:r>
      <w:r w:rsidR="00C76A10" w:rsidRPr="00C76A10">
        <w:rPr>
          <w:rFonts w:hint="cs"/>
          <w:rtl/>
        </w:rPr>
        <w:t>וגם</w:t>
      </w:r>
      <w:r w:rsidRPr="00C76A10">
        <w:rPr>
          <w:rFonts w:hint="cs"/>
          <w:rtl/>
        </w:rPr>
        <w:t xml:space="preserve"> אילון קובעים שהוא שפיט. </w:t>
      </w:r>
      <w:r w:rsidR="00C76A10">
        <w:rPr>
          <w:rFonts w:hint="cs"/>
          <w:rtl/>
        </w:rPr>
        <w:t xml:space="preserve">אלון </w:t>
      </w:r>
      <w:r w:rsidRPr="00C76A10">
        <w:rPr>
          <w:rFonts w:hint="cs"/>
          <w:rtl/>
        </w:rPr>
        <w:t>קבע שפיטות מוגבלת</w:t>
      </w:r>
      <w:r w:rsidR="00C76A10" w:rsidRPr="00C76A10">
        <w:rPr>
          <w:rFonts w:hint="cs"/>
          <w:rtl/>
        </w:rPr>
        <w:t xml:space="preserve"> (</w:t>
      </w:r>
      <w:r w:rsidRPr="00C76A10">
        <w:rPr>
          <w:rFonts w:hint="cs"/>
          <w:rtl/>
        </w:rPr>
        <w:t xml:space="preserve">השפיטות נובעת בכלל מהמשפט </w:t>
      </w:r>
      <w:r w:rsidR="00C76A10" w:rsidRPr="00C76A10">
        <w:rPr>
          <w:rFonts w:hint="cs"/>
          <w:rtl/>
        </w:rPr>
        <w:t>העברי</w:t>
      </w:r>
      <w:r w:rsidRPr="00C76A10">
        <w:rPr>
          <w:rFonts w:hint="cs"/>
          <w:rtl/>
        </w:rPr>
        <w:t xml:space="preserve"> ומ</w:t>
      </w:r>
      <w:r w:rsidR="00C76A10" w:rsidRPr="00C76A10">
        <w:rPr>
          <w:rFonts w:hint="cs"/>
          <w:rtl/>
        </w:rPr>
        <w:t>ו</w:t>
      </w:r>
      <w:r w:rsidRPr="00C76A10">
        <w:rPr>
          <w:rFonts w:hint="cs"/>
          <w:rtl/>
        </w:rPr>
        <w:t>רשת ישראל</w:t>
      </w:r>
      <w:r w:rsidR="00C76A10" w:rsidRPr="00C76A10">
        <w:rPr>
          <w:rFonts w:hint="cs"/>
          <w:rtl/>
        </w:rPr>
        <w:t>),</w:t>
      </w:r>
      <w:r w:rsidRPr="00C76A10">
        <w:rPr>
          <w:rFonts w:hint="cs"/>
          <w:rtl/>
        </w:rPr>
        <w:t xml:space="preserve"> ברק מתייחס לכך שהכל שפיט. רוב פס"ד הוא דיון </w:t>
      </w:r>
      <w:r w:rsidR="00C76A10" w:rsidRPr="00C76A10">
        <w:rPr>
          <w:rFonts w:hint="cs"/>
          <w:rtl/>
        </w:rPr>
        <w:t>תיאורטי</w:t>
      </w:r>
      <w:r w:rsidRPr="00C76A10">
        <w:rPr>
          <w:rFonts w:hint="cs"/>
          <w:rtl/>
        </w:rPr>
        <w:t xml:space="preserve"> לגבי נושא השפיטות.</w:t>
      </w:r>
      <w:r w:rsidRPr="0097246E">
        <w:rPr>
          <w:rFonts w:hint="cs"/>
          <w:rtl/>
        </w:rPr>
        <w:t xml:space="preserve"> </w:t>
      </w:r>
    </w:p>
    <w:p w14:paraId="070C3DF1" w14:textId="77777777" w:rsidR="00C76A10" w:rsidRDefault="00C76A10" w:rsidP="004D468D">
      <w:pPr>
        <w:pStyle w:val="a3"/>
        <w:numPr>
          <w:ilvl w:val="0"/>
          <w:numId w:val="7"/>
        </w:numPr>
        <w:tabs>
          <w:tab w:val="left" w:pos="7642"/>
        </w:tabs>
      </w:pPr>
      <w:r w:rsidRPr="00926866">
        <w:rPr>
          <w:u w:val="single"/>
          <w:rtl/>
        </w:rPr>
        <w:t>ברק</w:t>
      </w:r>
      <w:r w:rsidRPr="00C76A10">
        <w:rPr>
          <w:rtl/>
        </w:rPr>
        <w:t xml:space="preserve">- ההסכם שפיט. </w:t>
      </w:r>
    </w:p>
    <w:p w14:paraId="07A701AD" w14:textId="65BB25BF" w:rsidR="008C4155" w:rsidRDefault="00C76A10" w:rsidP="004D468D">
      <w:pPr>
        <w:pStyle w:val="a3"/>
        <w:numPr>
          <w:ilvl w:val="0"/>
          <w:numId w:val="7"/>
        </w:numPr>
        <w:tabs>
          <w:tab w:val="left" w:pos="7642"/>
        </w:tabs>
      </w:pPr>
      <w:r w:rsidRPr="00926866">
        <w:rPr>
          <w:u w:val="single"/>
          <w:rtl/>
        </w:rPr>
        <w:t>אלון</w:t>
      </w:r>
      <w:r w:rsidRPr="00C76A10">
        <w:rPr>
          <w:rtl/>
        </w:rPr>
        <w:t xml:space="preserve">- ההסכם שפיט בצורה מוגבלת ביותר. חלקים בו אינם שפיטים, ולכן נבחן רק את אי </w:t>
      </w:r>
      <w:r w:rsidR="00926866">
        <w:rPr>
          <w:rFonts w:hint="cs"/>
          <w:rtl/>
        </w:rPr>
        <w:t>ה</w:t>
      </w:r>
      <w:r w:rsidRPr="00C76A10">
        <w:rPr>
          <w:rtl/>
        </w:rPr>
        <w:t>חוקיות הקיימת בהסכם</w:t>
      </w:r>
      <w:r w:rsidR="00926866">
        <w:rPr>
          <w:rFonts w:hint="cs"/>
          <w:rtl/>
        </w:rPr>
        <w:t>.</w:t>
      </w:r>
    </w:p>
    <w:p w14:paraId="55ABC7C2" w14:textId="77777777" w:rsidR="008C4155" w:rsidRDefault="00C76A10" w:rsidP="008C4155">
      <w:pPr>
        <w:tabs>
          <w:tab w:val="left" w:pos="7642"/>
        </w:tabs>
        <w:rPr>
          <w:rtl/>
        </w:rPr>
      </w:pPr>
      <w:r w:rsidRPr="00C76A10">
        <w:rPr>
          <w:rtl/>
        </w:rPr>
        <w:t>האם הסכם קואליציוני ניתן לאכיפה?</w:t>
      </w:r>
    </w:p>
    <w:p w14:paraId="7069FD2D" w14:textId="1399C136" w:rsidR="008C4155" w:rsidRDefault="00C76A10" w:rsidP="004D468D">
      <w:pPr>
        <w:pStyle w:val="a3"/>
        <w:numPr>
          <w:ilvl w:val="0"/>
          <w:numId w:val="7"/>
        </w:numPr>
        <w:tabs>
          <w:tab w:val="left" w:pos="7642"/>
        </w:tabs>
      </w:pPr>
      <w:r w:rsidRPr="00437263">
        <w:rPr>
          <w:u w:val="single"/>
          <w:rtl/>
        </w:rPr>
        <w:t>ברק</w:t>
      </w:r>
      <w:r w:rsidRPr="00C76A10">
        <w:rPr>
          <w:rtl/>
        </w:rPr>
        <w:t xml:space="preserve">- התרופה העיקרית </w:t>
      </w:r>
      <w:r w:rsidR="00926866">
        <w:rPr>
          <w:rFonts w:hint="cs"/>
          <w:rtl/>
        </w:rPr>
        <w:t>תהיה</w:t>
      </w:r>
      <w:r w:rsidRPr="00C76A10">
        <w:rPr>
          <w:rtl/>
        </w:rPr>
        <w:t xml:space="preserve"> ביטול ההסכם</w:t>
      </w:r>
      <w:r w:rsidR="00926866">
        <w:rPr>
          <w:rFonts w:hint="cs"/>
          <w:rtl/>
        </w:rPr>
        <w:t>, כש</w:t>
      </w:r>
      <w:r w:rsidRPr="00C76A10">
        <w:rPr>
          <w:rtl/>
        </w:rPr>
        <w:t xml:space="preserve">אכיפתו </w:t>
      </w:r>
      <w:r w:rsidR="00926866">
        <w:rPr>
          <w:rFonts w:hint="cs"/>
          <w:rtl/>
        </w:rPr>
        <w:t xml:space="preserve">תהיה </w:t>
      </w:r>
      <w:r w:rsidRPr="00C76A10">
        <w:rPr>
          <w:rtl/>
        </w:rPr>
        <w:t xml:space="preserve">רק במקרים נדירים ביותר. </w:t>
      </w:r>
    </w:p>
    <w:p w14:paraId="241B4E36" w14:textId="5152DB05" w:rsidR="008C4155" w:rsidRDefault="00C76A10" w:rsidP="004D468D">
      <w:pPr>
        <w:pStyle w:val="a3"/>
        <w:numPr>
          <w:ilvl w:val="0"/>
          <w:numId w:val="7"/>
        </w:numPr>
        <w:tabs>
          <w:tab w:val="left" w:pos="7642"/>
        </w:tabs>
      </w:pPr>
      <w:r w:rsidRPr="00437263">
        <w:rPr>
          <w:u w:val="single"/>
          <w:rtl/>
        </w:rPr>
        <w:t>אלו</w:t>
      </w:r>
      <w:r w:rsidRPr="00C76A10">
        <w:rPr>
          <w:rtl/>
        </w:rPr>
        <w:t>ן- הסעד שניתן ברב המקרים הוא סעד הצהרתי בלבד, ולא אכיפה. הסעד ההצהרתי יעמיד את הצד השני שנהג לא כראוי לביקורת הציבור</w:t>
      </w:r>
      <w:r w:rsidR="00D32F2D">
        <w:rPr>
          <w:rFonts w:hint="cs"/>
          <w:rtl/>
        </w:rPr>
        <w:t>.</w:t>
      </w:r>
    </w:p>
    <w:p w14:paraId="54233359" w14:textId="6C70EC37" w:rsidR="00B834D6" w:rsidRPr="00B834D6" w:rsidRDefault="00B834D6" w:rsidP="00B834D6">
      <w:pPr>
        <w:tabs>
          <w:tab w:val="left" w:pos="7642"/>
        </w:tabs>
        <w:rPr>
          <w:rtl/>
        </w:rPr>
      </w:pPr>
      <w:r w:rsidRPr="00B834D6">
        <w:rPr>
          <w:rFonts w:hint="cs"/>
          <w:rtl/>
        </w:rPr>
        <w:t>חשוב להבין כי בית המשפט הוא לא מקום שממנו ניתן לאכוף הסכם קואליציוני- זהו עניין פוליטי התלוי בתלות של חברות הקואליצי</w:t>
      </w:r>
      <w:r w:rsidRPr="00B834D6">
        <w:rPr>
          <w:rFonts w:hint="eastAsia"/>
          <w:rtl/>
        </w:rPr>
        <w:t>ה</w:t>
      </w:r>
      <w:r w:rsidRPr="00B834D6">
        <w:rPr>
          <w:rFonts w:hint="cs"/>
          <w:rtl/>
        </w:rPr>
        <w:t xml:space="preserve"> אחת בשניי</w:t>
      </w:r>
      <w:r w:rsidRPr="00B834D6">
        <w:rPr>
          <w:rFonts w:hint="eastAsia"/>
          <w:rtl/>
        </w:rPr>
        <w:t>ה</w:t>
      </w:r>
      <w:r w:rsidRPr="00B834D6">
        <w:rPr>
          <w:rFonts w:hint="cs"/>
          <w:rtl/>
        </w:rPr>
        <w:t xml:space="preserve">. לא ניתן לסמוך על כך שהוכנס סעיף שבהסכם שלפיו ניתן לתבוע ולקבל צו מבית המשפט. לכל היותר במקרים חריגים תינתן החלטת ביטול של הסעיף. </w:t>
      </w:r>
      <w:r w:rsidRPr="00B834D6">
        <w:rPr>
          <w:rtl/>
        </w:rPr>
        <w:br/>
      </w:r>
      <w:r w:rsidRPr="00B834D6">
        <w:rPr>
          <w:rFonts w:hint="cs"/>
          <w:rtl/>
        </w:rPr>
        <w:t>בממשלה האחרונה ההסכמים הקואליציוני</w:t>
      </w:r>
      <w:r w:rsidRPr="00B834D6">
        <w:rPr>
          <w:rFonts w:hint="eastAsia"/>
          <w:rtl/>
        </w:rPr>
        <w:t>ים</w:t>
      </w:r>
      <w:r w:rsidRPr="00B834D6">
        <w:rPr>
          <w:rFonts w:hint="cs"/>
          <w:rtl/>
        </w:rPr>
        <w:t xml:space="preserve"> היו מאוד חריגים, בשל שלטון חליפים ובעל תוכן פחות קונסטרוקטיב</w:t>
      </w:r>
      <w:r w:rsidRPr="00B834D6">
        <w:rPr>
          <w:rFonts w:hint="eastAsia"/>
          <w:rtl/>
        </w:rPr>
        <w:t>י</w:t>
      </w:r>
      <w:r w:rsidRPr="00B834D6">
        <w:rPr>
          <w:rFonts w:hint="cs"/>
          <w:rtl/>
        </w:rPr>
        <w:t xml:space="preserve"> לגבי פעולות שיעשו אלמלא לתת איזון ולמלא תפקידים ולמצוא את המשותף בין כל השחקנים שבממשלה. </w:t>
      </w:r>
    </w:p>
    <w:p w14:paraId="1848A47A" w14:textId="77777777" w:rsidR="008C4155" w:rsidRPr="008C4155" w:rsidRDefault="00C76A10" w:rsidP="008C4155">
      <w:pPr>
        <w:tabs>
          <w:tab w:val="left" w:pos="7642"/>
        </w:tabs>
        <w:rPr>
          <w:u w:val="single"/>
          <w:rtl/>
        </w:rPr>
      </w:pPr>
      <w:r w:rsidRPr="008C4155">
        <w:rPr>
          <w:u w:val="single"/>
          <w:rtl/>
        </w:rPr>
        <w:t>פס"ד וולנר</w:t>
      </w:r>
    </w:p>
    <w:p w14:paraId="5BA1E65E" w14:textId="28E4F80B" w:rsidR="005F6F72" w:rsidRPr="008C4155" w:rsidRDefault="00C76A10" w:rsidP="008C4155">
      <w:pPr>
        <w:tabs>
          <w:tab w:val="left" w:pos="7642"/>
        </w:tabs>
        <w:rPr>
          <w:rtl/>
        </w:rPr>
      </w:pPr>
      <w:r w:rsidRPr="00E758D6">
        <w:rPr>
          <w:rtl/>
        </w:rPr>
        <w:lastRenderedPageBreak/>
        <w:t>עתירה שהוגשה נ' הסכם קואליציוני שנחתם בין מפלגת העבודה בראשות רבין לבין ש"ס, בו היה סעיף "אם בג"ץ יקבל החלטות שיפוטיות שיפסלו חקיקה דתית או ישנו את הסטטוס קוו, הצדדים להסכם מתחייבים להתקין חקיקה שתחזיר את המצב לקדמות</w:t>
      </w:r>
      <w:r w:rsidR="00D32F2D">
        <w:rPr>
          <w:rFonts w:hint="cs"/>
          <w:rtl/>
        </w:rPr>
        <w:t>"</w:t>
      </w:r>
      <w:r w:rsidRPr="00E758D6">
        <w:t>.</w:t>
      </w:r>
      <w:r w:rsidR="008C4155" w:rsidRPr="00E758D6">
        <w:rPr>
          <w:rFonts w:hint="cs"/>
          <w:rtl/>
        </w:rPr>
        <w:t xml:space="preserve"> </w:t>
      </w:r>
      <w:r w:rsidR="005F6F72" w:rsidRPr="00E758D6">
        <w:rPr>
          <w:rFonts w:hint="cs"/>
          <w:rtl/>
        </w:rPr>
        <w:t>פס"ד שמתייחס לסוגיה מה בעצם מנ</w:t>
      </w:r>
      <w:r w:rsidR="00D32F2D">
        <w:rPr>
          <w:rFonts w:hint="cs"/>
          <w:rtl/>
        </w:rPr>
        <w:t>גנונ</w:t>
      </w:r>
      <w:r w:rsidR="005F6F72" w:rsidRPr="00E758D6">
        <w:rPr>
          <w:rFonts w:hint="cs"/>
          <w:rtl/>
        </w:rPr>
        <w:t xml:space="preserve">ים </w:t>
      </w:r>
      <w:r w:rsidR="0052268B" w:rsidRPr="00E758D6">
        <w:rPr>
          <w:rFonts w:hint="cs"/>
          <w:rtl/>
        </w:rPr>
        <w:t>והסעדים</w:t>
      </w:r>
      <w:r w:rsidR="005F6F72" w:rsidRPr="00E758D6">
        <w:rPr>
          <w:rFonts w:hint="cs"/>
          <w:rtl/>
        </w:rPr>
        <w:t xml:space="preserve"> שניתן לעשות ביחס להפעלת הסכם </w:t>
      </w:r>
      <w:r w:rsidR="00A12C1C" w:rsidRPr="00E758D6">
        <w:rPr>
          <w:rFonts w:hint="cs"/>
          <w:rtl/>
        </w:rPr>
        <w:t>הקואליציונ</w:t>
      </w:r>
      <w:r w:rsidR="00A12C1C" w:rsidRPr="00E758D6">
        <w:rPr>
          <w:rFonts w:hint="eastAsia"/>
          <w:rtl/>
        </w:rPr>
        <w:t>י</w:t>
      </w:r>
      <w:r w:rsidR="005F6F72" w:rsidRPr="00E758D6">
        <w:rPr>
          <w:rFonts w:hint="cs"/>
          <w:rtl/>
        </w:rPr>
        <w:t xml:space="preserve">. </w:t>
      </w:r>
      <w:r w:rsidR="00E758D6" w:rsidRPr="00E758D6">
        <w:rPr>
          <w:rFonts w:hint="cs"/>
          <w:rtl/>
        </w:rPr>
        <w:t xml:space="preserve">הרקע לפס"ד הוא </w:t>
      </w:r>
      <w:r w:rsidR="0052268B" w:rsidRPr="00E758D6">
        <w:rPr>
          <w:rFonts w:hint="cs"/>
          <w:rtl/>
        </w:rPr>
        <w:t>דמיון</w:t>
      </w:r>
      <w:r w:rsidR="005F6F72" w:rsidRPr="00E758D6">
        <w:rPr>
          <w:rFonts w:hint="cs"/>
          <w:rtl/>
        </w:rPr>
        <w:t xml:space="preserve"> לפסקת </w:t>
      </w:r>
      <w:r w:rsidR="00A12C1C" w:rsidRPr="00E758D6">
        <w:rPr>
          <w:rFonts w:hint="cs"/>
          <w:rtl/>
        </w:rPr>
        <w:t>ההתגברות</w:t>
      </w:r>
      <w:r w:rsidR="005F6F72" w:rsidRPr="00E758D6">
        <w:rPr>
          <w:rFonts w:hint="cs"/>
          <w:rtl/>
        </w:rPr>
        <w:t xml:space="preserve">, </w:t>
      </w:r>
      <w:r w:rsidR="00E758D6" w:rsidRPr="00E758D6">
        <w:rPr>
          <w:rFonts w:hint="cs"/>
          <w:rtl/>
        </w:rPr>
        <w:t>בהסכם</w:t>
      </w:r>
      <w:r w:rsidR="005F6F72" w:rsidRPr="00E758D6">
        <w:rPr>
          <w:rFonts w:hint="cs"/>
          <w:rtl/>
        </w:rPr>
        <w:t xml:space="preserve"> נקבע שאם עולה סוגיה בענייני דת בבית המשפט, הסכם קואליציוני שאומר שבכל </w:t>
      </w:r>
      <w:r w:rsidR="00E758D6" w:rsidRPr="00E758D6">
        <w:rPr>
          <w:rFonts w:hint="cs"/>
          <w:rtl/>
        </w:rPr>
        <w:t>מקרה</w:t>
      </w:r>
      <w:r w:rsidR="005F6F72" w:rsidRPr="00E758D6">
        <w:rPr>
          <w:rFonts w:hint="cs"/>
          <w:rtl/>
        </w:rPr>
        <w:t xml:space="preserve"> שבית המשפט העליון קובע החלטה </w:t>
      </w:r>
      <w:r w:rsidR="00A12C1C" w:rsidRPr="00E758D6">
        <w:rPr>
          <w:rFonts w:hint="cs"/>
          <w:rtl/>
        </w:rPr>
        <w:t>מנוגדת</w:t>
      </w:r>
      <w:r w:rsidR="005F6F72" w:rsidRPr="00E758D6">
        <w:rPr>
          <w:rFonts w:hint="cs"/>
          <w:rtl/>
        </w:rPr>
        <w:t xml:space="preserve"> לדעתם בנושא דת ומדינה, הממשלה ת</w:t>
      </w:r>
      <w:r w:rsidR="00A12C1C" w:rsidRPr="00E758D6">
        <w:rPr>
          <w:rFonts w:hint="cs"/>
          <w:rtl/>
        </w:rPr>
        <w:t>צ</w:t>
      </w:r>
      <w:r w:rsidR="005F6F72" w:rsidRPr="00E758D6">
        <w:rPr>
          <w:rFonts w:hint="cs"/>
          <w:rtl/>
        </w:rPr>
        <w:t>טרך לחוקק חוק שמעגן את דעת הנגד לבית המשפט.</w:t>
      </w:r>
    </w:p>
    <w:p w14:paraId="03EF4BCB" w14:textId="7A4D6A02" w:rsidR="005F6F72" w:rsidRPr="00184BD8" w:rsidRDefault="005F6F72" w:rsidP="004D468D">
      <w:pPr>
        <w:pStyle w:val="a3"/>
        <w:numPr>
          <w:ilvl w:val="0"/>
          <w:numId w:val="4"/>
        </w:numPr>
        <w:tabs>
          <w:tab w:val="left" w:pos="7642"/>
        </w:tabs>
      </w:pPr>
      <w:r w:rsidRPr="00184BD8">
        <w:rPr>
          <w:rFonts w:hint="cs"/>
          <w:u w:val="single"/>
          <w:rtl/>
        </w:rPr>
        <w:t>שמגר</w:t>
      </w:r>
      <w:r w:rsidRPr="00184BD8">
        <w:rPr>
          <w:rFonts w:hint="cs"/>
          <w:rtl/>
        </w:rPr>
        <w:t>- צרך להימנע כמה שיותר מלפגוע ב</w:t>
      </w:r>
      <w:r w:rsidR="0095301C" w:rsidRPr="00184BD8">
        <w:rPr>
          <w:rFonts w:hint="cs"/>
          <w:rtl/>
        </w:rPr>
        <w:t xml:space="preserve">איזון שבין </w:t>
      </w:r>
      <w:r w:rsidRPr="00184BD8">
        <w:rPr>
          <w:rFonts w:hint="cs"/>
          <w:rtl/>
        </w:rPr>
        <w:t xml:space="preserve">שלוש רשויות השלטון. אומנם הסכם </w:t>
      </w:r>
      <w:r w:rsidR="00A12C1C" w:rsidRPr="00184BD8">
        <w:rPr>
          <w:rFonts w:hint="cs"/>
          <w:rtl/>
        </w:rPr>
        <w:t>קואליציונ</w:t>
      </w:r>
      <w:r w:rsidR="00A12C1C" w:rsidRPr="00184BD8">
        <w:rPr>
          <w:rFonts w:hint="eastAsia"/>
          <w:rtl/>
        </w:rPr>
        <w:t>י</w:t>
      </w:r>
      <w:r w:rsidRPr="00184BD8">
        <w:rPr>
          <w:rFonts w:hint="cs"/>
          <w:rtl/>
        </w:rPr>
        <w:t xml:space="preserve"> הוא בתחום שיפוטו של בית </w:t>
      </w:r>
      <w:r w:rsidR="00A12C1C" w:rsidRPr="00184BD8">
        <w:rPr>
          <w:rFonts w:hint="cs"/>
          <w:rtl/>
        </w:rPr>
        <w:t>המשפט</w:t>
      </w:r>
      <w:r w:rsidRPr="00184BD8">
        <w:rPr>
          <w:rFonts w:hint="cs"/>
          <w:rtl/>
        </w:rPr>
        <w:t xml:space="preserve"> אך יש לבטל הסכם רק במידה </w:t>
      </w:r>
      <w:r w:rsidR="0095301C" w:rsidRPr="00184BD8">
        <w:rPr>
          <w:rFonts w:hint="cs"/>
          <w:rtl/>
        </w:rPr>
        <w:t>והוא</w:t>
      </w:r>
      <w:r w:rsidR="0095301C" w:rsidRPr="00184BD8">
        <w:rPr>
          <w:rtl/>
        </w:rPr>
        <w:t xml:space="preserve"> לוקה בפגמים של שלילת קיום </w:t>
      </w:r>
      <w:r w:rsidR="00184BD8" w:rsidRPr="00184BD8">
        <w:rPr>
          <w:rFonts w:hint="cs"/>
          <w:rtl/>
        </w:rPr>
        <w:t>מדינת ישראל, א</w:t>
      </w:r>
      <w:r w:rsidR="0095301C" w:rsidRPr="00184BD8">
        <w:rPr>
          <w:rtl/>
        </w:rPr>
        <w:t>ופייה הדמוקרטי</w:t>
      </w:r>
      <w:r w:rsidR="00184BD8" w:rsidRPr="00184BD8">
        <w:rPr>
          <w:rFonts w:hint="cs"/>
          <w:rtl/>
        </w:rPr>
        <w:t>, וכו- למשל מניעת</w:t>
      </w:r>
      <w:r w:rsidRPr="00184BD8">
        <w:rPr>
          <w:rFonts w:hint="cs"/>
          <w:rtl/>
        </w:rPr>
        <w:t xml:space="preserve"> השתתפות בבחירות</w:t>
      </w:r>
      <w:r w:rsidR="00230BB4">
        <w:rPr>
          <w:rFonts w:hint="cs"/>
          <w:rtl/>
        </w:rPr>
        <w:t>,</w:t>
      </w:r>
      <w:r w:rsidRPr="00184BD8">
        <w:rPr>
          <w:rFonts w:hint="cs"/>
          <w:rtl/>
        </w:rPr>
        <w:t xml:space="preserve"> </w:t>
      </w:r>
      <w:r w:rsidR="00184BD8" w:rsidRPr="00184BD8">
        <w:rPr>
          <w:rFonts w:hint="cs"/>
          <w:rtl/>
        </w:rPr>
        <w:t>כלומר התערבות ב</w:t>
      </w:r>
      <w:r w:rsidRPr="00184BD8">
        <w:rPr>
          <w:rFonts w:hint="cs"/>
          <w:rtl/>
        </w:rPr>
        <w:t xml:space="preserve">מקרים </w:t>
      </w:r>
      <w:r w:rsidR="00A12C1C" w:rsidRPr="00184BD8">
        <w:rPr>
          <w:rFonts w:hint="cs"/>
          <w:rtl/>
        </w:rPr>
        <w:t>נדירים</w:t>
      </w:r>
      <w:r w:rsidRPr="00184BD8">
        <w:rPr>
          <w:rFonts w:hint="cs"/>
          <w:rtl/>
        </w:rPr>
        <w:t xml:space="preserve"> ביותר.</w:t>
      </w:r>
    </w:p>
    <w:p w14:paraId="50644BF2" w14:textId="41444B4A" w:rsidR="005F6F72" w:rsidRPr="00184BD8" w:rsidRDefault="00E758D6" w:rsidP="004D468D">
      <w:pPr>
        <w:pStyle w:val="a3"/>
        <w:numPr>
          <w:ilvl w:val="0"/>
          <w:numId w:val="4"/>
        </w:numPr>
        <w:tabs>
          <w:tab w:val="left" w:pos="7642"/>
        </w:tabs>
      </w:pPr>
      <w:r w:rsidRPr="00184BD8">
        <w:rPr>
          <w:rFonts w:hint="cs"/>
          <w:u w:val="single"/>
          <w:rtl/>
        </w:rPr>
        <w:t>גולדברג-</w:t>
      </w:r>
      <w:r w:rsidR="005F6F72" w:rsidRPr="00184BD8">
        <w:rPr>
          <w:rFonts w:hint="cs"/>
          <w:rtl/>
        </w:rPr>
        <w:t xml:space="preserve"> </w:t>
      </w:r>
      <w:r w:rsidR="00184BD8" w:rsidRPr="00184BD8">
        <w:rPr>
          <w:rtl/>
        </w:rPr>
        <w:t>יש לשמור על אמון הציבור במערכת המשפט. לא בטוח שההסכם ימומש ברשות המחוקקת</w:t>
      </w:r>
      <w:r w:rsidR="00230BB4">
        <w:rPr>
          <w:rFonts w:hint="cs"/>
          <w:rtl/>
        </w:rPr>
        <w:t xml:space="preserve">. </w:t>
      </w:r>
      <w:r w:rsidR="00184BD8" w:rsidRPr="00184BD8">
        <w:rPr>
          <w:rtl/>
        </w:rPr>
        <w:t>לדעתו יש בהסכם בעי</w:t>
      </w:r>
      <w:r w:rsidR="00230BB4">
        <w:rPr>
          <w:rFonts w:hint="cs"/>
          <w:rtl/>
        </w:rPr>
        <w:t>י</w:t>
      </w:r>
      <w:r w:rsidR="00184BD8" w:rsidRPr="00184BD8">
        <w:rPr>
          <w:rtl/>
        </w:rPr>
        <w:t xml:space="preserve">תיות, אך העובדה שהמערכת המשפטית תגן על עצמה ע"י פסילת ההסכם תהווה פגיעה גדולה באמון הציבור. </w:t>
      </w:r>
      <w:r w:rsidR="00184BD8" w:rsidRPr="00184BD8">
        <w:rPr>
          <w:rFonts w:hint="cs"/>
          <w:rtl/>
        </w:rPr>
        <w:t>עצם</w:t>
      </w:r>
      <w:r w:rsidR="005F6F72" w:rsidRPr="00184BD8">
        <w:rPr>
          <w:rFonts w:hint="cs"/>
          <w:rtl/>
        </w:rPr>
        <w:t xml:space="preserve"> התערבות</w:t>
      </w:r>
      <w:r w:rsidR="00184BD8" w:rsidRPr="00184BD8">
        <w:rPr>
          <w:rFonts w:hint="cs"/>
          <w:rtl/>
        </w:rPr>
        <w:t>ו</w:t>
      </w:r>
      <w:r w:rsidR="005F6F72" w:rsidRPr="00184BD8">
        <w:rPr>
          <w:rFonts w:hint="cs"/>
          <w:rtl/>
        </w:rPr>
        <w:t xml:space="preserve"> של בית המשפט </w:t>
      </w:r>
      <w:r w:rsidR="00A12C1C" w:rsidRPr="00184BD8">
        <w:rPr>
          <w:rFonts w:hint="cs"/>
          <w:rtl/>
        </w:rPr>
        <w:t>בהסכם</w:t>
      </w:r>
      <w:r w:rsidR="005F6F72" w:rsidRPr="00184BD8">
        <w:rPr>
          <w:rFonts w:hint="cs"/>
          <w:rtl/>
        </w:rPr>
        <w:t xml:space="preserve"> </w:t>
      </w:r>
      <w:r w:rsidR="00A12C1C" w:rsidRPr="00184BD8">
        <w:rPr>
          <w:rFonts w:hint="cs"/>
          <w:rtl/>
        </w:rPr>
        <w:t>קואליציונ</w:t>
      </w:r>
      <w:r w:rsidR="00A12C1C" w:rsidRPr="00184BD8">
        <w:rPr>
          <w:rFonts w:hint="eastAsia"/>
          <w:rtl/>
        </w:rPr>
        <w:t>י</w:t>
      </w:r>
      <w:r w:rsidR="005F6F72" w:rsidRPr="00184BD8">
        <w:rPr>
          <w:rFonts w:hint="cs"/>
          <w:rtl/>
        </w:rPr>
        <w:t xml:space="preserve">, בית המשפט עלול להיראות כמי שחצה את קו אדום, </w:t>
      </w:r>
      <w:r w:rsidR="00184BD8" w:rsidRPr="00184BD8">
        <w:rPr>
          <w:rFonts w:hint="cs"/>
          <w:rtl/>
        </w:rPr>
        <w:t xml:space="preserve">כלומר </w:t>
      </w:r>
      <w:r w:rsidR="005F6F72" w:rsidRPr="00184BD8">
        <w:rPr>
          <w:rFonts w:hint="cs"/>
          <w:rtl/>
        </w:rPr>
        <w:t xml:space="preserve">שבית המשפט </w:t>
      </w:r>
      <w:r w:rsidR="00A12C1C" w:rsidRPr="00184BD8">
        <w:rPr>
          <w:rFonts w:hint="cs"/>
          <w:rtl/>
        </w:rPr>
        <w:t>בניגוד</w:t>
      </w:r>
      <w:r w:rsidR="005F6F72" w:rsidRPr="00184BD8">
        <w:rPr>
          <w:rFonts w:hint="cs"/>
          <w:rtl/>
        </w:rPr>
        <w:t xml:space="preserve"> עניינים- שמי שעוסק בעניינים שלו ופועל לטובתו. יחד עם זאת, אם הוא סבר שההסכם אכן היה יוצא לפועל היה מקבל את העתירה, אך במקרה הזה הוא האמין שחברי הכנסת יתנגדו להצעת החוק. הוא סומך על חברי הכנסת שבמקרים כאלו הם לא </w:t>
      </w:r>
      <w:r w:rsidR="00230BB4">
        <w:rPr>
          <w:rFonts w:hint="cs"/>
          <w:rtl/>
        </w:rPr>
        <w:t>ילכו</w:t>
      </w:r>
      <w:r w:rsidR="00E20EE1">
        <w:rPr>
          <w:rFonts w:hint="cs"/>
          <w:rtl/>
        </w:rPr>
        <w:t xml:space="preserve"> </w:t>
      </w:r>
      <w:r w:rsidR="005F6F72" w:rsidRPr="00184BD8">
        <w:rPr>
          <w:rFonts w:hint="cs"/>
          <w:rtl/>
        </w:rPr>
        <w:t xml:space="preserve">אחרי ההסכם </w:t>
      </w:r>
      <w:r w:rsidR="00A12C1C" w:rsidRPr="00184BD8">
        <w:rPr>
          <w:rFonts w:hint="cs"/>
          <w:rtl/>
        </w:rPr>
        <w:t>הקואליציונ</w:t>
      </w:r>
      <w:r w:rsidR="00A12C1C" w:rsidRPr="00184BD8">
        <w:rPr>
          <w:rFonts w:hint="eastAsia"/>
          <w:rtl/>
        </w:rPr>
        <w:t>י</w:t>
      </w:r>
      <w:r w:rsidR="005F6F72" w:rsidRPr="00184BD8">
        <w:rPr>
          <w:rFonts w:hint="cs"/>
          <w:rtl/>
        </w:rPr>
        <w:t xml:space="preserve"> כמו עיוורים אלא יפעלו לפי שיקול דעתם.</w:t>
      </w:r>
    </w:p>
    <w:p w14:paraId="31625251" w14:textId="7747C32A" w:rsidR="005F6F72" w:rsidRPr="00184BD8" w:rsidRDefault="005F6F72" w:rsidP="004D468D">
      <w:pPr>
        <w:pStyle w:val="a3"/>
        <w:numPr>
          <w:ilvl w:val="0"/>
          <w:numId w:val="4"/>
        </w:numPr>
        <w:tabs>
          <w:tab w:val="left" w:pos="7642"/>
        </w:tabs>
      </w:pPr>
      <w:r w:rsidRPr="00184BD8">
        <w:rPr>
          <w:rFonts w:hint="cs"/>
          <w:u w:val="single"/>
          <w:rtl/>
        </w:rPr>
        <w:t>חשין</w:t>
      </w:r>
      <w:r w:rsidRPr="00184BD8">
        <w:rPr>
          <w:rFonts w:hint="cs"/>
          <w:rtl/>
        </w:rPr>
        <w:t xml:space="preserve">- </w:t>
      </w:r>
      <w:r w:rsidR="00184BD8" w:rsidRPr="00184BD8">
        <w:rPr>
          <w:rtl/>
        </w:rPr>
        <w:t>הסכם קואליציוני הוא המשכו של המצע, ואם המצע חוקי הרי שההסכם חוקי</w:t>
      </w:r>
      <w:r w:rsidR="00184BD8" w:rsidRPr="00184BD8">
        <w:rPr>
          <w:rFonts w:hint="cs"/>
          <w:rtl/>
        </w:rPr>
        <w:t xml:space="preserve">. </w:t>
      </w:r>
      <w:r w:rsidRPr="00184BD8">
        <w:rPr>
          <w:rFonts w:hint="cs"/>
          <w:rtl/>
        </w:rPr>
        <w:t>כל דבר שהיה במצע בחירות של</w:t>
      </w:r>
      <w:r w:rsidR="00184BD8" w:rsidRPr="00184BD8">
        <w:rPr>
          <w:rFonts w:hint="cs"/>
          <w:rtl/>
        </w:rPr>
        <w:t xml:space="preserve"> אח</w:t>
      </w:r>
      <w:r w:rsidRPr="00184BD8">
        <w:rPr>
          <w:rFonts w:hint="cs"/>
          <w:rtl/>
        </w:rPr>
        <w:t xml:space="preserve">ת המפלגות לא יכול להיות מצב שלא יוכלו להכניס לתוך </w:t>
      </w:r>
      <w:r w:rsidR="00A12C1C" w:rsidRPr="00184BD8">
        <w:rPr>
          <w:rFonts w:hint="cs"/>
          <w:rtl/>
        </w:rPr>
        <w:t>ההסכם</w:t>
      </w:r>
      <w:r w:rsidRPr="00184BD8">
        <w:rPr>
          <w:rFonts w:hint="cs"/>
          <w:rtl/>
        </w:rPr>
        <w:t xml:space="preserve"> </w:t>
      </w:r>
      <w:r w:rsidR="00A12C1C" w:rsidRPr="00184BD8">
        <w:rPr>
          <w:rFonts w:hint="cs"/>
          <w:rtl/>
        </w:rPr>
        <w:t>הקואליציונ</w:t>
      </w:r>
      <w:r w:rsidR="00A12C1C" w:rsidRPr="00184BD8">
        <w:rPr>
          <w:rFonts w:hint="eastAsia"/>
          <w:rtl/>
        </w:rPr>
        <w:t>י</w:t>
      </w:r>
      <w:r w:rsidRPr="00184BD8">
        <w:rPr>
          <w:rFonts w:hint="cs"/>
          <w:rtl/>
        </w:rPr>
        <w:t xml:space="preserve">- </w:t>
      </w:r>
      <w:r w:rsidR="00A12C1C" w:rsidRPr="00184BD8">
        <w:rPr>
          <w:rFonts w:hint="cs"/>
          <w:rtl/>
        </w:rPr>
        <w:t>מעצם</w:t>
      </w:r>
      <w:r w:rsidRPr="00184BD8">
        <w:rPr>
          <w:rFonts w:hint="cs"/>
          <w:rtl/>
        </w:rPr>
        <w:t xml:space="preserve"> העובדה </w:t>
      </w:r>
      <w:r w:rsidR="00A12C1C" w:rsidRPr="00184BD8">
        <w:rPr>
          <w:rFonts w:hint="cs"/>
          <w:rtl/>
        </w:rPr>
        <w:t>שאפשרנו</w:t>
      </w:r>
      <w:r w:rsidRPr="00184BD8">
        <w:rPr>
          <w:rFonts w:hint="cs"/>
          <w:rtl/>
        </w:rPr>
        <w:t xml:space="preserve"> להם לרוץ לבחירות עם מצב כזה לא ניתן לבטל את ההסכם </w:t>
      </w:r>
      <w:r w:rsidR="00A12C1C" w:rsidRPr="00184BD8">
        <w:rPr>
          <w:rFonts w:hint="cs"/>
          <w:rtl/>
        </w:rPr>
        <w:t>הקואליציונ</w:t>
      </w:r>
      <w:r w:rsidR="00A12C1C" w:rsidRPr="00184BD8">
        <w:rPr>
          <w:rFonts w:hint="eastAsia"/>
          <w:rtl/>
        </w:rPr>
        <w:t>י</w:t>
      </w:r>
      <w:r w:rsidRPr="00184BD8">
        <w:rPr>
          <w:rFonts w:hint="cs"/>
          <w:rtl/>
        </w:rPr>
        <w:t>.</w:t>
      </w:r>
    </w:p>
    <w:p w14:paraId="58B09606" w14:textId="450A3513" w:rsidR="005F6F72" w:rsidRPr="00184BD8" w:rsidRDefault="00E758D6" w:rsidP="004D468D">
      <w:pPr>
        <w:pStyle w:val="a3"/>
        <w:numPr>
          <w:ilvl w:val="0"/>
          <w:numId w:val="4"/>
        </w:numPr>
        <w:tabs>
          <w:tab w:val="left" w:pos="7642"/>
        </w:tabs>
      </w:pPr>
      <w:r w:rsidRPr="00184BD8">
        <w:rPr>
          <w:rFonts w:hint="cs"/>
          <w:u w:val="single"/>
          <w:rtl/>
        </w:rPr>
        <w:t>דעת המיעוט- אור ו</w:t>
      </w:r>
      <w:r w:rsidR="005F6F72" w:rsidRPr="00184BD8">
        <w:rPr>
          <w:rFonts w:hint="cs"/>
          <w:u w:val="single"/>
          <w:rtl/>
        </w:rPr>
        <w:t>ברק-</w:t>
      </w:r>
      <w:r w:rsidR="005F6F72" w:rsidRPr="00184BD8">
        <w:rPr>
          <w:rFonts w:hint="cs"/>
          <w:rtl/>
        </w:rPr>
        <w:t xml:space="preserve"> הסעיף </w:t>
      </w:r>
      <w:r w:rsidR="00A12C1C" w:rsidRPr="00184BD8">
        <w:rPr>
          <w:rFonts w:hint="cs"/>
          <w:rtl/>
        </w:rPr>
        <w:t>פוגע</w:t>
      </w:r>
      <w:r w:rsidR="005F6F72" w:rsidRPr="00184BD8">
        <w:rPr>
          <w:rFonts w:hint="cs"/>
          <w:rtl/>
        </w:rPr>
        <w:t xml:space="preserve"> </w:t>
      </w:r>
      <w:r w:rsidR="00A12C1C" w:rsidRPr="00184BD8">
        <w:rPr>
          <w:rFonts w:hint="cs"/>
          <w:rtl/>
        </w:rPr>
        <w:t>במעמדה</w:t>
      </w:r>
      <w:r w:rsidR="005F6F72" w:rsidRPr="00184BD8">
        <w:rPr>
          <w:rFonts w:hint="cs"/>
          <w:rtl/>
        </w:rPr>
        <w:t xml:space="preserve"> של הרשות השופטת ופוגע בעצמאותה. בנימוק השני </w:t>
      </w:r>
      <w:r w:rsidR="00A12C1C" w:rsidRPr="00184BD8">
        <w:rPr>
          <w:rFonts w:hint="cs"/>
          <w:rtl/>
        </w:rPr>
        <w:t>שהסעיף</w:t>
      </w:r>
      <w:r w:rsidR="005F6F72" w:rsidRPr="00184BD8">
        <w:rPr>
          <w:rFonts w:hint="cs"/>
          <w:rtl/>
        </w:rPr>
        <w:t xml:space="preserve"> פוגע בעיקרון הפרדת </w:t>
      </w:r>
      <w:r w:rsidR="00A12C1C" w:rsidRPr="00184BD8">
        <w:rPr>
          <w:rFonts w:hint="cs"/>
          <w:rtl/>
        </w:rPr>
        <w:t>הרשויות</w:t>
      </w:r>
      <w:r w:rsidR="005F6F72" w:rsidRPr="00184BD8">
        <w:rPr>
          <w:rFonts w:hint="cs"/>
          <w:rtl/>
        </w:rPr>
        <w:t xml:space="preserve">- </w:t>
      </w:r>
      <w:r w:rsidR="00A12C1C" w:rsidRPr="00184BD8">
        <w:rPr>
          <w:rFonts w:hint="cs"/>
          <w:rtl/>
        </w:rPr>
        <w:t>הורס</w:t>
      </w:r>
      <w:r w:rsidR="005F6F72" w:rsidRPr="00184BD8">
        <w:rPr>
          <w:rFonts w:hint="cs"/>
          <w:rtl/>
        </w:rPr>
        <w:t xml:space="preserve"> את הגשר </w:t>
      </w:r>
      <w:r w:rsidR="00A12C1C" w:rsidRPr="00184BD8">
        <w:rPr>
          <w:rFonts w:hint="cs"/>
          <w:rtl/>
        </w:rPr>
        <w:t>שהפרדת</w:t>
      </w:r>
      <w:r w:rsidR="005F6F72" w:rsidRPr="00184BD8">
        <w:rPr>
          <w:rFonts w:hint="cs"/>
          <w:rtl/>
        </w:rPr>
        <w:t xml:space="preserve"> הרשויות נשענת עליו. </w:t>
      </w:r>
      <w:r w:rsidR="00184BD8" w:rsidRPr="00184BD8">
        <w:rPr>
          <w:rtl/>
        </w:rPr>
        <w:t>קביעה אפריורית שכל החלטת בי</w:t>
      </w:r>
      <w:r w:rsidR="00DE71ED">
        <w:rPr>
          <w:rFonts w:hint="cs"/>
          <w:rtl/>
        </w:rPr>
        <w:t>ה</w:t>
      </w:r>
      <w:r w:rsidR="00184BD8" w:rsidRPr="00184BD8">
        <w:rPr>
          <w:rtl/>
        </w:rPr>
        <w:t>מ"ש המשנה את סטטוס קוו תבוטל, מהווה פגיעה בתקנת הציבור ובטלה. ברק ואור- סעיף בהסכם הנוגד את "תקנת הציבור החוקתית"- פגיעה במעמד רשות השופטת ובעצמאות השופטים, בטל ומבוטל</w:t>
      </w:r>
      <w:r w:rsidR="00184BD8" w:rsidRPr="00184BD8">
        <w:t>.</w:t>
      </w:r>
    </w:p>
    <w:p w14:paraId="19B3A54C" w14:textId="377B0DDD" w:rsidR="00A12C1C" w:rsidRPr="0097246E" w:rsidRDefault="00A12C1C" w:rsidP="00A12C1C">
      <w:pPr>
        <w:tabs>
          <w:tab w:val="left" w:pos="7642"/>
        </w:tabs>
        <w:rPr>
          <w:b/>
          <w:bCs/>
          <w:rtl/>
        </w:rPr>
      </w:pPr>
      <w:r w:rsidRPr="0097246E">
        <w:rPr>
          <w:rFonts w:hint="cs"/>
          <w:b/>
          <w:bCs/>
          <w:rtl/>
        </w:rPr>
        <w:t xml:space="preserve">קווי </w:t>
      </w:r>
      <w:r w:rsidR="005C6EBA" w:rsidRPr="0097246E">
        <w:rPr>
          <w:rFonts w:hint="cs"/>
          <w:b/>
          <w:bCs/>
          <w:rtl/>
        </w:rPr>
        <w:t>היסוד</w:t>
      </w:r>
      <w:r w:rsidRPr="0097246E">
        <w:rPr>
          <w:rFonts w:hint="cs"/>
          <w:b/>
          <w:bCs/>
          <w:rtl/>
        </w:rPr>
        <w:t xml:space="preserve"> של הממשלה</w:t>
      </w:r>
    </w:p>
    <w:p w14:paraId="55FAF379" w14:textId="03F7C786" w:rsidR="00A12C1C" w:rsidRPr="0097246E" w:rsidRDefault="0052268B" w:rsidP="00184BD8">
      <w:pPr>
        <w:tabs>
          <w:tab w:val="left" w:pos="7642"/>
        </w:tabs>
        <w:rPr>
          <w:rtl/>
        </w:rPr>
      </w:pPr>
      <w:r w:rsidRPr="0097246E">
        <w:rPr>
          <w:rFonts w:hint="cs"/>
          <w:rtl/>
        </w:rPr>
        <w:t xml:space="preserve">פעם קווי היסוד היו עמודי התווך, אך עם הזמן הדברים איבדו את חשיבותם. דווקא בממשלה האחרונה, </w:t>
      </w:r>
      <w:r w:rsidR="005C6EBA" w:rsidRPr="0097246E">
        <w:rPr>
          <w:rFonts w:hint="cs"/>
          <w:rtl/>
        </w:rPr>
        <w:t>השקיעו</w:t>
      </w:r>
      <w:r w:rsidRPr="0097246E">
        <w:rPr>
          <w:rFonts w:hint="cs"/>
          <w:rtl/>
        </w:rPr>
        <w:t xml:space="preserve"> בקווי </w:t>
      </w:r>
      <w:r w:rsidR="005C6EBA" w:rsidRPr="0097246E">
        <w:rPr>
          <w:rFonts w:hint="cs"/>
          <w:rtl/>
        </w:rPr>
        <w:t>היסוד</w:t>
      </w:r>
      <w:r w:rsidRPr="0097246E">
        <w:rPr>
          <w:rFonts w:hint="cs"/>
          <w:rtl/>
        </w:rPr>
        <w:t xml:space="preserve"> </w:t>
      </w:r>
      <w:r w:rsidR="005C6EBA" w:rsidRPr="0097246E">
        <w:rPr>
          <w:rFonts w:hint="cs"/>
          <w:rtl/>
        </w:rPr>
        <w:t>זמן ודיונים רבים</w:t>
      </w:r>
      <w:r w:rsidRPr="0097246E">
        <w:rPr>
          <w:rFonts w:hint="cs"/>
          <w:rtl/>
        </w:rPr>
        <w:t>,</w:t>
      </w:r>
      <w:r w:rsidR="005C6EBA" w:rsidRPr="0097246E">
        <w:rPr>
          <w:rFonts w:hint="cs"/>
          <w:rtl/>
        </w:rPr>
        <w:t xml:space="preserve"> וזאת משום ש</w:t>
      </w:r>
      <w:r w:rsidRPr="0097246E">
        <w:rPr>
          <w:rFonts w:hint="cs"/>
          <w:rtl/>
        </w:rPr>
        <w:t xml:space="preserve">הממשלה </w:t>
      </w:r>
      <w:r w:rsidR="005C6EBA" w:rsidRPr="0097246E">
        <w:rPr>
          <w:rFonts w:hint="cs"/>
          <w:rtl/>
        </w:rPr>
        <w:t>הנוכחית מורכבת</w:t>
      </w:r>
      <w:r w:rsidRPr="0097246E">
        <w:rPr>
          <w:rFonts w:hint="cs"/>
          <w:rtl/>
        </w:rPr>
        <w:t xml:space="preserve"> </w:t>
      </w:r>
      <w:r w:rsidR="005C6EBA" w:rsidRPr="0097246E">
        <w:rPr>
          <w:rFonts w:hint="cs"/>
          <w:rtl/>
        </w:rPr>
        <w:t>ממגוון ה</w:t>
      </w:r>
      <w:r w:rsidRPr="0097246E">
        <w:rPr>
          <w:rFonts w:hint="cs"/>
          <w:rtl/>
        </w:rPr>
        <w:t xml:space="preserve">מפלגות שעל הרצף </w:t>
      </w:r>
      <w:r w:rsidR="005C6EBA" w:rsidRPr="0097246E">
        <w:rPr>
          <w:rFonts w:hint="cs"/>
          <w:rtl/>
        </w:rPr>
        <w:t>הפוליטי</w:t>
      </w:r>
      <w:r w:rsidRPr="0097246E">
        <w:rPr>
          <w:rFonts w:hint="cs"/>
          <w:rtl/>
        </w:rPr>
        <w:t xml:space="preserve">, וקווי </w:t>
      </w:r>
      <w:r w:rsidR="003C3A1A">
        <w:rPr>
          <w:rFonts w:hint="cs"/>
          <w:rtl/>
        </w:rPr>
        <w:t>היסוד</w:t>
      </w:r>
      <w:r w:rsidRPr="0097246E">
        <w:rPr>
          <w:rFonts w:hint="cs"/>
          <w:rtl/>
        </w:rPr>
        <w:t xml:space="preserve"> חזרו לחשיבותם. </w:t>
      </w:r>
    </w:p>
    <w:p w14:paraId="6812F292" w14:textId="33A30161" w:rsidR="005C6EBA" w:rsidRPr="0097246E" w:rsidRDefault="0052268B" w:rsidP="005C6EBA">
      <w:pPr>
        <w:tabs>
          <w:tab w:val="left" w:pos="7642"/>
        </w:tabs>
        <w:rPr>
          <w:rtl/>
        </w:rPr>
      </w:pPr>
      <w:r w:rsidRPr="0097246E">
        <w:rPr>
          <w:rFonts w:hint="cs"/>
          <w:rtl/>
        </w:rPr>
        <w:t>פס"ד שדיבר על קווי היסוד</w:t>
      </w:r>
      <w:r w:rsidR="005C6EBA" w:rsidRPr="0097246E">
        <w:rPr>
          <w:rFonts w:hint="cs"/>
          <w:rtl/>
        </w:rPr>
        <w:t xml:space="preserve">- </w:t>
      </w:r>
      <w:r w:rsidR="005C6EBA" w:rsidRPr="0097246E">
        <w:rPr>
          <w:rtl/>
        </w:rPr>
        <w:t>ב2005 ,כדי להעביר את החלטת הממשלה על ההתנתקות. רוה"מ רצה ר</w:t>
      </w:r>
      <w:r w:rsidR="00800C93" w:rsidRPr="0097246E">
        <w:rPr>
          <w:rFonts w:hint="cs"/>
          <w:rtl/>
        </w:rPr>
        <w:t>ו</w:t>
      </w:r>
      <w:r w:rsidR="005C6EBA" w:rsidRPr="0097246E">
        <w:rPr>
          <w:rtl/>
        </w:rPr>
        <w:t>ב בוודאות ולכן פיטר 2 שרים. הוגשה עתירה לבג"ץ בטענה שהפיטורי</w:t>
      </w:r>
      <w:r w:rsidR="003C3A1A">
        <w:rPr>
          <w:rFonts w:hint="cs"/>
          <w:rtl/>
        </w:rPr>
        <w:t>ם</w:t>
      </w:r>
      <w:r w:rsidR="005C6EBA" w:rsidRPr="0097246E">
        <w:rPr>
          <w:rtl/>
        </w:rPr>
        <w:t xml:space="preserve"> לא עולים בקנה אחד עם קווי היסוד של אותה ממשלה, שדיברה על שמירת גבולות הארץ ואי החזרת שטחים. בי</w:t>
      </w:r>
      <w:r w:rsidR="00DE71ED">
        <w:rPr>
          <w:rFonts w:hint="cs"/>
          <w:rtl/>
        </w:rPr>
        <w:t>ה</w:t>
      </w:r>
      <w:r w:rsidR="005C6EBA" w:rsidRPr="0097246E">
        <w:rPr>
          <w:rtl/>
        </w:rPr>
        <w:t>מ"ש- עד כמה שיש חשיבות לקווי היסוד, אין בהם לכבול את שיקול דעתו של רוה"מ בבואו להחליט בשאלת העברתו של שר מכהונתו</w:t>
      </w:r>
      <w:r w:rsidR="003C3A1A">
        <w:rPr>
          <w:rFonts w:hint="cs"/>
          <w:rtl/>
        </w:rPr>
        <w:t xml:space="preserve">. </w:t>
      </w:r>
      <w:r w:rsidR="005C6EBA" w:rsidRPr="0097246E">
        <w:rPr>
          <w:rtl/>
        </w:rPr>
        <w:t>המשמעות העיקרית של קווי היסוד היא בעיקר הצהרתית, כלפי הציבור וכלפי המפלגות אחת לשנייה. לא מוקדש זמן רב לניסוחם, לעומת זמן רב שמוקדש לניסוח הסכמים קואליציוניים</w:t>
      </w:r>
    </w:p>
    <w:p w14:paraId="3BEC9131" w14:textId="4BC09BCF" w:rsidR="0052268B" w:rsidRPr="0097246E" w:rsidRDefault="0052268B" w:rsidP="00A12C1C">
      <w:pPr>
        <w:tabs>
          <w:tab w:val="left" w:pos="7642"/>
        </w:tabs>
        <w:rPr>
          <w:b/>
          <w:bCs/>
          <w:rtl/>
        </w:rPr>
      </w:pPr>
      <w:r w:rsidRPr="0097246E">
        <w:rPr>
          <w:rFonts w:hint="cs"/>
          <w:b/>
          <w:bCs/>
          <w:rtl/>
        </w:rPr>
        <w:t>תקנון עבודת הממשלה</w:t>
      </w:r>
    </w:p>
    <w:p w14:paraId="15A553CD" w14:textId="77777777" w:rsidR="005C6EBA" w:rsidRPr="0097246E" w:rsidRDefault="005C6EBA" w:rsidP="005C6EBA">
      <w:pPr>
        <w:tabs>
          <w:tab w:val="left" w:pos="7642"/>
        </w:tabs>
        <w:rPr>
          <w:rtl/>
        </w:rPr>
      </w:pPr>
      <w:r w:rsidRPr="0097246E">
        <w:rPr>
          <w:rtl/>
        </w:rPr>
        <w:t xml:space="preserve">כביכול עניין טכני, אך בעל משמעויות רבות, </w:t>
      </w:r>
      <w:r w:rsidRPr="0097246E">
        <w:rPr>
          <w:rFonts w:hint="cs"/>
          <w:rtl/>
        </w:rPr>
        <w:t xml:space="preserve">הוא קובע איך תעבוד הממשלה, כללי המשחק שלה ואת סדר היום של הממשלה. </w:t>
      </w:r>
      <w:r w:rsidRPr="0097246E">
        <w:rPr>
          <w:rtl/>
        </w:rPr>
        <w:t xml:space="preserve">לדוג'; שרים רוצים להעביר החלטה אך רוה"מ לא יעלה אותה לדיון. </w:t>
      </w:r>
    </w:p>
    <w:p w14:paraId="7915AAB6" w14:textId="1EE3C50F" w:rsidR="005C6EBA" w:rsidRPr="00D32F2D" w:rsidRDefault="005C6EBA" w:rsidP="00D32F2D">
      <w:pPr>
        <w:tabs>
          <w:tab w:val="left" w:pos="7642"/>
        </w:tabs>
        <w:rPr>
          <w:u w:val="single"/>
        </w:rPr>
      </w:pPr>
      <w:r w:rsidRPr="00D32F2D">
        <w:rPr>
          <w:u w:val="single"/>
          <w:rtl/>
        </w:rPr>
        <w:t>תוכן התקנון</w:t>
      </w:r>
      <w:r w:rsidR="00D32F2D" w:rsidRPr="00D32F2D">
        <w:rPr>
          <w:rFonts w:hint="cs"/>
          <w:u w:val="single"/>
          <w:rtl/>
        </w:rPr>
        <w:t>:</w:t>
      </w:r>
    </w:p>
    <w:p w14:paraId="140C3647" w14:textId="068021DB" w:rsidR="005C6EBA" w:rsidRPr="0097246E" w:rsidRDefault="005C6EBA" w:rsidP="005C6EBA">
      <w:pPr>
        <w:pStyle w:val="a3"/>
        <w:numPr>
          <w:ilvl w:val="0"/>
          <w:numId w:val="1"/>
        </w:numPr>
        <w:tabs>
          <w:tab w:val="left" w:pos="7642"/>
        </w:tabs>
      </w:pPr>
      <w:r w:rsidRPr="0097246E">
        <w:rPr>
          <w:rtl/>
        </w:rPr>
        <w:t>סדר היום של ישיבות הממשלה- נושאים לסדר היום, הגשת הצעות, פרסום ברשומות</w:t>
      </w:r>
      <w:r w:rsidR="003C3A1A">
        <w:rPr>
          <w:rFonts w:hint="cs"/>
          <w:rtl/>
        </w:rPr>
        <w:t>.</w:t>
      </w:r>
    </w:p>
    <w:p w14:paraId="46752842" w14:textId="255048F9" w:rsidR="005C6EBA" w:rsidRPr="0097246E" w:rsidRDefault="005C6EBA" w:rsidP="005C6EBA">
      <w:pPr>
        <w:pStyle w:val="a3"/>
        <w:numPr>
          <w:ilvl w:val="0"/>
          <w:numId w:val="1"/>
        </w:numPr>
        <w:tabs>
          <w:tab w:val="left" w:pos="7642"/>
        </w:tabs>
      </w:pPr>
      <w:r w:rsidRPr="0097246E">
        <w:rPr>
          <w:rtl/>
        </w:rPr>
        <w:t>ישיבות הממשלה- ניהול הישיבות, הנושאים לדיון, סדר הדיון</w:t>
      </w:r>
      <w:r w:rsidRPr="0097246E">
        <w:t>.</w:t>
      </w:r>
    </w:p>
    <w:p w14:paraId="5A7AB8FE" w14:textId="65F72DC0" w:rsidR="005C6EBA" w:rsidRPr="0097246E" w:rsidRDefault="005C6EBA" w:rsidP="005C6EBA">
      <w:pPr>
        <w:pStyle w:val="a3"/>
        <w:numPr>
          <w:ilvl w:val="0"/>
          <w:numId w:val="1"/>
        </w:numPr>
        <w:tabs>
          <w:tab w:val="left" w:pos="7642"/>
        </w:tabs>
      </w:pPr>
      <w:r w:rsidRPr="0097246E">
        <w:rPr>
          <w:rtl/>
        </w:rPr>
        <w:t>ועדות שרים- מזכירות ועדות שרים, השתתפות בהן</w:t>
      </w:r>
      <w:r w:rsidRPr="0097246E">
        <w:rPr>
          <w:rFonts w:hint="cs"/>
          <w:rtl/>
        </w:rPr>
        <w:t xml:space="preserve"> (הועדה הכי חשובה היא הקבינט הביטחוני, ועדת שרים על פי חוק הכי חשובה).</w:t>
      </w:r>
    </w:p>
    <w:p w14:paraId="5A02D05E" w14:textId="7C9F8002" w:rsidR="005C6EBA" w:rsidRPr="0097246E" w:rsidRDefault="005C6EBA" w:rsidP="005C6EBA">
      <w:pPr>
        <w:pStyle w:val="a3"/>
        <w:numPr>
          <w:ilvl w:val="0"/>
          <w:numId w:val="1"/>
        </w:numPr>
        <w:tabs>
          <w:tab w:val="left" w:pos="7642"/>
        </w:tabs>
      </w:pPr>
      <w:r w:rsidRPr="0097246E">
        <w:rPr>
          <w:rtl/>
        </w:rPr>
        <w:t>נסיעות ח"כים וסגני שרים לחו"ל וקביעת ממלאי מקום</w:t>
      </w:r>
      <w:r w:rsidR="003C3A1A">
        <w:rPr>
          <w:rFonts w:hint="cs"/>
          <w:rtl/>
        </w:rPr>
        <w:t>.</w:t>
      </w:r>
    </w:p>
    <w:p w14:paraId="7418936F" w14:textId="5765D190" w:rsidR="005C6EBA" w:rsidRPr="0097246E" w:rsidRDefault="00800C93" w:rsidP="005C6EBA">
      <w:pPr>
        <w:tabs>
          <w:tab w:val="left" w:pos="7642"/>
        </w:tabs>
        <w:rPr>
          <w:b/>
          <w:bCs/>
          <w:rtl/>
        </w:rPr>
      </w:pPr>
      <w:r w:rsidRPr="0097246E">
        <w:rPr>
          <w:rFonts w:hint="cs"/>
          <w:b/>
          <w:bCs/>
          <w:rtl/>
        </w:rPr>
        <w:t>מזכירות הממשלה</w:t>
      </w:r>
    </w:p>
    <w:p w14:paraId="6E792414" w14:textId="0E0695B1" w:rsidR="00800C93" w:rsidRPr="0097246E" w:rsidRDefault="00800C93" w:rsidP="00800C93">
      <w:pPr>
        <w:tabs>
          <w:tab w:val="left" w:pos="7642"/>
        </w:tabs>
      </w:pPr>
      <w:r w:rsidRPr="0097246E">
        <w:rPr>
          <w:rtl/>
        </w:rPr>
        <w:t>המזכירות אחראית לתחומים שונים בעבודתה השוטפת של הממשלה. היא פועלת בהתאם לחו</w:t>
      </w:r>
      <w:r w:rsidRPr="0097246E">
        <w:rPr>
          <w:rFonts w:hint="cs"/>
          <w:rtl/>
        </w:rPr>
        <w:t>ק יסוד:</w:t>
      </w:r>
      <w:r w:rsidRPr="0097246E">
        <w:rPr>
          <w:rtl/>
        </w:rPr>
        <w:t xml:space="preserve"> הממשלה ובהתאם לתקנון עבודת הכנסת ובראשה עומד מזכיר הממשלה</w:t>
      </w:r>
      <w:r w:rsidR="003C3A1A">
        <w:rPr>
          <w:rFonts w:hint="cs"/>
          <w:rtl/>
        </w:rPr>
        <w:t xml:space="preserve">. </w:t>
      </w:r>
      <w:r w:rsidRPr="0097246E">
        <w:rPr>
          <w:rtl/>
        </w:rPr>
        <w:t>התחומים המרכזיים שבהם עוסקת המזכירות הם</w:t>
      </w:r>
      <w:r w:rsidRPr="0097246E">
        <w:t xml:space="preserve"> :</w:t>
      </w:r>
    </w:p>
    <w:p w14:paraId="3A63A12D" w14:textId="2343382D" w:rsidR="00800C93" w:rsidRPr="0097246E" w:rsidRDefault="00800C93" w:rsidP="00800C93">
      <w:pPr>
        <w:pStyle w:val="a3"/>
        <w:numPr>
          <w:ilvl w:val="0"/>
          <w:numId w:val="1"/>
        </w:numPr>
        <w:tabs>
          <w:tab w:val="left" w:pos="7642"/>
        </w:tabs>
      </w:pPr>
      <w:r w:rsidRPr="0097246E">
        <w:rPr>
          <w:rtl/>
        </w:rPr>
        <w:t>ישיבות הממשלה- עריכת פרוטוקולים הרשמיים של ישיבות הממשלה וועדות שרים</w:t>
      </w:r>
      <w:r w:rsidR="003C3A1A">
        <w:rPr>
          <w:rFonts w:hint="cs"/>
          <w:rtl/>
        </w:rPr>
        <w:t>.</w:t>
      </w:r>
    </w:p>
    <w:p w14:paraId="2456850F" w14:textId="64CEC9F9" w:rsidR="00800C93" w:rsidRPr="0097246E" w:rsidRDefault="00800C93" w:rsidP="00800C93">
      <w:pPr>
        <w:pStyle w:val="a3"/>
        <w:numPr>
          <w:ilvl w:val="0"/>
          <w:numId w:val="1"/>
        </w:numPr>
        <w:tabs>
          <w:tab w:val="left" w:pos="7642"/>
        </w:tabs>
      </w:pPr>
      <w:r w:rsidRPr="0097246E">
        <w:rPr>
          <w:rtl/>
        </w:rPr>
        <w:t>הכנת סדר יום והחומר הנלווה, לרבות חומר רקע, לישיבות הממשלה וועדות שרים</w:t>
      </w:r>
      <w:r w:rsidR="003C3A1A">
        <w:rPr>
          <w:rFonts w:hint="cs"/>
          <w:rtl/>
        </w:rPr>
        <w:t>.</w:t>
      </w:r>
    </w:p>
    <w:p w14:paraId="5D0CE7CB" w14:textId="0163EF62" w:rsidR="00D96517" w:rsidRDefault="00800C93" w:rsidP="00D96517">
      <w:pPr>
        <w:pStyle w:val="a3"/>
        <w:numPr>
          <w:ilvl w:val="0"/>
          <w:numId w:val="1"/>
        </w:numPr>
        <w:tabs>
          <w:tab w:val="left" w:pos="7642"/>
        </w:tabs>
      </w:pPr>
      <w:r w:rsidRPr="0097246E">
        <w:rPr>
          <w:rtl/>
        </w:rPr>
        <w:t>עריכת סטנוגרמות של ישבת הממשלה והקבינט, וכן של ועדות שרים אחדות שלא מופצות</w:t>
      </w:r>
      <w:r w:rsidRPr="0097246E">
        <w:t>.</w:t>
      </w:r>
    </w:p>
    <w:p w14:paraId="7C00430C" w14:textId="0864DE2F" w:rsidR="00D96517" w:rsidRDefault="00D96517" w:rsidP="00D96517">
      <w:pPr>
        <w:bidi w:val="0"/>
      </w:pPr>
      <w:r>
        <w:rPr>
          <w:rtl/>
        </w:rPr>
        <w:br w:type="page"/>
      </w:r>
    </w:p>
    <w:p w14:paraId="55953649" w14:textId="628FD896" w:rsidR="00D96517" w:rsidRPr="00D96517" w:rsidRDefault="00D96517" w:rsidP="00D96517">
      <w:pPr>
        <w:tabs>
          <w:tab w:val="left" w:pos="7642"/>
        </w:tabs>
        <w:jc w:val="center"/>
        <w:rPr>
          <w:b/>
          <w:bCs/>
          <w:sz w:val="24"/>
          <w:szCs w:val="24"/>
          <w:u w:val="single"/>
          <w:rtl/>
        </w:rPr>
      </w:pPr>
      <w:r>
        <w:rPr>
          <w:rFonts w:hint="cs"/>
          <w:b/>
          <w:bCs/>
          <w:sz w:val="24"/>
          <w:szCs w:val="24"/>
          <w:u w:val="single"/>
          <w:rtl/>
        </w:rPr>
        <w:lastRenderedPageBreak/>
        <w:t>סמכות הרשות המבצעת</w:t>
      </w:r>
    </w:p>
    <w:p w14:paraId="4EA83AF3" w14:textId="77777777" w:rsidR="00D96517" w:rsidRPr="00D96517" w:rsidRDefault="00D96517" w:rsidP="00D96517">
      <w:pPr>
        <w:tabs>
          <w:tab w:val="left" w:pos="7642"/>
        </w:tabs>
        <w:rPr>
          <w:b/>
          <w:bCs/>
          <w:rtl/>
        </w:rPr>
      </w:pPr>
      <w:r w:rsidRPr="00D96517">
        <w:rPr>
          <w:b/>
          <w:bCs/>
          <w:rtl/>
        </w:rPr>
        <w:t>מהי הסמכות המנהלית?</w:t>
      </w:r>
    </w:p>
    <w:p w14:paraId="200CE800" w14:textId="77777777" w:rsidR="00741218" w:rsidRDefault="00741218" w:rsidP="00D96517">
      <w:pPr>
        <w:tabs>
          <w:tab w:val="left" w:pos="7642"/>
        </w:tabs>
        <w:rPr>
          <w:rtl/>
        </w:rPr>
      </w:pPr>
      <w:r>
        <w:rPr>
          <w:rFonts w:hint="cs"/>
          <w:rtl/>
        </w:rPr>
        <w:t xml:space="preserve">הסמכות המנהלית היא </w:t>
      </w:r>
      <w:r w:rsidR="00D96517">
        <w:rPr>
          <w:rtl/>
        </w:rPr>
        <w:t xml:space="preserve">תפקיד ציבורי על פי דין. </w:t>
      </w:r>
    </w:p>
    <w:p w14:paraId="22732A11" w14:textId="230B9203" w:rsidR="00D96517" w:rsidRDefault="00741218" w:rsidP="00741218">
      <w:pPr>
        <w:tabs>
          <w:tab w:val="left" w:pos="7642"/>
        </w:tabs>
        <w:rPr>
          <w:rtl/>
        </w:rPr>
      </w:pPr>
      <w:r>
        <w:rPr>
          <w:rFonts w:hint="cs"/>
          <w:rtl/>
        </w:rPr>
        <w:t>הבג"ץ</w:t>
      </w:r>
      <w:r w:rsidR="00D96517">
        <w:rPr>
          <w:rtl/>
        </w:rPr>
        <w:t xml:space="preserve"> הראשון</w:t>
      </w:r>
      <w:r w:rsidR="00D96517">
        <w:rPr>
          <w:rFonts w:hint="cs"/>
          <w:rtl/>
        </w:rPr>
        <w:t xml:space="preserve">- </w:t>
      </w:r>
      <w:r w:rsidR="00D96517" w:rsidRPr="003C3A1A">
        <w:rPr>
          <w:rFonts w:hint="cs"/>
          <w:u w:val="single"/>
          <w:rtl/>
        </w:rPr>
        <w:t>בג"צ ניימן משנת 1948</w:t>
      </w:r>
      <w:r w:rsidR="00D96517">
        <w:rPr>
          <w:rFonts w:hint="cs"/>
          <w:rtl/>
        </w:rPr>
        <w:t xml:space="preserve">, </w:t>
      </w:r>
      <w:r w:rsidR="00D96517">
        <w:rPr>
          <w:rtl/>
        </w:rPr>
        <w:t xml:space="preserve">הבהיר שאין סמכות בלא מקור סמכות. </w:t>
      </w:r>
      <w:r>
        <w:rPr>
          <w:rFonts w:hint="cs"/>
          <w:rtl/>
        </w:rPr>
        <w:t>א</w:t>
      </w:r>
      <w:r>
        <w:rPr>
          <w:rtl/>
        </w:rPr>
        <w:t xml:space="preserve">זרח לא חלק מהצבא נתן שירותים בצבא עבר עבירה ורצו להעמיד אותו לבית דין צבאי. עורכי הדין אמרו שהוא לא חלק מהצבא כך שבית דין צבאי לא יכול לשפוט אותו. </w:t>
      </w:r>
      <w:r w:rsidRPr="00741218">
        <w:rPr>
          <w:rtl/>
        </w:rPr>
        <w:t xml:space="preserve">טענת המדינה- העותר איש בשירות הצבא ולכן כפוף לחוקיה, יש חובה לעקור את העבריינות מהשורש. </w:t>
      </w:r>
      <w:r>
        <w:rPr>
          <w:rtl/>
        </w:rPr>
        <w:br/>
      </w:r>
      <w:r>
        <w:rPr>
          <w:rFonts w:hint="cs"/>
          <w:rtl/>
        </w:rPr>
        <w:t>ב</w:t>
      </w:r>
      <w:r w:rsidRPr="00741218">
        <w:rPr>
          <w:rtl/>
        </w:rPr>
        <w:t>י</w:t>
      </w:r>
      <w:r>
        <w:rPr>
          <w:rFonts w:hint="cs"/>
          <w:rtl/>
        </w:rPr>
        <w:t>ה</w:t>
      </w:r>
      <w:r w:rsidRPr="00741218">
        <w:rPr>
          <w:rtl/>
        </w:rPr>
        <w:t>מ"ש- עקרון כללי של הוצאה מהשורש של העבריינות, לא יכולה לשמש במקום הוראה חוקית מפורשת בדבר סמכות בי</w:t>
      </w:r>
      <w:r w:rsidR="00D32F2D">
        <w:rPr>
          <w:rFonts w:hint="cs"/>
          <w:rtl/>
        </w:rPr>
        <w:t>ה</w:t>
      </w:r>
      <w:r w:rsidRPr="00741218">
        <w:rPr>
          <w:rtl/>
        </w:rPr>
        <w:t>"ד של הצבא. משמע, נדרשת מקור סמכות לפעולה נ' אזרח</w:t>
      </w:r>
      <w:r>
        <w:rPr>
          <w:rFonts w:hint="cs"/>
          <w:rtl/>
        </w:rPr>
        <w:t xml:space="preserve">. כלומר </w:t>
      </w:r>
      <w:r w:rsidR="00D96517">
        <w:rPr>
          <w:rtl/>
        </w:rPr>
        <w:t>רק חייל יכול להיתבע בדין צבא. מהרגע שאין מקור סמכות לשפוט הם לא יכולים לשפוט</w:t>
      </w:r>
      <w:r w:rsidR="003C3A1A">
        <w:rPr>
          <w:rFonts w:hint="cs"/>
          <w:rtl/>
        </w:rPr>
        <w:t>-</w:t>
      </w:r>
      <w:r w:rsidR="00D96517">
        <w:rPr>
          <w:rtl/>
        </w:rPr>
        <w:t xml:space="preserve"> אין סמכות ללא מקור סמכות. </w:t>
      </w:r>
    </w:p>
    <w:p w14:paraId="37218D31" w14:textId="77777777" w:rsidR="00D96517" w:rsidRPr="00741218" w:rsidRDefault="00D96517" w:rsidP="00D96517">
      <w:pPr>
        <w:tabs>
          <w:tab w:val="left" w:pos="7642"/>
        </w:tabs>
        <w:rPr>
          <w:b/>
          <w:bCs/>
          <w:rtl/>
        </w:rPr>
      </w:pPr>
      <w:r w:rsidRPr="00741218">
        <w:rPr>
          <w:b/>
          <w:bCs/>
          <w:rtl/>
        </w:rPr>
        <w:t>מה הסמכויות של המבצעת?</w:t>
      </w:r>
    </w:p>
    <w:p w14:paraId="231B104D" w14:textId="77777777" w:rsidR="00741218" w:rsidRDefault="00741218" w:rsidP="00741218">
      <w:pPr>
        <w:tabs>
          <w:tab w:val="left" w:pos="7642"/>
        </w:tabs>
        <w:rPr>
          <w:rtl/>
        </w:rPr>
      </w:pPr>
      <w:r>
        <w:rPr>
          <w:rFonts w:hint="cs"/>
          <w:rtl/>
        </w:rPr>
        <w:t>הסמכות המנהלית כוללת 2 סמכויות:</w:t>
      </w:r>
    </w:p>
    <w:p w14:paraId="11665E3C" w14:textId="1F82DA73" w:rsidR="00741218" w:rsidRDefault="00D96517" w:rsidP="00741218">
      <w:pPr>
        <w:pStyle w:val="a3"/>
        <w:numPr>
          <w:ilvl w:val="0"/>
          <w:numId w:val="1"/>
        </w:numPr>
        <w:tabs>
          <w:tab w:val="left" w:pos="7642"/>
        </w:tabs>
      </w:pPr>
      <w:r w:rsidRPr="003C3A1A">
        <w:rPr>
          <w:u w:val="single"/>
          <w:rtl/>
        </w:rPr>
        <w:t>סמכות ביצוע</w:t>
      </w:r>
      <w:r w:rsidR="00741218">
        <w:rPr>
          <w:rFonts w:hint="cs"/>
          <w:rtl/>
        </w:rPr>
        <w:t xml:space="preserve">- </w:t>
      </w:r>
      <w:r>
        <w:rPr>
          <w:rtl/>
        </w:rPr>
        <w:t>עיקרית לגבי רשויו</w:t>
      </w:r>
      <w:r w:rsidR="00741218">
        <w:rPr>
          <w:rFonts w:hint="cs"/>
          <w:rtl/>
        </w:rPr>
        <w:t>ת. מעוגנת בס' 3</w:t>
      </w:r>
      <w:r>
        <w:rPr>
          <w:rtl/>
        </w:rPr>
        <w:t>2 לחו</w:t>
      </w:r>
      <w:r w:rsidR="00741218">
        <w:rPr>
          <w:rFonts w:hint="cs"/>
          <w:rtl/>
        </w:rPr>
        <w:t>ק יסוד:</w:t>
      </w:r>
      <w:r>
        <w:rPr>
          <w:rtl/>
        </w:rPr>
        <w:t xml:space="preserve"> הממשלה</w:t>
      </w:r>
      <w:r w:rsidR="003C3A1A">
        <w:rPr>
          <w:rFonts w:hint="cs"/>
          <w:rtl/>
        </w:rPr>
        <w:t>. הג</w:t>
      </w:r>
      <w:r w:rsidR="00741218" w:rsidRPr="00741218">
        <w:rPr>
          <w:rtl/>
        </w:rPr>
        <w:t>דרתה שיורית "כל סמכות שאינה חקיקה או סמכות מעין שיפוטית"</w:t>
      </w:r>
      <w:r w:rsidR="007F267F">
        <w:rPr>
          <w:rFonts w:hint="cs"/>
          <w:rtl/>
        </w:rPr>
        <w:t>,</w:t>
      </w:r>
      <w:r w:rsidR="00741218" w:rsidRPr="00741218">
        <w:rPr>
          <w:rtl/>
        </w:rPr>
        <w:t xml:space="preserve"> לכן ר</w:t>
      </w:r>
      <w:r w:rsidR="003C3A1A">
        <w:rPr>
          <w:rFonts w:hint="cs"/>
          <w:rtl/>
        </w:rPr>
        <w:t>ו</w:t>
      </w:r>
      <w:r w:rsidR="00741218" w:rsidRPr="00741218">
        <w:rPr>
          <w:rtl/>
        </w:rPr>
        <w:t>ב הסמכויות הן סמכויות ביצוע, לאו דווקא חקיקת משנה. למשל- מתן רישיונות</w:t>
      </w:r>
      <w:r w:rsidR="00741218" w:rsidRPr="00741218">
        <w:t>.</w:t>
      </w:r>
    </w:p>
    <w:p w14:paraId="169DE034" w14:textId="634D4675" w:rsidR="00D96517" w:rsidRDefault="00D96517" w:rsidP="00741218">
      <w:pPr>
        <w:pStyle w:val="a3"/>
        <w:numPr>
          <w:ilvl w:val="0"/>
          <w:numId w:val="1"/>
        </w:numPr>
        <w:tabs>
          <w:tab w:val="left" w:pos="7642"/>
        </w:tabs>
        <w:rPr>
          <w:rtl/>
        </w:rPr>
      </w:pPr>
      <w:r w:rsidRPr="003C3A1A">
        <w:rPr>
          <w:u w:val="single"/>
          <w:rtl/>
        </w:rPr>
        <w:t>סמכות חקיקתית</w:t>
      </w:r>
      <w:r w:rsidR="00741218">
        <w:rPr>
          <w:rFonts w:hint="cs"/>
          <w:rtl/>
        </w:rPr>
        <w:t xml:space="preserve">- </w:t>
      </w:r>
      <w:r>
        <w:rPr>
          <w:rtl/>
        </w:rPr>
        <w:t>סמכות לחוקק חקיקת משנה</w:t>
      </w:r>
      <w:r w:rsidR="00741218">
        <w:rPr>
          <w:rFonts w:hint="cs"/>
          <w:rtl/>
        </w:rPr>
        <w:t xml:space="preserve">. </w:t>
      </w:r>
      <w:r w:rsidR="00741218" w:rsidRPr="00741218">
        <w:rPr>
          <w:rtl/>
        </w:rPr>
        <w:t>כשהרשות המבצעת משמשת גם כמחוקק משנה, כסמכות נגזרת מהוראה מפורשת של הכנסת להתקין תקנות, להוציא הנחיות וצווים</w:t>
      </w:r>
      <w:r w:rsidR="00741218" w:rsidRPr="00741218">
        <w:t>.</w:t>
      </w:r>
    </w:p>
    <w:p w14:paraId="0D72F6ED" w14:textId="20FF9BE0" w:rsidR="00AB4FD8" w:rsidRPr="00A81F25" w:rsidRDefault="00A81F25" w:rsidP="00AB4FD8">
      <w:pPr>
        <w:tabs>
          <w:tab w:val="left" w:pos="7642"/>
        </w:tabs>
        <w:rPr>
          <w:b/>
          <w:bCs/>
          <w:rtl/>
        </w:rPr>
      </w:pPr>
      <w:r w:rsidRPr="00A81F25">
        <w:rPr>
          <w:rFonts w:hint="cs"/>
          <w:b/>
          <w:bCs/>
          <w:rtl/>
        </w:rPr>
        <w:t xml:space="preserve">(1) </w:t>
      </w:r>
      <w:r w:rsidR="00AB4FD8" w:rsidRPr="00A81F25">
        <w:rPr>
          <w:rFonts w:hint="cs"/>
          <w:b/>
          <w:bCs/>
          <w:rtl/>
        </w:rPr>
        <w:t>הנחיות מנהליות</w:t>
      </w:r>
      <w:r w:rsidRPr="00A81F25">
        <w:rPr>
          <w:rFonts w:hint="cs"/>
          <w:b/>
          <w:bCs/>
          <w:rtl/>
        </w:rPr>
        <w:t xml:space="preserve"> (סמכות ביצוע)</w:t>
      </w:r>
    </w:p>
    <w:p w14:paraId="70A05F43" w14:textId="7507C962" w:rsidR="00D96517" w:rsidRDefault="00D96517" w:rsidP="00AB4FD8">
      <w:pPr>
        <w:tabs>
          <w:tab w:val="left" w:pos="7642"/>
        </w:tabs>
        <w:rPr>
          <w:rtl/>
        </w:rPr>
      </w:pPr>
      <w:r>
        <w:rPr>
          <w:rtl/>
        </w:rPr>
        <w:t>בי</w:t>
      </w:r>
      <w:r w:rsidR="00741218">
        <w:rPr>
          <w:rFonts w:hint="cs"/>
          <w:rtl/>
        </w:rPr>
        <w:t>ן שתי הסמכויות יש</w:t>
      </w:r>
      <w:r>
        <w:rPr>
          <w:rtl/>
        </w:rPr>
        <w:t xml:space="preserve"> דבר נוסף</w:t>
      </w:r>
      <w:r w:rsidR="00741218">
        <w:rPr>
          <w:rFonts w:hint="cs"/>
          <w:rtl/>
        </w:rPr>
        <w:t xml:space="preserve"> המכונה </w:t>
      </w:r>
      <w:r>
        <w:rPr>
          <w:rtl/>
        </w:rPr>
        <w:t>הנחיות מנהליות</w:t>
      </w:r>
      <w:r w:rsidR="00AB4FD8">
        <w:rPr>
          <w:rFonts w:hint="cs"/>
          <w:rtl/>
        </w:rPr>
        <w:t>-</w:t>
      </w:r>
      <w:r>
        <w:rPr>
          <w:rtl/>
        </w:rPr>
        <w:t xml:space="preserve"> </w:t>
      </w:r>
      <w:r w:rsidR="00AB4FD8" w:rsidRPr="00AB4FD8">
        <w:rPr>
          <w:rtl/>
        </w:rPr>
        <w:t>שהן מגוון פעולות/כללים של הרשות המבצעת, וכוללות נושאים- מדיניות, קריטריונים, אמות מידה, דרכי פעולה, הוראות פנימיות, כללים, נהלים</w:t>
      </w:r>
      <w:r w:rsidR="00AB4FD8" w:rsidRPr="00AB4FD8">
        <w:t>.</w:t>
      </w:r>
      <w:r>
        <w:rPr>
          <w:rtl/>
        </w:rPr>
        <w:t xml:space="preserve"> אלה כללים גמישים שרשות מנהלי</w:t>
      </w:r>
      <w:r w:rsidR="00AB4FD8">
        <w:rPr>
          <w:rFonts w:hint="cs"/>
          <w:rtl/>
        </w:rPr>
        <w:t>ת</w:t>
      </w:r>
      <w:r>
        <w:rPr>
          <w:rtl/>
        </w:rPr>
        <w:t xml:space="preserve"> קובעת לעצמה כדי שידריכו אותה בהפעלת סמכותה. </w:t>
      </w:r>
      <w:r w:rsidRPr="00AB4FD8">
        <w:rPr>
          <w:u w:val="single"/>
          <w:rtl/>
        </w:rPr>
        <w:t>צריך הנחיות מנהליות משום שהן עושות סדר</w:t>
      </w:r>
      <w:r>
        <w:rPr>
          <w:rtl/>
        </w:rPr>
        <w:t>. אי אפשר שכל פקיד ישקול כל מקרה לגופו לפי שיקוליו. ההנחיות מסייעות לאותו הפקיד לגבש מדיניות</w:t>
      </w:r>
      <w:r w:rsidR="00AB4FD8">
        <w:rPr>
          <w:rFonts w:hint="cs"/>
          <w:rtl/>
        </w:rPr>
        <w:t xml:space="preserve">- </w:t>
      </w:r>
      <w:r>
        <w:rPr>
          <w:rtl/>
        </w:rPr>
        <w:t xml:space="preserve">לדעת למי לתת ולמי לא ולמנוע החלטות סותרות. </w:t>
      </w:r>
    </w:p>
    <w:p w14:paraId="38816826" w14:textId="46C5AD50" w:rsidR="00D96517" w:rsidRDefault="00D96517" w:rsidP="00AB4FD8">
      <w:pPr>
        <w:tabs>
          <w:tab w:val="left" w:pos="7642"/>
        </w:tabs>
        <w:rPr>
          <w:rtl/>
        </w:rPr>
      </w:pPr>
      <w:r w:rsidRPr="00FF590B">
        <w:rPr>
          <w:u w:val="single"/>
          <w:rtl/>
        </w:rPr>
        <w:t>מטרה מבחינת האזרח</w:t>
      </w:r>
      <w:r>
        <w:rPr>
          <w:rtl/>
        </w:rPr>
        <w:t xml:space="preserve"> –</w:t>
      </w:r>
      <w:r w:rsidR="00AB4FD8" w:rsidRPr="00AB4FD8">
        <w:rPr>
          <w:rtl/>
        </w:rPr>
        <w:t xml:space="preserve"> לשרת את צרכי המנהל הציבורי ואת טובת האזרח</w:t>
      </w:r>
      <w:r w:rsidR="00AB4FD8">
        <w:rPr>
          <w:rFonts w:hint="cs"/>
          <w:rtl/>
        </w:rPr>
        <w:t>,</w:t>
      </w:r>
      <w:r>
        <w:rPr>
          <w:rtl/>
        </w:rPr>
        <w:t xml:space="preserve"> שיכול לבחון למי נותנים את הרישיון, להתאים עצמו/לא להגיש מראש. מאפשר ניהול של שיקול דעת קיבוצי. </w:t>
      </w:r>
    </w:p>
    <w:p w14:paraId="57855A3C" w14:textId="77777777" w:rsidR="00D96517" w:rsidRPr="00AB4FD8" w:rsidRDefault="00D96517" w:rsidP="00D96517">
      <w:pPr>
        <w:tabs>
          <w:tab w:val="left" w:pos="7642"/>
        </w:tabs>
        <w:rPr>
          <w:u w:val="single"/>
          <w:rtl/>
        </w:rPr>
      </w:pPr>
      <w:r w:rsidRPr="00AB4FD8">
        <w:rPr>
          <w:u w:val="single"/>
          <w:rtl/>
        </w:rPr>
        <w:t>הבחנה בין הנחיות מנהליות לסוגים אחרים של הוראות</w:t>
      </w:r>
    </w:p>
    <w:p w14:paraId="55BD14F7" w14:textId="09D18311" w:rsidR="00A81F25" w:rsidRPr="00A81F25" w:rsidRDefault="00A81F25" w:rsidP="00A81F25">
      <w:pPr>
        <w:tabs>
          <w:tab w:val="left" w:pos="7642"/>
        </w:tabs>
        <w:rPr>
          <w:rtl/>
        </w:rPr>
      </w:pPr>
      <w:r w:rsidRPr="00A81F25">
        <w:rPr>
          <w:rtl/>
        </w:rPr>
        <w:t>הנחיה מנהלית לא מחייבת את הרשות. אלא הרשות חייבת לשקול אותה, אך אם היא בניגוד לחוק/לכללים אחרים או מטופשת היא לא מחייבת</w:t>
      </w:r>
      <w:r w:rsidRPr="00A81F25">
        <w:t xml:space="preserve">. </w:t>
      </w:r>
      <w:r w:rsidRPr="00A81F25">
        <w:rPr>
          <w:rtl/>
        </w:rPr>
        <w:t>המעמד והמשקל עשויים להשתנות מהנחיה להנחיה, בעיקר לפי מקורה ונושאה. בדר"כ רשאית הרשות המנהלית להתייחס להנחיות כאלה, אם הן עומדות במבחן ההלכות המסדירות את ש</w:t>
      </w:r>
      <w:r w:rsidR="00D32F2D">
        <w:rPr>
          <w:rFonts w:hint="cs"/>
          <w:rtl/>
        </w:rPr>
        <w:t>יקול הדעת</w:t>
      </w:r>
      <w:r w:rsidRPr="00A81F25">
        <w:rPr>
          <w:rtl/>
        </w:rPr>
        <w:t xml:space="preserve"> המנהלי, כאילו הן עצות. משמע, אם ההנחיות לא לוקות בשיקולים זרים או בפגם אחר, רשאית הרשות להתחשב בהן ולייחס להן משקל ראוי לפי נסיבות העניין</w:t>
      </w:r>
      <w:r w:rsidRPr="00A81F25">
        <w:t>.</w:t>
      </w:r>
    </w:p>
    <w:p w14:paraId="059370CF" w14:textId="3F6661A7" w:rsidR="00D96517" w:rsidRPr="00A81F25" w:rsidRDefault="00D96517" w:rsidP="00D96517">
      <w:pPr>
        <w:tabs>
          <w:tab w:val="left" w:pos="7642"/>
        </w:tabs>
        <w:rPr>
          <w:u w:val="single"/>
          <w:rtl/>
        </w:rPr>
      </w:pPr>
      <w:r w:rsidRPr="00A81F25">
        <w:rPr>
          <w:u w:val="single"/>
          <w:rtl/>
        </w:rPr>
        <w:t>למה זה חשוב?</w:t>
      </w:r>
    </w:p>
    <w:p w14:paraId="0E3C3D8F" w14:textId="77777777" w:rsidR="00A81F25" w:rsidRDefault="00D96517" w:rsidP="004D468D">
      <w:pPr>
        <w:pStyle w:val="a3"/>
        <w:numPr>
          <w:ilvl w:val="0"/>
          <w:numId w:val="14"/>
        </w:numPr>
        <w:tabs>
          <w:tab w:val="left" w:pos="7642"/>
        </w:tabs>
      </w:pPr>
      <w:r>
        <w:rPr>
          <w:rtl/>
        </w:rPr>
        <w:t xml:space="preserve">נותן כלי לעו"ד לבקש את ההנחיות לפיהן שללו בקשה מנהלית כלשהי של לקוח. לרוב לכל החלטה של המנהלית יש הנחיות. </w:t>
      </w:r>
    </w:p>
    <w:p w14:paraId="3F3F03E0" w14:textId="063A863B" w:rsidR="00D96517" w:rsidRDefault="00D96517" w:rsidP="004D468D">
      <w:pPr>
        <w:pStyle w:val="a3"/>
        <w:numPr>
          <w:ilvl w:val="0"/>
          <w:numId w:val="14"/>
        </w:numPr>
        <w:tabs>
          <w:tab w:val="left" w:pos="7642"/>
        </w:tabs>
        <w:rPr>
          <w:rtl/>
        </w:rPr>
      </w:pPr>
      <w:r>
        <w:rPr>
          <w:rtl/>
        </w:rPr>
        <w:t xml:space="preserve">לעיתים בייצוג גופים ציבוריים אין חובה חוקית לפעול בדיוק לפי הכללים הללו. </w:t>
      </w:r>
    </w:p>
    <w:p w14:paraId="4BA950F3" w14:textId="5A6F5EA3" w:rsidR="00D96517" w:rsidRDefault="00D96517" w:rsidP="00A81F25">
      <w:pPr>
        <w:tabs>
          <w:tab w:val="left" w:pos="7642"/>
        </w:tabs>
        <w:rPr>
          <w:rtl/>
        </w:rPr>
      </w:pPr>
      <w:r>
        <w:rPr>
          <w:rtl/>
        </w:rPr>
        <w:t xml:space="preserve">לא פעם הרשויות מתעצלות ומוציאות הנחיות מנהליות, למרות סמכותן להתקין חקיקת משנה. </w:t>
      </w:r>
      <w:r w:rsidR="00A81F25" w:rsidRPr="00A81F25">
        <w:rPr>
          <w:rtl/>
        </w:rPr>
        <w:t>לפי מבקר המדינה, לא פעם הרשויות משתמשות בהנחיות מנהליות במקום התקנת תקנות. דבר זה לא תקי</w:t>
      </w:r>
      <w:r w:rsidR="00A81F25">
        <w:rPr>
          <w:rFonts w:hint="cs"/>
          <w:rtl/>
        </w:rPr>
        <w:t>ן,</w:t>
      </w:r>
      <w:r w:rsidR="00A81F25" w:rsidRPr="00A81F25">
        <w:t xml:space="preserve"> </w:t>
      </w:r>
      <w:r w:rsidR="00A81F25" w:rsidRPr="00A81F25">
        <w:rPr>
          <w:rtl/>
        </w:rPr>
        <w:t>לעיתים מדובר בפגיעה ממשית ביכולת יישום הוראות החוק, שעלולות להישאר "אות מתה</w:t>
      </w:r>
      <w:r w:rsidR="00A81F25" w:rsidRPr="00A81F25">
        <w:t>"</w:t>
      </w:r>
      <w:r w:rsidR="00A81F25">
        <w:rPr>
          <w:rFonts w:hint="cs"/>
          <w:rtl/>
        </w:rPr>
        <w:t>-</w:t>
      </w:r>
      <w:r>
        <w:rPr>
          <w:rtl/>
        </w:rPr>
        <w:t xml:space="preserve"> יש לחוקק חקיקת משנה ולא עם הנחיה מנהלית. </w:t>
      </w:r>
    </w:p>
    <w:p w14:paraId="39936640" w14:textId="74F5636F" w:rsidR="00D96517" w:rsidRPr="00A81F25" w:rsidRDefault="00D96517" w:rsidP="00D96517">
      <w:pPr>
        <w:tabs>
          <w:tab w:val="left" w:pos="7642"/>
        </w:tabs>
        <w:rPr>
          <w:u w:val="single"/>
          <w:rtl/>
        </w:rPr>
      </w:pPr>
      <w:r w:rsidRPr="00A81F25">
        <w:rPr>
          <w:u w:val="single"/>
          <w:rtl/>
        </w:rPr>
        <w:t>רשות מוסמכת</w:t>
      </w:r>
    </w:p>
    <w:p w14:paraId="66C67545" w14:textId="64939632" w:rsidR="00D96517" w:rsidRPr="00A81F25" w:rsidRDefault="00D96517" w:rsidP="00A81F25">
      <w:pPr>
        <w:tabs>
          <w:tab w:val="left" w:pos="7642"/>
        </w:tabs>
        <w:rPr>
          <w:rtl/>
        </w:rPr>
      </w:pPr>
      <w:r>
        <w:rPr>
          <w:rtl/>
        </w:rPr>
        <w:t>יש גופים שיש להם סמכות לקבל החלטות</w:t>
      </w:r>
      <w:r w:rsidR="00FF590B">
        <w:rPr>
          <w:rFonts w:hint="cs"/>
          <w:rtl/>
        </w:rPr>
        <w:t>,</w:t>
      </w:r>
      <w:r>
        <w:rPr>
          <w:rtl/>
        </w:rPr>
        <w:t xml:space="preserve"> החוק קובע שהוא אחראי. </w:t>
      </w:r>
      <w:r w:rsidR="00A81F25" w:rsidRPr="00A81F25">
        <w:rPr>
          <w:rtl/>
        </w:rPr>
        <w:t xml:space="preserve">רשות שהוסמכה עפ"י חוק לבצע פונקציה כללית/ספציפית שבצידה סמכות </w:t>
      </w:r>
      <w:r w:rsidR="00A81F25">
        <w:rPr>
          <w:rFonts w:hint="cs"/>
          <w:rtl/>
        </w:rPr>
        <w:t>שבשיקול הדעת</w:t>
      </w:r>
      <w:r w:rsidR="00A81F25" w:rsidRPr="00A81F25">
        <w:rPr>
          <w:rtl/>
        </w:rPr>
        <w:t>, אותה ממלאת הרשות ללא כפיפות להנחיות הממונים עליה בהיררכיה המנהלית. מאפייניה- עצמאות ש"ד, לא אנונימית וכללית</w:t>
      </w:r>
      <w:r w:rsidR="00A81F25" w:rsidRPr="00A81F25">
        <w:t>.</w:t>
      </w:r>
    </w:p>
    <w:p w14:paraId="668DD7F8" w14:textId="77B9116E" w:rsidR="00D96517" w:rsidRPr="00A81F25" w:rsidRDefault="00A81F25" w:rsidP="00D96517">
      <w:pPr>
        <w:tabs>
          <w:tab w:val="left" w:pos="7642"/>
        </w:tabs>
        <w:rPr>
          <w:b/>
          <w:bCs/>
          <w:rtl/>
        </w:rPr>
      </w:pPr>
      <w:r w:rsidRPr="00A81F25">
        <w:rPr>
          <w:rFonts w:hint="cs"/>
          <w:b/>
          <w:bCs/>
          <w:rtl/>
        </w:rPr>
        <w:t xml:space="preserve">(2) </w:t>
      </w:r>
      <w:r w:rsidR="00D96517" w:rsidRPr="00A81F25">
        <w:rPr>
          <w:b/>
          <w:bCs/>
          <w:rtl/>
        </w:rPr>
        <w:t>חקיקת משנה</w:t>
      </w:r>
      <w:r w:rsidRPr="00A81F25">
        <w:rPr>
          <w:rFonts w:hint="cs"/>
          <w:b/>
          <w:bCs/>
          <w:rtl/>
        </w:rPr>
        <w:t xml:space="preserve"> (סמכות חקיקתית)</w:t>
      </w:r>
    </w:p>
    <w:p w14:paraId="6AA32141" w14:textId="6C91A702" w:rsidR="00D96517" w:rsidRDefault="00D96517" w:rsidP="00A81F25">
      <w:pPr>
        <w:tabs>
          <w:tab w:val="left" w:pos="7642"/>
        </w:tabs>
        <w:rPr>
          <w:rtl/>
        </w:rPr>
      </w:pPr>
      <w:r>
        <w:rPr>
          <w:rtl/>
        </w:rPr>
        <w:t xml:space="preserve">האם חקיקת משנה אינה פוגעת בעקרון הפרדת הרשויות? </w:t>
      </w:r>
      <w:r w:rsidR="00A81F25" w:rsidRPr="00A81F25">
        <w:rPr>
          <w:rtl/>
        </w:rPr>
        <w:t>מן הראוי שבנושאים כלליים, יהיו הנחיות מנהליות במקום שאין חקיקת משנה. סמכות הרשות המנהלית היא לחוקק הסדר משני ולא ראשוני, כחקיקת הכנסת</w:t>
      </w:r>
      <w:r w:rsidR="00A81F25">
        <w:rPr>
          <w:rFonts w:hint="cs"/>
          <w:rtl/>
        </w:rPr>
        <w:t xml:space="preserve">. </w:t>
      </w:r>
    </w:p>
    <w:p w14:paraId="0F3FA47E" w14:textId="20B9B0F1" w:rsidR="00D96517" w:rsidRDefault="00D65889" w:rsidP="00D65889">
      <w:pPr>
        <w:tabs>
          <w:tab w:val="left" w:pos="7642"/>
        </w:tabs>
        <w:rPr>
          <w:rtl/>
        </w:rPr>
      </w:pPr>
      <w:r w:rsidRPr="00D65889">
        <w:rPr>
          <w:rtl/>
        </w:rPr>
        <w:t>יש עירוב סמכויות בין רשויות</w:t>
      </w:r>
      <w:r>
        <w:rPr>
          <w:rFonts w:hint="cs"/>
          <w:rtl/>
        </w:rPr>
        <w:t xml:space="preserve">- </w:t>
      </w:r>
      <w:r w:rsidR="00D96517">
        <w:rPr>
          <w:rtl/>
        </w:rPr>
        <w:t xml:space="preserve">עסקו בזה </w:t>
      </w:r>
      <w:r w:rsidR="00D96517" w:rsidRPr="00AA4510">
        <w:rPr>
          <w:u w:val="single"/>
          <w:rtl/>
        </w:rPr>
        <w:t>בפס"ד חטיבת זכויות האדם</w:t>
      </w:r>
      <w:r w:rsidR="00D96517">
        <w:rPr>
          <w:rtl/>
        </w:rPr>
        <w:t xml:space="preserve">, בג"צ הפרטת בתי הסוהר. אסרו על ההפרטה כשאמרו שזו הפרה של זכות יסוד של כבוד אדם. </w:t>
      </w:r>
    </w:p>
    <w:p w14:paraId="17961C24" w14:textId="58988104" w:rsidR="00D96517" w:rsidRDefault="00D96517" w:rsidP="00D96517">
      <w:pPr>
        <w:tabs>
          <w:tab w:val="left" w:pos="7642"/>
        </w:tabs>
        <w:rPr>
          <w:rtl/>
        </w:rPr>
      </w:pPr>
      <w:r>
        <w:rPr>
          <w:rtl/>
        </w:rPr>
        <w:lastRenderedPageBreak/>
        <w:t>יש זליגות בין הרשויות</w:t>
      </w:r>
      <w:r w:rsidR="00D65889">
        <w:rPr>
          <w:rFonts w:hint="cs"/>
          <w:rtl/>
        </w:rPr>
        <w:t>:</w:t>
      </w:r>
      <w:r>
        <w:rPr>
          <w:rtl/>
        </w:rPr>
        <w:t xml:space="preserve"> לדוגמה כשהמבצעת יכולה לעסוק בהליכים מעין שיפוטיים, או כשהמחוקקת עוסקת בהדחת נשיא. גם חקיקת משנה היא סבירה. </w:t>
      </w:r>
    </w:p>
    <w:p w14:paraId="3EB9BE5D" w14:textId="4616A0E3" w:rsidR="00D65889" w:rsidRPr="00D65889" w:rsidRDefault="00D65889" w:rsidP="00D96517">
      <w:pPr>
        <w:tabs>
          <w:tab w:val="left" w:pos="7642"/>
        </w:tabs>
        <w:rPr>
          <w:b/>
          <w:bCs/>
          <w:rtl/>
        </w:rPr>
      </w:pPr>
      <w:r w:rsidRPr="00D65889">
        <w:rPr>
          <w:rFonts w:hint="cs"/>
          <w:b/>
          <w:bCs/>
          <w:rtl/>
        </w:rPr>
        <w:t>(3) תקנה בת פועל תחיקתי</w:t>
      </w:r>
    </w:p>
    <w:p w14:paraId="645B0B64" w14:textId="4E92B0DD" w:rsidR="00D65889" w:rsidRDefault="00D65889" w:rsidP="00D65889">
      <w:pPr>
        <w:tabs>
          <w:tab w:val="left" w:pos="7642"/>
        </w:tabs>
        <w:rPr>
          <w:rtl/>
        </w:rPr>
      </w:pPr>
      <w:r w:rsidRPr="00D65889">
        <w:rPr>
          <w:rtl/>
        </w:rPr>
        <w:t>הכלי לחקיקת משנה הוא "תקנה בת פועל תחיקתי"- סעיף 17 לפקודת הפרשנות "תקנות בנות פועל תחיקתי יפורסמו ברשומות, ותחילת תוקפן ביום פרסומן, אם אין הוראה אחרת בעניין זה</w:t>
      </w:r>
      <w:r w:rsidRPr="00D65889">
        <w:t>"</w:t>
      </w:r>
      <w:r w:rsidR="00FF590B">
        <w:rPr>
          <w:rFonts w:hint="cs"/>
          <w:rtl/>
        </w:rPr>
        <w:t>.</w:t>
      </w:r>
    </w:p>
    <w:p w14:paraId="52ECA679" w14:textId="0CF5D901" w:rsidR="00D65889" w:rsidRPr="00D65889" w:rsidRDefault="00FF590B" w:rsidP="00D65889">
      <w:pPr>
        <w:tabs>
          <w:tab w:val="left" w:pos="7642"/>
        </w:tabs>
        <w:rPr>
          <w:rtl/>
        </w:rPr>
      </w:pPr>
      <w:r>
        <w:rPr>
          <w:rFonts w:hint="cs"/>
          <w:rtl/>
        </w:rPr>
        <w:t>ה</w:t>
      </w:r>
      <w:r w:rsidR="00D65889" w:rsidRPr="00D65889">
        <w:rPr>
          <w:rtl/>
        </w:rPr>
        <w:t>נחיות מנהליות רצוי שיפורסמו אך זו לא חובה, לעומת חקיקת משנה/תקנות בנות פועל תחיקתי חייבות להתפרסם</w:t>
      </w:r>
      <w:r w:rsidR="00D65889" w:rsidRPr="00D65889">
        <w:t>.</w:t>
      </w:r>
    </w:p>
    <w:p w14:paraId="5AEB3684" w14:textId="77777777" w:rsidR="00D96517" w:rsidRPr="00D65889" w:rsidRDefault="00D96517" w:rsidP="00D96517">
      <w:pPr>
        <w:tabs>
          <w:tab w:val="left" w:pos="7642"/>
        </w:tabs>
        <w:rPr>
          <w:u w:val="single"/>
          <w:rtl/>
        </w:rPr>
      </w:pPr>
      <w:r w:rsidRPr="00D65889">
        <w:rPr>
          <w:u w:val="single"/>
          <w:rtl/>
        </w:rPr>
        <w:t>סממני תקנה בת פועל תחיקתי</w:t>
      </w:r>
    </w:p>
    <w:p w14:paraId="0C97421E" w14:textId="5365F4A8" w:rsidR="00D96517" w:rsidRDefault="00D96517" w:rsidP="00D65889">
      <w:pPr>
        <w:pStyle w:val="a3"/>
        <w:numPr>
          <w:ilvl w:val="0"/>
          <w:numId w:val="1"/>
        </w:numPr>
        <w:tabs>
          <w:tab w:val="left" w:pos="7642"/>
        </w:tabs>
        <w:rPr>
          <w:rtl/>
        </w:rPr>
      </w:pPr>
      <w:r w:rsidRPr="00D65889">
        <w:rPr>
          <w:u w:val="single"/>
          <w:rtl/>
        </w:rPr>
        <w:t>סממן הנורמטיביות</w:t>
      </w:r>
      <w:r>
        <w:rPr>
          <w:rtl/>
        </w:rPr>
        <w:t xml:space="preserve"> – שינוי המשפט הנוהג, יצי</w:t>
      </w:r>
      <w:r w:rsidR="00D32F2D">
        <w:rPr>
          <w:rFonts w:hint="cs"/>
          <w:rtl/>
        </w:rPr>
        <w:t>ר</w:t>
      </w:r>
      <w:r>
        <w:rPr>
          <w:rtl/>
        </w:rPr>
        <w:t xml:space="preserve">ת כלל התנהגות. </w:t>
      </w:r>
    </w:p>
    <w:p w14:paraId="21D03C69" w14:textId="44698C60" w:rsidR="00D96517" w:rsidRDefault="00D96517" w:rsidP="00D65889">
      <w:pPr>
        <w:pStyle w:val="a3"/>
        <w:numPr>
          <w:ilvl w:val="0"/>
          <w:numId w:val="1"/>
        </w:numPr>
        <w:tabs>
          <w:tab w:val="left" w:pos="7642"/>
        </w:tabs>
        <w:rPr>
          <w:rtl/>
        </w:rPr>
      </w:pPr>
      <w:r w:rsidRPr="00D65889">
        <w:rPr>
          <w:u w:val="single"/>
          <w:rtl/>
        </w:rPr>
        <w:t>סממן הכלליות</w:t>
      </w:r>
      <w:r>
        <w:rPr>
          <w:rtl/>
        </w:rPr>
        <w:t xml:space="preserve"> – תחולה על ציבור בלתי מסוים של אנשים. </w:t>
      </w:r>
    </w:p>
    <w:p w14:paraId="4CAA54DF" w14:textId="6A8CED23" w:rsidR="00D96517" w:rsidRDefault="00D96517" w:rsidP="00D65889">
      <w:pPr>
        <w:tabs>
          <w:tab w:val="left" w:pos="7642"/>
        </w:tabs>
        <w:rPr>
          <w:rtl/>
        </w:rPr>
      </w:pPr>
      <w:r w:rsidRPr="00FF590B">
        <w:rPr>
          <w:u w:val="single"/>
          <w:rtl/>
        </w:rPr>
        <w:t>בבג"צ אלכסנדרוביץ</w:t>
      </w:r>
      <w:r>
        <w:rPr>
          <w:rtl/>
        </w:rPr>
        <w:t xml:space="preserve"> (213/56) </w:t>
      </w:r>
      <w:r w:rsidR="00D65889" w:rsidRPr="00D65889">
        <w:t xml:space="preserve">- </w:t>
      </w:r>
      <w:r w:rsidR="00D65889" w:rsidRPr="00D65889">
        <w:rPr>
          <w:rtl/>
        </w:rPr>
        <w:t>מכרו סחורה החייבת במס ללא סימן זיהוי, כשהייתה הוראה למכורה עם בולים. לטענת אלכנדרוביץ'- הוראת הבולים היא תקנה בת פועל תחיקתי, ולכן היה חובה לפרסם אותה</w:t>
      </w:r>
      <w:r w:rsidR="00303FC4">
        <w:rPr>
          <w:rFonts w:hint="cs"/>
          <w:rtl/>
        </w:rPr>
        <w:t xml:space="preserve">. </w:t>
      </w:r>
      <w:r w:rsidR="00D65889" w:rsidRPr="00D65889">
        <w:rPr>
          <w:rtl/>
        </w:rPr>
        <w:t>מאחר והיא לא פורסמה היא לא מחייבת. טענת היועמ"ש- גם אם הדבר לא פורסם, אלכסנדרוביץ' ידעו באופן קונקרטי על חובת הבולים. בי</w:t>
      </w:r>
      <w:r w:rsidR="00DE71ED">
        <w:rPr>
          <w:rFonts w:hint="cs"/>
          <w:rtl/>
        </w:rPr>
        <w:t>ה</w:t>
      </w:r>
      <w:r w:rsidR="00D65889" w:rsidRPr="00D65889">
        <w:rPr>
          <w:rtl/>
        </w:rPr>
        <w:t>מ"ש- תקנה שאין בה כל נורמה או שיש בה נורמה שלא הופנתה לציבור בעילום שם אלא באורח קונקרטי לאנשים מסוימים הנקראים בשמם, וכל תוקפה מתמצא לגבי אותם אנשים, היא אינה תקנה בת פועל תחיקתי הטעונה רישום. עצם העובדה שהם מכרו סחורה ללא בולים, הרי גם הקונים היו שותפים לעבירה. לא ניתן לקבל זאת, כי לקונים לא הייתה דרך לדעת על חובת הבולים</w:t>
      </w:r>
      <w:r w:rsidR="00D65889" w:rsidRPr="00D65889">
        <w:t>.</w:t>
      </w:r>
      <w:r w:rsidR="00D65889">
        <w:rPr>
          <w:rFonts w:hint="cs"/>
          <w:rtl/>
        </w:rPr>
        <w:t xml:space="preserve"> </w:t>
      </w:r>
      <w:r>
        <w:rPr>
          <w:rtl/>
        </w:rPr>
        <w:t>תקנה בת פועל תחיקתי מחייבת פרסום (ברשומות).</w:t>
      </w:r>
    </w:p>
    <w:p w14:paraId="3D86C8DA" w14:textId="7381F79F" w:rsidR="00D96517" w:rsidRPr="005365CE" w:rsidRDefault="00D65889" w:rsidP="005365CE">
      <w:pPr>
        <w:tabs>
          <w:tab w:val="left" w:pos="7642"/>
        </w:tabs>
        <w:rPr>
          <w:b/>
          <w:bCs/>
          <w:rtl/>
        </w:rPr>
      </w:pPr>
      <w:r w:rsidRPr="00D65889">
        <w:rPr>
          <w:b/>
          <w:bCs/>
          <w:rtl/>
        </w:rPr>
        <w:t xml:space="preserve">הכלים להתמודד עם החלטות הרשות </w:t>
      </w:r>
      <w:r w:rsidRPr="005365CE">
        <w:rPr>
          <w:b/>
          <w:bCs/>
          <w:rtl/>
        </w:rPr>
        <w:t>המבצעת</w:t>
      </w:r>
      <w:r w:rsidR="005365CE" w:rsidRPr="005365CE">
        <w:rPr>
          <w:rFonts w:hint="cs"/>
          <w:b/>
          <w:bCs/>
          <w:rtl/>
        </w:rPr>
        <w:t xml:space="preserve">- </w:t>
      </w:r>
      <w:r w:rsidR="00D96517" w:rsidRPr="005365CE">
        <w:rPr>
          <w:b/>
          <w:bCs/>
          <w:rtl/>
        </w:rPr>
        <w:t>זכות הטיעון</w:t>
      </w:r>
    </w:p>
    <w:p w14:paraId="4397320A" w14:textId="66600A0F" w:rsidR="00D96517" w:rsidRDefault="00D96517" w:rsidP="00D65889">
      <w:pPr>
        <w:tabs>
          <w:tab w:val="left" w:pos="7642"/>
        </w:tabs>
        <w:rPr>
          <w:rtl/>
        </w:rPr>
      </w:pPr>
      <w:r>
        <w:rPr>
          <w:rtl/>
        </w:rPr>
        <w:t xml:space="preserve">חשוב לזכור </w:t>
      </w:r>
      <w:r w:rsidR="00303FC4">
        <w:rPr>
          <w:rFonts w:hint="cs"/>
          <w:rtl/>
        </w:rPr>
        <w:t xml:space="preserve">את </w:t>
      </w:r>
      <w:r>
        <w:rPr>
          <w:rtl/>
        </w:rPr>
        <w:t>המונח "זכות הטיעון"</w:t>
      </w:r>
      <w:r w:rsidR="00303FC4">
        <w:rPr>
          <w:rFonts w:hint="cs"/>
          <w:rtl/>
        </w:rPr>
        <w:t xml:space="preserve">, שהיא </w:t>
      </w:r>
      <w:r>
        <w:rPr>
          <w:rtl/>
        </w:rPr>
        <w:t xml:space="preserve">נובעת מכללי הצדק הטבעי. כשאנחנו פוגעים או שוללים זכות מאדם יש לו הזכות להישמע. הטעמים לקיום זכות: </w:t>
      </w:r>
    </w:p>
    <w:p w14:paraId="0DF3D61E" w14:textId="05C3930D" w:rsidR="005365CE" w:rsidRDefault="00D96517" w:rsidP="004D468D">
      <w:pPr>
        <w:pStyle w:val="a3"/>
        <w:numPr>
          <w:ilvl w:val="0"/>
          <w:numId w:val="15"/>
        </w:numPr>
        <w:tabs>
          <w:tab w:val="left" w:pos="7642"/>
        </w:tabs>
      </w:pPr>
      <w:r w:rsidRPr="005365CE">
        <w:rPr>
          <w:u w:val="single"/>
          <w:rtl/>
        </w:rPr>
        <w:t>חובת הגינות</w:t>
      </w:r>
      <w:r w:rsidR="005365CE">
        <w:rPr>
          <w:rFonts w:hint="cs"/>
          <w:rtl/>
        </w:rPr>
        <w:t xml:space="preserve">- </w:t>
      </w:r>
      <w:r w:rsidR="005365CE" w:rsidRPr="005365CE">
        <w:rPr>
          <w:rtl/>
        </w:rPr>
        <w:t>תינתן לאדם הזדמנות לשכנע את הרשות שאין הצדקה לפגוע בו</w:t>
      </w:r>
      <w:r w:rsidR="005365CE" w:rsidRPr="005365CE">
        <w:t>.</w:t>
      </w:r>
    </w:p>
    <w:p w14:paraId="129ADE82" w14:textId="0D6EDA9D" w:rsidR="005365CE" w:rsidRDefault="00D96517" w:rsidP="004D468D">
      <w:pPr>
        <w:pStyle w:val="a3"/>
        <w:numPr>
          <w:ilvl w:val="0"/>
          <w:numId w:val="15"/>
        </w:numPr>
        <w:tabs>
          <w:tab w:val="left" w:pos="7642"/>
        </w:tabs>
      </w:pPr>
      <w:r w:rsidRPr="005365CE">
        <w:rPr>
          <w:u w:val="single"/>
          <w:rtl/>
        </w:rPr>
        <w:t>שכלול ההחלטה המנהלי</w:t>
      </w:r>
      <w:r w:rsidR="005365CE" w:rsidRPr="005365CE">
        <w:rPr>
          <w:rFonts w:hint="cs"/>
          <w:u w:val="single"/>
          <w:rtl/>
        </w:rPr>
        <w:t>ת</w:t>
      </w:r>
      <w:r w:rsidR="005365CE">
        <w:rPr>
          <w:rFonts w:hint="cs"/>
          <w:rtl/>
        </w:rPr>
        <w:t xml:space="preserve">- </w:t>
      </w:r>
      <w:r w:rsidR="005365CE" w:rsidRPr="005365CE">
        <w:rPr>
          <w:rtl/>
        </w:rPr>
        <w:t>כשהרשות שומעת את האדם נשוא ההחלטה, ייתכן וההחלטה תהיה יותר נכונה ומצדקת, ותפגע פחות</w:t>
      </w:r>
      <w:r w:rsidR="005365CE">
        <w:rPr>
          <w:rFonts w:hint="cs"/>
          <w:rtl/>
        </w:rPr>
        <w:t>.</w:t>
      </w:r>
    </w:p>
    <w:p w14:paraId="7E4C6070" w14:textId="276C1A1B" w:rsidR="005365CE" w:rsidRDefault="00D32F2D" w:rsidP="004D468D">
      <w:pPr>
        <w:pStyle w:val="a3"/>
        <w:numPr>
          <w:ilvl w:val="0"/>
          <w:numId w:val="15"/>
        </w:numPr>
        <w:tabs>
          <w:tab w:val="left" w:pos="7642"/>
        </w:tabs>
      </w:pPr>
      <w:r>
        <w:rPr>
          <w:rFonts w:hint="cs"/>
          <w:u w:val="single"/>
          <w:rtl/>
        </w:rPr>
        <w:t>הבטחת</w:t>
      </w:r>
      <w:r w:rsidR="00D96517" w:rsidRPr="005365CE">
        <w:rPr>
          <w:u w:val="single"/>
          <w:rtl/>
        </w:rPr>
        <w:t xml:space="preserve"> אמון הציבור</w:t>
      </w:r>
      <w:r w:rsidR="005365CE">
        <w:rPr>
          <w:rFonts w:hint="cs"/>
          <w:rtl/>
        </w:rPr>
        <w:t xml:space="preserve">- </w:t>
      </w:r>
      <w:r w:rsidR="005365CE" w:rsidRPr="005365CE">
        <w:rPr>
          <w:rtl/>
        </w:rPr>
        <w:t>החלטות המתקבלות ללא אפשרות לתת לציבור להשמיע את דבריו, אמונו נפגע</w:t>
      </w:r>
      <w:r w:rsidR="005365CE" w:rsidRPr="005365CE">
        <w:t>.</w:t>
      </w:r>
    </w:p>
    <w:p w14:paraId="45BC15BD" w14:textId="346F8350" w:rsidR="00D96517" w:rsidRDefault="00D96517" w:rsidP="004D468D">
      <w:pPr>
        <w:pStyle w:val="a3"/>
        <w:numPr>
          <w:ilvl w:val="0"/>
          <w:numId w:val="15"/>
        </w:numPr>
        <w:tabs>
          <w:tab w:val="left" w:pos="7642"/>
        </w:tabs>
        <w:rPr>
          <w:rtl/>
        </w:rPr>
      </w:pPr>
      <w:r w:rsidRPr="005365CE">
        <w:rPr>
          <w:u w:val="single"/>
          <w:rtl/>
        </w:rPr>
        <w:t>הגבלת הפעילות המנהלית</w:t>
      </w:r>
      <w:r w:rsidR="005365CE">
        <w:rPr>
          <w:rFonts w:hint="cs"/>
          <w:rtl/>
        </w:rPr>
        <w:t xml:space="preserve">- </w:t>
      </w:r>
      <w:r w:rsidR="005365CE" w:rsidRPr="005365CE">
        <w:rPr>
          <w:rtl/>
        </w:rPr>
        <w:t>שההחלטות לא יהיו שרירותיות ויתקבלו משיקולים זרים</w:t>
      </w:r>
      <w:r w:rsidR="00303FC4">
        <w:rPr>
          <w:rFonts w:hint="cs"/>
          <w:rtl/>
        </w:rPr>
        <w:t>.</w:t>
      </w:r>
    </w:p>
    <w:p w14:paraId="5B77486E" w14:textId="74AC325E" w:rsidR="00D96517" w:rsidRDefault="00D96517" w:rsidP="005365CE">
      <w:pPr>
        <w:tabs>
          <w:tab w:val="left" w:pos="7642"/>
        </w:tabs>
        <w:rPr>
          <w:rtl/>
        </w:rPr>
      </w:pPr>
      <w:r>
        <w:rPr>
          <w:rtl/>
        </w:rPr>
        <w:t>יש החלטות ביצועיות וסמכויות מעין שיפוטיות. יש להבחין ביניהן בנוגע לנושא זכות הטיעון</w:t>
      </w:r>
      <w:r w:rsidR="00303FC4">
        <w:rPr>
          <w:rFonts w:hint="cs"/>
          <w:rtl/>
        </w:rPr>
        <w:t>, אך</w:t>
      </w:r>
      <w:r w:rsidR="005365CE">
        <w:rPr>
          <w:rFonts w:hint="cs"/>
          <w:rtl/>
        </w:rPr>
        <w:t xml:space="preserve"> </w:t>
      </w:r>
      <w:r>
        <w:rPr>
          <w:rtl/>
        </w:rPr>
        <w:t xml:space="preserve">לא קל לאבחן. לא ברור מה הכוונה ב"מעין". אולם הפרופסור מסיק מפסק הדין שסמכות מעין שיפוטית קובעת הכרעה בין שני גורמים. לדוגמה ועדות ערר, מעין ועדות מנהליות, צריכות להכריע בין אזרח שקיבל חיוב במס לבין רשות המיסים שקבעה את המס. שני גופים שיש להכריע ביניהם. </w:t>
      </w:r>
    </w:p>
    <w:p w14:paraId="0A229747" w14:textId="5CBB1E98" w:rsidR="00D96517" w:rsidRDefault="005365CE" w:rsidP="005365CE">
      <w:pPr>
        <w:tabs>
          <w:tab w:val="left" w:pos="7642"/>
        </w:tabs>
        <w:rPr>
          <w:rtl/>
        </w:rPr>
      </w:pPr>
      <w:r w:rsidRPr="005365CE">
        <w:rPr>
          <w:u w:val="single"/>
          <w:rtl/>
        </w:rPr>
        <w:t>בג"ץ ברמן</w:t>
      </w:r>
      <w:r w:rsidRPr="005365CE">
        <w:rPr>
          <w:rtl/>
        </w:rPr>
        <w:t>- העברת שכונת נחלת יצחק מת"א לגבעתיים. בי</w:t>
      </w:r>
      <w:r w:rsidR="00DE71ED">
        <w:rPr>
          <w:rFonts w:hint="cs"/>
          <w:rtl/>
        </w:rPr>
        <w:t>ה</w:t>
      </w:r>
      <w:r w:rsidRPr="005365CE">
        <w:rPr>
          <w:rtl/>
        </w:rPr>
        <w:t>מ"ש- לא נתנו לתושבים להציג את עמדתם, לכן בוטלה ההחלטה. "גוף אדמיניסטרטיבי לא מורשה לפגוע באזרח פגיעת גוף, רכוש, מקצוע, מעמד וכו', אלא אם כן ניתנה לנפגע הזדמנות הוגנת להשמעת הגנתו בפני הפגיעה העתידי</w:t>
      </w:r>
      <w:r w:rsidR="00303FC4">
        <w:rPr>
          <w:rFonts w:hint="cs"/>
          <w:rtl/>
        </w:rPr>
        <w:t xml:space="preserve">ת". </w:t>
      </w:r>
      <w:r w:rsidR="00D96517">
        <w:rPr>
          <w:rtl/>
        </w:rPr>
        <w:t xml:space="preserve">בפסק דין ברמן אומרים שזה לא מאוד משנה. בין אם כך ובין כך, אם אתה עשוי לפגוע במישהו, בזכויותיו בחירותו וכל פגיעה שהיא, יש להעניק לא את הזכות להישמע. </w:t>
      </w:r>
    </w:p>
    <w:p w14:paraId="6C12472C" w14:textId="77777777" w:rsidR="00D96517" w:rsidRDefault="00D96517" w:rsidP="00D96517">
      <w:pPr>
        <w:tabs>
          <w:tab w:val="left" w:pos="7642"/>
        </w:tabs>
        <w:rPr>
          <w:rtl/>
        </w:rPr>
      </w:pPr>
      <w:r>
        <w:rPr>
          <w:rtl/>
        </w:rPr>
        <w:t xml:space="preserve">לכל פגיעה שעשויה להיות, לכל אדם, עומדת לכל אחד זכות הטיעון. לדוגמה היום לכל מקרה פיטורים נדרש שימוע. </w:t>
      </w:r>
    </w:p>
    <w:p w14:paraId="14414EA9" w14:textId="4EB1913B" w:rsidR="00D96517" w:rsidRPr="00D65889" w:rsidRDefault="005365CE" w:rsidP="00D96517">
      <w:pPr>
        <w:tabs>
          <w:tab w:val="left" w:pos="7642"/>
        </w:tabs>
        <w:rPr>
          <w:b/>
          <w:bCs/>
          <w:rtl/>
        </w:rPr>
      </w:pPr>
      <w:r>
        <w:rPr>
          <w:rFonts w:hint="cs"/>
          <w:b/>
          <w:bCs/>
          <w:rtl/>
        </w:rPr>
        <w:t>(</w:t>
      </w:r>
      <w:r w:rsidR="00380880">
        <w:rPr>
          <w:rFonts w:hint="cs"/>
          <w:b/>
          <w:bCs/>
          <w:rtl/>
        </w:rPr>
        <w:t>4</w:t>
      </w:r>
      <w:r>
        <w:rPr>
          <w:rFonts w:hint="cs"/>
          <w:b/>
          <w:bCs/>
          <w:rtl/>
        </w:rPr>
        <w:t xml:space="preserve">) </w:t>
      </w:r>
      <w:r w:rsidR="00D96517" w:rsidRPr="00D65889">
        <w:rPr>
          <w:b/>
          <w:bCs/>
          <w:rtl/>
        </w:rPr>
        <w:t>האצלת סמכויות</w:t>
      </w:r>
    </w:p>
    <w:p w14:paraId="28735D9F" w14:textId="209BD04E" w:rsidR="00D96517" w:rsidRDefault="00D96517" w:rsidP="00D96517">
      <w:pPr>
        <w:tabs>
          <w:tab w:val="left" w:pos="7642"/>
        </w:tabs>
        <w:rPr>
          <w:rtl/>
        </w:rPr>
      </w:pPr>
      <w:r>
        <w:rPr>
          <w:rtl/>
        </w:rPr>
        <w:t>ס</w:t>
      </w:r>
      <w:r w:rsidR="00D32F2D">
        <w:rPr>
          <w:rFonts w:hint="cs"/>
          <w:rtl/>
        </w:rPr>
        <w:t xml:space="preserve">' 33 </w:t>
      </w:r>
      <w:r>
        <w:rPr>
          <w:rtl/>
        </w:rPr>
        <w:t>לחו</w:t>
      </w:r>
      <w:r w:rsidR="00D32F2D">
        <w:rPr>
          <w:rFonts w:hint="cs"/>
          <w:rtl/>
        </w:rPr>
        <w:t>ק יסוד:</w:t>
      </w:r>
      <w:r>
        <w:rPr>
          <w:rtl/>
        </w:rPr>
        <w:t xml:space="preserve"> הממשלה. האצלת סמכות חייבת להיות לעובד ציבור או משרד ציבורי – מאחר והוא כפוף לכללי המנהל הציבורי. (ס'1 לחוק הפרשנות). </w:t>
      </w:r>
    </w:p>
    <w:p w14:paraId="6CDB6763" w14:textId="77777777" w:rsidR="00D96517" w:rsidRPr="00303FC4" w:rsidRDefault="00D96517" w:rsidP="00D96517">
      <w:pPr>
        <w:tabs>
          <w:tab w:val="left" w:pos="7642"/>
        </w:tabs>
        <w:rPr>
          <w:u w:val="single"/>
          <w:rtl/>
        </w:rPr>
      </w:pPr>
      <w:r w:rsidRPr="00303FC4">
        <w:rPr>
          <w:u w:val="single"/>
          <w:rtl/>
        </w:rPr>
        <w:t xml:space="preserve">הסמכות המואצלת: </w:t>
      </w:r>
    </w:p>
    <w:p w14:paraId="381A3DDF" w14:textId="11919872" w:rsidR="00D96517" w:rsidRDefault="00D96517" w:rsidP="005365CE">
      <w:pPr>
        <w:pStyle w:val="a3"/>
        <w:numPr>
          <w:ilvl w:val="0"/>
          <w:numId w:val="1"/>
        </w:numPr>
        <w:tabs>
          <w:tab w:val="left" w:pos="7642"/>
        </w:tabs>
        <w:rPr>
          <w:rtl/>
        </w:rPr>
      </w:pPr>
      <w:r>
        <w:rPr>
          <w:rtl/>
        </w:rPr>
        <w:t>סמכות הנתונה לו על פי חוק</w:t>
      </w:r>
      <w:r w:rsidR="00303FC4">
        <w:rPr>
          <w:rFonts w:hint="cs"/>
          <w:rtl/>
        </w:rPr>
        <w:t>.</w:t>
      </w:r>
      <w:r>
        <w:rPr>
          <w:rtl/>
        </w:rPr>
        <w:t xml:space="preserve"> </w:t>
      </w:r>
    </w:p>
    <w:p w14:paraId="61C4660E" w14:textId="1991FE1F" w:rsidR="00D96517" w:rsidRDefault="00D96517" w:rsidP="005365CE">
      <w:pPr>
        <w:pStyle w:val="a3"/>
        <w:numPr>
          <w:ilvl w:val="0"/>
          <w:numId w:val="1"/>
        </w:numPr>
        <w:tabs>
          <w:tab w:val="left" w:pos="7642"/>
        </w:tabs>
        <w:rPr>
          <w:rtl/>
        </w:rPr>
      </w:pPr>
      <w:r>
        <w:rPr>
          <w:rtl/>
        </w:rPr>
        <w:t>סמכות שהועברה לו לפי 31</w:t>
      </w:r>
      <w:r w:rsidR="00303FC4">
        <w:rPr>
          <w:rFonts w:hint="cs"/>
          <w:rtl/>
        </w:rPr>
        <w:t>.</w:t>
      </w:r>
    </w:p>
    <w:p w14:paraId="0933BA6A" w14:textId="10CEA14A" w:rsidR="00D96517" w:rsidRDefault="00D96517" w:rsidP="005365CE">
      <w:pPr>
        <w:pStyle w:val="a3"/>
        <w:numPr>
          <w:ilvl w:val="0"/>
          <w:numId w:val="1"/>
        </w:numPr>
        <w:tabs>
          <w:tab w:val="left" w:pos="7642"/>
        </w:tabs>
        <w:rPr>
          <w:rtl/>
        </w:rPr>
      </w:pPr>
      <w:r>
        <w:rPr>
          <w:rtl/>
        </w:rPr>
        <w:t>סמכות שהואצלה לו לפי 33</w:t>
      </w:r>
      <w:r w:rsidR="00303FC4">
        <w:rPr>
          <w:rFonts w:hint="cs"/>
          <w:rtl/>
        </w:rPr>
        <w:t>.</w:t>
      </w:r>
    </w:p>
    <w:p w14:paraId="20831BC6" w14:textId="24F7966A" w:rsidR="00D96517" w:rsidRPr="00303FC4" w:rsidRDefault="00D96517" w:rsidP="00D96517">
      <w:pPr>
        <w:tabs>
          <w:tab w:val="left" w:pos="7642"/>
        </w:tabs>
        <w:rPr>
          <w:u w:val="single"/>
          <w:rtl/>
        </w:rPr>
      </w:pPr>
      <w:r w:rsidRPr="00303FC4">
        <w:rPr>
          <w:u w:val="single"/>
          <w:rtl/>
        </w:rPr>
        <w:t>נטילת סמכויות, ס'</w:t>
      </w:r>
      <w:r w:rsidR="00303FC4" w:rsidRPr="00303FC4">
        <w:rPr>
          <w:rFonts w:hint="cs"/>
          <w:u w:val="single"/>
          <w:rtl/>
        </w:rPr>
        <w:t xml:space="preserve"> 34:</w:t>
      </w:r>
      <w:r w:rsidRPr="00303FC4">
        <w:rPr>
          <w:u w:val="single"/>
          <w:rtl/>
        </w:rPr>
        <w:t xml:space="preserve"> </w:t>
      </w:r>
    </w:p>
    <w:p w14:paraId="03A37580" w14:textId="77777777" w:rsidR="005365CE" w:rsidRDefault="00D96517" w:rsidP="004D468D">
      <w:pPr>
        <w:pStyle w:val="a3"/>
        <w:numPr>
          <w:ilvl w:val="0"/>
          <w:numId w:val="16"/>
        </w:numPr>
        <w:tabs>
          <w:tab w:val="left" w:pos="7642"/>
        </w:tabs>
      </w:pPr>
      <w:r w:rsidRPr="00303FC4">
        <w:rPr>
          <w:u w:val="single"/>
          <w:rtl/>
        </w:rPr>
        <w:t>מהות</w:t>
      </w:r>
      <w:r>
        <w:rPr>
          <w:rtl/>
        </w:rPr>
        <w:t xml:space="preserve"> – מדוע לאפשר? כי הממשלה רוצה לוודא שהמדיניות שלה ממומשת. </w:t>
      </w:r>
    </w:p>
    <w:p w14:paraId="27B38222" w14:textId="49523720" w:rsidR="00472101" w:rsidRDefault="00D96517" w:rsidP="004D468D">
      <w:pPr>
        <w:pStyle w:val="a3"/>
        <w:numPr>
          <w:ilvl w:val="0"/>
          <w:numId w:val="16"/>
        </w:numPr>
        <w:tabs>
          <w:tab w:val="left" w:pos="7642"/>
        </w:tabs>
      </w:pPr>
      <w:r w:rsidRPr="00B36F4A">
        <w:rPr>
          <w:u w:val="single"/>
          <w:rtl/>
        </w:rPr>
        <w:t xml:space="preserve">סוגי </w:t>
      </w:r>
      <w:r w:rsidRPr="00303FC4">
        <w:rPr>
          <w:u w:val="single"/>
          <w:rtl/>
        </w:rPr>
        <w:t>נטילה</w:t>
      </w:r>
      <w:r>
        <w:rPr>
          <w:rtl/>
        </w:rPr>
        <w:t xml:space="preserve"> – מכוח חוק ספציפי, או על ידי שר. יש תנאים לנטילה על ידי שר, פחות רלוונטי.</w:t>
      </w:r>
    </w:p>
    <w:p w14:paraId="1560D663" w14:textId="5BD79097" w:rsidR="00AF6546" w:rsidRDefault="00AF6546" w:rsidP="00AF6546">
      <w:pPr>
        <w:bidi w:val="0"/>
      </w:pPr>
      <w:r>
        <w:rPr>
          <w:rtl/>
        </w:rPr>
        <w:br w:type="page"/>
      </w:r>
    </w:p>
    <w:p w14:paraId="52A3D0F3" w14:textId="0EA13AC3" w:rsidR="009A664B" w:rsidRPr="009A664B" w:rsidRDefault="009A664B" w:rsidP="009A664B">
      <w:pPr>
        <w:tabs>
          <w:tab w:val="left" w:pos="7642"/>
        </w:tabs>
        <w:jc w:val="center"/>
        <w:rPr>
          <w:b/>
          <w:bCs/>
          <w:sz w:val="24"/>
          <w:szCs w:val="24"/>
          <w:u w:val="single"/>
          <w:rtl/>
        </w:rPr>
      </w:pPr>
      <w:r>
        <w:rPr>
          <w:rFonts w:hint="cs"/>
          <w:b/>
          <w:bCs/>
          <w:sz w:val="24"/>
          <w:szCs w:val="24"/>
          <w:u w:val="single"/>
          <w:rtl/>
        </w:rPr>
        <w:lastRenderedPageBreak/>
        <w:t>ה</w:t>
      </w:r>
      <w:r w:rsidRPr="009A664B">
        <w:rPr>
          <w:rFonts w:hint="cs"/>
          <w:b/>
          <w:bCs/>
          <w:sz w:val="24"/>
          <w:szCs w:val="24"/>
          <w:u w:val="single"/>
          <w:rtl/>
        </w:rPr>
        <w:t xml:space="preserve">שירות </w:t>
      </w:r>
      <w:r>
        <w:rPr>
          <w:rFonts w:hint="cs"/>
          <w:b/>
          <w:bCs/>
          <w:sz w:val="24"/>
          <w:szCs w:val="24"/>
          <w:u w:val="single"/>
          <w:rtl/>
        </w:rPr>
        <w:t>ה</w:t>
      </w:r>
      <w:r w:rsidRPr="009A664B">
        <w:rPr>
          <w:rFonts w:hint="cs"/>
          <w:b/>
          <w:bCs/>
          <w:sz w:val="24"/>
          <w:szCs w:val="24"/>
          <w:u w:val="single"/>
          <w:rtl/>
        </w:rPr>
        <w:t>ציבורי</w:t>
      </w:r>
    </w:p>
    <w:p w14:paraId="56A3B972" w14:textId="162BC21F" w:rsidR="00800C93" w:rsidRDefault="003A5E1D" w:rsidP="009A664B">
      <w:pPr>
        <w:tabs>
          <w:tab w:val="left" w:pos="7642"/>
        </w:tabs>
        <w:rPr>
          <w:rtl/>
        </w:rPr>
      </w:pPr>
      <w:r>
        <w:rPr>
          <w:rFonts w:hint="cs"/>
          <w:rtl/>
        </w:rPr>
        <w:t xml:space="preserve">משרדי הממשלה </w:t>
      </w:r>
      <w:r w:rsidR="00303FC4">
        <w:rPr>
          <w:rFonts w:hint="cs"/>
          <w:rtl/>
        </w:rPr>
        <w:t>מורכבים</w:t>
      </w:r>
      <w:r>
        <w:rPr>
          <w:rFonts w:hint="cs"/>
          <w:rtl/>
        </w:rPr>
        <w:t xml:space="preserve"> מהדרג הפוליטי והמנהלי. </w:t>
      </w:r>
      <w:r w:rsidR="009A664B">
        <w:rPr>
          <w:rFonts w:hint="cs"/>
          <w:rtl/>
        </w:rPr>
        <w:t>ה</w:t>
      </w:r>
      <w:r>
        <w:rPr>
          <w:rFonts w:hint="cs"/>
          <w:rtl/>
        </w:rPr>
        <w:t xml:space="preserve">דרג </w:t>
      </w:r>
      <w:r w:rsidR="009A664B">
        <w:rPr>
          <w:rFonts w:hint="cs"/>
          <w:rtl/>
        </w:rPr>
        <w:t>הפ</w:t>
      </w:r>
      <w:r>
        <w:rPr>
          <w:rFonts w:hint="cs"/>
          <w:rtl/>
        </w:rPr>
        <w:t xml:space="preserve">וליטי </w:t>
      </w:r>
      <w:r w:rsidR="009A664B">
        <w:rPr>
          <w:rFonts w:hint="cs"/>
          <w:rtl/>
        </w:rPr>
        <w:t xml:space="preserve">הוא דרג נבחר, המתמנה לתפקיד מכוח בחירת הציבור כשתפקידו הוא התווית מדיניות וקביעת יעדים שהמשרד צריך לבצע. בניגוד לדרג הפוליטי, הדרג המנהלי </w:t>
      </w:r>
      <w:r w:rsidR="00303FC4">
        <w:rPr>
          <w:rFonts w:hint="cs"/>
          <w:rtl/>
        </w:rPr>
        <w:t>מורכב</w:t>
      </w:r>
      <w:r w:rsidR="009A664B">
        <w:rPr>
          <w:rFonts w:hint="cs"/>
          <w:rtl/>
        </w:rPr>
        <w:t xml:space="preserve"> </w:t>
      </w:r>
      <w:r w:rsidR="00303FC4">
        <w:rPr>
          <w:rFonts w:hint="cs"/>
          <w:rtl/>
        </w:rPr>
        <w:t>מ</w:t>
      </w:r>
      <w:r w:rsidR="006B54F2">
        <w:rPr>
          <w:rFonts w:hint="cs"/>
          <w:rtl/>
        </w:rPr>
        <w:t>פקידים ממונים- שלא תלויים בבחירות ולכן הם נהנים מקביעות. הדרג המנהלי אמון על יישום ה</w:t>
      </w:r>
      <w:r>
        <w:rPr>
          <w:rFonts w:hint="cs"/>
          <w:rtl/>
        </w:rPr>
        <w:t>מדיניות</w:t>
      </w:r>
      <w:r w:rsidR="006B54F2">
        <w:rPr>
          <w:rFonts w:hint="cs"/>
          <w:rtl/>
        </w:rPr>
        <w:t xml:space="preserve"> שנקבע</w:t>
      </w:r>
      <w:r w:rsidR="00303FC4">
        <w:rPr>
          <w:rFonts w:hint="cs"/>
          <w:rtl/>
        </w:rPr>
        <w:t>ה</w:t>
      </w:r>
      <w:r w:rsidR="006B54F2">
        <w:rPr>
          <w:rFonts w:hint="cs"/>
          <w:rtl/>
        </w:rPr>
        <w:t xml:space="preserve"> על ידי הדרג הפוליטי</w:t>
      </w:r>
      <w:r>
        <w:rPr>
          <w:rFonts w:hint="cs"/>
          <w:rtl/>
        </w:rPr>
        <w:t>.</w:t>
      </w:r>
    </w:p>
    <w:p w14:paraId="567FDF7A" w14:textId="77777777" w:rsidR="006B54F2" w:rsidRDefault="006B54F2" w:rsidP="006B54F2">
      <w:pPr>
        <w:tabs>
          <w:tab w:val="left" w:pos="7642"/>
        </w:tabs>
        <w:rPr>
          <w:b/>
          <w:bCs/>
          <w:rtl/>
        </w:rPr>
      </w:pPr>
      <w:r w:rsidRPr="006B54F2">
        <w:rPr>
          <w:b/>
          <w:bCs/>
          <w:rtl/>
        </w:rPr>
        <w:t>גישות לאופן מינוי הדרג המקצוע</w:t>
      </w:r>
      <w:r>
        <w:rPr>
          <w:rFonts w:hint="cs"/>
          <w:b/>
          <w:bCs/>
          <w:rtl/>
        </w:rPr>
        <w:t>י</w:t>
      </w:r>
    </w:p>
    <w:p w14:paraId="5E109FF7" w14:textId="4F6E7455" w:rsidR="006B54F2" w:rsidRPr="006B54F2" w:rsidRDefault="006B54F2" w:rsidP="004D468D">
      <w:pPr>
        <w:pStyle w:val="a3"/>
        <w:numPr>
          <w:ilvl w:val="0"/>
          <w:numId w:val="9"/>
        </w:numPr>
        <w:tabs>
          <w:tab w:val="left" w:pos="7642"/>
        </w:tabs>
        <w:rPr>
          <w:b/>
          <w:bCs/>
        </w:rPr>
      </w:pPr>
      <w:r w:rsidRPr="006B54F2">
        <w:rPr>
          <w:rFonts w:hint="cs"/>
          <w:u w:val="single"/>
          <w:rtl/>
        </w:rPr>
        <w:t>ה</w:t>
      </w:r>
      <w:r w:rsidRPr="006B54F2">
        <w:rPr>
          <w:u w:val="single"/>
          <w:rtl/>
        </w:rPr>
        <w:t>גישה אמריקאית</w:t>
      </w:r>
      <w:r w:rsidRPr="006B54F2">
        <w:rPr>
          <w:rtl/>
        </w:rPr>
        <w:t xml:space="preserve">- "שיטת השלל", </w:t>
      </w:r>
      <w:r>
        <w:rPr>
          <w:rFonts w:hint="cs"/>
          <w:rtl/>
        </w:rPr>
        <w:t>למפלגה הזוכה בבחירות עומדת היכולת להחליף את הדרג המנהלי- הפקידים והפקידות הבכירה, כלומר</w:t>
      </w:r>
      <w:r w:rsidRPr="006B54F2">
        <w:rPr>
          <w:rtl/>
        </w:rPr>
        <w:t xml:space="preserve"> המפלגה הזוכה בשלטון מזכה את פעיליה במשרות ציבוריות</w:t>
      </w:r>
      <w:r>
        <w:rPr>
          <w:rFonts w:hint="cs"/>
          <w:rtl/>
        </w:rPr>
        <w:t>. הרציונל שעומד בבסיס שיטת השלל היא מדובר בזכות של כל אדם להתמודד לבחירות המדינה, והקושי הוא שניתן להחליף כל דרג.</w:t>
      </w:r>
      <w:r w:rsidRPr="006B54F2">
        <w:rPr>
          <w:rFonts w:hint="cs"/>
          <w:rtl/>
        </w:rPr>
        <w:t xml:space="preserve"> </w:t>
      </w:r>
      <w:r>
        <w:rPr>
          <w:rFonts w:hint="cs"/>
          <w:rtl/>
        </w:rPr>
        <w:t>בהחלפת השלטון השינוי איננו רק בתפקידים הבכירים בפקידות אלא גם החלפת שגרירים- מקובל שלפחות יש 6,000 פקידים שמתחליפים.</w:t>
      </w:r>
      <w:r w:rsidR="00DA733C" w:rsidRPr="00DA733C">
        <w:rPr>
          <w:rtl/>
        </w:rPr>
        <w:t xml:space="preserve"> </w:t>
      </w:r>
      <w:r w:rsidR="00DA733C">
        <w:rPr>
          <w:rFonts w:hint="cs"/>
          <w:rtl/>
        </w:rPr>
        <w:t>כך שבהחלפת</w:t>
      </w:r>
      <w:r w:rsidR="00DA733C" w:rsidRPr="006B54F2">
        <w:rPr>
          <w:rtl/>
        </w:rPr>
        <w:t xml:space="preserve"> </w:t>
      </w:r>
      <w:r w:rsidR="00DA733C">
        <w:rPr>
          <w:rFonts w:hint="cs"/>
          <w:rtl/>
        </w:rPr>
        <w:t>ה</w:t>
      </w:r>
      <w:r w:rsidR="00DA733C" w:rsidRPr="006B54F2">
        <w:rPr>
          <w:rtl/>
        </w:rPr>
        <w:t xml:space="preserve">ממשל </w:t>
      </w:r>
      <w:r w:rsidR="00DA733C">
        <w:rPr>
          <w:rFonts w:hint="cs"/>
          <w:rtl/>
        </w:rPr>
        <w:t>מתחלף</w:t>
      </w:r>
      <w:r w:rsidR="00DA733C" w:rsidRPr="006B54F2">
        <w:rPr>
          <w:rtl/>
        </w:rPr>
        <w:t xml:space="preserve"> מספר משמעותי של עובדי ציבור</w:t>
      </w:r>
      <w:r w:rsidR="00DA733C">
        <w:rPr>
          <w:rFonts w:hint="cs"/>
          <w:rtl/>
        </w:rPr>
        <w:t xml:space="preserve"> שלא נהנים מקביעות.</w:t>
      </w:r>
    </w:p>
    <w:p w14:paraId="38A5D8FD" w14:textId="7B3254AF" w:rsidR="00DA733C" w:rsidRPr="00DA733C" w:rsidRDefault="006B54F2" w:rsidP="004D468D">
      <w:pPr>
        <w:pStyle w:val="a3"/>
        <w:numPr>
          <w:ilvl w:val="0"/>
          <w:numId w:val="9"/>
        </w:numPr>
        <w:tabs>
          <w:tab w:val="left" w:pos="7642"/>
        </w:tabs>
        <w:rPr>
          <w:b/>
          <w:bCs/>
          <w:rtl/>
        </w:rPr>
      </w:pPr>
      <w:r w:rsidRPr="006B54F2">
        <w:rPr>
          <w:u w:val="single"/>
          <w:rtl/>
        </w:rPr>
        <w:t>גישה בריטית</w:t>
      </w:r>
      <w:r w:rsidRPr="006B54F2">
        <w:rPr>
          <w:rtl/>
        </w:rPr>
        <w:t xml:space="preserve">- </w:t>
      </w:r>
      <w:r w:rsidR="00DA733C">
        <w:rPr>
          <w:rFonts w:hint="cs"/>
          <w:rtl/>
        </w:rPr>
        <w:t xml:space="preserve">מדובר בפקידות מקצועית שלא מתחלפת, יש סגל סגור והוא נבחר מקרב הפקידות, העובדים נהנים מקביעות גם בשינוי ובחילופי שלטון. </w:t>
      </w:r>
      <w:r w:rsidRPr="006B54F2">
        <w:rPr>
          <w:rtl/>
        </w:rPr>
        <w:t>פקידות מקצועית</w:t>
      </w:r>
      <w:r w:rsidR="00DA733C">
        <w:rPr>
          <w:rFonts w:hint="cs"/>
          <w:rtl/>
        </w:rPr>
        <w:t xml:space="preserve"> שתפקידה הוא</w:t>
      </w:r>
      <w:r w:rsidRPr="006B54F2">
        <w:rPr>
          <w:rtl/>
        </w:rPr>
        <w:t xml:space="preserve"> ייעוץ לממשל ויישום מדיניותו באופן ניטרלי פוליטית</w:t>
      </w:r>
      <w:r w:rsidR="00DA733C">
        <w:rPr>
          <w:rFonts w:hint="cs"/>
          <w:rtl/>
        </w:rPr>
        <w:t xml:space="preserve">, לכן </w:t>
      </w:r>
      <w:r w:rsidRPr="006B54F2">
        <w:rPr>
          <w:rtl/>
        </w:rPr>
        <w:t>קיים קוד החל על כל המינויים למשרות ציבוריות</w:t>
      </w:r>
      <w:r w:rsidR="00DA733C">
        <w:rPr>
          <w:rFonts w:hint="cs"/>
          <w:b/>
          <w:bCs/>
          <w:rtl/>
        </w:rPr>
        <w:t xml:space="preserve">. </w:t>
      </w:r>
      <w:r w:rsidR="00DA733C">
        <w:rPr>
          <w:rFonts w:hint="cs"/>
          <w:rtl/>
        </w:rPr>
        <w:t>ה</w:t>
      </w:r>
      <w:r w:rsidR="003A5E1D">
        <w:rPr>
          <w:rFonts w:hint="cs"/>
          <w:rtl/>
        </w:rPr>
        <w:t xml:space="preserve">סדרה </w:t>
      </w:r>
      <w:r w:rsidR="00DA733C">
        <w:rPr>
          <w:rFonts w:hint="cs"/>
          <w:rtl/>
        </w:rPr>
        <w:t>הבריטית המוכרת "</w:t>
      </w:r>
      <w:r w:rsidR="003A5E1D">
        <w:rPr>
          <w:rFonts w:hint="cs"/>
          <w:rtl/>
        </w:rPr>
        <w:t>פריים מיניסטר</w:t>
      </w:r>
      <w:r w:rsidR="00DA733C">
        <w:rPr>
          <w:rFonts w:hint="cs"/>
          <w:rtl/>
        </w:rPr>
        <w:t>"</w:t>
      </w:r>
      <w:r w:rsidR="003A5E1D">
        <w:rPr>
          <w:rFonts w:hint="cs"/>
          <w:rtl/>
        </w:rPr>
        <w:t xml:space="preserve"> מלמדת שמי שמנהל את </w:t>
      </w:r>
      <w:r w:rsidR="00DA733C">
        <w:rPr>
          <w:rFonts w:hint="cs"/>
          <w:rtl/>
        </w:rPr>
        <w:t xml:space="preserve">ענייני המדינה הפועל </w:t>
      </w:r>
      <w:r w:rsidR="003A5E1D">
        <w:rPr>
          <w:rFonts w:hint="cs"/>
          <w:rtl/>
        </w:rPr>
        <w:t xml:space="preserve">זו </w:t>
      </w:r>
      <w:r w:rsidR="00DA733C">
        <w:rPr>
          <w:rFonts w:hint="cs"/>
          <w:rtl/>
        </w:rPr>
        <w:t>ה</w:t>
      </w:r>
      <w:r w:rsidR="003A5E1D">
        <w:rPr>
          <w:rFonts w:hint="cs"/>
          <w:rtl/>
        </w:rPr>
        <w:t>פקידות</w:t>
      </w:r>
      <w:r w:rsidR="00DA733C">
        <w:rPr>
          <w:rFonts w:hint="cs"/>
          <w:rtl/>
        </w:rPr>
        <w:t xml:space="preserve"> ה</w:t>
      </w:r>
      <w:r w:rsidR="003A5E1D">
        <w:rPr>
          <w:rFonts w:hint="cs"/>
          <w:rtl/>
        </w:rPr>
        <w:t xml:space="preserve">בכירה. </w:t>
      </w:r>
    </w:p>
    <w:p w14:paraId="43071FE9" w14:textId="459A2E88" w:rsidR="003A5E1D" w:rsidRPr="00DA733C" w:rsidRDefault="003A5E1D" w:rsidP="00800C93">
      <w:pPr>
        <w:tabs>
          <w:tab w:val="left" w:pos="7642"/>
        </w:tabs>
        <w:rPr>
          <w:b/>
          <w:bCs/>
          <w:rtl/>
        </w:rPr>
      </w:pPr>
      <w:r w:rsidRPr="00DA733C">
        <w:rPr>
          <w:rFonts w:hint="cs"/>
          <w:b/>
          <w:bCs/>
          <w:rtl/>
        </w:rPr>
        <w:t>מה מינוי פוליטי?</w:t>
      </w:r>
    </w:p>
    <w:p w14:paraId="46F7FAFC" w14:textId="14B2DF88" w:rsidR="003A5E1D" w:rsidRDefault="00DA733C" w:rsidP="00DA733C">
      <w:pPr>
        <w:tabs>
          <w:tab w:val="left" w:pos="7642"/>
        </w:tabs>
        <w:rPr>
          <w:rtl/>
        </w:rPr>
      </w:pPr>
      <w:r w:rsidRPr="00DA733C">
        <w:rPr>
          <w:rtl/>
        </w:rPr>
        <w:t>מינוי של אדם למשרה ציבורית שלא היה נעשה אלמלא אותו אדם נחשב לאישיות פוליטית</w:t>
      </w:r>
      <w:r w:rsidRPr="00DA733C">
        <w:t>.</w:t>
      </w:r>
      <w:r>
        <w:rPr>
          <w:rFonts w:hint="cs"/>
          <w:rtl/>
        </w:rPr>
        <w:t xml:space="preserve"> כלומר </w:t>
      </w:r>
      <w:r w:rsidR="003A5E1D">
        <w:rPr>
          <w:rFonts w:hint="cs"/>
          <w:rtl/>
        </w:rPr>
        <w:t>זהו מינוי שממנים לא לפי הכישורים אלא הקשרים. ממנ</w:t>
      </w:r>
      <w:r>
        <w:rPr>
          <w:rFonts w:hint="cs"/>
          <w:rtl/>
        </w:rPr>
        <w:t>ים את ה</w:t>
      </w:r>
      <w:r w:rsidR="003A5E1D">
        <w:rPr>
          <w:rFonts w:hint="cs"/>
          <w:rtl/>
        </w:rPr>
        <w:t xml:space="preserve">אדם </w:t>
      </w:r>
      <w:r>
        <w:rPr>
          <w:rFonts w:hint="cs"/>
          <w:rtl/>
        </w:rPr>
        <w:t>לתפקיד</w:t>
      </w:r>
      <w:r w:rsidR="003A5E1D">
        <w:rPr>
          <w:rFonts w:hint="cs"/>
          <w:rtl/>
        </w:rPr>
        <w:t xml:space="preserve"> לא </w:t>
      </w:r>
      <w:r>
        <w:rPr>
          <w:rFonts w:hint="cs"/>
          <w:rtl/>
        </w:rPr>
        <w:t xml:space="preserve">מפני </w:t>
      </w:r>
      <w:r w:rsidR="003A5E1D">
        <w:rPr>
          <w:rFonts w:hint="cs"/>
          <w:rtl/>
        </w:rPr>
        <w:t>שהוא כש</w:t>
      </w:r>
      <w:r>
        <w:rPr>
          <w:rFonts w:hint="cs"/>
          <w:rtl/>
        </w:rPr>
        <w:t>י</w:t>
      </w:r>
      <w:r w:rsidR="003A5E1D">
        <w:rPr>
          <w:rFonts w:hint="cs"/>
          <w:rtl/>
        </w:rPr>
        <w:t xml:space="preserve">ר </w:t>
      </w:r>
      <w:r>
        <w:rPr>
          <w:rFonts w:hint="cs"/>
          <w:rtl/>
        </w:rPr>
        <w:t>לתפקיד</w:t>
      </w:r>
      <w:r w:rsidR="003A5E1D">
        <w:rPr>
          <w:rFonts w:hint="cs"/>
          <w:rtl/>
        </w:rPr>
        <w:t xml:space="preserve"> אלא </w:t>
      </w:r>
      <w:r w:rsidR="009337E7">
        <w:rPr>
          <w:rFonts w:hint="cs"/>
          <w:rtl/>
        </w:rPr>
        <w:t>מפני ש</w:t>
      </w:r>
      <w:r>
        <w:rPr>
          <w:rFonts w:hint="cs"/>
          <w:rtl/>
        </w:rPr>
        <w:t xml:space="preserve">הוא </w:t>
      </w:r>
      <w:r w:rsidR="003A5E1D">
        <w:rPr>
          <w:rFonts w:hint="cs"/>
          <w:rtl/>
        </w:rPr>
        <w:t xml:space="preserve">בעל קשרים </w:t>
      </w:r>
      <w:r>
        <w:rPr>
          <w:rFonts w:hint="cs"/>
          <w:rtl/>
        </w:rPr>
        <w:t>פוליטיי</w:t>
      </w:r>
      <w:r>
        <w:rPr>
          <w:rFonts w:hint="eastAsia"/>
          <w:rtl/>
        </w:rPr>
        <w:t>ם</w:t>
      </w:r>
      <w:r w:rsidR="003A5E1D">
        <w:rPr>
          <w:rFonts w:hint="cs"/>
          <w:rtl/>
        </w:rPr>
        <w:t xml:space="preserve"> </w:t>
      </w:r>
      <w:r w:rsidR="009337E7">
        <w:rPr>
          <w:rFonts w:hint="cs"/>
          <w:rtl/>
        </w:rPr>
        <w:t>ה</w:t>
      </w:r>
      <w:r w:rsidR="003A5E1D">
        <w:rPr>
          <w:rFonts w:hint="cs"/>
          <w:rtl/>
        </w:rPr>
        <w:t xml:space="preserve">נוחים לתפקיד </w:t>
      </w:r>
      <w:r w:rsidR="009337E7">
        <w:rPr>
          <w:rFonts w:hint="cs"/>
          <w:rtl/>
        </w:rPr>
        <w:t>ויש הלימה בין דעותיו הפוליטיות ל</w:t>
      </w:r>
      <w:r>
        <w:rPr>
          <w:rFonts w:hint="cs"/>
          <w:rtl/>
        </w:rPr>
        <w:t>פוליטיקא</w:t>
      </w:r>
      <w:r>
        <w:rPr>
          <w:rFonts w:hint="eastAsia"/>
          <w:rtl/>
        </w:rPr>
        <w:t>י</w:t>
      </w:r>
      <w:r w:rsidR="009337E7">
        <w:rPr>
          <w:rFonts w:hint="cs"/>
          <w:rtl/>
        </w:rPr>
        <w:t xml:space="preserve"> העומד בראשות המשרד</w:t>
      </w:r>
      <w:r w:rsidR="003A5E1D">
        <w:rPr>
          <w:rFonts w:hint="cs"/>
          <w:rtl/>
        </w:rPr>
        <w:t xml:space="preserve">. </w:t>
      </w:r>
      <w:r w:rsidR="009337E7">
        <w:rPr>
          <w:rFonts w:hint="cs"/>
          <w:rtl/>
        </w:rPr>
        <w:t>כך ש</w:t>
      </w:r>
      <w:r w:rsidR="003A5E1D">
        <w:rPr>
          <w:rFonts w:hint="cs"/>
          <w:rtl/>
        </w:rPr>
        <w:t xml:space="preserve">הפוליטיקה הוא הגורם המרכזי למינוי, </w:t>
      </w:r>
      <w:r w:rsidR="009337E7">
        <w:rPr>
          <w:rFonts w:hint="cs"/>
          <w:rtl/>
        </w:rPr>
        <w:t>וכן נגזר מכך ש</w:t>
      </w:r>
      <w:r w:rsidR="003A5E1D">
        <w:rPr>
          <w:rFonts w:hint="cs"/>
          <w:rtl/>
        </w:rPr>
        <w:t xml:space="preserve">לא האדם </w:t>
      </w:r>
      <w:r>
        <w:rPr>
          <w:rFonts w:hint="cs"/>
          <w:rtl/>
        </w:rPr>
        <w:t>המתאים</w:t>
      </w:r>
      <w:r w:rsidR="003A5E1D">
        <w:rPr>
          <w:rFonts w:hint="cs"/>
          <w:rtl/>
        </w:rPr>
        <w:t xml:space="preserve"> </w:t>
      </w:r>
      <w:r>
        <w:rPr>
          <w:rFonts w:hint="cs"/>
          <w:rtl/>
        </w:rPr>
        <w:t>ביותר</w:t>
      </w:r>
      <w:r w:rsidR="003A5E1D">
        <w:rPr>
          <w:rFonts w:hint="cs"/>
          <w:rtl/>
        </w:rPr>
        <w:t xml:space="preserve"> הוא הזוכה </w:t>
      </w:r>
      <w:r>
        <w:rPr>
          <w:rFonts w:hint="cs"/>
          <w:rtl/>
        </w:rPr>
        <w:t>בתפקיד</w:t>
      </w:r>
      <w:r w:rsidR="003A5E1D">
        <w:rPr>
          <w:rFonts w:hint="cs"/>
          <w:rtl/>
        </w:rPr>
        <w:t xml:space="preserve">. זוהי </w:t>
      </w:r>
      <w:r w:rsidR="009337E7">
        <w:rPr>
          <w:rFonts w:hint="cs"/>
          <w:rtl/>
        </w:rPr>
        <w:t xml:space="preserve">אחת מהביקורות המרכזיות </w:t>
      </w:r>
      <w:r w:rsidR="003A5E1D">
        <w:rPr>
          <w:rFonts w:hint="cs"/>
          <w:rtl/>
        </w:rPr>
        <w:t xml:space="preserve">כלפי השיטה האמריקאית- </w:t>
      </w:r>
      <w:r w:rsidR="009337E7">
        <w:rPr>
          <w:rFonts w:hint="cs"/>
          <w:rtl/>
        </w:rPr>
        <w:t xml:space="preserve">שהמינויים שנעשים הם בגלל </w:t>
      </w:r>
      <w:r w:rsidR="003A5E1D">
        <w:rPr>
          <w:rFonts w:hint="cs"/>
          <w:rtl/>
        </w:rPr>
        <w:t>סיבה פוליטית ולא עניינית</w:t>
      </w:r>
      <w:r w:rsidR="009337E7">
        <w:rPr>
          <w:rFonts w:hint="cs"/>
          <w:rtl/>
        </w:rPr>
        <w:t>- הקשרים והדעות קודמים לכישורים</w:t>
      </w:r>
      <w:r w:rsidR="003A5E1D">
        <w:rPr>
          <w:rFonts w:hint="cs"/>
          <w:rtl/>
        </w:rPr>
        <w:t xml:space="preserve">. </w:t>
      </w:r>
    </w:p>
    <w:p w14:paraId="67F67005" w14:textId="60B98047" w:rsidR="00825338" w:rsidRPr="009337E7" w:rsidRDefault="00825338" w:rsidP="00800C93">
      <w:pPr>
        <w:tabs>
          <w:tab w:val="left" w:pos="7642"/>
        </w:tabs>
        <w:rPr>
          <w:u w:val="single"/>
          <w:rtl/>
        </w:rPr>
      </w:pPr>
      <w:r w:rsidRPr="009337E7">
        <w:rPr>
          <w:rFonts w:hint="cs"/>
          <w:u w:val="single"/>
          <w:rtl/>
        </w:rPr>
        <w:t xml:space="preserve">הנזק שגורם המינוי </w:t>
      </w:r>
      <w:r w:rsidR="009337E7" w:rsidRPr="009337E7">
        <w:rPr>
          <w:rFonts w:hint="cs"/>
          <w:u w:val="single"/>
          <w:rtl/>
        </w:rPr>
        <w:t>הפוליטי</w:t>
      </w:r>
    </w:p>
    <w:p w14:paraId="3A91E8A3" w14:textId="1C62E5E8" w:rsidR="009337E7" w:rsidRDefault="009337E7" w:rsidP="004D468D">
      <w:pPr>
        <w:pStyle w:val="a3"/>
        <w:numPr>
          <w:ilvl w:val="0"/>
          <w:numId w:val="10"/>
        </w:numPr>
        <w:tabs>
          <w:tab w:val="left" w:pos="7642"/>
        </w:tabs>
      </w:pPr>
      <w:r w:rsidRPr="00A8797F">
        <w:rPr>
          <w:rFonts w:hint="cs"/>
          <w:u w:val="single"/>
          <w:rtl/>
        </w:rPr>
        <w:t>פגיעה</w:t>
      </w:r>
      <w:r w:rsidRPr="00A8797F">
        <w:rPr>
          <w:u w:val="single"/>
          <w:rtl/>
        </w:rPr>
        <w:t xml:space="preserve"> בעקרון השוויון</w:t>
      </w:r>
      <w:r w:rsidRPr="00A8797F">
        <w:rPr>
          <w:rFonts w:hint="cs"/>
          <w:u w:val="single"/>
          <w:rtl/>
        </w:rPr>
        <w:t>-</w:t>
      </w:r>
      <w:r>
        <w:rPr>
          <w:rFonts w:hint="cs"/>
          <w:rtl/>
        </w:rPr>
        <w:t xml:space="preserve"> במקרה ששניים מתמודדים לתפקיד, למה שהוא ימנה את המקורב לפוליטיקא</w:t>
      </w:r>
      <w:r>
        <w:rPr>
          <w:rFonts w:hint="eastAsia"/>
          <w:rtl/>
        </w:rPr>
        <w:t>י</w:t>
      </w:r>
      <w:r>
        <w:rPr>
          <w:rFonts w:hint="cs"/>
          <w:rtl/>
        </w:rPr>
        <w:t xml:space="preserve"> כששניהם שווים בכישוריהם?</w:t>
      </w:r>
    </w:p>
    <w:p w14:paraId="000F5235" w14:textId="681E1FB3" w:rsidR="009337E7" w:rsidRDefault="009337E7" w:rsidP="004D468D">
      <w:pPr>
        <w:pStyle w:val="a3"/>
        <w:numPr>
          <w:ilvl w:val="0"/>
          <w:numId w:val="10"/>
        </w:numPr>
        <w:tabs>
          <w:tab w:val="left" w:pos="7642"/>
        </w:tabs>
      </w:pPr>
      <w:r w:rsidRPr="00A8797F">
        <w:rPr>
          <w:rFonts w:hint="cs"/>
          <w:u w:val="single"/>
          <w:rtl/>
        </w:rPr>
        <w:t>פגיעה ב</w:t>
      </w:r>
      <w:r w:rsidRPr="00A8797F">
        <w:rPr>
          <w:u w:val="single"/>
          <w:rtl/>
        </w:rPr>
        <w:t>אמון הציבור בשירות הציבורי</w:t>
      </w:r>
      <w:r w:rsidR="00A8797F">
        <w:t>-</w:t>
      </w:r>
      <w:r w:rsidR="00A8797F" w:rsidRPr="00A8797F">
        <w:rPr>
          <w:rFonts w:hint="cs"/>
          <w:rtl/>
        </w:rPr>
        <w:t xml:space="preserve"> </w:t>
      </w:r>
      <w:r w:rsidR="00A8797F">
        <w:rPr>
          <w:rFonts w:hint="cs"/>
          <w:rtl/>
        </w:rPr>
        <w:t>אם אני בתור אזרחית יודעת שמי שנותן את השירות לא נבחר בגלל כישוריו אלא כי הוא מקושר לגורם פוליטי, האמון שלי במערכת יפגע.</w:t>
      </w:r>
    </w:p>
    <w:p w14:paraId="082AA4F9" w14:textId="38F14A17" w:rsidR="009337E7" w:rsidRDefault="009337E7" w:rsidP="004D468D">
      <w:pPr>
        <w:pStyle w:val="a3"/>
        <w:numPr>
          <w:ilvl w:val="0"/>
          <w:numId w:val="10"/>
        </w:numPr>
        <w:tabs>
          <w:tab w:val="left" w:pos="7642"/>
        </w:tabs>
      </w:pPr>
      <w:r w:rsidRPr="00264D0F">
        <w:rPr>
          <w:rFonts w:hint="cs"/>
          <w:u w:val="single"/>
          <w:rtl/>
        </w:rPr>
        <w:t>פגיעה</w:t>
      </w:r>
      <w:r w:rsidRPr="00264D0F">
        <w:rPr>
          <w:u w:val="single"/>
          <w:rtl/>
        </w:rPr>
        <w:t xml:space="preserve"> ברמה המקצועית של עובדי הציבור</w:t>
      </w:r>
      <w:r w:rsidRPr="009337E7">
        <w:rPr>
          <w:rtl/>
        </w:rPr>
        <w:t>- לא הטובי</w:t>
      </w:r>
      <w:r>
        <w:rPr>
          <w:rFonts w:hint="cs"/>
          <w:rtl/>
        </w:rPr>
        <w:t xml:space="preserve">ם </w:t>
      </w:r>
      <w:r w:rsidRPr="009337E7">
        <w:rPr>
          <w:rtl/>
        </w:rPr>
        <w:t>ממונים בהכרח</w:t>
      </w:r>
      <w:r w:rsidR="00A8797F">
        <w:rPr>
          <w:rFonts w:hint="cs"/>
          <w:rtl/>
        </w:rPr>
        <w:t>.</w:t>
      </w:r>
    </w:p>
    <w:p w14:paraId="7B511D14" w14:textId="77777777" w:rsidR="009337E7" w:rsidRDefault="009337E7" w:rsidP="004D468D">
      <w:pPr>
        <w:pStyle w:val="a3"/>
        <w:numPr>
          <w:ilvl w:val="0"/>
          <w:numId w:val="10"/>
        </w:numPr>
        <w:tabs>
          <w:tab w:val="left" w:pos="7642"/>
        </w:tabs>
      </w:pPr>
      <w:r w:rsidRPr="00264D0F">
        <w:rPr>
          <w:u w:val="single"/>
          <w:rtl/>
        </w:rPr>
        <w:t xml:space="preserve">מביא לניפוח המערכת </w:t>
      </w:r>
      <w:r w:rsidRPr="009337E7">
        <w:rPr>
          <w:rtl/>
        </w:rPr>
        <w:t>על מנת לקלוט מיועדים ולגרום ליצירת תפקידים חדשים</w:t>
      </w:r>
      <w:r w:rsidRPr="009337E7">
        <w:t xml:space="preserve">. </w:t>
      </w:r>
    </w:p>
    <w:p w14:paraId="42AF9ABB" w14:textId="22D6F654" w:rsidR="009337E7" w:rsidRDefault="00264D0F" w:rsidP="004D468D">
      <w:pPr>
        <w:pStyle w:val="a3"/>
        <w:numPr>
          <w:ilvl w:val="0"/>
          <w:numId w:val="10"/>
        </w:numPr>
        <w:tabs>
          <w:tab w:val="left" w:pos="7642"/>
        </w:tabs>
      </w:pPr>
      <w:r>
        <w:rPr>
          <w:rFonts w:hint="cs"/>
          <w:rtl/>
        </w:rPr>
        <w:t>ע</w:t>
      </w:r>
      <w:r w:rsidR="009337E7" w:rsidRPr="00264D0F">
        <w:rPr>
          <w:u w:val="single"/>
          <w:rtl/>
        </w:rPr>
        <w:t>לול להסיט את הרשות משיקולים ענייניים</w:t>
      </w:r>
      <w:r w:rsidR="009337E7" w:rsidRPr="009337E7">
        <w:rPr>
          <w:rtl/>
        </w:rPr>
        <w:t xml:space="preserve"> לשיקולים זרים</w:t>
      </w:r>
      <w:r w:rsidR="009337E7" w:rsidRPr="009337E7">
        <w:t>.</w:t>
      </w:r>
    </w:p>
    <w:p w14:paraId="521C708F" w14:textId="37F89FE3" w:rsidR="009337E7" w:rsidRDefault="009337E7" w:rsidP="004D468D">
      <w:pPr>
        <w:pStyle w:val="a3"/>
        <w:numPr>
          <w:ilvl w:val="0"/>
          <w:numId w:val="10"/>
        </w:numPr>
        <w:tabs>
          <w:tab w:val="left" w:pos="7642"/>
        </w:tabs>
      </w:pPr>
      <w:r w:rsidRPr="00264D0F">
        <w:rPr>
          <w:u w:val="single"/>
          <w:rtl/>
        </w:rPr>
        <w:t>עלול להביא לניגוד עניינים</w:t>
      </w:r>
      <w:r w:rsidRPr="009337E7">
        <w:rPr>
          <w:rtl/>
        </w:rPr>
        <w:t xml:space="preserve">- העובד נאמן לממנה שלו </w:t>
      </w:r>
      <w:r w:rsidR="00A8797F">
        <w:rPr>
          <w:rFonts w:hint="cs"/>
          <w:rtl/>
        </w:rPr>
        <w:t>(לפוליטיקאי) ולא</w:t>
      </w:r>
      <w:r w:rsidRPr="009337E7">
        <w:rPr>
          <w:rtl/>
        </w:rPr>
        <w:t xml:space="preserve"> לכלל הציבור</w:t>
      </w:r>
      <w:r w:rsidRPr="009337E7">
        <w:t>.</w:t>
      </w:r>
    </w:p>
    <w:p w14:paraId="2BEB7D9B" w14:textId="2BB4A705" w:rsidR="009337E7" w:rsidRPr="00264D0F" w:rsidRDefault="009337E7" w:rsidP="004D468D">
      <w:pPr>
        <w:pStyle w:val="a3"/>
        <w:numPr>
          <w:ilvl w:val="0"/>
          <w:numId w:val="10"/>
        </w:numPr>
        <w:tabs>
          <w:tab w:val="left" w:pos="7642"/>
        </w:tabs>
        <w:rPr>
          <w:u w:val="single"/>
        </w:rPr>
      </w:pPr>
      <w:r w:rsidRPr="00264D0F">
        <w:rPr>
          <w:u w:val="single"/>
          <w:rtl/>
        </w:rPr>
        <w:t>עלול להביא להשחתת המוסר הציבורי</w:t>
      </w:r>
      <w:r w:rsidR="00264D0F">
        <w:rPr>
          <w:rFonts w:hint="cs"/>
          <w:u w:val="single"/>
          <w:rtl/>
        </w:rPr>
        <w:t>.</w:t>
      </w:r>
    </w:p>
    <w:p w14:paraId="04373E4B" w14:textId="4C782EA0" w:rsidR="009337E7" w:rsidRPr="00264D0F" w:rsidRDefault="009337E7" w:rsidP="004D468D">
      <w:pPr>
        <w:pStyle w:val="a3"/>
        <w:numPr>
          <w:ilvl w:val="0"/>
          <w:numId w:val="10"/>
        </w:numPr>
        <w:tabs>
          <w:tab w:val="left" w:pos="7642"/>
        </w:tabs>
        <w:rPr>
          <w:u w:val="single"/>
        </w:rPr>
      </w:pPr>
      <w:r w:rsidRPr="00264D0F">
        <w:rPr>
          <w:u w:val="single"/>
          <w:rtl/>
        </w:rPr>
        <w:t>עלול לגרום לתחלופה בשירות הציבורי</w:t>
      </w:r>
      <w:r w:rsidR="00264D0F">
        <w:rPr>
          <w:rFonts w:hint="cs"/>
          <w:u w:val="single"/>
          <w:rtl/>
        </w:rPr>
        <w:t>.</w:t>
      </w:r>
    </w:p>
    <w:p w14:paraId="58C4FD58" w14:textId="1F75AEFA" w:rsidR="009337E7" w:rsidRPr="00264D0F" w:rsidRDefault="009337E7" w:rsidP="004D468D">
      <w:pPr>
        <w:pStyle w:val="a3"/>
        <w:numPr>
          <w:ilvl w:val="0"/>
          <w:numId w:val="10"/>
        </w:numPr>
        <w:tabs>
          <w:tab w:val="left" w:pos="7642"/>
        </w:tabs>
        <w:rPr>
          <w:u w:val="single"/>
        </w:rPr>
      </w:pPr>
      <w:r w:rsidRPr="00264D0F">
        <w:rPr>
          <w:rFonts w:hint="cs"/>
          <w:u w:val="single"/>
          <w:rtl/>
        </w:rPr>
        <w:t>פגיעה</w:t>
      </w:r>
      <w:r w:rsidRPr="00264D0F">
        <w:rPr>
          <w:u w:val="single"/>
          <w:rtl/>
        </w:rPr>
        <w:t xml:space="preserve"> בטוהר המידות</w:t>
      </w:r>
      <w:r w:rsidRPr="00264D0F">
        <w:rPr>
          <w:u w:val="single"/>
        </w:rPr>
        <w:t>.</w:t>
      </w:r>
    </w:p>
    <w:p w14:paraId="4A044606" w14:textId="77777777" w:rsidR="00A8797F" w:rsidRPr="00A8797F" w:rsidRDefault="00A8797F" w:rsidP="00A8797F">
      <w:pPr>
        <w:tabs>
          <w:tab w:val="left" w:pos="7642"/>
        </w:tabs>
        <w:rPr>
          <w:b/>
          <w:bCs/>
          <w:rtl/>
        </w:rPr>
      </w:pPr>
      <w:r w:rsidRPr="00A8797F">
        <w:rPr>
          <w:rFonts w:hint="cs"/>
          <w:b/>
          <w:bCs/>
          <w:rtl/>
        </w:rPr>
        <w:t xml:space="preserve">הגישה הישראלית </w:t>
      </w:r>
    </w:p>
    <w:p w14:paraId="32DC94A9" w14:textId="77777777" w:rsidR="00A8797F" w:rsidRDefault="00A8797F" w:rsidP="00A8797F">
      <w:pPr>
        <w:tabs>
          <w:tab w:val="left" w:pos="7642"/>
        </w:tabs>
        <w:rPr>
          <w:rtl/>
        </w:rPr>
      </w:pPr>
      <w:r w:rsidRPr="00A8797F">
        <w:rPr>
          <w:rtl/>
        </w:rPr>
        <w:t>הגישה בישראל</w:t>
      </w:r>
      <w:r>
        <w:rPr>
          <w:rFonts w:hint="cs"/>
          <w:rtl/>
        </w:rPr>
        <w:t xml:space="preserve"> חופפת ל</w:t>
      </w:r>
      <w:r w:rsidRPr="00A8797F">
        <w:rPr>
          <w:rtl/>
        </w:rPr>
        <w:t>גישה הבריטית,</w:t>
      </w:r>
      <w:r>
        <w:rPr>
          <w:rFonts w:hint="cs"/>
          <w:rtl/>
        </w:rPr>
        <w:t xml:space="preserve"> אך החפיפה לא מלאה משום</w:t>
      </w:r>
      <w:r w:rsidRPr="00A8797F">
        <w:rPr>
          <w:rtl/>
        </w:rPr>
        <w:t xml:space="preserve"> ש</w:t>
      </w:r>
      <w:r>
        <w:rPr>
          <w:rFonts w:hint="cs"/>
          <w:rtl/>
        </w:rPr>
        <w:t xml:space="preserve">כן יש תפקידים של מינויים פוליטיים ומינויים שלא נבחרו על ידי מכרז- כמו מנכל המשרד. </w:t>
      </w:r>
    </w:p>
    <w:p w14:paraId="171E970E" w14:textId="1C3FA051" w:rsidR="00A8797F" w:rsidRDefault="00A8797F" w:rsidP="004D468D">
      <w:pPr>
        <w:pStyle w:val="a3"/>
        <w:numPr>
          <w:ilvl w:val="0"/>
          <w:numId w:val="11"/>
        </w:numPr>
        <w:tabs>
          <w:tab w:val="left" w:pos="7642"/>
        </w:tabs>
        <w:rPr>
          <w:rtl/>
        </w:rPr>
      </w:pPr>
      <w:r w:rsidRPr="00737FC2">
        <w:rPr>
          <w:rFonts w:hint="cs"/>
          <w:u w:val="single"/>
          <w:rtl/>
        </w:rPr>
        <w:t>1950</w:t>
      </w:r>
      <w:r>
        <w:rPr>
          <w:rFonts w:hint="cs"/>
          <w:rtl/>
        </w:rPr>
        <w:t xml:space="preserve">- </w:t>
      </w:r>
      <w:r w:rsidR="002A0F5D">
        <w:rPr>
          <w:rFonts w:hint="cs"/>
          <w:rtl/>
        </w:rPr>
        <w:t>הוקמה</w:t>
      </w:r>
      <w:r>
        <w:rPr>
          <w:rFonts w:hint="cs"/>
          <w:rtl/>
        </w:rPr>
        <w:t xml:space="preserve"> מחלקת המנגנון במשרד ראש הממשלה</w:t>
      </w:r>
      <w:r w:rsidR="00737FC2">
        <w:rPr>
          <w:rFonts w:hint="cs"/>
          <w:rtl/>
        </w:rPr>
        <w:t>.</w:t>
      </w:r>
    </w:p>
    <w:p w14:paraId="0B95A2C5" w14:textId="1D775188" w:rsidR="00A8797F" w:rsidRDefault="00A8797F" w:rsidP="004D468D">
      <w:pPr>
        <w:pStyle w:val="a3"/>
        <w:numPr>
          <w:ilvl w:val="0"/>
          <w:numId w:val="11"/>
        </w:numPr>
        <w:tabs>
          <w:tab w:val="left" w:pos="7642"/>
        </w:tabs>
        <w:rPr>
          <w:rtl/>
        </w:rPr>
      </w:pPr>
      <w:r w:rsidRPr="00737FC2">
        <w:rPr>
          <w:rFonts w:hint="cs"/>
          <w:u w:val="single"/>
          <w:rtl/>
        </w:rPr>
        <w:t>1954</w:t>
      </w:r>
      <w:r>
        <w:rPr>
          <w:rFonts w:hint="cs"/>
          <w:rtl/>
        </w:rPr>
        <w:t>- נציבות שירות המדינה</w:t>
      </w:r>
      <w:r w:rsidR="002A0F5D">
        <w:rPr>
          <w:rFonts w:hint="cs"/>
          <w:rtl/>
        </w:rPr>
        <w:t xml:space="preserve">- הנציבות היא הגוף שמנהל את שירות המדינה. </w:t>
      </w:r>
    </w:p>
    <w:p w14:paraId="06921944" w14:textId="5E8035A1" w:rsidR="00A8797F" w:rsidRDefault="00A8797F" w:rsidP="004D468D">
      <w:pPr>
        <w:pStyle w:val="a3"/>
        <w:numPr>
          <w:ilvl w:val="0"/>
          <w:numId w:val="11"/>
        </w:numPr>
        <w:tabs>
          <w:tab w:val="left" w:pos="7642"/>
        </w:tabs>
        <w:rPr>
          <w:rtl/>
        </w:rPr>
      </w:pPr>
      <w:r w:rsidRPr="00737FC2">
        <w:rPr>
          <w:rFonts w:hint="cs"/>
          <w:u w:val="single"/>
          <w:rtl/>
        </w:rPr>
        <w:t>1959-</w:t>
      </w:r>
      <w:r>
        <w:rPr>
          <w:rFonts w:hint="cs"/>
          <w:rtl/>
        </w:rPr>
        <w:t xml:space="preserve"> חוק שירות המדינה</w:t>
      </w:r>
      <w:r w:rsidR="00737FC2">
        <w:rPr>
          <w:rFonts w:hint="cs"/>
          <w:rtl/>
        </w:rPr>
        <w:t xml:space="preserve">- </w:t>
      </w:r>
      <w:r w:rsidR="002A0F5D">
        <w:rPr>
          <w:rFonts w:hint="cs"/>
          <w:rtl/>
        </w:rPr>
        <w:t>החוק קובע כי מינויו של אדם לתפקיד בשירות הציבורי הוא לפי מכרז.</w:t>
      </w:r>
    </w:p>
    <w:p w14:paraId="3B43EE9D" w14:textId="45C3D581" w:rsidR="003A5E1D" w:rsidRDefault="002A0F5D" w:rsidP="00A8797F">
      <w:pPr>
        <w:tabs>
          <w:tab w:val="left" w:pos="7642"/>
        </w:tabs>
        <w:rPr>
          <w:rtl/>
        </w:rPr>
      </w:pPr>
      <w:r>
        <w:rPr>
          <w:rFonts w:hint="cs"/>
          <w:rtl/>
        </w:rPr>
        <w:t xml:space="preserve">לפני שהייתה חקיקה בנושא, הנציבות הייתה גוף שנמצא תחת משרד ראש הממשלה. כבר עם הקמת המדינה, בן גוריון ניסה לחוקק את הצעת החוק שהתייחסה לחוק שירות המדינה ומינויים, </w:t>
      </w:r>
      <w:r w:rsidR="00737FC2">
        <w:rPr>
          <w:rFonts w:hint="cs"/>
          <w:rtl/>
        </w:rPr>
        <w:t>אך</w:t>
      </w:r>
      <w:r>
        <w:rPr>
          <w:rFonts w:hint="cs"/>
          <w:rtl/>
        </w:rPr>
        <w:t>ן לא הצליח להתמודד מול המנגנון שבמשרד ראש הממשלה</w:t>
      </w:r>
      <w:r w:rsidR="00737FC2">
        <w:rPr>
          <w:rFonts w:hint="cs"/>
          <w:rtl/>
        </w:rPr>
        <w:t xml:space="preserve">. </w:t>
      </w:r>
      <w:r>
        <w:rPr>
          <w:rFonts w:hint="cs"/>
          <w:rtl/>
        </w:rPr>
        <w:t>ב1959 הוא הצליח לחוקק את החוק.</w:t>
      </w:r>
    </w:p>
    <w:p w14:paraId="5378F06B" w14:textId="48A323E5" w:rsidR="002A0F5D" w:rsidRPr="0054394B" w:rsidRDefault="002A0F5D" w:rsidP="002A0F5D">
      <w:pPr>
        <w:tabs>
          <w:tab w:val="left" w:pos="7642"/>
        </w:tabs>
        <w:rPr>
          <w:b/>
          <w:bCs/>
          <w:rtl/>
        </w:rPr>
      </w:pPr>
      <w:r w:rsidRPr="0054394B">
        <w:rPr>
          <w:b/>
          <w:bCs/>
          <w:rtl/>
        </w:rPr>
        <w:t>מסגרת נורמטיבית</w:t>
      </w:r>
    </w:p>
    <w:p w14:paraId="1BB47820" w14:textId="5C04B9E9" w:rsidR="002A0F5D" w:rsidRDefault="002A0F5D" w:rsidP="004D468D">
      <w:pPr>
        <w:pStyle w:val="a3"/>
        <w:numPr>
          <w:ilvl w:val="0"/>
          <w:numId w:val="12"/>
        </w:numPr>
        <w:tabs>
          <w:tab w:val="left" w:pos="7642"/>
        </w:tabs>
      </w:pPr>
      <w:r w:rsidRPr="0054394B">
        <w:rPr>
          <w:u w:val="single"/>
          <w:rtl/>
        </w:rPr>
        <w:t xml:space="preserve">חוק שירות המדינה </w:t>
      </w:r>
      <w:r w:rsidRPr="0054394B">
        <w:rPr>
          <w:rFonts w:hint="cs"/>
          <w:u w:val="single"/>
          <w:rtl/>
        </w:rPr>
        <w:t>(</w:t>
      </w:r>
      <w:r w:rsidRPr="0054394B">
        <w:rPr>
          <w:u w:val="single"/>
          <w:rtl/>
        </w:rPr>
        <w:t>מינויים</w:t>
      </w:r>
      <w:r w:rsidRPr="0054394B">
        <w:rPr>
          <w:rFonts w:hint="cs"/>
          <w:u w:val="single"/>
          <w:rtl/>
        </w:rPr>
        <w:t>)</w:t>
      </w:r>
      <w:r w:rsidR="0054394B" w:rsidRPr="0054394B">
        <w:rPr>
          <w:rFonts w:hint="cs"/>
          <w:u w:val="single"/>
          <w:rtl/>
        </w:rPr>
        <w:t xml:space="preserve">- </w:t>
      </w:r>
      <w:r w:rsidR="0054394B">
        <w:rPr>
          <w:rFonts w:hint="cs"/>
          <w:rtl/>
        </w:rPr>
        <w:t>המתייחס ל</w:t>
      </w:r>
      <w:r w:rsidR="0054394B" w:rsidRPr="002A0F5D">
        <w:rPr>
          <w:rtl/>
        </w:rPr>
        <w:t xml:space="preserve">מינויים </w:t>
      </w:r>
      <w:r w:rsidR="0054394B">
        <w:rPr>
          <w:rFonts w:hint="cs"/>
          <w:rtl/>
        </w:rPr>
        <w:t xml:space="preserve">ולעובדים </w:t>
      </w:r>
      <w:r w:rsidR="0054394B" w:rsidRPr="002A0F5D">
        <w:rPr>
          <w:rtl/>
        </w:rPr>
        <w:t>בשירות המדינה</w:t>
      </w:r>
      <w:r w:rsidR="0054394B">
        <w:rPr>
          <w:rFonts w:hint="cs"/>
          <w:rtl/>
        </w:rPr>
        <w:t>.</w:t>
      </w:r>
    </w:p>
    <w:p w14:paraId="38F8C1CA" w14:textId="56D01026" w:rsidR="00825338" w:rsidRDefault="002A0F5D" w:rsidP="004D468D">
      <w:pPr>
        <w:pStyle w:val="a3"/>
        <w:numPr>
          <w:ilvl w:val="0"/>
          <w:numId w:val="12"/>
        </w:numPr>
        <w:tabs>
          <w:tab w:val="left" w:pos="7642"/>
        </w:tabs>
        <w:rPr>
          <w:rtl/>
        </w:rPr>
      </w:pPr>
      <w:r w:rsidRPr="0054394B">
        <w:rPr>
          <w:u w:val="single"/>
          <w:rtl/>
        </w:rPr>
        <w:t>חוק החברות הממשלתיות</w:t>
      </w:r>
      <w:r w:rsidR="0054394B">
        <w:rPr>
          <w:rFonts w:hint="cs"/>
          <w:rtl/>
        </w:rPr>
        <w:t>- המתייחס</w:t>
      </w:r>
      <w:r w:rsidR="0054394B" w:rsidRPr="0054394B">
        <w:rPr>
          <w:rtl/>
        </w:rPr>
        <w:t xml:space="preserve"> </w:t>
      </w:r>
      <w:r w:rsidR="0054394B" w:rsidRPr="002A0F5D">
        <w:rPr>
          <w:rtl/>
        </w:rPr>
        <w:t>לגבי מינויים בחברות ממשלתיות ותאגידים סטטוטוריים</w:t>
      </w:r>
      <w:r w:rsidR="0054394B">
        <w:rPr>
          <w:rFonts w:hint="cs"/>
          <w:rtl/>
        </w:rPr>
        <w:t xml:space="preserve"> שלהם יש קשר הדוק למדינה.</w:t>
      </w:r>
      <w:r w:rsidR="00825338">
        <w:rPr>
          <w:rFonts w:hint="cs"/>
          <w:rtl/>
        </w:rPr>
        <w:t xml:space="preserve"> חברות </w:t>
      </w:r>
      <w:r w:rsidR="0054394B">
        <w:rPr>
          <w:rFonts w:hint="cs"/>
          <w:rtl/>
        </w:rPr>
        <w:t>ממשלתיות</w:t>
      </w:r>
      <w:r w:rsidR="00825338">
        <w:rPr>
          <w:rFonts w:hint="cs"/>
          <w:rtl/>
        </w:rPr>
        <w:t xml:space="preserve"> אלו </w:t>
      </w:r>
      <w:r w:rsidR="0054394B">
        <w:rPr>
          <w:rFonts w:hint="cs"/>
          <w:rtl/>
        </w:rPr>
        <w:t>חברות</w:t>
      </w:r>
      <w:r w:rsidR="00825338">
        <w:rPr>
          <w:rFonts w:hint="cs"/>
          <w:rtl/>
        </w:rPr>
        <w:t xml:space="preserve"> </w:t>
      </w:r>
      <w:r w:rsidR="0054394B">
        <w:rPr>
          <w:rFonts w:hint="cs"/>
          <w:rtl/>
        </w:rPr>
        <w:t>ש</w:t>
      </w:r>
      <w:r w:rsidR="00825338">
        <w:rPr>
          <w:rFonts w:hint="cs"/>
          <w:rtl/>
        </w:rPr>
        <w:t>המדינה לקח</w:t>
      </w:r>
      <w:r w:rsidR="0054394B">
        <w:rPr>
          <w:rFonts w:hint="cs"/>
          <w:rtl/>
        </w:rPr>
        <w:t>ה</w:t>
      </w:r>
      <w:r w:rsidR="00825338">
        <w:rPr>
          <w:rFonts w:hint="cs"/>
          <w:rtl/>
        </w:rPr>
        <w:t xml:space="preserve"> פעילות מסוימת </w:t>
      </w:r>
      <w:r w:rsidR="0054394B">
        <w:rPr>
          <w:rFonts w:hint="cs"/>
          <w:rtl/>
        </w:rPr>
        <w:t xml:space="preserve">שהיא אמונה עליה, והעבירה </w:t>
      </w:r>
      <w:r w:rsidR="00825338">
        <w:rPr>
          <w:rFonts w:hint="cs"/>
          <w:rtl/>
        </w:rPr>
        <w:t xml:space="preserve">את הפעילות לחברה- כשהמדינה היא בעלת </w:t>
      </w:r>
      <w:r w:rsidR="0054394B">
        <w:rPr>
          <w:rFonts w:hint="cs"/>
          <w:rtl/>
        </w:rPr>
        <w:t>חמישים</w:t>
      </w:r>
      <w:r w:rsidR="00825338">
        <w:rPr>
          <w:rFonts w:hint="cs"/>
          <w:rtl/>
        </w:rPr>
        <w:t xml:space="preserve"> אחוז מהשליטה</w:t>
      </w:r>
      <w:r w:rsidR="0054394B">
        <w:rPr>
          <w:rFonts w:hint="cs"/>
          <w:rtl/>
        </w:rPr>
        <w:t xml:space="preserve"> בחברה</w:t>
      </w:r>
      <w:r w:rsidR="00825338">
        <w:rPr>
          <w:rFonts w:hint="cs"/>
          <w:rtl/>
        </w:rPr>
        <w:t xml:space="preserve">. </w:t>
      </w:r>
      <w:r w:rsidR="0054394B">
        <w:rPr>
          <w:rFonts w:hint="cs"/>
          <w:rtl/>
        </w:rPr>
        <w:t>בעוד ש</w:t>
      </w:r>
      <w:r w:rsidR="00825338">
        <w:rPr>
          <w:rFonts w:hint="cs"/>
          <w:rtl/>
        </w:rPr>
        <w:t xml:space="preserve">תאגיד </w:t>
      </w:r>
      <w:r w:rsidR="0054394B">
        <w:rPr>
          <w:rFonts w:hint="cs"/>
          <w:rtl/>
        </w:rPr>
        <w:t xml:space="preserve">סטטוטורי הוא תאגיד שמוקם </w:t>
      </w:r>
      <w:r w:rsidR="00825338">
        <w:rPr>
          <w:rFonts w:hint="cs"/>
          <w:rtl/>
        </w:rPr>
        <w:t>מכוח חוק- מוקם על ידי הממשלה</w:t>
      </w:r>
      <w:r w:rsidR="0054394B">
        <w:rPr>
          <w:rFonts w:hint="cs"/>
          <w:rtl/>
        </w:rPr>
        <w:t xml:space="preserve"> (כמו חברת החשמל)</w:t>
      </w:r>
      <w:r w:rsidR="00825338">
        <w:rPr>
          <w:rFonts w:hint="cs"/>
          <w:rtl/>
        </w:rPr>
        <w:t>.</w:t>
      </w:r>
    </w:p>
    <w:p w14:paraId="17FC1A75" w14:textId="3CBFC19D" w:rsidR="00825338" w:rsidRPr="0054394B" w:rsidRDefault="0054394B" w:rsidP="0024177B">
      <w:pPr>
        <w:tabs>
          <w:tab w:val="left" w:pos="7642"/>
        </w:tabs>
        <w:ind w:left="360"/>
        <w:rPr>
          <w:b/>
          <w:bCs/>
          <w:rtl/>
        </w:rPr>
      </w:pPr>
      <w:r>
        <w:rPr>
          <w:rFonts w:hint="cs"/>
          <w:b/>
          <w:bCs/>
          <w:rtl/>
        </w:rPr>
        <w:t xml:space="preserve">(1) </w:t>
      </w:r>
      <w:r w:rsidR="00825338" w:rsidRPr="001726BA">
        <w:rPr>
          <w:rFonts w:hint="cs"/>
          <w:b/>
          <w:bCs/>
          <w:u w:val="single"/>
          <w:rtl/>
        </w:rPr>
        <w:t>חו</w:t>
      </w:r>
      <w:r w:rsidR="00822012" w:rsidRPr="001726BA">
        <w:rPr>
          <w:rFonts w:hint="cs"/>
          <w:b/>
          <w:bCs/>
          <w:u w:val="single"/>
          <w:rtl/>
        </w:rPr>
        <w:t>ק</w:t>
      </w:r>
      <w:r w:rsidR="00825338" w:rsidRPr="001726BA">
        <w:rPr>
          <w:rFonts w:hint="cs"/>
          <w:b/>
          <w:bCs/>
          <w:u w:val="single"/>
          <w:rtl/>
        </w:rPr>
        <w:t xml:space="preserve"> שירות המדינה</w:t>
      </w:r>
      <w:r w:rsidRPr="001726BA">
        <w:rPr>
          <w:rFonts w:hint="cs"/>
          <w:b/>
          <w:bCs/>
          <w:u w:val="single"/>
          <w:rtl/>
        </w:rPr>
        <w:t xml:space="preserve"> (מינויים)</w:t>
      </w:r>
    </w:p>
    <w:p w14:paraId="42668EFB" w14:textId="04E2818B" w:rsidR="0054394B" w:rsidRDefault="00825338" w:rsidP="00BD360E">
      <w:pPr>
        <w:tabs>
          <w:tab w:val="left" w:pos="7642"/>
        </w:tabs>
        <w:rPr>
          <w:rtl/>
        </w:rPr>
      </w:pPr>
      <w:r>
        <w:rPr>
          <w:rFonts w:hint="cs"/>
          <w:rtl/>
        </w:rPr>
        <w:lastRenderedPageBreak/>
        <w:t xml:space="preserve">בניגוד </w:t>
      </w:r>
      <w:r w:rsidR="0054394B">
        <w:rPr>
          <w:rFonts w:hint="cs"/>
          <w:rtl/>
        </w:rPr>
        <w:t>לשרים שהם ה</w:t>
      </w:r>
      <w:r>
        <w:rPr>
          <w:rFonts w:hint="cs"/>
          <w:rtl/>
        </w:rPr>
        <w:t xml:space="preserve">עומדים בראש </w:t>
      </w:r>
      <w:r w:rsidR="0054394B">
        <w:rPr>
          <w:rFonts w:hint="cs"/>
          <w:rtl/>
        </w:rPr>
        <w:t>הפירמידה של הרשות המבצעת</w:t>
      </w:r>
      <w:r>
        <w:rPr>
          <w:rFonts w:hint="cs"/>
          <w:rtl/>
        </w:rPr>
        <w:t xml:space="preserve">, </w:t>
      </w:r>
      <w:r w:rsidR="0054394B">
        <w:rPr>
          <w:rFonts w:hint="cs"/>
          <w:rtl/>
        </w:rPr>
        <w:t>השירות</w:t>
      </w:r>
      <w:r>
        <w:rPr>
          <w:rFonts w:hint="cs"/>
          <w:rtl/>
        </w:rPr>
        <w:t xml:space="preserve"> </w:t>
      </w:r>
      <w:r w:rsidR="0054394B">
        <w:rPr>
          <w:rFonts w:hint="cs"/>
          <w:rtl/>
        </w:rPr>
        <w:t>הציבורי</w:t>
      </w:r>
      <w:r>
        <w:rPr>
          <w:rFonts w:hint="cs"/>
          <w:rtl/>
        </w:rPr>
        <w:t xml:space="preserve"> </w:t>
      </w:r>
      <w:r w:rsidR="0054394B">
        <w:rPr>
          <w:rFonts w:hint="cs"/>
          <w:rtl/>
        </w:rPr>
        <w:t>מושתת</w:t>
      </w:r>
      <w:r>
        <w:rPr>
          <w:rFonts w:hint="cs"/>
          <w:rtl/>
        </w:rPr>
        <w:t xml:space="preserve"> על </w:t>
      </w:r>
      <w:r w:rsidR="0054394B">
        <w:rPr>
          <w:rFonts w:hint="cs"/>
          <w:rtl/>
        </w:rPr>
        <w:t>עובדים</w:t>
      </w:r>
      <w:r>
        <w:rPr>
          <w:rFonts w:hint="cs"/>
          <w:rtl/>
        </w:rPr>
        <w:t xml:space="preserve"> קב</w:t>
      </w:r>
      <w:r w:rsidR="0054394B">
        <w:rPr>
          <w:rFonts w:hint="cs"/>
          <w:rtl/>
        </w:rPr>
        <w:t>ו</w:t>
      </w:r>
      <w:r>
        <w:rPr>
          <w:rFonts w:hint="cs"/>
          <w:rtl/>
        </w:rPr>
        <w:t xml:space="preserve">עים שלא </w:t>
      </w:r>
      <w:r w:rsidR="0054394B">
        <w:rPr>
          <w:rFonts w:hint="cs"/>
          <w:rtl/>
        </w:rPr>
        <w:t>מתחלפים</w:t>
      </w:r>
      <w:r>
        <w:rPr>
          <w:rFonts w:hint="cs"/>
          <w:rtl/>
        </w:rPr>
        <w:t>-</w:t>
      </w:r>
      <w:r w:rsidR="00737FC2">
        <w:rPr>
          <w:rFonts w:hint="cs"/>
          <w:rtl/>
        </w:rPr>
        <w:t xml:space="preserve"> </w:t>
      </w:r>
      <w:r w:rsidR="00BD360E" w:rsidRPr="00BD360E">
        <w:rPr>
          <w:rtl/>
        </w:rPr>
        <w:t>כל פעם כשמ</w:t>
      </w:r>
      <w:r w:rsidR="00BD360E">
        <w:rPr>
          <w:rFonts w:hint="cs"/>
          <w:rtl/>
        </w:rPr>
        <w:t>ת</w:t>
      </w:r>
      <w:r w:rsidR="00BD360E" w:rsidRPr="00BD360E">
        <w:rPr>
          <w:rtl/>
        </w:rPr>
        <w:t>חלף דרג פוליטי הממונה עליהם</w:t>
      </w:r>
      <w:r w:rsidR="00BD360E" w:rsidRPr="00BD360E">
        <w:t>.</w:t>
      </w:r>
      <w:r>
        <w:rPr>
          <w:rFonts w:hint="cs"/>
          <w:rtl/>
        </w:rPr>
        <w:t xml:space="preserve"> </w:t>
      </w:r>
      <w:r w:rsidR="0054394B">
        <w:rPr>
          <w:rFonts w:hint="cs"/>
          <w:rtl/>
        </w:rPr>
        <w:t>הם</w:t>
      </w:r>
      <w:r>
        <w:rPr>
          <w:rFonts w:hint="cs"/>
          <w:rtl/>
        </w:rPr>
        <w:t xml:space="preserve"> אמורים </w:t>
      </w:r>
      <w:r w:rsidR="0054394B">
        <w:rPr>
          <w:rFonts w:hint="cs"/>
          <w:rtl/>
        </w:rPr>
        <w:t>להתמנות</w:t>
      </w:r>
      <w:r>
        <w:rPr>
          <w:rFonts w:hint="cs"/>
          <w:rtl/>
        </w:rPr>
        <w:t xml:space="preserve"> לתפקידים על פי כישורי</w:t>
      </w:r>
      <w:r w:rsidR="0054394B">
        <w:rPr>
          <w:rFonts w:hint="cs"/>
          <w:rtl/>
        </w:rPr>
        <w:t xml:space="preserve">הם </w:t>
      </w:r>
      <w:r>
        <w:rPr>
          <w:rFonts w:hint="cs"/>
          <w:rtl/>
        </w:rPr>
        <w:t>בלבד</w:t>
      </w:r>
      <w:r w:rsidR="0054394B">
        <w:rPr>
          <w:rFonts w:hint="cs"/>
          <w:rtl/>
        </w:rPr>
        <w:t>,</w:t>
      </w:r>
      <w:r>
        <w:rPr>
          <w:rFonts w:hint="cs"/>
          <w:rtl/>
        </w:rPr>
        <w:t xml:space="preserve"> </w:t>
      </w:r>
      <w:r w:rsidR="0054394B">
        <w:rPr>
          <w:rFonts w:hint="cs"/>
          <w:rtl/>
        </w:rPr>
        <w:t>מ</w:t>
      </w:r>
      <w:r>
        <w:rPr>
          <w:rFonts w:hint="cs"/>
          <w:rtl/>
        </w:rPr>
        <w:t xml:space="preserve">בלי שלדעתם </w:t>
      </w:r>
      <w:r w:rsidR="00BD360E">
        <w:rPr>
          <w:rFonts w:hint="cs"/>
          <w:rtl/>
        </w:rPr>
        <w:t xml:space="preserve">ולזהות </w:t>
      </w:r>
      <w:r>
        <w:rPr>
          <w:rFonts w:hint="cs"/>
          <w:rtl/>
        </w:rPr>
        <w:t>הפוליטית יהיה משקל</w:t>
      </w:r>
      <w:r w:rsidR="00BD360E">
        <w:rPr>
          <w:rFonts w:hint="cs"/>
          <w:rtl/>
        </w:rPr>
        <w:t xml:space="preserve"> כלשהו במינוי</w:t>
      </w:r>
      <w:r>
        <w:rPr>
          <w:rFonts w:hint="cs"/>
          <w:rtl/>
        </w:rPr>
        <w:t xml:space="preserve">. </w:t>
      </w:r>
    </w:p>
    <w:p w14:paraId="46247233" w14:textId="147F638D" w:rsidR="00F06CBC" w:rsidRPr="001726BA" w:rsidRDefault="00F06CBC" w:rsidP="00BD360E">
      <w:pPr>
        <w:tabs>
          <w:tab w:val="left" w:pos="7642"/>
        </w:tabs>
        <w:rPr>
          <w:b/>
          <w:bCs/>
          <w:rtl/>
        </w:rPr>
      </w:pPr>
      <w:r w:rsidRPr="001726BA">
        <w:rPr>
          <w:rFonts w:hint="cs"/>
          <w:b/>
          <w:bCs/>
          <w:rtl/>
        </w:rPr>
        <w:t>חובת המכרז- ס' 19</w:t>
      </w:r>
    </w:p>
    <w:p w14:paraId="4D0A9F17" w14:textId="3CDB5A50" w:rsidR="00BD360E" w:rsidRPr="00BD360E" w:rsidRDefault="00BD360E" w:rsidP="00BD360E">
      <w:pPr>
        <w:tabs>
          <w:tab w:val="left" w:pos="7642"/>
        </w:tabs>
        <w:rPr>
          <w:i/>
          <w:iCs/>
          <w:rtl/>
        </w:rPr>
      </w:pPr>
      <w:r>
        <w:rPr>
          <w:rFonts w:hint="cs"/>
          <w:rtl/>
        </w:rPr>
        <w:t>הס' החשוב והמרכזי ביותר בחוק שירות המדינה הוא ס</w:t>
      </w:r>
      <w:r w:rsidR="00825338">
        <w:rPr>
          <w:rFonts w:hint="cs"/>
          <w:rtl/>
        </w:rPr>
        <w:t xml:space="preserve">' 19: </w:t>
      </w:r>
      <w:r>
        <w:rPr>
          <w:rFonts w:hint="cs"/>
          <w:rtl/>
        </w:rPr>
        <w:t>"</w:t>
      </w:r>
      <w:r w:rsidRPr="00BD360E">
        <w:rPr>
          <w:i/>
          <w:iCs/>
          <w:rtl/>
        </w:rPr>
        <w:t xml:space="preserve">לא יתמנה אדם עובד המדינה אלא לאחר שנציב השירות </w:t>
      </w:r>
      <w:r w:rsidRPr="00BD360E">
        <w:rPr>
          <w:i/>
          <w:iCs/>
          <w:u w:val="single"/>
          <w:rtl/>
        </w:rPr>
        <w:t>הכריז על המשרה בפומבי</w:t>
      </w:r>
      <w:r w:rsidRPr="00BD360E">
        <w:rPr>
          <w:i/>
          <w:iCs/>
          <w:rtl/>
        </w:rPr>
        <w:t>, על פי בקשת המנהל הכללי או מי שהוסמך לכך על ידיו, בין שנתפנתה המשרה ובין שהיא עשויה להתפנות</w:t>
      </w:r>
      <w:r w:rsidRPr="00BD360E">
        <w:rPr>
          <w:i/>
          <w:iCs/>
        </w:rPr>
        <w:t>.</w:t>
      </w:r>
      <w:r w:rsidRPr="00BD360E">
        <w:rPr>
          <w:rFonts w:hint="cs"/>
          <w:i/>
          <w:iCs/>
          <w:rtl/>
        </w:rPr>
        <w:t>"</w:t>
      </w:r>
    </w:p>
    <w:p w14:paraId="342EC3DC" w14:textId="77777777" w:rsidR="00BD360E" w:rsidRDefault="00BD360E" w:rsidP="003A5E1D">
      <w:pPr>
        <w:tabs>
          <w:tab w:val="left" w:pos="7642"/>
        </w:tabs>
        <w:rPr>
          <w:rtl/>
        </w:rPr>
      </w:pPr>
      <w:r>
        <w:rPr>
          <w:rFonts w:hint="cs"/>
          <w:rtl/>
        </w:rPr>
        <w:t>הס' בעצם קובע ומתחלק לשני חלקים:</w:t>
      </w:r>
    </w:p>
    <w:p w14:paraId="459F68CE" w14:textId="07FAC07E" w:rsidR="00BD360E" w:rsidRDefault="00BD360E" w:rsidP="004D468D">
      <w:pPr>
        <w:pStyle w:val="a3"/>
        <w:numPr>
          <w:ilvl w:val="0"/>
          <w:numId w:val="13"/>
        </w:numPr>
        <w:tabs>
          <w:tab w:val="left" w:pos="7642"/>
        </w:tabs>
      </w:pPr>
      <w:r w:rsidRPr="00A13F60">
        <w:rPr>
          <w:rFonts w:hint="cs"/>
          <w:u w:val="single"/>
          <w:rtl/>
        </w:rPr>
        <w:t>קביעת משרה על ידי מנכל או מי שהוסמך לכך</w:t>
      </w:r>
      <w:r>
        <w:rPr>
          <w:rFonts w:hint="cs"/>
          <w:rtl/>
        </w:rPr>
        <w:t>-</w:t>
      </w:r>
      <w:r w:rsidRPr="00BD360E">
        <w:rPr>
          <w:rFonts w:hint="cs"/>
          <w:rtl/>
        </w:rPr>
        <w:t xml:space="preserve"> </w:t>
      </w:r>
      <w:r>
        <w:rPr>
          <w:rFonts w:hint="cs"/>
          <w:rtl/>
        </w:rPr>
        <w:t xml:space="preserve">לפי בקשת מנהל כללי של </w:t>
      </w:r>
      <w:r w:rsidR="00A13F60">
        <w:rPr>
          <w:rFonts w:hint="cs"/>
          <w:rtl/>
        </w:rPr>
        <w:t>משרד</w:t>
      </w:r>
      <w:r>
        <w:rPr>
          <w:rFonts w:hint="cs"/>
          <w:rtl/>
        </w:rPr>
        <w:t xml:space="preserve"> </w:t>
      </w:r>
      <w:r w:rsidR="00A13F60">
        <w:rPr>
          <w:rFonts w:hint="cs"/>
          <w:rtl/>
        </w:rPr>
        <w:t xml:space="preserve">ניתן לפתוח </w:t>
      </w:r>
      <w:r>
        <w:rPr>
          <w:rFonts w:hint="cs"/>
          <w:rtl/>
        </w:rPr>
        <w:t>משרה</w:t>
      </w:r>
      <w:r w:rsidR="00A13F60">
        <w:rPr>
          <w:rFonts w:hint="cs"/>
          <w:rtl/>
        </w:rPr>
        <w:t xml:space="preserve"> שאליה יתמנו. </w:t>
      </w:r>
    </w:p>
    <w:p w14:paraId="05559236" w14:textId="33AE6781" w:rsidR="00822012" w:rsidRDefault="00BD360E" w:rsidP="004D468D">
      <w:pPr>
        <w:pStyle w:val="a3"/>
        <w:numPr>
          <w:ilvl w:val="0"/>
          <w:numId w:val="13"/>
        </w:numPr>
        <w:tabs>
          <w:tab w:val="left" w:pos="7642"/>
        </w:tabs>
        <w:rPr>
          <w:rtl/>
        </w:rPr>
      </w:pPr>
      <w:r w:rsidRPr="00A13F60">
        <w:rPr>
          <w:rFonts w:hint="cs"/>
          <w:u w:val="single"/>
          <w:rtl/>
        </w:rPr>
        <w:t>חובת המכרז</w:t>
      </w:r>
      <w:r>
        <w:rPr>
          <w:rFonts w:hint="cs"/>
          <w:rtl/>
        </w:rPr>
        <w:t xml:space="preserve">- </w:t>
      </w:r>
      <w:r w:rsidR="00825338">
        <w:rPr>
          <w:rFonts w:hint="cs"/>
          <w:rtl/>
        </w:rPr>
        <w:t>החלק היותר חשוב הוא המשפט שלא יתמנ</w:t>
      </w:r>
      <w:r>
        <w:rPr>
          <w:rFonts w:hint="cs"/>
          <w:rtl/>
        </w:rPr>
        <w:t xml:space="preserve">ה אלא לאחר שהכריזו על המשרה בפומבי, המשרה התפרסמה לציבור הרחב </w:t>
      </w:r>
      <w:r w:rsidR="00825338">
        <w:rPr>
          <w:rFonts w:hint="cs"/>
          <w:rtl/>
        </w:rPr>
        <w:t>והתקיים לגביה הליך מכרזי.</w:t>
      </w:r>
      <w:r w:rsidR="00A13F60">
        <w:rPr>
          <w:rFonts w:hint="cs"/>
          <w:rtl/>
        </w:rPr>
        <w:t xml:space="preserve"> כלומר </w:t>
      </w:r>
      <w:r w:rsidR="00822012">
        <w:rPr>
          <w:rFonts w:hint="cs"/>
          <w:rtl/>
        </w:rPr>
        <w:t>רק לאחר שה</w:t>
      </w:r>
      <w:r w:rsidR="00A13F60">
        <w:rPr>
          <w:rFonts w:hint="cs"/>
          <w:rtl/>
        </w:rPr>
        <w:t>מנכל</w:t>
      </w:r>
      <w:r w:rsidR="00822012">
        <w:rPr>
          <w:rFonts w:hint="cs"/>
          <w:rtl/>
        </w:rPr>
        <w:t xml:space="preserve"> הודיע לכולם </w:t>
      </w:r>
      <w:r w:rsidR="00A13F60">
        <w:rPr>
          <w:rFonts w:hint="cs"/>
          <w:rtl/>
        </w:rPr>
        <w:t>על קיומה של</w:t>
      </w:r>
      <w:r w:rsidR="00822012">
        <w:rPr>
          <w:rFonts w:hint="cs"/>
          <w:rtl/>
        </w:rPr>
        <w:t xml:space="preserve"> המשרה ויש הליך מכרזי לצורך </w:t>
      </w:r>
      <w:r w:rsidR="00A13F60">
        <w:rPr>
          <w:rFonts w:hint="cs"/>
          <w:rtl/>
        </w:rPr>
        <w:t>בחירת הממונה</w:t>
      </w:r>
      <w:r w:rsidR="00822012">
        <w:rPr>
          <w:rFonts w:hint="cs"/>
          <w:rtl/>
        </w:rPr>
        <w:t>.</w:t>
      </w:r>
    </w:p>
    <w:p w14:paraId="27E5FD5E" w14:textId="6BE58FA4" w:rsidR="00A13F60" w:rsidRPr="00F06CBC" w:rsidRDefault="00825338" w:rsidP="00F06CBC">
      <w:pPr>
        <w:tabs>
          <w:tab w:val="left" w:pos="7642"/>
        </w:tabs>
        <w:rPr>
          <w:u w:val="single"/>
          <w:rtl/>
        </w:rPr>
      </w:pPr>
      <w:r w:rsidRPr="00A13F60">
        <w:rPr>
          <w:rFonts w:hint="cs"/>
          <w:u w:val="single"/>
          <w:rtl/>
        </w:rPr>
        <w:t xml:space="preserve">פס"ד אבו קרינאת </w:t>
      </w:r>
      <w:r w:rsidR="00F06CBC">
        <w:rPr>
          <w:rFonts w:hint="cs"/>
          <w:u w:val="single"/>
          <w:rtl/>
        </w:rPr>
        <w:t xml:space="preserve">- </w:t>
      </w:r>
      <w:r w:rsidR="00A13F60" w:rsidRPr="00A13F60">
        <w:rPr>
          <w:rtl/>
        </w:rPr>
        <w:t>בי</w:t>
      </w:r>
      <w:r w:rsidR="00A13F60">
        <w:rPr>
          <w:rFonts w:hint="cs"/>
          <w:rtl/>
        </w:rPr>
        <w:t>ה</w:t>
      </w:r>
      <w:r w:rsidR="00A13F60" w:rsidRPr="00A13F60">
        <w:rPr>
          <w:rtl/>
        </w:rPr>
        <w:t>מ"ש</w:t>
      </w:r>
      <w:r w:rsidR="00A13F60">
        <w:rPr>
          <w:rFonts w:hint="cs"/>
          <w:rtl/>
        </w:rPr>
        <w:t xml:space="preserve"> בפסד אומר כי </w:t>
      </w:r>
      <w:r w:rsidR="00A13F60" w:rsidRPr="00A13F60">
        <w:rPr>
          <w:rtl/>
        </w:rPr>
        <w:t>לאור חוק זה ומעמד הנאמנות של הרשות הציבורית, יש חובה להימנע ממינוי אך בשל השתייכותו הפוליטית של המועמד</w:t>
      </w:r>
      <w:r w:rsidR="00A13F60" w:rsidRPr="00A13F60">
        <w:t>.</w:t>
      </w:r>
      <w:r w:rsidR="00A13F60">
        <w:rPr>
          <w:rFonts w:hint="cs"/>
          <w:rtl/>
        </w:rPr>
        <w:t xml:space="preserve"> </w:t>
      </w:r>
      <w:r w:rsidR="00822012">
        <w:rPr>
          <w:rFonts w:hint="cs"/>
          <w:rtl/>
        </w:rPr>
        <w:t>המינוי לא צריך להיות בגלל שייכות פוליטית אלא כמינוי ראוי. גם אותו</w:t>
      </w:r>
      <w:r w:rsidR="00A13F60">
        <w:rPr>
          <w:rFonts w:hint="cs"/>
          <w:rtl/>
        </w:rPr>
        <w:t xml:space="preserve"> הש</w:t>
      </w:r>
      <w:r w:rsidR="00822012">
        <w:rPr>
          <w:rFonts w:hint="cs"/>
          <w:rtl/>
        </w:rPr>
        <w:t>ר</w:t>
      </w:r>
      <w:r w:rsidR="00A13F60">
        <w:rPr>
          <w:rFonts w:hint="cs"/>
          <w:rtl/>
        </w:rPr>
        <w:t xml:space="preserve"> </w:t>
      </w:r>
      <w:r w:rsidR="00822012">
        <w:rPr>
          <w:rFonts w:hint="cs"/>
          <w:rtl/>
        </w:rPr>
        <w:t>ובעלי תפקיד</w:t>
      </w:r>
      <w:r w:rsidR="00A13F60">
        <w:rPr>
          <w:rFonts w:hint="cs"/>
          <w:rtl/>
        </w:rPr>
        <w:t>י</w:t>
      </w:r>
      <w:r w:rsidR="00822012">
        <w:rPr>
          <w:rFonts w:hint="cs"/>
          <w:rtl/>
        </w:rPr>
        <w:t>ם בכירים</w:t>
      </w:r>
      <w:r w:rsidR="00A13F60">
        <w:rPr>
          <w:rFonts w:hint="cs"/>
          <w:rtl/>
        </w:rPr>
        <w:t xml:space="preserve"> שמתמנים,</w:t>
      </w:r>
      <w:r w:rsidR="00822012">
        <w:rPr>
          <w:rFonts w:hint="cs"/>
          <w:rtl/>
        </w:rPr>
        <w:t xml:space="preserve"> הם נאמנים של הציבור וצריכים לפעול לטובת הציבור. </w:t>
      </w:r>
    </w:p>
    <w:p w14:paraId="664C98DC" w14:textId="03CD9B9F" w:rsidR="00BA5751" w:rsidRDefault="00F06CBC" w:rsidP="001726BA">
      <w:pPr>
        <w:tabs>
          <w:tab w:val="left" w:pos="7642"/>
        </w:tabs>
        <w:rPr>
          <w:rtl/>
        </w:rPr>
      </w:pPr>
      <w:r w:rsidRPr="00F06CBC">
        <w:rPr>
          <w:rFonts w:hint="cs"/>
          <w:u w:val="single"/>
          <w:rtl/>
        </w:rPr>
        <w:t>פס"ד נאוה ארד</w:t>
      </w:r>
      <w:r>
        <w:rPr>
          <w:rFonts w:hint="cs"/>
          <w:rtl/>
        </w:rPr>
        <w:t xml:space="preserve">- </w:t>
      </w:r>
      <w:r w:rsidR="00A13F60">
        <w:rPr>
          <w:rFonts w:hint="cs"/>
          <w:rtl/>
        </w:rPr>
        <w:t xml:space="preserve">בפס"ד נאוה ארד </w:t>
      </w:r>
      <w:r w:rsidR="00822012">
        <w:rPr>
          <w:rFonts w:hint="cs"/>
          <w:rtl/>
        </w:rPr>
        <w:t xml:space="preserve">בית המשפט </w:t>
      </w:r>
      <w:r w:rsidR="00A13F60">
        <w:rPr>
          <w:rFonts w:hint="cs"/>
          <w:rtl/>
        </w:rPr>
        <w:t xml:space="preserve">באמצעות פסק דינו של זמיר </w:t>
      </w:r>
      <w:r w:rsidR="00822012">
        <w:rPr>
          <w:rFonts w:hint="cs"/>
          <w:rtl/>
        </w:rPr>
        <w:t xml:space="preserve">מסביר מדוע הדרך הנכונה זה </w:t>
      </w:r>
      <w:r w:rsidR="00A13F60">
        <w:rPr>
          <w:rFonts w:hint="cs"/>
          <w:rtl/>
        </w:rPr>
        <w:t>למנות לתפקיד את האנשים הטובים בעלי הכישורים ולא</w:t>
      </w:r>
      <w:r w:rsidR="00822012">
        <w:rPr>
          <w:rFonts w:hint="cs"/>
          <w:rtl/>
        </w:rPr>
        <w:t xml:space="preserve"> </w:t>
      </w:r>
      <w:r w:rsidR="00A13F60">
        <w:rPr>
          <w:rFonts w:hint="cs"/>
          <w:rtl/>
        </w:rPr>
        <w:t xml:space="preserve">את </w:t>
      </w:r>
      <w:r w:rsidR="00822012">
        <w:rPr>
          <w:rFonts w:hint="cs"/>
          <w:rtl/>
        </w:rPr>
        <w:t xml:space="preserve">מי </w:t>
      </w:r>
      <w:r w:rsidR="00A13F60">
        <w:rPr>
          <w:rFonts w:hint="cs"/>
          <w:rtl/>
        </w:rPr>
        <w:t>ש</w:t>
      </w:r>
      <w:r w:rsidR="00822012">
        <w:rPr>
          <w:rFonts w:hint="cs"/>
          <w:rtl/>
        </w:rPr>
        <w:t>תומך בהשקפה</w:t>
      </w:r>
      <w:r w:rsidR="00A13F60">
        <w:rPr>
          <w:rFonts w:hint="cs"/>
          <w:rtl/>
        </w:rPr>
        <w:t xml:space="preserve"> הפוליטית של השר</w:t>
      </w:r>
      <w:r w:rsidR="00822012">
        <w:rPr>
          <w:rFonts w:hint="cs"/>
          <w:rtl/>
        </w:rPr>
        <w:t xml:space="preserve">. </w:t>
      </w:r>
      <w:r w:rsidR="00A13F60">
        <w:rPr>
          <w:rFonts w:hint="cs"/>
          <w:rtl/>
        </w:rPr>
        <w:t xml:space="preserve">יש טענה </w:t>
      </w:r>
      <w:r>
        <w:rPr>
          <w:rFonts w:hint="cs"/>
          <w:rtl/>
        </w:rPr>
        <w:t xml:space="preserve">לפי </w:t>
      </w:r>
      <w:r w:rsidR="00822012">
        <w:rPr>
          <w:rFonts w:hint="cs"/>
          <w:rtl/>
        </w:rPr>
        <w:t xml:space="preserve">מי </w:t>
      </w:r>
      <w:r w:rsidR="00A13F60">
        <w:rPr>
          <w:rFonts w:hint="cs"/>
          <w:rtl/>
        </w:rPr>
        <w:t>שמ</w:t>
      </w:r>
      <w:r w:rsidR="00822012">
        <w:rPr>
          <w:rFonts w:hint="cs"/>
          <w:rtl/>
        </w:rPr>
        <w:t>יישם את המדיניות</w:t>
      </w:r>
      <w:r>
        <w:rPr>
          <w:rFonts w:hint="cs"/>
          <w:rtl/>
        </w:rPr>
        <w:t xml:space="preserve">, שאלו </w:t>
      </w:r>
      <w:r w:rsidR="00822012">
        <w:rPr>
          <w:rFonts w:hint="cs"/>
          <w:rtl/>
        </w:rPr>
        <w:t xml:space="preserve"> הפקידים</w:t>
      </w:r>
      <w:r>
        <w:rPr>
          <w:rFonts w:hint="cs"/>
          <w:rtl/>
        </w:rPr>
        <w:t>-</w:t>
      </w:r>
      <w:r w:rsidR="00822012">
        <w:rPr>
          <w:rFonts w:hint="cs"/>
          <w:rtl/>
        </w:rPr>
        <w:t>עובדי המשרדים</w:t>
      </w:r>
      <w:r>
        <w:rPr>
          <w:rFonts w:hint="cs"/>
          <w:rtl/>
        </w:rPr>
        <w:t>, צריכים להאמין למדיניות ולתמוך בה מבחינה פוליטית, משום שרק אנשים כאלו יוכלו לסייע</w:t>
      </w:r>
      <w:r w:rsidR="00822012">
        <w:rPr>
          <w:rFonts w:hint="cs"/>
          <w:rtl/>
        </w:rPr>
        <w:t xml:space="preserve"> בלב שלם ובאמונה בתוכנית של השר. </w:t>
      </w:r>
      <w:r>
        <w:rPr>
          <w:rFonts w:hint="cs"/>
          <w:rtl/>
        </w:rPr>
        <w:t xml:space="preserve">אך </w:t>
      </w:r>
      <w:r w:rsidR="00822012">
        <w:rPr>
          <w:rFonts w:hint="cs"/>
          <w:rtl/>
        </w:rPr>
        <w:t>זמ</w:t>
      </w:r>
      <w:r>
        <w:rPr>
          <w:rFonts w:hint="cs"/>
          <w:rtl/>
        </w:rPr>
        <w:t>י</w:t>
      </w:r>
      <w:r w:rsidR="00822012">
        <w:rPr>
          <w:rFonts w:hint="cs"/>
          <w:rtl/>
        </w:rPr>
        <w:t xml:space="preserve">ר אומר שהטיעון </w:t>
      </w:r>
      <w:r>
        <w:rPr>
          <w:rFonts w:hint="cs"/>
          <w:rtl/>
        </w:rPr>
        <w:t>לא</w:t>
      </w:r>
      <w:r w:rsidR="00822012">
        <w:rPr>
          <w:rFonts w:hint="cs"/>
          <w:rtl/>
        </w:rPr>
        <w:t xml:space="preserve"> </w:t>
      </w:r>
      <w:r>
        <w:rPr>
          <w:rFonts w:hint="cs"/>
          <w:rtl/>
        </w:rPr>
        <w:t>מבו</w:t>
      </w:r>
      <w:r w:rsidR="00822012">
        <w:rPr>
          <w:rFonts w:hint="cs"/>
          <w:rtl/>
        </w:rPr>
        <w:t>סס ו</w:t>
      </w:r>
      <w:r>
        <w:rPr>
          <w:rFonts w:hint="cs"/>
          <w:rtl/>
        </w:rPr>
        <w:t xml:space="preserve">אף </w:t>
      </w:r>
      <w:r w:rsidR="00822012">
        <w:rPr>
          <w:rFonts w:hint="cs"/>
          <w:rtl/>
        </w:rPr>
        <w:t>הוא מסוכן- גם הטיעון שמדובר על תוכנית מ</w:t>
      </w:r>
      <w:r>
        <w:rPr>
          <w:rFonts w:hint="cs"/>
          <w:rtl/>
        </w:rPr>
        <w:t>ד</w:t>
      </w:r>
      <w:r w:rsidR="00822012">
        <w:rPr>
          <w:rFonts w:hint="cs"/>
          <w:rtl/>
        </w:rPr>
        <w:t xml:space="preserve">ינית זה טיעון </w:t>
      </w:r>
      <w:r>
        <w:rPr>
          <w:rFonts w:hint="cs"/>
          <w:rtl/>
        </w:rPr>
        <w:t>הרלוונטי למגזר</w:t>
      </w:r>
      <w:r w:rsidR="00822012">
        <w:rPr>
          <w:rFonts w:hint="cs"/>
          <w:rtl/>
        </w:rPr>
        <w:t xml:space="preserve"> קטן, כי </w:t>
      </w:r>
      <w:r>
        <w:rPr>
          <w:rFonts w:hint="cs"/>
          <w:rtl/>
        </w:rPr>
        <w:t>ל</w:t>
      </w:r>
      <w:r w:rsidR="00822012">
        <w:rPr>
          <w:rFonts w:hint="cs"/>
          <w:rtl/>
        </w:rPr>
        <w:t>רוב השירות הצי</w:t>
      </w:r>
      <w:r>
        <w:rPr>
          <w:rFonts w:hint="cs"/>
          <w:rtl/>
        </w:rPr>
        <w:t>ב</w:t>
      </w:r>
      <w:r w:rsidR="00822012">
        <w:rPr>
          <w:rFonts w:hint="cs"/>
          <w:rtl/>
        </w:rPr>
        <w:t xml:space="preserve">ורי אין קשר </w:t>
      </w:r>
      <w:r>
        <w:rPr>
          <w:rFonts w:hint="cs"/>
          <w:rtl/>
        </w:rPr>
        <w:t xml:space="preserve">אמיתי </w:t>
      </w:r>
      <w:r w:rsidR="00822012">
        <w:rPr>
          <w:rFonts w:hint="cs"/>
          <w:rtl/>
        </w:rPr>
        <w:t>ל</w:t>
      </w:r>
      <w:r>
        <w:rPr>
          <w:rFonts w:hint="cs"/>
          <w:rtl/>
        </w:rPr>
        <w:t>תוכניות</w:t>
      </w:r>
      <w:r w:rsidR="00822012">
        <w:rPr>
          <w:rFonts w:hint="cs"/>
          <w:rtl/>
        </w:rPr>
        <w:t xml:space="preserve"> מדיניות. הפקיד צריך ל</w:t>
      </w:r>
      <w:r>
        <w:rPr>
          <w:rFonts w:hint="cs"/>
          <w:rtl/>
        </w:rPr>
        <w:t>ב</w:t>
      </w:r>
      <w:r w:rsidR="00822012">
        <w:rPr>
          <w:rFonts w:hint="cs"/>
          <w:rtl/>
        </w:rPr>
        <w:t>צע את המדיניות</w:t>
      </w:r>
      <w:r w:rsidR="00645CCE">
        <w:rPr>
          <w:rFonts w:hint="cs"/>
          <w:rtl/>
        </w:rPr>
        <w:t xml:space="preserve">, הוא מחויב </w:t>
      </w:r>
      <w:r w:rsidR="00FC5E49">
        <w:rPr>
          <w:rFonts w:hint="cs"/>
          <w:rtl/>
        </w:rPr>
        <w:t>לבצע</w:t>
      </w:r>
      <w:r w:rsidR="00645CCE">
        <w:rPr>
          <w:rFonts w:hint="cs"/>
          <w:rtl/>
        </w:rPr>
        <w:t xml:space="preserve"> את המדיניות לכלל המגזר למגוון בעלי העמדות ולא רק לאלה שתומכים בעמדת הפוליטיקאי. </w:t>
      </w:r>
      <w:r w:rsidR="001726BA">
        <w:rPr>
          <w:rtl/>
        </w:rPr>
        <w:br/>
      </w:r>
      <w:r w:rsidR="001726BA" w:rsidRPr="001726BA">
        <w:rPr>
          <w:rFonts w:hint="cs"/>
          <w:u w:val="single"/>
          <w:rtl/>
        </w:rPr>
        <w:t>בהערת אגב-</w:t>
      </w:r>
      <w:r w:rsidR="001726BA">
        <w:rPr>
          <w:rFonts w:hint="cs"/>
          <w:rtl/>
        </w:rPr>
        <w:t xml:space="preserve"> </w:t>
      </w:r>
      <w:r w:rsidR="00BA5751">
        <w:rPr>
          <w:rFonts w:hint="cs"/>
          <w:rtl/>
        </w:rPr>
        <w:t>המנכל ניתן ל</w:t>
      </w:r>
      <w:r w:rsidR="001726BA">
        <w:rPr>
          <w:rFonts w:hint="cs"/>
          <w:rtl/>
        </w:rPr>
        <w:t>ב</w:t>
      </w:r>
      <w:r w:rsidR="00BA5751">
        <w:rPr>
          <w:rFonts w:hint="cs"/>
          <w:rtl/>
        </w:rPr>
        <w:t>חור ולפטר</w:t>
      </w:r>
      <w:r w:rsidR="001726BA">
        <w:rPr>
          <w:rFonts w:hint="cs"/>
          <w:rtl/>
        </w:rPr>
        <w:t xml:space="preserve"> </w:t>
      </w:r>
      <w:r w:rsidR="00BA5751">
        <w:rPr>
          <w:rFonts w:hint="cs"/>
          <w:rtl/>
        </w:rPr>
        <w:t xml:space="preserve">אותו ללא מכרז והוא הגורם </w:t>
      </w:r>
      <w:r w:rsidR="001726BA">
        <w:rPr>
          <w:rFonts w:hint="cs"/>
          <w:rtl/>
        </w:rPr>
        <w:t>המרכזי</w:t>
      </w:r>
      <w:r w:rsidR="00BA5751">
        <w:rPr>
          <w:rFonts w:hint="cs"/>
          <w:rtl/>
        </w:rPr>
        <w:t xml:space="preserve"> ליישום המדיניות של השר. כמובן שמי שמתנגד </w:t>
      </w:r>
      <w:r w:rsidR="001726BA">
        <w:rPr>
          <w:rFonts w:hint="cs"/>
          <w:rtl/>
        </w:rPr>
        <w:t>למדיניות</w:t>
      </w:r>
      <w:r w:rsidR="00BA5751">
        <w:rPr>
          <w:rFonts w:hint="cs"/>
          <w:rtl/>
        </w:rPr>
        <w:t xml:space="preserve"> למרות</w:t>
      </w:r>
      <w:r w:rsidR="001726BA">
        <w:rPr>
          <w:rFonts w:hint="cs"/>
          <w:rtl/>
        </w:rPr>
        <w:t xml:space="preserve"> שהוא</w:t>
      </w:r>
      <w:r w:rsidR="00BA5751">
        <w:rPr>
          <w:rFonts w:hint="cs"/>
          <w:rtl/>
        </w:rPr>
        <w:t xml:space="preserve"> </w:t>
      </w:r>
      <w:r w:rsidR="001726BA">
        <w:rPr>
          <w:rFonts w:hint="cs"/>
          <w:rtl/>
        </w:rPr>
        <w:t>עובד</w:t>
      </w:r>
      <w:r w:rsidR="00BA5751">
        <w:rPr>
          <w:rFonts w:hint="cs"/>
          <w:rtl/>
        </w:rPr>
        <w:t xml:space="preserve"> ציבור ויש לו את הדרכים לשים מקלות בגלגלים, ברגע שהוא יעשה את זה הוא פועל בניגוד לחובות שלו.</w:t>
      </w:r>
    </w:p>
    <w:p w14:paraId="5ADD8A85" w14:textId="77777777" w:rsidR="001726BA" w:rsidRDefault="001726BA" w:rsidP="003A5E1D">
      <w:pPr>
        <w:tabs>
          <w:tab w:val="left" w:pos="7642"/>
        </w:tabs>
        <w:rPr>
          <w:rtl/>
        </w:rPr>
      </w:pPr>
      <w:r w:rsidRPr="001726BA">
        <w:rPr>
          <w:rFonts w:hint="cs"/>
          <w:u w:val="single"/>
          <w:rtl/>
        </w:rPr>
        <w:t>הדרכים לעקיפת מכרז בשירות הציבורי</w:t>
      </w:r>
      <w:r>
        <w:rPr>
          <w:rFonts w:hint="cs"/>
          <w:rtl/>
        </w:rPr>
        <w:t xml:space="preserve"> </w:t>
      </w:r>
    </w:p>
    <w:p w14:paraId="335D1ED4" w14:textId="7DDED81A" w:rsidR="00BA5751" w:rsidRDefault="00BA5751" w:rsidP="001726BA">
      <w:pPr>
        <w:tabs>
          <w:tab w:val="left" w:pos="7642"/>
        </w:tabs>
        <w:rPr>
          <w:rtl/>
        </w:rPr>
      </w:pPr>
      <w:r>
        <w:rPr>
          <w:rFonts w:hint="cs"/>
          <w:rtl/>
        </w:rPr>
        <w:t>דוח ביקורת המדינה</w:t>
      </w:r>
      <w:r w:rsidR="001726BA">
        <w:rPr>
          <w:rFonts w:hint="cs"/>
          <w:rtl/>
        </w:rPr>
        <w:t xml:space="preserve"> ציין את הדרכים לעקיפת המכרז בשירות הציבורי. הרקע לכך הוא ש</w:t>
      </w:r>
      <w:r>
        <w:rPr>
          <w:rFonts w:hint="cs"/>
          <w:rtl/>
        </w:rPr>
        <w:t>ב2003 צחי הנגבי מונה לשר ל</w:t>
      </w:r>
      <w:r w:rsidR="001726BA">
        <w:rPr>
          <w:rFonts w:hint="cs"/>
          <w:rtl/>
        </w:rPr>
        <w:t>הגנת</w:t>
      </w:r>
      <w:r>
        <w:rPr>
          <w:rFonts w:hint="cs"/>
          <w:rtl/>
        </w:rPr>
        <w:t xml:space="preserve"> הסביבה. בביקורת של מבקר המדינה נמצאו עשרות מינויים פוליטיים שמ</w:t>
      </w:r>
      <w:r w:rsidR="001726BA">
        <w:rPr>
          <w:rFonts w:hint="cs"/>
          <w:rtl/>
        </w:rPr>
        <w:t>ונו</w:t>
      </w:r>
      <w:r>
        <w:rPr>
          <w:rFonts w:hint="cs"/>
          <w:rtl/>
        </w:rPr>
        <w:t xml:space="preserve"> בתקופת כהונתו של הנגבי</w:t>
      </w:r>
      <w:r w:rsidR="001726BA">
        <w:rPr>
          <w:rFonts w:hint="cs"/>
          <w:rtl/>
        </w:rPr>
        <w:t xml:space="preserve">, כמו </w:t>
      </w:r>
      <w:r>
        <w:rPr>
          <w:rFonts w:hint="cs"/>
          <w:rtl/>
        </w:rPr>
        <w:t>מגוון חברי המ</w:t>
      </w:r>
      <w:r w:rsidR="001726BA">
        <w:rPr>
          <w:rFonts w:hint="cs"/>
          <w:rtl/>
        </w:rPr>
        <w:t>רכ</w:t>
      </w:r>
      <w:r>
        <w:rPr>
          <w:rFonts w:hint="cs"/>
          <w:rtl/>
        </w:rPr>
        <w:t>ז נמצאו במשרות הפקידים</w:t>
      </w:r>
      <w:r w:rsidR="001726BA">
        <w:rPr>
          <w:rFonts w:hint="cs"/>
          <w:rtl/>
        </w:rPr>
        <w:t xml:space="preserve">. על רקע זה </w:t>
      </w:r>
      <w:r>
        <w:rPr>
          <w:rFonts w:hint="cs"/>
          <w:rtl/>
        </w:rPr>
        <w:t xml:space="preserve">נפתחה </w:t>
      </w:r>
      <w:r w:rsidR="001726BA">
        <w:rPr>
          <w:rFonts w:hint="cs"/>
          <w:rtl/>
        </w:rPr>
        <w:t xml:space="preserve">אפילו </w:t>
      </w:r>
      <w:r>
        <w:rPr>
          <w:rFonts w:hint="cs"/>
          <w:rtl/>
        </w:rPr>
        <w:t>חקירה פ</w:t>
      </w:r>
      <w:r w:rsidR="001726BA">
        <w:rPr>
          <w:rFonts w:hint="cs"/>
          <w:rtl/>
        </w:rPr>
        <w:t>לי</w:t>
      </w:r>
      <w:r>
        <w:rPr>
          <w:rFonts w:hint="cs"/>
          <w:rtl/>
        </w:rPr>
        <w:t xml:space="preserve">לית. </w:t>
      </w:r>
      <w:r w:rsidR="001726BA">
        <w:rPr>
          <w:rFonts w:hint="cs"/>
          <w:rtl/>
        </w:rPr>
        <w:t xml:space="preserve">מבקר המדינה </w:t>
      </w:r>
      <w:r>
        <w:rPr>
          <w:rFonts w:hint="cs"/>
          <w:rtl/>
        </w:rPr>
        <w:t>התייחס בדוח לדרגים לעק</w:t>
      </w:r>
      <w:r w:rsidR="001726BA">
        <w:rPr>
          <w:rFonts w:hint="cs"/>
          <w:rtl/>
        </w:rPr>
        <w:t>י</w:t>
      </w:r>
      <w:r>
        <w:rPr>
          <w:rFonts w:hint="cs"/>
          <w:rtl/>
        </w:rPr>
        <w:t>פת מכרז בשירות הציבורי:</w:t>
      </w:r>
    </w:p>
    <w:p w14:paraId="75D278B0" w14:textId="19B23E5C" w:rsidR="00BA5751" w:rsidRDefault="00BA5751" w:rsidP="004D468D">
      <w:pPr>
        <w:pStyle w:val="a3"/>
        <w:numPr>
          <w:ilvl w:val="0"/>
          <w:numId w:val="8"/>
        </w:numPr>
        <w:tabs>
          <w:tab w:val="left" w:pos="7642"/>
        </w:tabs>
      </w:pPr>
      <w:r w:rsidRPr="001726BA">
        <w:rPr>
          <w:rFonts w:hint="cs"/>
          <w:u w:val="single"/>
          <w:rtl/>
        </w:rPr>
        <w:t>שימוש בחברות כוח אדם</w:t>
      </w:r>
      <w:r>
        <w:rPr>
          <w:rFonts w:hint="cs"/>
          <w:rtl/>
        </w:rPr>
        <w:t xml:space="preserve">- יכול </w:t>
      </w:r>
      <w:r w:rsidR="0091152B">
        <w:rPr>
          <w:rFonts w:hint="cs"/>
          <w:rtl/>
        </w:rPr>
        <w:t>להיות</w:t>
      </w:r>
      <w:r>
        <w:rPr>
          <w:rFonts w:hint="cs"/>
          <w:rtl/>
        </w:rPr>
        <w:t xml:space="preserve"> </w:t>
      </w:r>
      <w:r w:rsidR="0091152B">
        <w:rPr>
          <w:rFonts w:hint="cs"/>
          <w:rtl/>
        </w:rPr>
        <w:t>שה</w:t>
      </w:r>
      <w:r>
        <w:rPr>
          <w:rFonts w:hint="cs"/>
          <w:rtl/>
        </w:rPr>
        <w:t>בחירה בחבר</w:t>
      </w:r>
      <w:r w:rsidR="0091152B">
        <w:rPr>
          <w:rFonts w:hint="cs"/>
          <w:rtl/>
        </w:rPr>
        <w:t>ת כוח אדם</w:t>
      </w:r>
      <w:r>
        <w:rPr>
          <w:rFonts w:hint="cs"/>
          <w:rtl/>
        </w:rPr>
        <w:t xml:space="preserve"> אומנם עולה </w:t>
      </w:r>
      <w:r w:rsidR="0091152B">
        <w:rPr>
          <w:rFonts w:hint="cs"/>
          <w:rtl/>
        </w:rPr>
        <w:t>ומנצחת ב</w:t>
      </w:r>
      <w:r>
        <w:rPr>
          <w:rFonts w:hint="cs"/>
          <w:rtl/>
        </w:rPr>
        <w:t>כרז, אך לא ניתן לדעת מי</w:t>
      </w:r>
      <w:r w:rsidR="0091152B">
        <w:rPr>
          <w:rFonts w:hint="cs"/>
          <w:rtl/>
        </w:rPr>
        <w:t xml:space="preserve"> אלו</w:t>
      </w:r>
      <w:r>
        <w:rPr>
          <w:rFonts w:hint="cs"/>
          <w:rtl/>
        </w:rPr>
        <w:t xml:space="preserve"> הנמצא</w:t>
      </w:r>
      <w:r w:rsidR="0091152B">
        <w:rPr>
          <w:rFonts w:hint="cs"/>
          <w:rtl/>
        </w:rPr>
        <w:t>ים</w:t>
      </w:r>
      <w:r>
        <w:rPr>
          <w:rFonts w:hint="cs"/>
          <w:rtl/>
        </w:rPr>
        <w:t xml:space="preserve"> בתוך החברה</w:t>
      </w:r>
      <w:r w:rsidR="0091152B">
        <w:rPr>
          <w:rFonts w:hint="cs"/>
          <w:rtl/>
        </w:rPr>
        <w:t xml:space="preserve"> ומאיישים את המשרות</w:t>
      </w:r>
      <w:r>
        <w:rPr>
          <w:rFonts w:hint="cs"/>
          <w:rtl/>
        </w:rPr>
        <w:t xml:space="preserve">. </w:t>
      </w:r>
      <w:r w:rsidR="0091152B">
        <w:rPr>
          <w:rFonts w:hint="cs"/>
          <w:rtl/>
        </w:rPr>
        <w:t xml:space="preserve">ואכן, בפועל </w:t>
      </w:r>
      <w:r>
        <w:rPr>
          <w:rFonts w:hint="cs"/>
          <w:rtl/>
        </w:rPr>
        <w:t>היו לוקחים חברות כוח אדם שהעסיקו את המ</w:t>
      </w:r>
      <w:r w:rsidR="0091152B">
        <w:rPr>
          <w:rFonts w:hint="cs"/>
          <w:rtl/>
        </w:rPr>
        <w:t>ק</w:t>
      </w:r>
      <w:r>
        <w:rPr>
          <w:rFonts w:hint="cs"/>
          <w:rtl/>
        </w:rPr>
        <w:t>ורבים לשר.</w:t>
      </w:r>
    </w:p>
    <w:p w14:paraId="55EACA0E" w14:textId="7E3AA252" w:rsidR="00BA5751" w:rsidRDefault="0091152B" w:rsidP="004D468D">
      <w:pPr>
        <w:pStyle w:val="a3"/>
        <w:numPr>
          <w:ilvl w:val="0"/>
          <w:numId w:val="8"/>
        </w:numPr>
        <w:tabs>
          <w:tab w:val="left" w:pos="7642"/>
        </w:tabs>
      </w:pPr>
      <w:r>
        <w:rPr>
          <w:rFonts w:hint="cs"/>
          <w:u w:val="single"/>
          <w:rtl/>
        </w:rPr>
        <w:t xml:space="preserve">מינוי </w:t>
      </w:r>
      <w:r w:rsidR="00BA5751" w:rsidRPr="001726BA">
        <w:rPr>
          <w:rFonts w:hint="cs"/>
          <w:u w:val="single"/>
          <w:rtl/>
        </w:rPr>
        <w:t>יועצים חי</w:t>
      </w:r>
      <w:r w:rsidR="001726BA">
        <w:rPr>
          <w:rFonts w:hint="cs"/>
          <w:u w:val="single"/>
          <w:rtl/>
        </w:rPr>
        <w:t>צ</w:t>
      </w:r>
      <w:r w:rsidR="00BA5751" w:rsidRPr="001726BA">
        <w:rPr>
          <w:rFonts w:hint="cs"/>
          <w:u w:val="single"/>
          <w:rtl/>
        </w:rPr>
        <w:t>ו</w:t>
      </w:r>
      <w:r w:rsidR="001726BA">
        <w:rPr>
          <w:rFonts w:hint="cs"/>
          <w:u w:val="single"/>
          <w:rtl/>
        </w:rPr>
        <w:t>נ</w:t>
      </w:r>
      <w:r w:rsidR="00BA5751" w:rsidRPr="001726BA">
        <w:rPr>
          <w:rFonts w:hint="cs"/>
          <w:u w:val="single"/>
          <w:rtl/>
        </w:rPr>
        <w:t>יים-</w:t>
      </w:r>
      <w:r w:rsidR="00BA5751">
        <w:rPr>
          <w:rFonts w:hint="cs"/>
          <w:rtl/>
        </w:rPr>
        <w:t xml:space="preserve"> </w:t>
      </w:r>
      <w:r>
        <w:rPr>
          <w:rFonts w:hint="cs"/>
          <w:rtl/>
        </w:rPr>
        <w:t xml:space="preserve">המשרות בשירות ציבורי ככלל נבחרות </w:t>
      </w:r>
      <w:r w:rsidR="00BA5751">
        <w:rPr>
          <w:rFonts w:hint="cs"/>
          <w:rtl/>
        </w:rPr>
        <w:t>חלק במרכז</w:t>
      </w:r>
      <w:r>
        <w:rPr>
          <w:rFonts w:hint="cs"/>
          <w:rtl/>
        </w:rPr>
        <w:t>, אך יש משרות שמשכר מסוים</w:t>
      </w:r>
      <w:r w:rsidR="00BA5751">
        <w:rPr>
          <w:rFonts w:hint="cs"/>
          <w:rtl/>
        </w:rPr>
        <w:t xml:space="preserve"> לא צריך מכרז. </w:t>
      </w:r>
      <w:r>
        <w:rPr>
          <w:rFonts w:hint="cs"/>
          <w:rtl/>
        </w:rPr>
        <w:t xml:space="preserve">ולכן ניתן למנות מקורבים למשרות שלא צריך </w:t>
      </w:r>
      <w:r w:rsidR="00FC5E49">
        <w:rPr>
          <w:rFonts w:hint="cs"/>
          <w:rtl/>
        </w:rPr>
        <w:t>ב</w:t>
      </w:r>
      <w:r>
        <w:rPr>
          <w:rFonts w:hint="cs"/>
          <w:rtl/>
        </w:rPr>
        <w:t xml:space="preserve">הן </w:t>
      </w:r>
      <w:r w:rsidR="00FC5E49">
        <w:rPr>
          <w:rFonts w:hint="cs"/>
          <w:rtl/>
        </w:rPr>
        <w:t>מכרז</w:t>
      </w:r>
      <w:r>
        <w:rPr>
          <w:rFonts w:hint="cs"/>
          <w:rtl/>
        </w:rPr>
        <w:t>. אך דרך נוספת היא ש</w:t>
      </w:r>
      <w:r w:rsidR="00BA5751">
        <w:rPr>
          <w:rFonts w:hint="cs"/>
          <w:rtl/>
        </w:rPr>
        <w:t>ב</w:t>
      </w:r>
      <w:r>
        <w:rPr>
          <w:rFonts w:hint="cs"/>
          <w:rtl/>
        </w:rPr>
        <w:t>מ</w:t>
      </w:r>
      <w:r w:rsidR="00BA5751">
        <w:rPr>
          <w:rFonts w:hint="cs"/>
          <w:rtl/>
        </w:rPr>
        <w:t>כרז ניתן לפנות לכמה יועצים, שאו שהם יקרים מידי או שזה לא התחום שלהם- ו</w:t>
      </w:r>
      <w:r w:rsidR="00F96E4B">
        <w:rPr>
          <w:rFonts w:hint="cs"/>
          <w:rtl/>
        </w:rPr>
        <w:t>ככה בעקיפין דואגים לבחור את היועץ הרצוי. ודוק:</w:t>
      </w:r>
      <w:r w:rsidR="00050CB0">
        <w:rPr>
          <w:rFonts w:hint="cs"/>
          <w:rtl/>
        </w:rPr>
        <w:t xml:space="preserve"> עד סכום מסוים ניתן </w:t>
      </w:r>
      <w:r>
        <w:rPr>
          <w:rFonts w:hint="cs"/>
          <w:rtl/>
        </w:rPr>
        <w:t>לבחור</w:t>
      </w:r>
      <w:r w:rsidR="00050CB0">
        <w:rPr>
          <w:rFonts w:hint="cs"/>
          <w:rtl/>
        </w:rPr>
        <w:t xml:space="preserve"> ביועץ חיצוני ללא מכרז, ול</w:t>
      </w:r>
      <w:r>
        <w:rPr>
          <w:rFonts w:hint="cs"/>
          <w:rtl/>
        </w:rPr>
        <w:t>פע</w:t>
      </w:r>
      <w:r w:rsidR="00050CB0">
        <w:rPr>
          <w:rFonts w:hint="cs"/>
          <w:rtl/>
        </w:rPr>
        <w:t>מים גם ניתן לעשות מכרז לי</w:t>
      </w:r>
      <w:r>
        <w:rPr>
          <w:rFonts w:hint="cs"/>
          <w:rtl/>
        </w:rPr>
        <w:t>י</w:t>
      </w:r>
      <w:r w:rsidR="00050CB0">
        <w:rPr>
          <w:rFonts w:hint="cs"/>
          <w:rtl/>
        </w:rPr>
        <w:t>עו</w:t>
      </w:r>
      <w:r>
        <w:rPr>
          <w:rFonts w:hint="cs"/>
          <w:rtl/>
        </w:rPr>
        <w:t>ץ</w:t>
      </w:r>
      <w:r w:rsidR="00050CB0">
        <w:rPr>
          <w:rFonts w:hint="cs"/>
          <w:rtl/>
        </w:rPr>
        <w:t xml:space="preserve"> חיצוני אך להבטיח את מי שאת רוצה שיבחר. </w:t>
      </w:r>
    </w:p>
    <w:p w14:paraId="26EE0B26" w14:textId="4D47324B" w:rsidR="00BA5751" w:rsidRDefault="00BA5751" w:rsidP="004D468D">
      <w:pPr>
        <w:pStyle w:val="a3"/>
        <w:numPr>
          <w:ilvl w:val="0"/>
          <w:numId w:val="8"/>
        </w:numPr>
        <w:tabs>
          <w:tab w:val="left" w:pos="7642"/>
        </w:tabs>
      </w:pPr>
      <w:r w:rsidRPr="001726BA">
        <w:rPr>
          <w:rFonts w:hint="cs"/>
          <w:u w:val="single"/>
          <w:rtl/>
        </w:rPr>
        <w:t>מינוי</w:t>
      </w:r>
      <w:r w:rsidR="0091152B">
        <w:rPr>
          <w:rFonts w:hint="cs"/>
          <w:u w:val="single"/>
          <w:rtl/>
        </w:rPr>
        <w:t xml:space="preserve"> </w:t>
      </w:r>
      <w:r w:rsidR="001726BA">
        <w:rPr>
          <w:rFonts w:hint="cs"/>
          <w:u w:val="single"/>
          <w:rtl/>
        </w:rPr>
        <w:t>ב</w:t>
      </w:r>
      <w:r w:rsidRPr="001726BA">
        <w:rPr>
          <w:rFonts w:hint="cs"/>
          <w:u w:val="single"/>
          <w:rtl/>
        </w:rPr>
        <w:t>פועל</w:t>
      </w:r>
      <w:r>
        <w:rPr>
          <w:rFonts w:hint="cs"/>
          <w:rtl/>
        </w:rPr>
        <w:t xml:space="preserve">- לא עושים </w:t>
      </w:r>
      <w:r w:rsidR="00F96E4B">
        <w:rPr>
          <w:rFonts w:hint="cs"/>
          <w:rtl/>
        </w:rPr>
        <w:t>מכרז</w:t>
      </w:r>
      <w:r>
        <w:rPr>
          <w:rFonts w:hint="cs"/>
          <w:rtl/>
        </w:rPr>
        <w:t xml:space="preserve"> כי שמים בינתיים באותו השלב </w:t>
      </w:r>
      <w:r w:rsidR="00050CB0">
        <w:rPr>
          <w:rFonts w:hint="cs"/>
          <w:rtl/>
        </w:rPr>
        <w:t>את המקורב</w:t>
      </w:r>
      <w:r w:rsidR="00F96E4B">
        <w:rPr>
          <w:rFonts w:hint="cs"/>
          <w:rtl/>
        </w:rPr>
        <w:t xml:space="preserve"> למלא את המשרה</w:t>
      </w:r>
      <w:r w:rsidR="00050CB0">
        <w:rPr>
          <w:rFonts w:hint="cs"/>
          <w:rtl/>
        </w:rPr>
        <w:t>.</w:t>
      </w:r>
      <w:r w:rsidR="003644FD">
        <w:rPr>
          <w:rFonts w:hint="cs"/>
          <w:rtl/>
        </w:rPr>
        <w:t xml:space="preserve"> </w:t>
      </w:r>
      <w:r w:rsidR="00F96E4B">
        <w:rPr>
          <w:rFonts w:hint="cs"/>
          <w:rtl/>
        </w:rPr>
        <w:t>כך ש</w:t>
      </w:r>
      <w:r w:rsidR="003644FD">
        <w:rPr>
          <w:rFonts w:hint="cs"/>
          <w:rtl/>
        </w:rPr>
        <w:t>ממלא מקום</w:t>
      </w:r>
      <w:r w:rsidR="00F96E4B">
        <w:rPr>
          <w:rFonts w:hint="cs"/>
          <w:rtl/>
        </w:rPr>
        <w:t xml:space="preserve">, </w:t>
      </w:r>
      <w:r w:rsidR="003644FD">
        <w:rPr>
          <w:rFonts w:hint="cs"/>
          <w:rtl/>
        </w:rPr>
        <w:t>בפועל ממלא את התפקיד בלי מכרז. כלומר הוא לא נקרא מנכל אבל בפועל מ</w:t>
      </w:r>
      <w:r w:rsidR="00F96E4B">
        <w:rPr>
          <w:rFonts w:hint="cs"/>
          <w:rtl/>
        </w:rPr>
        <w:t>מ</w:t>
      </w:r>
      <w:r w:rsidR="003644FD">
        <w:rPr>
          <w:rFonts w:hint="cs"/>
          <w:rtl/>
        </w:rPr>
        <w:t>לא את תפקיד המנכל.</w:t>
      </w:r>
    </w:p>
    <w:p w14:paraId="6C91D273" w14:textId="18161A8C" w:rsidR="00050CB0" w:rsidRDefault="00050CB0" w:rsidP="004D468D">
      <w:pPr>
        <w:pStyle w:val="a3"/>
        <w:numPr>
          <w:ilvl w:val="0"/>
          <w:numId w:val="8"/>
        </w:numPr>
        <w:tabs>
          <w:tab w:val="left" w:pos="7642"/>
        </w:tabs>
      </w:pPr>
      <w:r w:rsidRPr="001726BA">
        <w:rPr>
          <w:rFonts w:hint="cs"/>
          <w:u w:val="single"/>
          <w:rtl/>
        </w:rPr>
        <w:t>השפעה על וועדת המכרזים</w:t>
      </w:r>
      <w:r>
        <w:rPr>
          <w:rFonts w:hint="cs"/>
          <w:rtl/>
        </w:rPr>
        <w:t xml:space="preserve">- שמים </w:t>
      </w:r>
      <w:r w:rsidR="00F96E4B">
        <w:rPr>
          <w:rFonts w:hint="cs"/>
          <w:rtl/>
        </w:rPr>
        <w:t xml:space="preserve">מקורבים לפוליטיקאי בתוך </w:t>
      </w:r>
      <w:r>
        <w:rPr>
          <w:rFonts w:hint="cs"/>
          <w:rtl/>
        </w:rPr>
        <w:t xml:space="preserve">וועדת </w:t>
      </w:r>
      <w:r w:rsidR="00F96E4B">
        <w:rPr>
          <w:rFonts w:hint="cs"/>
          <w:rtl/>
        </w:rPr>
        <w:t>המכרזים</w:t>
      </w:r>
      <w:r>
        <w:rPr>
          <w:rFonts w:hint="cs"/>
          <w:rtl/>
        </w:rPr>
        <w:t xml:space="preserve">. </w:t>
      </w:r>
      <w:r w:rsidR="00F96E4B">
        <w:rPr>
          <w:rFonts w:hint="cs"/>
          <w:rtl/>
        </w:rPr>
        <w:t>למשל</w:t>
      </w:r>
      <w:r>
        <w:rPr>
          <w:rFonts w:hint="cs"/>
          <w:rtl/>
        </w:rPr>
        <w:t xml:space="preserve"> מינוי המנכל שמקורב לשר או מישהו שמקורב למנכל ומקשיב לו וכו, וכך בעצם </w:t>
      </w:r>
      <w:r w:rsidR="00F96E4B">
        <w:rPr>
          <w:rFonts w:hint="cs"/>
          <w:rtl/>
        </w:rPr>
        <w:t>בוועדת</w:t>
      </w:r>
      <w:r>
        <w:rPr>
          <w:rFonts w:hint="cs"/>
          <w:rtl/>
        </w:rPr>
        <w:t xml:space="preserve"> מכרזים בוחרים במי </w:t>
      </w:r>
      <w:r w:rsidR="00F96E4B">
        <w:rPr>
          <w:rFonts w:hint="cs"/>
          <w:rtl/>
        </w:rPr>
        <w:t>שרוצים</w:t>
      </w:r>
      <w:r>
        <w:rPr>
          <w:rFonts w:hint="cs"/>
          <w:rtl/>
        </w:rPr>
        <w:t xml:space="preserve"> </w:t>
      </w:r>
      <w:r w:rsidR="00F96E4B">
        <w:rPr>
          <w:rFonts w:hint="cs"/>
          <w:rtl/>
        </w:rPr>
        <w:t>במכרז</w:t>
      </w:r>
      <w:r>
        <w:rPr>
          <w:rFonts w:hint="cs"/>
          <w:rtl/>
        </w:rPr>
        <w:t xml:space="preserve"> אחרי שעוברים את הסינון </w:t>
      </w:r>
      <w:r w:rsidR="00F96E4B">
        <w:rPr>
          <w:rFonts w:hint="cs"/>
          <w:rtl/>
        </w:rPr>
        <w:t>הראשוני</w:t>
      </w:r>
      <w:r>
        <w:rPr>
          <w:rFonts w:hint="cs"/>
          <w:rtl/>
        </w:rPr>
        <w:t xml:space="preserve">- והקביעה מי מאושר זו הקביעה סובייקטיבית ולכן יש כוח גדול </w:t>
      </w:r>
      <w:r w:rsidR="00F96E4B">
        <w:rPr>
          <w:rFonts w:hint="cs"/>
          <w:rtl/>
        </w:rPr>
        <w:t>לוועד</w:t>
      </w:r>
      <w:r w:rsidR="00F96E4B">
        <w:rPr>
          <w:rFonts w:hint="eastAsia"/>
          <w:rtl/>
        </w:rPr>
        <w:t>ת</w:t>
      </w:r>
      <w:r>
        <w:rPr>
          <w:rFonts w:hint="cs"/>
          <w:rtl/>
        </w:rPr>
        <w:t xml:space="preserve"> המכרזים לקבל מישהו פחות מוכשר. </w:t>
      </w:r>
    </w:p>
    <w:p w14:paraId="3AA13DD4" w14:textId="08F090D4" w:rsidR="001726BA" w:rsidRPr="00F96E4B" w:rsidRDefault="001726BA" w:rsidP="001726BA">
      <w:pPr>
        <w:tabs>
          <w:tab w:val="left" w:pos="7642"/>
        </w:tabs>
        <w:rPr>
          <w:b/>
          <w:bCs/>
          <w:rtl/>
        </w:rPr>
      </w:pPr>
      <w:r w:rsidRPr="00F96E4B">
        <w:rPr>
          <w:rFonts w:hint="cs"/>
          <w:b/>
          <w:bCs/>
          <w:rtl/>
        </w:rPr>
        <w:t xml:space="preserve">חריגים לחובת המכרז (ס' 19) </w:t>
      </w:r>
    </w:p>
    <w:p w14:paraId="70F4855A" w14:textId="65758400" w:rsidR="00050CB0" w:rsidRDefault="00050CB0" w:rsidP="00C5126A">
      <w:pPr>
        <w:tabs>
          <w:tab w:val="left" w:pos="7642"/>
        </w:tabs>
        <w:rPr>
          <w:rtl/>
        </w:rPr>
      </w:pPr>
      <w:r>
        <w:rPr>
          <w:rFonts w:hint="cs"/>
          <w:rtl/>
        </w:rPr>
        <w:t>סעי</w:t>
      </w:r>
      <w:r w:rsidR="00F96E4B">
        <w:rPr>
          <w:rFonts w:hint="cs"/>
          <w:rtl/>
        </w:rPr>
        <w:t>ף</w:t>
      </w:r>
      <w:r>
        <w:rPr>
          <w:rFonts w:hint="cs"/>
          <w:rtl/>
        </w:rPr>
        <w:t xml:space="preserve"> נוס</w:t>
      </w:r>
      <w:r w:rsidR="00F96E4B">
        <w:rPr>
          <w:rFonts w:hint="cs"/>
          <w:rtl/>
        </w:rPr>
        <w:t>ף</w:t>
      </w:r>
      <w:r>
        <w:rPr>
          <w:rFonts w:hint="cs"/>
          <w:rtl/>
        </w:rPr>
        <w:t xml:space="preserve"> שהוא ס' רלוונטי הוא ס' 12 לחוק המינויים</w:t>
      </w:r>
      <w:r w:rsidR="00F96E4B">
        <w:rPr>
          <w:noProof/>
          <w:rtl/>
        </w:rPr>
        <mc:AlternateContent>
          <mc:Choice Requires="wps">
            <w:drawing>
              <wp:anchor distT="45720" distB="45720" distL="114300" distR="114300" simplePos="0" relativeHeight="251659264" behindDoc="0" locked="0" layoutInCell="1" allowOverlap="1" wp14:anchorId="520C205B" wp14:editId="59924CC5">
                <wp:simplePos x="0" y="0"/>
                <wp:positionH relativeFrom="column">
                  <wp:posOffset>-431965</wp:posOffset>
                </wp:positionH>
                <wp:positionV relativeFrom="paragraph">
                  <wp:posOffset>7952</wp:posOffset>
                </wp:positionV>
                <wp:extent cx="2360930" cy="1404620"/>
                <wp:effectExtent l="0" t="0" r="0" b="381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2870DB41" w14:textId="214E2592" w:rsidR="00F96E4B" w:rsidRPr="00F96E4B" w:rsidRDefault="00F96E4B" w:rsidP="00F96E4B">
                            <w:pPr>
                              <w:rPr>
                                <w:sz w:val="18"/>
                                <w:szCs w:val="18"/>
                              </w:rPr>
                            </w:pPr>
                            <w:r w:rsidRPr="00F96E4B">
                              <w:rPr>
                                <w:b/>
                                <w:bCs/>
                                <w:sz w:val="18"/>
                                <w:szCs w:val="18"/>
                                <w:rtl/>
                              </w:rPr>
                              <w:t>מנהלים כלליים (תיקון מס' 15) תשע"א-2010</w:t>
                            </w:r>
                          </w:p>
                          <w:p w14:paraId="1F9471E7" w14:textId="4E04128D" w:rsidR="00F96E4B" w:rsidRPr="00F96E4B" w:rsidRDefault="00F96E4B" w:rsidP="00F96E4B">
                            <w:pPr>
                              <w:rPr>
                                <w:sz w:val="18"/>
                                <w:szCs w:val="18"/>
                              </w:rPr>
                            </w:pPr>
                            <w:r w:rsidRPr="00F96E4B">
                              <w:rPr>
                                <w:sz w:val="18"/>
                                <w:szCs w:val="18"/>
                                <w:rtl/>
                              </w:rPr>
                              <w:t>12.   הממשלה תמנה, בכפוף להוראות חוק זה ובתנאים שתקבע, לכל משרד מנהל כללי על פי הצעת השר הממונה על אותו משרד, ועל המינוי לא תחול חובת המכרז לפי סעיף 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20C205B" id="_x0000_t202" coordsize="21600,21600" o:spt="202" path="m,l,21600r21600,l21600,xe">
                <v:stroke joinstyle="miter"/>
                <v:path gradientshapeok="t" o:connecttype="rect"/>
              </v:shapetype>
              <v:shape id="תיבת טקסט 2" o:spid="_x0000_s1026" type="#_x0000_t202" style="position:absolute;left:0;text-align:left;margin-left:-34pt;margin-top:.65pt;width:185.9pt;height:110.6pt;flip:x;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" stroked="f">
                <v:textbox style="mso-fit-shape-to-text:t">
                  <w:txbxContent>
                    <w:p w14:paraId="2870DB41" w14:textId="214E2592" w:rsidR="00F96E4B" w:rsidRPr="00F96E4B" w:rsidRDefault="00F96E4B" w:rsidP="00F96E4B">
                      <w:pPr>
                        <w:rPr>
                          <w:sz w:val="18"/>
                          <w:szCs w:val="18"/>
                        </w:rPr>
                      </w:pPr>
                      <w:r w:rsidRPr="00F96E4B">
                        <w:rPr>
                          <w:b/>
                          <w:bCs/>
                          <w:sz w:val="18"/>
                          <w:szCs w:val="18"/>
                          <w:rtl/>
                        </w:rPr>
                        <w:t>מנהלים כלליים (תיקון מס' 15) תשע"א-2010</w:t>
                      </w:r>
                    </w:p>
                    <w:p w14:paraId="1F9471E7" w14:textId="4E04128D" w:rsidR="00F96E4B" w:rsidRPr="00F96E4B" w:rsidRDefault="00F96E4B" w:rsidP="00F96E4B">
                      <w:pPr>
                        <w:rPr>
                          <w:sz w:val="18"/>
                          <w:szCs w:val="18"/>
                        </w:rPr>
                      </w:pPr>
                      <w:r w:rsidRPr="00F96E4B">
                        <w:rPr>
                          <w:sz w:val="18"/>
                          <w:szCs w:val="18"/>
                          <w:rtl/>
                        </w:rPr>
                        <w:t>12.   הממשלה תמנה, בכפוף להוראות חוק זה ובתנאים שתקבע, לכל משרד מנהל כללי על פי הצעת השר הממונה על אותו משרד, ועל המינוי לא תחול חובת המכרז לפי סעיף 19.</w:t>
                      </w:r>
                    </w:p>
                  </w:txbxContent>
                </v:textbox>
                <w10:wrap type="square"/>
              </v:shape>
            </w:pict>
          </mc:Fallback>
        </mc:AlternateContent>
      </w:r>
      <w:r w:rsidR="00C5126A">
        <w:rPr>
          <w:rFonts w:hint="cs"/>
          <w:rtl/>
        </w:rPr>
        <w:t xml:space="preserve"> לפיו </w:t>
      </w:r>
      <w:r>
        <w:rPr>
          <w:rFonts w:hint="cs"/>
          <w:rtl/>
        </w:rPr>
        <w:t>מנכ</w:t>
      </w:r>
      <w:r w:rsidR="00FC5E49">
        <w:rPr>
          <w:rFonts w:hint="cs"/>
          <w:rtl/>
        </w:rPr>
        <w:t>"</w:t>
      </w:r>
      <w:r>
        <w:rPr>
          <w:rFonts w:hint="cs"/>
          <w:rtl/>
        </w:rPr>
        <w:t>ל</w:t>
      </w:r>
      <w:r w:rsidR="003C5B6F">
        <w:rPr>
          <w:rFonts w:hint="cs"/>
          <w:rtl/>
        </w:rPr>
        <w:t xml:space="preserve">- </w:t>
      </w:r>
      <w:r>
        <w:rPr>
          <w:rFonts w:hint="cs"/>
          <w:rtl/>
        </w:rPr>
        <w:t xml:space="preserve">למרות שהוא </w:t>
      </w:r>
      <w:r w:rsidR="00F96E4B">
        <w:rPr>
          <w:rFonts w:hint="cs"/>
          <w:rtl/>
        </w:rPr>
        <w:t>עובד</w:t>
      </w:r>
      <w:r>
        <w:rPr>
          <w:rFonts w:hint="cs"/>
          <w:rtl/>
        </w:rPr>
        <w:t xml:space="preserve"> ציבור ו</w:t>
      </w:r>
      <w:r w:rsidR="00FC5E49">
        <w:rPr>
          <w:rFonts w:hint="cs"/>
          <w:rtl/>
        </w:rPr>
        <w:t>הוא נחשב ל</w:t>
      </w:r>
      <w:r>
        <w:rPr>
          <w:rFonts w:hint="cs"/>
          <w:rtl/>
        </w:rPr>
        <w:t>פ</w:t>
      </w:r>
      <w:r w:rsidR="00F96E4B">
        <w:rPr>
          <w:rFonts w:hint="cs"/>
          <w:rtl/>
        </w:rPr>
        <w:t>קי</w:t>
      </w:r>
      <w:r>
        <w:rPr>
          <w:rFonts w:hint="cs"/>
          <w:rtl/>
        </w:rPr>
        <w:t>ד הכי בכיר</w:t>
      </w:r>
      <w:r w:rsidR="003C5B6F">
        <w:rPr>
          <w:rFonts w:hint="cs"/>
          <w:rtl/>
        </w:rPr>
        <w:t xml:space="preserve"> במשרד,</w:t>
      </w:r>
      <w:r>
        <w:rPr>
          <w:rFonts w:hint="cs"/>
          <w:rtl/>
        </w:rPr>
        <w:t xml:space="preserve"> ניתן ל</w:t>
      </w:r>
      <w:r w:rsidR="00F96E4B">
        <w:rPr>
          <w:rFonts w:hint="cs"/>
          <w:rtl/>
        </w:rPr>
        <w:t>ב</w:t>
      </w:r>
      <w:r>
        <w:rPr>
          <w:rFonts w:hint="cs"/>
          <w:rtl/>
        </w:rPr>
        <w:t>חור בו גם ללא מכרז</w:t>
      </w:r>
      <w:r w:rsidR="003C5B6F">
        <w:rPr>
          <w:rFonts w:hint="cs"/>
          <w:rtl/>
        </w:rPr>
        <w:t xml:space="preserve">. </w:t>
      </w:r>
      <w:r>
        <w:rPr>
          <w:rFonts w:hint="cs"/>
          <w:rtl/>
        </w:rPr>
        <w:t xml:space="preserve">ובעצם השר לא פעם מחליף את המנכל </w:t>
      </w:r>
      <w:r w:rsidR="003C5B6F">
        <w:rPr>
          <w:rFonts w:hint="cs"/>
          <w:rtl/>
        </w:rPr>
        <w:t>שעומד בראש המשרד</w:t>
      </w:r>
      <w:r>
        <w:rPr>
          <w:rFonts w:hint="cs"/>
          <w:rtl/>
        </w:rPr>
        <w:t>. היו</w:t>
      </w:r>
      <w:r w:rsidR="00F96E4B">
        <w:rPr>
          <w:rFonts w:hint="cs"/>
          <w:rtl/>
        </w:rPr>
        <w:t>ם</w:t>
      </w:r>
      <w:r>
        <w:rPr>
          <w:rFonts w:hint="cs"/>
          <w:rtl/>
        </w:rPr>
        <w:t xml:space="preserve"> הפרקטיקה </w:t>
      </w:r>
      <w:r w:rsidR="00F96E4B">
        <w:rPr>
          <w:rFonts w:hint="cs"/>
          <w:rtl/>
        </w:rPr>
        <w:t xml:space="preserve">היא </w:t>
      </w:r>
      <w:r>
        <w:rPr>
          <w:rFonts w:hint="cs"/>
          <w:rtl/>
        </w:rPr>
        <w:t>שמנכל שהיה בממשלה הק</w:t>
      </w:r>
      <w:r w:rsidR="00F96E4B">
        <w:rPr>
          <w:rFonts w:hint="cs"/>
          <w:rtl/>
        </w:rPr>
        <w:t>ו</w:t>
      </w:r>
      <w:r>
        <w:rPr>
          <w:rFonts w:hint="cs"/>
          <w:rtl/>
        </w:rPr>
        <w:t>דמת מציע את ההתפטרות שלו- השר או מסכים ל</w:t>
      </w:r>
      <w:r w:rsidR="00F96E4B">
        <w:rPr>
          <w:rFonts w:hint="cs"/>
          <w:rtl/>
        </w:rPr>
        <w:t>ק</w:t>
      </w:r>
      <w:r>
        <w:rPr>
          <w:rFonts w:hint="cs"/>
          <w:rtl/>
        </w:rPr>
        <w:t xml:space="preserve">בל או מתנגד. </w:t>
      </w:r>
    </w:p>
    <w:p w14:paraId="7703A14A" w14:textId="6855DA46" w:rsidR="00050CB0" w:rsidRDefault="00050CB0" w:rsidP="00050CB0">
      <w:pPr>
        <w:tabs>
          <w:tab w:val="left" w:pos="7642"/>
        </w:tabs>
        <w:rPr>
          <w:rtl/>
        </w:rPr>
      </w:pPr>
      <w:r>
        <w:rPr>
          <w:rFonts w:hint="cs"/>
          <w:rtl/>
        </w:rPr>
        <w:lastRenderedPageBreak/>
        <w:t>צרי</w:t>
      </w:r>
      <w:r w:rsidR="00F96E4B">
        <w:rPr>
          <w:rFonts w:hint="cs"/>
          <w:rtl/>
        </w:rPr>
        <w:t>ך</w:t>
      </w:r>
      <w:r>
        <w:rPr>
          <w:rFonts w:hint="cs"/>
          <w:rtl/>
        </w:rPr>
        <w:t xml:space="preserve"> </w:t>
      </w:r>
      <w:r w:rsidR="00F96E4B">
        <w:rPr>
          <w:rFonts w:hint="cs"/>
          <w:rtl/>
        </w:rPr>
        <w:t>ליישם</w:t>
      </w:r>
      <w:r>
        <w:rPr>
          <w:rFonts w:hint="cs"/>
          <w:rtl/>
        </w:rPr>
        <w:t xml:space="preserve"> </w:t>
      </w:r>
      <w:r w:rsidR="00C5126A">
        <w:rPr>
          <w:rFonts w:hint="cs"/>
          <w:rtl/>
        </w:rPr>
        <w:t>את המדיניות</w:t>
      </w:r>
      <w:r>
        <w:rPr>
          <w:rFonts w:hint="cs"/>
          <w:rtl/>
        </w:rPr>
        <w:t xml:space="preserve"> של השר והשר צריך ל</w:t>
      </w:r>
      <w:r w:rsidR="00C5126A">
        <w:rPr>
          <w:rFonts w:hint="cs"/>
          <w:rtl/>
        </w:rPr>
        <w:t>ס</w:t>
      </w:r>
      <w:r>
        <w:rPr>
          <w:rFonts w:hint="cs"/>
          <w:rtl/>
        </w:rPr>
        <w:t>מוך עליו ולכן אנחנו לא בתפיסה הקיצונית ביותר אלא מרכ</w:t>
      </w:r>
      <w:r w:rsidR="00FC5E49">
        <w:rPr>
          <w:rFonts w:hint="cs"/>
          <w:rtl/>
        </w:rPr>
        <w:t>כ</w:t>
      </w:r>
      <w:r>
        <w:rPr>
          <w:rFonts w:hint="cs"/>
          <w:rtl/>
        </w:rPr>
        <w:t>ים אותה.</w:t>
      </w:r>
    </w:p>
    <w:p w14:paraId="7312EE56" w14:textId="40A3AD4F" w:rsidR="00050CB0" w:rsidRDefault="00050CB0" w:rsidP="00050CB0">
      <w:pPr>
        <w:tabs>
          <w:tab w:val="left" w:pos="7642"/>
        </w:tabs>
        <w:rPr>
          <w:rtl/>
        </w:rPr>
      </w:pPr>
      <w:r>
        <w:rPr>
          <w:rFonts w:hint="cs"/>
          <w:rtl/>
        </w:rPr>
        <w:t xml:space="preserve">כדי להבטיח מינויים של מנכלים </w:t>
      </w:r>
      <w:r w:rsidR="00C5126A">
        <w:rPr>
          <w:rFonts w:hint="cs"/>
          <w:rtl/>
        </w:rPr>
        <w:t>שהקישור</w:t>
      </w:r>
      <w:r>
        <w:rPr>
          <w:rFonts w:hint="cs"/>
          <w:rtl/>
        </w:rPr>
        <w:t xml:space="preserve"> היחיד שלהם לא יהיה </w:t>
      </w:r>
      <w:r w:rsidR="00C5126A">
        <w:rPr>
          <w:rFonts w:hint="cs"/>
          <w:rtl/>
        </w:rPr>
        <w:t>רק</w:t>
      </w:r>
      <w:r>
        <w:rPr>
          <w:rFonts w:hint="cs"/>
          <w:rtl/>
        </w:rPr>
        <w:t xml:space="preserve"> הקשר לשר </w:t>
      </w:r>
      <w:r w:rsidR="00C5126A">
        <w:rPr>
          <w:rFonts w:hint="cs"/>
          <w:rtl/>
        </w:rPr>
        <w:t>שממנה</w:t>
      </w:r>
      <w:r>
        <w:rPr>
          <w:rFonts w:hint="cs"/>
          <w:rtl/>
        </w:rPr>
        <w:t xml:space="preserve"> אותם- קיבלו החלטת ממשלה שקובעת </w:t>
      </w:r>
      <w:r w:rsidR="00C5126A">
        <w:rPr>
          <w:rFonts w:hint="cs"/>
          <w:rtl/>
        </w:rPr>
        <w:t>דרישות</w:t>
      </w:r>
      <w:r>
        <w:rPr>
          <w:rFonts w:hint="cs"/>
          <w:rtl/>
        </w:rPr>
        <w:t xml:space="preserve"> ס</w:t>
      </w:r>
      <w:r w:rsidR="00C5126A">
        <w:rPr>
          <w:rFonts w:hint="cs"/>
          <w:rtl/>
        </w:rPr>
        <w:t>ף</w:t>
      </w:r>
      <w:r>
        <w:rPr>
          <w:rFonts w:hint="cs"/>
          <w:rtl/>
        </w:rPr>
        <w:t xml:space="preserve"> לתפקיד מנכ</w:t>
      </w:r>
      <w:r w:rsidR="00FC5E49">
        <w:rPr>
          <w:rFonts w:hint="cs"/>
          <w:rtl/>
        </w:rPr>
        <w:t>"</w:t>
      </w:r>
      <w:r>
        <w:rPr>
          <w:rFonts w:hint="cs"/>
          <w:rtl/>
        </w:rPr>
        <w:t xml:space="preserve">ל: כמו תואר וניסון ניהולי. </w:t>
      </w:r>
      <w:r w:rsidR="00C5126A">
        <w:rPr>
          <w:rFonts w:hint="cs"/>
          <w:rtl/>
        </w:rPr>
        <w:t>תחילה</w:t>
      </w:r>
      <w:r>
        <w:rPr>
          <w:rFonts w:hint="cs"/>
          <w:rtl/>
        </w:rPr>
        <w:t xml:space="preserve"> זה היה 4 שנים של </w:t>
      </w:r>
      <w:r w:rsidR="00C5126A">
        <w:rPr>
          <w:rFonts w:hint="cs"/>
          <w:rtl/>
        </w:rPr>
        <w:t xml:space="preserve">ניסיון, שלאחר הרבה ביקורת והתרעמות התנאי מדבר </w:t>
      </w:r>
      <w:r>
        <w:rPr>
          <w:rFonts w:hint="cs"/>
          <w:rtl/>
        </w:rPr>
        <w:t>על ניסיון ניהולי מופחת.</w:t>
      </w:r>
    </w:p>
    <w:p w14:paraId="4DD41C38" w14:textId="6A298A47" w:rsidR="00050CB0" w:rsidRDefault="00050CB0" w:rsidP="00050CB0">
      <w:pPr>
        <w:tabs>
          <w:tab w:val="left" w:pos="7642"/>
        </w:tabs>
        <w:rPr>
          <w:rtl/>
        </w:rPr>
      </w:pPr>
      <w:r>
        <w:rPr>
          <w:rFonts w:hint="cs"/>
          <w:rtl/>
        </w:rPr>
        <w:t>הקימו ועדת מינויים</w:t>
      </w:r>
      <w:r w:rsidR="00C5126A">
        <w:rPr>
          <w:rFonts w:hint="cs"/>
          <w:rtl/>
        </w:rPr>
        <w:t xml:space="preserve"> </w:t>
      </w:r>
      <w:r>
        <w:rPr>
          <w:rFonts w:hint="cs"/>
          <w:rtl/>
        </w:rPr>
        <w:t>בראשות נציב שירות המדינה שתפקידה הוא- שכאשר רוצים למנות מנכ</w:t>
      </w:r>
      <w:r w:rsidR="00FC5E49">
        <w:rPr>
          <w:rFonts w:hint="cs"/>
          <w:rtl/>
        </w:rPr>
        <w:t>"</w:t>
      </w:r>
      <w:r>
        <w:rPr>
          <w:rFonts w:hint="cs"/>
          <w:rtl/>
        </w:rPr>
        <w:t>ל מביאים לאישור הועדה את המנכ</w:t>
      </w:r>
      <w:r w:rsidR="00FC5E49">
        <w:rPr>
          <w:rFonts w:hint="cs"/>
          <w:rtl/>
        </w:rPr>
        <w:t>"</w:t>
      </w:r>
      <w:r>
        <w:rPr>
          <w:rFonts w:hint="cs"/>
          <w:rtl/>
        </w:rPr>
        <w:t>ל- והיא בודקת את ההתאמה של</w:t>
      </w:r>
      <w:r w:rsidR="00FC5E49">
        <w:rPr>
          <w:rFonts w:hint="cs"/>
          <w:rtl/>
        </w:rPr>
        <w:t>ו</w:t>
      </w:r>
      <w:r>
        <w:rPr>
          <w:rFonts w:hint="cs"/>
          <w:rtl/>
        </w:rPr>
        <w:t xml:space="preserve">. </w:t>
      </w:r>
      <w:r w:rsidR="00C5126A">
        <w:rPr>
          <w:rFonts w:hint="cs"/>
          <w:rtl/>
        </w:rPr>
        <w:t>התפקיד</w:t>
      </w:r>
      <w:r>
        <w:rPr>
          <w:rFonts w:hint="cs"/>
          <w:rtl/>
        </w:rPr>
        <w:t xml:space="preserve"> </w:t>
      </w:r>
      <w:r w:rsidR="00C5126A">
        <w:rPr>
          <w:rFonts w:hint="cs"/>
          <w:rtl/>
        </w:rPr>
        <w:t>ה</w:t>
      </w:r>
      <w:r>
        <w:rPr>
          <w:rFonts w:hint="cs"/>
          <w:rtl/>
        </w:rPr>
        <w:t xml:space="preserve">וא </w:t>
      </w:r>
      <w:r w:rsidR="00C5126A">
        <w:rPr>
          <w:rFonts w:hint="cs"/>
          <w:rtl/>
        </w:rPr>
        <w:t>לאשר</w:t>
      </w:r>
      <w:r>
        <w:rPr>
          <w:rFonts w:hint="cs"/>
          <w:rtl/>
        </w:rPr>
        <w:t xml:space="preserve"> מינויים לתפקיד מנכ</w:t>
      </w:r>
      <w:r w:rsidR="00FC5E49">
        <w:rPr>
          <w:rFonts w:hint="cs"/>
          <w:rtl/>
        </w:rPr>
        <w:t>"</w:t>
      </w:r>
      <w:r>
        <w:rPr>
          <w:rFonts w:hint="cs"/>
          <w:rtl/>
        </w:rPr>
        <w:t>ל</w:t>
      </w:r>
      <w:r w:rsidR="00C5126A">
        <w:rPr>
          <w:rFonts w:hint="cs"/>
          <w:rtl/>
        </w:rPr>
        <w:t>. בנוסף</w:t>
      </w:r>
      <w:r>
        <w:rPr>
          <w:rFonts w:hint="cs"/>
          <w:rtl/>
        </w:rPr>
        <w:t xml:space="preserve"> יש אפשרות למנות 12 מינויים שלא מקרב </w:t>
      </w:r>
      <w:r w:rsidR="00FC5E49">
        <w:rPr>
          <w:rFonts w:hint="cs"/>
          <w:rtl/>
        </w:rPr>
        <w:t>ה</w:t>
      </w:r>
      <w:r>
        <w:rPr>
          <w:rFonts w:hint="cs"/>
          <w:rtl/>
        </w:rPr>
        <w:t xml:space="preserve">שגרירים של שירות החוץ. </w:t>
      </w:r>
    </w:p>
    <w:p w14:paraId="7A904EAD" w14:textId="36FCBDE5" w:rsidR="003644FD" w:rsidRPr="00C5126A" w:rsidRDefault="00C5126A" w:rsidP="003A5E1D">
      <w:pPr>
        <w:tabs>
          <w:tab w:val="left" w:pos="7642"/>
        </w:tabs>
        <w:rPr>
          <w:b/>
          <w:bCs/>
          <w:rtl/>
        </w:rPr>
      </w:pPr>
      <w:r>
        <w:rPr>
          <w:noProof/>
          <w:rtl/>
        </w:rPr>
        <mc:AlternateContent>
          <mc:Choice Requires="wps">
            <w:drawing>
              <wp:anchor distT="45720" distB="45720" distL="114300" distR="114300" simplePos="0" relativeHeight="251661312" behindDoc="0" locked="0" layoutInCell="1" allowOverlap="1" wp14:anchorId="2D8EF860" wp14:editId="5E59E4FA">
                <wp:simplePos x="0" y="0"/>
                <wp:positionH relativeFrom="column">
                  <wp:posOffset>-526415</wp:posOffset>
                </wp:positionH>
                <wp:positionV relativeFrom="paragraph">
                  <wp:posOffset>8255</wp:posOffset>
                </wp:positionV>
                <wp:extent cx="2360930" cy="2909570"/>
                <wp:effectExtent l="0" t="0" r="0" b="5080"/>
                <wp:wrapSquare wrapText="bothSides"/>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2909570"/>
                        </a:xfrm>
                        <a:prstGeom prst="rect">
                          <a:avLst/>
                        </a:prstGeom>
                        <a:solidFill>
                          <a:srgbClr val="FFFFFF"/>
                        </a:solidFill>
                        <a:ln w="9525">
                          <a:noFill/>
                          <a:miter lim="800000"/>
                          <a:headEnd/>
                          <a:tailEnd/>
                        </a:ln>
                      </wps:spPr>
                      <wps:txbx>
                        <w:txbxContent>
                          <w:p w14:paraId="69F2A6E2" w14:textId="5A8A0BD7" w:rsidR="00C5126A" w:rsidRPr="00C5126A" w:rsidRDefault="00C5126A" w:rsidP="00C5126A">
                            <w:pPr>
                              <w:rPr>
                                <w:sz w:val="18"/>
                                <w:szCs w:val="18"/>
                              </w:rPr>
                            </w:pPr>
                            <w:r w:rsidRPr="00C5126A">
                              <w:rPr>
                                <w:b/>
                                <w:bCs/>
                                <w:sz w:val="18"/>
                                <w:szCs w:val="18"/>
                                <w:rtl/>
                              </w:rPr>
                              <w:t>פטור ממכרז (תיקון מס' 3) תשכ"ג-1963</w:t>
                            </w:r>
                          </w:p>
                          <w:p w14:paraId="1CF91168" w14:textId="77777777" w:rsidR="00C5126A" w:rsidRPr="00C5126A" w:rsidRDefault="00C5126A" w:rsidP="00C5126A">
                            <w:pPr>
                              <w:rPr>
                                <w:sz w:val="18"/>
                                <w:szCs w:val="18"/>
                                <w:rtl/>
                              </w:rPr>
                            </w:pPr>
                            <w:r w:rsidRPr="00C5126A">
                              <w:rPr>
                                <w:sz w:val="18"/>
                                <w:szCs w:val="18"/>
                                <w:rtl/>
                              </w:rPr>
                              <w:t>21.   הממשלה רשאית על פי הצעת ועדת השירות ובהודעה שתפורסם ברשומות</w:t>
                            </w:r>
                            <w:bookmarkStart w:id="0" w:name="_ftnref5"/>
                            <w:r w:rsidRPr="00C5126A">
                              <w:rPr>
                                <w:sz w:val="18"/>
                                <w:szCs w:val="18"/>
                                <w:rtl/>
                              </w:rPr>
                              <w:fldChar w:fldCharType="begin"/>
                            </w:r>
                            <w:r w:rsidRPr="00C5126A">
                              <w:rPr>
                                <w:sz w:val="18"/>
                                <w:szCs w:val="18"/>
                                <w:rtl/>
                              </w:rPr>
                              <w:instrText xml:space="preserve"> </w:instrText>
                            </w:r>
                            <w:r w:rsidRPr="00C5126A">
                              <w:rPr>
                                <w:sz w:val="18"/>
                                <w:szCs w:val="18"/>
                              </w:rPr>
                              <w:instrText>HYPERLINK "https://www.nevo.co.il/law_html/law01/p221k1_001.htm?msclkid=5514e294b0cd11ec8a3f28095bc5f598" \l "_ftn5" \o</w:instrText>
                            </w:r>
                            <w:r w:rsidRPr="00C5126A">
                              <w:rPr>
                                <w:sz w:val="18"/>
                                <w:szCs w:val="18"/>
                                <w:rtl/>
                              </w:rPr>
                              <w:instrText xml:space="preserve"> "" </w:instrText>
                            </w:r>
                            <w:r w:rsidRPr="00C5126A">
                              <w:rPr>
                                <w:sz w:val="18"/>
                                <w:szCs w:val="18"/>
                                <w:rtl/>
                              </w:rPr>
                              <w:fldChar w:fldCharType="separate"/>
                            </w:r>
                            <w:r w:rsidRPr="00C5126A">
                              <w:rPr>
                                <w:rStyle w:val="Hyperlink"/>
                                <w:sz w:val="18"/>
                                <w:szCs w:val="18"/>
                                <w:vertAlign w:val="superscript"/>
                              </w:rPr>
                              <w:t>[4]</w:t>
                            </w:r>
                            <w:r w:rsidRPr="00C5126A">
                              <w:rPr>
                                <w:sz w:val="18"/>
                                <w:szCs w:val="18"/>
                                <w:rtl/>
                              </w:rPr>
                              <w:fldChar w:fldCharType="end"/>
                            </w:r>
                            <w:bookmarkEnd w:id="0"/>
                            <w:r w:rsidRPr="00C5126A">
                              <w:rPr>
                                <w:sz w:val="18"/>
                                <w:szCs w:val="18"/>
                                <w:rtl/>
                              </w:rPr>
                              <w:t>, לקבוע משרות וסוגים של משרות שעליהם לא תחול, בתנאים שתקבע, חובת המכרז האמורה בסעיף 19, והסעיף 11 לא יחול על הצעת ועדת השירות; וועדת השירות רשאית, בין בדרך כלל ובין במקרה מסויים, להתיר, בתנאים שתקבע, או ללא תנאי, מינוי למשרה בלי שהוכרז עליה כאמור, אם המועמד עובר לשירות המדינה לפי חוק זה עקב אחת מאלה:</w:t>
                            </w:r>
                          </w:p>
                          <w:p w14:paraId="1A1D8C70" w14:textId="77777777" w:rsidR="00C5126A" w:rsidRPr="00C5126A" w:rsidRDefault="00C5126A" w:rsidP="00C5126A">
                            <w:pPr>
                              <w:rPr>
                                <w:sz w:val="18"/>
                                <w:szCs w:val="18"/>
                                <w:rtl/>
                              </w:rPr>
                            </w:pPr>
                            <w:r w:rsidRPr="00C5126A">
                              <w:rPr>
                                <w:sz w:val="18"/>
                                <w:szCs w:val="18"/>
                                <w:rtl/>
                              </w:rPr>
                              <w:t>(1)   העברת משרתו או יחידתו של המועמד ממוסד מוכר כמשמעותו בסעיף 61 לחוק שירות המדינה (גימלאות), תשט"ו-1955 – לשירות המדינה;</w:t>
                            </w:r>
                          </w:p>
                          <w:p w14:paraId="7AA16D5D" w14:textId="77777777" w:rsidR="00C5126A" w:rsidRPr="00C5126A" w:rsidRDefault="00C5126A" w:rsidP="00C5126A">
                            <w:pPr>
                              <w:rPr>
                                <w:sz w:val="18"/>
                                <w:szCs w:val="18"/>
                                <w:rtl/>
                              </w:rPr>
                            </w:pPr>
                            <w:r w:rsidRPr="00C5126A">
                              <w:rPr>
                                <w:sz w:val="18"/>
                                <w:szCs w:val="18"/>
                                <w:rtl/>
                              </w:rPr>
                              <w:t>(2)   העברת משרתו או יחידתו של המועמד מארגון ציבורי כמשמעותו בפרק החמישי לחוק שירות המדינה (גימלאות), תשט"ו-1955 – לשירות המדינה, אם על העברת המועמד חל הסכם כללי או מיוחד לפי סעיף 62א לאותו חוק;</w:t>
                            </w:r>
                          </w:p>
                          <w:p w14:paraId="1DED9055" w14:textId="77777777" w:rsidR="00C5126A" w:rsidRPr="00C5126A" w:rsidRDefault="00C5126A" w:rsidP="00C5126A">
                            <w:pPr>
                              <w:rPr>
                                <w:sz w:val="18"/>
                                <w:szCs w:val="18"/>
                                <w:rtl/>
                              </w:rPr>
                            </w:pPr>
                            <w:r w:rsidRPr="00C5126A">
                              <w:rPr>
                                <w:sz w:val="18"/>
                                <w:szCs w:val="18"/>
                                <w:rtl/>
                              </w:rPr>
                              <w:t>(3)   העברה ממשרה בשירות המדינה שחוק זה אינו חל עליו.</w:t>
                            </w:r>
                          </w:p>
                          <w:p w14:paraId="3264D7C8" w14:textId="6D511470" w:rsidR="00C5126A" w:rsidRPr="00C5126A" w:rsidRDefault="00C5126A">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D8EF860" id="_x0000_s1027" type="#_x0000_t202" style="position:absolute;left:0;text-align:left;margin-left:-41.45pt;margin-top:.65pt;width:185.9pt;height:229.1pt;flip:x;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" stroked="f">
                <v:textbox>
                  <w:txbxContent>
                    <w:p w14:paraId="69F2A6E2" w14:textId="5A8A0BD7" w:rsidR="00C5126A" w:rsidRPr="00C5126A" w:rsidRDefault="00C5126A" w:rsidP="00C5126A">
                      <w:pPr>
                        <w:rPr>
                          <w:sz w:val="18"/>
                          <w:szCs w:val="18"/>
                        </w:rPr>
                      </w:pPr>
                      <w:r w:rsidRPr="00C5126A">
                        <w:rPr>
                          <w:b/>
                          <w:bCs/>
                          <w:sz w:val="18"/>
                          <w:szCs w:val="18"/>
                          <w:rtl/>
                        </w:rPr>
                        <w:t>פטור ממכרז (תיקון מס' 3) תשכ"ג-1963</w:t>
                      </w:r>
                    </w:p>
                    <w:p w14:paraId="1CF91168" w14:textId="77777777" w:rsidR="00C5126A" w:rsidRPr="00C5126A" w:rsidRDefault="00C5126A" w:rsidP="00C5126A">
                      <w:pPr>
                        <w:rPr>
                          <w:sz w:val="18"/>
                          <w:szCs w:val="18"/>
                          <w:rtl/>
                        </w:rPr>
                      </w:pPr>
                      <w:r w:rsidRPr="00C5126A">
                        <w:rPr>
                          <w:sz w:val="18"/>
                          <w:szCs w:val="18"/>
                          <w:rtl/>
                        </w:rPr>
                        <w:t>21.   הממשלה רשאית על פי הצעת ועדת השירות ובהודעה שתפורסם ברשומות</w:t>
                      </w:r>
                      <w:bookmarkStart w:id="1" w:name="_ftnref5"/>
                      <w:r w:rsidRPr="00C5126A">
                        <w:rPr>
                          <w:sz w:val="18"/>
                          <w:szCs w:val="18"/>
                          <w:rtl/>
                        </w:rPr>
                        <w:fldChar w:fldCharType="begin"/>
                      </w:r>
                      <w:r w:rsidRPr="00C5126A">
                        <w:rPr>
                          <w:sz w:val="18"/>
                          <w:szCs w:val="18"/>
                          <w:rtl/>
                        </w:rPr>
                        <w:instrText xml:space="preserve"> </w:instrText>
                      </w:r>
                      <w:r w:rsidRPr="00C5126A">
                        <w:rPr>
                          <w:sz w:val="18"/>
                          <w:szCs w:val="18"/>
                        </w:rPr>
                        <w:instrText>HYPERLINK "https://www.nevo.co.il/law_html/law01/p221k1_001.htm?msclkid=5514e294b0cd11ec8a3f28095bc5f598" \l "_ftn5" \o</w:instrText>
                      </w:r>
                      <w:r w:rsidRPr="00C5126A">
                        <w:rPr>
                          <w:sz w:val="18"/>
                          <w:szCs w:val="18"/>
                          <w:rtl/>
                        </w:rPr>
                        <w:instrText xml:space="preserve"> "" </w:instrText>
                      </w:r>
                      <w:r w:rsidRPr="00C5126A">
                        <w:rPr>
                          <w:sz w:val="18"/>
                          <w:szCs w:val="18"/>
                          <w:rtl/>
                        </w:rPr>
                        <w:fldChar w:fldCharType="separate"/>
                      </w:r>
                      <w:r w:rsidRPr="00C5126A">
                        <w:rPr>
                          <w:rStyle w:val="Hyperlink"/>
                          <w:sz w:val="18"/>
                          <w:szCs w:val="18"/>
                          <w:vertAlign w:val="superscript"/>
                        </w:rPr>
                        <w:t>[4]</w:t>
                      </w:r>
                      <w:r w:rsidRPr="00C5126A">
                        <w:rPr>
                          <w:sz w:val="18"/>
                          <w:szCs w:val="18"/>
                          <w:rtl/>
                        </w:rPr>
                        <w:fldChar w:fldCharType="end"/>
                      </w:r>
                      <w:bookmarkEnd w:id="1"/>
                      <w:r w:rsidRPr="00C5126A">
                        <w:rPr>
                          <w:sz w:val="18"/>
                          <w:szCs w:val="18"/>
                          <w:rtl/>
                        </w:rPr>
                        <w:t>, לקבוע משרות וסוגים של משרות שעליהם לא תחול, בתנאים שתקבע, חובת המכרז האמורה בסעיף 19, והסעיף 11 לא יחול על הצעת ועדת השירות; וועדת השירות רשאית, בין בדרך כלל ובין במקרה מסויים, להתיר, בתנאים שתקבע, או ללא תנאי, מינוי למשרה בלי שהוכרז עליה כאמור, אם המועמד עובר לשירות המדינה לפי חוק זה עקב אחת מאלה:</w:t>
                      </w:r>
                    </w:p>
                    <w:p w14:paraId="1A1D8C70" w14:textId="77777777" w:rsidR="00C5126A" w:rsidRPr="00C5126A" w:rsidRDefault="00C5126A" w:rsidP="00C5126A">
                      <w:pPr>
                        <w:rPr>
                          <w:sz w:val="18"/>
                          <w:szCs w:val="18"/>
                          <w:rtl/>
                        </w:rPr>
                      </w:pPr>
                      <w:r w:rsidRPr="00C5126A">
                        <w:rPr>
                          <w:sz w:val="18"/>
                          <w:szCs w:val="18"/>
                          <w:rtl/>
                        </w:rPr>
                        <w:t>(1)   העברת משרתו או יחידתו של המועמד ממוסד מוכר כמשמעותו בסעיף 61 לחוק שירות המדינה (גימלאות), תשט"ו-1955 – לשירות המדינה;</w:t>
                      </w:r>
                    </w:p>
                    <w:p w14:paraId="7AA16D5D" w14:textId="77777777" w:rsidR="00C5126A" w:rsidRPr="00C5126A" w:rsidRDefault="00C5126A" w:rsidP="00C5126A">
                      <w:pPr>
                        <w:rPr>
                          <w:sz w:val="18"/>
                          <w:szCs w:val="18"/>
                          <w:rtl/>
                        </w:rPr>
                      </w:pPr>
                      <w:r w:rsidRPr="00C5126A">
                        <w:rPr>
                          <w:sz w:val="18"/>
                          <w:szCs w:val="18"/>
                          <w:rtl/>
                        </w:rPr>
                        <w:t>(2)   העברת משרתו או יחידתו של המועמד מארגון ציבורי כמשמעותו בפרק החמישי לחוק שירות המדינה (גימלאות), תשט"ו-1955 – לשירות המדינה, אם על העברת המועמד חל הסכם כללי או מיוחד לפי סעיף 62א לאותו חוק;</w:t>
                      </w:r>
                    </w:p>
                    <w:p w14:paraId="1DED9055" w14:textId="77777777" w:rsidR="00C5126A" w:rsidRPr="00C5126A" w:rsidRDefault="00C5126A" w:rsidP="00C5126A">
                      <w:pPr>
                        <w:rPr>
                          <w:sz w:val="18"/>
                          <w:szCs w:val="18"/>
                          <w:rtl/>
                        </w:rPr>
                      </w:pPr>
                      <w:r w:rsidRPr="00C5126A">
                        <w:rPr>
                          <w:sz w:val="18"/>
                          <w:szCs w:val="18"/>
                          <w:rtl/>
                        </w:rPr>
                        <w:t>(3)   העברה ממשרה בשירות המדינה שחוק זה אינו חל עליו.</w:t>
                      </w:r>
                    </w:p>
                    <w:p w14:paraId="3264D7C8" w14:textId="6D511470" w:rsidR="00C5126A" w:rsidRPr="00C5126A" w:rsidRDefault="00C5126A">
                      <w:pPr>
                        <w:rPr>
                          <w:sz w:val="18"/>
                          <w:szCs w:val="18"/>
                        </w:rPr>
                      </w:pPr>
                    </w:p>
                  </w:txbxContent>
                </v:textbox>
                <w10:wrap type="square"/>
              </v:shape>
            </w:pict>
          </mc:Fallback>
        </mc:AlternateContent>
      </w:r>
      <w:r w:rsidR="003644FD" w:rsidRPr="00C5126A">
        <w:rPr>
          <w:rFonts w:hint="cs"/>
          <w:b/>
          <w:bCs/>
          <w:rtl/>
        </w:rPr>
        <w:t>פטור ממכרז</w:t>
      </w:r>
      <w:r>
        <w:rPr>
          <w:rFonts w:hint="cs"/>
          <w:b/>
          <w:bCs/>
          <w:rtl/>
        </w:rPr>
        <w:t xml:space="preserve"> (ס' 21)</w:t>
      </w:r>
    </w:p>
    <w:p w14:paraId="2A6CECD3" w14:textId="56AAA314" w:rsidR="008F3C94" w:rsidRDefault="003644FD" w:rsidP="008F3C94">
      <w:pPr>
        <w:tabs>
          <w:tab w:val="left" w:pos="7642"/>
        </w:tabs>
        <w:rPr>
          <w:rtl/>
        </w:rPr>
      </w:pPr>
      <w:r>
        <w:rPr>
          <w:rFonts w:hint="cs"/>
          <w:rtl/>
        </w:rPr>
        <w:t xml:space="preserve">ס' חשוב </w:t>
      </w:r>
      <w:r w:rsidR="00C5126A">
        <w:rPr>
          <w:rFonts w:hint="cs"/>
          <w:rtl/>
        </w:rPr>
        <w:t>שמדבר על פטור ממכרז הוא</w:t>
      </w:r>
      <w:r>
        <w:rPr>
          <w:rFonts w:hint="cs"/>
          <w:rtl/>
        </w:rPr>
        <w:t xml:space="preserve"> ס' 21 לחוק שירות המדינה</w:t>
      </w:r>
      <w:r w:rsidR="008F3C94">
        <w:rPr>
          <w:rFonts w:hint="cs"/>
          <w:rtl/>
        </w:rPr>
        <w:t xml:space="preserve">- </w:t>
      </w:r>
      <w:r>
        <w:rPr>
          <w:rFonts w:hint="cs"/>
          <w:rtl/>
        </w:rPr>
        <w:t xml:space="preserve">הס' קובע כי יש אפשרות </w:t>
      </w:r>
      <w:r w:rsidR="008F3C94">
        <w:rPr>
          <w:rFonts w:hint="cs"/>
          <w:rtl/>
        </w:rPr>
        <w:t>להחליט על</w:t>
      </w:r>
      <w:r>
        <w:rPr>
          <w:rFonts w:hint="cs"/>
          <w:rtl/>
        </w:rPr>
        <w:t xml:space="preserve"> משרות מסוימות</w:t>
      </w:r>
      <w:r w:rsidR="008F3C94">
        <w:rPr>
          <w:rFonts w:hint="cs"/>
          <w:rtl/>
        </w:rPr>
        <w:t>,</w:t>
      </w:r>
      <w:r>
        <w:rPr>
          <w:rFonts w:hint="cs"/>
          <w:rtl/>
        </w:rPr>
        <w:t xml:space="preserve"> חו</w:t>
      </w:r>
      <w:r w:rsidR="00C5126A">
        <w:rPr>
          <w:rFonts w:hint="cs"/>
          <w:rtl/>
        </w:rPr>
        <w:t>ץ</w:t>
      </w:r>
      <w:r>
        <w:rPr>
          <w:rFonts w:hint="cs"/>
          <w:rtl/>
        </w:rPr>
        <w:t xml:space="preserve"> מהמנכ</w:t>
      </w:r>
      <w:r w:rsidR="00FC5E49">
        <w:rPr>
          <w:rFonts w:hint="cs"/>
          <w:rtl/>
        </w:rPr>
        <w:t>"</w:t>
      </w:r>
      <w:r>
        <w:rPr>
          <w:rFonts w:hint="cs"/>
          <w:rtl/>
        </w:rPr>
        <w:t>ל, שלא צריכות חובת מכרז.</w:t>
      </w:r>
    </w:p>
    <w:p w14:paraId="55317559" w14:textId="584F95CA" w:rsidR="001B1CF2" w:rsidRDefault="003644FD" w:rsidP="00077B97">
      <w:pPr>
        <w:tabs>
          <w:tab w:val="left" w:pos="7642"/>
        </w:tabs>
        <w:rPr>
          <w:rtl/>
        </w:rPr>
      </w:pPr>
      <w:r>
        <w:rPr>
          <w:rFonts w:hint="cs"/>
          <w:rtl/>
        </w:rPr>
        <w:t xml:space="preserve">למשל: החשב הכללי ממונה בלי מכרז או ועדת איתור. יש רשימה מצורפת והיא משתנה כל פעם לפי בקשת השירות. בפועל, עד לפני </w:t>
      </w:r>
      <w:r>
        <w:rPr>
          <w:rFonts w:hint="cs"/>
        </w:rPr>
        <w:t>X</w:t>
      </w:r>
      <w:r>
        <w:rPr>
          <w:rFonts w:hint="cs"/>
          <w:rtl/>
        </w:rPr>
        <w:t xml:space="preserve"> שנים כל המשרות מינו אותם בפטור ממכרז, החל משנת 200</w:t>
      </w:r>
      <w:r w:rsidR="008F3C94">
        <w:rPr>
          <w:rFonts w:hint="cs"/>
          <w:rtl/>
        </w:rPr>
        <w:t>0</w:t>
      </w:r>
      <w:r>
        <w:rPr>
          <w:rFonts w:hint="cs"/>
          <w:rtl/>
        </w:rPr>
        <w:t xml:space="preserve"> יש פרקטיקה מתגברת שגם למשרות </w:t>
      </w:r>
      <w:r w:rsidR="008F3C94">
        <w:rPr>
          <w:rFonts w:hint="cs"/>
          <w:rtl/>
        </w:rPr>
        <w:t>שלהן</w:t>
      </w:r>
      <w:r>
        <w:rPr>
          <w:rFonts w:hint="cs"/>
          <w:rtl/>
        </w:rPr>
        <w:t xml:space="preserve"> פטור ממכרז</w:t>
      </w:r>
      <w:r w:rsidR="008F3C94">
        <w:rPr>
          <w:rFonts w:hint="cs"/>
          <w:rtl/>
        </w:rPr>
        <w:t>, קמה ו</w:t>
      </w:r>
      <w:r>
        <w:rPr>
          <w:rFonts w:hint="cs"/>
          <w:rtl/>
        </w:rPr>
        <w:t>ועדת איתור</w:t>
      </w:r>
      <w:r w:rsidR="00BD4A5D">
        <w:rPr>
          <w:rFonts w:hint="cs"/>
          <w:rtl/>
        </w:rPr>
        <w:t>.</w:t>
      </w:r>
      <w:r w:rsidR="00BD4A5D">
        <w:rPr>
          <w:rtl/>
        </w:rPr>
        <w:br/>
      </w:r>
      <w:r>
        <w:rPr>
          <w:rFonts w:hint="cs"/>
          <w:rtl/>
        </w:rPr>
        <w:t xml:space="preserve">ההבדל </w:t>
      </w:r>
      <w:r w:rsidR="00BD4A5D">
        <w:rPr>
          <w:rFonts w:hint="cs"/>
          <w:rtl/>
        </w:rPr>
        <w:t xml:space="preserve">בין ועדת איתור למכרז הוא </w:t>
      </w:r>
      <w:r>
        <w:rPr>
          <w:rFonts w:hint="cs"/>
          <w:rtl/>
        </w:rPr>
        <w:t>ש</w:t>
      </w:r>
      <w:r w:rsidR="00C5126A">
        <w:rPr>
          <w:rFonts w:hint="cs"/>
          <w:rtl/>
        </w:rPr>
        <w:t>מ</w:t>
      </w:r>
      <w:r>
        <w:rPr>
          <w:rFonts w:hint="cs"/>
          <w:rtl/>
        </w:rPr>
        <w:t>כרז מ</w:t>
      </w:r>
      <w:r w:rsidR="00C5126A">
        <w:rPr>
          <w:rFonts w:hint="cs"/>
          <w:rtl/>
        </w:rPr>
        <w:t>פו</w:t>
      </w:r>
      <w:r>
        <w:rPr>
          <w:rFonts w:hint="cs"/>
          <w:rtl/>
        </w:rPr>
        <w:t>רסם</w:t>
      </w:r>
      <w:r w:rsidR="00BD4A5D">
        <w:rPr>
          <w:rFonts w:hint="cs"/>
          <w:rtl/>
        </w:rPr>
        <w:t xml:space="preserve"> בפומבי</w:t>
      </w:r>
      <w:r>
        <w:rPr>
          <w:rFonts w:hint="cs"/>
          <w:rtl/>
        </w:rPr>
        <w:t xml:space="preserve"> ובעל כללי</w:t>
      </w:r>
      <w:r w:rsidR="00C5126A">
        <w:rPr>
          <w:rFonts w:hint="cs"/>
          <w:rtl/>
        </w:rPr>
        <w:t>ם</w:t>
      </w:r>
      <w:r>
        <w:rPr>
          <w:rFonts w:hint="cs"/>
          <w:rtl/>
        </w:rPr>
        <w:t xml:space="preserve"> מאוד נוקשים, </w:t>
      </w:r>
      <w:r w:rsidR="00BD4A5D">
        <w:rPr>
          <w:rFonts w:hint="cs"/>
          <w:rtl/>
        </w:rPr>
        <w:t xml:space="preserve">מול </w:t>
      </w:r>
      <w:r w:rsidR="00D84D11">
        <w:rPr>
          <w:rFonts w:hint="cs"/>
          <w:rtl/>
        </w:rPr>
        <w:t>ו</w:t>
      </w:r>
      <w:r>
        <w:rPr>
          <w:rFonts w:hint="cs"/>
          <w:rtl/>
        </w:rPr>
        <w:t xml:space="preserve">עדת </w:t>
      </w:r>
      <w:r w:rsidR="00C5126A">
        <w:rPr>
          <w:rFonts w:hint="cs"/>
          <w:rtl/>
        </w:rPr>
        <w:t>איתור</w:t>
      </w:r>
      <w:r>
        <w:rPr>
          <w:rFonts w:hint="cs"/>
          <w:rtl/>
        </w:rPr>
        <w:t xml:space="preserve"> </w:t>
      </w:r>
      <w:r w:rsidR="00BD4A5D">
        <w:rPr>
          <w:rFonts w:hint="cs"/>
          <w:rtl/>
        </w:rPr>
        <w:t>ש</w:t>
      </w:r>
      <w:r>
        <w:rPr>
          <w:rFonts w:hint="cs"/>
          <w:rtl/>
        </w:rPr>
        <w:t>התנאים שלה יותר רכים. גם המשרות הבכירות נבחרות על ידי ועדת איתור שהשר ממנה, ובשאר המקרים המכרז מנותק מהשר, ממונה</w:t>
      </w:r>
      <w:r w:rsidR="00C5126A">
        <w:rPr>
          <w:rFonts w:hint="cs"/>
          <w:rtl/>
        </w:rPr>
        <w:t xml:space="preserve"> </w:t>
      </w:r>
      <w:r>
        <w:rPr>
          <w:rFonts w:hint="cs"/>
          <w:rtl/>
        </w:rPr>
        <w:t>על ידי אחר ובוחר את המינוי.</w:t>
      </w:r>
    </w:p>
    <w:p w14:paraId="5067F7A1" w14:textId="7D1A2A93" w:rsidR="00077B97" w:rsidRPr="00077B97" w:rsidRDefault="00077B97" w:rsidP="00077B97">
      <w:pPr>
        <w:tabs>
          <w:tab w:val="left" w:pos="7642"/>
        </w:tabs>
        <w:rPr>
          <w:b/>
          <w:bCs/>
          <w:rtl/>
        </w:rPr>
      </w:pPr>
      <w:r w:rsidRPr="00077B97">
        <w:rPr>
          <w:rFonts w:hint="cs"/>
          <w:b/>
          <w:bCs/>
          <w:rtl/>
        </w:rPr>
        <w:t>מינוי באישור הממשלה (ס</w:t>
      </w:r>
      <w:r w:rsidR="00D84D11">
        <w:rPr>
          <w:rFonts w:hint="cs"/>
          <w:b/>
          <w:bCs/>
          <w:rtl/>
        </w:rPr>
        <w:t xml:space="preserve">' </w:t>
      </w:r>
      <w:r w:rsidRPr="00077B97">
        <w:rPr>
          <w:rFonts w:hint="cs"/>
          <w:b/>
          <w:bCs/>
          <w:rtl/>
        </w:rPr>
        <w:t>23</w:t>
      </w:r>
      <w:r w:rsidR="00D84D11">
        <w:rPr>
          <w:rFonts w:hint="cs"/>
          <w:b/>
          <w:bCs/>
          <w:rtl/>
        </w:rPr>
        <w:t>)</w:t>
      </w:r>
    </w:p>
    <w:p w14:paraId="09E10BAB" w14:textId="0FF0D695" w:rsidR="001B1CF2" w:rsidRDefault="001B1CF2" w:rsidP="00077B97">
      <w:pPr>
        <w:tabs>
          <w:tab w:val="left" w:pos="7642"/>
        </w:tabs>
        <w:rPr>
          <w:rtl/>
        </w:rPr>
      </w:pPr>
      <w:r>
        <w:rPr>
          <w:rFonts w:hint="cs"/>
          <w:rtl/>
        </w:rPr>
        <w:t xml:space="preserve">ס' 23- אפשר ללמוד ממנו על </w:t>
      </w:r>
      <w:r w:rsidR="00077B97">
        <w:rPr>
          <w:rFonts w:hint="cs"/>
          <w:rtl/>
        </w:rPr>
        <w:t>התנהלות</w:t>
      </w:r>
      <w:r>
        <w:rPr>
          <w:rFonts w:hint="cs"/>
          <w:rtl/>
        </w:rPr>
        <w:t xml:space="preserve"> המערכת, שדיבר על כך ש</w:t>
      </w:r>
      <w:r w:rsidR="00077B97">
        <w:rPr>
          <w:rFonts w:hint="cs"/>
          <w:rtl/>
        </w:rPr>
        <w:t>"</w:t>
      </w:r>
      <w:r>
        <w:rPr>
          <w:rFonts w:hint="cs"/>
          <w:rtl/>
        </w:rPr>
        <w:t>משרה מן המ</w:t>
      </w:r>
      <w:r w:rsidR="00077B97">
        <w:rPr>
          <w:rFonts w:hint="cs"/>
          <w:rtl/>
        </w:rPr>
        <w:t>ש</w:t>
      </w:r>
      <w:r>
        <w:rPr>
          <w:rFonts w:hint="cs"/>
          <w:rtl/>
        </w:rPr>
        <w:t>רות</w:t>
      </w:r>
      <w:r w:rsidR="00077B97">
        <w:rPr>
          <w:rFonts w:hint="cs"/>
          <w:rtl/>
        </w:rPr>
        <w:t xml:space="preserve"> </w:t>
      </w:r>
      <w:r w:rsidR="00077B97" w:rsidRPr="00077B97">
        <w:rPr>
          <w:rtl/>
        </w:rPr>
        <w:t xml:space="preserve">המפורטות בתוספת השנייה לחוק זה </w:t>
      </w:r>
      <w:r w:rsidR="00D84D11">
        <w:rPr>
          <w:rFonts w:hint="cs"/>
          <w:rtl/>
        </w:rPr>
        <w:t>"</w:t>
      </w:r>
      <w:r w:rsidR="00077B97" w:rsidRPr="00077B97">
        <w:rPr>
          <w:rtl/>
        </w:rPr>
        <w:t>לא יתמנה אדם אלא באישור הממשלה ובתנאים שתקבע; הממשלה רשאית להוסיף על רשימת המשרות שבתוספת השנייה ולגרוע ממנה</w:t>
      </w:r>
      <w:r w:rsidR="00077B97">
        <w:rPr>
          <w:rFonts w:hint="cs"/>
          <w:rtl/>
        </w:rPr>
        <w:t>".</w:t>
      </w:r>
    </w:p>
    <w:p w14:paraId="1753CDC5" w14:textId="2564C322" w:rsidR="00FB763E" w:rsidRDefault="001B1CF2" w:rsidP="00FB763E">
      <w:pPr>
        <w:tabs>
          <w:tab w:val="left" w:pos="7642"/>
        </w:tabs>
        <w:rPr>
          <w:rtl/>
        </w:rPr>
      </w:pPr>
      <w:r>
        <w:rPr>
          <w:rFonts w:hint="cs"/>
          <w:rtl/>
        </w:rPr>
        <w:t xml:space="preserve">במשך </w:t>
      </w:r>
      <w:r w:rsidR="00D84D11">
        <w:rPr>
          <w:rFonts w:hint="cs"/>
          <w:rtl/>
        </w:rPr>
        <w:t>ה</w:t>
      </w:r>
      <w:r>
        <w:rPr>
          <w:rFonts w:hint="cs"/>
          <w:rtl/>
        </w:rPr>
        <w:t>שנים</w:t>
      </w:r>
      <w:r w:rsidR="00077B97">
        <w:rPr>
          <w:rFonts w:hint="cs"/>
          <w:rtl/>
        </w:rPr>
        <w:t>,</w:t>
      </w:r>
      <w:r>
        <w:rPr>
          <w:rFonts w:hint="cs"/>
          <w:rtl/>
        </w:rPr>
        <w:t xml:space="preserve"> היית</w:t>
      </w:r>
      <w:r w:rsidR="00077B97">
        <w:rPr>
          <w:rFonts w:hint="cs"/>
          <w:rtl/>
        </w:rPr>
        <w:t>ה</w:t>
      </w:r>
      <w:r>
        <w:rPr>
          <w:rFonts w:hint="cs"/>
          <w:rtl/>
        </w:rPr>
        <w:t xml:space="preserve"> ת</w:t>
      </w:r>
      <w:r w:rsidR="00077B97">
        <w:rPr>
          <w:rFonts w:hint="cs"/>
          <w:rtl/>
        </w:rPr>
        <w:t>וס</w:t>
      </w:r>
      <w:r>
        <w:rPr>
          <w:rFonts w:hint="cs"/>
          <w:rtl/>
        </w:rPr>
        <w:t xml:space="preserve">פת שנייה ברשימת המשרות, </w:t>
      </w:r>
      <w:r w:rsidR="00FB763E">
        <w:rPr>
          <w:rFonts w:hint="cs"/>
          <w:rtl/>
        </w:rPr>
        <w:t>שבין המשרות שנכתבו ב</w:t>
      </w:r>
      <w:r w:rsidR="00077B97">
        <w:rPr>
          <w:rFonts w:hint="cs"/>
          <w:rtl/>
        </w:rPr>
        <w:t>רשימה</w:t>
      </w:r>
      <w:r w:rsidR="00FB763E">
        <w:rPr>
          <w:rFonts w:hint="cs"/>
          <w:rtl/>
        </w:rPr>
        <w:t>,</w:t>
      </w:r>
      <w:r>
        <w:rPr>
          <w:rFonts w:hint="cs"/>
          <w:rtl/>
        </w:rPr>
        <w:t xml:space="preserve"> הייתה משרה של מנהל</w:t>
      </w:r>
      <w:r w:rsidR="00077B97">
        <w:rPr>
          <w:rFonts w:hint="cs"/>
          <w:rtl/>
        </w:rPr>
        <w:t xml:space="preserve">. כתוצאה מכך, </w:t>
      </w:r>
      <w:r>
        <w:rPr>
          <w:rFonts w:hint="cs"/>
          <w:rtl/>
        </w:rPr>
        <w:t>השר ניסה למנות לתפקיד את המקורב אליו</w:t>
      </w:r>
      <w:r w:rsidR="00077B97">
        <w:rPr>
          <w:rFonts w:hint="cs"/>
          <w:rtl/>
        </w:rPr>
        <w:t xml:space="preserve">. כנגד כך </w:t>
      </w:r>
      <w:r>
        <w:rPr>
          <w:rFonts w:hint="cs"/>
          <w:rtl/>
        </w:rPr>
        <w:t xml:space="preserve">הוגשה עתירה </w:t>
      </w:r>
      <w:r w:rsidR="00077B97">
        <w:rPr>
          <w:rFonts w:hint="cs"/>
          <w:rtl/>
        </w:rPr>
        <w:t>על המינוי בשם</w:t>
      </w:r>
      <w:r>
        <w:rPr>
          <w:rFonts w:hint="cs"/>
          <w:rtl/>
        </w:rPr>
        <w:t xml:space="preserve"> ההסת</w:t>
      </w:r>
      <w:r w:rsidR="00077B97">
        <w:rPr>
          <w:rFonts w:hint="cs"/>
          <w:rtl/>
        </w:rPr>
        <w:t>ד</w:t>
      </w:r>
      <w:r>
        <w:rPr>
          <w:rFonts w:hint="cs"/>
          <w:rtl/>
        </w:rPr>
        <w:t>רות הכללית</w:t>
      </w:r>
      <w:r w:rsidR="00077B97">
        <w:rPr>
          <w:rFonts w:hint="cs"/>
          <w:rtl/>
        </w:rPr>
        <w:t xml:space="preserve"> נגד</w:t>
      </w:r>
      <w:r>
        <w:rPr>
          <w:rFonts w:hint="cs"/>
          <w:rtl/>
        </w:rPr>
        <w:t xml:space="preserve"> השר ועל </w:t>
      </w:r>
      <w:r w:rsidR="00222DCD">
        <w:rPr>
          <w:rFonts w:hint="cs"/>
          <w:rtl/>
        </w:rPr>
        <w:t>המינוי.</w:t>
      </w:r>
      <w:r>
        <w:rPr>
          <w:rFonts w:hint="cs"/>
          <w:rtl/>
        </w:rPr>
        <w:t xml:space="preserve"> </w:t>
      </w:r>
    </w:p>
    <w:p w14:paraId="6A6EF7F3" w14:textId="77777777" w:rsidR="00FB763E" w:rsidRDefault="00FB763E" w:rsidP="00FB763E">
      <w:pPr>
        <w:tabs>
          <w:tab w:val="left" w:pos="7642"/>
        </w:tabs>
        <w:rPr>
          <w:u w:val="single"/>
          <w:rtl/>
        </w:rPr>
      </w:pPr>
      <w:r w:rsidRPr="00FB763E">
        <w:rPr>
          <w:u w:val="single"/>
          <w:rtl/>
        </w:rPr>
        <w:t>בג"ץ הסתדרות העובדים הכללית</w:t>
      </w:r>
    </w:p>
    <w:p w14:paraId="71D261B1" w14:textId="54DDEE60" w:rsidR="001B1CF2" w:rsidRDefault="00FB763E" w:rsidP="00FB763E">
      <w:pPr>
        <w:tabs>
          <w:tab w:val="left" w:pos="7642"/>
        </w:tabs>
        <w:rPr>
          <w:rtl/>
        </w:rPr>
      </w:pPr>
      <w:r w:rsidRPr="00FB763E">
        <w:rPr>
          <w:rtl/>
        </w:rPr>
        <w:t>מינוי למנהל המנהל לבנייה כפרית, שצריך לעמוד במכרז. המועמד לא עמד בתנאי המכרז ולכן משרד הבינוי והשיכון הכניס את התפקיד לתפקידים הפטורים ממכרז לפי סעיף 23</w:t>
      </w:r>
      <w:r w:rsidRPr="00FB763E">
        <w:t xml:space="preserve"> . </w:t>
      </w:r>
      <w:r w:rsidRPr="00FB763E">
        <w:rPr>
          <w:rtl/>
        </w:rPr>
        <w:t>טענת הסתדרות- המשרות צריכות אישור ממשלה, ולא נאמר שיש פטור ממכרז. בי</w:t>
      </w:r>
      <w:r w:rsidR="00DE71ED">
        <w:rPr>
          <w:rFonts w:hint="cs"/>
          <w:rtl/>
        </w:rPr>
        <w:t>ה</w:t>
      </w:r>
      <w:r w:rsidRPr="00FB763E">
        <w:rPr>
          <w:rtl/>
        </w:rPr>
        <w:t>מ"ש- העובדה שהמשרה מהמשרות המפורטות בתוספת השנייה דורשת אישור ממשלה, היא כשלעצמה לא פוטרת מחובת מכרז</w:t>
      </w:r>
      <w:r w:rsidRPr="00FB763E">
        <w:t>.</w:t>
      </w:r>
      <w:r>
        <w:rPr>
          <w:rFonts w:hint="cs"/>
          <w:rtl/>
        </w:rPr>
        <w:t xml:space="preserve"> כלומר, </w:t>
      </w:r>
      <w:r w:rsidR="00222DCD">
        <w:rPr>
          <w:rFonts w:hint="cs"/>
          <w:rtl/>
        </w:rPr>
        <w:t>הפרשנות</w:t>
      </w:r>
      <w:r w:rsidR="001B1CF2">
        <w:rPr>
          <w:rFonts w:hint="cs"/>
          <w:rtl/>
        </w:rPr>
        <w:t xml:space="preserve"> </w:t>
      </w:r>
      <w:r w:rsidR="00222DCD">
        <w:rPr>
          <w:rFonts w:hint="cs"/>
          <w:rtl/>
        </w:rPr>
        <w:t>ה</w:t>
      </w:r>
      <w:r w:rsidR="001B1CF2">
        <w:rPr>
          <w:rFonts w:hint="cs"/>
          <w:rtl/>
        </w:rPr>
        <w:t xml:space="preserve">מקובלת אומרת כי יש פטור </w:t>
      </w:r>
      <w:r w:rsidR="00222DCD">
        <w:rPr>
          <w:rFonts w:hint="cs"/>
          <w:rtl/>
        </w:rPr>
        <w:t>ממכרז ולכן אין השר יכול למנות לתפקיד בלי לבצע מכרז. ה</w:t>
      </w:r>
      <w:r w:rsidR="001B1CF2">
        <w:rPr>
          <w:rFonts w:hint="cs"/>
          <w:rtl/>
        </w:rPr>
        <w:t>ס' אומנם קובע שבמשרות האלה יש חובה להביא לאישו</w:t>
      </w:r>
      <w:r w:rsidR="00222DCD">
        <w:rPr>
          <w:rFonts w:hint="cs"/>
          <w:rtl/>
        </w:rPr>
        <w:t xml:space="preserve">ר </w:t>
      </w:r>
      <w:r w:rsidR="001B1CF2">
        <w:rPr>
          <w:rFonts w:hint="cs"/>
          <w:rtl/>
        </w:rPr>
        <w:t xml:space="preserve">הממשלה אך לא כתוב שזה מביא לפטור </w:t>
      </w:r>
      <w:r w:rsidR="00222DCD">
        <w:rPr>
          <w:rFonts w:hint="cs"/>
          <w:rtl/>
        </w:rPr>
        <w:t>ממכרז</w:t>
      </w:r>
      <w:r w:rsidR="001B1CF2">
        <w:rPr>
          <w:rFonts w:hint="cs"/>
          <w:rtl/>
        </w:rPr>
        <w:t xml:space="preserve">. בפס"ד בית המשפט קיבל את העמדה הזאת, </w:t>
      </w:r>
      <w:r w:rsidR="00222DCD">
        <w:rPr>
          <w:rFonts w:hint="cs"/>
          <w:rtl/>
        </w:rPr>
        <w:t xml:space="preserve">וקבע כי </w:t>
      </w:r>
      <w:r w:rsidR="001B1CF2">
        <w:rPr>
          <w:rFonts w:hint="cs"/>
          <w:rtl/>
        </w:rPr>
        <w:t xml:space="preserve">זה לא פוטר את הממשלה מעריכת מכרז. </w:t>
      </w:r>
    </w:p>
    <w:p w14:paraId="6F84D53A" w14:textId="2AF8FC7C" w:rsidR="00636826" w:rsidRDefault="00222DCD" w:rsidP="00FB763E">
      <w:pPr>
        <w:tabs>
          <w:tab w:val="left" w:pos="7642"/>
        </w:tabs>
        <w:rPr>
          <w:rtl/>
        </w:rPr>
      </w:pPr>
      <w:r>
        <w:rPr>
          <w:rFonts w:hint="cs"/>
          <w:rtl/>
        </w:rPr>
        <w:t>חשוב לציין כי בעולם הציבורי, הרבה</w:t>
      </w:r>
      <w:r w:rsidR="001B1CF2">
        <w:rPr>
          <w:rFonts w:hint="cs"/>
          <w:rtl/>
        </w:rPr>
        <w:t xml:space="preserve"> פעמים</w:t>
      </w:r>
      <w:r>
        <w:rPr>
          <w:rFonts w:hint="cs"/>
          <w:rtl/>
        </w:rPr>
        <w:t xml:space="preserve"> יש מצב </w:t>
      </w:r>
      <w:r w:rsidR="001B1CF2">
        <w:rPr>
          <w:rFonts w:hint="cs"/>
          <w:rtl/>
        </w:rPr>
        <w:t>נתון מסוים שלאורך שנים פועלים ב</w:t>
      </w:r>
      <w:r>
        <w:rPr>
          <w:rFonts w:hint="cs"/>
          <w:rtl/>
        </w:rPr>
        <w:t>צור</w:t>
      </w:r>
      <w:r w:rsidR="001B1CF2">
        <w:rPr>
          <w:rFonts w:hint="cs"/>
          <w:rtl/>
        </w:rPr>
        <w:t xml:space="preserve">ה מסוימת- </w:t>
      </w:r>
      <w:r>
        <w:rPr>
          <w:rFonts w:hint="cs"/>
          <w:rtl/>
        </w:rPr>
        <w:t xml:space="preserve">אך </w:t>
      </w:r>
      <w:r w:rsidR="001B1CF2">
        <w:rPr>
          <w:rFonts w:hint="cs"/>
          <w:rtl/>
        </w:rPr>
        <w:t xml:space="preserve">בדיון </w:t>
      </w:r>
      <w:r>
        <w:rPr>
          <w:rFonts w:hint="cs"/>
          <w:rtl/>
        </w:rPr>
        <w:t>המשפטי</w:t>
      </w:r>
      <w:r w:rsidR="001B1CF2">
        <w:rPr>
          <w:rFonts w:hint="cs"/>
          <w:rtl/>
        </w:rPr>
        <w:t xml:space="preserve"> </w:t>
      </w:r>
      <w:r>
        <w:rPr>
          <w:rFonts w:hint="cs"/>
          <w:rtl/>
        </w:rPr>
        <w:t>מגלים</w:t>
      </w:r>
      <w:r w:rsidR="001B1CF2">
        <w:rPr>
          <w:rFonts w:hint="cs"/>
          <w:rtl/>
        </w:rPr>
        <w:t xml:space="preserve"> שאופן </w:t>
      </w:r>
      <w:r>
        <w:rPr>
          <w:rFonts w:hint="cs"/>
          <w:rtl/>
        </w:rPr>
        <w:t>ההתנהלות</w:t>
      </w:r>
      <w:r w:rsidR="001B1CF2">
        <w:rPr>
          <w:rFonts w:hint="cs"/>
          <w:rtl/>
        </w:rPr>
        <w:t xml:space="preserve"> היה שגוי. </w:t>
      </w:r>
      <w:r>
        <w:rPr>
          <w:rFonts w:hint="cs"/>
          <w:rtl/>
        </w:rPr>
        <w:t>חשוב להבין שזה שבהתנהלות ש</w:t>
      </w:r>
      <w:r w:rsidR="001B1CF2">
        <w:rPr>
          <w:rFonts w:hint="cs"/>
          <w:rtl/>
        </w:rPr>
        <w:t xml:space="preserve">ל גוף ציבורי פועלים </w:t>
      </w:r>
      <w:r>
        <w:rPr>
          <w:rFonts w:hint="cs"/>
          <w:rtl/>
        </w:rPr>
        <w:t xml:space="preserve">כך </w:t>
      </w:r>
      <w:r w:rsidR="001B1CF2">
        <w:rPr>
          <w:rFonts w:hint="cs"/>
          <w:rtl/>
        </w:rPr>
        <w:t>לאורך שנים</w:t>
      </w:r>
      <w:r>
        <w:rPr>
          <w:rFonts w:hint="cs"/>
          <w:rtl/>
        </w:rPr>
        <w:t>, אין זה משנה את סעיפי החוק וההתנהלות שאמורה להתבצע. הרבה פעמים י</w:t>
      </w:r>
      <w:r w:rsidR="001B1CF2">
        <w:rPr>
          <w:rFonts w:hint="cs"/>
          <w:rtl/>
        </w:rPr>
        <w:t xml:space="preserve">ש נורמה </w:t>
      </w:r>
      <w:r>
        <w:rPr>
          <w:rFonts w:hint="cs"/>
          <w:rtl/>
        </w:rPr>
        <w:t>שגויה מקובלת, ו</w:t>
      </w:r>
      <w:r w:rsidR="001B1CF2">
        <w:rPr>
          <w:rFonts w:hint="cs"/>
          <w:rtl/>
        </w:rPr>
        <w:t xml:space="preserve">אף אחד לא בחן את החוק. </w:t>
      </w:r>
      <w:r w:rsidR="00FB763E">
        <w:rPr>
          <w:rFonts w:hint="cs"/>
          <w:rtl/>
        </w:rPr>
        <w:t>כך למשל למרות שלפי החוק היה אסור לתלות שלטים בכביש בי</w:t>
      </w:r>
      <w:r w:rsidR="00B36F4A">
        <w:rPr>
          <w:rFonts w:hint="cs"/>
          <w:rtl/>
        </w:rPr>
        <w:t>ן-</w:t>
      </w:r>
      <w:r w:rsidR="00FB763E">
        <w:rPr>
          <w:rFonts w:hint="cs"/>
          <w:rtl/>
        </w:rPr>
        <w:t>עירוני, בפועל תלו שלטים לאורך נתיבי איילון. רק לאחר שהוגשה והתקבלה העתירה כנגד תליית השלטים באיילון בטענה שמדובר ב</w:t>
      </w:r>
      <w:r w:rsidR="00636826">
        <w:rPr>
          <w:rFonts w:hint="cs"/>
          <w:rtl/>
        </w:rPr>
        <w:t>כביש בין</w:t>
      </w:r>
      <w:r w:rsidR="00FB763E">
        <w:rPr>
          <w:rFonts w:hint="cs"/>
          <w:rtl/>
        </w:rPr>
        <w:t>-</w:t>
      </w:r>
      <w:r w:rsidR="00636826">
        <w:rPr>
          <w:rFonts w:hint="cs"/>
          <w:rtl/>
        </w:rPr>
        <w:t>עירוני</w:t>
      </w:r>
      <w:r w:rsidR="00FB763E">
        <w:rPr>
          <w:rFonts w:hint="cs"/>
          <w:rtl/>
        </w:rPr>
        <w:t>, ו</w:t>
      </w:r>
      <w:r w:rsidR="00636826">
        <w:rPr>
          <w:rFonts w:hint="cs"/>
          <w:rtl/>
        </w:rPr>
        <w:t xml:space="preserve">בית המשפט הורה להוריד את השלטים- לקח כמה שנים כדי לחוקק חוק </w:t>
      </w:r>
      <w:r w:rsidR="00D84D11">
        <w:rPr>
          <w:rFonts w:hint="cs"/>
          <w:rtl/>
        </w:rPr>
        <w:t>שיאפשר לתלות</w:t>
      </w:r>
      <w:r w:rsidR="00636826">
        <w:rPr>
          <w:rFonts w:hint="cs"/>
          <w:rtl/>
        </w:rPr>
        <w:t xml:space="preserve"> שלטים בנתיבי איילון. </w:t>
      </w:r>
      <w:r w:rsidR="00FB763E">
        <w:rPr>
          <w:rFonts w:hint="cs"/>
          <w:rtl/>
        </w:rPr>
        <w:t xml:space="preserve"> </w:t>
      </w:r>
    </w:p>
    <w:p w14:paraId="5C5BF92D" w14:textId="1E40D1EE" w:rsidR="00636826" w:rsidRPr="00FB763E" w:rsidRDefault="00636826" w:rsidP="003A5E1D">
      <w:pPr>
        <w:tabs>
          <w:tab w:val="left" w:pos="7642"/>
        </w:tabs>
        <w:rPr>
          <w:b/>
          <w:bCs/>
          <w:rtl/>
        </w:rPr>
      </w:pPr>
      <w:r w:rsidRPr="00FB763E">
        <w:rPr>
          <w:rFonts w:hint="cs"/>
          <w:b/>
          <w:bCs/>
          <w:rtl/>
        </w:rPr>
        <w:t xml:space="preserve">משרות </w:t>
      </w:r>
      <w:r w:rsidR="00FB763E">
        <w:rPr>
          <w:rFonts w:hint="cs"/>
          <w:b/>
          <w:bCs/>
          <w:rtl/>
        </w:rPr>
        <w:t>ה</w:t>
      </w:r>
      <w:r w:rsidRPr="00FB763E">
        <w:rPr>
          <w:rFonts w:hint="cs"/>
          <w:b/>
          <w:bCs/>
          <w:rtl/>
        </w:rPr>
        <w:t>פטורות מחובת המכרז</w:t>
      </w:r>
    </w:p>
    <w:p w14:paraId="30FB6825" w14:textId="7D63DA2D" w:rsidR="00746C3E" w:rsidRDefault="00746C3E" w:rsidP="00746C3E">
      <w:pPr>
        <w:tabs>
          <w:tab w:val="left" w:pos="7642"/>
        </w:tabs>
        <w:rPr>
          <w:rtl/>
        </w:rPr>
      </w:pPr>
      <w:r>
        <w:rPr>
          <w:rFonts w:hint="cs"/>
          <w:rtl/>
        </w:rPr>
        <w:t xml:space="preserve">משרות אמון לא מחויבות ופטורות ממכרז. </w:t>
      </w:r>
      <w:r w:rsidRPr="00746C3E">
        <w:rPr>
          <w:rtl/>
        </w:rPr>
        <w:t>כאשר שר נכנס לתפקיד, הוא רשאי ל</w:t>
      </w:r>
      <w:r>
        <w:rPr>
          <w:rFonts w:hint="cs"/>
          <w:rtl/>
        </w:rPr>
        <w:t xml:space="preserve">מנות מקורבים למשרות אמון- כמו </w:t>
      </w:r>
      <w:r w:rsidRPr="00746C3E">
        <w:rPr>
          <w:rtl/>
        </w:rPr>
        <w:t xml:space="preserve">ראש לשכה, יועץ </w:t>
      </w:r>
      <w:r>
        <w:rPr>
          <w:rFonts w:hint="cs"/>
          <w:rtl/>
        </w:rPr>
        <w:t xml:space="preserve">פוליטי </w:t>
      </w:r>
      <w:r w:rsidRPr="00746C3E">
        <w:rPr>
          <w:rtl/>
        </w:rPr>
        <w:t>וכ</w:t>
      </w:r>
      <w:r>
        <w:rPr>
          <w:rFonts w:hint="cs"/>
          <w:rtl/>
        </w:rPr>
        <w:t xml:space="preserve">ו. </w:t>
      </w:r>
      <w:r w:rsidRPr="00746C3E">
        <w:rPr>
          <w:rtl/>
        </w:rPr>
        <w:t>מאחר ו</w:t>
      </w:r>
      <w:r>
        <w:rPr>
          <w:rFonts w:hint="cs"/>
          <w:rtl/>
        </w:rPr>
        <w:t xml:space="preserve">הם </w:t>
      </w:r>
      <w:r w:rsidRPr="00746C3E">
        <w:rPr>
          <w:rtl/>
        </w:rPr>
        <w:t>ממונים במשרות אמון</w:t>
      </w:r>
      <w:r>
        <w:rPr>
          <w:rFonts w:hint="cs"/>
          <w:rtl/>
        </w:rPr>
        <w:t xml:space="preserve"> בלי זכי</w:t>
      </w:r>
      <w:r w:rsidR="00D84D11">
        <w:rPr>
          <w:rFonts w:hint="cs"/>
          <w:rtl/>
        </w:rPr>
        <w:t>י</w:t>
      </w:r>
      <w:r>
        <w:rPr>
          <w:rFonts w:hint="cs"/>
          <w:rtl/>
        </w:rPr>
        <w:t>ה במכרז, יש להם מספר מגבלות מרכזיות:</w:t>
      </w:r>
    </w:p>
    <w:p w14:paraId="03E90F1A" w14:textId="465076F2" w:rsidR="00746C3E" w:rsidRDefault="00746C3E" w:rsidP="004D468D">
      <w:pPr>
        <w:pStyle w:val="a3"/>
        <w:numPr>
          <w:ilvl w:val="0"/>
          <w:numId w:val="17"/>
        </w:numPr>
        <w:tabs>
          <w:tab w:val="left" w:pos="7642"/>
        </w:tabs>
      </w:pPr>
      <w:r w:rsidRPr="00D84D11">
        <w:rPr>
          <w:rFonts w:hint="cs"/>
          <w:u w:val="single"/>
          <w:rtl/>
        </w:rPr>
        <w:t>חוסר סמכות</w:t>
      </w:r>
      <w:r>
        <w:rPr>
          <w:rFonts w:hint="cs"/>
          <w:rtl/>
        </w:rPr>
        <w:t xml:space="preserve">- </w:t>
      </w:r>
      <w:r w:rsidRPr="00746C3E">
        <w:rPr>
          <w:rtl/>
        </w:rPr>
        <w:t>הם לא רשאים לתת הנחיות לעובדי מדינה</w:t>
      </w:r>
      <w:r w:rsidRPr="00746C3E">
        <w:t>.</w:t>
      </w:r>
    </w:p>
    <w:p w14:paraId="511F381D" w14:textId="77777777" w:rsidR="00746C3E" w:rsidRDefault="00746C3E" w:rsidP="004D468D">
      <w:pPr>
        <w:pStyle w:val="a3"/>
        <w:numPr>
          <w:ilvl w:val="0"/>
          <w:numId w:val="17"/>
        </w:numPr>
        <w:tabs>
          <w:tab w:val="left" w:pos="7642"/>
        </w:tabs>
      </w:pPr>
      <w:r w:rsidRPr="00D84D11">
        <w:rPr>
          <w:rFonts w:hint="cs"/>
          <w:u w:val="single"/>
          <w:rtl/>
        </w:rPr>
        <w:t>היעדר קביעות-</w:t>
      </w:r>
      <w:r>
        <w:rPr>
          <w:rFonts w:hint="cs"/>
          <w:rtl/>
        </w:rPr>
        <w:t xml:space="preserve"> </w:t>
      </w:r>
      <w:r w:rsidRPr="00746C3E">
        <w:rPr>
          <w:rtl/>
        </w:rPr>
        <w:t>כאשר שר מסיים את תפקידו, הם מסיימים את תפקידם אוטומטית</w:t>
      </w:r>
      <w:r>
        <w:rPr>
          <w:rFonts w:hint="cs"/>
          <w:rtl/>
        </w:rPr>
        <w:t xml:space="preserve"> ולא נהנים מקביעות כמו עובדי המדינה. </w:t>
      </w:r>
    </w:p>
    <w:p w14:paraId="11EA361C" w14:textId="4E0F4AFD" w:rsidR="00636826" w:rsidRDefault="00636826" w:rsidP="004D468D">
      <w:pPr>
        <w:pStyle w:val="a3"/>
        <w:numPr>
          <w:ilvl w:val="0"/>
          <w:numId w:val="17"/>
        </w:numPr>
        <w:tabs>
          <w:tab w:val="left" w:pos="7642"/>
        </w:tabs>
        <w:rPr>
          <w:rtl/>
        </w:rPr>
      </w:pPr>
      <w:r>
        <w:rPr>
          <w:rFonts w:hint="cs"/>
          <w:rtl/>
        </w:rPr>
        <w:t xml:space="preserve">לא יכולים לגשת למכרזים על בסיס </w:t>
      </w:r>
      <w:r w:rsidR="00746C3E">
        <w:rPr>
          <w:rFonts w:hint="cs"/>
          <w:rtl/>
        </w:rPr>
        <w:t>עבודתם</w:t>
      </w:r>
      <w:r>
        <w:rPr>
          <w:rFonts w:hint="cs"/>
          <w:rtl/>
        </w:rPr>
        <w:t xml:space="preserve"> בשירות </w:t>
      </w:r>
      <w:r w:rsidR="00FB763E">
        <w:rPr>
          <w:rFonts w:hint="cs"/>
          <w:rtl/>
        </w:rPr>
        <w:t>במדינה</w:t>
      </w:r>
      <w:r>
        <w:rPr>
          <w:rFonts w:hint="cs"/>
          <w:rtl/>
        </w:rPr>
        <w:t xml:space="preserve">. </w:t>
      </w:r>
    </w:p>
    <w:p w14:paraId="30B39CA4" w14:textId="09E1EB3D" w:rsidR="00636826" w:rsidRPr="0055689C" w:rsidRDefault="00746C3E" w:rsidP="0024177B">
      <w:pPr>
        <w:tabs>
          <w:tab w:val="left" w:pos="7642"/>
        </w:tabs>
        <w:ind w:left="360"/>
        <w:rPr>
          <w:b/>
          <w:bCs/>
          <w:u w:val="single"/>
          <w:rtl/>
        </w:rPr>
      </w:pPr>
      <w:r w:rsidRPr="0055689C">
        <w:rPr>
          <w:rFonts w:hint="cs"/>
          <w:b/>
          <w:bCs/>
          <w:u w:val="single"/>
          <w:rtl/>
        </w:rPr>
        <w:t>(2) חוק החברות הממשלתיות</w:t>
      </w:r>
    </w:p>
    <w:p w14:paraId="15814713" w14:textId="77777777" w:rsidR="0055689C" w:rsidRDefault="00636826" w:rsidP="0055689C">
      <w:pPr>
        <w:tabs>
          <w:tab w:val="left" w:pos="7642"/>
        </w:tabs>
        <w:rPr>
          <w:rtl/>
        </w:rPr>
      </w:pPr>
      <w:r>
        <w:rPr>
          <w:rFonts w:hint="cs"/>
          <w:rtl/>
        </w:rPr>
        <w:t xml:space="preserve">חוק החברות </w:t>
      </w:r>
      <w:r w:rsidR="0055689C">
        <w:rPr>
          <w:rFonts w:hint="cs"/>
          <w:rtl/>
        </w:rPr>
        <w:t>הממשלתיות</w:t>
      </w:r>
      <w:r>
        <w:rPr>
          <w:rFonts w:hint="cs"/>
          <w:rtl/>
        </w:rPr>
        <w:t xml:space="preserve"> נחקק ב</w:t>
      </w:r>
      <w:r w:rsidR="0055689C">
        <w:rPr>
          <w:rFonts w:hint="cs"/>
          <w:rtl/>
        </w:rPr>
        <w:t xml:space="preserve">שנת </w:t>
      </w:r>
      <w:r>
        <w:rPr>
          <w:rFonts w:hint="cs"/>
          <w:rtl/>
        </w:rPr>
        <w:t>1975</w:t>
      </w:r>
      <w:r w:rsidR="0055689C">
        <w:rPr>
          <w:rFonts w:hint="cs"/>
          <w:rtl/>
        </w:rPr>
        <w:t>.</w:t>
      </w:r>
    </w:p>
    <w:p w14:paraId="0B6C564D" w14:textId="284652C8" w:rsidR="0055689C" w:rsidRPr="00CD721B" w:rsidRDefault="0055689C" w:rsidP="004D468D">
      <w:pPr>
        <w:pStyle w:val="a3"/>
        <w:numPr>
          <w:ilvl w:val="0"/>
          <w:numId w:val="18"/>
        </w:numPr>
        <w:tabs>
          <w:tab w:val="left" w:pos="7642"/>
        </w:tabs>
        <w:rPr>
          <w:b/>
          <w:bCs/>
          <w:u w:val="single"/>
          <w:rtl/>
        </w:rPr>
      </w:pPr>
      <w:r w:rsidRPr="00CD721B">
        <w:rPr>
          <w:rFonts w:hint="cs"/>
          <w:b/>
          <w:bCs/>
          <w:u w:val="single"/>
          <w:rtl/>
        </w:rPr>
        <w:lastRenderedPageBreak/>
        <w:t>חברות ממשלתיות</w:t>
      </w:r>
    </w:p>
    <w:p w14:paraId="6E2381DF" w14:textId="0D5B9BF6" w:rsidR="00636826" w:rsidRPr="00880B3D" w:rsidRDefault="0055689C" w:rsidP="0055689C">
      <w:pPr>
        <w:tabs>
          <w:tab w:val="left" w:pos="7642"/>
        </w:tabs>
        <w:rPr>
          <w:rtl/>
        </w:rPr>
      </w:pPr>
      <w:r>
        <w:rPr>
          <w:rFonts w:hint="cs"/>
          <w:rtl/>
        </w:rPr>
        <w:t>יש</w:t>
      </w:r>
      <w:r w:rsidR="00636826">
        <w:rPr>
          <w:rFonts w:hint="cs"/>
          <w:rtl/>
        </w:rPr>
        <w:t xml:space="preserve"> היום </w:t>
      </w:r>
      <w:r>
        <w:rPr>
          <w:rFonts w:hint="cs"/>
          <w:rtl/>
        </w:rPr>
        <w:t>(</w:t>
      </w:r>
      <w:r w:rsidR="00636826">
        <w:rPr>
          <w:rFonts w:hint="cs"/>
          <w:rtl/>
        </w:rPr>
        <w:t>כולל חברות בת</w:t>
      </w:r>
      <w:r>
        <w:rPr>
          <w:rFonts w:hint="cs"/>
          <w:rtl/>
        </w:rPr>
        <w:t>)</w:t>
      </w:r>
      <w:r w:rsidR="00636826">
        <w:rPr>
          <w:rFonts w:hint="cs"/>
          <w:rtl/>
        </w:rPr>
        <w:t xml:space="preserve"> קרוב ל100 </w:t>
      </w:r>
      <w:r>
        <w:rPr>
          <w:rFonts w:hint="cs"/>
          <w:rtl/>
        </w:rPr>
        <w:t>חברות</w:t>
      </w:r>
      <w:r w:rsidR="00636826">
        <w:rPr>
          <w:rFonts w:hint="cs"/>
          <w:rtl/>
        </w:rPr>
        <w:t xml:space="preserve"> </w:t>
      </w:r>
      <w:r>
        <w:rPr>
          <w:rFonts w:hint="cs"/>
          <w:rtl/>
        </w:rPr>
        <w:t>ממשלתיות</w:t>
      </w:r>
      <w:r w:rsidR="00636826">
        <w:rPr>
          <w:rFonts w:hint="cs"/>
          <w:rtl/>
        </w:rPr>
        <w:t xml:space="preserve">. </w:t>
      </w:r>
      <w:r>
        <w:rPr>
          <w:rFonts w:hint="cs"/>
          <w:rtl/>
        </w:rPr>
        <w:t xml:space="preserve">למרות שאנחנו </w:t>
      </w:r>
      <w:r w:rsidR="00636826">
        <w:rPr>
          <w:rFonts w:hint="cs"/>
          <w:rtl/>
        </w:rPr>
        <w:t>נתקל</w:t>
      </w:r>
      <w:r>
        <w:rPr>
          <w:rFonts w:hint="cs"/>
          <w:rtl/>
        </w:rPr>
        <w:t>ות</w:t>
      </w:r>
      <w:r w:rsidR="00636826">
        <w:rPr>
          <w:rFonts w:hint="cs"/>
          <w:rtl/>
        </w:rPr>
        <w:t xml:space="preserve"> בה</w:t>
      </w:r>
      <w:r>
        <w:rPr>
          <w:rFonts w:hint="cs"/>
          <w:rtl/>
        </w:rPr>
        <w:t>ן</w:t>
      </w:r>
      <w:r w:rsidR="00636826">
        <w:rPr>
          <w:rFonts w:hint="cs"/>
          <w:rtl/>
        </w:rPr>
        <w:t xml:space="preserve"> ב</w:t>
      </w:r>
      <w:r>
        <w:rPr>
          <w:rFonts w:hint="cs"/>
          <w:rtl/>
        </w:rPr>
        <w:t>רמת ה</w:t>
      </w:r>
      <w:r w:rsidR="00636826">
        <w:rPr>
          <w:rFonts w:hint="cs"/>
          <w:rtl/>
        </w:rPr>
        <w:t>יומיום</w:t>
      </w:r>
      <w:r>
        <w:rPr>
          <w:rFonts w:hint="cs"/>
          <w:rtl/>
        </w:rPr>
        <w:t xml:space="preserve">, אנחנו לא יודעות שהן חברות ממשלתיות, בדרך כלל הן חברות שמנהלות ומספקות משאב חיוני, </w:t>
      </w:r>
      <w:r w:rsidR="00636826">
        <w:rPr>
          <w:rFonts w:hint="cs"/>
          <w:rtl/>
        </w:rPr>
        <w:t xml:space="preserve">כמו </w:t>
      </w:r>
      <w:r>
        <w:rPr>
          <w:rFonts w:hint="cs"/>
          <w:rtl/>
        </w:rPr>
        <w:t xml:space="preserve">חשמל- </w:t>
      </w:r>
      <w:r w:rsidR="00636826">
        <w:rPr>
          <w:rFonts w:hint="cs"/>
          <w:rtl/>
        </w:rPr>
        <w:t xml:space="preserve">חברת חשמל, מים- </w:t>
      </w:r>
      <w:r>
        <w:rPr>
          <w:rFonts w:hint="cs"/>
          <w:rtl/>
        </w:rPr>
        <w:t xml:space="preserve">חברת </w:t>
      </w:r>
      <w:r w:rsidR="00636826">
        <w:rPr>
          <w:rFonts w:hint="cs"/>
          <w:rtl/>
        </w:rPr>
        <w:t xml:space="preserve">מקורות, </w:t>
      </w:r>
      <w:r w:rsidR="00636826" w:rsidRPr="00880B3D">
        <w:rPr>
          <w:rFonts w:hint="cs"/>
          <w:rtl/>
        </w:rPr>
        <w:t xml:space="preserve">רכבת- </w:t>
      </w:r>
      <w:r w:rsidRPr="00880B3D">
        <w:rPr>
          <w:rFonts w:hint="cs"/>
          <w:rtl/>
        </w:rPr>
        <w:t>רכבת ישראל, דואר</w:t>
      </w:r>
      <w:r w:rsidR="00636826" w:rsidRPr="00880B3D">
        <w:rPr>
          <w:rFonts w:hint="cs"/>
          <w:rtl/>
        </w:rPr>
        <w:t xml:space="preserve">- חברה ממשלתית, </w:t>
      </w:r>
      <w:r w:rsidRPr="00880B3D">
        <w:rPr>
          <w:rFonts w:hint="cs"/>
          <w:rtl/>
        </w:rPr>
        <w:t>נמל</w:t>
      </w:r>
      <w:r w:rsidR="00636826" w:rsidRPr="00880B3D">
        <w:rPr>
          <w:rFonts w:hint="cs"/>
          <w:rtl/>
        </w:rPr>
        <w:t>- חברה מ</w:t>
      </w:r>
      <w:r w:rsidRPr="00880B3D">
        <w:rPr>
          <w:rFonts w:hint="cs"/>
          <w:rtl/>
        </w:rPr>
        <w:t>משלתית</w:t>
      </w:r>
      <w:r w:rsidR="00636826" w:rsidRPr="00880B3D">
        <w:rPr>
          <w:rFonts w:hint="cs"/>
          <w:rtl/>
        </w:rPr>
        <w:t xml:space="preserve"> וכו. </w:t>
      </w:r>
    </w:p>
    <w:p w14:paraId="6261C1FA" w14:textId="3BBCBC3A" w:rsidR="00636826" w:rsidRDefault="0055689C" w:rsidP="00880B3D">
      <w:pPr>
        <w:tabs>
          <w:tab w:val="left" w:pos="7642"/>
        </w:tabs>
        <w:rPr>
          <w:rtl/>
        </w:rPr>
      </w:pPr>
      <w:r w:rsidRPr="00880B3D">
        <w:rPr>
          <w:rFonts w:hint="cs"/>
          <w:rtl/>
        </w:rPr>
        <w:t>גם בחברות ממשלתיות, ביומיום אנחנו נתקלות בסוגית המינויים</w:t>
      </w:r>
      <w:r w:rsidR="00487521" w:rsidRPr="00880B3D">
        <w:rPr>
          <w:rFonts w:hint="cs"/>
          <w:rtl/>
        </w:rPr>
        <w:t>, והאם השרים מינו למשרה מקורב או לא. בדר</w:t>
      </w:r>
      <w:r w:rsidR="00880B3D" w:rsidRPr="00880B3D">
        <w:rPr>
          <w:rFonts w:hint="cs"/>
          <w:rtl/>
        </w:rPr>
        <w:t>ך</w:t>
      </w:r>
      <w:r w:rsidR="00487521" w:rsidRPr="00880B3D">
        <w:rPr>
          <w:rFonts w:hint="cs"/>
          <w:rtl/>
        </w:rPr>
        <w:t xml:space="preserve"> כלל, תתעורר הסוגיה ב</w:t>
      </w:r>
      <w:r w:rsidR="00636826" w:rsidRPr="00880B3D">
        <w:rPr>
          <w:rFonts w:hint="cs"/>
          <w:rtl/>
        </w:rPr>
        <w:t xml:space="preserve">מינוי דירקטורים בחברות </w:t>
      </w:r>
      <w:r w:rsidR="00487521" w:rsidRPr="00880B3D">
        <w:rPr>
          <w:rFonts w:hint="cs"/>
          <w:rtl/>
        </w:rPr>
        <w:t>ממשלתיות</w:t>
      </w:r>
      <w:r w:rsidR="00880B3D" w:rsidRPr="00880B3D">
        <w:rPr>
          <w:rFonts w:hint="cs"/>
          <w:rtl/>
        </w:rPr>
        <w:t>, ולא בתפקידים אחרים</w:t>
      </w:r>
      <w:r w:rsidR="00636826" w:rsidRPr="00880B3D">
        <w:rPr>
          <w:rFonts w:hint="cs"/>
          <w:rtl/>
        </w:rPr>
        <w:t xml:space="preserve">. </w:t>
      </w:r>
      <w:r w:rsidR="00487521" w:rsidRPr="00880B3D">
        <w:rPr>
          <w:rFonts w:hint="cs"/>
          <w:rtl/>
        </w:rPr>
        <w:t>ב</w:t>
      </w:r>
      <w:r w:rsidR="00880B3D" w:rsidRPr="00880B3D">
        <w:rPr>
          <w:rFonts w:hint="cs"/>
          <w:rtl/>
        </w:rPr>
        <w:t>מסגרת חברה יש כמה תפקידים חשובים, כמו מנהל עסקי, מנכ"</w:t>
      </w:r>
      <w:r w:rsidR="00880B3D">
        <w:rPr>
          <w:rFonts w:hint="cs"/>
          <w:rtl/>
        </w:rPr>
        <w:t>ל</w:t>
      </w:r>
      <w:r w:rsidR="00880B3D" w:rsidRPr="00880B3D">
        <w:rPr>
          <w:rFonts w:hint="cs"/>
          <w:rtl/>
        </w:rPr>
        <w:t xml:space="preserve"> וכמובן דירקטורים. ב</w:t>
      </w:r>
      <w:r w:rsidR="00487521" w:rsidRPr="00880B3D">
        <w:rPr>
          <w:rFonts w:hint="cs"/>
          <w:rtl/>
        </w:rPr>
        <w:t>כל חברה</w:t>
      </w:r>
      <w:r w:rsidR="00636826" w:rsidRPr="00880B3D">
        <w:rPr>
          <w:rFonts w:hint="cs"/>
          <w:rtl/>
        </w:rPr>
        <w:t xml:space="preserve"> ממשלתית יש</w:t>
      </w:r>
      <w:r w:rsidR="00880B3D" w:rsidRPr="00880B3D">
        <w:rPr>
          <w:rFonts w:hint="cs"/>
          <w:rtl/>
        </w:rPr>
        <w:t xml:space="preserve"> מספר מסוים של</w:t>
      </w:r>
      <w:r w:rsidR="00636826" w:rsidRPr="00880B3D">
        <w:rPr>
          <w:rFonts w:hint="cs"/>
          <w:rtl/>
        </w:rPr>
        <w:t xml:space="preserve"> דירקטורים</w:t>
      </w:r>
      <w:r w:rsidR="00880B3D" w:rsidRPr="00880B3D">
        <w:rPr>
          <w:rFonts w:hint="cs"/>
          <w:rtl/>
        </w:rPr>
        <w:t xml:space="preserve">, שתפקידם מתרכז בקביעת המדיניות של החברה ופיקוח על התנהלות המנכ"ל. </w:t>
      </w:r>
      <w:r w:rsidR="00636826" w:rsidRPr="00880B3D">
        <w:rPr>
          <w:rFonts w:hint="cs"/>
          <w:rtl/>
        </w:rPr>
        <w:t>מי</w:t>
      </w:r>
      <w:r w:rsidR="00880B3D" w:rsidRPr="00880B3D">
        <w:rPr>
          <w:rFonts w:hint="cs"/>
          <w:rtl/>
        </w:rPr>
        <w:t xml:space="preserve"> שאמון על מינוי דירקטורים לחברות ממשלתיות הם השרים של הממשלה. בדרך כלל החלוקה היא שכל שר אמון על מינוי דירקטורים של החברה הממשלתית הנמצאת בתחומו- למשל את הדירקטורים של החברה הממשלתית, רכבת ישראל, שרת התחבורה תמנה. </w:t>
      </w:r>
      <w:r w:rsidR="00636826" w:rsidRPr="00880B3D">
        <w:rPr>
          <w:rFonts w:hint="cs"/>
          <w:rtl/>
        </w:rPr>
        <w:t xml:space="preserve"> </w:t>
      </w:r>
    </w:p>
    <w:p w14:paraId="3FEB0B22" w14:textId="64B7729B" w:rsidR="0037288E" w:rsidRPr="002A1D5C" w:rsidRDefault="0037288E" w:rsidP="00880B3D">
      <w:pPr>
        <w:tabs>
          <w:tab w:val="left" w:pos="7642"/>
        </w:tabs>
        <w:rPr>
          <w:b/>
          <w:bCs/>
          <w:rtl/>
        </w:rPr>
      </w:pPr>
      <w:r w:rsidRPr="002A1D5C">
        <w:rPr>
          <w:rFonts w:hint="cs"/>
          <w:b/>
          <w:bCs/>
          <w:rtl/>
        </w:rPr>
        <w:t>מינוי דירקטורים בחברות ממשלתיות</w:t>
      </w:r>
    </w:p>
    <w:p w14:paraId="61010CFC" w14:textId="5B9B253F" w:rsidR="002A1D5C" w:rsidRPr="002A1D5C" w:rsidRDefault="002A1D5C" w:rsidP="0037288E">
      <w:pPr>
        <w:tabs>
          <w:tab w:val="left" w:pos="7642"/>
        </w:tabs>
        <w:rPr>
          <w:rtl/>
        </w:rPr>
      </w:pPr>
      <w:r w:rsidRPr="002A1D5C">
        <w:rPr>
          <w:rFonts w:hint="cs"/>
          <w:rtl/>
        </w:rPr>
        <w:t>בשנת 1975 חוקקו את חוק החברות הממשלתיות, שם נקבעו הדרישות והמגבלות במינוי אדם למשרת דירקטור בחברה ממשלתית:</w:t>
      </w:r>
    </w:p>
    <w:p w14:paraId="6632B044" w14:textId="7C5C91B0" w:rsidR="0037288E" w:rsidRPr="002A1D5C" w:rsidRDefault="0037288E" w:rsidP="004D468D">
      <w:pPr>
        <w:pStyle w:val="a3"/>
        <w:numPr>
          <w:ilvl w:val="0"/>
          <w:numId w:val="20"/>
        </w:numPr>
        <w:tabs>
          <w:tab w:val="left" w:pos="7642"/>
        </w:tabs>
        <w:rPr>
          <w:rtl/>
        </w:rPr>
      </w:pPr>
      <w:r w:rsidRPr="002A1D5C">
        <w:rPr>
          <w:u w:val="single"/>
          <w:rtl/>
        </w:rPr>
        <w:t>סעיף 17(א</w:t>
      </w:r>
      <w:r w:rsidRPr="002A1D5C">
        <w:rPr>
          <w:b/>
          <w:bCs/>
          <w:rtl/>
        </w:rPr>
        <w:t>)</w:t>
      </w:r>
      <w:r w:rsidRPr="002A1D5C">
        <w:rPr>
          <w:rtl/>
        </w:rPr>
        <w:t>- מי שלא כשיר להיות דירקטור הם</w:t>
      </w:r>
      <w:r w:rsidRPr="002A1D5C">
        <w:t>;</w:t>
      </w:r>
      <w:r w:rsidRPr="002A1D5C">
        <w:rPr>
          <w:rtl/>
        </w:rPr>
        <w:t xml:space="preserve"> שר, סגן שר וח"כ, עובד החברה ומי שמועסק בשירותה, אדם מקרב הציבור שלדעת השרים עלולים עיסוקיו האחרים ליצור ניגוד עניינים, מנהל הרשות ועובדיה.</w:t>
      </w:r>
    </w:p>
    <w:p w14:paraId="30FC83AA" w14:textId="3332AB3E" w:rsidR="002A1D5C" w:rsidRPr="002A1D5C" w:rsidRDefault="0037288E" w:rsidP="004D468D">
      <w:pPr>
        <w:pStyle w:val="a3"/>
        <w:numPr>
          <w:ilvl w:val="0"/>
          <w:numId w:val="20"/>
        </w:numPr>
        <w:tabs>
          <w:tab w:val="left" w:pos="7642"/>
        </w:tabs>
      </w:pPr>
      <w:r w:rsidRPr="002A1D5C">
        <w:rPr>
          <w:u w:val="single"/>
          <w:rtl/>
        </w:rPr>
        <w:t>סעיף 17(ג)-</w:t>
      </w:r>
      <w:r w:rsidRPr="002A1D5C">
        <w:rPr>
          <w:rtl/>
        </w:rPr>
        <w:t xml:space="preserve"> שר האוצר רשאי לקבוע בחוק הוראות בדבר כש</w:t>
      </w:r>
      <w:r w:rsidR="00B36F4A">
        <w:rPr>
          <w:rFonts w:hint="cs"/>
          <w:rtl/>
        </w:rPr>
        <w:t>י</w:t>
      </w:r>
      <w:r w:rsidRPr="002A1D5C">
        <w:rPr>
          <w:rtl/>
        </w:rPr>
        <w:t>רותו של דירקטור ותנאי סף למינוי.</w:t>
      </w:r>
    </w:p>
    <w:p w14:paraId="1D5FB826" w14:textId="4AF8462A" w:rsidR="002A1D5C" w:rsidRDefault="00546D81" w:rsidP="002A1D5C">
      <w:pPr>
        <w:tabs>
          <w:tab w:val="left" w:pos="7642"/>
        </w:tabs>
        <w:ind w:left="360"/>
        <w:rPr>
          <w:rtl/>
        </w:rPr>
      </w:pPr>
      <w:r w:rsidRPr="002A1D5C">
        <w:rPr>
          <w:rFonts w:hint="cs"/>
          <w:rtl/>
        </w:rPr>
        <w:t xml:space="preserve">שר האוצר רשאי </w:t>
      </w:r>
      <w:r w:rsidR="0037288E" w:rsidRPr="002A1D5C">
        <w:rPr>
          <w:rFonts w:hint="cs"/>
          <w:rtl/>
        </w:rPr>
        <w:t>התייעצות</w:t>
      </w:r>
      <w:r w:rsidRPr="002A1D5C">
        <w:rPr>
          <w:rFonts w:hint="cs"/>
          <w:rtl/>
        </w:rPr>
        <w:t xml:space="preserve"> עם הרשות ולקבוע </w:t>
      </w:r>
      <w:r w:rsidR="0037288E" w:rsidRPr="002A1D5C">
        <w:rPr>
          <w:rFonts w:hint="cs"/>
          <w:rtl/>
        </w:rPr>
        <w:t>בתקנה</w:t>
      </w:r>
      <w:r w:rsidRPr="002A1D5C">
        <w:rPr>
          <w:rFonts w:hint="cs"/>
          <w:rtl/>
        </w:rPr>
        <w:t xml:space="preserve"> את דבר כשירותו של דירקטוריו</w:t>
      </w:r>
      <w:r w:rsidR="002A1D5C" w:rsidRPr="002A1D5C">
        <w:rPr>
          <w:rFonts w:hint="cs"/>
          <w:rtl/>
        </w:rPr>
        <w:t>ן</w:t>
      </w:r>
      <w:r w:rsidRPr="002A1D5C">
        <w:rPr>
          <w:rFonts w:hint="cs"/>
          <w:rtl/>
        </w:rPr>
        <w:t xml:space="preserve">. </w:t>
      </w:r>
      <w:r w:rsidR="002A1D5C" w:rsidRPr="002A1D5C">
        <w:rPr>
          <w:rFonts w:hint="cs"/>
          <w:rtl/>
        </w:rPr>
        <w:t>בעצם לפי ס' 17א</w:t>
      </w:r>
      <w:r w:rsidR="00B36F4A">
        <w:rPr>
          <w:rFonts w:hint="cs"/>
          <w:rtl/>
        </w:rPr>
        <w:t>'</w:t>
      </w:r>
      <w:r w:rsidR="002A1D5C" w:rsidRPr="002A1D5C">
        <w:rPr>
          <w:rFonts w:hint="cs"/>
          <w:rtl/>
        </w:rPr>
        <w:t xml:space="preserve"> </w:t>
      </w:r>
      <w:r w:rsidRPr="002A1D5C">
        <w:rPr>
          <w:rFonts w:hint="cs"/>
          <w:rtl/>
        </w:rPr>
        <w:t>ה</w:t>
      </w:r>
      <w:r w:rsidR="0037288E" w:rsidRPr="002A1D5C">
        <w:rPr>
          <w:rFonts w:hint="cs"/>
          <w:rtl/>
        </w:rPr>
        <w:t>ש</w:t>
      </w:r>
      <w:r w:rsidRPr="002A1D5C">
        <w:rPr>
          <w:rFonts w:hint="cs"/>
          <w:rtl/>
        </w:rPr>
        <w:t xml:space="preserve">רים </w:t>
      </w:r>
      <w:r w:rsidR="0037288E" w:rsidRPr="002A1D5C">
        <w:rPr>
          <w:rFonts w:hint="cs"/>
          <w:rtl/>
        </w:rPr>
        <w:t>יכו</w:t>
      </w:r>
      <w:r w:rsidR="002A1D5C" w:rsidRPr="002A1D5C">
        <w:rPr>
          <w:rFonts w:hint="cs"/>
          <w:rtl/>
        </w:rPr>
        <w:t>לים</w:t>
      </w:r>
      <w:r w:rsidRPr="002A1D5C">
        <w:rPr>
          <w:rFonts w:hint="cs"/>
          <w:rtl/>
        </w:rPr>
        <w:t xml:space="preserve"> למנות כל</w:t>
      </w:r>
      <w:r w:rsidR="0037288E" w:rsidRPr="002A1D5C">
        <w:rPr>
          <w:rFonts w:hint="cs"/>
          <w:rtl/>
        </w:rPr>
        <w:t xml:space="preserve"> </w:t>
      </w:r>
      <w:r w:rsidR="002A1D5C" w:rsidRPr="002A1D5C">
        <w:rPr>
          <w:rFonts w:hint="cs"/>
          <w:rtl/>
        </w:rPr>
        <w:t xml:space="preserve">אדם </w:t>
      </w:r>
      <w:r w:rsidRPr="002A1D5C">
        <w:rPr>
          <w:rFonts w:hint="cs"/>
          <w:rtl/>
        </w:rPr>
        <w:t>ל</w:t>
      </w:r>
      <w:r w:rsidR="0037288E" w:rsidRPr="002A1D5C">
        <w:rPr>
          <w:rFonts w:hint="cs"/>
          <w:rtl/>
        </w:rPr>
        <w:t>ת</w:t>
      </w:r>
      <w:r w:rsidRPr="002A1D5C">
        <w:rPr>
          <w:rFonts w:hint="cs"/>
          <w:rtl/>
        </w:rPr>
        <w:t>פ</w:t>
      </w:r>
      <w:r w:rsidR="0037288E" w:rsidRPr="002A1D5C">
        <w:rPr>
          <w:rFonts w:hint="cs"/>
          <w:rtl/>
        </w:rPr>
        <w:t>ק</w:t>
      </w:r>
      <w:r w:rsidRPr="002A1D5C">
        <w:rPr>
          <w:rFonts w:hint="cs"/>
          <w:rtl/>
        </w:rPr>
        <w:t>יד בין אם יש לו</w:t>
      </w:r>
      <w:r w:rsidR="002A1D5C" w:rsidRPr="002A1D5C">
        <w:rPr>
          <w:rFonts w:hint="cs"/>
          <w:rtl/>
        </w:rPr>
        <w:t xml:space="preserve"> את</w:t>
      </w:r>
      <w:r w:rsidRPr="002A1D5C">
        <w:rPr>
          <w:rFonts w:hint="cs"/>
          <w:rtl/>
        </w:rPr>
        <w:t xml:space="preserve"> </w:t>
      </w:r>
      <w:r w:rsidR="002A1D5C" w:rsidRPr="002A1D5C">
        <w:rPr>
          <w:rFonts w:hint="cs"/>
          <w:rtl/>
        </w:rPr>
        <w:t>ה</w:t>
      </w:r>
      <w:r w:rsidRPr="002A1D5C">
        <w:rPr>
          <w:rFonts w:hint="cs"/>
          <w:rtl/>
        </w:rPr>
        <w:t>כישור</w:t>
      </w:r>
      <w:r w:rsidR="0037288E" w:rsidRPr="002A1D5C">
        <w:rPr>
          <w:rFonts w:hint="cs"/>
          <w:rtl/>
        </w:rPr>
        <w:t>י</w:t>
      </w:r>
      <w:r w:rsidRPr="002A1D5C">
        <w:rPr>
          <w:rFonts w:hint="cs"/>
          <w:rtl/>
        </w:rPr>
        <w:t>ם</w:t>
      </w:r>
      <w:r w:rsidR="002A1D5C" w:rsidRPr="002A1D5C">
        <w:rPr>
          <w:rFonts w:hint="cs"/>
          <w:rtl/>
        </w:rPr>
        <w:t xml:space="preserve"> הנדרשים</w:t>
      </w:r>
      <w:r w:rsidRPr="002A1D5C">
        <w:rPr>
          <w:rFonts w:hint="cs"/>
          <w:rtl/>
        </w:rPr>
        <w:t xml:space="preserve"> ובין אם אין לא. </w:t>
      </w:r>
      <w:r w:rsidR="002A1D5C" w:rsidRPr="002A1D5C">
        <w:rPr>
          <w:rFonts w:hint="cs"/>
          <w:rtl/>
        </w:rPr>
        <w:t>אבל ס' 17ג</w:t>
      </w:r>
      <w:r w:rsidR="00B36F4A">
        <w:rPr>
          <w:rFonts w:hint="cs"/>
          <w:rtl/>
        </w:rPr>
        <w:t>'</w:t>
      </w:r>
      <w:r w:rsidR="002A1D5C" w:rsidRPr="002A1D5C">
        <w:rPr>
          <w:rFonts w:hint="cs"/>
          <w:rtl/>
        </w:rPr>
        <w:t xml:space="preserve"> מגביל את השרים בכך ששר האוצר רשאי לקבוע ולהתקין תקנות לדרישות התפקיד של</w:t>
      </w:r>
      <w:r w:rsidRPr="002A1D5C">
        <w:rPr>
          <w:rFonts w:hint="cs"/>
          <w:rtl/>
        </w:rPr>
        <w:t xml:space="preserve"> דירקטור. </w:t>
      </w:r>
    </w:p>
    <w:p w14:paraId="276E8D44" w14:textId="31A8A767" w:rsidR="00546D81" w:rsidRPr="00DE48C2" w:rsidRDefault="002A1D5C" w:rsidP="00D84D11">
      <w:pPr>
        <w:tabs>
          <w:tab w:val="left" w:pos="7642"/>
        </w:tabs>
        <w:ind w:left="360"/>
        <w:rPr>
          <w:rtl/>
        </w:rPr>
      </w:pPr>
      <w:r w:rsidRPr="002A1D5C">
        <w:rPr>
          <w:rFonts w:hint="cs"/>
          <w:rtl/>
        </w:rPr>
        <w:t xml:space="preserve">אך </w:t>
      </w:r>
      <w:r w:rsidR="00546D81" w:rsidRPr="002A1D5C">
        <w:rPr>
          <w:rFonts w:hint="cs"/>
          <w:rtl/>
        </w:rPr>
        <w:t xml:space="preserve">האם הותקנו תקנות? </w:t>
      </w:r>
      <w:r w:rsidR="00D84D11">
        <w:rPr>
          <w:rtl/>
        </w:rPr>
        <w:br/>
      </w:r>
      <w:r w:rsidR="00546D81" w:rsidRPr="002A1D5C">
        <w:rPr>
          <w:rFonts w:hint="cs"/>
          <w:rtl/>
        </w:rPr>
        <w:t xml:space="preserve">התשובה שלילית, </w:t>
      </w:r>
      <w:r>
        <w:rPr>
          <w:rFonts w:hint="cs"/>
          <w:rtl/>
        </w:rPr>
        <w:t>אומנם השרים דנו</w:t>
      </w:r>
      <w:r w:rsidR="00546D81" w:rsidRPr="002A1D5C">
        <w:rPr>
          <w:rFonts w:hint="cs"/>
          <w:rtl/>
        </w:rPr>
        <w:t xml:space="preserve"> ו</w:t>
      </w:r>
      <w:r>
        <w:rPr>
          <w:rFonts w:hint="cs"/>
          <w:rtl/>
        </w:rPr>
        <w:t xml:space="preserve">אף </w:t>
      </w:r>
      <w:r w:rsidR="00546D81" w:rsidRPr="002A1D5C">
        <w:rPr>
          <w:rFonts w:hint="cs"/>
          <w:rtl/>
        </w:rPr>
        <w:t xml:space="preserve">הקימו וועדות </w:t>
      </w:r>
      <w:r>
        <w:rPr>
          <w:rFonts w:hint="cs"/>
          <w:rtl/>
        </w:rPr>
        <w:t xml:space="preserve">רבות, ועדיין </w:t>
      </w:r>
      <w:r w:rsidR="00546D81" w:rsidRPr="002A1D5C">
        <w:rPr>
          <w:rFonts w:hint="cs"/>
          <w:rtl/>
        </w:rPr>
        <w:t>שום דבר לא קרה</w:t>
      </w:r>
      <w:r w:rsidR="005F0F12">
        <w:rPr>
          <w:rFonts w:hint="cs"/>
          <w:rtl/>
        </w:rPr>
        <w:t>, כל זה</w:t>
      </w:r>
      <w:r>
        <w:rPr>
          <w:rFonts w:hint="cs"/>
          <w:rtl/>
        </w:rPr>
        <w:t xml:space="preserve"> </w:t>
      </w:r>
      <w:r w:rsidR="00546D81" w:rsidRPr="002A1D5C">
        <w:rPr>
          <w:rFonts w:hint="cs"/>
          <w:rtl/>
        </w:rPr>
        <w:t>ל</w:t>
      </w:r>
      <w:r>
        <w:rPr>
          <w:rFonts w:hint="cs"/>
          <w:rtl/>
        </w:rPr>
        <w:t>מ</w:t>
      </w:r>
      <w:r w:rsidR="00546D81" w:rsidRPr="002A1D5C">
        <w:rPr>
          <w:rFonts w:hint="cs"/>
          <w:rtl/>
        </w:rPr>
        <w:t>רות</w:t>
      </w:r>
      <w:r>
        <w:rPr>
          <w:rFonts w:hint="cs"/>
          <w:rtl/>
        </w:rPr>
        <w:t xml:space="preserve"> ש</w:t>
      </w:r>
      <w:r w:rsidR="00546D81" w:rsidRPr="002A1D5C">
        <w:rPr>
          <w:rFonts w:hint="cs"/>
          <w:rtl/>
        </w:rPr>
        <w:t xml:space="preserve">היו גלים של </w:t>
      </w:r>
      <w:r>
        <w:rPr>
          <w:rFonts w:hint="cs"/>
          <w:rtl/>
        </w:rPr>
        <w:t>ב</w:t>
      </w:r>
      <w:r w:rsidR="00546D81" w:rsidRPr="002A1D5C">
        <w:rPr>
          <w:rFonts w:hint="cs"/>
          <w:rtl/>
        </w:rPr>
        <w:t>יקורת על מינויים</w:t>
      </w:r>
      <w:r>
        <w:rPr>
          <w:rFonts w:hint="cs"/>
          <w:rtl/>
        </w:rPr>
        <w:t xml:space="preserve"> של </w:t>
      </w:r>
      <w:r w:rsidR="00546D81" w:rsidRPr="002A1D5C">
        <w:rPr>
          <w:rFonts w:hint="cs"/>
          <w:rtl/>
        </w:rPr>
        <w:t>אנשים בלתי מו</w:t>
      </w:r>
      <w:r>
        <w:rPr>
          <w:rFonts w:hint="cs"/>
          <w:rtl/>
        </w:rPr>
        <w:t>כ</w:t>
      </w:r>
      <w:r w:rsidR="00546D81" w:rsidRPr="002A1D5C">
        <w:rPr>
          <w:rFonts w:hint="cs"/>
          <w:rtl/>
        </w:rPr>
        <w:t xml:space="preserve">שרים </w:t>
      </w:r>
      <w:r>
        <w:rPr>
          <w:rFonts w:hint="cs"/>
          <w:rtl/>
        </w:rPr>
        <w:t>וב</w:t>
      </w:r>
      <w:r w:rsidR="00546D81" w:rsidRPr="002A1D5C">
        <w:rPr>
          <w:rFonts w:hint="cs"/>
          <w:rtl/>
        </w:rPr>
        <w:t>עלי זיקה</w:t>
      </w:r>
      <w:r w:rsidR="005F0F12">
        <w:rPr>
          <w:rFonts w:hint="cs"/>
          <w:rtl/>
        </w:rPr>
        <w:t>. נאום</w:t>
      </w:r>
      <w:r w:rsidR="00546D81" w:rsidRPr="002A1D5C">
        <w:rPr>
          <w:rFonts w:hint="cs"/>
          <w:rtl/>
        </w:rPr>
        <w:t xml:space="preserve"> הג</w:t>
      </w:r>
      <w:r w:rsidR="005F0F12">
        <w:rPr>
          <w:rFonts w:hint="cs"/>
          <w:rtl/>
        </w:rPr>
        <w:t>'</w:t>
      </w:r>
      <w:r w:rsidR="00546D81" w:rsidRPr="002A1D5C">
        <w:rPr>
          <w:rFonts w:hint="cs"/>
          <w:rtl/>
        </w:rPr>
        <w:t>ובים</w:t>
      </w:r>
      <w:r w:rsidR="005F0F12">
        <w:rPr>
          <w:rFonts w:hint="cs"/>
          <w:rtl/>
        </w:rPr>
        <w:t xml:space="preserve"> האירוני של לבנת מדגים לנו את האבסורד- </w:t>
      </w:r>
      <w:r w:rsidR="005F0F12" w:rsidRPr="00DE48C2">
        <w:rPr>
          <w:rFonts w:hint="cs"/>
          <w:rtl/>
        </w:rPr>
        <w:t xml:space="preserve">בזמן שלבנת שאלה בנאומה </w:t>
      </w:r>
      <w:r w:rsidR="00546D81" w:rsidRPr="00DE48C2">
        <w:rPr>
          <w:rFonts w:hint="cs"/>
          <w:rtl/>
        </w:rPr>
        <w:t>האם נבחרנו לחלק ג</w:t>
      </w:r>
      <w:r w:rsidR="00B36F4A">
        <w:rPr>
          <w:rFonts w:hint="cs"/>
          <w:rtl/>
        </w:rPr>
        <w:t>'</w:t>
      </w:r>
      <w:r w:rsidR="00546D81" w:rsidRPr="00DE48C2">
        <w:rPr>
          <w:rFonts w:hint="cs"/>
          <w:rtl/>
        </w:rPr>
        <w:t xml:space="preserve">ובים? </w:t>
      </w:r>
      <w:r w:rsidR="005F0F12" w:rsidRPr="00DE48C2">
        <w:rPr>
          <w:rFonts w:hint="cs"/>
          <w:rtl/>
        </w:rPr>
        <w:t xml:space="preserve">וכי </w:t>
      </w:r>
      <w:r w:rsidR="00546D81" w:rsidRPr="00DE48C2">
        <w:rPr>
          <w:rFonts w:hint="cs"/>
          <w:rtl/>
        </w:rPr>
        <w:t>התשובה המתבקשת הי</w:t>
      </w:r>
      <w:r w:rsidR="005F0F12" w:rsidRPr="00DE48C2">
        <w:rPr>
          <w:rFonts w:hint="cs"/>
          <w:rtl/>
        </w:rPr>
        <w:t xml:space="preserve">יתה שלא, </w:t>
      </w:r>
      <w:r w:rsidR="00546D81" w:rsidRPr="00DE48C2">
        <w:rPr>
          <w:rFonts w:hint="cs"/>
          <w:rtl/>
        </w:rPr>
        <w:t xml:space="preserve">כל המפלגה אמרה פה אחד כן. </w:t>
      </w:r>
    </w:p>
    <w:p w14:paraId="4FA6363C" w14:textId="4006FD06" w:rsidR="00546D81" w:rsidRPr="00DE48C2" w:rsidRDefault="00546D81" w:rsidP="00DE48C2">
      <w:pPr>
        <w:tabs>
          <w:tab w:val="left" w:pos="7642"/>
        </w:tabs>
        <w:rPr>
          <w:rtl/>
        </w:rPr>
      </w:pPr>
      <w:r w:rsidRPr="00DE48C2">
        <w:rPr>
          <w:rFonts w:hint="cs"/>
          <w:rtl/>
        </w:rPr>
        <w:t>רק ב</w:t>
      </w:r>
      <w:r w:rsidR="005F0F12" w:rsidRPr="00DE48C2">
        <w:rPr>
          <w:rFonts w:hint="cs"/>
          <w:rtl/>
        </w:rPr>
        <w:t xml:space="preserve">שנת 1993 תוקן החוק ונקבעו תנאי הכשירות </w:t>
      </w:r>
      <w:r w:rsidR="00DE48C2" w:rsidRPr="00DE48C2">
        <w:rPr>
          <w:rFonts w:hint="cs"/>
          <w:rtl/>
        </w:rPr>
        <w:t xml:space="preserve">דרישות לתפקיד. </w:t>
      </w:r>
      <w:r w:rsidR="00DE48C2" w:rsidRPr="00DE48C2">
        <w:rPr>
          <w:rtl/>
        </w:rPr>
        <w:t xml:space="preserve">נקבע תנאי כשירות לדירקטור בסעיף 16(א)- תושב ישראל מעל לגיל 25, הוא בעל תואר אקדמי </w:t>
      </w:r>
      <w:r w:rsidR="00DE48C2" w:rsidRPr="00DE48C2">
        <w:rPr>
          <w:u w:val="single"/>
          <w:rtl/>
        </w:rPr>
        <w:t>או</w:t>
      </w:r>
      <w:r w:rsidR="00DE48C2" w:rsidRPr="00DE48C2">
        <w:rPr>
          <w:rtl/>
        </w:rPr>
        <w:t xml:space="preserve"> שהוא בעל ניסיון של לפחות 5 שנים.</w:t>
      </w:r>
      <w:r w:rsidR="00DE48C2" w:rsidRPr="00DE48C2">
        <w:rPr>
          <w:rFonts w:hint="cs"/>
          <w:rtl/>
        </w:rPr>
        <w:t xml:space="preserve"> כלומר שני תנאי סף:</w:t>
      </w:r>
    </w:p>
    <w:p w14:paraId="67BBBCA8" w14:textId="22F5E49B" w:rsidR="00546D81" w:rsidRPr="00DE48C2" w:rsidRDefault="00546D81" w:rsidP="004D468D">
      <w:pPr>
        <w:pStyle w:val="a3"/>
        <w:numPr>
          <w:ilvl w:val="0"/>
          <w:numId w:val="21"/>
        </w:numPr>
        <w:tabs>
          <w:tab w:val="left" w:pos="7642"/>
        </w:tabs>
        <w:rPr>
          <w:rtl/>
        </w:rPr>
      </w:pPr>
      <w:r w:rsidRPr="00DE48C2">
        <w:rPr>
          <w:rFonts w:hint="cs"/>
          <w:rtl/>
        </w:rPr>
        <w:t>בעל תואר אקדמי</w:t>
      </w:r>
      <w:r w:rsidR="00DE48C2" w:rsidRPr="00DE48C2">
        <w:rPr>
          <w:rFonts w:hint="cs"/>
          <w:rtl/>
        </w:rPr>
        <w:t xml:space="preserve"> (שני\שלישי)</w:t>
      </w:r>
      <w:r w:rsidR="00165CBD">
        <w:rPr>
          <w:rFonts w:hint="cs"/>
          <w:rtl/>
        </w:rPr>
        <w:t>.</w:t>
      </w:r>
    </w:p>
    <w:p w14:paraId="7858C6B1" w14:textId="5EE8153A" w:rsidR="00546D81" w:rsidRPr="00DE48C2" w:rsidRDefault="00546D81" w:rsidP="004D468D">
      <w:pPr>
        <w:pStyle w:val="a3"/>
        <w:numPr>
          <w:ilvl w:val="0"/>
          <w:numId w:val="21"/>
        </w:numPr>
        <w:tabs>
          <w:tab w:val="left" w:pos="7642"/>
        </w:tabs>
        <w:rPr>
          <w:rtl/>
        </w:rPr>
      </w:pPr>
      <w:r w:rsidRPr="00DE48C2">
        <w:rPr>
          <w:rFonts w:hint="cs"/>
          <w:rtl/>
        </w:rPr>
        <w:t xml:space="preserve">בעל ניסיון </w:t>
      </w:r>
      <w:r w:rsidR="00DE48C2" w:rsidRPr="00DE48C2">
        <w:rPr>
          <w:rFonts w:hint="cs"/>
          <w:rtl/>
        </w:rPr>
        <w:t xml:space="preserve">ניהולי </w:t>
      </w:r>
      <w:r w:rsidRPr="00DE48C2">
        <w:rPr>
          <w:rFonts w:hint="cs"/>
          <w:rtl/>
        </w:rPr>
        <w:t>מצטבר של 5 שנים</w:t>
      </w:r>
      <w:r w:rsidR="00DE48C2" w:rsidRPr="00DE48C2">
        <w:rPr>
          <w:rFonts w:hint="cs"/>
          <w:rtl/>
        </w:rPr>
        <w:t>.</w:t>
      </w:r>
    </w:p>
    <w:p w14:paraId="46D1C9C1" w14:textId="2BCBE0ED" w:rsidR="00546D81" w:rsidRPr="00DE48C2" w:rsidRDefault="00546D81" w:rsidP="003A5E1D">
      <w:pPr>
        <w:tabs>
          <w:tab w:val="left" w:pos="7642"/>
        </w:tabs>
        <w:rPr>
          <w:rtl/>
        </w:rPr>
      </w:pPr>
      <w:r w:rsidRPr="00DE48C2">
        <w:rPr>
          <w:rFonts w:hint="cs"/>
          <w:rtl/>
        </w:rPr>
        <w:t xml:space="preserve">כדי להתמנות </w:t>
      </w:r>
      <w:r w:rsidR="00DE48C2" w:rsidRPr="00DE48C2">
        <w:rPr>
          <w:rFonts w:hint="cs"/>
          <w:rtl/>
        </w:rPr>
        <w:t>ליו"</w:t>
      </w:r>
      <w:r w:rsidR="00DE48C2" w:rsidRPr="00DE48C2">
        <w:rPr>
          <w:rFonts w:hint="eastAsia"/>
          <w:rtl/>
        </w:rPr>
        <w:t>ר</w:t>
      </w:r>
      <w:r w:rsidRPr="00DE48C2">
        <w:rPr>
          <w:rFonts w:hint="cs"/>
          <w:rtl/>
        </w:rPr>
        <w:t xml:space="preserve"> ומנכל צריך </w:t>
      </w:r>
      <w:r w:rsidR="00DE48C2" w:rsidRPr="00DE48C2">
        <w:rPr>
          <w:rFonts w:hint="cs"/>
          <w:rtl/>
        </w:rPr>
        <w:t>לענות</w:t>
      </w:r>
      <w:r w:rsidRPr="00DE48C2">
        <w:rPr>
          <w:rFonts w:hint="cs"/>
          <w:rtl/>
        </w:rPr>
        <w:t xml:space="preserve"> על שני הכישורים- גם תואר א</w:t>
      </w:r>
      <w:r w:rsidR="00DE48C2" w:rsidRPr="00DE48C2">
        <w:rPr>
          <w:rFonts w:hint="cs"/>
          <w:rtl/>
        </w:rPr>
        <w:t>קד</w:t>
      </w:r>
      <w:r w:rsidRPr="00DE48C2">
        <w:rPr>
          <w:rFonts w:hint="cs"/>
          <w:rtl/>
        </w:rPr>
        <w:t xml:space="preserve">מי וגם ניסיון ניהולי של לפחות חמש שנים. אשר במקרים חריגים מי שאין לו תואר אקדמי </w:t>
      </w:r>
      <w:r w:rsidR="00165CBD">
        <w:rPr>
          <w:rFonts w:hint="cs"/>
          <w:rtl/>
        </w:rPr>
        <w:t>יכול</w:t>
      </w:r>
      <w:r w:rsidRPr="00DE48C2">
        <w:rPr>
          <w:rFonts w:hint="cs"/>
          <w:rtl/>
        </w:rPr>
        <w:t xml:space="preserve"> להתמנות </w:t>
      </w:r>
      <w:r w:rsidR="00DE48C2" w:rsidRPr="00DE48C2">
        <w:rPr>
          <w:rFonts w:hint="cs"/>
          <w:rtl/>
        </w:rPr>
        <w:t>לתפקיד</w:t>
      </w:r>
      <w:r w:rsidRPr="00DE48C2">
        <w:rPr>
          <w:rFonts w:hint="cs"/>
          <w:rtl/>
        </w:rPr>
        <w:t xml:space="preserve"> אם יש לו </w:t>
      </w:r>
      <w:r w:rsidR="00DE48C2" w:rsidRPr="00DE48C2">
        <w:rPr>
          <w:rFonts w:hint="cs"/>
          <w:rtl/>
        </w:rPr>
        <w:t>ניסיון</w:t>
      </w:r>
      <w:r w:rsidRPr="00DE48C2">
        <w:rPr>
          <w:rFonts w:hint="cs"/>
          <w:rtl/>
        </w:rPr>
        <w:t xml:space="preserve"> ניהולי של 12 שנים. </w:t>
      </w:r>
    </w:p>
    <w:p w14:paraId="48E784A0" w14:textId="674AD223" w:rsidR="00546D81" w:rsidRPr="00417233" w:rsidRDefault="00546D81" w:rsidP="003A5E1D">
      <w:pPr>
        <w:tabs>
          <w:tab w:val="left" w:pos="7642"/>
        </w:tabs>
        <w:rPr>
          <w:u w:val="single"/>
          <w:rtl/>
        </w:rPr>
      </w:pPr>
      <w:r w:rsidRPr="00417233">
        <w:rPr>
          <w:rFonts w:hint="cs"/>
          <w:u w:val="single"/>
          <w:rtl/>
        </w:rPr>
        <w:t xml:space="preserve">הוועדה לבדיקת מינויים </w:t>
      </w:r>
    </w:p>
    <w:p w14:paraId="3C6C6D58" w14:textId="23805BB2" w:rsidR="000E642B" w:rsidRPr="000E642B" w:rsidRDefault="000E642B" w:rsidP="003A5E1D">
      <w:pPr>
        <w:tabs>
          <w:tab w:val="left" w:pos="7642"/>
        </w:tabs>
        <w:rPr>
          <w:rtl/>
        </w:rPr>
      </w:pPr>
      <w:r w:rsidRPr="000E642B">
        <w:rPr>
          <w:rFonts w:hint="cs"/>
          <w:rtl/>
        </w:rPr>
        <w:t>יש שלוש ועדות לעניין מינויים:</w:t>
      </w:r>
    </w:p>
    <w:p w14:paraId="218E1552" w14:textId="2E2AF4B5" w:rsidR="000E642B" w:rsidRPr="000E642B" w:rsidRDefault="000E642B" w:rsidP="004D468D">
      <w:pPr>
        <w:pStyle w:val="a3"/>
        <w:numPr>
          <w:ilvl w:val="0"/>
          <w:numId w:val="22"/>
        </w:numPr>
        <w:tabs>
          <w:tab w:val="left" w:pos="7642"/>
        </w:tabs>
        <w:rPr>
          <w:rtl/>
        </w:rPr>
      </w:pPr>
      <w:r w:rsidRPr="000E642B">
        <w:rPr>
          <w:rFonts w:hint="cs"/>
          <w:u w:val="single"/>
          <w:rtl/>
        </w:rPr>
        <w:t>ועדת טירקל</w:t>
      </w:r>
      <w:r w:rsidRPr="000E642B">
        <w:rPr>
          <w:rFonts w:hint="cs"/>
          <w:rtl/>
        </w:rPr>
        <w:t xml:space="preserve">- היא הוועדה הבכירה ביותר שעוסקת ב7 מינויים בלבד- הרמטכ"ל, המפכ"ל, ראש השב"כ, ראש המוסד, </w:t>
      </w:r>
      <w:r w:rsidRPr="000E642B">
        <w:rPr>
          <w:rtl/>
        </w:rPr>
        <w:t>נציב בתי הסוה</w:t>
      </w:r>
      <w:r w:rsidRPr="000E642B">
        <w:rPr>
          <w:rFonts w:hint="cs"/>
          <w:rtl/>
        </w:rPr>
        <w:t xml:space="preserve">ר, </w:t>
      </w:r>
      <w:r w:rsidRPr="000E642B">
        <w:rPr>
          <w:rtl/>
        </w:rPr>
        <w:t>נגיד בנק ישראל</w:t>
      </w:r>
      <w:r w:rsidRPr="000E642B">
        <w:rPr>
          <w:rFonts w:hint="cs"/>
          <w:rtl/>
        </w:rPr>
        <w:t xml:space="preserve">, </w:t>
      </w:r>
      <w:r w:rsidRPr="009B2449">
        <w:rPr>
          <w:rtl/>
        </w:rPr>
        <w:t>המשנה לנגיד בנק ישר</w:t>
      </w:r>
      <w:r w:rsidRPr="000E642B">
        <w:rPr>
          <w:rFonts w:hint="cs"/>
          <w:rtl/>
        </w:rPr>
        <w:t xml:space="preserve">אל. שמה המלא של </w:t>
      </w:r>
      <w:r w:rsidRPr="000E642B">
        <w:rPr>
          <w:rtl/>
        </w:rPr>
        <w:t>הועדה</w:t>
      </w:r>
      <w:r w:rsidRPr="000E642B">
        <w:rPr>
          <w:rFonts w:hint="cs"/>
          <w:rtl/>
        </w:rPr>
        <w:t xml:space="preserve"> הוא הועדה</w:t>
      </w:r>
      <w:r w:rsidRPr="000E642B">
        <w:rPr>
          <w:rtl/>
        </w:rPr>
        <w:t xml:space="preserve"> המייעצת למינוי בכירים בשירות המדינה</w:t>
      </w:r>
      <w:r w:rsidR="00B36F4A">
        <w:rPr>
          <w:rFonts w:hint="cs"/>
          <w:rtl/>
        </w:rPr>
        <w:t>.</w:t>
      </w:r>
    </w:p>
    <w:p w14:paraId="52AE2674" w14:textId="68C78A09" w:rsidR="00AE4982" w:rsidRDefault="000E642B" w:rsidP="004D468D">
      <w:pPr>
        <w:pStyle w:val="a3"/>
        <w:numPr>
          <w:ilvl w:val="0"/>
          <w:numId w:val="22"/>
        </w:numPr>
        <w:tabs>
          <w:tab w:val="left" w:pos="7642"/>
        </w:tabs>
      </w:pPr>
      <w:r w:rsidRPr="000E642B">
        <w:rPr>
          <w:rFonts w:hint="cs"/>
          <w:u w:val="single"/>
          <w:rtl/>
        </w:rPr>
        <w:t>ועדת נצי</w:t>
      </w:r>
      <w:r w:rsidR="00B36F4A">
        <w:rPr>
          <w:rFonts w:hint="cs"/>
          <w:u w:val="single"/>
          <w:rtl/>
        </w:rPr>
        <w:t>ב</w:t>
      </w:r>
      <w:r w:rsidRPr="000E642B">
        <w:rPr>
          <w:rFonts w:hint="cs"/>
          <w:u w:val="single"/>
          <w:rtl/>
        </w:rPr>
        <w:t xml:space="preserve"> שירות המדינה</w:t>
      </w:r>
      <w:r w:rsidRPr="000E642B">
        <w:rPr>
          <w:rFonts w:hint="cs"/>
          <w:rtl/>
        </w:rPr>
        <w:t>- מינויים בכירים של שירות המדינה. הועדה עוסקת באישור מינויי מנכלים למשרדי ממשלה ובמינוי תפקידים בכירים כמו הועדה לאנרגיה אטומית, המכון הביולוגי, ו11 שגרירים שלא מקרב שירות החוץ, הנקראים מינויים פוליטיים לתפקידי השגריר. 11 המינויים האלה הם לתפקידים הטובים והנחשבים ביותר, וזה נובע מכך שלמשל לוושינגטון ולניו יורק צריך לא רק ניסיון מקצועי כמו עובדי משרד החוץ אלא גם דיפלומטי, ולכן התפיסה היא שונה.</w:t>
      </w:r>
    </w:p>
    <w:p w14:paraId="3337012D" w14:textId="2ABFBD05" w:rsidR="00AE4982" w:rsidRPr="00E73287" w:rsidRDefault="00AE4982" w:rsidP="00AE4982">
      <w:pPr>
        <w:tabs>
          <w:tab w:val="left" w:pos="7642"/>
        </w:tabs>
        <w:ind w:left="360"/>
        <w:rPr>
          <w:i/>
          <w:iCs/>
        </w:rPr>
      </w:pPr>
      <w:r w:rsidRPr="00E73287">
        <w:rPr>
          <w:rFonts w:hint="cs"/>
          <w:i/>
          <w:iCs/>
          <w:rtl/>
        </w:rPr>
        <w:t>ס' 18ב לחוק החברות הממשלתיות:</w:t>
      </w:r>
    </w:p>
    <w:p w14:paraId="0E1F49AB" w14:textId="77777777" w:rsidR="000E642B" w:rsidRPr="00E14960" w:rsidRDefault="000E642B" w:rsidP="004D468D">
      <w:pPr>
        <w:pStyle w:val="a3"/>
        <w:numPr>
          <w:ilvl w:val="0"/>
          <w:numId w:val="22"/>
        </w:numPr>
        <w:tabs>
          <w:tab w:val="left" w:pos="7642"/>
        </w:tabs>
      </w:pPr>
      <w:r w:rsidRPr="000E642B">
        <w:rPr>
          <w:rFonts w:hint="cs"/>
          <w:u w:val="single"/>
          <w:rtl/>
        </w:rPr>
        <w:t>ועדה לבדיקת מינויים על פי חוק החברות הממשלתיות-</w:t>
      </w:r>
      <w:r w:rsidRPr="000E642B">
        <w:rPr>
          <w:rFonts w:hint="cs"/>
          <w:rtl/>
        </w:rPr>
        <w:t xml:space="preserve"> עוסקת בכל המינויים של דירקטורים ומינוי מנכ"לים בחברות ממשלתיות. את הוועדה לבדיקת מינויים ממנה שר האוצר, והרכבה נקבע לפי ס' </w:t>
      </w:r>
      <w:r w:rsidRPr="00AE4982">
        <w:rPr>
          <w:rFonts w:hint="cs"/>
          <w:b/>
          <w:bCs/>
          <w:rtl/>
        </w:rPr>
        <w:t>18 ב</w:t>
      </w:r>
      <w:r w:rsidRPr="000E642B">
        <w:rPr>
          <w:rFonts w:hint="cs"/>
          <w:rtl/>
        </w:rPr>
        <w:t xml:space="preserve"> לחוק החברות </w:t>
      </w:r>
      <w:r w:rsidRPr="00E14960">
        <w:rPr>
          <w:rFonts w:hint="cs"/>
          <w:rtl/>
        </w:rPr>
        <w:t xml:space="preserve">הממשלתיות: יו"ר </w:t>
      </w:r>
      <w:r w:rsidRPr="00E14960">
        <w:rPr>
          <w:rtl/>
        </w:rPr>
        <w:t xml:space="preserve">(משפטן/עובד מדינה/שופט בדימוס), נציג ציבור ונציג שירות החברות הממשלתיות. </w:t>
      </w:r>
    </w:p>
    <w:p w14:paraId="15E758EA" w14:textId="10D61773" w:rsidR="000E642B" w:rsidRPr="00E14960" w:rsidRDefault="000E642B" w:rsidP="000E642B">
      <w:pPr>
        <w:tabs>
          <w:tab w:val="left" w:pos="7642"/>
        </w:tabs>
        <w:ind w:left="360"/>
        <w:rPr>
          <w:rtl/>
        </w:rPr>
      </w:pPr>
      <w:r w:rsidRPr="00E14960">
        <w:rPr>
          <w:rFonts w:hint="cs"/>
          <w:rtl/>
        </w:rPr>
        <w:t xml:space="preserve">תפקיד הועדה הוא לבחון את המועמד למשרה, והבדיקה שלה כוללת שלושה היבטים: </w:t>
      </w:r>
    </w:p>
    <w:p w14:paraId="6D35EE88" w14:textId="509BB042" w:rsidR="000E642B" w:rsidRPr="00E14960" w:rsidRDefault="000E642B" w:rsidP="004D468D">
      <w:pPr>
        <w:pStyle w:val="a3"/>
        <w:numPr>
          <w:ilvl w:val="0"/>
          <w:numId w:val="7"/>
        </w:numPr>
        <w:tabs>
          <w:tab w:val="left" w:pos="7642"/>
        </w:tabs>
      </w:pPr>
      <w:r w:rsidRPr="00E14960">
        <w:rPr>
          <w:u w:val="single"/>
          <w:rtl/>
        </w:rPr>
        <w:t>תנאי כשירות פורמליים</w:t>
      </w:r>
      <w:r w:rsidRPr="00E14960">
        <w:rPr>
          <w:rtl/>
        </w:rPr>
        <w:t xml:space="preserve">- </w:t>
      </w:r>
      <w:r w:rsidR="00E14960" w:rsidRPr="00E14960">
        <w:rPr>
          <w:rFonts w:hint="cs"/>
          <w:rtl/>
        </w:rPr>
        <w:t xml:space="preserve">האם למועמד יש </w:t>
      </w:r>
      <w:r w:rsidRPr="00E14960">
        <w:rPr>
          <w:rtl/>
        </w:rPr>
        <w:t>השכלה אקדמית רלוונטית</w:t>
      </w:r>
      <w:r w:rsidR="00E14960" w:rsidRPr="00E14960">
        <w:rPr>
          <w:rFonts w:hint="cs"/>
          <w:rtl/>
        </w:rPr>
        <w:t xml:space="preserve"> ו</w:t>
      </w:r>
      <w:r w:rsidRPr="00E14960">
        <w:rPr>
          <w:rtl/>
        </w:rPr>
        <w:t>ניסיון עסקי,</w:t>
      </w:r>
      <w:r w:rsidR="00E14960" w:rsidRPr="00E14960">
        <w:rPr>
          <w:rFonts w:hint="cs"/>
          <w:rtl/>
        </w:rPr>
        <w:t xml:space="preserve"> או</w:t>
      </w:r>
      <w:r w:rsidRPr="00E14960">
        <w:rPr>
          <w:rtl/>
        </w:rPr>
        <w:t xml:space="preserve"> אי התקיימות תנאי הפסלות.</w:t>
      </w:r>
    </w:p>
    <w:p w14:paraId="72A2CA41" w14:textId="03D56284" w:rsidR="000E642B" w:rsidRPr="00E14960" w:rsidRDefault="000E642B" w:rsidP="004D468D">
      <w:pPr>
        <w:pStyle w:val="a3"/>
        <w:numPr>
          <w:ilvl w:val="0"/>
          <w:numId w:val="7"/>
        </w:numPr>
        <w:tabs>
          <w:tab w:val="left" w:pos="7642"/>
        </w:tabs>
      </w:pPr>
      <w:r w:rsidRPr="00E14960">
        <w:rPr>
          <w:u w:val="single"/>
          <w:rtl/>
        </w:rPr>
        <w:lastRenderedPageBreak/>
        <w:t>כישורים מיוחדים במקרה של זיקה לשר בממשלה</w:t>
      </w:r>
      <w:r w:rsidR="00E73287">
        <w:rPr>
          <w:rFonts w:hint="cs"/>
          <w:u w:val="single"/>
          <w:rtl/>
        </w:rPr>
        <w:t xml:space="preserve"> (</w:t>
      </w:r>
      <w:r w:rsidR="00E73287" w:rsidRPr="00E73287">
        <w:rPr>
          <w:rFonts w:hint="cs"/>
          <w:b/>
          <w:bCs/>
          <w:u w:val="single"/>
          <w:rtl/>
        </w:rPr>
        <w:t>ס' 18ג)</w:t>
      </w:r>
      <w:r w:rsidR="00E14960" w:rsidRPr="00E73287">
        <w:rPr>
          <w:rFonts w:hint="cs"/>
          <w:b/>
          <w:bCs/>
          <w:rtl/>
        </w:rPr>
        <w:t>-</w:t>
      </w:r>
      <w:r w:rsidR="00E14960" w:rsidRPr="00E14960">
        <w:rPr>
          <w:rFonts w:hint="cs"/>
          <w:rtl/>
        </w:rPr>
        <w:t xml:space="preserve"> חלק מהסיבות לחקיקת התיקון לחוק ב93' היו המינויים הפוליטיים, כלומר מינוי אנשים לא בשל התאמתם לתפקיד אלא בשל קישוריהם, הקרבה שלהם לשר או חברות במלגה- היכולת לתרום מבחינה כספית לאותו המועמד, וכתוצאה מכך מונו אנשים שלא מתאימים. ולכן, בתיקון נקבע כי אם יש חשש שלמועמד יש זיקה פוליטית אישית או עסקית, הרי שהוא צריך כישורים מיוחדים כדי שהוא יבחר לתפקיד דירקטור, מנכל או יו"ר.</w:t>
      </w:r>
    </w:p>
    <w:p w14:paraId="4BB06F45" w14:textId="555715B9" w:rsidR="00144E5C" w:rsidRPr="00E14960" w:rsidRDefault="000E642B" w:rsidP="004D468D">
      <w:pPr>
        <w:pStyle w:val="a3"/>
        <w:numPr>
          <w:ilvl w:val="0"/>
          <w:numId w:val="7"/>
        </w:numPr>
        <w:tabs>
          <w:tab w:val="left" w:pos="7642"/>
        </w:tabs>
        <w:rPr>
          <w:u w:val="single"/>
          <w:rtl/>
        </w:rPr>
      </w:pPr>
      <w:r w:rsidRPr="00E14960">
        <w:rPr>
          <w:u w:val="single"/>
          <w:rtl/>
        </w:rPr>
        <w:t>ייעוץ בנושא התאמת</w:t>
      </w:r>
      <w:r w:rsidRPr="00E14960">
        <w:rPr>
          <w:rFonts w:hint="cs"/>
          <w:u w:val="single"/>
          <w:rtl/>
        </w:rPr>
        <w:t xml:space="preserve"> </w:t>
      </w:r>
      <w:r w:rsidRPr="00E14960">
        <w:rPr>
          <w:u w:val="single"/>
          <w:rtl/>
        </w:rPr>
        <w:t>מועמד לתפקיד בהתחשב במאפייני</w:t>
      </w:r>
      <w:r w:rsidRPr="00E14960">
        <w:rPr>
          <w:rFonts w:hint="cs"/>
          <w:u w:val="single"/>
          <w:rtl/>
        </w:rPr>
        <w:t>ו</w:t>
      </w:r>
      <w:r w:rsidRPr="00E14960">
        <w:rPr>
          <w:u w:val="single"/>
          <w:rtl/>
        </w:rPr>
        <w:t xml:space="preserve"> הקונקרטיים ושל החברה, ובמתאם ביניהם</w:t>
      </w:r>
    </w:p>
    <w:p w14:paraId="7E4ACBBD" w14:textId="77777777" w:rsidR="00165CBD" w:rsidRDefault="00E14960" w:rsidP="00144E5C">
      <w:pPr>
        <w:tabs>
          <w:tab w:val="left" w:pos="7642"/>
        </w:tabs>
        <w:rPr>
          <w:u w:val="single"/>
          <w:rtl/>
        </w:rPr>
      </w:pPr>
      <w:r w:rsidRPr="00165CBD">
        <w:rPr>
          <w:u w:val="single"/>
          <w:rtl/>
        </w:rPr>
        <w:t>בג"צ שרגא רוזנברג נ' הוועדה לבדיקת מינויים</w:t>
      </w:r>
    </w:p>
    <w:p w14:paraId="10B48221" w14:textId="35DCD288" w:rsidR="00AE4982" w:rsidRPr="00165CBD" w:rsidRDefault="00E14960" w:rsidP="00165CBD">
      <w:pPr>
        <w:tabs>
          <w:tab w:val="left" w:pos="7642"/>
        </w:tabs>
        <w:rPr>
          <w:highlight w:val="yellow"/>
          <w:rtl/>
        </w:rPr>
      </w:pPr>
      <w:r w:rsidRPr="00E14960">
        <w:rPr>
          <w:rtl/>
        </w:rPr>
        <w:t xml:space="preserve"> דירקטוריון עמידר מינה את שרגא לתפקיד מנכ"ל. הוועדה קבעה כי הוא לא עומד בתנאי הכשירות משום שלא היה בעל תואר אקדמי, ולכן מונה מנכ"ל אחר. לטענת שרגא- הוא נפסל שלא כדין, הדירקטוריון היה מוסמך שלא לקבל את עמדת הוועדה.</w:t>
      </w:r>
      <w:r w:rsidR="00165CBD">
        <w:rPr>
          <w:rtl/>
        </w:rPr>
        <w:br/>
      </w:r>
      <w:r w:rsidR="00AE4982" w:rsidRPr="00AE4982">
        <w:rPr>
          <w:rFonts w:hint="cs"/>
          <w:rtl/>
        </w:rPr>
        <w:t xml:space="preserve">במילים אחרות, רצו למנות מנכל לחברת עמידר והיה ויכוח האם הוא עומד בתנאים- למועמד הייתה השכלה רבנית ואילו החוק דורש השכלה אקדמית. בית המשפט מעבר לעובדה שקבע כי לעותר אין השכלה תורנית, </w:t>
      </w:r>
      <w:r w:rsidR="00AE4982">
        <w:rPr>
          <w:rFonts w:hint="cs"/>
          <w:rtl/>
        </w:rPr>
        <w:t>ו</w:t>
      </w:r>
      <w:r w:rsidR="00AE4982" w:rsidRPr="00AE4982">
        <w:rPr>
          <w:rFonts w:hint="cs"/>
          <w:rtl/>
        </w:rPr>
        <w:t>קבע</w:t>
      </w:r>
      <w:r w:rsidR="00AE4982">
        <w:rPr>
          <w:rFonts w:hint="cs"/>
          <w:rtl/>
        </w:rPr>
        <w:t xml:space="preserve"> בשאלת סמכות ועדת המינויים</w:t>
      </w:r>
      <w:r w:rsidR="00AE4982" w:rsidRPr="00AE4982">
        <w:rPr>
          <w:rFonts w:hint="cs"/>
          <w:rtl/>
        </w:rPr>
        <w:t xml:space="preserve"> כי לוועד</w:t>
      </w:r>
      <w:r w:rsidR="00AE4982" w:rsidRPr="00AE4982">
        <w:rPr>
          <w:rFonts w:hint="eastAsia"/>
          <w:rtl/>
        </w:rPr>
        <w:t>ה</w:t>
      </w:r>
      <w:r w:rsidR="00AE4982" w:rsidRPr="00AE4982">
        <w:rPr>
          <w:rFonts w:hint="cs"/>
          <w:rtl/>
        </w:rPr>
        <w:t xml:space="preserve"> יש שלושה תפקידים:</w:t>
      </w:r>
    </w:p>
    <w:p w14:paraId="77F0DC9D" w14:textId="716814CA" w:rsidR="00AE4982" w:rsidRPr="00AE4982" w:rsidRDefault="00AE4982" w:rsidP="004D468D">
      <w:pPr>
        <w:pStyle w:val="a3"/>
        <w:numPr>
          <w:ilvl w:val="0"/>
          <w:numId w:val="23"/>
        </w:numPr>
        <w:tabs>
          <w:tab w:val="left" w:pos="7642"/>
        </w:tabs>
      </w:pPr>
      <w:r w:rsidRPr="00AE4982">
        <w:rPr>
          <w:u w:val="single"/>
          <w:rtl/>
        </w:rPr>
        <w:t>בשלב בדיקת הכשירות</w:t>
      </w:r>
      <w:r w:rsidR="00E73287">
        <w:rPr>
          <w:rFonts w:hint="cs"/>
          <w:rtl/>
        </w:rPr>
        <w:t xml:space="preserve"> (הפורמאלית)</w:t>
      </w:r>
      <w:r w:rsidRPr="00AE4982">
        <w:rPr>
          <w:rtl/>
        </w:rPr>
        <w:t xml:space="preserve">- </w:t>
      </w:r>
      <w:r w:rsidR="00E73287">
        <w:rPr>
          <w:rFonts w:hint="cs"/>
          <w:rtl/>
        </w:rPr>
        <w:t xml:space="preserve">האם יש ניסיון ניהולי ותואר אקדמי. </w:t>
      </w:r>
      <w:r w:rsidRPr="00AE4982">
        <w:rPr>
          <w:rtl/>
        </w:rPr>
        <w:t>קביעת הוועדה מחייבת</w:t>
      </w:r>
      <w:r w:rsidRPr="00AE4982">
        <w:rPr>
          <w:rFonts w:hint="cs"/>
          <w:rtl/>
        </w:rPr>
        <w:t xml:space="preserve"> ולא ניתן לעקוף אותה. אי אפשר להשיג על הועדה וקביעותיה. </w:t>
      </w:r>
    </w:p>
    <w:p w14:paraId="6E4C6ED0" w14:textId="4C9B90D5" w:rsidR="00AE4982" w:rsidRPr="00E73287" w:rsidRDefault="00AE4982" w:rsidP="004D468D">
      <w:pPr>
        <w:pStyle w:val="a3"/>
        <w:numPr>
          <w:ilvl w:val="0"/>
          <w:numId w:val="23"/>
        </w:numPr>
        <w:tabs>
          <w:tab w:val="left" w:pos="7642"/>
        </w:tabs>
      </w:pPr>
      <w:r w:rsidRPr="00E73287">
        <w:rPr>
          <w:u w:val="single"/>
          <w:rtl/>
        </w:rPr>
        <w:t>בשלב בדיקת ההתאמה</w:t>
      </w:r>
      <w:r w:rsidRPr="00E73287">
        <w:rPr>
          <w:rtl/>
        </w:rPr>
        <w:t>- הוועדה גורם מייעץ.</w:t>
      </w:r>
      <w:r w:rsidRPr="00E73287">
        <w:rPr>
          <w:rFonts w:hint="cs"/>
          <w:rtl/>
        </w:rPr>
        <w:t xml:space="preserve"> האם המועמד עומד בתנאי הסף, הועדה מייעצת לשר והשר לא חייב לקבל את עמדתם. </w:t>
      </w:r>
      <w:r w:rsidR="00E73287" w:rsidRPr="00E73287">
        <w:rPr>
          <w:rFonts w:hint="cs"/>
          <w:rtl/>
        </w:rPr>
        <w:t>ב</w:t>
      </w:r>
      <w:r w:rsidRPr="00E73287">
        <w:rPr>
          <w:rFonts w:hint="cs"/>
          <w:rtl/>
        </w:rPr>
        <w:t>פועל לא היה עד לאחרונה מקרה בו השר לא קיבל את עמדת הוועדה</w:t>
      </w:r>
      <w:r w:rsidR="00E73287">
        <w:rPr>
          <w:rFonts w:hint="cs"/>
          <w:rtl/>
        </w:rPr>
        <w:t xml:space="preserve"> ופעל בניגוד אליה.</w:t>
      </w:r>
    </w:p>
    <w:p w14:paraId="05442477" w14:textId="77777777" w:rsidR="00AE4982" w:rsidRPr="00417233" w:rsidRDefault="00AE4982" w:rsidP="004D468D">
      <w:pPr>
        <w:pStyle w:val="a3"/>
        <w:numPr>
          <w:ilvl w:val="0"/>
          <w:numId w:val="23"/>
        </w:numPr>
        <w:tabs>
          <w:tab w:val="left" w:pos="7642"/>
        </w:tabs>
      </w:pPr>
      <w:r w:rsidRPr="00417233">
        <w:rPr>
          <w:u w:val="single"/>
          <w:rtl/>
        </w:rPr>
        <w:t>בבחינת כישורים מיוחדים</w:t>
      </w:r>
      <w:r w:rsidRPr="00417233">
        <w:rPr>
          <w:rtl/>
        </w:rPr>
        <w:t>- עמדת הוועדה מחייבת, אך ניתנת לערעור לפני מליאת הממשלה.</w:t>
      </w:r>
    </w:p>
    <w:p w14:paraId="07F567E9" w14:textId="7A893505" w:rsidR="00006D16" w:rsidRPr="00417233" w:rsidRDefault="00E73287" w:rsidP="00006D16">
      <w:pPr>
        <w:tabs>
          <w:tab w:val="left" w:pos="7642"/>
        </w:tabs>
        <w:rPr>
          <w:rtl/>
        </w:rPr>
      </w:pPr>
      <w:r w:rsidRPr="00417233">
        <w:rPr>
          <w:rFonts w:hint="cs"/>
          <w:rtl/>
        </w:rPr>
        <w:t xml:space="preserve">עד למינוי עמיר פרץ, שהיה </w:t>
      </w:r>
      <w:r w:rsidR="00006D16" w:rsidRPr="00417233">
        <w:rPr>
          <w:rFonts w:hint="cs"/>
          <w:rtl/>
        </w:rPr>
        <w:t xml:space="preserve">עד לא מזמן </w:t>
      </w:r>
      <w:r w:rsidRPr="00417233">
        <w:rPr>
          <w:rFonts w:hint="cs"/>
          <w:rtl/>
        </w:rPr>
        <w:t>לא</w:t>
      </w:r>
      <w:r w:rsidR="00006D16" w:rsidRPr="00417233">
        <w:rPr>
          <w:rFonts w:hint="cs"/>
          <w:rtl/>
        </w:rPr>
        <w:t xml:space="preserve"> </w:t>
      </w:r>
      <w:r w:rsidRPr="00417233">
        <w:rPr>
          <w:rFonts w:hint="cs"/>
          <w:rtl/>
        </w:rPr>
        <w:t>קרה</w:t>
      </w:r>
      <w:r w:rsidR="00006D16" w:rsidRPr="00417233">
        <w:rPr>
          <w:rFonts w:hint="cs"/>
          <w:rtl/>
        </w:rPr>
        <w:t xml:space="preserve"> מקרה אחד </w:t>
      </w:r>
      <w:r w:rsidRPr="00417233">
        <w:rPr>
          <w:rFonts w:hint="cs"/>
          <w:rtl/>
        </w:rPr>
        <w:t xml:space="preserve">שבו </w:t>
      </w:r>
      <w:r w:rsidR="00006D16" w:rsidRPr="00417233">
        <w:rPr>
          <w:rFonts w:hint="cs"/>
          <w:rtl/>
        </w:rPr>
        <w:t>למ</w:t>
      </w:r>
      <w:r w:rsidRPr="00417233">
        <w:rPr>
          <w:rFonts w:hint="cs"/>
          <w:rtl/>
        </w:rPr>
        <w:t>ר</w:t>
      </w:r>
      <w:r w:rsidR="00006D16" w:rsidRPr="00417233">
        <w:rPr>
          <w:rFonts w:hint="cs"/>
          <w:rtl/>
        </w:rPr>
        <w:t>ות</w:t>
      </w:r>
      <w:r w:rsidRPr="00417233">
        <w:rPr>
          <w:rFonts w:hint="cs"/>
          <w:rtl/>
        </w:rPr>
        <w:t xml:space="preserve"> שהוו</w:t>
      </w:r>
      <w:r w:rsidR="00006D16" w:rsidRPr="00417233">
        <w:rPr>
          <w:rFonts w:hint="cs"/>
          <w:rtl/>
        </w:rPr>
        <w:t xml:space="preserve">עדה לא קבעה שיש זיקה ואין </w:t>
      </w:r>
      <w:r w:rsidRPr="00417233">
        <w:rPr>
          <w:rFonts w:hint="cs"/>
          <w:rtl/>
        </w:rPr>
        <w:t>כישורים</w:t>
      </w:r>
      <w:r w:rsidR="00006D16" w:rsidRPr="00417233">
        <w:rPr>
          <w:rFonts w:hint="cs"/>
          <w:rtl/>
        </w:rPr>
        <w:t xml:space="preserve"> מיוחדים, הממשלה קבעה </w:t>
      </w:r>
      <w:r w:rsidRPr="00417233">
        <w:rPr>
          <w:rFonts w:hint="cs"/>
          <w:rtl/>
        </w:rPr>
        <w:t xml:space="preserve">ומינתה מועמד </w:t>
      </w:r>
      <w:r w:rsidR="00006D16" w:rsidRPr="00417233">
        <w:rPr>
          <w:rFonts w:hint="cs"/>
          <w:rtl/>
        </w:rPr>
        <w:t>בניגוד לה</w:t>
      </w:r>
      <w:r w:rsidRPr="00417233">
        <w:rPr>
          <w:rFonts w:hint="cs"/>
          <w:rtl/>
        </w:rPr>
        <w:t>ח</w:t>
      </w:r>
      <w:r w:rsidR="00006D16" w:rsidRPr="00417233">
        <w:rPr>
          <w:rFonts w:hint="cs"/>
          <w:rtl/>
        </w:rPr>
        <w:t>לטת הועדה</w:t>
      </w:r>
      <w:r w:rsidRPr="00417233">
        <w:rPr>
          <w:rFonts w:hint="cs"/>
          <w:rtl/>
        </w:rPr>
        <w:t xml:space="preserve">. </w:t>
      </w:r>
      <w:r w:rsidR="00006D16" w:rsidRPr="00417233">
        <w:rPr>
          <w:rFonts w:hint="cs"/>
          <w:rtl/>
        </w:rPr>
        <w:t xml:space="preserve"> זה </w:t>
      </w:r>
      <w:r w:rsidRPr="00417233">
        <w:rPr>
          <w:rFonts w:hint="cs"/>
          <w:rtl/>
        </w:rPr>
        <w:t>המקרה היחיד,</w:t>
      </w:r>
      <w:r w:rsidR="00006D16" w:rsidRPr="00417233">
        <w:rPr>
          <w:rFonts w:hint="cs"/>
          <w:rtl/>
        </w:rPr>
        <w:t xml:space="preserve"> </w:t>
      </w:r>
      <w:r w:rsidRPr="00417233">
        <w:rPr>
          <w:rFonts w:hint="cs"/>
          <w:rtl/>
        </w:rPr>
        <w:t>שהועדה</w:t>
      </w:r>
      <w:r w:rsidR="00006D16" w:rsidRPr="00417233">
        <w:rPr>
          <w:rFonts w:hint="cs"/>
          <w:rtl/>
        </w:rPr>
        <w:t xml:space="preserve"> קיבלה החלטה חד </w:t>
      </w:r>
      <w:r w:rsidRPr="00417233">
        <w:rPr>
          <w:rFonts w:hint="cs"/>
          <w:rtl/>
        </w:rPr>
        <w:t>מש</w:t>
      </w:r>
      <w:r w:rsidR="00006D16" w:rsidRPr="00417233">
        <w:rPr>
          <w:rFonts w:hint="cs"/>
          <w:rtl/>
        </w:rPr>
        <w:t>מעית,</w:t>
      </w:r>
      <w:r w:rsidRPr="00417233">
        <w:rPr>
          <w:rFonts w:hint="cs"/>
          <w:rtl/>
        </w:rPr>
        <w:t xml:space="preserve"> ובכל זאת</w:t>
      </w:r>
      <w:r w:rsidR="00006D16" w:rsidRPr="00417233">
        <w:rPr>
          <w:rFonts w:hint="cs"/>
          <w:rtl/>
        </w:rPr>
        <w:t xml:space="preserve"> הממשלה קיימה דיון </w:t>
      </w:r>
      <w:r w:rsidRPr="00417233">
        <w:rPr>
          <w:rFonts w:hint="cs"/>
          <w:rtl/>
        </w:rPr>
        <w:t>וסטתה מהחלטת</w:t>
      </w:r>
      <w:r w:rsidR="00006D16" w:rsidRPr="00417233">
        <w:rPr>
          <w:rFonts w:hint="cs"/>
          <w:rtl/>
        </w:rPr>
        <w:t xml:space="preserve"> </w:t>
      </w:r>
      <w:r w:rsidRPr="00417233">
        <w:rPr>
          <w:rFonts w:hint="cs"/>
          <w:rtl/>
        </w:rPr>
        <w:t>ה</w:t>
      </w:r>
      <w:r w:rsidR="00006D16" w:rsidRPr="00417233">
        <w:rPr>
          <w:rFonts w:hint="cs"/>
          <w:rtl/>
        </w:rPr>
        <w:t xml:space="preserve">וועדה. </w:t>
      </w:r>
    </w:p>
    <w:p w14:paraId="08EA5B67" w14:textId="77777777" w:rsidR="00DB5783" w:rsidRPr="00417233" w:rsidRDefault="00E73287" w:rsidP="00E73287">
      <w:pPr>
        <w:tabs>
          <w:tab w:val="left" w:pos="7642"/>
        </w:tabs>
        <w:rPr>
          <w:i/>
          <w:iCs/>
          <w:u w:val="single"/>
          <w:rtl/>
        </w:rPr>
      </w:pPr>
      <w:r w:rsidRPr="00E73287">
        <w:rPr>
          <w:u w:val="single"/>
          <w:rtl/>
        </w:rPr>
        <w:t>סעיף 18ג כשירות מיוחדת</w:t>
      </w:r>
    </w:p>
    <w:p w14:paraId="65473074" w14:textId="4BC61397" w:rsidR="00E73287" w:rsidRPr="00E73287" w:rsidRDefault="00E73287" w:rsidP="00E73287">
      <w:pPr>
        <w:tabs>
          <w:tab w:val="left" w:pos="7642"/>
        </w:tabs>
        <w:rPr>
          <w:rtl/>
        </w:rPr>
      </w:pPr>
      <w:r w:rsidRPr="00E73287">
        <w:rPr>
          <w:rtl/>
        </w:rPr>
        <w:t>מועמד שנמצא כי יש לו זיקה אישית/עסקית</w:t>
      </w:r>
      <w:r w:rsidRPr="00E73287">
        <w:rPr>
          <w:rFonts w:hint="cs"/>
          <w:rtl/>
        </w:rPr>
        <w:t>/</w:t>
      </w:r>
      <w:r w:rsidRPr="00E73287">
        <w:rPr>
          <w:rtl/>
        </w:rPr>
        <w:t>פוליטית לשר בממשלה, לא ימליצו עליו</w:t>
      </w:r>
      <w:r w:rsidRPr="00E73287">
        <w:rPr>
          <w:rFonts w:hint="cs"/>
          <w:rtl/>
        </w:rPr>
        <w:t>,</w:t>
      </w:r>
      <w:r w:rsidRPr="00E73287">
        <w:rPr>
          <w:rtl/>
        </w:rPr>
        <w:t xml:space="preserve"> אלא אם יש לו כישורים מיוחדים בתחומי פעולת החברה. </w:t>
      </w:r>
    </w:p>
    <w:p w14:paraId="63450EA4" w14:textId="1BB5C9F8" w:rsidR="00E01751" w:rsidRPr="00165CBD" w:rsidRDefault="00E73287" w:rsidP="00165CBD">
      <w:pPr>
        <w:tabs>
          <w:tab w:val="left" w:pos="7642"/>
        </w:tabs>
        <w:rPr>
          <w:u w:val="single"/>
          <w:rtl/>
        </w:rPr>
      </w:pPr>
      <w:r w:rsidRPr="00E73287">
        <w:rPr>
          <w:u w:val="single"/>
          <w:rtl/>
        </w:rPr>
        <w:t>פס"ד מוריס ניסן- כישורים מיוחדים</w:t>
      </w:r>
      <w:r w:rsidR="00165CBD">
        <w:rPr>
          <w:rFonts w:hint="cs"/>
          <w:u w:val="single"/>
          <w:rtl/>
        </w:rPr>
        <w:t xml:space="preserve">- </w:t>
      </w:r>
      <w:r w:rsidR="008F61C2" w:rsidRPr="00417233">
        <w:rPr>
          <w:rFonts w:hint="cs"/>
          <w:rtl/>
        </w:rPr>
        <w:t>אחרי פס"ד רוזנברג ודחיית המינוי, עמידר רצו מינוי נוסף- שהפעם זהו בחור בשם מוריס ניסן. כתוצאה מתאונת דרכים שניסן עבר, נגרמה לו פגיעה פסיכיאטרית קשה עד לכדי חוסר תפקוד, ולכן בעתירה נטען כי אם זה אכן המצב הפסיכיאטרי שלו</w:t>
      </w:r>
      <w:r w:rsidR="00417233" w:rsidRPr="00417233">
        <w:rPr>
          <w:rFonts w:hint="cs"/>
          <w:rtl/>
        </w:rPr>
        <w:t xml:space="preserve">, </w:t>
      </w:r>
      <w:r w:rsidR="008F61C2" w:rsidRPr="00417233">
        <w:rPr>
          <w:rFonts w:hint="cs"/>
          <w:rtl/>
        </w:rPr>
        <w:t xml:space="preserve">הוא לא יכול </w:t>
      </w:r>
      <w:r w:rsidR="00417233" w:rsidRPr="00417233">
        <w:rPr>
          <w:rFonts w:hint="cs"/>
          <w:rtl/>
        </w:rPr>
        <w:t>לתפקד כ</w:t>
      </w:r>
      <w:r w:rsidR="008F61C2" w:rsidRPr="00417233">
        <w:rPr>
          <w:rFonts w:hint="cs"/>
          <w:rtl/>
        </w:rPr>
        <w:t xml:space="preserve">מנכל, </w:t>
      </w:r>
      <w:r w:rsidR="00417233" w:rsidRPr="00417233">
        <w:rPr>
          <w:rFonts w:hint="cs"/>
          <w:rtl/>
        </w:rPr>
        <w:t>אך אם זה לא המצב, אז ניסן שיקר כדי לזכות בפיצוי גדול</w:t>
      </w:r>
      <w:r w:rsidR="008F61C2" w:rsidRPr="00417233">
        <w:rPr>
          <w:rFonts w:hint="cs"/>
          <w:rtl/>
        </w:rPr>
        <w:t>. בי</w:t>
      </w:r>
      <w:r w:rsidR="00417233" w:rsidRPr="00417233">
        <w:rPr>
          <w:rFonts w:hint="cs"/>
          <w:rtl/>
        </w:rPr>
        <w:t>ת</w:t>
      </w:r>
      <w:r w:rsidR="008F61C2" w:rsidRPr="00417233">
        <w:rPr>
          <w:rFonts w:hint="cs"/>
          <w:rtl/>
        </w:rPr>
        <w:t xml:space="preserve"> המשפט קיבל את העמדה הזאת וקבע כי הוא שיקר בתצהיר והוא לא </w:t>
      </w:r>
      <w:r w:rsidR="00417233" w:rsidRPr="00417233">
        <w:rPr>
          <w:rFonts w:hint="cs"/>
          <w:rtl/>
        </w:rPr>
        <w:t>מאשר</w:t>
      </w:r>
      <w:r w:rsidR="008F61C2" w:rsidRPr="00417233">
        <w:rPr>
          <w:rFonts w:hint="cs"/>
          <w:rtl/>
        </w:rPr>
        <w:t xml:space="preserve"> לו להיות מנכ</w:t>
      </w:r>
      <w:r w:rsidR="00F1638E">
        <w:rPr>
          <w:rFonts w:hint="cs"/>
          <w:rtl/>
        </w:rPr>
        <w:t>"</w:t>
      </w:r>
      <w:r w:rsidR="008F61C2" w:rsidRPr="00417233">
        <w:rPr>
          <w:rFonts w:hint="cs"/>
          <w:rtl/>
        </w:rPr>
        <w:t xml:space="preserve">ל. בית המשפט מצא הזדמנות </w:t>
      </w:r>
      <w:r w:rsidR="00417233" w:rsidRPr="00417233">
        <w:rPr>
          <w:rFonts w:hint="cs"/>
          <w:rtl/>
        </w:rPr>
        <w:t>לעסוק</w:t>
      </w:r>
      <w:r w:rsidR="008F61C2" w:rsidRPr="00417233">
        <w:rPr>
          <w:rFonts w:hint="cs"/>
          <w:rtl/>
        </w:rPr>
        <w:t xml:space="preserve"> בסוגיה מהם </w:t>
      </w:r>
      <w:r w:rsidR="00417233" w:rsidRPr="00417233">
        <w:rPr>
          <w:rFonts w:hint="cs"/>
          <w:rtl/>
        </w:rPr>
        <w:t>כישורים</w:t>
      </w:r>
      <w:r w:rsidR="008F61C2" w:rsidRPr="00417233">
        <w:rPr>
          <w:rFonts w:hint="cs"/>
          <w:rtl/>
        </w:rPr>
        <w:t xml:space="preserve"> </w:t>
      </w:r>
      <w:r w:rsidR="00417233" w:rsidRPr="00417233">
        <w:rPr>
          <w:rFonts w:hint="cs"/>
          <w:rtl/>
        </w:rPr>
        <w:t xml:space="preserve">מיוחדים. </w:t>
      </w:r>
      <w:r w:rsidR="008F61C2" w:rsidRPr="00417233">
        <w:rPr>
          <w:rFonts w:hint="cs"/>
          <w:rtl/>
        </w:rPr>
        <w:t xml:space="preserve">אמרנו כי </w:t>
      </w:r>
      <w:r w:rsidR="00417233" w:rsidRPr="00417233">
        <w:rPr>
          <w:rFonts w:hint="cs"/>
          <w:rtl/>
        </w:rPr>
        <w:t>למי ש</w:t>
      </w:r>
      <w:r w:rsidR="008F61C2" w:rsidRPr="00417233">
        <w:rPr>
          <w:rFonts w:hint="cs"/>
          <w:rtl/>
        </w:rPr>
        <w:t>יש זיקה אישית</w:t>
      </w:r>
      <w:r w:rsidR="00417233" w:rsidRPr="00417233">
        <w:rPr>
          <w:rFonts w:hint="cs"/>
          <w:rtl/>
        </w:rPr>
        <w:t xml:space="preserve"> א</w:t>
      </w:r>
      <w:r w:rsidR="008F61C2" w:rsidRPr="00417233">
        <w:rPr>
          <w:rFonts w:hint="cs"/>
          <w:rtl/>
        </w:rPr>
        <w:t>ו פוליטית</w:t>
      </w:r>
      <w:r w:rsidR="00417233" w:rsidRPr="00417233">
        <w:rPr>
          <w:rFonts w:hint="cs"/>
          <w:rtl/>
        </w:rPr>
        <w:t>,</w:t>
      </w:r>
      <w:r w:rsidR="008F61C2" w:rsidRPr="00417233">
        <w:rPr>
          <w:rFonts w:hint="cs"/>
          <w:rtl/>
        </w:rPr>
        <w:t xml:space="preserve"> צריך כי</w:t>
      </w:r>
      <w:r w:rsidR="00417233" w:rsidRPr="00417233">
        <w:rPr>
          <w:rFonts w:hint="cs"/>
          <w:rtl/>
        </w:rPr>
        <w:t>שורים</w:t>
      </w:r>
      <w:r w:rsidR="008F61C2" w:rsidRPr="00417233">
        <w:rPr>
          <w:rFonts w:hint="cs"/>
          <w:rtl/>
        </w:rPr>
        <w:t xml:space="preserve"> מיוחדים </w:t>
      </w:r>
      <w:r w:rsidR="00417233" w:rsidRPr="00417233">
        <w:rPr>
          <w:rFonts w:hint="cs"/>
          <w:rtl/>
        </w:rPr>
        <w:t xml:space="preserve">על מנת שיוכל להתמנות, אך </w:t>
      </w:r>
      <w:r w:rsidR="008F61C2" w:rsidRPr="00417233">
        <w:rPr>
          <w:rFonts w:hint="cs"/>
          <w:rtl/>
        </w:rPr>
        <w:t xml:space="preserve">עד לנקודה זו לא עסקו בשאלה מה הם </w:t>
      </w:r>
      <w:r w:rsidR="00417233" w:rsidRPr="00417233">
        <w:rPr>
          <w:rFonts w:hint="cs"/>
          <w:rtl/>
        </w:rPr>
        <w:t xml:space="preserve">אותם כישורים </w:t>
      </w:r>
      <w:r w:rsidR="008F61C2" w:rsidRPr="00417233">
        <w:rPr>
          <w:rFonts w:hint="cs"/>
          <w:rtl/>
        </w:rPr>
        <w:t>מיוחדי</w:t>
      </w:r>
      <w:r w:rsidR="00417233" w:rsidRPr="00417233">
        <w:rPr>
          <w:rFonts w:hint="cs"/>
          <w:rtl/>
        </w:rPr>
        <w:t>ם</w:t>
      </w:r>
      <w:r w:rsidR="008F61C2" w:rsidRPr="00417233">
        <w:rPr>
          <w:rFonts w:hint="cs"/>
          <w:rtl/>
        </w:rPr>
        <w:t xml:space="preserve">. </w:t>
      </w:r>
      <w:r w:rsidR="00165CBD">
        <w:rPr>
          <w:u w:val="single"/>
          <w:rtl/>
        </w:rPr>
        <w:br/>
      </w:r>
      <w:r w:rsidR="008F61C2" w:rsidRPr="00417233">
        <w:rPr>
          <w:rFonts w:hint="cs"/>
          <w:rtl/>
        </w:rPr>
        <w:t xml:space="preserve">בית המשפט קובע כי </w:t>
      </w:r>
      <w:r w:rsidRPr="00E73287">
        <w:rPr>
          <w:rtl/>
        </w:rPr>
        <w:t>בשל משקלה הסגולי של תרומתו לחברה צפויה להיות כה מכרעת, עד כי הדבר מצדיק לקחת את הסיכון הטבוע במינוי בשל קשריו של המועמד לשר בממשלה. משמע, כדי למנות אדם בעל זיקה לתפקיד דירקטור או מנכ"ל, הוא נדרש להיות בעל כישורים מיוחדים ולתרום תרומה יוצאת דופן לחברה.</w:t>
      </w:r>
      <w:r w:rsidR="00417233" w:rsidRPr="00417233">
        <w:rPr>
          <w:rtl/>
        </w:rPr>
        <w:br/>
      </w:r>
      <w:r w:rsidR="00E01751" w:rsidRPr="00417233">
        <w:rPr>
          <w:rFonts w:hint="cs"/>
          <w:rtl/>
        </w:rPr>
        <w:t>מוריס ניסן היה ח</w:t>
      </w:r>
      <w:r w:rsidR="00417233" w:rsidRPr="00417233">
        <w:rPr>
          <w:rFonts w:hint="cs"/>
          <w:rtl/>
        </w:rPr>
        <w:t>ב</w:t>
      </w:r>
      <w:r w:rsidR="00E01751" w:rsidRPr="00417233">
        <w:rPr>
          <w:rFonts w:hint="cs"/>
          <w:rtl/>
        </w:rPr>
        <w:t>ר מרכז, הייתה לו</w:t>
      </w:r>
      <w:r w:rsidR="00417233" w:rsidRPr="00417233">
        <w:rPr>
          <w:rFonts w:hint="cs"/>
          <w:rtl/>
        </w:rPr>
        <w:t xml:space="preserve"> ז</w:t>
      </w:r>
      <w:r w:rsidR="00E01751" w:rsidRPr="00417233">
        <w:rPr>
          <w:rFonts w:hint="cs"/>
          <w:rtl/>
        </w:rPr>
        <w:t xml:space="preserve">יקה פוליטית ובית המשפט מפרש באופן מאוד מצמצם את האפשרות להתמנות אם </w:t>
      </w:r>
      <w:r w:rsidR="00417233" w:rsidRPr="009A1F21">
        <w:rPr>
          <w:rFonts w:hint="cs"/>
          <w:rtl/>
        </w:rPr>
        <w:t>קיימת</w:t>
      </w:r>
      <w:r w:rsidR="00E01751" w:rsidRPr="009A1F21">
        <w:rPr>
          <w:rFonts w:hint="cs"/>
          <w:rtl/>
        </w:rPr>
        <w:t xml:space="preserve"> זיקה פוליטית</w:t>
      </w:r>
      <w:r w:rsidR="00417233" w:rsidRPr="009A1F21">
        <w:rPr>
          <w:rFonts w:hint="cs"/>
          <w:rtl/>
        </w:rPr>
        <w:t xml:space="preserve"> למועמד. </w:t>
      </w:r>
    </w:p>
    <w:p w14:paraId="7FAEE75E" w14:textId="10673CE8" w:rsidR="00417233" w:rsidRPr="009A1F21" w:rsidRDefault="00417233" w:rsidP="00417233">
      <w:pPr>
        <w:tabs>
          <w:tab w:val="left" w:pos="7642"/>
        </w:tabs>
        <w:rPr>
          <w:u w:val="single"/>
          <w:rtl/>
        </w:rPr>
      </w:pPr>
      <w:r w:rsidRPr="009A1F21">
        <w:rPr>
          <w:rFonts w:hint="cs"/>
          <w:u w:val="single"/>
          <w:rtl/>
        </w:rPr>
        <w:t xml:space="preserve">מינויים- </w:t>
      </w:r>
      <w:r w:rsidRPr="00417233">
        <w:rPr>
          <w:u w:val="single"/>
          <w:rtl/>
        </w:rPr>
        <w:t xml:space="preserve">הנחיות היועמ"ש </w:t>
      </w:r>
    </w:p>
    <w:p w14:paraId="49689FFF" w14:textId="121D7D93" w:rsidR="00417233" w:rsidRPr="00417233" w:rsidRDefault="00417233" w:rsidP="00417233">
      <w:pPr>
        <w:tabs>
          <w:tab w:val="left" w:pos="7642"/>
        </w:tabs>
        <w:rPr>
          <w:u w:val="single"/>
          <w:rtl/>
        </w:rPr>
      </w:pPr>
      <w:r w:rsidRPr="009A1F21">
        <w:rPr>
          <w:rFonts w:hint="cs"/>
          <w:rtl/>
        </w:rPr>
        <w:t xml:space="preserve">הנחיות היועמ"ש שעוסקות במינויים בחברות </w:t>
      </w:r>
      <w:r w:rsidRPr="00F1638E">
        <w:rPr>
          <w:rFonts w:hint="cs"/>
          <w:rtl/>
        </w:rPr>
        <w:t>ממשלתיות:</w:t>
      </w:r>
    </w:p>
    <w:p w14:paraId="73EF1069" w14:textId="77777777" w:rsidR="00417233" w:rsidRPr="009A1F21" w:rsidRDefault="00417233" w:rsidP="004D468D">
      <w:pPr>
        <w:pStyle w:val="a3"/>
        <w:numPr>
          <w:ilvl w:val="0"/>
          <w:numId w:val="24"/>
        </w:numPr>
        <w:tabs>
          <w:tab w:val="left" w:pos="7642"/>
        </w:tabs>
      </w:pPr>
      <w:r w:rsidRPr="009A1F21">
        <w:rPr>
          <w:rtl/>
        </w:rPr>
        <w:t>מינויים שלא טעונים אישור של הוועדה- עקרונות למינויים שאינן כפופים לבחינת הוועדה.</w:t>
      </w:r>
    </w:p>
    <w:p w14:paraId="35557160" w14:textId="77777777" w:rsidR="00417233" w:rsidRPr="009A1F21" w:rsidRDefault="00417233" w:rsidP="004D468D">
      <w:pPr>
        <w:pStyle w:val="a3"/>
        <w:numPr>
          <w:ilvl w:val="0"/>
          <w:numId w:val="24"/>
        </w:numPr>
        <w:tabs>
          <w:tab w:val="left" w:pos="7642"/>
        </w:tabs>
      </w:pPr>
      <w:r w:rsidRPr="009A1F21">
        <w:rPr>
          <w:rtl/>
        </w:rPr>
        <w:t>עקרונות יסוד בבחירת מועמדים ע"י שר.</w:t>
      </w:r>
    </w:p>
    <w:p w14:paraId="29EB32A3" w14:textId="77777777" w:rsidR="00417233" w:rsidRPr="009A1F21" w:rsidRDefault="00417233" w:rsidP="004D468D">
      <w:pPr>
        <w:pStyle w:val="a3"/>
        <w:numPr>
          <w:ilvl w:val="0"/>
          <w:numId w:val="24"/>
        </w:numPr>
        <w:tabs>
          <w:tab w:val="left" w:pos="7642"/>
        </w:tabs>
      </w:pPr>
      <w:r w:rsidRPr="009A1F21">
        <w:rPr>
          <w:rtl/>
        </w:rPr>
        <w:t>תפקידיה של הוועדה וקווים מנחים לפעילותה.</w:t>
      </w:r>
    </w:p>
    <w:p w14:paraId="3F026AFC" w14:textId="77777777" w:rsidR="00417233" w:rsidRPr="00CD721B" w:rsidRDefault="00417233" w:rsidP="004D468D">
      <w:pPr>
        <w:pStyle w:val="a3"/>
        <w:numPr>
          <w:ilvl w:val="0"/>
          <w:numId w:val="24"/>
        </w:numPr>
        <w:tabs>
          <w:tab w:val="left" w:pos="7642"/>
        </w:tabs>
      </w:pPr>
      <w:r w:rsidRPr="00CD721B">
        <w:rPr>
          <w:rtl/>
        </w:rPr>
        <w:t>נהלי עבודתה של וועדת המינויים, לרבות בדיקת כישוריהם של חבריה.</w:t>
      </w:r>
    </w:p>
    <w:p w14:paraId="5ACF223B" w14:textId="77777777" w:rsidR="00417233" w:rsidRPr="00CD721B" w:rsidRDefault="00417233" w:rsidP="004D468D">
      <w:pPr>
        <w:pStyle w:val="a3"/>
        <w:numPr>
          <w:ilvl w:val="0"/>
          <w:numId w:val="24"/>
        </w:numPr>
        <w:tabs>
          <w:tab w:val="left" w:pos="7642"/>
        </w:tabs>
      </w:pPr>
      <w:r w:rsidRPr="00CD721B">
        <w:rPr>
          <w:rtl/>
        </w:rPr>
        <w:t>התמודדות עם סוגיות של ניגוד עניינים או עם מועמדים עם זיקה לשר בממשלה.</w:t>
      </w:r>
    </w:p>
    <w:p w14:paraId="4CD305EE" w14:textId="77777777" w:rsidR="009A1F21" w:rsidRPr="00CD721B" w:rsidRDefault="009A1F21" w:rsidP="009A1F21">
      <w:pPr>
        <w:tabs>
          <w:tab w:val="left" w:pos="7642"/>
        </w:tabs>
        <w:rPr>
          <w:u w:val="single"/>
          <w:rtl/>
        </w:rPr>
      </w:pPr>
      <w:r w:rsidRPr="00CD721B">
        <w:rPr>
          <w:u w:val="single"/>
          <w:rtl/>
        </w:rPr>
        <w:t>נבחרת הדירקטורים</w:t>
      </w:r>
    </w:p>
    <w:p w14:paraId="1B8B9654" w14:textId="5F20551A" w:rsidR="00CD721B" w:rsidRPr="00CD721B" w:rsidRDefault="009A1F21" w:rsidP="00CD721B">
      <w:pPr>
        <w:tabs>
          <w:tab w:val="left" w:pos="7642"/>
        </w:tabs>
        <w:rPr>
          <w:rtl/>
        </w:rPr>
      </w:pPr>
      <w:r w:rsidRPr="00CD721B">
        <w:rPr>
          <w:rtl/>
        </w:rPr>
        <w:t>לא עולה עם לשון החוק</w:t>
      </w:r>
      <w:r w:rsidRPr="00CD721B">
        <w:rPr>
          <w:rFonts w:hint="cs"/>
          <w:rtl/>
        </w:rPr>
        <w:t xml:space="preserve"> משום שלמרות שלפי החוק השרים אלו שיכולים למנות דירקטורים, אורי יוגב שהיה יו"ר רשות החברות הממשלתיות ויאיר לפיד פעלו ליצירת רפורמה ש</w:t>
      </w:r>
      <w:r w:rsidRPr="00CD721B">
        <w:rPr>
          <w:rtl/>
        </w:rPr>
        <w:t>מטרת</w:t>
      </w:r>
      <w:r w:rsidRPr="00CD721B">
        <w:rPr>
          <w:rFonts w:hint="cs"/>
          <w:rtl/>
        </w:rPr>
        <w:t>ה</w:t>
      </w:r>
      <w:r w:rsidRPr="00CD721B">
        <w:rPr>
          <w:rtl/>
        </w:rPr>
        <w:t xml:space="preserve"> הייתה ליצור מאגר מועמדים גדול שרק ממנו יוכלו שרי הממשלה לאייש את הדירקטורים בחברות הממשלתיות שתחת אחריותם</w:t>
      </w:r>
      <w:r w:rsidRPr="00CD721B">
        <w:rPr>
          <w:rFonts w:hint="cs"/>
          <w:rtl/>
        </w:rPr>
        <w:t xml:space="preserve">. שכן, לפני הרפורמה, בסופו של דבר השרים מינו את מי שבא להם (בכפוף לזה שהוא עובר את הוועדה)- כלומר את האנשים שייבחנו בוועדה הם אלו שמביאים, כשמי שהם יביאו בדרך כלל יהיה מקורב להם. </w:t>
      </w:r>
      <w:r w:rsidR="00CD721B" w:rsidRPr="00CD721B">
        <w:rPr>
          <w:rtl/>
        </w:rPr>
        <w:br/>
        <w:t>נוכח הסכמת שר האוצר הקימו את נבחרת הדירקטורים- רשות החברות מפרסמת מדי תקופה קול קורא, מועמדים מגישים מועמדות, נדרשים לעמוד בתנאי הסף (השכלה וניסיון) מתוך המועמדים הנותרים השרים בוחרים את מי למנות.</w:t>
      </w:r>
      <w:r w:rsidR="00CD721B" w:rsidRPr="00CD721B">
        <w:rPr>
          <w:rFonts w:hint="cs"/>
          <w:rtl/>
        </w:rPr>
        <w:t xml:space="preserve"> היום יש </w:t>
      </w:r>
      <w:r w:rsidR="00CD721B" w:rsidRPr="00CD721B">
        <w:rPr>
          <w:rFonts w:hint="cs"/>
          <w:rtl/>
        </w:rPr>
        <w:lastRenderedPageBreak/>
        <w:t>נבחרת דירקטורים חדשה וגורמים מקצועיים בוחנים את המועמדים לנבחרת, שבסופו של דבר נבחרים 1,000 איש שהם מיועדים לתפקיד דירקטור.</w:t>
      </w:r>
    </w:p>
    <w:p w14:paraId="23238E12" w14:textId="1E68F5C1" w:rsidR="009A1F21" w:rsidRPr="00AF6546" w:rsidRDefault="00CD721B" w:rsidP="00CD721B">
      <w:pPr>
        <w:tabs>
          <w:tab w:val="left" w:pos="7642"/>
        </w:tabs>
        <w:rPr>
          <w:rtl/>
        </w:rPr>
      </w:pPr>
      <w:r w:rsidRPr="00B36F4A">
        <w:rPr>
          <w:u w:val="single"/>
          <w:rtl/>
        </w:rPr>
        <w:t>מטרת הנבחרת</w:t>
      </w:r>
      <w:r w:rsidRPr="00CD721B">
        <w:rPr>
          <w:rtl/>
        </w:rPr>
        <w:t xml:space="preserve">- צמצום הפוליטיזציה, הגברת המקצועיות בדירקטוריון, הקמת מאגר מועמדים, סינון מועמדים עפ"י אמות </w:t>
      </w:r>
      <w:r w:rsidRPr="00AF6546">
        <w:rPr>
          <w:rtl/>
        </w:rPr>
        <w:t>מידה שנקבעו מראש, בניית מאגר מאוזן מבחינת מגדר ולאום.</w:t>
      </w:r>
    </w:p>
    <w:p w14:paraId="78379168" w14:textId="159B2978" w:rsidR="00E01751" w:rsidRPr="00AF6546" w:rsidRDefault="00E01751" w:rsidP="004D468D">
      <w:pPr>
        <w:pStyle w:val="a3"/>
        <w:numPr>
          <w:ilvl w:val="0"/>
          <w:numId w:val="18"/>
        </w:numPr>
        <w:tabs>
          <w:tab w:val="left" w:pos="7642"/>
        </w:tabs>
        <w:rPr>
          <w:b/>
          <w:bCs/>
          <w:u w:val="single"/>
          <w:rtl/>
        </w:rPr>
      </w:pPr>
      <w:r w:rsidRPr="00AF6546">
        <w:rPr>
          <w:rFonts w:hint="cs"/>
          <w:b/>
          <w:bCs/>
          <w:u w:val="single"/>
          <w:rtl/>
        </w:rPr>
        <w:t>תאגידים סטט</w:t>
      </w:r>
      <w:r w:rsidR="00CD721B" w:rsidRPr="00AF6546">
        <w:rPr>
          <w:rFonts w:hint="cs"/>
          <w:b/>
          <w:bCs/>
          <w:u w:val="single"/>
          <w:rtl/>
        </w:rPr>
        <w:t>וטו</w:t>
      </w:r>
      <w:r w:rsidRPr="00AF6546">
        <w:rPr>
          <w:rFonts w:hint="cs"/>
          <w:b/>
          <w:bCs/>
          <w:u w:val="single"/>
          <w:rtl/>
        </w:rPr>
        <w:t>ריים</w:t>
      </w:r>
    </w:p>
    <w:p w14:paraId="3150C631" w14:textId="1AB152CC" w:rsidR="00AF6546" w:rsidRPr="00AF6546" w:rsidRDefault="00CD721B" w:rsidP="00AF6546">
      <w:pPr>
        <w:tabs>
          <w:tab w:val="left" w:pos="7642"/>
        </w:tabs>
        <w:rPr>
          <w:rtl/>
        </w:rPr>
      </w:pPr>
      <w:r w:rsidRPr="00AF6546">
        <w:rPr>
          <w:rtl/>
        </w:rPr>
        <w:t>תאגיד סטטוטור</w:t>
      </w:r>
      <w:r w:rsidRPr="00AF6546">
        <w:rPr>
          <w:rFonts w:hint="cs"/>
          <w:rtl/>
        </w:rPr>
        <w:t>י זהו</w:t>
      </w:r>
      <w:r w:rsidRPr="00AF6546">
        <w:rPr>
          <w:rtl/>
        </w:rPr>
        <w:t xml:space="preserve"> תאגיד שהוקם עפ"י חוק</w:t>
      </w:r>
      <w:r w:rsidR="00B36F4A">
        <w:rPr>
          <w:rFonts w:hint="cs"/>
          <w:rtl/>
        </w:rPr>
        <w:t>,</w:t>
      </w:r>
      <w:r w:rsidRPr="00AF6546">
        <w:rPr>
          <w:rtl/>
        </w:rPr>
        <w:t xml:space="preserve"> </w:t>
      </w:r>
      <w:r w:rsidR="00E01751" w:rsidRPr="00AF6546">
        <w:rPr>
          <w:rFonts w:hint="cs"/>
          <w:rtl/>
        </w:rPr>
        <w:t xml:space="preserve">כמו ביטוח לאומי, מכון התקנים וכו. יש 50 </w:t>
      </w:r>
      <w:r w:rsidRPr="00AF6546">
        <w:rPr>
          <w:rFonts w:hint="cs"/>
          <w:rtl/>
        </w:rPr>
        <w:t>תאגידים</w:t>
      </w:r>
      <w:r w:rsidR="00E01751" w:rsidRPr="00AF6546">
        <w:rPr>
          <w:rFonts w:hint="cs"/>
          <w:rtl/>
        </w:rPr>
        <w:t xml:space="preserve"> סט</w:t>
      </w:r>
      <w:r w:rsidRPr="00AF6546">
        <w:rPr>
          <w:rFonts w:hint="cs"/>
          <w:rtl/>
        </w:rPr>
        <w:t>טוטוריים</w:t>
      </w:r>
      <w:r w:rsidR="00E01751" w:rsidRPr="00AF6546">
        <w:rPr>
          <w:rFonts w:hint="cs"/>
          <w:rtl/>
        </w:rPr>
        <w:t xml:space="preserve">. </w:t>
      </w:r>
    </w:p>
    <w:p w14:paraId="6BECCA71" w14:textId="77777777" w:rsidR="00AF6546" w:rsidRPr="00AF6546" w:rsidRDefault="00AF6546" w:rsidP="00CD721B">
      <w:pPr>
        <w:tabs>
          <w:tab w:val="left" w:pos="7642"/>
        </w:tabs>
        <w:rPr>
          <w:u w:val="single"/>
          <w:rtl/>
        </w:rPr>
      </w:pPr>
      <w:r w:rsidRPr="00CD721B">
        <w:rPr>
          <w:u w:val="single"/>
          <w:rtl/>
        </w:rPr>
        <w:t>סעיף 60א(א)</w:t>
      </w:r>
    </w:p>
    <w:p w14:paraId="54B18940" w14:textId="24AB0FCB" w:rsidR="00E01751" w:rsidRPr="00AF6546" w:rsidRDefault="00E01751" w:rsidP="00CD721B">
      <w:pPr>
        <w:tabs>
          <w:tab w:val="left" w:pos="7642"/>
        </w:tabs>
        <w:rPr>
          <w:rtl/>
        </w:rPr>
      </w:pPr>
      <w:r w:rsidRPr="00AF6546">
        <w:rPr>
          <w:rFonts w:hint="cs"/>
          <w:rtl/>
        </w:rPr>
        <w:t xml:space="preserve">בניגוד לחברות ממשלתיות, אין </w:t>
      </w:r>
      <w:r w:rsidR="00CD721B" w:rsidRPr="00AF6546">
        <w:rPr>
          <w:rFonts w:hint="cs"/>
          <w:rtl/>
        </w:rPr>
        <w:t>לה</w:t>
      </w:r>
      <w:r w:rsidRPr="00AF6546">
        <w:rPr>
          <w:rFonts w:hint="cs"/>
          <w:rtl/>
        </w:rPr>
        <w:t>ם חוק ייעו</w:t>
      </w:r>
      <w:r w:rsidR="00CD721B" w:rsidRPr="00AF6546">
        <w:rPr>
          <w:rFonts w:hint="cs"/>
          <w:rtl/>
        </w:rPr>
        <w:t>ד</w:t>
      </w:r>
      <w:r w:rsidRPr="00AF6546">
        <w:rPr>
          <w:rFonts w:hint="cs"/>
          <w:rtl/>
        </w:rPr>
        <w:t>י ש</w:t>
      </w:r>
      <w:r w:rsidR="00CD721B" w:rsidRPr="00AF6546">
        <w:rPr>
          <w:rFonts w:hint="cs"/>
          <w:rtl/>
        </w:rPr>
        <w:t>ד</w:t>
      </w:r>
      <w:r w:rsidRPr="00AF6546">
        <w:rPr>
          <w:rFonts w:hint="cs"/>
          <w:rtl/>
        </w:rPr>
        <w:t>ובק</w:t>
      </w:r>
      <w:r w:rsidR="00CD721B" w:rsidRPr="00AF6546">
        <w:rPr>
          <w:rFonts w:hint="cs"/>
          <w:rtl/>
        </w:rPr>
        <w:t xml:space="preserve"> </w:t>
      </w:r>
      <w:r w:rsidRPr="00AF6546">
        <w:rPr>
          <w:rFonts w:hint="cs"/>
          <w:rtl/>
        </w:rPr>
        <w:t>בהם,</w:t>
      </w:r>
      <w:r w:rsidR="00CD721B" w:rsidRPr="00AF6546">
        <w:rPr>
          <w:rFonts w:hint="cs"/>
          <w:rtl/>
        </w:rPr>
        <w:t xml:space="preserve"> אלא</w:t>
      </w:r>
      <w:r w:rsidRPr="00AF6546">
        <w:rPr>
          <w:rFonts w:hint="cs"/>
          <w:rtl/>
        </w:rPr>
        <w:t xml:space="preserve"> </w:t>
      </w:r>
      <w:r w:rsidR="00CD721B" w:rsidRPr="00AF6546">
        <w:rPr>
          <w:rFonts w:hint="cs"/>
          <w:rtl/>
        </w:rPr>
        <w:t xml:space="preserve">יש סעיפים מסוימים </w:t>
      </w:r>
      <w:r w:rsidRPr="00AF6546">
        <w:rPr>
          <w:rFonts w:hint="cs"/>
          <w:rtl/>
        </w:rPr>
        <w:t>שיחולו גם על ת</w:t>
      </w:r>
      <w:r w:rsidR="00CD721B" w:rsidRPr="00AF6546">
        <w:rPr>
          <w:rFonts w:hint="cs"/>
          <w:rtl/>
        </w:rPr>
        <w:t>א</w:t>
      </w:r>
      <w:r w:rsidRPr="00AF6546">
        <w:rPr>
          <w:rFonts w:hint="cs"/>
          <w:rtl/>
        </w:rPr>
        <w:t>גיד</w:t>
      </w:r>
      <w:r w:rsidR="00CD721B" w:rsidRPr="00AF6546">
        <w:rPr>
          <w:rFonts w:hint="cs"/>
          <w:rtl/>
        </w:rPr>
        <w:t>י</w:t>
      </w:r>
      <w:r w:rsidRPr="00AF6546">
        <w:rPr>
          <w:rFonts w:hint="cs"/>
          <w:rtl/>
        </w:rPr>
        <w:t>ם סט</w:t>
      </w:r>
      <w:r w:rsidR="00CD721B" w:rsidRPr="00AF6546">
        <w:rPr>
          <w:rFonts w:hint="cs"/>
          <w:rtl/>
        </w:rPr>
        <w:t>טוטוריים. לכן ס' 60 לחוק החברות הממשלתיות מחיל את הס' גם על תאגידים סטטוטוריים</w:t>
      </w:r>
      <w:r w:rsidR="00F1638E">
        <w:rPr>
          <w:rFonts w:hint="cs"/>
          <w:rtl/>
        </w:rPr>
        <w:t xml:space="preserve">. </w:t>
      </w:r>
      <w:r w:rsidR="00CD721B" w:rsidRPr="00AF6546">
        <w:rPr>
          <w:rFonts w:hint="cs"/>
          <w:rtl/>
        </w:rPr>
        <w:t>למשל בשביל</w:t>
      </w:r>
      <w:r w:rsidRPr="00AF6546">
        <w:rPr>
          <w:rFonts w:hint="cs"/>
          <w:rtl/>
        </w:rPr>
        <w:t xml:space="preserve"> למנות</w:t>
      </w:r>
      <w:r w:rsidR="00CD721B" w:rsidRPr="00AF6546">
        <w:rPr>
          <w:rFonts w:hint="cs"/>
          <w:rtl/>
        </w:rPr>
        <w:t xml:space="preserve"> א</w:t>
      </w:r>
      <w:r w:rsidRPr="00AF6546">
        <w:rPr>
          <w:rFonts w:hint="cs"/>
          <w:rtl/>
        </w:rPr>
        <w:t>ת מנכ</w:t>
      </w:r>
      <w:r w:rsidR="00F1638E">
        <w:rPr>
          <w:rFonts w:hint="cs"/>
          <w:rtl/>
        </w:rPr>
        <w:t>"</w:t>
      </w:r>
      <w:r w:rsidRPr="00AF6546">
        <w:rPr>
          <w:rFonts w:hint="cs"/>
          <w:rtl/>
        </w:rPr>
        <w:t>ל ביטוח לאומי הוא יצטרך לעבור ועדת מינויים.</w:t>
      </w:r>
    </w:p>
    <w:p w14:paraId="7C076562" w14:textId="22DA3D8C" w:rsidR="00AF6546" w:rsidRPr="0024177B" w:rsidRDefault="00AF6546" w:rsidP="0024177B">
      <w:pPr>
        <w:tabs>
          <w:tab w:val="left" w:pos="7642"/>
        </w:tabs>
        <w:rPr>
          <w:rtl/>
        </w:rPr>
      </w:pPr>
      <w:r w:rsidRPr="00AF6546">
        <w:rPr>
          <w:rFonts w:hint="cs"/>
          <w:rtl/>
        </w:rPr>
        <w:t xml:space="preserve">ס' 60אא: </w:t>
      </w:r>
      <w:r w:rsidR="00CD721B" w:rsidRPr="00CD721B">
        <w:rPr>
          <w:rtl/>
        </w:rPr>
        <w:t>הוראות של מינוי וועדת המינויים יחולו גם לגבי תאגידים סטטוטוריים.</w:t>
      </w:r>
    </w:p>
    <w:p w14:paraId="6B3E7914" w14:textId="77777777" w:rsidR="00AF6546" w:rsidRPr="00AF6546" w:rsidRDefault="00971A7B" w:rsidP="00AF6546">
      <w:pPr>
        <w:tabs>
          <w:tab w:val="left" w:pos="7642"/>
        </w:tabs>
        <w:rPr>
          <w:b/>
          <w:bCs/>
          <w:u w:val="single"/>
          <w:rtl/>
        </w:rPr>
      </w:pPr>
      <w:r w:rsidRPr="00AF6546">
        <w:rPr>
          <w:rFonts w:hint="cs"/>
          <w:b/>
          <w:bCs/>
          <w:u w:val="single"/>
          <w:rtl/>
        </w:rPr>
        <w:t>נציבות שירות המדינ</w:t>
      </w:r>
      <w:r w:rsidR="00AF6546" w:rsidRPr="00AF6546">
        <w:rPr>
          <w:rFonts w:hint="cs"/>
          <w:b/>
          <w:bCs/>
          <w:u w:val="single"/>
          <w:rtl/>
        </w:rPr>
        <w:t>ה</w:t>
      </w:r>
    </w:p>
    <w:p w14:paraId="6DAC3D52" w14:textId="668BF94E" w:rsidR="00AF6546" w:rsidRPr="00AF6546" w:rsidRDefault="00AF6546" w:rsidP="00AF6546">
      <w:pPr>
        <w:tabs>
          <w:tab w:val="left" w:pos="7642"/>
        </w:tabs>
        <w:rPr>
          <w:rtl/>
        </w:rPr>
      </w:pPr>
      <w:r w:rsidRPr="00AF6546">
        <w:rPr>
          <w:rtl/>
        </w:rPr>
        <w:t xml:space="preserve">הנציבות הוקמה מכח </w:t>
      </w:r>
      <w:r w:rsidRPr="00AF6546">
        <w:rPr>
          <w:rFonts w:hint="cs"/>
          <w:rtl/>
        </w:rPr>
        <w:t>ס' 6 ל</w:t>
      </w:r>
      <w:r w:rsidRPr="00AF6546">
        <w:rPr>
          <w:rtl/>
        </w:rPr>
        <w:t>חוק שירות המדינה (מינויים)</w:t>
      </w:r>
      <w:r w:rsidRPr="00AF6546">
        <w:rPr>
          <w:rFonts w:hint="cs"/>
          <w:rtl/>
        </w:rPr>
        <w:t>:</w:t>
      </w:r>
      <w:r w:rsidRPr="00AF6546">
        <w:rPr>
          <w:rtl/>
        </w:rPr>
        <w:t xml:space="preserve"> </w:t>
      </w:r>
      <w:r w:rsidRPr="00AF6546">
        <w:rPr>
          <w:rFonts w:hint="cs"/>
          <w:rtl/>
        </w:rPr>
        <w:t>"</w:t>
      </w:r>
      <w:r w:rsidRPr="00AF6546">
        <w:rPr>
          <w:rtl/>
        </w:rPr>
        <w:t>הממשלה תמנה נציב שירות המדינה, ועל מינויו לא יחול סעיף 19, המחייב מכרז</w:t>
      </w:r>
      <w:r w:rsidRPr="00AF6546">
        <w:rPr>
          <w:rFonts w:hint="cs"/>
          <w:rtl/>
        </w:rPr>
        <w:t>"</w:t>
      </w:r>
      <w:r w:rsidRPr="00AF6546">
        <w:rPr>
          <w:rtl/>
        </w:rPr>
        <w:t>.</w:t>
      </w:r>
    </w:p>
    <w:p w14:paraId="03B95A92" w14:textId="77777777" w:rsidR="00AF6546" w:rsidRPr="00AF6546" w:rsidRDefault="00AF6546" w:rsidP="00AF6546">
      <w:pPr>
        <w:tabs>
          <w:tab w:val="left" w:pos="7642"/>
        </w:tabs>
        <w:rPr>
          <w:b/>
          <w:bCs/>
          <w:rtl/>
        </w:rPr>
      </w:pPr>
      <w:r w:rsidRPr="00AF6546">
        <w:rPr>
          <w:b/>
          <w:bCs/>
          <w:rtl/>
        </w:rPr>
        <w:t>תפקידים</w:t>
      </w:r>
    </w:p>
    <w:p w14:paraId="78D441B7" w14:textId="77777777" w:rsidR="00AF6546" w:rsidRPr="00AF6546" w:rsidRDefault="00AF6546" w:rsidP="004D468D">
      <w:pPr>
        <w:pStyle w:val="a3"/>
        <w:numPr>
          <w:ilvl w:val="0"/>
          <w:numId w:val="25"/>
        </w:numPr>
        <w:tabs>
          <w:tab w:val="left" w:pos="7642"/>
        </w:tabs>
      </w:pPr>
      <w:r w:rsidRPr="00AF6546">
        <w:rPr>
          <w:rtl/>
        </w:rPr>
        <w:t>אישור המבנה הארגוני במשרדי הממשלה וביחידות הסמך.</w:t>
      </w:r>
    </w:p>
    <w:p w14:paraId="01EA0FE8" w14:textId="77777777" w:rsidR="00AF6546" w:rsidRPr="00AF6546" w:rsidRDefault="00AF6546" w:rsidP="004D468D">
      <w:pPr>
        <w:pStyle w:val="a3"/>
        <w:numPr>
          <w:ilvl w:val="0"/>
          <w:numId w:val="25"/>
        </w:numPr>
        <w:tabs>
          <w:tab w:val="left" w:pos="7642"/>
        </w:tabs>
      </w:pPr>
      <w:r w:rsidRPr="00AF6546">
        <w:rPr>
          <w:rtl/>
        </w:rPr>
        <w:t>אישור התקנים בשירות המדינה.</w:t>
      </w:r>
    </w:p>
    <w:p w14:paraId="0B70E5AA" w14:textId="77777777" w:rsidR="00AF6546" w:rsidRPr="00AF6546" w:rsidRDefault="00AF6546" w:rsidP="004D468D">
      <w:pPr>
        <w:pStyle w:val="a3"/>
        <w:numPr>
          <w:ilvl w:val="0"/>
          <w:numId w:val="25"/>
        </w:numPr>
        <w:tabs>
          <w:tab w:val="left" w:pos="7642"/>
        </w:tabs>
      </w:pPr>
      <w:r w:rsidRPr="00AF6546">
        <w:rPr>
          <w:rtl/>
        </w:rPr>
        <w:t>קביעת מסלולי קידום לתפקידים שונים בשירות.</w:t>
      </w:r>
    </w:p>
    <w:p w14:paraId="05276EF3" w14:textId="77777777" w:rsidR="00AF6546" w:rsidRPr="00AF6546" w:rsidRDefault="00AF6546" w:rsidP="004D468D">
      <w:pPr>
        <w:pStyle w:val="a3"/>
        <w:numPr>
          <w:ilvl w:val="0"/>
          <w:numId w:val="25"/>
        </w:numPr>
        <w:tabs>
          <w:tab w:val="left" w:pos="7642"/>
        </w:tabs>
      </w:pPr>
      <w:r w:rsidRPr="00AF6546">
        <w:rPr>
          <w:rtl/>
        </w:rPr>
        <w:t>קליטה ומינוי עובדים.</w:t>
      </w:r>
    </w:p>
    <w:p w14:paraId="54D80F9F" w14:textId="7120ABD9" w:rsidR="00AF6546" w:rsidRPr="00AF6546" w:rsidRDefault="00AF6546" w:rsidP="004D468D">
      <w:pPr>
        <w:pStyle w:val="a3"/>
        <w:numPr>
          <w:ilvl w:val="0"/>
          <w:numId w:val="25"/>
        </w:numPr>
        <w:tabs>
          <w:tab w:val="left" w:pos="7642"/>
        </w:tabs>
      </w:pPr>
      <w:r w:rsidRPr="00AF6546">
        <w:rPr>
          <w:rtl/>
        </w:rPr>
        <w:t xml:space="preserve">הכשרה והדרכת עובדים לשיפור רמת השכלתם </w:t>
      </w:r>
      <w:r w:rsidR="00F1638E" w:rsidRPr="00AF6546">
        <w:rPr>
          <w:rFonts w:hint="cs"/>
          <w:rtl/>
        </w:rPr>
        <w:t>ומיומנויות</w:t>
      </w:r>
      <w:r w:rsidR="00F1638E">
        <w:rPr>
          <w:rFonts w:hint="cs"/>
          <w:rtl/>
        </w:rPr>
        <w:t>ם</w:t>
      </w:r>
      <w:r w:rsidRPr="00AF6546">
        <w:rPr>
          <w:rtl/>
        </w:rPr>
        <w:t xml:space="preserve"> המקצועית.</w:t>
      </w:r>
    </w:p>
    <w:p w14:paraId="7FDC2FE9" w14:textId="77777777" w:rsidR="00AF6546" w:rsidRPr="00AF6546" w:rsidRDefault="00AF6546" w:rsidP="004D468D">
      <w:pPr>
        <w:pStyle w:val="a3"/>
        <w:numPr>
          <w:ilvl w:val="0"/>
          <w:numId w:val="25"/>
        </w:numPr>
        <w:tabs>
          <w:tab w:val="left" w:pos="7642"/>
        </w:tabs>
      </w:pPr>
      <w:r w:rsidRPr="00AF6546">
        <w:rPr>
          <w:rtl/>
        </w:rPr>
        <w:t>טיפול בתחום הרווחה של עובדי מדינה.</w:t>
      </w:r>
    </w:p>
    <w:p w14:paraId="3D26FF32" w14:textId="77777777" w:rsidR="00AF6546" w:rsidRPr="00AF6546" w:rsidRDefault="00AF6546" w:rsidP="004D468D">
      <w:pPr>
        <w:pStyle w:val="a3"/>
        <w:numPr>
          <w:ilvl w:val="0"/>
          <w:numId w:val="25"/>
        </w:numPr>
        <w:tabs>
          <w:tab w:val="left" w:pos="7642"/>
        </w:tabs>
      </w:pPr>
      <w:r w:rsidRPr="00AF6546">
        <w:rPr>
          <w:rtl/>
        </w:rPr>
        <w:t>טיפול במשמעת ואכיפתה בשירות המדינה.</w:t>
      </w:r>
    </w:p>
    <w:p w14:paraId="1C18FD41" w14:textId="77777777" w:rsidR="00AF6546" w:rsidRPr="00AF6546" w:rsidRDefault="00AF6546" w:rsidP="004D468D">
      <w:pPr>
        <w:pStyle w:val="a3"/>
        <w:numPr>
          <w:ilvl w:val="0"/>
          <w:numId w:val="25"/>
        </w:numPr>
        <w:tabs>
          <w:tab w:val="left" w:pos="7642"/>
        </w:tabs>
      </w:pPr>
      <w:r w:rsidRPr="00AF6546">
        <w:rPr>
          <w:rtl/>
        </w:rPr>
        <w:t>קידום מעמד האישה בשירות המדינה.</w:t>
      </w:r>
    </w:p>
    <w:p w14:paraId="05B86329" w14:textId="77777777" w:rsidR="00AF6546" w:rsidRPr="00030990" w:rsidRDefault="00AF6546" w:rsidP="004D468D">
      <w:pPr>
        <w:pStyle w:val="a3"/>
        <w:numPr>
          <w:ilvl w:val="0"/>
          <w:numId w:val="25"/>
        </w:numPr>
        <w:tabs>
          <w:tab w:val="left" w:pos="7642"/>
        </w:tabs>
      </w:pPr>
      <w:r w:rsidRPr="00030990">
        <w:rPr>
          <w:rtl/>
        </w:rPr>
        <w:t>גיבוש מדיניות תנאי שירות וטיפול בפניות עובדים.</w:t>
      </w:r>
    </w:p>
    <w:p w14:paraId="0DC0C662" w14:textId="77777777" w:rsidR="00AF6546" w:rsidRPr="00030990" w:rsidRDefault="00AF6546" w:rsidP="004D468D">
      <w:pPr>
        <w:pStyle w:val="a3"/>
        <w:numPr>
          <w:ilvl w:val="0"/>
          <w:numId w:val="25"/>
        </w:numPr>
        <w:tabs>
          <w:tab w:val="left" w:pos="7642"/>
        </w:tabs>
      </w:pPr>
      <w:r w:rsidRPr="00030990">
        <w:rPr>
          <w:rtl/>
        </w:rPr>
        <w:t>מתן ייצוג הולם לקבוצות מיוחדות עפ"י חוק המינויים.</w:t>
      </w:r>
    </w:p>
    <w:p w14:paraId="671C9484" w14:textId="1FC21F8C" w:rsidR="00AF6546" w:rsidRPr="00030990" w:rsidRDefault="00AF6546" w:rsidP="004D468D">
      <w:pPr>
        <w:pStyle w:val="a3"/>
        <w:numPr>
          <w:ilvl w:val="0"/>
          <w:numId w:val="25"/>
        </w:numPr>
        <w:tabs>
          <w:tab w:val="left" w:pos="7642"/>
        </w:tabs>
        <w:rPr>
          <w:rtl/>
        </w:rPr>
      </w:pPr>
      <w:r w:rsidRPr="00030990">
        <w:rPr>
          <w:rtl/>
        </w:rPr>
        <w:t>טיפול בפרישת עובדים לגמלאות.</w:t>
      </w:r>
    </w:p>
    <w:p w14:paraId="0512678A" w14:textId="7015AC94" w:rsidR="00971A7B" w:rsidRPr="00030990" w:rsidRDefault="00971A7B" w:rsidP="00AF6546">
      <w:pPr>
        <w:tabs>
          <w:tab w:val="left" w:pos="7642"/>
        </w:tabs>
        <w:rPr>
          <w:b/>
          <w:bCs/>
          <w:u w:val="single"/>
          <w:rtl/>
        </w:rPr>
      </w:pPr>
      <w:r w:rsidRPr="00030990">
        <w:rPr>
          <w:rFonts w:hint="cs"/>
          <w:rtl/>
        </w:rPr>
        <w:t xml:space="preserve">בדרך כלל </w:t>
      </w:r>
      <w:r w:rsidR="00AF6546" w:rsidRPr="00030990">
        <w:rPr>
          <w:rFonts w:hint="cs"/>
          <w:rtl/>
        </w:rPr>
        <w:t>התפקידים</w:t>
      </w:r>
      <w:r w:rsidRPr="00030990">
        <w:rPr>
          <w:rFonts w:hint="cs"/>
          <w:rtl/>
        </w:rPr>
        <w:t xml:space="preserve"> האלה </w:t>
      </w:r>
      <w:r w:rsidR="00AF6546" w:rsidRPr="00030990">
        <w:rPr>
          <w:rFonts w:hint="cs"/>
          <w:rtl/>
        </w:rPr>
        <w:t>יקבעו את</w:t>
      </w:r>
      <w:r w:rsidRPr="00030990">
        <w:rPr>
          <w:rFonts w:hint="cs"/>
          <w:rtl/>
        </w:rPr>
        <w:t xml:space="preserve"> האופן בו </w:t>
      </w:r>
      <w:r w:rsidR="00AF6546" w:rsidRPr="00030990">
        <w:rPr>
          <w:rFonts w:hint="cs"/>
          <w:rtl/>
        </w:rPr>
        <w:t>תפעל</w:t>
      </w:r>
      <w:r w:rsidRPr="00030990">
        <w:rPr>
          <w:rFonts w:hint="cs"/>
          <w:rtl/>
        </w:rPr>
        <w:t xml:space="preserve"> נציבות שירות המדינה. </w:t>
      </w:r>
    </w:p>
    <w:p w14:paraId="237C9791" w14:textId="73A3DE6A" w:rsidR="00971A7B" w:rsidRPr="00030990" w:rsidRDefault="00971A7B" w:rsidP="00006D16">
      <w:pPr>
        <w:tabs>
          <w:tab w:val="left" w:pos="7642"/>
        </w:tabs>
        <w:rPr>
          <w:b/>
          <w:bCs/>
          <w:rtl/>
        </w:rPr>
      </w:pPr>
      <w:r w:rsidRPr="00030990">
        <w:rPr>
          <w:rFonts w:hint="cs"/>
          <w:b/>
          <w:bCs/>
          <w:rtl/>
        </w:rPr>
        <w:t>נציב המדינה</w:t>
      </w:r>
    </w:p>
    <w:p w14:paraId="393EA66E" w14:textId="77777777" w:rsidR="00996662" w:rsidRPr="00030990" w:rsidRDefault="00971A7B" w:rsidP="00AF6546">
      <w:pPr>
        <w:tabs>
          <w:tab w:val="left" w:pos="7642"/>
        </w:tabs>
        <w:rPr>
          <w:rtl/>
        </w:rPr>
      </w:pPr>
      <w:r w:rsidRPr="00030990">
        <w:rPr>
          <w:rFonts w:hint="cs"/>
          <w:rtl/>
        </w:rPr>
        <w:t>נציב המדינה הוא העומד בראש הפי</w:t>
      </w:r>
      <w:r w:rsidR="00AF6546" w:rsidRPr="00030990">
        <w:rPr>
          <w:rFonts w:hint="cs"/>
          <w:rtl/>
        </w:rPr>
        <w:t>ר</w:t>
      </w:r>
      <w:r w:rsidRPr="00030990">
        <w:rPr>
          <w:rFonts w:hint="cs"/>
          <w:rtl/>
        </w:rPr>
        <w:t>מ</w:t>
      </w:r>
      <w:r w:rsidR="00AF6546" w:rsidRPr="00030990">
        <w:rPr>
          <w:rFonts w:hint="cs"/>
          <w:rtl/>
        </w:rPr>
        <w:t>י</w:t>
      </w:r>
      <w:r w:rsidRPr="00030990">
        <w:rPr>
          <w:rFonts w:hint="cs"/>
          <w:rtl/>
        </w:rPr>
        <w:t xml:space="preserve">דה </w:t>
      </w:r>
      <w:r w:rsidR="00AF6546" w:rsidRPr="00030990">
        <w:rPr>
          <w:rtl/>
        </w:rPr>
        <w:t>הוא הסמכות הבכירה בנציבות, ו</w:t>
      </w:r>
      <w:r w:rsidR="00996662" w:rsidRPr="00030990">
        <w:rPr>
          <w:rFonts w:hint="cs"/>
          <w:rtl/>
        </w:rPr>
        <w:t xml:space="preserve">הוא </w:t>
      </w:r>
      <w:r w:rsidR="00AF6546" w:rsidRPr="00030990">
        <w:rPr>
          <w:rtl/>
        </w:rPr>
        <w:t>משתתף ב2 וועדות</w:t>
      </w:r>
      <w:r w:rsidR="00996662" w:rsidRPr="00030990">
        <w:rPr>
          <w:rFonts w:hint="cs"/>
          <w:rtl/>
        </w:rPr>
        <w:t>:</w:t>
      </w:r>
    </w:p>
    <w:p w14:paraId="1DDFAD76" w14:textId="77777777" w:rsidR="00996662" w:rsidRPr="00030990" w:rsidRDefault="00AF6546" w:rsidP="004D468D">
      <w:pPr>
        <w:pStyle w:val="a3"/>
        <w:numPr>
          <w:ilvl w:val="0"/>
          <w:numId w:val="26"/>
        </w:numPr>
        <w:tabs>
          <w:tab w:val="left" w:pos="7642"/>
        </w:tabs>
        <w:rPr>
          <w:b/>
          <w:bCs/>
        </w:rPr>
      </w:pPr>
      <w:r w:rsidRPr="00030990">
        <w:rPr>
          <w:rtl/>
        </w:rPr>
        <w:t xml:space="preserve">וועדת נציב שירות למינוי מנכלים. </w:t>
      </w:r>
    </w:p>
    <w:p w14:paraId="6ABAEA4E" w14:textId="7817BB15" w:rsidR="00971A7B" w:rsidRPr="00030990" w:rsidRDefault="00AF6546" w:rsidP="004D468D">
      <w:pPr>
        <w:pStyle w:val="a3"/>
        <w:numPr>
          <w:ilvl w:val="0"/>
          <w:numId w:val="26"/>
        </w:numPr>
        <w:tabs>
          <w:tab w:val="left" w:pos="7642"/>
        </w:tabs>
        <w:rPr>
          <w:b/>
          <w:bCs/>
          <w:rtl/>
        </w:rPr>
      </w:pPr>
      <w:r w:rsidRPr="00030990">
        <w:rPr>
          <w:rtl/>
        </w:rPr>
        <w:t xml:space="preserve">וועדת גולדברג. </w:t>
      </w:r>
    </w:p>
    <w:p w14:paraId="13481F22" w14:textId="77777777" w:rsidR="00996662" w:rsidRPr="00030990" w:rsidRDefault="00996662" w:rsidP="00971A7B">
      <w:pPr>
        <w:tabs>
          <w:tab w:val="left" w:pos="7642"/>
        </w:tabs>
        <w:rPr>
          <w:u w:val="single"/>
          <w:rtl/>
        </w:rPr>
      </w:pPr>
      <w:r w:rsidRPr="00030990">
        <w:rPr>
          <w:rFonts w:hint="cs"/>
          <w:u w:val="single"/>
          <w:rtl/>
        </w:rPr>
        <w:t>סמכויותיו</w:t>
      </w:r>
    </w:p>
    <w:p w14:paraId="2B5DDBA3" w14:textId="77777777" w:rsidR="00030990" w:rsidRPr="00030990" w:rsidRDefault="00030990" w:rsidP="004D468D">
      <w:pPr>
        <w:pStyle w:val="a3"/>
        <w:numPr>
          <w:ilvl w:val="0"/>
          <w:numId w:val="27"/>
        </w:numPr>
        <w:tabs>
          <w:tab w:val="left" w:pos="7642"/>
        </w:tabs>
      </w:pPr>
      <w:r w:rsidRPr="00030990">
        <w:rPr>
          <w:rtl/>
        </w:rPr>
        <w:t>לאשר חלוקת תפקידים וסמכויות בין היחידות המנהליות ובתוכן.</w:t>
      </w:r>
    </w:p>
    <w:p w14:paraId="4ABFC8DE" w14:textId="77777777" w:rsidR="00030990" w:rsidRPr="00030990" w:rsidRDefault="00030990" w:rsidP="004D468D">
      <w:pPr>
        <w:pStyle w:val="a3"/>
        <w:numPr>
          <w:ilvl w:val="0"/>
          <w:numId w:val="27"/>
        </w:numPr>
        <w:tabs>
          <w:tab w:val="left" w:pos="7642"/>
        </w:tabs>
      </w:pPr>
      <w:r w:rsidRPr="00030990">
        <w:rPr>
          <w:rtl/>
        </w:rPr>
        <w:t>לעודד הקמת שירותי רווחה לעובדים ולייצג את הממשלה בפיקוח עליהם.</w:t>
      </w:r>
    </w:p>
    <w:p w14:paraId="3A89BF85" w14:textId="77777777" w:rsidR="00030990" w:rsidRPr="00030990" w:rsidRDefault="00030990" w:rsidP="004D468D">
      <w:pPr>
        <w:pStyle w:val="a3"/>
        <w:numPr>
          <w:ilvl w:val="0"/>
          <w:numId w:val="27"/>
        </w:numPr>
        <w:tabs>
          <w:tab w:val="left" w:pos="7642"/>
        </w:tabs>
      </w:pPr>
      <w:r w:rsidRPr="00030990">
        <w:rPr>
          <w:rtl/>
        </w:rPr>
        <w:t>לתאם את תנאי העבודה עם הרשויות המקומיות, עם מוסדות ציבור וכו'.</w:t>
      </w:r>
    </w:p>
    <w:p w14:paraId="5185271C" w14:textId="77777777" w:rsidR="00030990" w:rsidRPr="00030990" w:rsidRDefault="00030990" w:rsidP="004D468D">
      <w:pPr>
        <w:pStyle w:val="a3"/>
        <w:numPr>
          <w:ilvl w:val="0"/>
          <w:numId w:val="27"/>
        </w:numPr>
        <w:tabs>
          <w:tab w:val="left" w:pos="7642"/>
        </w:tabs>
      </w:pPr>
      <w:r w:rsidRPr="00030990">
        <w:rPr>
          <w:rtl/>
        </w:rPr>
        <w:t>להנהיג תקנונים מנהליים למוסדות ממשלה.</w:t>
      </w:r>
    </w:p>
    <w:p w14:paraId="33D32354" w14:textId="3A324239" w:rsidR="00996662" w:rsidRPr="00DD0404" w:rsidRDefault="00030990" w:rsidP="00F1638E">
      <w:pPr>
        <w:pStyle w:val="a3"/>
        <w:numPr>
          <w:ilvl w:val="0"/>
          <w:numId w:val="27"/>
        </w:numPr>
        <w:tabs>
          <w:tab w:val="left" w:pos="7642"/>
        </w:tabs>
        <w:rPr>
          <w:rtl/>
        </w:rPr>
      </w:pPr>
      <w:r w:rsidRPr="00DD0404">
        <w:rPr>
          <w:rtl/>
        </w:rPr>
        <w:t>לדאוג לחקיקה בתחום ניהול חבר העובדים.</w:t>
      </w:r>
    </w:p>
    <w:p w14:paraId="1908061A" w14:textId="00D4B428" w:rsidR="00971A7B" w:rsidRPr="00DD0404" w:rsidRDefault="00030990" w:rsidP="00030990">
      <w:pPr>
        <w:tabs>
          <w:tab w:val="left" w:pos="7642"/>
        </w:tabs>
        <w:rPr>
          <w:b/>
          <w:bCs/>
          <w:rtl/>
        </w:rPr>
      </w:pPr>
      <w:r w:rsidRPr="00030990">
        <w:rPr>
          <w:b/>
          <w:bCs/>
          <w:rtl/>
        </w:rPr>
        <w:t>תקשי"ר- תקנות שירות המדינה</w:t>
      </w:r>
    </w:p>
    <w:p w14:paraId="1C302104" w14:textId="77777777" w:rsidR="00030990" w:rsidRPr="00DD0404" w:rsidRDefault="00971A7B" w:rsidP="00030990">
      <w:pPr>
        <w:tabs>
          <w:tab w:val="left" w:pos="7642"/>
        </w:tabs>
        <w:rPr>
          <w:rtl/>
        </w:rPr>
      </w:pPr>
      <w:r w:rsidRPr="00DD0404">
        <w:rPr>
          <w:rFonts w:hint="cs"/>
          <w:rtl/>
        </w:rPr>
        <w:t xml:space="preserve">תקנון שירות המדינה- </w:t>
      </w:r>
      <w:r w:rsidR="00030990" w:rsidRPr="00DD0404">
        <w:rPr>
          <w:rtl/>
        </w:rPr>
        <w:t>חוברת עבה הכוללת עיסוק בתחומים רבים וכללים לעובדים בשירות המדינה</w:t>
      </w:r>
      <w:r w:rsidR="00030990" w:rsidRPr="00DD0404">
        <w:rPr>
          <w:rFonts w:hint="cs"/>
          <w:rtl/>
        </w:rPr>
        <w:t>. ל</w:t>
      </w:r>
      <w:r w:rsidRPr="00DD0404">
        <w:rPr>
          <w:rFonts w:hint="cs"/>
          <w:rtl/>
        </w:rPr>
        <w:t>תקשי</w:t>
      </w:r>
      <w:r w:rsidR="00030990" w:rsidRPr="00DD0404">
        <w:rPr>
          <w:rFonts w:hint="cs"/>
          <w:rtl/>
        </w:rPr>
        <w:t>"</w:t>
      </w:r>
      <w:r w:rsidRPr="00DD0404">
        <w:rPr>
          <w:rFonts w:hint="cs"/>
          <w:rtl/>
        </w:rPr>
        <w:t>ר אין חיים מ</w:t>
      </w:r>
      <w:r w:rsidR="00030990" w:rsidRPr="00DD0404">
        <w:rPr>
          <w:rFonts w:hint="cs"/>
          <w:rtl/>
        </w:rPr>
        <w:t>ש</w:t>
      </w:r>
      <w:r w:rsidRPr="00DD0404">
        <w:rPr>
          <w:rFonts w:hint="cs"/>
          <w:rtl/>
        </w:rPr>
        <w:t xml:space="preserve">ל עצמו, הוא </w:t>
      </w:r>
      <w:r w:rsidR="00030990" w:rsidRPr="00DD0404">
        <w:rPr>
          <w:rFonts w:hint="cs"/>
          <w:rtl/>
        </w:rPr>
        <w:t>לא</w:t>
      </w:r>
      <w:r w:rsidRPr="00DD0404">
        <w:rPr>
          <w:rFonts w:hint="cs"/>
          <w:rtl/>
        </w:rPr>
        <w:t xml:space="preserve"> קובע את הכללים, אך הוא אוסף של כל הכללים שנקבעו בכל מיני ואריאציות- החל מחוק, חקיקת משנה, הוראות ביצוע מנהליו</w:t>
      </w:r>
      <w:r w:rsidR="00030990" w:rsidRPr="00DD0404">
        <w:rPr>
          <w:rFonts w:hint="cs"/>
          <w:rtl/>
        </w:rPr>
        <w:t>ת</w:t>
      </w:r>
      <w:r w:rsidRPr="00DD0404">
        <w:rPr>
          <w:rFonts w:hint="cs"/>
          <w:rtl/>
        </w:rPr>
        <w:t xml:space="preserve"> וכו.</w:t>
      </w:r>
      <w:r w:rsidR="00030990" w:rsidRPr="00DD0404">
        <w:rPr>
          <w:rFonts w:hint="cs"/>
          <w:rtl/>
        </w:rPr>
        <w:t xml:space="preserve"> </w:t>
      </w:r>
    </w:p>
    <w:p w14:paraId="632D9A9F" w14:textId="1975D0C2" w:rsidR="007009C1" w:rsidRPr="00DD0404" w:rsidRDefault="007009C1" w:rsidP="00030990">
      <w:pPr>
        <w:tabs>
          <w:tab w:val="left" w:pos="7642"/>
        </w:tabs>
        <w:rPr>
          <w:u w:val="single"/>
          <w:rtl/>
        </w:rPr>
      </w:pPr>
      <w:r w:rsidRPr="00DD0404">
        <w:rPr>
          <w:rFonts w:hint="cs"/>
          <w:u w:val="single"/>
          <w:rtl/>
        </w:rPr>
        <w:t>על מי התקשי"ר חל?</w:t>
      </w:r>
    </w:p>
    <w:p w14:paraId="25B352C0" w14:textId="0F665092" w:rsidR="00971A7B" w:rsidRPr="00DD0404" w:rsidRDefault="00971A7B" w:rsidP="00030990">
      <w:pPr>
        <w:tabs>
          <w:tab w:val="left" w:pos="7642"/>
        </w:tabs>
        <w:rPr>
          <w:rtl/>
        </w:rPr>
      </w:pPr>
      <w:r w:rsidRPr="00DD0404">
        <w:rPr>
          <w:rFonts w:hint="cs"/>
          <w:rtl/>
        </w:rPr>
        <w:lastRenderedPageBreak/>
        <w:t>התקשיר חל על כולם, על כל סוגי העובדים</w:t>
      </w:r>
      <w:r w:rsidR="00030990" w:rsidRPr="00DD0404">
        <w:rPr>
          <w:rFonts w:hint="cs"/>
          <w:rtl/>
        </w:rPr>
        <w:t xml:space="preserve"> בשירות המדינה:</w:t>
      </w:r>
      <w:r w:rsidRPr="00DD0404">
        <w:rPr>
          <w:rFonts w:hint="cs"/>
          <w:rtl/>
        </w:rPr>
        <w:t xml:space="preserve"> </w:t>
      </w:r>
      <w:r w:rsidR="00030990" w:rsidRPr="00DD0404">
        <w:rPr>
          <w:rtl/>
        </w:rPr>
        <w:t>קבועים, זמניים, בניסיון, עפ"י חוזה מיוחד ועוד.</w:t>
      </w:r>
    </w:p>
    <w:p w14:paraId="1C7C8A37" w14:textId="15A4E370" w:rsidR="007009C1" w:rsidRPr="00DD0404" w:rsidRDefault="00971A7B" w:rsidP="00971A7B">
      <w:pPr>
        <w:tabs>
          <w:tab w:val="left" w:pos="7642"/>
        </w:tabs>
        <w:rPr>
          <w:rtl/>
        </w:rPr>
      </w:pPr>
      <w:r w:rsidRPr="00DD0404">
        <w:rPr>
          <w:rFonts w:hint="cs"/>
          <w:rtl/>
        </w:rPr>
        <w:t xml:space="preserve">ס' </w:t>
      </w:r>
      <w:r w:rsidR="007009C1" w:rsidRPr="00DD0404">
        <w:rPr>
          <w:rFonts w:hint="cs"/>
          <w:rtl/>
        </w:rPr>
        <w:t>1.11</w:t>
      </w:r>
      <w:r w:rsidR="00030990" w:rsidRPr="00DD0404">
        <w:rPr>
          <w:rFonts w:hint="cs"/>
          <w:rtl/>
        </w:rPr>
        <w:t xml:space="preserve"> </w:t>
      </w:r>
      <w:r w:rsidRPr="00DD0404">
        <w:rPr>
          <w:rFonts w:hint="cs"/>
          <w:rtl/>
        </w:rPr>
        <w:t>מגדיר מי נ</w:t>
      </w:r>
      <w:r w:rsidR="00030990" w:rsidRPr="00DD0404">
        <w:rPr>
          <w:rFonts w:hint="cs"/>
          <w:rtl/>
        </w:rPr>
        <w:t>חשב לעובד</w:t>
      </w:r>
      <w:r w:rsidR="007009C1" w:rsidRPr="00DD0404">
        <w:rPr>
          <w:rFonts w:hint="cs"/>
          <w:rtl/>
        </w:rPr>
        <w:t>:</w:t>
      </w:r>
    </w:p>
    <w:p w14:paraId="2000A748" w14:textId="3C79A6DE" w:rsidR="007009C1" w:rsidRPr="00DD0404" w:rsidRDefault="007009C1" w:rsidP="00F1638E">
      <w:pPr>
        <w:pStyle w:val="a3"/>
        <w:numPr>
          <w:ilvl w:val="0"/>
          <w:numId w:val="27"/>
        </w:numPr>
        <w:tabs>
          <w:tab w:val="left" w:pos="7642"/>
        </w:tabs>
      </w:pPr>
      <w:r w:rsidRPr="00F1638E">
        <w:rPr>
          <w:u w:val="single"/>
          <w:rtl/>
        </w:rPr>
        <w:t>"עובד</w:t>
      </w:r>
      <w:r w:rsidRPr="00DD0404">
        <w:rPr>
          <w:rtl/>
        </w:rPr>
        <w:t xml:space="preserve">"- אדם המועסק ע"י המדינה בתור עובד. </w:t>
      </w:r>
    </w:p>
    <w:p w14:paraId="53BFBA73" w14:textId="70A89B9A" w:rsidR="007009C1" w:rsidRPr="00DD0404" w:rsidRDefault="007009C1" w:rsidP="004D468D">
      <w:pPr>
        <w:pStyle w:val="a3"/>
        <w:numPr>
          <w:ilvl w:val="0"/>
          <w:numId w:val="27"/>
        </w:numPr>
        <w:tabs>
          <w:tab w:val="left" w:pos="7642"/>
        </w:tabs>
        <w:rPr>
          <w:rtl/>
        </w:rPr>
      </w:pPr>
      <w:r w:rsidRPr="00F1638E">
        <w:rPr>
          <w:u w:val="single"/>
          <w:rtl/>
        </w:rPr>
        <w:t>"שירות</w:t>
      </w:r>
      <w:r w:rsidRPr="00F1638E">
        <w:rPr>
          <w:rtl/>
        </w:rPr>
        <w:t>"-</w:t>
      </w:r>
      <w:r w:rsidRPr="00DD0404">
        <w:rPr>
          <w:rtl/>
        </w:rPr>
        <w:t xml:space="preserve"> שירות המדינה, למעט שירות בתור עובד ארעי אלא אם נקבע אחרת.</w:t>
      </w:r>
    </w:p>
    <w:p w14:paraId="5B73F95D" w14:textId="7824EEBC" w:rsidR="00971A7B" w:rsidRPr="00DD0404" w:rsidRDefault="00971A7B" w:rsidP="00971A7B">
      <w:pPr>
        <w:tabs>
          <w:tab w:val="left" w:pos="7642"/>
        </w:tabs>
        <w:rPr>
          <w:rtl/>
        </w:rPr>
      </w:pPr>
      <w:r w:rsidRPr="00DD0404">
        <w:rPr>
          <w:rFonts w:hint="cs"/>
          <w:rtl/>
        </w:rPr>
        <w:t xml:space="preserve">זה לא לגמרי </w:t>
      </w:r>
      <w:r w:rsidR="00CC77DE" w:rsidRPr="00DD0404">
        <w:rPr>
          <w:rFonts w:hint="cs"/>
          <w:rtl/>
        </w:rPr>
        <w:t xml:space="preserve">מדויק כי יש פסד ברק כהן משמעותי שמתייחס </w:t>
      </w:r>
      <w:r w:rsidR="00030990" w:rsidRPr="00DD0404">
        <w:rPr>
          <w:rFonts w:hint="cs"/>
          <w:rtl/>
        </w:rPr>
        <w:t>למי</w:t>
      </w:r>
      <w:r w:rsidR="00CC77DE" w:rsidRPr="00DD0404">
        <w:rPr>
          <w:rFonts w:hint="cs"/>
          <w:rtl/>
        </w:rPr>
        <w:t xml:space="preserve"> ע</w:t>
      </w:r>
      <w:r w:rsidR="00030990" w:rsidRPr="00DD0404">
        <w:rPr>
          <w:rFonts w:hint="cs"/>
          <w:rtl/>
        </w:rPr>
        <w:t>וב</w:t>
      </w:r>
      <w:r w:rsidR="00CC77DE" w:rsidRPr="00DD0404">
        <w:rPr>
          <w:rFonts w:hint="cs"/>
          <w:rtl/>
        </w:rPr>
        <w:t xml:space="preserve">ד המדינה. </w:t>
      </w:r>
      <w:r w:rsidR="00030990" w:rsidRPr="00DD0404">
        <w:rPr>
          <w:rFonts w:hint="cs"/>
          <w:rtl/>
        </w:rPr>
        <w:t xml:space="preserve">ברק הגיע לכך דרך </w:t>
      </w:r>
      <w:r w:rsidR="00CC77DE" w:rsidRPr="00DD0404">
        <w:rPr>
          <w:rFonts w:hint="cs"/>
          <w:rtl/>
        </w:rPr>
        <w:t>השאל</w:t>
      </w:r>
      <w:r w:rsidR="00030990" w:rsidRPr="00DD0404">
        <w:rPr>
          <w:rFonts w:hint="cs"/>
          <w:rtl/>
        </w:rPr>
        <w:t>ה</w:t>
      </w:r>
      <w:r w:rsidR="00CC77DE" w:rsidRPr="00DD0404">
        <w:rPr>
          <w:rFonts w:hint="cs"/>
          <w:rtl/>
        </w:rPr>
        <w:t xml:space="preserve"> האם </w:t>
      </w:r>
      <w:r w:rsidR="00030990" w:rsidRPr="00DD0404">
        <w:rPr>
          <w:rFonts w:hint="cs"/>
          <w:rtl/>
        </w:rPr>
        <w:t>מ</w:t>
      </w:r>
      <w:r w:rsidR="00CC77DE" w:rsidRPr="00DD0404">
        <w:rPr>
          <w:rFonts w:hint="cs"/>
          <w:rtl/>
        </w:rPr>
        <w:t>אבטח שהיה מאבטח פרטי או נתן שירות לביטוח לאומי</w:t>
      </w:r>
      <w:r w:rsidR="007009C1" w:rsidRPr="00DD0404">
        <w:rPr>
          <w:rFonts w:hint="cs"/>
          <w:rtl/>
        </w:rPr>
        <w:t>? משום שהיה צריך לסווג את עבירת השוחד</w:t>
      </w:r>
      <w:r w:rsidR="00CC77DE" w:rsidRPr="00DD0404">
        <w:rPr>
          <w:rFonts w:hint="cs"/>
          <w:rtl/>
        </w:rPr>
        <w:t xml:space="preserve">- האם הוא נחשב </w:t>
      </w:r>
      <w:r w:rsidR="007009C1" w:rsidRPr="00DD0404">
        <w:rPr>
          <w:rFonts w:hint="cs"/>
          <w:rtl/>
        </w:rPr>
        <w:t>עובד</w:t>
      </w:r>
      <w:r w:rsidR="00CC77DE" w:rsidRPr="00DD0404">
        <w:rPr>
          <w:rFonts w:hint="cs"/>
          <w:rtl/>
        </w:rPr>
        <w:t xml:space="preserve"> צ</w:t>
      </w:r>
      <w:r w:rsidR="00030990" w:rsidRPr="00DD0404">
        <w:rPr>
          <w:rFonts w:hint="cs"/>
          <w:rtl/>
        </w:rPr>
        <w:t>יבו</w:t>
      </w:r>
      <w:r w:rsidR="00CC77DE" w:rsidRPr="00DD0404">
        <w:rPr>
          <w:rFonts w:hint="cs"/>
          <w:rtl/>
        </w:rPr>
        <w:t>ר לצורך שוח</w:t>
      </w:r>
      <w:r w:rsidR="00030990" w:rsidRPr="00DD0404">
        <w:rPr>
          <w:rFonts w:hint="cs"/>
          <w:rtl/>
        </w:rPr>
        <w:t>ד</w:t>
      </w:r>
      <w:r w:rsidR="00CC77DE" w:rsidRPr="00DD0404">
        <w:rPr>
          <w:rFonts w:hint="cs"/>
          <w:rtl/>
        </w:rPr>
        <w:t xml:space="preserve">? </w:t>
      </w:r>
      <w:r w:rsidR="007009C1" w:rsidRPr="00DD0404">
        <w:rPr>
          <w:rtl/>
        </w:rPr>
        <w:br/>
      </w:r>
      <w:r w:rsidR="00CC77DE" w:rsidRPr="00DD0404">
        <w:rPr>
          <w:rFonts w:hint="cs"/>
          <w:rtl/>
        </w:rPr>
        <w:t>בית המשפט קבע שהתשובה חיובית. ההגדרה היא רחבה- גם אם אתה לא עובד מדינה</w:t>
      </w:r>
      <w:r w:rsidR="007009C1" w:rsidRPr="00DD0404">
        <w:rPr>
          <w:rFonts w:hint="cs"/>
          <w:rtl/>
        </w:rPr>
        <w:t>,</w:t>
      </w:r>
      <w:r w:rsidR="00CC77DE" w:rsidRPr="00DD0404">
        <w:rPr>
          <w:rFonts w:hint="cs"/>
          <w:rtl/>
        </w:rPr>
        <w:t xml:space="preserve"> אך לצורך החוק הפלילי אתה נותן</w:t>
      </w:r>
      <w:r w:rsidR="00030990" w:rsidRPr="00DD0404">
        <w:rPr>
          <w:rFonts w:hint="cs"/>
          <w:rtl/>
        </w:rPr>
        <w:t xml:space="preserve"> ש</w:t>
      </w:r>
      <w:r w:rsidR="00CC77DE" w:rsidRPr="00DD0404">
        <w:rPr>
          <w:rFonts w:hint="cs"/>
          <w:rtl/>
        </w:rPr>
        <w:t>ירות נלווה</w:t>
      </w:r>
      <w:r w:rsidR="007009C1" w:rsidRPr="00DD0404">
        <w:rPr>
          <w:rFonts w:hint="cs"/>
          <w:rtl/>
        </w:rPr>
        <w:t>,</w:t>
      </w:r>
      <w:r w:rsidR="00CC77DE" w:rsidRPr="00DD0404">
        <w:rPr>
          <w:rFonts w:hint="cs"/>
          <w:rtl/>
        </w:rPr>
        <w:t xml:space="preserve"> אתה עשוי ל</w:t>
      </w:r>
      <w:r w:rsidR="00030990" w:rsidRPr="00DD0404">
        <w:rPr>
          <w:rFonts w:hint="cs"/>
          <w:rtl/>
        </w:rPr>
        <w:t>ה</w:t>
      </w:r>
      <w:r w:rsidR="00CC77DE" w:rsidRPr="00DD0404">
        <w:rPr>
          <w:rFonts w:hint="cs"/>
          <w:rtl/>
        </w:rPr>
        <w:t xml:space="preserve">יחשב כעובד ציבור. </w:t>
      </w:r>
    </w:p>
    <w:p w14:paraId="28EBAD0F" w14:textId="5D8004EF" w:rsidR="007009C1" w:rsidRPr="007009C1" w:rsidRDefault="007009C1" w:rsidP="007009C1">
      <w:pPr>
        <w:tabs>
          <w:tab w:val="left" w:pos="7642"/>
        </w:tabs>
        <w:rPr>
          <w:b/>
          <w:bCs/>
          <w:rtl/>
        </w:rPr>
      </w:pPr>
      <w:r w:rsidRPr="007009C1">
        <w:rPr>
          <w:b/>
          <w:bCs/>
          <w:rtl/>
        </w:rPr>
        <w:t>על עובד מדינה חלים 3 סוגי דינים</w:t>
      </w:r>
      <w:r w:rsidRPr="00DD0404">
        <w:rPr>
          <w:rFonts w:hint="cs"/>
          <w:b/>
          <w:bCs/>
          <w:rtl/>
        </w:rPr>
        <w:t>\ מערכות חוקים</w:t>
      </w:r>
    </w:p>
    <w:p w14:paraId="745AE59F" w14:textId="3516F5FC" w:rsidR="007009C1" w:rsidRPr="007009C1" w:rsidRDefault="007009C1" w:rsidP="004D468D">
      <w:pPr>
        <w:numPr>
          <w:ilvl w:val="0"/>
          <w:numId w:val="28"/>
        </w:numPr>
        <w:tabs>
          <w:tab w:val="left" w:pos="7642"/>
        </w:tabs>
      </w:pPr>
      <w:r w:rsidRPr="007009C1">
        <w:rPr>
          <w:u w:val="single"/>
          <w:rtl/>
        </w:rPr>
        <w:t>דין פלילי</w:t>
      </w:r>
      <w:r w:rsidR="00DD0404" w:rsidRPr="00DD0404">
        <w:rPr>
          <w:rFonts w:hint="cs"/>
          <w:rtl/>
        </w:rPr>
        <w:t xml:space="preserve">- </w:t>
      </w:r>
      <w:r w:rsidRPr="00DD0404">
        <w:rPr>
          <w:rFonts w:hint="cs"/>
          <w:rtl/>
        </w:rPr>
        <w:t xml:space="preserve">עובדים שנחשבים לעובד ציבור לצורך חוק העונשין: </w:t>
      </w:r>
      <w:r w:rsidRPr="007009C1">
        <w:rPr>
          <w:rtl/>
        </w:rPr>
        <w:t>לפי חוק העונשין, "עובד ציבור"- עובד מדינה, לרבות חייל, עובד רשות מקומית, מועצה דתית, מוסד לביטוח לאומי, עובד בנק ישראל, עובד בהסתדרות הציונית העולמית, עובד בלשכת התעסוקה, עובד מפעל, מוסד, דירקטור מטעם המדינה בחברה ממשלתית. זו הגדרה רחבה הכוללת לא רק עובדי מדינה אלא גם רשויות מקומיות, קק"ל שאינה גוף ממשלתי ועוד.</w:t>
      </w:r>
      <w:r w:rsidR="00DD0404" w:rsidRPr="00DD0404">
        <w:rPr>
          <w:rtl/>
        </w:rPr>
        <w:br/>
      </w:r>
      <w:r w:rsidRPr="00DD0404">
        <w:rPr>
          <w:rFonts w:hint="cs"/>
          <w:rtl/>
        </w:rPr>
        <w:t>הדין הפלילי כפי שהוא חל על כולנו אך ביתר שאת, משום שהמשמעות היא לעובד ציבור יש עבירות ספציפיות שחלות רק על עובדי ציבור, או עבירות מוחמרות.</w:t>
      </w:r>
      <w:r w:rsidR="00484918" w:rsidRPr="00DD0404">
        <w:rPr>
          <w:rFonts w:hint="cs"/>
          <w:rtl/>
        </w:rPr>
        <w:t xml:space="preserve"> למשל יש </w:t>
      </w:r>
      <w:r w:rsidRPr="007009C1">
        <w:rPr>
          <w:rtl/>
        </w:rPr>
        <w:t xml:space="preserve">פרק </w:t>
      </w:r>
      <w:r w:rsidR="00484918" w:rsidRPr="00DD0404">
        <w:rPr>
          <w:rFonts w:hint="cs"/>
          <w:rtl/>
        </w:rPr>
        <w:t xml:space="preserve">שלם </w:t>
      </w:r>
      <w:r w:rsidRPr="007009C1">
        <w:rPr>
          <w:rtl/>
        </w:rPr>
        <w:t xml:space="preserve">העוסק </w:t>
      </w:r>
      <w:r w:rsidR="00484918" w:rsidRPr="00DD0404">
        <w:rPr>
          <w:rFonts w:hint="cs"/>
          <w:rtl/>
        </w:rPr>
        <w:t>רק ב</w:t>
      </w:r>
      <w:r w:rsidRPr="007009C1">
        <w:rPr>
          <w:rtl/>
        </w:rPr>
        <w:t>עובדי ציבור</w:t>
      </w:r>
      <w:r w:rsidR="00484918" w:rsidRPr="00DD0404">
        <w:rPr>
          <w:rFonts w:hint="cs"/>
          <w:rtl/>
        </w:rPr>
        <w:t>, והוא</w:t>
      </w:r>
      <w:r w:rsidRPr="007009C1">
        <w:rPr>
          <w:rtl/>
        </w:rPr>
        <w:t xml:space="preserve"> נושא עונשים חמורים על עבירת מרמה והפרת אמונים.</w:t>
      </w:r>
    </w:p>
    <w:p w14:paraId="26E2D1F0" w14:textId="3A86C8D3" w:rsidR="00484918" w:rsidRPr="00DD0404" w:rsidRDefault="007009C1" w:rsidP="004D468D">
      <w:pPr>
        <w:numPr>
          <w:ilvl w:val="0"/>
          <w:numId w:val="28"/>
        </w:numPr>
        <w:tabs>
          <w:tab w:val="left" w:pos="7642"/>
        </w:tabs>
        <w:rPr>
          <w:u w:val="single"/>
        </w:rPr>
      </w:pPr>
      <w:r w:rsidRPr="007009C1">
        <w:rPr>
          <w:u w:val="single"/>
          <w:rtl/>
        </w:rPr>
        <w:t>דין משמעתי</w:t>
      </w:r>
      <w:r w:rsidR="00DD0404" w:rsidRPr="00DD0404">
        <w:rPr>
          <w:rFonts w:hint="cs"/>
          <w:u w:val="single"/>
          <w:rtl/>
        </w:rPr>
        <w:t xml:space="preserve">- </w:t>
      </w:r>
      <w:r w:rsidRPr="007009C1">
        <w:rPr>
          <w:rtl/>
        </w:rPr>
        <w:t xml:space="preserve">לפי חוק שירות המדינה (משמעת), "עובד מדינה"- מי שנתמנה לשירות המדינה לפי חוק המינויים, לרבות עובד עפ"י חוזה מיוחד (חוזה אישי וקליטה באופן לא רגיל). הגדרה מצומצמת לעומת חוק העונשין. </w:t>
      </w:r>
    </w:p>
    <w:p w14:paraId="4694BB65" w14:textId="708789B9" w:rsidR="00CC77DE" w:rsidRPr="00EB1DC6" w:rsidRDefault="00CC77DE" w:rsidP="004D468D">
      <w:pPr>
        <w:pStyle w:val="a3"/>
        <w:numPr>
          <w:ilvl w:val="0"/>
          <w:numId w:val="28"/>
        </w:numPr>
        <w:tabs>
          <w:tab w:val="left" w:pos="7642"/>
        </w:tabs>
        <w:rPr>
          <w:u w:val="single"/>
          <w:rtl/>
        </w:rPr>
      </w:pPr>
      <w:r w:rsidRPr="00DD0404">
        <w:rPr>
          <w:rFonts w:hint="cs"/>
          <w:u w:val="single"/>
          <w:rtl/>
        </w:rPr>
        <w:t>כללי האתיקה</w:t>
      </w:r>
      <w:r w:rsidR="00DD0404" w:rsidRPr="00DD0404">
        <w:rPr>
          <w:rFonts w:hint="cs"/>
          <w:u w:val="single"/>
          <w:rtl/>
        </w:rPr>
        <w:t xml:space="preserve">- </w:t>
      </w:r>
      <w:r w:rsidR="00484918" w:rsidRPr="00DD0404">
        <w:rPr>
          <w:rFonts w:hint="cs"/>
          <w:rtl/>
        </w:rPr>
        <w:t>כללי האתיקה אלו כללים ה</w:t>
      </w:r>
      <w:r w:rsidRPr="00DD0404">
        <w:rPr>
          <w:rFonts w:hint="cs"/>
          <w:rtl/>
        </w:rPr>
        <w:t xml:space="preserve">חלים על </w:t>
      </w:r>
      <w:r w:rsidR="00484918" w:rsidRPr="00DD0404">
        <w:rPr>
          <w:rFonts w:hint="cs"/>
          <w:rtl/>
        </w:rPr>
        <w:t>עובדי</w:t>
      </w:r>
      <w:r w:rsidRPr="00DD0404">
        <w:rPr>
          <w:rFonts w:hint="cs"/>
          <w:rtl/>
        </w:rPr>
        <w:t xml:space="preserve"> מדינה </w:t>
      </w:r>
      <w:r w:rsidR="00484918" w:rsidRPr="00DD0404">
        <w:rPr>
          <w:rFonts w:hint="cs"/>
          <w:rtl/>
        </w:rPr>
        <w:t>ו</w:t>
      </w:r>
      <w:r w:rsidRPr="00DD0404">
        <w:rPr>
          <w:rFonts w:hint="cs"/>
          <w:rtl/>
        </w:rPr>
        <w:t>יש להם חיים מ</w:t>
      </w:r>
      <w:r w:rsidR="00484918" w:rsidRPr="00DD0404">
        <w:rPr>
          <w:rFonts w:hint="cs"/>
          <w:rtl/>
        </w:rPr>
        <w:t>ש</w:t>
      </w:r>
      <w:r w:rsidRPr="00DD0404">
        <w:rPr>
          <w:rFonts w:hint="cs"/>
          <w:rtl/>
        </w:rPr>
        <w:t xml:space="preserve">להם </w:t>
      </w:r>
      <w:r w:rsidR="00484918" w:rsidRPr="00DD0404">
        <w:rPr>
          <w:rFonts w:hint="cs"/>
          <w:rtl/>
        </w:rPr>
        <w:t xml:space="preserve">והם נפרדים משאר הדינים, אך </w:t>
      </w:r>
      <w:r w:rsidR="00484918" w:rsidRPr="00EB1DC6">
        <w:rPr>
          <w:rFonts w:hint="cs"/>
          <w:rtl/>
        </w:rPr>
        <w:t>יחד עם זאת</w:t>
      </w:r>
      <w:r w:rsidRPr="00EB1DC6">
        <w:rPr>
          <w:rFonts w:hint="cs"/>
          <w:rtl/>
        </w:rPr>
        <w:t xml:space="preserve"> העבירה עליהם נחשבת לעבירה מש</w:t>
      </w:r>
      <w:r w:rsidR="00484918" w:rsidRPr="00EB1DC6">
        <w:rPr>
          <w:rFonts w:hint="cs"/>
          <w:rtl/>
        </w:rPr>
        <w:t xml:space="preserve">מעתית. </w:t>
      </w:r>
    </w:p>
    <w:p w14:paraId="55CD2FB5" w14:textId="37E55417" w:rsidR="00484918" w:rsidRPr="00EB1DC6" w:rsidRDefault="00DD0404" w:rsidP="00484918">
      <w:pPr>
        <w:tabs>
          <w:tab w:val="left" w:pos="7642"/>
        </w:tabs>
        <w:rPr>
          <w:b/>
          <w:bCs/>
        </w:rPr>
      </w:pPr>
      <w:r w:rsidRPr="00EB1DC6">
        <w:rPr>
          <w:rFonts w:hint="cs"/>
          <w:b/>
          <w:bCs/>
          <w:rtl/>
        </w:rPr>
        <w:t>חוק שירות המדינה (משמעת)</w:t>
      </w:r>
    </w:p>
    <w:p w14:paraId="3211D787" w14:textId="77777777" w:rsidR="00DD0404" w:rsidRPr="00EB1DC6" w:rsidRDefault="00DD0404" w:rsidP="00DD0404">
      <w:pPr>
        <w:tabs>
          <w:tab w:val="left" w:pos="7642"/>
        </w:tabs>
        <w:rPr>
          <w:rtl/>
        </w:rPr>
      </w:pPr>
      <w:r w:rsidRPr="00EB1DC6">
        <w:rPr>
          <w:rFonts w:hint="cs"/>
          <w:rtl/>
        </w:rPr>
        <w:t>הח</w:t>
      </w:r>
      <w:r w:rsidR="00CC77DE" w:rsidRPr="00EB1DC6">
        <w:rPr>
          <w:rFonts w:hint="cs"/>
          <w:rtl/>
        </w:rPr>
        <w:t>וק שנוגע לע</w:t>
      </w:r>
      <w:r w:rsidRPr="00EB1DC6">
        <w:rPr>
          <w:rFonts w:hint="cs"/>
          <w:rtl/>
        </w:rPr>
        <w:t>ובד</w:t>
      </w:r>
      <w:r w:rsidR="00CC77DE" w:rsidRPr="00EB1DC6">
        <w:rPr>
          <w:rFonts w:hint="cs"/>
          <w:rtl/>
        </w:rPr>
        <w:t>י מדינה הוא חוק שירות המדינ</w:t>
      </w:r>
      <w:r w:rsidRPr="00EB1DC6">
        <w:rPr>
          <w:rFonts w:hint="cs"/>
          <w:rtl/>
        </w:rPr>
        <w:t>ה (משמעת),</w:t>
      </w:r>
      <w:r w:rsidR="00CC77DE" w:rsidRPr="00EB1DC6">
        <w:rPr>
          <w:rFonts w:hint="cs"/>
          <w:rtl/>
        </w:rPr>
        <w:t xml:space="preserve"> הוא קובע מי ע</w:t>
      </w:r>
      <w:r w:rsidRPr="00EB1DC6">
        <w:rPr>
          <w:rFonts w:hint="cs"/>
          <w:rtl/>
        </w:rPr>
        <w:t>וב</w:t>
      </w:r>
      <w:r w:rsidR="00CC77DE" w:rsidRPr="00EB1DC6">
        <w:rPr>
          <w:rFonts w:hint="cs"/>
          <w:rtl/>
        </w:rPr>
        <w:t>ד מדינה</w:t>
      </w:r>
      <w:r w:rsidRPr="00EB1DC6">
        <w:rPr>
          <w:rFonts w:hint="cs"/>
          <w:rtl/>
        </w:rPr>
        <w:t xml:space="preserve"> ומהן עבירות המשמעת. </w:t>
      </w:r>
    </w:p>
    <w:p w14:paraId="42B4309D" w14:textId="5FD321D7" w:rsidR="00DD0404" w:rsidRPr="00EB1DC6" w:rsidRDefault="00DD0404" w:rsidP="004D468D">
      <w:pPr>
        <w:pStyle w:val="a3"/>
        <w:numPr>
          <w:ilvl w:val="0"/>
          <w:numId w:val="27"/>
        </w:numPr>
        <w:tabs>
          <w:tab w:val="left" w:pos="7642"/>
        </w:tabs>
      </w:pPr>
      <w:r w:rsidRPr="00EB1DC6">
        <w:rPr>
          <w:rFonts w:hint="cs"/>
          <w:rtl/>
        </w:rPr>
        <w:t>"</w:t>
      </w:r>
      <w:r w:rsidRPr="00EB1DC6">
        <w:rPr>
          <w:rtl/>
        </w:rPr>
        <w:t>עובד מדינה"- מי שנתמנה לשירות המדינה לפי חוק המינויים, לרבות עובד עפ"י חוזה מיוחד (חוזה אישי וקליטה באופן לא רגיל).</w:t>
      </w:r>
    </w:p>
    <w:p w14:paraId="29C57BAC" w14:textId="3CC8D57A" w:rsidR="00DD0404" w:rsidRPr="00EB1DC6" w:rsidRDefault="00DD0404" w:rsidP="004D468D">
      <w:pPr>
        <w:pStyle w:val="a3"/>
        <w:numPr>
          <w:ilvl w:val="0"/>
          <w:numId w:val="27"/>
        </w:numPr>
      </w:pPr>
      <w:r w:rsidRPr="00EB1DC6">
        <w:rPr>
          <w:rtl/>
        </w:rPr>
        <w:t>סעיף 17- עובד מדינה שעשה בישראל או מחוץ לארץ אחת מאלה אשם בעבירת משמעת</w:t>
      </w:r>
      <w:r w:rsidRPr="00EB1DC6">
        <w:rPr>
          <w:rFonts w:hint="cs"/>
          <w:rtl/>
        </w:rPr>
        <w:t xml:space="preserve">: </w:t>
      </w:r>
    </w:p>
    <w:p w14:paraId="56BAFBFA" w14:textId="77777777" w:rsidR="00DD0404" w:rsidRPr="00EB1DC6" w:rsidRDefault="00DD0404" w:rsidP="004D468D">
      <w:pPr>
        <w:pStyle w:val="a3"/>
        <w:numPr>
          <w:ilvl w:val="0"/>
          <w:numId w:val="30"/>
        </w:numPr>
        <w:rPr>
          <w:rtl/>
        </w:rPr>
      </w:pPr>
      <w:r w:rsidRPr="00EB1DC6">
        <w:rPr>
          <w:rtl/>
        </w:rPr>
        <w:t>עשה מעשה או התנהג באופן שפגע במשמעת שירות המדינה.</w:t>
      </w:r>
    </w:p>
    <w:p w14:paraId="5E617757" w14:textId="11E6F1B7" w:rsidR="00DD0404" w:rsidRPr="00EB1DC6" w:rsidRDefault="00DD0404" w:rsidP="004D468D">
      <w:pPr>
        <w:pStyle w:val="a3"/>
        <w:numPr>
          <w:ilvl w:val="0"/>
          <w:numId w:val="30"/>
        </w:numPr>
        <w:rPr>
          <w:rtl/>
        </w:rPr>
      </w:pPr>
      <w:r w:rsidRPr="00EB1DC6">
        <w:rPr>
          <w:rtl/>
        </w:rPr>
        <w:t>לא קיים את המוטל עליו כעובד מדינה</w:t>
      </w:r>
      <w:r w:rsidR="0076144B">
        <w:rPr>
          <w:rFonts w:hint="cs"/>
          <w:rtl/>
        </w:rPr>
        <w:t>,</w:t>
      </w:r>
      <w:r w:rsidRPr="00EB1DC6">
        <w:rPr>
          <w:rtl/>
        </w:rPr>
        <w:t xml:space="preserve"> או התרשל בקיום המוטל עליו.</w:t>
      </w:r>
    </w:p>
    <w:p w14:paraId="5C2C366C" w14:textId="7541039D" w:rsidR="00DD0404" w:rsidRPr="00EB1DC6" w:rsidRDefault="00DD0404" w:rsidP="004D468D">
      <w:pPr>
        <w:pStyle w:val="a3"/>
        <w:numPr>
          <w:ilvl w:val="0"/>
          <w:numId w:val="30"/>
        </w:numPr>
        <w:rPr>
          <w:rtl/>
        </w:rPr>
      </w:pPr>
      <w:r w:rsidRPr="00EB1DC6">
        <w:rPr>
          <w:rtl/>
        </w:rPr>
        <w:t>התנהג התנהגות שאינה הולמת את תפקידו כעובד מדינה או התנהגו</w:t>
      </w:r>
      <w:r w:rsidR="00B36F4A">
        <w:rPr>
          <w:rFonts w:hint="cs"/>
          <w:rtl/>
        </w:rPr>
        <w:t>ת</w:t>
      </w:r>
      <w:r w:rsidRPr="00EB1DC6">
        <w:rPr>
          <w:rtl/>
        </w:rPr>
        <w:t xml:space="preserve"> העלולה לפגוע בתדמיתו של שירות המדינה- סעיף סל לכל התנהגות שאינה נורמטיבית.</w:t>
      </w:r>
    </w:p>
    <w:p w14:paraId="2730A3B4" w14:textId="77777777" w:rsidR="00DD0404" w:rsidRPr="00EB1DC6" w:rsidRDefault="00DD0404" w:rsidP="004D468D">
      <w:pPr>
        <w:pStyle w:val="a3"/>
        <w:numPr>
          <w:ilvl w:val="0"/>
          <w:numId w:val="30"/>
        </w:numPr>
        <w:rPr>
          <w:rtl/>
        </w:rPr>
      </w:pPr>
      <w:r w:rsidRPr="00EB1DC6">
        <w:rPr>
          <w:rtl/>
        </w:rPr>
        <w:t>התנהג התנהגות בלתי הוגנת במילוי תפקידו.</w:t>
      </w:r>
    </w:p>
    <w:p w14:paraId="1004FB66" w14:textId="4A8245F8" w:rsidR="00DD0404" w:rsidRPr="00EB1DC6" w:rsidRDefault="00DD0404" w:rsidP="004D468D">
      <w:pPr>
        <w:pStyle w:val="a3"/>
        <w:numPr>
          <w:ilvl w:val="0"/>
          <w:numId w:val="30"/>
        </w:numPr>
        <w:rPr>
          <w:rtl/>
        </w:rPr>
      </w:pPr>
      <w:r w:rsidRPr="00EB1DC6">
        <w:rPr>
          <w:rtl/>
        </w:rPr>
        <w:t>השיג את מינוי במסירת ידיעה כוזבת או בשימוש באיומים או בכ</w:t>
      </w:r>
      <w:r w:rsidR="0076144B">
        <w:rPr>
          <w:rFonts w:hint="cs"/>
          <w:rtl/>
        </w:rPr>
        <w:t>ו</w:t>
      </w:r>
      <w:r w:rsidRPr="00EB1DC6">
        <w:rPr>
          <w:rtl/>
        </w:rPr>
        <w:t>ח.</w:t>
      </w:r>
    </w:p>
    <w:p w14:paraId="209A1A85" w14:textId="42300421" w:rsidR="00CC77DE" w:rsidRPr="00EB1DC6" w:rsidRDefault="00DD0404" w:rsidP="004D468D">
      <w:pPr>
        <w:pStyle w:val="a3"/>
        <w:numPr>
          <w:ilvl w:val="0"/>
          <w:numId w:val="30"/>
        </w:numPr>
        <w:tabs>
          <w:tab w:val="left" w:pos="7642"/>
        </w:tabs>
        <w:rPr>
          <w:rtl/>
        </w:rPr>
      </w:pPr>
      <w:r w:rsidRPr="00EB1DC6">
        <w:rPr>
          <w:rtl/>
        </w:rPr>
        <w:t>הורשע על עבירה שיש עמה קלון.</w:t>
      </w:r>
    </w:p>
    <w:p w14:paraId="429A0EA3" w14:textId="15DFE927" w:rsidR="00966138" w:rsidRPr="00EB1DC6" w:rsidRDefault="00DD0404" w:rsidP="00CC77DE">
      <w:pPr>
        <w:tabs>
          <w:tab w:val="left" w:pos="7642"/>
        </w:tabs>
        <w:rPr>
          <w:rtl/>
        </w:rPr>
      </w:pPr>
      <w:r w:rsidRPr="00EB1DC6">
        <w:rPr>
          <w:rFonts w:hint="cs"/>
          <w:rtl/>
        </w:rPr>
        <w:t xml:space="preserve">החוק קובע </w:t>
      </w:r>
      <w:r w:rsidR="00966138" w:rsidRPr="00EB1DC6">
        <w:rPr>
          <w:rFonts w:hint="cs"/>
          <w:rtl/>
        </w:rPr>
        <w:t>שלל עב</w:t>
      </w:r>
      <w:r w:rsidRPr="00EB1DC6">
        <w:rPr>
          <w:rFonts w:hint="cs"/>
          <w:rtl/>
        </w:rPr>
        <w:t>י</w:t>
      </w:r>
      <w:r w:rsidR="00966138" w:rsidRPr="00EB1DC6">
        <w:rPr>
          <w:rFonts w:hint="cs"/>
          <w:rtl/>
        </w:rPr>
        <w:t xml:space="preserve">רות </w:t>
      </w:r>
      <w:r w:rsidRPr="00EB1DC6">
        <w:rPr>
          <w:rFonts w:hint="cs"/>
          <w:rtl/>
        </w:rPr>
        <w:t>משמעת, אך הוא מגדיר אותן בצורה מאוד עמומה- למשל,</w:t>
      </w:r>
      <w:r w:rsidR="00966138" w:rsidRPr="00EB1DC6">
        <w:rPr>
          <w:rFonts w:hint="cs"/>
          <w:rtl/>
        </w:rPr>
        <w:t xml:space="preserve"> התנהג התנהגות בלתי הוגנת</w:t>
      </w:r>
      <w:r w:rsidRPr="00EB1DC6">
        <w:rPr>
          <w:rFonts w:hint="cs"/>
          <w:rtl/>
        </w:rPr>
        <w:t>- אך מהי התנהגות לא הולמת?</w:t>
      </w:r>
    </w:p>
    <w:p w14:paraId="06E09E64" w14:textId="030D3400" w:rsidR="00DD0404" w:rsidRPr="00DD0404" w:rsidRDefault="00DD0404" w:rsidP="00DD0404">
      <w:pPr>
        <w:tabs>
          <w:tab w:val="left" w:pos="7642"/>
        </w:tabs>
        <w:rPr>
          <w:u w:val="single"/>
          <w:rtl/>
        </w:rPr>
      </w:pPr>
      <w:r w:rsidRPr="00DD0404">
        <w:rPr>
          <w:u w:val="single"/>
          <w:rtl/>
        </w:rPr>
        <w:t>תכלית השיפוט המשמעתי הסטטוטורי</w:t>
      </w:r>
    </w:p>
    <w:p w14:paraId="72290AB6" w14:textId="77777777" w:rsidR="00DD0404" w:rsidRPr="00EB1DC6" w:rsidRDefault="00DD0404" w:rsidP="004D468D">
      <w:pPr>
        <w:pStyle w:val="a3"/>
        <w:numPr>
          <w:ilvl w:val="0"/>
          <w:numId w:val="31"/>
        </w:numPr>
        <w:tabs>
          <w:tab w:val="left" w:pos="7642"/>
        </w:tabs>
      </w:pPr>
      <w:r w:rsidRPr="00EB1DC6">
        <w:rPr>
          <w:rtl/>
        </w:rPr>
        <w:t>שמירה על רמת התנהגות אתית גבוהה.</w:t>
      </w:r>
    </w:p>
    <w:p w14:paraId="2B8CE4A6" w14:textId="77777777" w:rsidR="00DD0404" w:rsidRPr="00EB1DC6" w:rsidRDefault="00DD0404" w:rsidP="004D468D">
      <w:pPr>
        <w:pStyle w:val="a3"/>
        <w:numPr>
          <w:ilvl w:val="0"/>
          <w:numId w:val="31"/>
        </w:numPr>
        <w:tabs>
          <w:tab w:val="left" w:pos="7642"/>
        </w:tabs>
      </w:pPr>
      <w:r w:rsidRPr="00EB1DC6">
        <w:rPr>
          <w:rtl/>
        </w:rPr>
        <w:t>הגנה לציבור מפני שימוש לרעה בתפקיד או מניצול שלילי של סמכות.</w:t>
      </w:r>
    </w:p>
    <w:p w14:paraId="572C89F2" w14:textId="77777777" w:rsidR="00DD0404" w:rsidRPr="00EB1DC6" w:rsidRDefault="00DD0404" w:rsidP="004D468D">
      <w:pPr>
        <w:pStyle w:val="a3"/>
        <w:numPr>
          <w:ilvl w:val="0"/>
          <w:numId w:val="31"/>
        </w:numPr>
        <w:tabs>
          <w:tab w:val="left" w:pos="7642"/>
        </w:tabs>
      </w:pPr>
      <w:r w:rsidRPr="00EB1DC6">
        <w:rPr>
          <w:rtl/>
        </w:rPr>
        <w:t>שמירה על מראיתה ותדמיתה של הרשות הציבורית.</w:t>
      </w:r>
    </w:p>
    <w:p w14:paraId="60C2C7CD" w14:textId="2D68B7E6" w:rsidR="00DD0404" w:rsidRPr="00EB1DC6" w:rsidRDefault="00DD0404" w:rsidP="00DD0404">
      <w:pPr>
        <w:tabs>
          <w:tab w:val="left" w:pos="7642"/>
        </w:tabs>
        <w:rPr>
          <w:u w:val="single"/>
          <w:rtl/>
        </w:rPr>
      </w:pPr>
      <w:r w:rsidRPr="00EB1DC6">
        <w:rPr>
          <w:u w:val="single"/>
          <w:rtl/>
        </w:rPr>
        <w:t xml:space="preserve">שילוב חוק העונשין עם חוק המשמעת </w:t>
      </w:r>
    </w:p>
    <w:p w14:paraId="2B77EFAC" w14:textId="0BF2CBD2" w:rsidR="00DD0404" w:rsidRDefault="00DD0404" w:rsidP="00EB1DC6">
      <w:pPr>
        <w:tabs>
          <w:tab w:val="left" w:pos="7642"/>
        </w:tabs>
        <w:rPr>
          <w:rtl/>
        </w:rPr>
      </w:pPr>
      <w:r w:rsidRPr="00EB1DC6">
        <w:rPr>
          <w:rtl/>
        </w:rPr>
        <w:t xml:space="preserve">סעיף 61 לחוק המשמעת- עובד שהורשע בעבירה פלילית יכול לעמוד לדין משמעתי. </w:t>
      </w:r>
      <w:r w:rsidR="00EB1DC6" w:rsidRPr="00EB1DC6">
        <w:rPr>
          <w:rFonts w:hint="cs"/>
          <w:rtl/>
        </w:rPr>
        <w:t xml:space="preserve">ס' שקובע כי עובד מדינה יכול להיות אשם גם בדין פלילי וגם משמעתי- העובדה שהוא עמד </w:t>
      </w:r>
      <w:r w:rsidR="00EB1DC6">
        <w:rPr>
          <w:rFonts w:hint="cs"/>
          <w:rtl/>
        </w:rPr>
        <w:t>ל</w:t>
      </w:r>
      <w:r w:rsidR="00EB1DC6" w:rsidRPr="00EB1DC6">
        <w:rPr>
          <w:rFonts w:hint="cs"/>
          <w:rtl/>
        </w:rPr>
        <w:t xml:space="preserve">דין פלילי לא מבטיחה את שלא יעמוד גם </w:t>
      </w:r>
      <w:r w:rsidR="00EB1DC6">
        <w:rPr>
          <w:rFonts w:hint="cs"/>
          <w:rtl/>
        </w:rPr>
        <w:t>ל</w:t>
      </w:r>
      <w:r w:rsidR="00EB1DC6" w:rsidRPr="00EB1DC6">
        <w:rPr>
          <w:rFonts w:hint="cs"/>
          <w:rtl/>
        </w:rPr>
        <w:t xml:space="preserve">דין משמעתי. </w:t>
      </w:r>
    </w:p>
    <w:p w14:paraId="35DB015F" w14:textId="2ADE79C3" w:rsidR="00EB1DC6" w:rsidRPr="006F7D66" w:rsidRDefault="00DD0404" w:rsidP="0076144B">
      <w:pPr>
        <w:tabs>
          <w:tab w:val="left" w:pos="7642"/>
        </w:tabs>
        <w:rPr>
          <w:rtl/>
        </w:rPr>
      </w:pPr>
      <w:r w:rsidRPr="0076144B">
        <w:rPr>
          <w:u w:val="single"/>
          <w:rtl/>
        </w:rPr>
        <w:t>בג"ץ צימוקין</w:t>
      </w:r>
      <w:r w:rsidR="0076144B">
        <w:rPr>
          <w:rFonts w:hint="cs"/>
          <w:u w:val="single"/>
          <w:rtl/>
        </w:rPr>
        <w:t xml:space="preserve">- </w:t>
      </w:r>
      <w:r w:rsidRPr="00EB1DC6">
        <w:rPr>
          <w:rtl/>
        </w:rPr>
        <w:t xml:space="preserve">עובד מדינה שזוכה מעבירת שוחד, והוגש נגדו תביעה משמעתית. לטענתו- יש מעשה בי"ד. </w:t>
      </w:r>
      <w:r w:rsidR="00EB1DC6" w:rsidRPr="00EB1DC6">
        <w:rPr>
          <w:rFonts w:hint="cs"/>
          <w:rtl/>
        </w:rPr>
        <w:t>בית המשפט נדרש לשאלה- העובד הועמד לדין פלילי אך יצא זכאי, והועמד גם לדין משמעתי</w:t>
      </w:r>
      <w:r w:rsidR="00EB1DC6">
        <w:rPr>
          <w:rFonts w:hint="cs"/>
          <w:rtl/>
        </w:rPr>
        <w:t>.</w:t>
      </w:r>
      <w:r w:rsidR="00EB1DC6" w:rsidRPr="00EB1DC6">
        <w:rPr>
          <w:rtl/>
        </w:rPr>
        <w:t xml:space="preserve"> בי</w:t>
      </w:r>
      <w:r w:rsidR="00DE71ED">
        <w:rPr>
          <w:rFonts w:hint="cs"/>
          <w:rtl/>
        </w:rPr>
        <w:t>ה</w:t>
      </w:r>
      <w:r w:rsidR="00EB1DC6" w:rsidRPr="00EB1DC6">
        <w:rPr>
          <w:rtl/>
        </w:rPr>
        <w:t>מ</w:t>
      </w:r>
      <w:r w:rsidR="00EB1DC6" w:rsidRPr="006F7D66">
        <w:rPr>
          <w:rtl/>
        </w:rPr>
        <w:t>"ש-אחריותו של עובד מדינה לפי חוק המשמעת בשל עבירת משמעת פלונית לא גורעת מאחריותו הפלילית של אותו המעשה/מחדל ומותר לנקוט באמצעי משמעת גם אם נענש/זוכה בבי</w:t>
      </w:r>
      <w:r w:rsidR="00DE71ED">
        <w:rPr>
          <w:rFonts w:hint="cs"/>
          <w:rtl/>
        </w:rPr>
        <w:t>ה</w:t>
      </w:r>
      <w:r w:rsidR="00EB1DC6" w:rsidRPr="006F7D66">
        <w:rPr>
          <w:rtl/>
        </w:rPr>
        <w:t xml:space="preserve">מ"ש. </w:t>
      </w:r>
    </w:p>
    <w:p w14:paraId="641F394B" w14:textId="0F016497" w:rsidR="00EB1DC6" w:rsidRPr="006F7D66" w:rsidRDefault="00EB1DC6" w:rsidP="004D468D">
      <w:pPr>
        <w:pStyle w:val="a3"/>
        <w:numPr>
          <w:ilvl w:val="0"/>
          <w:numId w:val="24"/>
        </w:numPr>
        <w:tabs>
          <w:tab w:val="left" w:pos="7642"/>
        </w:tabs>
      </w:pPr>
      <w:r w:rsidRPr="0076144B">
        <w:rPr>
          <w:u w:val="single"/>
          <w:rtl/>
        </w:rPr>
        <w:lastRenderedPageBreak/>
        <w:t>זוסמן</w:t>
      </w:r>
      <w:r w:rsidRPr="006F7D66">
        <w:rPr>
          <w:rtl/>
        </w:rPr>
        <w:t>- בי"ד המשמעתי אינו בי</w:t>
      </w:r>
      <w:r w:rsidR="00DE71ED">
        <w:rPr>
          <w:rFonts w:hint="cs"/>
          <w:rtl/>
        </w:rPr>
        <w:t>ה</w:t>
      </w:r>
      <w:r w:rsidRPr="006F7D66">
        <w:rPr>
          <w:rtl/>
        </w:rPr>
        <w:t xml:space="preserve">מ"ש, הוא סוג של גוף מנהלי שאין בהתנהלותו סתירה להתנהלות ההליך הפלילי. </w:t>
      </w:r>
    </w:p>
    <w:p w14:paraId="3746347E" w14:textId="77777777" w:rsidR="00EB1DC6" w:rsidRPr="006F7D66" w:rsidRDefault="00EB1DC6" w:rsidP="004D468D">
      <w:pPr>
        <w:pStyle w:val="a3"/>
        <w:numPr>
          <w:ilvl w:val="0"/>
          <w:numId w:val="24"/>
        </w:numPr>
        <w:tabs>
          <w:tab w:val="left" w:pos="7642"/>
        </w:tabs>
      </w:pPr>
      <w:r w:rsidRPr="0076144B">
        <w:rPr>
          <w:u w:val="single"/>
          <w:rtl/>
        </w:rPr>
        <w:t>לנדוי-</w:t>
      </w:r>
      <w:r w:rsidRPr="006F7D66">
        <w:rPr>
          <w:rtl/>
        </w:rPr>
        <w:t xml:space="preserve"> בי"ד המשמעתי שהוקם לפי הוראות התקשי"ר, הוא סוג של חוזה העבודה בין המדינה לעובד. עבירת משמעת היא הפרת החוזה. </w:t>
      </w:r>
    </w:p>
    <w:p w14:paraId="6A0E7257" w14:textId="1CE5CF16" w:rsidR="00EB1DC6" w:rsidRPr="006F7D66" w:rsidRDefault="00EB1DC6" w:rsidP="004D468D">
      <w:pPr>
        <w:pStyle w:val="a3"/>
        <w:numPr>
          <w:ilvl w:val="0"/>
          <w:numId w:val="24"/>
        </w:numPr>
        <w:tabs>
          <w:tab w:val="left" w:pos="7642"/>
        </w:tabs>
        <w:rPr>
          <w:rtl/>
        </w:rPr>
      </w:pPr>
      <w:r w:rsidRPr="006F7D66">
        <w:rPr>
          <w:rtl/>
        </w:rPr>
        <w:t>לגבי מעשה בי"ד- הראיות הפליליות אינן הראיות בהליך המשמעתי, ולכן לא ניתן לטעון שזיכוי פלילי מהווה מעשה בי"ד במקרה של דין משמעתי.</w:t>
      </w:r>
    </w:p>
    <w:p w14:paraId="7D93CB39" w14:textId="17CDE8EE" w:rsidR="00EB1DC6" w:rsidRPr="006F7D66" w:rsidRDefault="00EB1DC6" w:rsidP="00CC77DE">
      <w:pPr>
        <w:tabs>
          <w:tab w:val="left" w:pos="7642"/>
        </w:tabs>
        <w:rPr>
          <w:u w:val="single"/>
          <w:rtl/>
        </w:rPr>
      </w:pPr>
      <w:r w:rsidRPr="006F7D66">
        <w:rPr>
          <w:rFonts w:hint="cs"/>
          <w:u w:val="single"/>
          <w:rtl/>
        </w:rPr>
        <w:t>סעדים\ אמצעי המשמעת</w:t>
      </w:r>
    </w:p>
    <w:p w14:paraId="7CE881A0" w14:textId="3FE15D86" w:rsidR="00EB1DC6" w:rsidRPr="006F7D66" w:rsidRDefault="00EB1DC6" w:rsidP="00EB1DC6">
      <w:pPr>
        <w:tabs>
          <w:tab w:val="left" w:pos="7642"/>
        </w:tabs>
        <w:rPr>
          <w:rtl/>
        </w:rPr>
      </w:pPr>
      <w:r w:rsidRPr="006F7D66">
        <w:rPr>
          <w:rtl/>
        </w:rPr>
        <w:t>אמצעי המשמעת לפי סעיף 34 לחוק שירות המדינה</w:t>
      </w:r>
      <w:r w:rsidRPr="006F7D66">
        <w:rPr>
          <w:rFonts w:hint="cs"/>
          <w:rtl/>
        </w:rPr>
        <w:t>:</w:t>
      </w:r>
    </w:p>
    <w:p w14:paraId="6042C7B2" w14:textId="77777777" w:rsidR="00EB1DC6" w:rsidRPr="006F7D66" w:rsidRDefault="00EB1DC6" w:rsidP="004D468D">
      <w:pPr>
        <w:pStyle w:val="a3"/>
        <w:numPr>
          <w:ilvl w:val="0"/>
          <w:numId w:val="32"/>
        </w:numPr>
        <w:tabs>
          <w:tab w:val="left" w:pos="7642"/>
        </w:tabs>
      </w:pPr>
      <w:r w:rsidRPr="006F7D66">
        <w:rPr>
          <w:rtl/>
        </w:rPr>
        <w:t>התראה- העונש הקל ביותר.</w:t>
      </w:r>
    </w:p>
    <w:p w14:paraId="7CF3F35E" w14:textId="77777777" w:rsidR="00EB1DC6" w:rsidRPr="006F7D66" w:rsidRDefault="00EB1DC6" w:rsidP="004D468D">
      <w:pPr>
        <w:pStyle w:val="a3"/>
        <w:numPr>
          <w:ilvl w:val="0"/>
          <w:numId w:val="32"/>
        </w:numPr>
        <w:tabs>
          <w:tab w:val="left" w:pos="7642"/>
        </w:tabs>
      </w:pPr>
      <w:r w:rsidRPr="006F7D66">
        <w:rPr>
          <w:rtl/>
        </w:rPr>
        <w:t>נזיפה.</w:t>
      </w:r>
    </w:p>
    <w:p w14:paraId="35CC5915" w14:textId="77777777" w:rsidR="00EB1DC6" w:rsidRPr="006F7D66" w:rsidRDefault="00EB1DC6" w:rsidP="004D468D">
      <w:pPr>
        <w:pStyle w:val="a3"/>
        <w:numPr>
          <w:ilvl w:val="0"/>
          <w:numId w:val="32"/>
        </w:numPr>
        <w:tabs>
          <w:tab w:val="left" w:pos="7642"/>
        </w:tabs>
      </w:pPr>
      <w:r w:rsidRPr="006F7D66">
        <w:rPr>
          <w:rtl/>
        </w:rPr>
        <w:t>נזיפה חמורה.</w:t>
      </w:r>
    </w:p>
    <w:p w14:paraId="7B823EE3" w14:textId="77777777" w:rsidR="00EB1DC6" w:rsidRPr="006F7D66" w:rsidRDefault="00EB1DC6" w:rsidP="004D468D">
      <w:pPr>
        <w:pStyle w:val="a3"/>
        <w:numPr>
          <w:ilvl w:val="0"/>
          <w:numId w:val="32"/>
        </w:numPr>
        <w:tabs>
          <w:tab w:val="left" w:pos="7642"/>
        </w:tabs>
      </w:pPr>
      <w:r w:rsidRPr="006F7D66">
        <w:rPr>
          <w:rtl/>
        </w:rPr>
        <w:t>הורדה בדרגה או הקפאתה, והמדיה ולתקופה שיקבע.</w:t>
      </w:r>
    </w:p>
    <w:p w14:paraId="4EB37683" w14:textId="77777777" w:rsidR="00EB1DC6" w:rsidRPr="006F7D66" w:rsidRDefault="00EB1DC6" w:rsidP="004D468D">
      <w:pPr>
        <w:pStyle w:val="a3"/>
        <w:numPr>
          <w:ilvl w:val="0"/>
          <w:numId w:val="32"/>
        </w:numPr>
        <w:tabs>
          <w:tab w:val="left" w:pos="7642"/>
        </w:tabs>
      </w:pPr>
      <w:r w:rsidRPr="006F7D66">
        <w:rPr>
          <w:rtl/>
        </w:rPr>
        <w:t>הקפאת משכורת.</w:t>
      </w:r>
    </w:p>
    <w:p w14:paraId="55D656BB" w14:textId="77777777" w:rsidR="00EB1DC6" w:rsidRPr="006F7D66" w:rsidRDefault="00EB1DC6" w:rsidP="004D468D">
      <w:pPr>
        <w:pStyle w:val="a3"/>
        <w:numPr>
          <w:ilvl w:val="0"/>
          <w:numId w:val="32"/>
        </w:numPr>
        <w:tabs>
          <w:tab w:val="left" w:pos="7642"/>
        </w:tabs>
      </w:pPr>
      <w:r w:rsidRPr="006F7D66">
        <w:rPr>
          <w:rtl/>
        </w:rPr>
        <w:t>העברתו למשרה אחרת.</w:t>
      </w:r>
    </w:p>
    <w:p w14:paraId="1ACA274B" w14:textId="77777777" w:rsidR="00EB1DC6" w:rsidRPr="006F7D66" w:rsidRDefault="00EB1DC6" w:rsidP="004D468D">
      <w:pPr>
        <w:pStyle w:val="a3"/>
        <w:numPr>
          <w:ilvl w:val="0"/>
          <w:numId w:val="32"/>
        </w:numPr>
        <w:tabs>
          <w:tab w:val="left" w:pos="7642"/>
        </w:tabs>
      </w:pPr>
      <w:r w:rsidRPr="006F7D66">
        <w:rPr>
          <w:rtl/>
        </w:rPr>
        <w:t>פסילה למילוי תפקידים מסוימים.</w:t>
      </w:r>
    </w:p>
    <w:p w14:paraId="5852162D" w14:textId="77777777" w:rsidR="00EB1DC6" w:rsidRPr="006F7D66" w:rsidRDefault="00EB1DC6" w:rsidP="004D468D">
      <w:pPr>
        <w:pStyle w:val="a3"/>
        <w:numPr>
          <w:ilvl w:val="0"/>
          <w:numId w:val="32"/>
        </w:numPr>
        <w:tabs>
          <w:tab w:val="left" w:pos="7642"/>
        </w:tabs>
      </w:pPr>
      <w:r w:rsidRPr="006F7D66">
        <w:rPr>
          <w:rtl/>
        </w:rPr>
        <w:t>פיטורים בתשלום או ללא תשלום.</w:t>
      </w:r>
    </w:p>
    <w:p w14:paraId="6029A373" w14:textId="77777777" w:rsidR="00EB1DC6" w:rsidRPr="006F7D66" w:rsidRDefault="00EB1DC6" w:rsidP="004D468D">
      <w:pPr>
        <w:pStyle w:val="a3"/>
        <w:numPr>
          <w:ilvl w:val="0"/>
          <w:numId w:val="32"/>
        </w:numPr>
        <w:tabs>
          <w:tab w:val="left" w:pos="7642"/>
        </w:tabs>
      </w:pPr>
      <w:r w:rsidRPr="006F7D66">
        <w:rPr>
          <w:rtl/>
        </w:rPr>
        <w:t>פסילה למילוי תפקידים מסוימים לצמיתות.</w:t>
      </w:r>
    </w:p>
    <w:p w14:paraId="38704A38" w14:textId="77777777" w:rsidR="00EB1DC6" w:rsidRPr="006F7D66" w:rsidRDefault="00EB1DC6" w:rsidP="004D468D">
      <w:pPr>
        <w:pStyle w:val="a3"/>
        <w:numPr>
          <w:ilvl w:val="0"/>
          <w:numId w:val="32"/>
        </w:numPr>
        <w:tabs>
          <w:tab w:val="left" w:pos="7642"/>
        </w:tabs>
      </w:pPr>
      <w:r w:rsidRPr="006F7D66">
        <w:rPr>
          <w:rtl/>
        </w:rPr>
        <w:t>פסילה לשירות המדינה לצמיתות.</w:t>
      </w:r>
    </w:p>
    <w:p w14:paraId="46DC1F35" w14:textId="77777777" w:rsidR="00EB1DC6" w:rsidRPr="006F7D66" w:rsidRDefault="00EB1DC6" w:rsidP="004D468D">
      <w:pPr>
        <w:pStyle w:val="a3"/>
        <w:numPr>
          <w:ilvl w:val="0"/>
          <w:numId w:val="32"/>
        </w:numPr>
        <w:tabs>
          <w:tab w:val="left" w:pos="7642"/>
        </w:tabs>
      </w:pPr>
      <w:r w:rsidRPr="006F7D66">
        <w:rPr>
          <w:rtl/>
        </w:rPr>
        <w:t>בצירוף לאמצעי משמעת אחר- פרסום החלטת בי"ד.</w:t>
      </w:r>
    </w:p>
    <w:p w14:paraId="05A61E6E" w14:textId="77777777" w:rsidR="00EB1DC6" w:rsidRPr="006F7D66" w:rsidRDefault="00EB1DC6" w:rsidP="004D468D">
      <w:pPr>
        <w:pStyle w:val="a3"/>
        <w:numPr>
          <w:ilvl w:val="0"/>
          <w:numId w:val="32"/>
        </w:numPr>
        <w:tabs>
          <w:tab w:val="left" w:pos="7642"/>
        </w:tabs>
      </w:pPr>
      <w:r w:rsidRPr="006F7D66">
        <w:rPr>
          <w:rtl/>
        </w:rPr>
        <w:t>בנוסף לעונש, לדרוש מהנאשם להחזיר מתנה שלא כדין/ שוחד/ ציוד וכדומה.</w:t>
      </w:r>
    </w:p>
    <w:p w14:paraId="7FF11A36" w14:textId="4C4C3D7E" w:rsidR="00966138" w:rsidRPr="006F7D66" w:rsidRDefault="00A34211" w:rsidP="00CC77DE">
      <w:pPr>
        <w:tabs>
          <w:tab w:val="left" w:pos="7642"/>
        </w:tabs>
        <w:rPr>
          <w:rtl/>
        </w:rPr>
      </w:pPr>
      <w:r w:rsidRPr="006F7D66">
        <w:rPr>
          <w:rFonts w:hint="cs"/>
          <w:rtl/>
        </w:rPr>
        <w:t>המטרה היא לעקור את קלקול המידות</w:t>
      </w:r>
      <w:r w:rsidR="00FC51AB" w:rsidRPr="006F7D66">
        <w:rPr>
          <w:rFonts w:hint="cs"/>
          <w:rtl/>
        </w:rPr>
        <w:t>.</w:t>
      </w:r>
    </w:p>
    <w:p w14:paraId="6C865BBC" w14:textId="6A3D75DB" w:rsidR="00A34211" w:rsidRPr="006F7D66" w:rsidRDefault="00A34211" w:rsidP="00CC77DE">
      <w:pPr>
        <w:tabs>
          <w:tab w:val="left" w:pos="7642"/>
        </w:tabs>
        <w:rPr>
          <w:b/>
          <w:bCs/>
          <w:rtl/>
        </w:rPr>
      </w:pPr>
      <w:r w:rsidRPr="006F7D66">
        <w:rPr>
          <w:rFonts w:hint="cs"/>
          <w:b/>
          <w:bCs/>
          <w:rtl/>
        </w:rPr>
        <w:t xml:space="preserve">חוק שירות הציבור </w:t>
      </w:r>
      <w:r w:rsidR="00FC51AB" w:rsidRPr="006F7D66">
        <w:rPr>
          <w:rFonts w:hint="cs"/>
          <w:b/>
          <w:bCs/>
          <w:rtl/>
        </w:rPr>
        <w:t>(מתנ</w:t>
      </w:r>
      <w:r w:rsidRPr="006F7D66">
        <w:rPr>
          <w:rFonts w:hint="cs"/>
          <w:b/>
          <w:bCs/>
          <w:rtl/>
        </w:rPr>
        <w:t>ות</w:t>
      </w:r>
      <w:r w:rsidR="00FC51AB" w:rsidRPr="006F7D66">
        <w:rPr>
          <w:rFonts w:hint="cs"/>
          <w:b/>
          <w:bCs/>
          <w:rtl/>
        </w:rPr>
        <w:t>)</w:t>
      </w:r>
    </w:p>
    <w:p w14:paraId="3522B0F7" w14:textId="4A32988F" w:rsidR="00FC51AB" w:rsidRPr="006F7D66" w:rsidRDefault="00FC51AB" w:rsidP="00FC51AB">
      <w:pPr>
        <w:tabs>
          <w:tab w:val="left" w:pos="7642"/>
        </w:tabs>
        <w:rPr>
          <w:rtl/>
        </w:rPr>
      </w:pPr>
      <w:r w:rsidRPr="006F7D66">
        <w:rPr>
          <w:rFonts w:hint="cs"/>
          <w:u w:val="single"/>
          <w:rtl/>
        </w:rPr>
        <w:t>תכלית החוק</w:t>
      </w:r>
      <w:r w:rsidRPr="006F7D66">
        <w:rPr>
          <w:rFonts w:hint="cs"/>
          <w:rtl/>
        </w:rPr>
        <w:t xml:space="preserve">- </w:t>
      </w:r>
      <w:r w:rsidRPr="006F7D66">
        <w:rPr>
          <w:rtl/>
        </w:rPr>
        <w:t>בא להבטיח טוהר מידות בשירות הציבורי ולחזק את הרשויות הציבוריות.</w:t>
      </w:r>
    </w:p>
    <w:p w14:paraId="64E1EF04" w14:textId="318930C4" w:rsidR="00A34211" w:rsidRPr="006F7D66" w:rsidRDefault="00FC51AB" w:rsidP="00FC51AB">
      <w:pPr>
        <w:tabs>
          <w:tab w:val="left" w:pos="7642"/>
        </w:tabs>
        <w:rPr>
          <w:rtl/>
        </w:rPr>
      </w:pPr>
      <w:r w:rsidRPr="006F7D66">
        <w:rPr>
          <w:u w:val="single"/>
          <w:rtl/>
        </w:rPr>
        <w:t xml:space="preserve">החוק </w:t>
      </w:r>
      <w:r w:rsidRPr="006F7D66">
        <w:rPr>
          <w:rFonts w:hint="cs"/>
          <w:u w:val="single"/>
          <w:rtl/>
        </w:rPr>
        <w:t>מגדיר ו</w:t>
      </w:r>
      <w:r w:rsidRPr="006F7D66">
        <w:rPr>
          <w:u w:val="single"/>
          <w:rtl/>
        </w:rPr>
        <w:t>חל על "עובד ציבור"-</w:t>
      </w:r>
      <w:r w:rsidRPr="006F7D66">
        <w:rPr>
          <w:rtl/>
        </w:rPr>
        <w:t xml:space="preserve"> </w:t>
      </w:r>
      <w:r w:rsidRPr="006F7D66">
        <w:rPr>
          <w:rFonts w:hint="cs"/>
          <w:rtl/>
        </w:rPr>
        <w:t>נושא</w:t>
      </w:r>
      <w:r w:rsidRPr="006F7D66">
        <w:rPr>
          <w:rtl/>
        </w:rPr>
        <w:t xml:space="preserve"> משרה או תפקיד מטעם המדינה, לרבות חייל. הגדרה רחבה</w:t>
      </w:r>
      <w:r w:rsidRPr="006F7D66">
        <w:rPr>
          <w:rFonts w:hint="cs"/>
          <w:rtl/>
        </w:rPr>
        <w:t xml:space="preserve"> מאוד, וזאת </w:t>
      </w:r>
      <w:r w:rsidR="00A34211" w:rsidRPr="006F7D66">
        <w:rPr>
          <w:rFonts w:hint="cs"/>
          <w:rtl/>
        </w:rPr>
        <w:t>בניגוד למשל חוק שי</w:t>
      </w:r>
      <w:r w:rsidRPr="006F7D66">
        <w:rPr>
          <w:rFonts w:hint="cs"/>
          <w:rtl/>
        </w:rPr>
        <w:t>ר</w:t>
      </w:r>
      <w:r w:rsidR="00A34211" w:rsidRPr="006F7D66">
        <w:rPr>
          <w:rFonts w:hint="cs"/>
          <w:rtl/>
        </w:rPr>
        <w:t xml:space="preserve">ות המדינה </w:t>
      </w:r>
      <w:r w:rsidRPr="006F7D66">
        <w:rPr>
          <w:rFonts w:hint="cs"/>
          <w:rtl/>
        </w:rPr>
        <w:t>(</w:t>
      </w:r>
      <w:r w:rsidR="00A34211" w:rsidRPr="006F7D66">
        <w:rPr>
          <w:rFonts w:hint="cs"/>
          <w:rtl/>
        </w:rPr>
        <w:t>משמעת</w:t>
      </w:r>
      <w:r w:rsidRPr="006F7D66">
        <w:rPr>
          <w:rFonts w:hint="cs"/>
          <w:rtl/>
        </w:rPr>
        <w:t>)</w:t>
      </w:r>
      <w:r w:rsidR="00A34211" w:rsidRPr="006F7D66">
        <w:rPr>
          <w:rFonts w:hint="cs"/>
          <w:rtl/>
        </w:rPr>
        <w:t xml:space="preserve"> שחל </w:t>
      </w:r>
      <w:r w:rsidRPr="006F7D66">
        <w:rPr>
          <w:rFonts w:hint="cs"/>
          <w:rtl/>
        </w:rPr>
        <w:t>רק על עובד מדינה</w:t>
      </w:r>
      <w:r w:rsidR="00A34211" w:rsidRPr="006F7D66">
        <w:rPr>
          <w:rFonts w:hint="cs"/>
          <w:rtl/>
        </w:rPr>
        <w:t xml:space="preserve">, </w:t>
      </w:r>
      <w:r w:rsidRPr="006F7D66">
        <w:rPr>
          <w:rFonts w:hint="cs"/>
          <w:rtl/>
        </w:rPr>
        <w:t>חוק המתנות חל גם על</w:t>
      </w:r>
      <w:r w:rsidR="00A34211" w:rsidRPr="006F7D66">
        <w:rPr>
          <w:rFonts w:hint="cs"/>
          <w:rtl/>
        </w:rPr>
        <w:t xml:space="preserve"> נושא משרה ו</w:t>
      </w:r>
      <w:r w:rsidRPr="006F7D66">
        <w:rPr>
          <w:rFonts w:hint="cs"/>
          <w:rtl/>
        </w:rPr>
        <w:t xml:space="preserve">גם על </w:t>
      </w:r>
      <w:r w:rsidR="00A34211" w:rsidRPr="006F7D66">
        <w:rPr>
          <w:rFonts w:hint="cs"/>
          <w:rtl/>
        </w:rPr>
        <w:t xml:space="preserve">נבחרי ציבור. </w:t>
      </w:r>
    </w:p>
    <w:p w14:paraId="32B7A94F" w14:textId="77777777" w:rsidR="006F7D66" w:rsidRPr="006F7D66" w:rsidRDefault="006F7D66" w:rsidP="006F7D66">
      <w:pPr>
        <w:tabs>
          <w:tab w:val="left" w:pos="7642"/>
        </w:tabs>
        <w:rPr>
          <w:rtl/>
        </w:rPr>
      </w:pPr>
      <w:r w:rsidRPr="006F7D66">
        <w:rPr>
          <w:u w:val="single"/>
          <w:rtl/>
        </w:rPr>
        <w:t>"מתנה"-</w:t>
      </w:r>
      <w:r w:rsidRPr="006F7D66">
        <w:rPr>
          <w:rtl/>
        </w:rPr>
        <w:t xml:space="preserve"> הקניית נכס שלא בתמורה או מתן שירות או טובת הנאה שלא בתמורה.</w:t>
      </w:r>
    </w:p>
    <w:p w14:paraId="3313CB5D" w14:textId="7DC14466" w:rsidR="00A34211" w:rsidRPr="006F7D66" w:rsidRDefault="00A34211" w:rsidP="00CC77DE">
      <w:pPr>
        <w:tabs>
          <w:tab w:val="left" w:pos="7642"/>
        </w:tabs>
        <w:rPr>
          <w:rtl/>
        </w:rPr>
      </w:pPr>
      <w:r w:rsidRPr="006F7D66">
        <w:rPr>
          <w:rFonts w:hint="cs"/>
          <w:rtl/>
        </w:rPr>
        <w:t xml:space="preserve">כאשר </w:t>
      </w:r>
      <w:r w:rsidR="006F7D66" w:rsidRPr="006F7D66">
        <w:rPr>
          <w:rFonts w:hint="cs"/>
          <w:rtl/>
        </w:rPr>
        <w:t>עובדת מדינה</w:t>
      </w:r>
      <w:r w:rsidR="00FC51AB" w:rsidRPr="006F7D66">
        <w:rPr>
          <w:rFonts w:hint="cs"/>
          <w:rtl/>
        </w:rPr>
        <w:t xml:space="preserve"> </w:t>
      </w:r>
      <w:r w:rsidRPr="006F7D66">
        <w:rPr>
          <w:rFonts w:hint="cs"/>
          <w:rtl/>
        </w:rPr>
        <w:t>מק</w:t>
      </w:r>
      <w:r w:rsidR="00FC51AB" w:rsidRPr="006F7D66">
        <w:rPr>
          <w:rFonts w:hint="cs"/>
          <w:rtl/>
        </w:rPr>
        <w:t>בל</w:t>
      </w:r>
      <w:r w:rsidR="006F7D66" w:rsidRPr="006F7D66">
        <w:rPr>
          <w:rFonts w:hint="cs"/>
          <w:rtl/>
        </w:rPr>
        <w:t>ת</w:t>
      </w:r>
      <w:r w:rsidRPr="006F7D66">
        <w:rPr>
          <w:rFonts w:hint="cs"/>
          <w:rtl/>
        </w:rPr>
        <w:t xml:space="preserve"> מתנה </w:t>
      </w:r>
      <w:r w:rsidR="00FC51AB" w:rsidRPr="006F7D66">
        <w:rPr>
          <w:rFonts w:hint="cs"/>
          <w:rtl/>
        </w:rPr>
        <w:t>כתוצאה</w:t>
      </w:r>
      <w:r w:rsidRPr="006F7D66">
        <w:rPr>
          <w:rFonts w:hint="cs"/>
          <w:rtl/>
        </w:rPr>
        <w:t xml:space="preserve"> </w:t>
      </w:r>
      <w:r w:rsidR="00FC51AB" w:rsidRPr="006F7D66">
        <w:rPr>
          <w:rFonts w:hint="cs"/>
          <w:rtl/>
        </w:rPr>
        <w:t>מ</w:t>
      </w:r>
      <w:r w:rsidRPr="006F7D66">
        <w:rPr>
          <w:rFonts w:hint="cs"/>
          <w:rtl/>
        </w:rPr>
        <w:t>הע</w:t>
      </w:r>
      <w:r w:rsidR="00FC51AB" w:rsidRPr="006F7D66">
        <w:rPr>
          <w:rFonts w:hint="cs"/>
          <w:rtl/>
        </w:rPr>
        <w:t>וב</w:t>
      </w:r>
      <w:r w:rsidRPr="006F7D66">
        <w:rPr>
          <w:rFonts w:hint="cs"/>
          <w:rtl/>
        </w:rPr>
        <w:t>דה ש</w:t>
      </w:r>
      <w:r w:rsidR="006F7D66" w:rsidRPr="006F7D66">
        <w:rPr>
          <w:rFonts w:hint="cs"/>
          <w:rtl/>
        </w:rPr>
        <w:t>היא</w:t>
      </w:r>
      <w:r w:rsidRPr="006F7D66">
        <w:rPr>
          <w:rFonts w:hint="cs"/>
          <w:rtl/>
        </w:rPr>
        <w:t xml:space="preserve"> עובד</w:t>
      </w:r>
      <w:r w:rsidR="00FC51AB" w:rsidRPr="006F7D66">
        <w:rPr>
          <w:rFonts w:hint="cs"/>
          <w:rtl/>
        </w:rPr>
        <w:t>ת</w:t>
      </w:r>
      <w:r w:rsidRPr="006F7D66">
        <w:rPr>
          <w:rFonts w:hint="cs"/>
          <w:rtl/>
        </w:rPr>
        <w:t xml:space="preserve"> מדינה</w:t>
      </w:r>
      <w:r w:rsidR="006F7D66" w:rsidRPr="006F7D66">
        <w:rPr>
          <w:rFonts w:hint="cs"/>
          <w:rtl/>
        </w:rPr>
        <w:t xml:space="preserve">, המתנה לו שלה והיא צריכה </w:t>
      </w:r>
      <w:r w:rsidRPr="006F7D66">
        <w:rPr>
          <w:rFonts w:hint="cs"/>
          <w:rtl/>
        </w:rPr>
        <w:t xml:space="preserve">להעביר אותה </w:t>
      </w:r>
      <w:r w:rsidR="00FC51AB" w:rsidRPr="006F7D66">
        <w:rPr>
          <w:rFonts w:hint="cs"/>
          <w:rtl/>
        </w:rPr>
        <w:t>למשרד</w:t>
      </w:r>
      <w:r w:rsidRPr="006F7D66">
        <w:rPr>
          <w:rFonts w:hint="cs"/>
          <w:rtl/>
        </w:rPr>
        <w:t xml:space="preserve"> בו </w:t>
      </w:r>
      <w:r w:rsidR="006F7D66" w:rsidRPr="006F7D66">
        <w:rPr>
          <w:rFonts w:hint="cs"/>
          <w:rtl/>
        </w:rPr>
        <w:t>היא</w:t>
      </w:r>
      <w:r w:rsidRPr="006F7D66">
        <w:rPr>
          <w:rFonts w:hint="cs"/>
          <w:rtl/>
        </w:rPr>
        <w:t xml:space="preserve"> נמצא</w:t>
      </w:r>
      <w:r w:rsidR="006F7D66" w:rsidRPr="006F7D66">
        <w:rPr>
          <w:rFonts w:hint="cs"/>
          <w:rtl/>
        </w:rPr>
        <w:t>ת</w:t>
      </w:r>
      <w:r w:rsidRPr="006F7D66">
        <w:rPr>
          <w:rFonts w:hint="cs"/>
          <w:rtl/>
        </w:rPr>
        <w:t xml:space="preserve">. ניתן </w:t>
      </w:r>
      <w:r w:rsidR="00FC51AB" w:rsidRPr="006F7D66">
        <w:rPr>
          <w:rFonts w:hint="cs"/>
          <w:rtl/>
        </w:rPr>
        <w:t>לעובד</w:t>
      </w:r>
      <w:r w:rsidRPr="006F7D66">
        <w:rPr>
          <w:rFonts w:hint="cs"/>
          <w:rtl/>
        </w:rPr>
        <w:t xml:space="preserve"> </w:t>
      </w:r>
      <w:r w:rsidR="00FC51AB" w:rsidRPr="006F7D66">
        <w:rPr>
          <w:rFonts w:hint="cs"/>
          <w:rtl/>
        </w:rPr>
        <w:t>ציבור</w:t>
      </w:r>
      <w:r w:rsidRPr="006F7D66">
        <w:rPr>
          <w:rFonts w:hint="cs"/>
          <w:rtl/>
        </w:rPr>
        <w:t xml:space="preserve"> באשר הוא ע</w:t>
      </w:r>
      <w:r w:rsidR="006F7D66" w:rsidRPr="006F7D66">
        <w:rPr>
          <w:rFonts w:hint="cs"/>
          <w:rtl/>
        </w:rPr>
        <w:t>וב</w:t>
      </w:r>
      <w:r w:rsidRPr="006F7D66">
        <w:rPr>
          <w:rFonts w:hint="cs"/>
          <w:rtl/>
        </w:rPr>
        <w:t xml:space="preserve">ד </w:t>
      </w:r>
      <w:r w:rsidR="00FC51AB" w:rsidRPr="006F7D66">
        <w:rPr>
          <w:rFonts w:hint="cs"/>
          <w:rtl/>
        </w:rPr>
        <w:t>ציבור</w:t>
      </w:r>
      <w:r w:rsidR="006F7D66" w:rsidRPr="006F7D66">
        <w:rPr>
          <w:rFonts w:hint="cs"/>
          <w:rtl/>
        </w:rPr>
        <w:t>.</w:t>
      </w:r>
      <w:r w:rsidRPr="006F7D66">
        <w:rPr>
          <w:rFonts w:hint="cs"/>
          <w:rtl/>
        </w:rPr>
        <w:t xml:space="preserve"> אם את עובד</w:t>
      </w:r>
      <w:r w:rsidR="006F7D66" w:rsidRPr="006F7D66">
        <w:rPr>
          <w:rFonts w:hint="cs"/>
          <w:rtl/>
        </w:rPr>
        <w:t>ת</w:t>
      </w:r>
      <w:r w:rsidRPr="006F7D66">
        <w:rPr>
          <w:rFonts w:hint="cs"/>
          <w:rtl/>
        </w:rPr>
        <w:t xml:space="preserve"> </w:t>
      </w:r>
      <w:r w:rsidR="00FC51AB" w:rsidRPr="006F7D66">
        <w:rPr>
          <w:rFonts w:hint="cs"/>
          <w:rtl/>
        </w:rPr>
        <w:t>ציבור</w:t>
      </w:r>
      <w:r w:rsidRPr="006F7D66">
        <w:rPr>
          <w:rFonts w:hint="cs"/>
          <w:rtl/>
        </w:rPr>
        <w:t xml:space="preserve"> אך לא </w:t>
      </w:r>
      <w:r w:rsidR="00B36F4A">
        <w:rPr>
          <w:rFonts w:hint="cs"/>
          <w:rtl/>
        </w:rPr>
        <w:t>קיבלת</w:t>
      </w:r>
      <w:r w:rsidRPr="006F7D66">
        <w:rPr>
          <w:rFonts w:hint="cs"/>
          <w:rtl/>
        </w:rPr>
        <w:t xml:space="preserve"> את המתנה בשל הע</w:t>
      </w:r>
      <w:r w:rsidR="006F7D66" w:rsidRPr="006F7D66">
        <w:rPr>
          <w:rFonts w:hint="cs"/>
          <w:rtl/>
        </w:rPr>
        <w:t>וב</w:t>
      </w:r>
      <w:r w:rsidR="00B36F4A">
        <w:rPr>
          <w:rFonts w:hint="cs"/>
          <w:rtl/>
        </w:rPr>
        <w:t>ד</w:t>
      </w:r>
      <w:r w:rsidRPr="006F7D66">
        <w:rPr>
          <w:rFonts w:hint="cs"/>
          <w:rtl/>
        </w:rPr>
        <w:t>ה ש</w:t>
      </w:r>
      <w:r w:rsidR="006F7D66" w:rsidRPr="006F7D66">
        <w:rPr>
          <w:rFonts w:hint="cs"/>
          <w:rtl/>
        </w:rPr>
        <w:t>את</w:t>
      </w:r>
      <w:r w:rsidRPr="006F7D66">
        <w:rPr>
          <w:rFonts w:hint="cs"/>
          <w:rtl/>
        </w:rPr>
        <w:t xml:space="preserve"> עובד</w:t>
      </w:r>
      <w:r w:rsidR="006F7D66" w:rsidRPr="006F7D66">
        <w:rPr>
          <w:rFonts w:hint="cs"/>
          <w:rtl/>
        </w:rPr>
        <w:t>ת</w:t>
      </w:r>
      <w:r w:rsidRPr="006F7D66">
        <w:rPr>
          <w:rFonts w:hint="cs"/>
          <w:rtl/>
        </w:rPr>
        <w:t xml:space="preserve"> ציבור, אלא למשל מ</w:t>
      </w:r>
      <w:r w:rsidR="006F7D66" w:rsidRPr="006F7D66">
        <w:rPr>
          <w:rFonts w:hint="cs"/>
          <w:rtl/>
        </w:rPr>
        <w:t>פני שהוא ידיד קרוב</w:t>
      </w:r>
      <w:r w:rsidRPr="006F7D66">
        <w:rPr>
          <w:rFonts w:hint="cs"/>
          <w:rtl/>
        </w:rPr>
        <w:t xml:space="preserve">, אז זה לא יחשב כמתנה לצורך החוק. </w:t>
      </w:r>
    </w:p>
    <w:p w14:paraId="25D10ED1" w14:textId="659DFCB3" w:rsidR="00FC51AB" w:rsidRPr="006F7D66" w:rsidRDefault="006F7D66" w:rsidP="006F7D66">
      <w:pPr>
        <w:tabs>
          <w:tab w:val="left" w:pos="7642"/>
        </w:tabs>
        <w:rPr>
          <w:rtl/>
        </w:rPr>
      </w:pPr>
      <w:r w:rsidRPr="006F7D66">
        <w:rPr>
          <w:u w:val="single"/>
          <w:rtl/>
        </w:rPr>
        <w:t>סעיף 2(א)(1)-</w:t>
      </w:r>
      <w:r w:rsidRPr="006F7D66">
        <w:rPr>
          <w:rtl/>
        </w:rPr>
        <w:t xml:space="preserve"> ניתן לבקש היתר לקבל את המתנה, אך לא יינתן היתר אם יש במתנה ערך עבור המדינה מלבד ערכה הכלכלי, א</w:t>
      </w:r>
      <w:r w:rsidR="00B36F4A">
        <w:rPr>
          <w:rFonts w:hint="cs"/>
          <w:rtl/>
        </w:rPr>
        <w:t>ו</w:t>
      </w:r>
      <w:r w:rsidRPr="006F7D66">
        <w:rPr>
          <w:rtl/>
        </w:rPr>
        <w:t xml:space="preserve"> אם יש בהקנייתה לעובד ציבור משום חשש לפגיעה בטוהר המידות. אישור לקבל את המתנה, לא מבטל את הדרישה שהעובד ישלם את תמורתה למדינה</w:t>
      </w:r>
      <w:r w:rsidRPr="006F7D66">
        <w:rPr>
          <w:rFonts w:hint="cs"/>
          <w:rtl/>
        </w:rPr>
        <w:t xml:space="preserve">. </w:t>
      </w:r>
      <w:r w:rsidR="00A34211" w:rsidRPr="006F7D66">
        <w:rPr>
          <w:rFonts w:hint="cs"/>
          <w:rtl/>
        </w:rPr>
        <w:t xml:space="preserve">עובד ציבור יכול להגיד שקיבל מתנה </w:t>
      </w:r>
      <w:r w:rsidR="00FC51AB" w:rsidRPr="006F7D66">
        <w:rPr>
          <w:rFonts w:hint="cs"/>
          <w:rtl/>
        </w:rPr>
        <w:t>מאוד</w:t>
      </w:r>
      <w:r w:rsidR="00A34211" w:rsidRPr="006F7D66">
        <w:rPr>
          <w:rFonts w:hint="cs"/>
          <w:rtl/>
        </w:rPr>
        <w:t xml:space="preserve"> </w:t>
      </w:r>
      <w:r w:rsidRPr="006F7D66">
        <w:rPr>
          <w:rFonts w:hint="cs"/>
          <w:rtl/>
        </w:rPr>
        <w:t>סנטימנטלי</w:t>
      </w:r>
      <w:r w:rsidRPr="006F7D66">
        <w:rPr>
          <w:rFonts w:hint="eastAsia"/>
          <w:rtl/>
        </w:rPr>
        <w:t>ת</w:t>
      </w:r>
      <w:r w:rsidR="00A34211" w:rsidRPr="006F7D66">
        <w:rPr>
          <w:rFonts w:hint="cs"/>
          <w:rtl/>
        </w:rPr>
        <w:t xml:space="preserve"> ורוצה לשמור את המתנה- הוא יכול ל</w:t>
      </w:r>
      <w:r w:rsidRPr="006F7D66">
        <w:rPr>
          <w:rFonts w:hint="cs"/>
          <w:rtl/>
        </w:rPr>
        <w:t>ב</w:t>
      </w:r>
      <w:r w:rsidR="00A34211" w:rsidRPr="006F7D66">
        <w:rPr>
          <w:rFonts w:hint="cs"/>
          <w:rtl/>
        </w:rPr>
        <w:t xml:space="preserve">קש </w:t>
      </w:r>
      <w:r w:rsidR="00FC51AB" w:rsidRPr="006F7D66">
        <w:rPr>
          <w:rFonts w:hint="cs"/>
          <w:rtl/>
        </w:rPr>
        <w:t>לקנו</w:t>
      </w:r>
      <w:r w:rsidRPr="006F7D66">
        <w:rPr>
          <w:rFonts w:hint="cs"/>
          <w:rtl/>
        </w:rPr>
        <w:t>ת א</w:t>
      </w:r>
      <w:r w:rsidR="00FC51AB" w:rsidRPr="006F7D66">
        <w:rPr>
          <w:rFonts w:hint="cs"/>
          <w:rtl/>
        </w:rPr>
        <w:t>ת</w:t>
      </w:r>
      <w:r w:rsidRPr="006F7D66">
        <w:rPr>
          <w:rFonts w:hint="cs"/>
          <w:rtl/>
        </w:rPr>
        <w:t xml:space="preserve"> </w:t>
      </w:r>
      <w:r w:rsidR="00A34211" w:rsidRPr="006F7D66">
        <w:rPr>
          <w:rFonts w:hint="cs"/>
          <w:rtl/>
        </w:rPr>
        <w:t xml:space="preserve">המתנה. </w:t>
      </w:r>
    </w:p>
    <w:p w14:paraId="373660B9" w14:textId="54786C60" w:rsidR="006F7D66" w:rsidRPr="006F7D66" w:rsidRDefault="00A34211" w:rsidP="006F7D66">
      <w:pPr>
        <w:tabs>
          <w:tab w:val="left" w:pos="7642"/>
        </w:tabs>
        <w:rPr>
          <w:rtl/>
        </w:rPr>
      </w:pPr>
      <w:r w:rsidRPr="006F7D66">
        <w:rPr>
          <w:rFonts w:hint="cs"/>
          <w:u w:val="single"/>
          <w:rtl/>
        </w:rPr>
        <w:t>הס</w:t>
      </w:r>
      <w:r w:rsidR="00FC51AB" w:rsidRPr="006F7D66">
        <w:rPr>
          <w:rFonts w:hint="cs"/>
          <w:u w:val="single"/>
          <w:rtl/>
        </w:rPr>
        <w:t>'</w:t>
      </w:r>
      <w:r w:rsidRPr="006F7D66">
        <w:rPr>
          <w:rFonts w:hint="cs"/>
          <w:u w:val="single"/>
          <w:rtl/>
        </w:rPr>
        <w:t xml:space="preserve"> לא חל על מתנה</w:t>
      </w:r>
      <w:r w:rsidR="006F7D66" w:rsidRPr="006F7D66">
        <w:rPr>
          <w:rFonts w:hint="cs"/>
          <w:u w:val="single"/>
          <w:rtl/>
        </w:rPr>
        <w:t>,</w:t>
      </w:r>
      <w:r w:rsidR="006F7D66" w:rsidRPr="006F7D66">
        <w:rPr>
          <w:color w:val="FF0000"/>
          <w:u w:val="single"/>
          <w:rtl/>
        </w:rPr>
        <w:t xml:space="preserve"> </w:t>
      </w:r>
      <w:r w:rsidR="006F7D66" w:rsidRPr="006F7D66">
        <w:rPr>
          <w:u w:val="single"/>
          <w:rtl/>
        </w:rPr>
        <w:t>סעיף 2(ב)-</w:t>
      </w:r>
      <w:r w:rsidR="006F7D66" w:rsidRPr="006F7D66">
        <w:rPr>
          <w:rtl/>
        </w:rPr>
        <w:t xml:space="preserve"> מתנה לעובד ציבור אינה-</w:t>
      </w:r>
    </w:p>
    <w:p w14:paraId="3C296569" w14:textId="27A7C744" w:rsidR="006F7D66" w:rsidRPr="006F7D66" w:rsidRDefault="006F7D66" w:rsidP="004D468D">
      <w:pPr>
        <w:pStyle w:val="a3"/>
        <w:numPr>
          <w:ilvl w:val="0"/>
          <w:numId w:val="33"/>
        </w:numPr>
        <w:tabs>
          <w:tab w:val="left" w:pos="7642"/>
        </w:tabs>
      </w:pPr>
      <w:r w:rsidRPr="006F7D66">
        <w:rPr>
          <w:rtl/>
        </w:rPr>
        <w:t>מתנה קטנת ערך וסבירה שנית</w:t>
      </w:r>
      <w:r w:rsidR="00A90DE6">
        <w:rPr>
          <w:rFonts w:hint="cs"/>
          <w:rtl/>
        </w:rPr>
        <w:t>נ</w:t>
      </w:r>
      <w:r w:rsidRPr="006F7D66">
        <w:rPr>
          <w:rtl/>
        </w:rPr>
        <w:t>ה לפי הנהוג בנסיבות העניין.</w:t>
      </w:r>
      <w:r w:rsidRPr="006F7D66">
        <w:rPr>
          <w:rFonts w:hint="cs"/>
          <w:rtl/>
        </w:rPr>
        <w:t xml:space="preserve"> הי</w:t>
      </w:r>
      <w:r w:rsidR="00A90DE6">
        <w:rPr>
          <w:rFonts w:hint="cs"/>
          <w:rtl/>
        </w:rPr>
        <w:t>ועץ</w:t>
      </w:r>
      <w:r w:rsidRPr="006F7D66">
        <w:rPr>
          <w:rFonts w:hint="cs"/>
          <w:rtl/>
        </w:rPr>
        <w:t xml:space="preserve"> המשפטי למ</w:t>
      </w:r>
      <w:r w:rsidR="00A90DE6">
        <w:rPr>
          <w:rFonts w:hint="cs"/>
          <w:rtl/>
        </w:rPr>
        <w:t>מ</w:t>
      </w:r>
      <w:r w:rsidRPr="006F7D66">
        <w:rPr>
          <w:rFonts w:hint="cs"/>
          <w:rtl/>
        </w:rPr>
        <w:t xml:space="preserve">שלה קיים דיון </w:t>
      </w:r>
      <w:r w:rsidR="00A90DE6">
        <w:rPr>
          <w:rFonts w:hint="cs"/>
          <w:rtl/>
        </w:rPr>
        <w:t xml:space="preserve">בנוגע לשאלה מה </w:t>
      </w:r>
      <w:r w:rsidRPr="006F7D66">
        <w:rPr>
          <w:rFonts w:hint="cs"/>
          <w:rtl/>
        </w:rPr>
        <w:t xml:space="preserve">היא מתנת קטנת ערך- עד 50 דולר. </w:t>
      </w:r>
    </w:p>
    <w:p w14:paraId="1B243C92" w14:textId="77777777" w:rsidR="006F7D66" w:rsidRPr="006F7D66" w:rsidRDefault="006F7D66" w:rsidP="004D468D">
      <w:pPr>
        <w:pStyle w:val="a3"/>
        <w:numPr>
          <w:ilvl w:val="0"/>
          <w:numId w:val="33"/>
        </w:numPr>
        <w:tabs>
          <w:tab w:val="left" w:pos="7642"/>
        </w:tabs>
      </w:pPr>
      <w:r w:rsidRPr="006F7D66">
        <w:rPr>
          <w:rtl/>
        </w:rPr>
        <w:t>מתנה מחבריו לעבודה.</w:t>
      </w:r>
    </w:p>
    <w:p w14:paraId="58D4F6D7" w14:textId="41AE7402" w:rsidR="00A34211" w:rsidRPr="0076144B" w:rsidRDefault="006F7D66" w:rsidP="0076144B">
      <w:pPr>
        <w:pStyle w:val="a3"/>
        <w:numPr>
          <w:ilvl w:val="0"/>
          <w:numId w:val="33"/>
        </w:numPr>
        <w:tabs>
          <w:tab w:val="left" w:pos="7642"/>
        </w:tabs>
        <w:rPr>
          <w:rtl/>
        </w:rPr>
      </w:pPr>
      <w:r w:rsidRPr="006F7D66">
        <w:rPr>
          <w:rtl/>
        </w:rPr>
        <w:t>פרס שהוענק לעובד ציבור על הישגיו.</w:t>
      </w:r>
    </w:p>
    <w:p w14:paraId="2B231CA2" w14:textId="6BB548C2" w:rsidR="00CC77DE" w:rsidRPr="00C961CB" w:rsidRDefault="00C961CB" w:rsidP="0076144B">
      <w:pPr>
        <w:tabs>
          <w:tab w:val="left" w:pos="7642"/>
        </w:tabs>
        <w:rPr>
          <w:b/>
          <w:bCs/>
          <w:rtl/>
        </w:rPr>
      </w:pPr>
      <w:r w:rsidRPr="00C961CB">
        <w:rPr>
          <w:rFonts w:hint="cs"/>
          <w:b/>
          <w:bCs/>
          <w:rtl/>
        </w:rPr>
        <w:t>אמון הציבור</w:t>
      </w:r>
      <w:r>
        <w:rPr>
          <w:rFonts w:hint="cs"/>
          <w:b/>
          <w:bCs/>
          <w:rtl/>
        </w:rPr>
        <w:t xml:space="preserve"> ועבר פלילי</w:t>
      </w:r>
    </w:p>
    <w:p w14:paraId="764F97E8" w14:textId="054868D7" w:rsidR="00144E5C" w:rsidRPr="00C961CB" w:rsidRDefault="00F12352" w:rsidP="00144E5C">
      <w:pPr>
        <w:tabs>
          <w:tab w:val="left" w:pos="7642"/>
        </w:tabs>
        <w:rPr>
          <w:rtl/>
        </w:rPr>
      </w:pPr>
      <w:r w:rsidRPr="00C961CB">
        <w:rPr>
          <w:rFonts w:hint="cs"/>
          <w:rtl/>
        </w:rPr>
        <w:t xml:space="preserve">אמון בציבור זה נושא </w:t>
      </w:r>
      <w:r w:rsidR="00FC51AB" w:rsidRPr="00C961CB">
        <w:rPr>
          <w:rFonts w:hint="cs"/>
          <w:rtl/>
        </w:rPr>
        <w:t>משמעותי</w:t>
      </w:r>
      <w:r w:rsidRPr="00C961CB">
        <w:rPr>
          <w:rFonts w:hint="cs"/>
          <w:rtl/>
        </w:rPr>
        <w:t xml:space="preserve"> בכל הסו</w:t>
      </w:r>
      <w:r w:rsidR="00FC51AB" w:rsidRPr="00C961CB">
        <w:rPr>
          <w:rFonts w:hint="cs"/>
          <w:rtl/>
        </w:rPr>
        <w:t>ג</w:t>
      </w:r>
      <w:r w:rsidRPr="00C961CB">
        <w:rPr>
          <w:rFonts w:hint="cs"/>
          <w:rtl/>
        </w:rPr>
        <w:t xml:space="preserve">יות שנוגעות </w:t>
      </w:r>
      <w:r w:rsidR="00FC51AB" w:rsidRPr="00C961CB">
        <w:rPr>
          <w:rFonts w:hint="cs"/>
          <w:rtl/>
        </w:rPr>
        <w:t>לעובדי</w:t>
      </w:r>
      <w:r w:rsidRPr="00C961CB">
        <w:rPr>
          <w:rFonts w:hint="cs"/>
          <w:rtl/>
        </w:rPr>
        <w:t xml:space="preserve"> מדינה</w:t>
      </w:r>
      <w:r w:rsidR="00B36F4A" w:rsidRPr="00C961CB">
        <w:rPr>
          <w:rFonts w:hint="cs"/>
          <w:rtl/>
        </w:rPr>
        <w:t>,</w:t>
      </w:r>
      <w:r w:rsidRPr="00C961CB">
        <w:rPr>
          <w:rFonts w:hint="cs"/>
          <w:rtl/>
        </w:rPr>
        <w:t xml:space="preserve"> משום </w:t>
      </w:r>
      <w:r w:rsidR="00FC51AB" w:rsidRPr="00C961CB">
        <w:rPr>
          <w:rFonts w:hint="cs"/>
          <w:rtl/>
        </w:rPr>
        <w:t>שהמחשבה</w:t>
      </w:r>
      <w:r w:rsidRPr="00C961CB">
        <w:rPr>
          <w:rFonts w:hint="cs"/>
          <w:rtl/>
        </w:rPr>
        <w:t xml:space="preserve"> </w:t>
      </w:r>
      <w:r w:rsidR="00B36F4A" w:rsidRPr="00C961CB">
        <w:rPr>
          <w:rFonts w:hint="cs"/>
          <w:rtl/>
        </w:rPr>
        <w:t xml:space="preserve">שבבסיס היא שכשציבור </w:t>
      </w:r>
      <w:r w:rsidRPr="00C961CB">
        <w:rPr>
          <w:rFonts w:hint="cs"/>
          <w:rtl/>
        </w:rPr>
        <w:t>מתחיל לחשוב שהפקיד שמקבל החלטות לגביו ומכריע בסוגיות</w:t>
      </w:r>
      <w:r w:rsidR="00C961CB" w:rsidRPr="00C961CB">
        <w:rPr>
          <w:rFonts w:hint="cs"/>
          <w:rtl/>
        </w:rPr>
        <w:t>, ו</w:t>
      </w:r>
      <w:r w:rsidR="007672BA" w:rsidRPr="00C961CB">
        <w:rPr>
          <w:rFonts w:hint="cs"/>
          <w:rtl/>
        </w:rPr>
        <w:t xml:space="preserve">רואה אותו כמושחת </w:t>
      </w:r>
      <w:r w:rsidRPr="00C961CB">
        <w:rPr>
          <w:rFonts w:hint="cs"/>
          <w:rtl/>
        </w:rPr>
        <w:t xml:space="preserve">אז </w:t>
      </w:r>
      <w:r w:rsidR="00FC51AB" w:rsidRPr="00C961CB">
        <w:rPr>
          <w:rFonts w:hint="cs"/>
          <w:rtl/>
        </w:rPr>
        <w:t>בעצם</w:t>
      </w:r>
      <w:r w:rsidRPr="00C961CB">
        <w:rPr>
          <w:rFonts w:hint="cs"/>
          <w:rtl/>
        </w:rPr>
        <w:t xml:space="preserve"> כל המערכת נפרמת, ולכן בית המשפט מקפיד על אמון הציבור.</w:t>
      </w:r>
    </w:p>
    <w:p w14:paraId="56742BE1" w14:textId="77777777" w:rsidR="00C961CB" w:rsidRPr="00C961CB" w:rsidRDefault="00C961CB" w:rsidP="00144E5C">
      <w:pPr>
        <w:tabs>
          <w:tab w:val="left" w:pos="7642"/>
        </w:tabs>
        <w:rPr>
          <w:rtl/>
        </w:rPr>
      </w:pPr>
      <w:r w:rsidRPr="00C961CB">
        <w:rPr>
          <w:rFonts w:hint="cs"/>
          <w:rtl/>
        </w:rPr>
        <w:t>פרשת קו 300- בין אותם העובדים שהוציאו להורג את המחבלים ו</w:t>
      </w:r>
      <w:r w:rsidR="007672BA" w:rsidRPr="00C961CB">
        <w:rPr>
          <w:rFonts w:hint="cs"/>
          <w:rtl/>
        </w:rPr>
        <w:t>קיבלו חנינה היה אדם בשם גינוסר שהיה בכיר בשב</w:t>
      </w:r>
      <w:r w:rsidRPr="00C961CB">
        <w:rPr>
          <w:rFonts w:hint="cs"/>
          <w:rtl/>
        </w:rPr>
        <w:t>"</w:t>
      </w:r>
      <w:r w:rsidR="007672BA" w:rsidRPr="00C961CB">
        <w:rPr>
          <w:rFonts w:hint="cs"/>
          <w:rtl/>
        </w:rPr>
        <w:t xml:space="preserve">כ. כמה שנים אחרי </w:t>
      </w:r>
      <w:r w:rsidRPr="00C961CB">
        <w:rPr>
          <w:rFonts w:hint="cs"/>
          <w:rtl/>
        </w:rPr>
        <w:t>שהשתחרר</w:t>
      </w:r>
      <w:r w:rsidR="007672BA" w:rsidRPr="00C961CB">
        <w:rPr>
          <w:rFonts w:hint="cs"/>
          <w:rtl/>
        </w:rPr>
        <w:t>, אריק שרון</w:t>
      </w:r>
      <w:r w:rsidRPr="00C961CB">
        <w:rPr>
          <w:rFonts w:hint="cs"/>
          <w:rtl/>
        </w:rPr>
        <w:t xml:space="preserve"> רצה למנות אותו</w:t>
      </w:r>
      <w:r w:rsidR="007672BA" w:rsidRPr="00C961CB">
        <w:rPr>
          <w:rFonts w:hint="cs"/>
          <w:rtl/>
        </w:rPr>
        <w:t xml:space="preserve"> למנכ</w:t>
      </w:r>
      <w:r w:rsidRPr="00C961CB">
        <w:rPr>
          <w:rFonts w:hint="cs"/>
          <w:rtl/>
        </w:rPr>
        <w:t>"</w:t>
      </w:r>
      <w:r w:rsidR="007672BA" w:rsidRPr="00C961CB">
        <w:rPr>
          <w:rFonts w:hint="cs"/>
          <w:rtl/>
        </w:rPr>
        <w:t>ל</w:t>
      </w:r>
      <w:r w:rsidRPr="00C961CB">
        <w:rPr>
          <w:rFonts w:hint="cs"/>
          <w:rtl/>
        </w:rPr>
        <w:t xml:space="preserve"> המשרד</w:t>
      </w:r>
      <w:r w:rsidR="007672BA" w:rsidRPr="00C961CB">
        <w:rPr>
          <w:rFonts w:hint="cs"/>
          <w:rtl/>
        </w:rPr>
        <w:t xml:space="preserve"> הבינוי והשיכון. </w:t>
      </w:r>
      <w:r w:rsidRPr="00C961CB">
        <w:rPr>
          <w:rFonts w:hint="cs"/>
          <w:rtl/>
        </w:rPr>
        <w:t xml:space="preserve">כנגד זה, </w:t>
      </w:r>
      <w:r w:rsidR="007672BA" w:rsidRPr="00C961CB">
        <w:rPr>
          <w:rFonts w:hint="cs"/>
          <w:rtl/>
        </w:rPr>
        <w:t xml:space="preserve">הוגשה עתירה </w:t>
      </w:r>
      <w:r w:rsidRPr="00C961CB">
        <w:rPr>
          <w:rFonts w:hint="cs"/>
          <w:rtl/>
        </w:rPr>
        <w:t>שטענה כי</w:t>
      </w:r>
      <w:r w:rsidR="007672BA" w:rsidRPr="00C961CB">
        <w:rPr>
          <w:rFonts w:hint="cs"/>
          <w:rtl/>
        </w:rPr>
        <w:t xml:space="preserve"> </w:t>
      </w:r>
      <w:r w:rsidRPr="00C961CB">
        <w:rPr>
          <w:rFonts w:hint="cs"/>
          <w:rtl/>
        </w:rPr>
        <w:t>לא ניתן למנות אדם שביצע כ</w:t>
      </w:r>
      <w:r w:rsidR="007672BA" w:rsidRPr="00C961CB">
        <w:rPr>
          <w:rFonts w:hint="cs"/>
          <w:rtl/>
        </w:rPr>
        <w:t>אלה עבירות לת</w:t>
      </w:r>
      <w:r w:rsidRPr="00C961CB">
        <w:rPr>
          <w:rFonts w:hint="cs"/>
          <w:rtl/>
        </w:rPr>
        <w:t>פ</w:t>
      </w:r>
      <w:r w:rsidR="007672BA" w:rsidRPr="00C961CB">
        <w:rPr>
          <w:rFonts w:hint="cs"/>
          <w:rtl/>
        </w:rPr>
        <w:t xml:space="preserve">קיד בכיר? התשובה </w:t>
      </w:r>
      <w:r w:rsidRPr="00C961CB">
        <w:rPr>
          <w:rFonts w:hint="cs"/>
          <w:rtl/>
        </w:rPr>
        <w:t>ש</w:t>
      </w:r>
      <w:r w:rsidR="007672BA" w:rsidRPr="00C961CB">
        <w:rPr>
          <w:rFonts w:hint="cs"/>
          <w:rtl/>
        </w:rPr>
        <w:t>ל</w:t>
      </w:r>
      <w:r w:rsidRPr="00C961CB">
        <w:rPr>
          <w:rFonts w:hint="cs"/>
          <w:rtl/>
        </w:rPr>
        <w:t xml:space="preserve"> ה</w:t>
      </w:r>
      <w:r w:rsidR="007672BA" w:rsidRPr="00C961CB">
        <w:rPr>
          <w:rFonts w:hint="cs"/>
          <w:rtl/>
        </w:rPr>
        <w:t>פרקליטות היי</w:t>
      </w:r>
      <w:r w:rsidRPr="00C961CB">
        <w:rPr>
          <w:rFonts w:hint="cs"/>
          <w:rtl/>
        </w:rPr>
        <w:t>תה</w:t>
      </w:r>
      <w:r w:rsidR="007672BA" w:rsidRPr="00C961CB">
        <w:rPr>
          <w:rFonts w:hint="cs"/>
          <w:rtl/>
        </w:rPr>
        <w:t xml:space="preserve"> ש</w:t>
      </w:r>
      <w:r w:rsidRPr="00C961CB">
        <w:rPr>
          <w:rFonts w:hint="cs"/>
          <w:rtl/>
        </w:rPr>
        <w:t>גינוסר</w:t>
      </w:r>
      <w:r w:rsidR="007672BA" w:rsidRPr="00C961CB">
        <w:rPr>
          <w:rFonts w:hint="cs"/>
          <w:rtl/>
        </w:rPr>
        <w:t xml:space="preserve"> קיבל בחנינה ולא הורשע ול</w:t>
      </w:r>
      <w:r w:rsidRPr="00C961CB">
        <w:rPr>
          <w:rFonts w:hint="cs"/>
          <w:rtl/>
        </w:rPr>
        <w:t>כ</w:t>
      </w:r>
      <w:r w:rsidR="007672BA" w:rsidRPr="00C961CB">
        <w:rPr>
          <w:rFonts w:hint="cs"/>
          <w:rtl/>
        </w:rPr>
        <w:t xml:space="preserve">ן </w:t>
      </w:r>
      <w:r w:rsidRPr="00C961CB">
        <w:rPr>
          <w:rFonts w:hint="cs"/>
          <w:rtl/>
        </w:rPr>
        <w:t>לא</w:t>
      </w:r>
      <w:r w:rsidR="007672BA" w:rsidRPr="00C961CB">
        <w:rPr>
          <w:rFonts w:hint="cs"/>
          <w:rtl/>
        </w:rPr>
        <w:t xml:space="preserve"> </w:t>
      </w:r>
      <w:r w:rsidRPr="00C961CB">
        <w:rPr>
          <w:rFonts w:hint="cs"/>
          <w:rtl/>
        </w:rPr>
        <w:t>יכ</w:t>
      </w:r>
      <w:r w:rsidR="007672BA" w:rsidRPr="00C961CB">
        <w:rPr>
          <w:rFonts w:hint="cs"/>
          <w:rtl/>
        </w:rPr>
        <w:t xml:space="preserve">ולים </w:t>
      </w:r>
      <w:r w:rsidRPr="00C961CB">
        <w:rPr>
          <w:rFonts w:hint="cs"/>
          <w:rtl/>
        </w:rPr>
        <w:t>לב</w:t>
      </w:r>
      <w:r w:rsidR="007672BA" w:rsidRPr="00C961CB">
        <w:rPr>
          <w:rFonts w:hint="cs"/>
          <w:rtl/>
        </w:rPr>
        <w:t xml:space="preserve">וא </w:t>
      </w:r>
      <w:r w:rsidRPr="00C961CB">
        <w:rPr>
          <w:rFonts w:hint="cs"/>
          <w:rtl/>
        </w:rPr>
        <w:t xml:space="preserve">אליו </w:t>
      </w:r>
      <w:r w:rsidR="007672BA" w:rsidRPr="00C961CB">
        <w:rPr>
          <w:rFonts w:hint="cs"/>
          <w:rtl/>
        </w:rPr>
        <w:t xml:space="preserve">בטענות. </w:t>
      </w:r>
      <w:r w:rsidRPr="00C961CB">
        <w:rPr>
          <w:rtl/>
        </w:rPr>
        <w:br/>
      </w:r>
      <w:r w:rsidR="007672BA" w:rsidRPr="00C961CB">
        <w:rPr>
          <w:rFonts w:hint="cs"/>
          <w:rtl/>
        </w:rPr>
        <w:lastRenderedPageBreak/>
        <w:t xml:space="preserve">בית המשפט </w:t>
      </w:r>
      <w:r w:rsidRPr="00C961CB">
        <w:rPr>
          <w:rFonts w:hint="cs"/>
          <w:rtl/>
        </w:rPr>
        <w:t>קבע</w:t>
      </w:r>
      <w:r w:rsidR="007672BA" w:rsidRPr="00C961CB">
        <w:rPr>
          <w:rFonts w:hint="cs"/>
          <w:rtl/>
        </w:rPr>
        <w:t xml:space="preserve"> כי כדי לבחון את המינוי </w:t>
      </w:r>
      <w:r w:rsidRPr="00C961CB">
        <w:rPr>
          <w:rFonts w:hint="cs"/>
          <w:rtl/>
        </w:rPr>
        <w:t>לא</w:t>
      </w:r>
      <w:r w:rsidR="007672BA" w:rsidRPr="00C961CB">
        <w:rPr>
          <w:rFonts w:hint="cs"/>
          <w:rtl/>
        </w:rPr>
        <w:t xml:space="preserve"> צריך </w:t>
      </w:r>
      <w:r w:rsidRPr="00C961CB">
        <w:rPr>
          <w:rFonts w:hint="cs"/>
          <w:rtl/>
        </w:rPr>
        <w:t>הרשעה</w:t>
      </w:r>
      <w:r w:rsidR="007672BA" w:rsidRPr="00C961CB">
        <w:rPr>
          <w:rFonts w:hint="cs"/>
          <w:rtl/>
        </w:rPr>
        <w:t xml:space="preserve"> אלא בחינ</w:t>
      </w:r>
      <w:r w:rsidRPr="00C961CB">
        <w:rPr>
          <w:rFonts w:hint="cs"/>
          <w:rtl/>
        </w:rPr>
        <w:t>ה באמצעות</w:t>
      </w:r>
      <w:r w:rsidR="007672BA" w:rsidRPr="00C961CB">
        <w:rPr>
          <w:rFonts w:hint="cs"/>
          <w:rtl/>
        </w:rPr>
        <w:t xml:space="preserve"> </w:t>
      </w:r>
      <w:r w:rsidRPr="00C961CB">
        <w:rPr>
          <w:rFonts w:hint="cs"/>
          <w:rtl/>
        </w:rPr>
        <w:t>כ</w:t>
      </w:r>
      <w:r w:rsidR="007672BA" w:rsidRPr="00C961CB">
        <w:rPr>
          <w:rFonts w:hint="cs"/>
          <w:rtl/>
        </w:rPr>
        <w:t xml:space="preserve">לים </w:t>
      </w:r>
      <w:r w:rsidRPr="00C961CB">
        <w:rPr>
          <w:rFonts w:hint="cs"/>
          <w:rtl/>
        </w:rPr>
        <w:t>מנהליים</w:t>
      </w:r>
      <w:r w:rsidR="007672BA" w:rsidRPr="00C961CB">
        <w:rPr>
          <w:rFonts w:hint="cs"/>
          <w:rtl/>
        </w:rPr>
        <w:t xml:space="preserve"> על פי ה</w:t>
      </w:r>
      <w:r w:rsidRPr="00C961CB">
        <w:rPr>
          <w:rFonts w:hint="cs"/>
          <w:rtl/>
        </w:rPr>
        <w:t>משפ</w:t>
      </w:r>
      <w:r w:rsidR="007672BA" w:rsidRPr="00C961CB">
        <w:rPr>
          <w:rFonts w:hint="cs"/>
          <w:rtl/>
        </w:rPr>
        <w:t xml:space="preserve">ט המנהלי- </w:t>
      </w:r>
      <w:r w:rsidRPr="00C961CB">
        <w:rPr>
          <w:rFonts w:hint="cs"/>
          <w:rtl/>
        </w:rPr>
        <w:t>בוחנים</w:t>
      </w:r>
      <w:r w:rsidR="007672BA" w:rsidRPr="00C961CB">
        <w:rPr>
          <w:rFonts w:hint="cs"/>
          <w:rtl/>
        </w:rPr>
        <w:t xml:space="preserve"> את מעשיו ואם </w:t>
      </w:r>
      <w:r w:rsidRPr="00C961CB">
        <w:rPr>
          <w:rFonts w:hint="cs"/>
          <w:rtl/>
        </w:rPr>
        <w:t>ביצע</w:t>
      </w:r>
      <w:r w:rsidR="007672BA" w:rsidRPr="00C961CB">
        <w:rPr>
          <w:rFonts w:hint="cs"/>
          <w:rtl/>
        </w:rPr>
        <w:t xml:space="preserve"> דבר</w:t>
      </w:r>
      <w:r w:rsidRPr="00C961CB">
        <w:rPr>
          <w:rFonts w:hint="cs"/>
          <w:rtl/>
        </w:rPr>
        <w:t>ים</w:t>
      </w:r>
      <w:r w:rsidR="007672BA" w:rsidRPr="00C961CB">
        <w:rPr>
          <w:rFonts w:hint="cs"/>
          <w:rtl/>
        </w:rPr>
        <w:t xml:space="preserve"> חמורים</w:t>
      </w:r>
      <w:r w:rsidRPr="00C961CB">
        <w:rPr>
          <w:rFonts w:hint="cs"/>
          <w:rtl/>
        </w:rPr>
        <w:t xml:space="preserve">, </w:t>
      </w:r>
      <w:r w:rsidR="007672BA" w:rsidRPr="00C961CB">
        <w:rPr>
          <w:rFonts w:hint="cs"/>
          <w:rtl/>
        </w:rPr>
        <w:t xml:space="preserve">במידה </w:t>
      </w:r>
      <w:r w:rsidRPr="00C961CB">
        <w:rPr>
          <w:rFonts w:hint="cs"/>
          <w:rtl/>
        </w:rPr>
        <w:t>כז</w:t>
      </w:r>
      <w:r w:rsidR="007672BA" w:rsidRPr="00C961CB">
        <w:rPr>
          <w:rFonts w:hint="cs"/>
          <w:rtl/>
        </w:rPr>
        <w:t xml:space="preserve">את יש </w:t>
      </w:r>
      <w:r w:rsidRPr="00C961CB">
        <w:rPr>
          <w:rFonts w:hint="cs"/>
          <w:rtl/>
        </w:rPr>
        <w:t>סמכות לבטל את</w:t>
      </w:r>
      <w:r w:rsidR="007672BA" w:rsidRPr="00C961CB">
        <w:rPr>
          <w:rFonts w:hint="cs"/>
          <w:rtl/>
        </w:rPr>
        <w:t xml:space="preserve"> המינוי, מי</w:t>
      </w:r>
      <w:r w:rsidRPr="00C961CB">
        <w:rPr>
          <w:rFonts w:hint="cs"/>
          <w:rtl/>
        </w:rPr>
        <w:t xml:space="preserve"> ש</w:t>
      </w:r>
      <w:r w:rsidR="007672BA" w:rsidRPr="00C961CB">
        <w:rPr>
          <w:rFonts w:hint="cs"/>
          <w:rtl/>
        </w:rPr>
        <w:t xml:space="preserve">מינה חרג </w:t>
      </w:r>
      <w:r w:rsidRPr="00C961CB">
        <w:rPr>
          <w:rFonts w:hint="cs"/>
          <w:rtl/>
        </w:rPr>
        <w:t>משיקולי</w:t>
      </w:r>
      <w:r w:rsidR="007672BA" w:rsidRPr="00C961CB">
        <w:rPr>
          <w:rFonts w:hint="cs"/>
          <w:rtl/>
        </w:rPr>
        <w:t xml:space="preserve"> הסבירות.</w:t>
      </w:r>
    </w:p>
    <w:p w14:paraId="3537F9BB" w14:textId="445D5990" w:rsidR="00F12352" w:rsidRPr="00C961CB" w:rsidRDefault="007672BA" w:rsidP="00144E5C">
      <w:pPr>
        <w:tabs>
          <w:tab w:val="left" w:pos="7642"/>
        </w:tabs>
        <w:rPr>
          <w:rtl/>
        </w:rPr>
      </w:pPr>
      <w:r w:rsidRPr="00C961CB">
        <w:rPr>
          <w:rFonts w:hint="cs"/>
          <w:rtl/>
        </w:rPr>
        <w:t>למעשה אם נרחיב את זה מעבר גינו</w:t>
      </w:r>
      <w:r w:rsidR="00C961CB">
        <w:rPr>
          <w:rFonts w:hint="cs"/>
          <w:rtl/>
        </w:rPr>
        <w:t>ס</w:t>
      </w:r>
      <w:r w:rsidRPr="00C961CB">
        <w:rPr>
          <w:rFonts w:hint="cs"/>
          <w:rtl/>
        </w:rPr>
        <w:t xml:space="preserve">ר, יש </w:t>
      </w:r>
      <w:r w:rsidR="00C961CB" w:rsidRPr="00C961CB">
        <w:rPr>
          <w:rFonts w:hint="cs"/>
          <w:rtl/>
        </w:rPr>
        <w:t>לא פעם מינויים של אנשים</w:t>
      </w:r>
      <w:r w:rsidRPr="00C961CB">
        <w:rPr>
          <w:rFonts w:hint="cs"/>
          <w:rtl/>
        </w:rPr>
        <w:t xml:space="preserve"> בשירות המדינה</w:t>
      </w:r>
      <w:r w:rsidR="00C961CB" w:rsidRPr="00C961CB">
        <w:rPr>
          <w:rFonts w:hint="cs"/>
          <w:rtl/>
        </w:rPr>
        <w:t xml:space="preserve"> שהואשמו</w:t>
      </w:r>
      <w:r w:rsidRPr="00C961CB">
        <w:rPr>
          <w:rFonts w:hint="cs"/>
          <w:rtl/>
        </w:rPr>
        <w:t xml:space="preserve"> </w:t>
      </w:r>
      <w:r w:rsidR="00C961CB" w:rsidRPr="00C961CB">
        <w:rPr>
          <w:rFonts w:hint="cs"/>
          <w:rtl/>
        </w:rPr>
        <w:t xml:space="preserve">בשל עבירות פליליות </w:t>
      </w:r>
      <w:r w:rsidRPr="00C961CB">
        <w:rPr>
          <w:rFonts w:hint="cs"/>
          <w:rtl/>
        </w:rPr>
        <w:t xml:space="preserve"> ובמינויים, </w:t>
      </w:r>
      <w:r w:rsidR="00C961CB" w:rsidRPr="00C961CB">
        <w:rPr>
          <w:rFonts w:hint="cs"/>
          <w:rtl/>
        </w:rPr>
        <w:t xml:space="preserve">ולכן </w:t>
      </w:r>
      <w:r w:rsidRPr="00C961CB">
        <w:rPr>
          <w:rFonts w:hint="cs"/>
          <w:rtl/>
        </w:rPr>
        <w:t xml:space="preserve">נשאלת </w:t>
      </w:r>
      <w:r w:rsidR="00C961CB" w:rsidRPr="00C961CB">
        <w:rPr>
          <w:rFonts w:hint="cs"/>
          <w:rtl/>
        </w:rPr>
        <w:t>הש</w:t>
      </w:r>
      <w:r w:rsidRPr="00C961CB">
        <w:rPr>
          <w:rFonts w:hint="cs"/>
          <w:rtl/>
        </w:rPr>
        <w:t xml:space="preserve">אלה </w:t>
      </w:r>
      <w:r w:rsidR="00C961CB" w:rsidRPr="00C961CB">
        <w:rPr>
          <w:rFonts w:hint="cs"/>
          <w:rtl/>
        </w:rPr>
        <w:t>ה</w:t>
      </w:r>
      <w:r w:rsidRPr="00C961CB">
        <w:rPr>
          <w:rFonts w:hint="cs"/>
          <w:rtl/>
        </w:rPr>
        <w:t>אם ניתן למנות</w:t>
      </w:r>
      <w:r w:rsidR="00C961CB" w:rsidRPr="00C961CB">
        <w:rPr>
          <w:rFonts w:hint="cs"/>
          <w:rtl/>
        </w:rPr>
        <w:t>,</w:t>
      </w:r>
      <w:r w:rsidRPr="00C961CB">
        <w:rPr>
          <w:rFonts w:hint="cs"/>
          <w:rtl/>
        </w:rPr>
        <w:t xml:space="preserve"> אפילו </w:t>
      </w:r>
      <w:r w:rsidR="00C961CB" w:rsidRPr="00C961CB">
        <w:rPr>
          <w:rFonts w:hint="cs"/>
          <w:rtl/>
        </w:rPr>
        <w:t xml:space="preserve">אם בפועל </w:t>
      </w:r>
      <w:r w:rsidRPr="00C961CB">
        <w:rPr>
          <w:rFonts w:hint="cs"/>
          <w:rtl/>
        </w:rPr>
        <w:t>לא עברו עבירת פלילי</w:t>
      </w:r>
      <w:r w:rsidR="00C961CB" w:rsidRPr="00C961CB">
        <w:rPr>
          <w:rFonts w:hint="cs"/>
          <w:rtl/>
        </w:rPr>
        <w:t>ת.</w:t>
      </w:r>
      <w:r w:rsidRPr="00C961CB">
        <w:rPr>
          <w:rFonts w:hint="cs"/>
          <w:rtl/>
        </w:rPr>
        <w:t xml:space="preserve"> </w:t>
      </w:r>
      <w:r w:rsidR="00C961CB" w:rsidRPr="00C961CB">
        <w:rPr>
          <w:rFonts w:hint="cs"/>
          <w:rtl/>
        </w:rPr>
        <w:t>ל</w:t>
      </w:r>
      <w:r w:rsidRPr="00C961CB">
        <w:rPr>
          <w:rFonts w:hint="cs"/>
          <w:rtl/>
        </w:rPr>
        <w:t xml:space="preserve">פי </w:t>
      </w:r>
      <w:r w:rsidR="00C961CB" w:rsidRPr="00C961CB">
        <w:rPr>
          <w:rFonts w:hint="cs"/>
          <w:rtl/>
        </w:rPr>
        <w:t xml:space="preserve">פס"ד </w:t>
      </w:r>
      <w:r w:rsidRPr="00C961CB">
        <w:rPr>
          <w:rFonts w:hint="cs"/>
          <w:rtl/>
        </w:rPr>
        <w:t>אייזנר נקבע כי נבחן את חומ</w:t>
      </w:r>
      <w:r w:rsidR="00C961CB" w:rsidRPr="00C961CB">
        <w:rPr>
          <w:rFonts w:hint="cs"/>
          <w:rtl/>
        </w:rPr>
        <w:t>ר</w:t>
      </w:r>
      <w:r w:rsidRPr="00C961CB">
        <w:rPr>
          <w:rFonts w:hint="cs"/>
          <w:rtl/>
        </w:rPr>
        <w:t xml:space="preserve">ת העבירה והזמן שעבר, </w:t>
      </w:r>
      <w:r w:rsidR="00C961CB" w:rsidRPr="00C961CB">
        <w:rPr>
          <w:rFonts w:hint="cs"/>
          <w:rtl/>
        </w:rPr>
        <w:t>ובנוסף בוחנים את התפקיד הנדרש</w:t>
      </w:r>
      <w:r w:rsidRPr="00C961CB">
        <w:rPr>
          <w:rFonts w:hint="cs"/>
          <w:rtl/>
        </w:rPr>
        <w:t xml:space="preserve"> למינוי- עד כמה התפקיד משמעותי. ולפ</w:t>
      </w:r>
      <w:r w:rsidR="00C961CB" w:rsidRPr="00C961CB">
        <w:rPr>
          <w:rFonts w:hint="cs"/>
          <w:rtl/>
        </w:rPr>
        <w:t>י התבחינים האלה</w:t>
      </w:r>
      <w:r w:rsidRPr="00C961CB">
        <w:rPr>
          <w:rFonts w:hint="cs"/>
          <w:rtl/>
        </w:rPr>
        <w:t xml:space="preserve"> קובעי</w:t>
      </w:r>
      <w:r w:rsidR="00C961CB" w:rsidRPr="00C961CB">
        <w:rPr>
          <w:rFonts w:hint="cs"/>
          <w:rtl/>
        </w:rPr>
        <w:t>ם</w:t>
      </w:r>
      <w:r w:rsidRPr="00C961CB">
        <w:rPr>
          <w:rFonts w:hint="cs"/>
          <w:rtl/>
        </w:rPr>
        <w:t xml:space="preserve"> האם המינוי </w:t>
      </w:r>
      <w:r w:rsidR="00C961CB" w:rsidRPr="00C961CB">
        <w:rPr>
          <w:rFonts w:hint="cs"/>
          <w:rtl/>
        </w:rPr>
        <w:t>א</w:t>
      </w:r>
      <w:r w:rsidRPr="00C961CB">
        <w:rPr>
          <w:rFonts w:hint="cs"/>
          <w:rtl/>
        </w:rPr>
        <w:t xml:space="preserve">פשרי. </w:t>
      </w:r>
    </w:p>
    <w:p w14:paraId="31F142F1" w14:textId="4E5CDC51" w:rsidR="007672BA" w:rsidRPr="00C636BD" w:rsidRDefault="007672BA" w:rsidP="00144E5C">
      <w:pPr>
        <w:tabs>
          <w:tab w:val="left" w:pos="7642"/>
        </w:tabs>
        <w:rPr>
          <w:b/>
          <w:bCs/>
          <w:rtl/>
        </w:rPr>
      </w:pPr>
      <w:r w:rsidRPr="00C636BD">
        <w:rPr>
          <w:rFonts w:hint="cs"/>
          <w:b/>
          <w:bCs/>
          <w:rtl/>
        </w:rPr>
        <w:t>ככלי אתיקה לנבחרי ציבור</w:t>
      </w:r>
    </w:p>
    <w:p w14:paraId="7AC1B873" w14:textId="2B3A9B6D" w:rsidR="00727664" w:rsidRPr="00C636BD" w:rsidRDefault="00487521" w:rsidP="00727664">
      <w:pPr>
        <w:tabs>
          <w:tab w:val="left" w:pos="7642"/>
        </w:tabs>
        <w:rPr>
          <w:rtl/>
        </w:rPr>
      </w:pPr>
      <w:r w:rsidRPr="00C636BD">
        <w:rPr>
          <w:rFonts w:hint="cs"/>
          <w:rtl/>
        </w:rPr>
        <w:t xml:space="preserve">לא רק לעובדי ציבור, אלא גם לנבחרי ציבור יש כללי אתיקה שצריכים לעמוד בהם. המשמעות של כללי האתיקה זה שאם נבחר ציבור עבר על כללי האתיקה, הוא </w:t>
      </w:r>
      <w:r w:rsidR="00C636BD" w:rsidRPr="00C636BD">
        <w:rPr>
          <w:rFonts w:hint="cs"/>
          <w:rtl/>
        </w:rPr>
        <w:t>יישפ</w:t>
      </w:r>
      <w:r w:rsidR="00C636BD" w:rsidRPr="00C636BD">
        <w:rPr>
          <w:rFonts w:hint="eastAsia"/>
          <w:rtl/>
        </w:rPr>
        <w:t>ט</w:t>
      </w:r>
      <w:r w:rsidR="00727664" w:rsidRPr="00C636BD">
        <w:rPr>
          <w:rFonts w:hint="cs"/>
          <w:rtl/>
        </w:rPr>
        <w:t xml:space="preserve"> תחת </w:t>
      </w:r>
      <w:r w:rsidR="00C636BD">
        <w:rPr>
          <w:rFonts w:hint="cs"/>
          <w:rtl/>
        </w:rPr>
        <w:t>הדין</w:t>
      </w:r>
      <w:r w:rsidRPr="00C636BD">
        <w:rPr>
          <w:rFonts w:hint="cs"/>
          <w:rtl/>
        </w:rPr>
        <w:t xml:space="preserve"> </w:t>
      </w:r>
      <w:r w:rsidR="00727664" w:rsidRPr="00C636BD">
        <w:rPr>
          <w:rFonts w:hint="cs"/>
          <w:rtl/>
        </w:rPr>
        <w:t>ה</w:t>
      </w:r>
      <w:r w:rsidRPr="00C636BD">
        <w:rPr>
          <w:rFonts w:hint="cs"/>
          <w:rtl/>
        </w:rPr>
        <w:t xml:space="preserve">משמעתי </w:t>
      </w:r>
      <w:r w:rsidR="00727664" w:rsidRPr="00C636BD">
        <w:rPr>
          <w:rFonts w:hint="cs"/>
          <w:rtl/>
        </w:rPr>
        <w:t>בגין</w:t>
      </w:r>
      <w:r w:rsidRPr="00C636BD">
        <w:rPr>
          <w:rFonts w:hint="cs"/>
          <w:rtl/>
        </w:rPr>
        <w:t xml:space="preserve"> התנהגות בלתי ה</w:t>
      </w:r>
      <w:r w:rsidR="00727664" w:rsidRPr="00C636BD">
        <w:rPr>
          <w:rFonts w:hint="cs"/>
          <w:rtl/>
        </w:rPr>
        <w:t>ו</w:t>
      </w:r>
      <w:r w:rsidRPr="00C636BD">
        <w:rPr>
          <w:rFonts w:hint="cs"/>
          <w:rtl/>
        </w:rPr>
        <w:t>למת</w:t>
      </w:r>
      <w:r w:rsidR="00727664" w:rsidRPr="00C636BD">
        <w:rPr>
          <w:rFonts w:hint="cs"/>
          <w:rtl/>
        </w:rPr>
        <w:t xml:space="preserve">. </w:t>
      </w:r>
    </w:p>
    <w:p w14:paraId="74CE0E6F" w14:textId="77777777" w:rsidR="00727664" w:rsidRPr="00C636BD" w:rsidRDefault="00727664" w:rsidP="00727664">
      <w:pPr>
        <w:tabs>
          <w:tab w:val="left" w:pos="7642"/>
        </w:tabs>
        <w:rPr>
          <w:u w:val="single"/>
          <w:rtl/>
        </w:rPr>
      </w:pPr>
      <w:r w:rsidRPr="00C636BD">
        <w:rPr>
          <w:rFonts w:hint="cs"/>
          <w:u w:val="single"/>
          <w:rtl/>
        </w:rPr>
        <w:t>כללי אתיקה לשרי ממשלה</w:t>
      </w:r>
    </w:p>
    <w:p w14:paraId="6C4AD41E" w14:textId="32191021" w:rsidR="00727664" w:rsidRPr="00C636BD" w:rsidRDefault="00727664" w:rsidP="00727664">
      <w:pPr>
        <w:tabs>
          <w:tab w:val="left" w:pos="7642"/>
        </w:tabs>
        <w:rPr>
          <w:rtl/>
        </w:rPr>
      </w:pPr>
      <w:r w:rsidRPr="00C636BD">
        <w:rPr>
          <w:rFonts w:hint="cs"/>
          <w:rtl/>
        </w:rPr>
        <w:t>גם נבחרי ציבור רצו להחיל כללי אתיקה ובשל כך הוקמו לאורך השנים כמה וועדות:</w:t>
      </w:r>
    </w:p>
    <w:p w14:paraId="239410A6" w14:textId="5E53CC10" w:rsidR="00232CA5" w:rsidRPr="00C636BD" w:rsidRDefault="00232CA5" w:rsidP="004D468D">
      <w:pPr>
        <w:pStyle w:val="a3"/>
        <w:numPr>
          <w:ilvl w:val="0"/>
          <w:numId w:val="28"/>
        </w:numPr>
        <w:tabs>
          <w:tab w:val="left" w:pos="7642"/>
        </w:tabs>
        <w:rPr>
          <w:rtl/>
        </w:rPr>
      </w:pPr>
      <w:r w:rsidRPr="00C636BD">
        <w:rPr>
          <w:u w:val="single"/>
          <w:rtl/>
        </w:rPr>
        <w:t>כללי וועדת אשר</w:t>
      </w:r>
      <w:r w:rsidRPr="00C636BD">
        <w:rPr>
          <w:rtl/>
        </w:rPr>
        <w:t>- שכר שרים וכו'. ניסו להקין וועדה ציבורית לעניין גיבוש כללי אתיקה לחברי ממשלה</w:t>
      </w:r>
      <w:r w:rsidR="00C636BD">
        <w:rPr>
          <w:rFonts w:hint="cs"/>
          <w:rtl/>
        </w:rPr>
        <w:t>.</w:t>
      </w:r>
    </w:p>
    <w:p w14:paraId="09CDAAAB" w14:textId="1919FAE1" w:rsidR="00232CA5" w:rsidRPr="00CE25D1" w:rsidRDefault="00743176" w:rsidP="004D468D">
      <w:pPr>
        <w:pStyle w:val="a3"/>
        <w:numPr>
          <w:ilvl w:val="0"/>
          <w:numId w:val="28"/>
        </w:numPr>
        <w:tabs>
          <w:tab w:val="left" w:pos="7642"/>
        </w:tabs>
      </w:pPr>
      <w:r w:rsidRPr="00CE25D1">
        <w:rPr>
          <w:rFonts w:hint="cs"/>
          <w:u w:val="single"/>
          <w:rtl/>
        </w:rPr>
        <w:t>וועדת שמגר</w:t>
      </w:r>
      <w:r w:rsidRPr="00CE25D1">
        <w:rPr>
          <w:rFonts w:hint="cs"/>
          <w:rtl/>
        </w:rPr>
        <w:t>-</w:t>
      </w:r>
      <w:r w:rsidR="00727664" w:rsidRPr="00CE25D1">
        <w:rPr>
          <w:rFonts w:hint="cs"/>
          <w:rtl/>
        </w:rPr>
        <w:t>ב2006</w:t>
      </w:r>
      <w:r w:rsidR="00C636BD" w:rsidRPr="00CE25D1">
        <w:rPr>
          <w:rFonts w:hint="cs"/>
          <w:rtl/>
        </w:rPr>
        <w:t xml:space="preserve"> הוקמה</w:t>
      </w:r>
      <w:r w:rsidR="00727664" w:rsidRPr="00CE25D1">
        <w:rPr>
          <w:rFonts w:hint="cs"/>
          <w:rtl/>
        </w:rPr>
        <w:t xml:space="preserve"> ועדה ציבורית בראשות שמגר</w:t>
      </w:r>
      <w:r w:rsidR="00C636BD" w:rsidRPr="00CE25D1">
        <w:rPr>
          <w:rFonts w:hint="cs"/>
          <w:rtl/>
        </w:rPr>
        <w:t>, שכעבור שנתיים הוציאה המלצות ומסקנות. בשנת 2009, שרת החוץ צ</w:t>
      </w:r>
      <w:r w:rsidR="00727664" w:rsidRPr="00CE25D1">
        <w:rPr>
          <w:rFonts w:hint="cs"/>
          <w:rtl/>
        </w:rPr>
        <w:t xml:space="preserve">יפי לבני הגישה </w:t>
      </w:r>
      <w:r w:rsidR="00C636BD" w:rsidRPr="00CE25D1">
        <w:rPr>
          <w:rFonts w:hint="cs"/>
          <w:rtl/>
        </w:rPr>
        <w:t xml:space="preserve">את המלצות הוועדה לאישור הממשלה, מה שבסוף לא קרה. </w:t>
      </w:r>
    </w:p>
    <w:p w14:paraId="200C9F81" w14:textId="2E0E3FD1" w:rsidR="00727664" w:rsidRPr="00CE25D1" w:rsidRDefault="00743176" w:rsidP="004D468D">
      <w:pPr>
        <w:pStyle w:val="a3"/>
        <w:numPr>
          <w:ilvl w:val="0"/>
          <w:numId w:val="28"/>
        </w:numPr>
        <w:tabs>
          <w:tab w:val="left" w:pos="7642"/>
        </w:tabs>
        <w:rPr>
          <w:rtl/>
        </w:rPr>
      </w:pPr>
      <w:r w:rsidRPr="00CE25D1">
        <w:rPr>
          <w:rFonts w:hint="cs"/>
          <w:u w:val="single"/>
          <w:rtl/>
        </w:rPr>
        <w:t>וועדת נאמן-</w:t>
      </w:r>
      <w:r w:rsidRPr="00CE25D1">
        <w:rPr>
          <w:rFonts w:hint="cs"/>
          <w:rtl/>
        </w:rPr>
        <w:t xml:space="preserve"> </w:t>
      </w:r>
      <w:r w:rsidR="00727664" w:rsidRPr="00CE25D1">
        <w:rPr>
          <w:rFonts w:hint="cs"/>
          <w:rtl/>
        </w:rPr>
        <w:t>ב2011 החליט ראש הממשלה נתניהו להתעלם מהמלצות משגר והקים ועדה חדשה</w:t>
      </w:r>
      <w:r w:rsidR="00C636BD" w:rsidRPr="00CE25D1">
        <w:rPr>
          <w:rFonts w:hint="cs"/>
          <w:rtl/>
        </w:rPr>
        <w:t xml:space="preserve"> </w:t>
      </w:r>
      <w:r w:rsidR="0076144B">
        <w:rPr>
          <w:rFonts w:hint="cs"/>
          <w:rtl/>
        </w:rPr>
        <w:t xml:space="preserve">ששמה </w:t>
      </w:r>
      <w:r w:rsidR="00727664" w:rsidRPr="00CE25D1">
        <w:rPr>
          <w:rFonts w:hint="cs"/>
          <w:rtl/>
        </w:rPr>
        <w:t>נאמן</w:t>
      </w:r>
      <w:r w:rsidR="00C636BD" w:rsidRPr="00CE25D1">
        <w:rPr>
          <w:rFonts w:hint="cs"/>
          <w:rtl/>
        </w:rPr>
        <w:t>.</w:t>
      </w:r>
      <w:r w:rsidR="00727664" w:rsidRPr="00CE25D1">
        <w:rPr>
          <w:rFonts w:hint="cs"/>
          <w:rtl/>
        </w:rPr>
        <w:t xml:space="preserve"> גם היא קבעה כללי אתיקה ל</w:t>
      </w:r>
      <w:r w:rsidR="00C636BD" w:rsidRPr="00CE25D1">
        <w:rPr>
          <w:rFonts w:hint="cs"/>
          <w:rtl/>
        </w:rPr>
        <w:t xml:space="preserve">נבחרי </w:t>
      </w:r>
      <w:r w:rsidR="00727664" w:rsidRPr="00CE25D1">
        <w:rPr>
          <w:rFonts w:hint="cs"/>
          <w:rtl/>
        </w:rPr>
        <w:t>ציבור,</w:t>
      </w:r>
      <w:r w:rsidR="00C636BD" w:rsidRPr="00CE25D1">
        <w:rPr>
          <w:rFonts w:hint="cs"/>
          <w:rtl/>
        </w:rPr>
        <w:t xml:space="preserve"> אך כללי האתיקה שגיבשה היו</w:t>
      </w:r>
      <w:r w:rsidR="00727664" w:rsidRPr="00CE25D1">
        <w:rPr>
          <w:rFonts w:hint="cs"/>
          <w:rtl/>
        </w:rPr>
        <w:t xml:space="preserve"> קצת יותר רכים</w:t>
      </w:r>
      <w:r w:rsidR="00C636BD" w:rsidRPr="00CE25D1">
        <w:rPr>
          <w:rFonts w:hint="cs"/>
          <w:rtl/>
        </w:rPr>
        <w:t xml:space="preserve"> משאר הוועדות. </w:t>
      </w:r>
      <w:r w:rsidR="00727664" w:rsidRPr="00CE25D1">
        <w:rPr>
          <w:rFonts w:hint="cs"/>
          <w:rtl/>
        </w:rPr>
        <w:t xml:space="preserve">גם המלצות אלו לא אושרו. </w:t>
      </w:r>
    </w:p>
    <w:p w14:paraId="3B64AC14" w14:textId="0C3FB0C4" w:rsidR="00487521" w:rsidRPr="00F74235" w:rsidRDefault="00487521" w:rsidP="00487521">
      <w:pPr>
        <w:tabs>
          <w:tab w:val="left" w:pos="7642"/>
        </w:tabs>
        <w:rPr>
          <w:u w:val="single"/>
          <w:rtl/>
        </w:rPr>
      </w:pPr>
      <w:r w:rsidRPr="00F74235">
        <w:rPr>
          <w:u w:val="single"/>
          <w:rtl/>
        </w:rPr>
        <w:t xml:space="preserve">חוק שירות הציבור </w:t>
      </w:r>
      <w:r w:rsidR="00C636BD" w:rsidRPr="00F74235">
        <w:rPr>
          <w:rFonts w:hint="cs"/>
          <w:u w:val="single"/>
          <w:rtl/>
        </w:rPr>
        <w:t>(</w:t>
      </w:r>
      <w:r w:rsidRPr="00F74235">
        <w:rPr>
          <w:u w:val="single"/>
          <w:rtl/>
        </w:rPr>
        <w:t>הגבלות לאחר פרישה</w:t>
      </w:r>
      <w:r w:rsidR="00C636BD" w:rsidRPr="00F74235">
        <w:rPr>
          <w:rFonts w:hint="cs"/>
          <w:u w:val="single"/>
          <w:rtl/>
        </w:rPr>
        <w:t>)</w:t>
      </w:r>
    </w:p>
    <w:p w14:paraId="0F27F615" w14:textId="7F2A59BA" w:rsidR="00CE25D1" w:rsidRDefault="00C636BD" w:rsidP="00CE25D1">
      <w:pPr>
        <w:tabs>
          <w:tab w:val="left" w:pos="7642"/>
        </w:tabs>
        <w:rPr>
          <w:highlight w:val="yellow"/>
          <w:rtl/>
        </w:rPr>
      </w:pPr>
      <w:r w:rsidRPr="00CE25D1">
        <w:rPr>
          <w:rFonts w:hint="cs"/>
          <w:rtl/>
        </w:rPr>
        <w:t xml:space="preserve">חוק שירות הציבור </w:t>
      </w:r>
      <w:r w:rsidR="00CE25D1" w:rsidRPr="00CE25D1">
        <w:rPr>
          <w:rFonts w:hint="cs"/>
          <w:rtl/>
        </w:rPr>
        <w:t>מונע</w:t>
      </w:r>
      <w:r w:rsidR="00CE25D1" w:rsidRPr="00CE25D1">
        <w:rPr>
          <w:rtl/>
        </w:rPr>
        <w:t xml:space="preserve"> העלאת שכר ע"י פקידים בכירים/ ממונים על השכר, על מנת שלא יושפע מאפשרויותיו לאחר הפריש</w:t>
      </w:r>
      <w:r w:rsidR="00CE25D1" w:rsidRPr="00CE25D1">
        <w:rPr>
          <w:rFonts w:hint="cs"/>
          <w:rtl/>
        </w:rPr>
        <w:t>ה.</w:t>
      </w:r>
      <w:r w:rsidR="00CE25D1" w:rsidRPr="00CE25D1">
        <w:t xml:space="preserve"> </w:t>
      </w:r>
      <w:r w:rsidRPr="00CE25D1">
        <w:rPr>
          <w:rFonts w:hint="cs"/>
          <w:rtl/>
        </w:rPr>
        <w:t xml:space="preserve">בעצם </w:t>
      </w:r>
      <w:r w:rsidR="00CE25D1" w:rsidRPr="00CE25D1">
        <w:rPr>
          <w:rFonts w:hint="cs"/>
          <w:rtl/>
        </w:rPr>
        <w:t xml:space="preserve">החוק </w:t>
      </w:r>
      <w:r w:rsidRPr="00CE25D1">
        <w:rPr>
          <w:rFonts w:hint="cs"/>
          <w:rtl/>
        </w:rPr>
        <w:t>מדבר ומעגן תקופת צינון. עובד מדינה כשהוא מסיים את תפקידו</w:t>
      </w:r>
      <w:r w:rsidR="0076144B">
        <w:rPr>
          <w:rFonts w:hint="cs"/>
          <w:rtl/>
        </w:rPr>
        <w:t>,</w:t>
      </w:r>
      <w:r w:rsidRPr="00CE25D1">
        <w:rPr>
          <w:rFonts w:hint="cs"/>
          <w:rtl/>
        </w:rPr>
        <w:t xml:space="preserve"> רוצים להימנע ממצב בו עובד הציבור במסגרת תפקידו נותן הקלות ל</w:t>
      </w:r>
      <w:r w:rsidR="00CE25D1" w:rsidRPr="00CE25D1">
        <w:rPr>
          <w:rFonts w:hint="cs"/>
          <w:rtl/>
        </w:rPr>
        <w:t xml:space="preserve">גורמים המושפעים ונמצאים תחת סמכותו המקצועית, מתוך חשיבה שבסיום </w:t>
      </w:r>
      <w:r w:rsidR="0076144B">
        <w:rPr>
          <w:rFonts w:hint="cs"/>
          <w:rtl/>
        </w:rPr>
        <w:t>תפקידו</w:t>
      </w:r>
      <w:r w:rsidR="00CE25D1" w:rsidRPr="00CE25D1">
        <w:rPr>
          <w:rFonts w:hint="cs"/>
          <w:rtl/>
        </w:rPr>
        <w:t xml:space="preserve"> הקרב ימצא תפקיד באותה חברה שנתן לה הקלות. </w:t>
      </w:r>
      <w:r w:rsidRPr="00CE25D1">
        <w:rPr>
          <w:rFonts w:hint="cs"/>
          <w:rtl/>
        </w:rPr>
        <w:t>למשל</w:t>
      </w:r>
      <w:r w:rsidR="00CE25D1" w:rsidRPr="00CE25D1">
        <w:rPr>
          <w:rFonts w:hint="cs"/>
          <w:rtl/>
        </w:rPr>
        <w:t xml:space="preserve"> היה מקרה ידוע בו</w:t>
      </w:r>
      <w:r w:rsidRPr="00CE25D1">
        <w:rPr>
          <w:rFonts w:hint="cs"/>
          <w:rtl/>
        </w:rPr>
        <w:t xml:space="preserve"> </w:t>
      </w:r>
      <w:r w:rsidR="00CE25D1" w:rsidRPr="00CE25D1">
        <w:rPr>
          <w:rFonts w:hint="cs"/>
          <w:rtl/>
        </w:rPr>
        <w:t>עובד ציבור</w:t>
      </w:r>
      <w:r w:rsidRPr="00CE25D1">
        <w:rPr>
          <w:rFonts w:hint="cs"/>
          <w:rtl/>
        </w:rPr>
        <w:t xml:space="preserve"> במשרד הכלכלה, נתן אישור למפעל או הקלות מס בשווי </w:t>
      </w:r>
      <w:r w:rsidR="00CE25D1" w:rsidRPr="00CE25D1">
        <w:rPr>
          <w:rFonts w:hint="cs"/>
          <w:rtl/>
        </w:rPr>
        <w:t>מיליארדי</w:t>
      </w:r>
      <w:r w:rsidR="00CE25D1" w:rsidRPr="00CE25D1">
        <w:rPr>
          <w:rFonts w:hint="eastAsia"/>
          <w:rtl/>
        </w:rPr>
        <w:t>ם</w:t>
      </w:r>
      <w:r w:rsidRPr="00CE25D1">
        <w:rPr>
          <w:rFonts w:hint="cs"/>
          <w:rtl/>
        </w:rPr>
        <w:t xml:space="preserve">, ויום אחרי </w:t>
      </w:r>
      <w:r w:rsidR="00CE25D1" w:rsidRPr="00CE25D1">
        <w:rPr>
          <w:rFonts w:hint="cs"/>
          <w:rtl/>
        </w:rPr>
        <w:t xml:space="preserve">שסיים את תפקידו, התקבל לעבודה </w:t>
      </w:r>
      <w:r w:rsidRPr="00CE25D1">
        <w:rPr>
          <w:rFonts w:hint="cs"/>
          <w:rtl/>
        </w:rPr>
        <w:t xml:space="preserve">אצל החברה הזאת. </w:t>
      </w:r>
    </w:p>
    <w:p w14:paraId="438320ED" w14:textId="25EFBD03" w:rsidR="0076144B" w:rsidRDefault="00CE25D1" w:rsidP="0076144B">
      <w:pPr>
        <w:pStyle w:val="a3"/>
        <w:numPr>
          <w:ilvl w:val="0"/>
          <w:numId w:val="33"/>
        </w:numPr>
        <w:tabs>
          <w:tab w:val="left" w:pos="7642"/>
        </w:tabs>
      </w:pPr>
      <w:r w:rsidRPr="0076144B">
        <w:rPr>
          <w:u w:val="single"/>
          <w:rtl/>
        </w:rPr>
        <w:t>סעיף 3</w:t>
      </w:r>
      <w:r w:rsidR="0076144B">
        <w:rPr>
          <w:rFonts w:hint="cs"/>
          <w:rtl/>
        </w:rPr>
        <w:t xml:space="preserve">- </w:t>
      </w:r>
      <w:r w:rsidRPr="00CE25D1">
        <w:rPr>
          <w:rtl/>
        </w:rPr>
        <w:t>מי שפרש משירות הציבור</w:t>
      </w:r>
      <w:r w:rsidR="0076144B">
        <w:rPr>
          <w:rFonts w:hint="cs"/>
          <w:rtl/>
        </w:rPr>
        <w:t xml:space="preserve">, </w:t>
      </w:r>
      <w:r w:rsidRPr="00CE25D1">
        <w:rPr>
          <w:rtl/>
        </w:rPr>
        <w:t>לא ייצג אדם לפני עובד בשירות הציבור שהיה כפוף לו ערב פרישתו כל עוד לא עברה שנה אחת מהיום שפסקו יחסי הכפיפו</w:t>
      </w:r>
      <w:r w:rsidR="0076144B">
        <w:rPr>
          <w:rFonts w:hint="cs"/>
          <w:rtl/>
        </w:rPr>
        <w:t>ת.</w:t>
      </w:r>
    </w:p>
    <w:p w14:paraId="5CEC1AD2" w14:textId="2BD34779" w:rsidR="00CE25D1" w:rsidRDefault="00CE25D1" w:rsidP="0076144B">
      <w:pPr>
        <w:pStyle w:val="a3"/>
        <w:numPr>
          <w:ilvl w:val="0"/>
          <w:numId w:val="33"/>
        </w:numPr>
        <w:tabs>
          <w:tab w:val="left" w:pos="7642"/>
        </w:tabs>
      </w:pPr>
      <w:r w:rsidRPr="0076144B">
        <w:rPr>
          <w:u w:val="single"/>
          <w:rtl/>
        </w:rPr>
        <w:t>סעיף 4</w:t>
      </w:r>
      <w:r w:rsidR="0076144B" w:rsidRPr="0076144B">
        <w:rPr>
          <w:rFonts w:hint="cs"/>
          <w:u w:val="single"/>
          <w:rtl/>
        </w:rPr>
        <w:t>-</w:t>
      </w:r>
      <w:r w:rsidR="0076144B">
        <w:rPr>
          <w:rFonts w:hint="cs"/>
          <w:rtl/>
        </w:rPr>
        <w:t xml:space="preserve"> </w:t>
      </w:r>
      <w:r w:rsidRPr="00CE25D1">
        <w:rPr>
          <w:rtl/>
        </w:rPr>
        <w:t>עובד מדינה שהייתה לו סמכות החלטה לגבי גורם מסוים, לא יהיה רשאי לקבל זכות ממנו/לעבוד אצלו/לייעץ לו ולקבל טובת הנאה או שכר סעיף זה לא יחול בכל המקרים הבאים</w:t>
      </w:r>
      <w:r>
        <w:rPr>
          <w:rFonts w:hint="cs"/>
          <w:rtl/>
        </w:rPr>
        <w:t>:</w:t>
      </w:r>
    </w:p>
    <w:p w14:paraId="41A876E2" w14:textId="69FCCEC7" w:rsidR="00C636BD" w:rsidRPr="004B567D" w:rsidRDefault="00CE25D1" w:rsidP="00CE25D1">
      <w:pPr>
        <w:tabs>
          <w:tab w:val="left" w:pos="7642"/>
        </w:tabs>
        <w:ind w:left="360"/>
        <w:rPr>
          <w:rtl/>
        </w:rPr>
      </w:pPr>
      <w:r w:rsidRPr="004B567D">
        <w:rPr>
          <w:rFonts w:hint="cs"/>
          <w:rtl/>
        </w:rPr>
        <w:t>למשל ח</w:t>
      </w:r>
      <w:r w:rsidR="00C636BD" w:rsidRPr="004B567D">
        <w:rPr>
          <w:rFonts w:hint="cs"/>
          <w:rtl/>
        </w:rPr>
        <w:t>וק שירות הציבור קובע כי</w:t>
      </w:r>
      <w:r w:rsidRPr="004B567D">
        <w:rPr>
          <w:rFonts w:hint="cs"/>
          <w:rtl/>
        </w:rPr>
        <w:t xml:space="preserve"> ב</w:t>
      </w:r>
      <w:r w:rsidR="00C636BD" w:rsidRPr="004B567D">
        <w:rPr>
          <w:rFonts w:hint="cs"/>
          <w:rtl/>
        </w:rPr>
        <w:t xml:space="preserve">ס' </w:t>
      </w:r>
      <w:r w:rsidRPr="004B567D">
        <w:rPr>
          <w:rFonts w:hint="cs"/>
          <w:rtl/>
        </w:rPr>
        <w:t>4, כי א</w:t>
      </w:r>
      <w:r w:rsidR="00C636BD" w:rsidRPr="004B567D">
        <w:rPr>
          <w:rFonts w:hint="cs"/>
          <w:rtl/>
        </w:rPr>
        <w:t>ם קיבלתי החלטה</w:t>
      </w:r>
      <w:r w:rsidRPr="004B567D">
        <w:rPr>
          <w:rFonts w:hint="cs"/>
          <w:rtl/>
        </w:rPr>
        <w:t xml:space="preserve"> במסגרת תפקידי כ</w:t>
      </w:r>
      <w:r w:rsidR="00C636BD" w:rsidRPr="004B567D">
        <w:rPr>
          <w:rFonts w:hint="cs"/>
          <w:rtl/>
        </w:rPr>
        <w:t>שר התיירות</w:t>
      </w:r>
      <w:r w:rsidRPr="004B567D">
        <w:rPr>
          <w:rFonts w:hint="cs"/>
          <w:rtl/>
        </w:rPr>
        <w:t>, ובמהלך עבודתי ניתן</w:t>
      </w:r>
      <w:r w:rsidR="00C636BD" w:rsidRPr="004B567D">
        <w:rPr>
          <w:rFonts w:hint="cs"/>
          <w:rtl/>
        </w:rPr>
        <w:t xml:space="preserve"> מענק לרשת ישרוטל</w:t>
      </w:r>
      <w:r w:rsidRPr="004B567D">
        <w:rPr>
          <w:rFonts w:hint="cs"/>
          <w:rtl/>
        </w:rPr>
        <w:t>,</w:t>
      </w:r>
      <w:r w:rsidR="00C636BD" w:rsidRPr="004B567D">
        <w:rPr>
          <w:rFonts w:hint="cs"/>
          <w:rtl/>
        </w:rPr>
        <w:t xml:space="preserve"> לא אוכל </w:t>
      </w:r>
      <w:r w:rsidRPr="004B567D">
        <w:rPr>
          <w:rFonts w:hint="cs"/>
          <w:rtl/>
        </w:rPr>
        <w:t>ל</w:t>
      </w:r>
      <w:r w:rsidR="00C636BD" w:rsidRPr="004B567D">
        <w:rPr>
          <w:rFonts w:hint="cs"/>
          <w:rtl/>
        </w:rPr>
        <w:t xml:space="preserve">עבוד אצל ישרוטל. אך </w:t>
      </w:r>
      <w:r w:rsidR="00FB005A" w:rsidRPr="004B567D">
        <w:rPr>
          <w:rFonts w:hint="cs"/>
          <w:rtl/>
        </w:rPr>
        <w:t>יש</w:t>
      </w:r>
      <w:r w:rsidR="00C636BD" w:rsidRPr="004B567D">
        <w:rPr>
          <w:rFonts w:hint="cs"/>
          <w:rtl/>
        </w:rPr>
        <w:t xml:space="preserve"> סייג </w:t>
      </w:r>
      <w:r w:rsidR="00FB005A" w:rsidRPr="004B567D">
        <w:rPr>
          <w:rFonts w:hint="cs"/>
          <w:rtl/>
        </w:rPr>
        <w:t>לקביעת הס'</w:t>
      </w:r>
      <w:r w:rsidR="00C636BD" w:rsidRPr="004B567D">
        <w:rPr>
          <w:rFonts w:hint="cs"/>
          <w:rtl/>
        </w:rPr>
        <w:t xml:space="preserve">: </w:t>
      </w:r>
    </w:p>
    <w:p w14:paraId="27D4AF27" w14:textId="200D46C3" w:rsidR="00F74235" w:rsidRPr="004B567D" w:rsidRDefault="00FB005A" w:rsidP="004D468D">
      <w:pPr>
        <w:pStyle w:val="a3"/>
        <w:numPr>
          <w:ilvl w:val="0"/>
          <w:numId w:val="19"/>
        </w:numPr>
        <w:tabs>
          <w:tab w:val="left" w:pos="7642"/>
        </w:tabs>
      </w:pPr>
      <w:r w:rsidRPr="0076144B">
        <w:rPr>
          <w:rFonts w:hint="cs"/>
          <w:u w:val="single"/>
          <w:rtl/>
        </w:rPr>
        <w:t>ע</w:t>
      </w:r>
      <w:r w:rsidR="004B567D" w:rsidRPr="0076144B">
        <w:rPr>
          <w:rFonts w:hint="cs"/>
          <w:u w:val="single"/>
          <w:rtl/>
        </w:rPr>
        <w:t>ב</w:t>
      </w:r>
      <w:r w:rsidR="00487521" w:rsidRPr="0076144B">
        <w:rPr>
          <w:u w:val="single"/>
          <w:rtl/>
        </w:rPr>
        <w:t>רה שנה מיום פרישתו</w:t>
      </w:r>
      <w:r w:rsidR="004B567D" w:rsidRPr="004B567D">
        <w:rPr>
          <w:rFonts w:hint="cs"/>
          <w:rtl/>
        </w:rPr>
        <w:t xml:space="preserve">- שנה אחרי שעובד מדינה יצא משירות מדינה הוא יכול לעבוד כמעט אצל כל מעביד, גם אם הוא היה מעורב במתן זכות. </w:t>
      </w:r>
    </w:p>
    <w:p w14:paraId="3D0CA76E" w14:textId="19C54317" w:rsidR="00FB005A" w:rsidRPr="004B567D" w:rsidRDefault="00487521" w:rsidP="004D468D">
      <w:pPr>
        <w:pStyle w:val="a3"/>
        <w:numPr>
          <w:ilvl w:val="0"/>
          <w:numId w:val="19"/>
        </w:numPr>
        <w:tabs>
          <w:tab w:val="left" w:pos="7642"/>
        </w:tabs>
      </w:pPr>
      <w:r w:rsidRPr="00F4114E">
        <w:rPr>
          <w:u w:val="single"/>
          <w:rtl/>
        </w:rPr>
        <w:t>קיבל אישור מוועדת ההיתרים לקיצור השנה</w:t>
      </w:r>
      <w:r w:rsidR="00F74235" w:rsidRPr="004B567D">
        <w:rPr>
          <w:rFonts w:hint="cs"/>
          <w:rtl/>
        </w:rPr>
        <w:t>- הועדה מאפשרת לתת הקלות לאחר פרישה- הועדה למתן היתרים</w:t>
      </w:r>
    </w:p>
    <w:p w14:paraId="1077D634" w14:textId="4B274847" w:rsidR="00487521" w:rsidRPr="004B567D" w:rsidRDefault="00487521" w:rsidP="004D468D">
      <w:pPr>
        <w:pStyle w:val="a3"/>
        <w:numPr>
          <w:ilvl w:val="0"/>
          <w:numId w:val="19"/>
        </w:numPr>
        <w:tabs>
          <w:tab w:val="left" w:pos="7642"/>
        </w:tabs>
      </w:pPr>
      <w:r w:rsidRPr="004B567D">
        <w:rPr>
          <w:rtl/>
        </w:rPr>
        <w:t>הוועדה אישרה שעברו שנתיים מיום שטיפל בפעם האחרונה באותו גורם</w:t>
      </w:r>
    </w:p>
    <w:p w14:paraId="0867E2D1" w14:textId="77777777" w:rsidR="00F74235" w:rsidRPr="004B567D" w:rsidRDefault="00F74235" w:rsidP="00487521">
      <w:pPr>
        <w:tabs>
          <w:tab w:val="left" w:pos="7642"/>
        </w:tabs>
        <w:rPr>
          <w:rtl/>
        </w:rPr>
      </w:pPr>
      <w:r w:rsidRPr="004B567D">
        <w:rPr>
          <w:rFonts w:hint="cs"/>
          <w:rtl/>
        </w:rPr>
        <w:t>יצח</w:t>
      </w:r>
      <w:r w:rsidR="00487521" w:rsidRPr="004B567D">
        <w:rPr>
          <w:rtl/>
        </w:rPr>
        <w:t>ק זמיר</w:t>
      </w:r>
      <w:r w:rsidRPr="004B567D">
        <w:rPr>
          <w:rFonts w:hint="cs"/>
          <w:rtl/>
        </w:rPr>
        <w:t xml:space="preserve"> מדבר על הרציונל ותכליות שבסיס החוק. </w:t>
      </w:r>
      <w:r w:rsidR="00487521" w:rsidRPr="004B567D">
        <w:rPr>
          <w:rtl/>
        </w:rPr>
        <w:t>הטעם בחוק הוא שמירה על טוהר המידות בשירות הציבורי ואמון הציבור בו</w:t>
      </w:r>
      <w:r w:rsidR="00487521" w:rsidRPr="004B567D">
        <w:t xml:space="preserve">. </w:t>
      </w:r>
    </w:p>
    <w:p w14:paraId="3140A49A" w14:textId="77777777" w:rsidR="00F74235" w:rsidRPr="00484918" w:rsidRDefault="00487521" w:rsidP="00487521">
      <w:pPr>
        <w:tabs>
          <w:tab w:val="left" w:pos="7642"/>
        </w:tabs>
        <w:rPr>
          <w:u w:val="single"/>
          <w:rtl/>
        </w:rPr>
      </w:pPr>
      <w:r w:rsidRPr="00484918">
        <w:rPr>
          <w:u w:val="single"/>
          <w:rtl/>
        </w:rPr>
        <w:t xml:space="preserve">חוק שירות המדינה </w:t>
      </w:r>
      <w:r w:rsidR="00F74235" w:rsidRPr="00484918">
        <w:rPr>
          <w:rFonts w:hint="cs"/>
          <w:u w:val="single"/>
          <w:rtl/>
        </w:rPr>
        <w:t>(</w:t>
      </w:r>
      <w:r w:rsidRPr="00484918">
        <w:rPr>
          <w:u w:val="single"/>
          <w:rtl/>
        </w:rPr>
        <w:t>סיוג פעילות מפלגתית ומגבית כספים</w:t>
      </w:r>
      <w:r w:rsidR="00F74235" w:rsidRPr="00484918">
        <w:rPr>
          <w:rFonts w:hint="cs"/>
          <w:u w:val="single"/>
          <w:rtl/>
        </w:rPr>
        <w:t>)</w:t>
      </w:r>
    </w:p>
    <w:p w14:paraId="0BF70E91" w14:textId="77777777" w:rsidR="006C2645" w:rsidRPr="00484918" w:rsidRDefault="004B567D" w:rsidP="006C2645">
      <w:pPr>
        <w:tabs>
          <w:tab w:val="left" w:pos="7642"/>
        </w:tabs>
        <w:rPr>
          <w:rtl/>
        </w:rPr>
      </w:pPr>
      <w:r w:rsidRPr="00484918">
        <w:rPr>
          <w:rFonts w:hint="cs"/>
          <w:rtl/>
        </w:rPr>
        <w:t xml:space="preserve">חוק שירות המדינה (סיוג פעילות מפלגתית ומגבית כספים) מגביל </w:t>
      </w:r>
      <w:r w:rsidR="00487521" w:rsidRPr="00484918">
        <w:rPr>
          <w:rtl/>
        </w:rPr>
        <w:t>עובדים לעסוק בפעילות מפלגתית במהלך עבודתם</w:t>
      </w:r>
      <w:r w:rsidR="006C2645" w:rsidRPr="00484918">
        <w:rPr>
          <w:rFonts w:hint="cs"/>
          <w:rtl/>
        </w:rPr>
        <w:t xml:space="preserve">. </w:t>
      </w:r>
    </w:p>
    <w:p w14:paraId="7F475472" w14:textId="71628C79" w:rsidR="00484918" w:rsidRDefault="00E81B03" w:rsidP="004D468D">
      <w:pPr>
        <w:pStyle w:val="a3"/>
        <w:numPr>
          <w:ilvl w:val="0"/>
          <w:numId w:val="29"/>
        </w:numPr>
        <w:tabs>
          <w:tab w:val="left" w:pos="7642"/>
        </w:tabs>
        <w:rPr>
          <w:rtl/>
        </w:rPr>
      </w:pPr>
      <w:r w:rsidRPr="00F4114E">
        <w:rPr>
          <w:rFonts w:hint="cs"/>
          <w:u w:val="single"/>
          <w:rtl/>
        </w:rPr>
        <w:t>ס' 3א-</w:t>
      </w:r>
      <w:r w:rsidRPr="00484918">
        <w:rPr>
          <w:rFonts w:hint="cs"/>
          <w:rtl/>
        </w:rPr>
        <w:t xml:space="preserve"> עובדים בכירים בשירות המדינה לא יהיו חברים ב: (בעיקר בגופים פוליטיים)</w:t>
      </w:r>
      <w:r w:rsidR="00484918">
        <w:rPr>
          <w:rFonts w:hint="cs"/>
          <w:rtl/>
        </w:rPr>
        <w:t>, וזאת משום ש</w:t>
      </w:r>
      <w:r w:rsidR="00484918" w:rsidRPr="00E81B03">
        <w:rPr>
          <w:rFonts w:hint="cs"/>
          <w:rtl/>
        </w:rPr>
        <w:t>מדובר בעובדי ציבור שיש להם מעמד ציבורי, וברגע שהם מזוהים פוליטית הם פוגעים באמון הציבור ופוגעים במעמד השירות הציבורי</w:t>
      </w:r>
    </w:p>
    <w:p w14:paraId="4E6C8705" w14:textId="4A677D86" w:rsidR="006C2645" w:rsidRPr="00E81B03" w:rsidRDefault="006C2645" w:rsidP="004D468D">
      <w:pPr>
        <w:pStyle w:val="a3"/>
        <w:numPr>
          <w:ilvl w:val="0"/>
          <w:numId w:val="29"/>
        </w:numPr>
        <w:tabs>
          <w:tab w:val="left" w:pos="7642"/>
        </w:tabs>
        <w:rPr>
          <w:rtl/>
        </w:rPr>
      </w:pPr>
      <w:r w:rsidRPr="00F4114E">
        <w:rPr>
          <w:u w:val="single"/>
          <w:rtl/>
        </w:rPr>
        <w:t>סעיף 3ב</w:t>
      </w:r>
      <w:r w:rsidRPr="00484918">
        <w:rPr>
          <w:rtl/>
        </w:rPr>
        <w:t>- לא עוסקים בפעילות מפלגתית בתחומם של נכסי ציבור</w:t>
      </w:r>
      <w:r w:rsidR="00CD721B">
        <w:rPr>
          <w:rFonts w:hint="cs"/>
          <w:rtl/>
        </w:rPr>
        <w:t>.</w:t>
      </w:r>
    </w:p>
    <w:p w14:paraId="6A8167D8" w14:textId="6C153D77" w:rsidR="00484918" w:rsidRDefault="00484918">
      <w:pPr>
        <w:bidi w:val="0"/>
      </w:pPr>
      <w:r>
        <w:rPr>
          <w:rtl/>
        </w:rPr>
        <w:br w:type="page"/>
      </w:r>
    </w:p>
    <w:p w14:paraId="48184D26" w14:textId="1670FC67" w:rsidR="00636826" w:rsidRPr="00484918" w:rsidRDefault="00727664" w:rsidP="00484918">
      <w:pPr>
        <w:tabs>
          <w:tab w:val="left" w:pos="7642"/>
        </w:tabs>
        <w:jc w:val="center"/>
        <w:rPr>
          <w:b/>
          <w:bCs/>
          <w:sz w:val="24"/>
          <w:szCs w:val="24"/>
          <w:u w:val="single"/>
          <w:rtl/>
        </w:rPr>
      </w:pPr>
      <w:r w:rsidRPr="00484918">
        <w:rPr>
          <w:rFonts w:hint="cs"/>
          <w:b/>
          <w:bCs/>
          <w:sz w:val="24"/>
          <w:szCs w:val="24"/>
          <w:u w:val="single"/>
          <w:rtl/>
        </w:rPr>
        <w:lastRenderedPageBreak/>
        <w:t>תאגידים ציבוריים</w:t>
      </w:r>
    </w:p>
    <w:p w14:paraId="51631445" w14:textId="5747F77C" w:rsidR="00636826" w:rsidRDefault="00727664" w:rsidP="003A5E1D">
      <w:pPr>
        <w:tabs>
          <w:tab w:val="left" w:pos="7642"/>
        </w:tabs>
        <w:rPr>
          <w:rtl/>
        </w:rPr>
      </w:pPr>
      <w:r>
        <w:rPr>
          <w:rFonts w:hint="cs"/>
          <w:rtl/>
        </w:rPr>
        <w:t>הנושא שלנו היום יהיה גופים ציבוריים</w:t>
      </w:r>
      <w:r w:rsidR="00C435F9">
        <w:rPr>
          <w:rFonts w:hint="cs"/>
          <w:rtl/>
        </w:rPr>
        <w:t xml:space="preserve">, </w:t>
      </w:r>
      <w:r>
        <w:rPr>
          <w:rFonts w:hint="cs"/>
          <w:rtl/>
        </w:rPr>
        <w:t xml:space="preserve">שהכוונה לא הממשלה עצמה </w:t>
      </w:r>
      <w:r w:rsidR="00C435F9">
        <w:rPr>
          <w:rFonts w:hint="cs"/>
          <w:rtl/>
        </w:rPr>
        <w:t>ו</w:t>
      </w:r>
      <w:r>
        <w:rPr>
          <w:rFonts w:hint="cs"/>
          <w:rtl/>
        </w:rPr>
        <w:t xml:space="preserve">לא </w:t>
      </w:r>
      <w:r w:rsidR="00C435F9">
        <w:rPr>
          <w:rFonts w:hint="cs"/>
          <w:rtl/>
        </w:rPr>
        <w:t>הרשויות</w:t>
      </w:r>
      <w:r>
        <w:rPr>
          <w:rFonts w:hint="cs"/>
          <w:rtl/>
        </w:rPr>
        <w:t xml:space="preserve"> </w:t>
      </w:r>
      <w:r w:rsidR="00C435F9">
        <w:rPr>
          <w:rFonts w:hint="cs"/>
          <w:rtl/>
        </w:rPr>
        <w:t>המקומיות</w:t>
      </w:r>
      <w:r>
        <w:rPr>
          <w:rFonts w:hint="cs"/>
          <w:rtl/>
        </w:rPr>
        <w:t xml:space="preserve"> אל</w:t>
      </w:r>
      <w:r w:rsidR="00C435F9">
        <w:rPr>
          <w:rFonts w:hint="cs"/>
          <w:rtl/>
        </w:rPr>
        <w:t>א</w:t>
      </w:r>
      <w:r>
        <w:rPr>
          <w:rFonts w:hint="cs"/>
          <w:rtl/>
        </w:rPr>
        <w:t xml:space="preserve"> גופים סטט</w:t>
      </w:r>
      <w:r w:rsidR="00C435F9">
        <w:rPr>
          <w:rFonts w:hint="cs"/>
          <w:rtl/>
        </w:rPr>
        <w:t>וט</w:t>
      </w:r>
      <w:r>
        <w:rPr>
          <w:rFonts w:hint="cs"/>
          <w:rtl/>
        </w:rPr>
        <w:t>ור</w:t>
      </w:r>
      <w:r w:rsidR="00C435F9">
        <w:rPr>
          <w:rFonts w:hint="cs"/>
          <w:rtl/>
        </w:rPr>
        <w:t>י</w:t>
      </w:r>
      <w:r>
        <w:rPr>
          <w:rFonts w:hint="cs"/>
          <w:rtl/>
        </w:rPr>
        <w:t>ים</w:t>
      </w:r>
      <w:r w:rsidR="00C435F9" w:rsidRPr="00C435F9">
        <w:rPr>
          <w:rFonts w:hint="cs"/>
          <w:rtl/>
        </w:rPr>
        <w:t xml:space="preserve"> </w:t>
      </w:r>
      <w:r w:rsidR="00C435F9">
        <w:rPr>
          <w:rFonts w:hint="cs"/>
          <w:rtl/>
        </w:rPr>
        <w:t xml:space="preserve">(תאגיד שפועל מכוח החוק), </w:t>
      </w:r>
      <w:r>
        <w:rPr>
          <w:rFonts w:hint="cs"/>
          <w:rtl/>
        </w:rPr>
        <w:t>חברות ממשלתיות</w:t>
      </w:r>
      <w:r w:rsidR="00C435F9">
        <w:rPr>
          <w:rFonts w:hint="cs"/>
          <w:rtl/>
        </w:rPr>
        <w:t xml:space="preserve"> ותאגידים עירוניים (גופים שפועלים בתוך הרשות ולמען הרשות)</w:t>
      </w:r>
      <w:r>
        <w:rPr>
          <w:rFonts w:hint="cs"/>
          <w:rtl/>
        </w:rPr>
        <w:t xml:space="preserve">. </w:t>
      </w:r>
    </w:p>
    <w:p w14:paraId="4B2D9C54" w14:textId="16F0AE12" w:rsidR="00727664" w:rsidRPr="00F62B8C" w:rsidRDefault="00727664" w:rsidP="003A5E1D">
      <w:pPr>
        <w:tabs>
          <w:tab w:val="left" w:pos="7642"/>
        </w:tabs>
        <w:rPr>
          <w:b/>
          <w:bCs/>
          <w:rtl/>
        </w:rPr>
      </w:pPr>
      <w:r w:rsidRPr="00F62B8C">
        <w:rPr>
          <w:rFonts w:hint="cs"/>
          <w:b/>
          <w:bCs/>
          <w:rtl/>
        </w:rPr>
        <w:t>תאגידים ציבוריים בישראל</w:t>
      </w:r>
    </w:p>
    <w:p w14:paraId="5A1CE015" w14:textId="204A5D37" w:rsidR="00727664" w:rsidRDefault="00F62B8C" w:rsidP="004D468D">
      <w:pPr>
        <w:pStyle w:val="a3"/>
        <w:numPr>
          <w:ilvl w:val="1"/>
          <w:numId w:val="28"/>
        </w:numPr>
        <w:tabs>
          <w:tab w:val="left" w:pos="7642"/>
        </w:tabs>
        <w:rPr>
          <w:rtl/>
        </w:rPr>
      </w:pPr>
      <w:r w:rsidRPr="00A90DE6">
        <w:rPr>
          <w:rFonts w:hint="cs"/>
          <w:u w:val="single"/>
          <w:rtl/>
        </w:rPr>
        <w:t>ג</w:t>
      </w:r>
      <w:r w:rsidR="00727664" w:rsidRPr="00A90DE6">
        <w:rPr>
          <w:u w:val="single"/>
          <w:rtl/>
        </w:rPr>
        <w:t>ופים ציבוריים מובהקים</w:t>
      </w:r>
      <w:r w:rsidR="00A90DE6">
        <w:rPr>
          <w:rFonts w:hint="cs"/>
          <w:rtl/>
        </w:rPr>
        <w:t>:</w:t>
      </w:r>
      <w:r w:rsidR="00727664" w:rsidRPr="00727664">
        <w:rPr>
          <w:rtl/>
        </w:rPr>
        <w:t xml:space="preserve"> ממשלה ורשויות מקומיו</w:t>
      </w:r>
      <w:r w:rsidR="00C435F9">
        <w:rPr>
          <w:rFonts w:hint="cs"/>
          <w:rtl/>
        </w:rPr>
        <w:t>ת.</w:t>
      </w:r>
      <w:r w:rsidR="00727664" w:rsidRPr="00727664">
        <w:t xml:space="preserve"> </w:t>
      </w:r>
    </w:p>
    <w:p w14:paraId="7D8A456B" w14:textId="03FFC392" w:rsidR="00727664" w:rsidRPr="00A90DE6" w:rsidRDefault="00727664" w:rsidP="004D468D">
      <w:pPr>
        <w:pStyle w:val="a3"/>
        <w:numPr>
          <w:ilvl w:val="1"/>
          <w:numId w:val="28"/>
        </w:numPr>
        <w:tabs>
          <w:tab w:val="left" w:pos="7642"/>
        </w:tabs>
        <w:rPr>
          <w:u w:val="single"/>
          <w:rtl/>
        </w:rPr>
      </w:pPr>
      <w:r w:rsidRPr="00A90DE6">
        <w:rPr>
          <w:u w:val="single"/>
          <w:rtl/>
        </w:rPr>
        <w:t>תאגידים ציבוריים</w:t>
      </w:r>
      <w:r w:rsidRPr="00A90DE6">
        <w:rPr>
          <w:rFonts w:hint="cs"/>
          <w:u w:val="single"/>
          <w:rtl/>
        </w:rPr>
        <w:t>:</w:t>
      </w:r>
    </w:p>
    <w:p w14:paraId="33FA98A4" w14:textId="5FE6CFE2" w:rsidR="00727664" w:rsidRDefault="00727664" w:rsidP="004D468D">
      <w:pPr>
        <w:pStyle w:val="a3"/>
        <w:numPr>
          <w:ilvl w:val="0"/>
          <w:numId w:val="34"/>
        </w:numPr>
        <w:tabs>
          <w:tab w:val="left" w:pos="7642"/>
        </w:tabs>
        <w:rPr>
          <w:rtl/>
        </w:rPr>
      </w:pPr>
      <w:r w:rsidRPr="00727664">
        <w:rPr>
          <w:rtl/>
        </w:rPr>
        <w:t>תאגידים סטטוטוריים</w:t>
      </w:r>
      <w:r w:rsidR="00A90DE6">
        <w:rPr>
          <w:rFonts w:hint="cs"/>
          <w:rtl/>
        </w:rPr>
        <w:t>.</w:t>
      </w:r>
    </w:p>
    <w:p w14:paraId="4A8CD07B" w14:textId="34C20731" w:rsidR="00727664" w:rsidRDefault="00727664" w:rsidP="004D468D">
      <w:pPr>
        <w:pStyle w:val="a3"/>
        <w:numPr>
          <w:ilvl w:val="0"/>
          <w:numId w:val="34"/>
        </w:numPr>
        <w:tabs>
          <w:tab w:val="left" w:pos="7642"/>
        </w:tabs>
        <w:rPr>
          <w:rtl/>
        </w:rPr>
      </w:pPr>
      <w:r w:rsidRPr="00727664">
        <w:rPr>
          <w:rtl/>
        </w:rPr>
        <w:t xml:space="preserve">חברות ממשלתיות </w:t>
      </w:r>
      <w:r w:rsidR="00C435F9">
        <w:rPr>
          <w:rFonts w:hint="cs"/>
          <w:rtl/>
        </w:rPr>
        <w:t>(</w:t>
      </w:r>
      <w:r w:rsidRPr="00727664">
        <w:rPr>
          <w:rtl/>
        </w:rPr>
        <w:t>הגורם המרכזי</w:t>
      </w:r>
      <w:r w:rsidR="00C435F9">
        <w:rPr>
          <w:rFonts w:hint="cs"/>
          <w:rtl/>
        </w:rPr>
        <w:t>)</w:t>
      </w:r>
      <w:r w:rsidR="00A90DE6">
        <w:rPr>
          <w:rFonts w:hint="cs"/>
          <w:rtl/>
        </w:rPr>
        <w:t>.</w:t>
      </w:r>
      <w:r w:rsidRPr="00727664">
        <w:rPr>
          <w:rtl/>
        </w:rPr>
        <w:t xml:space="preserve"> </w:t>
      </w:r>
    </w:p>
    <w:p w14:paraId="0BF51B17" w14:textId="129AA078" w:rsidR="00C435F9" w:rsidRDefault="00727664" w:rsidP="004D468D">
      <w:pPr>
        <w:pStyle w:val="a3"/>
        <w:numPr>
          <w:ilvl w:val="0"/>
          <w:numId w:val="34"/>
        </w:numPr>
        <w:tabs>
          <w:tab w:val="left" w:pos="7642"/>
        </w:tabs>
      </w:pPr>
      <w:r w:rsidRPr="00727664">
        <w:rPr>
          <w:rtl/>
        </w:rPr>
        <w:t>תאגידים עירוניים</w:t>
      </w:r>
      <w:r w:rsidR="00A90DE6">
        <w:rPr>
          <w:rFonts w:hint="cs"/>
          <w:rtl/>
        </w:rPr>
        <w:t>.</w:t>
      </w:r>
    </w:p>
    <w:p w14:paraId="6F2BD135" w14:textId="77777777" w:rsidR="00AF686B" w:rsidRDefault="00AF686B" w:rsidP="00AF686B">
      <w:pPr>
        <w:pStyle w:val="a3"/>
        <w:tabs>
          <w:tab w:val="left" w:pos="7642"/>
        </w:tabs>
        <w:ind w:left="1636"/>
        <w:rPr>
          <w:rtl/>
        </w:rPr>
      </w:pPr>
    </w:p>
    <w:p w14:paraId="0CD78D8F" w14:textId="7E0915A7" w:rsidR="00F62B8C" w:rsidRPr="00AF686B" w:rsidRDefault="00F62B8C" w:rsidP="004D468D">
      <w:pPr>
        <w:pStyle w:val="a3"/>
        <w:numPr>
          <w:ilvl w:val="0"/>
          <w:numId w:val="35"/>
        </w:numPr>
        <w:tabs>
          <w:tab w:val="left" w:pos="7642"/>
        </w:tabs>
        <w:rPr>
          <w:b/>
          <w:bCs/>
          <w:u w:val="single"/>
          <w:rtl/>
        </w:rPr>
      </w:pPr>
      <w:r w:rsidRPr="00AF686B">
        <w:rPr>
          <w:rFonts w:hint="cs"/>
          <w:b/>
          <w:bCs/>
          <w:u w:val="single"/>
          <w:rtl/>
        </w:rPr>
        <w:t>חברות ממשלתיות</w:t>
      </w:r>
    </w:p>
    <w:p w14:paraId="3CAA829F" w14:textId="77777777" w:rsidR="002D1DE1" w:rsidRDefault="006D7801" w:rsidP="002D1DE1">
      <w:pPr>
        <w:tabs>
          <w:tab w:val="left" w:pos="7642"/>
        </w:tabs>
        <w:rPr>
          <w:rtl/>
        </w:rPr>
      </w:pPr>
      <w:r>
        <w:rPr>
          <w:rFonts w:hint="cs"/>
          <w:rtl/>
        </w:rPr>
        <w:t>בישראל, יש קרוב</w:t>
      </w:r>
      <w:r w:rsidR="00727664">
        <w:rPr>
          <w:rFonts w:hint="cs"/>
          <w:rtl/>
        </w:rPr>
        <w:t xml:space="preserve"> ל100 </w:t>
      </w:r>
      <w:r>
        <w:rPr>
          <w:rFonts w:hint="cs"/>
          <w:rtl/>
        </w:rPr>
        <w:t>חברות</w:t>
      </w:r>
      <w:r w:rsidR="00727664">
        <w:rPr>
          <w:rFonts w:hint="cs"/>
          <w:rtl/>
        </w:rPr>
        <w:t xml:space="preserve"> מ</w:t>
      </w:r>
      <w:r>
        <w:rPr>
          <w:rFonts w:hint="cs"/>
          <w:rtl/>
        </w:rPr>
        <w:t>מש</w:t>
      </w:r>
      <w:r w:rsidR="00727664">
        <w:rPr>
          <w:rFonts w:hint="cs"/>
          <w:rtl/>
        </w:rPr>
        <w:t>לתיות השולטות על</w:t>
      </w:r>
      <w:r>
        <w:rPr>
          <w:rFonts w:hint="cs"/>
          <w:rtl/>
        </w:rPr>
        <w:t xml:space="preserve"> חלק</w:t>
      </w:r>
      <w:r w:rsidR="00727664">
        <w:rPr>
          <w:rFonts w:hint="cs"/>
          <w:rtl/>
        </w:rPr>
        <w:t xml:space="preserve"> גדול</w:t>
      </w:r>
      <w:r>
        <w:rPr>
          <w:rFonts w:hint="cs"/>
          <w:rtl/>
        </w:rPr>
        <w:t xml:space="preserve"> ויש להן השפעה מהותית על חיינו</w:t>
      </w:r>
      <w:r w:rsidR="00727664">
        <w:rPr>
          <w:rFonts w:hint="cs"/>
          <w:rtl/>
        </w:rPr>
        <w:t xml:space="preserve">. </w:t>
      </w:r>
      <w:r>
        <w:rPr>
          <w:rFonts w:hint="cs"/>
          <w:rtl/>
        </w:rPr>
        <w:t xml:space="preserve">במהלך השנים עם מגמת ההפרטה, </w:t>
      </w:r>
      <w:r w:rsidR="00727664">
        <w:rPr>
          <w:rFonts w:hint="cs"/>
          <w:rtl/>
        </w:rPr>
        <w:t>חלק מ</w:t>
      </w:r>
      <w:r>
        <w:rPr>
          <w:rFonts w:hint="cs"/>
          <w:rtl/>
        </w:rPr>
        <w:t>ה</w:t>
      </w:r>
      <w:r w:rsidR="00727664">
        <w:rPr>
          <w:rFonts w:hint="cs"/>
          <w:rtl/>
        </w:rPr>
        <w:t xml:space="preserve">חברות </w:t>
      </w:r>
      <w:r>
        <w:rPr>
          <w:rFonts w:hint="cs"/>
          <w:rtl/>
        </w:rPr>
        <w:t xml:space="preserve">אכן </w:t>
      </w:r>
      <w:r w:rsidR="00727664">
        <w:rPr>
          <w:rFonts w:hint="cs"/>
          <w:rtl/>
        </w:rPr>
        <w:t>הופרטו</w:t>
      </w:r>
      <w:r>
        <w:rPr>
          <w:rFonts w:hint="cs"/>
          <w:rtl/>
        </w:rPr>
        <w:t xml:space="preserve"> כמו חברת אל-על. מאז קום המדינה יש חברות</w:t>
      </w:r>
      <w:r w:rsidR="00F62B8C">
        <w:rPr>
          <w:rFonts w:hint="cs"/>
          <w:rtl/>
        </w:rPr>
        <w:t xml:space="preserve"> ממש</w:t>
      </w:r>
      <w:r>
        <w:rPr>
          <w:rFonts w:hint="cs"/>
          <w:rtl/>
        </w:rPr>
        <w:t>ל</w:t>
      </w:r>
      <w:r w:rsidR="00F62B8C">
        <w:rPr>
          <w:rFonts w:hint="cs"/>
          <w:rtl/>
        </w:rPr>
        <w:t>תיות</w:t>
      </w:r>
      <w:r>
        <w:rPr>
          <w:rFonts w:hint="cs"/>
          <w:rtl/>
        </w:rPr>
        <w:t xml:space="preserve"> שהתנהלו באופן יחסית עצמאי. אך </w:t>
      </w:r>
      <w:r w:rsidR="002D1DE1">
        <w:rPr>
          <w:rFonts w:hint="cs"/>
          <w:rtl/>
        </w:rPr>
        <w:t xml:space="preserve">בעקבות </w:t>
      </w:r>
      <w:r w:rsidR="00F62B8C">
        <w:rPr>
          <w:rFonts w:hint="cs"/>
          <w:rtl/>
        </w:rPr>
        <w:t>דוח מבקר המדינה</w:t>
      </w:r>
      <w:r w:rsidR="002D1DE1">
        <w:rPr>
          <w:rFonts w:hint="cs"/>
          <w:rtl/>
        </w:rPr>
        <w:t xml:space="preserve"> שיצא</w:t>
      </w:r>
      <w:r>
        <w:rPr>
          <w:rFonts w:hint="cs"/>
          <w:rtl/>
        </w:rPr>
        <w:t xml:space="preserve"> בשנת 1959</w:t>
      </w:r>
      <w:r w:rsidR="00F62B8C">
        <w:rPr>
          <w:rFonts w:hint="cs"/>
          <w:rtl/>
        </w:rPr>
        <w:t xml:space="preserve"> </w:t>
      </w:r>
      <w:r>
        <w:rPr>
          <w:rFonts w:hint="cs"/>
          <w:rtl/>
        </w:rPr>
        <w:t>שהתייחס</w:t>
      </w:r>
      <w:r w:rsidR="00F62B8C">
        <w:rPr>
          <w:rFonts w:hint="cs"/>
          <w:rtl/>
        </w:rPr>
        <w:t xml:space="preserve"> ל</w:t>
      </w:r>
      <w:r>
        <w:rPr>
          <w:rFonts w:hint="cs"/>
          <w:rtl/>
        </w:rPr>
        <w:t>ניהול והפיקוח הכושל של המדינה על החברות הממשלתיות, ה</w:t>
      </w:r>
      <w:r w:rsidR="002D1DE1">
        <w:rPr>
          <w:rFonts w:hint="cs"/>
          <w:rtl/>
        </w:rPr>
        <w:t>חליטו להקים את לשכת החברות במשרד האוצר. הדוח גם הוביל להקמת שתי וועדות:</w:t>
      </w:r>
    </w:p>
    <w:p w14:paraId="6901BBD9" w14:textId="41366061" w:rsidR="002D1DE1" w:rsidRDefault="002D1DE1" w:rsidP="004D468D">
      <w:pPr>
        <w:pStyle w:val="a3"/>
        <w:numPr>
          <w:ilvl w:val="0"/>
          <w:numId w:val="36"/>
        </w:numPr>
        <w:tabs>
          <w:tab w:val="left" w:pos="7642"/>
        </w:tabs>
      </w:pPr>
      <w:r w:rsidRPr="002D1DE1">
        <w:rPr>
          <w:rFonts w:hint="cs"/>
          <w:u w:val="single"/>
          <w:rtl/>
        </w:rPr>
        <w:t>דו"ח וועדה בדבר ניהול המפעלים העסקיים של המדינה</w:t>
      </w:r>
      <w:r>
        <w:rPr>
          <w:rFonts w:hint="cs"/>
          <w:rtl/>
        </w:rPr>
        <w:t xml:space="preserve">- המכונה </w:t>
      </w:r>
      <w:r w:rsidR="006D7801">
        <w:rPr>
          <w:rFonts w:hint="cs"/>
          <w:rtl/>
        </w:rPr>
        <w:t>וועדת מוזס</w:t>
      </w:r>
      <w:r>
        <w:rPr>
          <w:rFonts w:hint="cs"/>
          <w:rtl/>
        </w:rPr>
        <w:t xml:space="preserve">, דוח שלא יושם בפועל. </w:t>
      </w:r>
    </w:p>
    <w:p w14:paraId="63FBC3B9" w14:textId="05FC4F35" w:rsidR="00727664" w:rsidRDefault="002D1DE1" w:rsidP="004D468D">
      <w:pPr>
        <w:pStyle w:val="a3"/>
        <w:numPr>
          <w:ilvl w:val="0"/>
          <w:numId w:val="36"/>
        </w:numPr>
        <w:tabs>
          <w:tab w:val="left" w:pos="7642"/>
        </w:tabs>
        <w:rPr>
          <w:rtl/>
        </w:rPr>
      </w:pPr>
      <w:r w:rsidRPr="002D1DE1">
        <w:rPr>
          <w:rFonts w:hint="cs"/>
          <w:u w:val="single"/>
          <w:rtl/>
        </w:rPr>
        <w:t>דו"ח וועדה להכנתה של הצעת חוק החברות הממשלתיות</w:t>
      </w:r>
      <w:r>
        <w:rPr>
          <w:rFonts w:hint="cs"/>
          <w:rtl/>
        </w:rPr>
        <w:t xml:space="preserve">- דוח </w:t>
      </w:r>
      <w:r w:rsidR="00F62B8C">
        <w:rPr>
          <w:rFonts w:hint="cs"/>
          <w:rtl/>
        </w:rPr>
        <w:t xml:space="preserve">שעלה לאוויר בתור </w:t>
      </w:r>
      <w:r>
        <w:rPr>
          <w:rFonts w:hint="cs"/>
          <w:rtl/>
        </w:rPr>
        <w:t>ה</w:t>
      </w:r>
      <w:r w:rsidR="00F62B8C">
        <w:rPr>
          <w:rFonts w:hint="cs"/>
          <w:rtl/>
        </w:rPr>
        <w:t>צעת חוק</w:t>
      </w:r>
      <w:r>
        <w:rPr>
          <w:rFonts w:hint="cs"/>
          <w:rtl/>
        </w:rPr>
        <w:t xml:space="preserve"> החברות</w:t>
      </w:r>
      <w:r w:rsidR="00F62B8C">
        <w:rPr>
          <w:rFonts w:hint="cs"/>
          <w:rtl/>
        </w:rPr>
        <w:t xml:space="preserve"> בשנת 1973</w:t>
      </w:r>
      <w:r>
        <w:rPr>
          <w:rFonts w:hint="cs"/>
          <w:rtl/>
        </w:rPr>
        <w:t>. לאחר דיונים של קרוב לשנתיים, ב1975 נחק</w:t>
      </w:r>
      <w:r w:rsidR="00F62B8C">
        <w:rPr>
          <w:rFonts w:hint="cs"/>
          <w:rtl/>
        </w:rPr>
        <w:t>ק חוק הח</w:t>
      </w:r>
      <w:r>
        <w:rPr>
          <w:rFonts w:hint="cs"/>
          <w:rtl/>
        </w:rPr>
        <w:t>ב</w:t>
      </w:r>
      <w:r w:rsidR="00F62B8C">
        <w:rPr>
          <w:rFonts w:hint="cs"/>
          <w:rtl/>
        </w:rPr>
        <w:t>רות הממ</w:t>
      </w:r>
      <w:r>
        <w:rPr>
          <w:rFonts w:hint="cs"/>
          <w:rtl/>
        </w:rPr>
        <w:t>ש</w:t>
      </w:r>
      <w:r w:rsidR="00F62B8C">
        <w:rPr>
          <w:rFonts w:hint="cs"/>
          <w:rtl/>
        </w:rPr>
        <w:t>לתיות, שמלווה אותנו עד היום.</w:t>
      </w:r>
    </w:p>
    <w:p w14:paraId="49BE4682" w14:textId="4682FCDA" w:rsidR="00F62B8C" w:rsidRPr="00AF686B" w:rsidRDefault="002D1DE1" w:rsidP="002D1DE1">
      <w:pPr>
        <w:tabs>
          <w:tab w:val="left" w:pos="7642"/>
        </w:tabs>
        <w:rPr>
          <w:b/>
          <w:bCs/>
          <w:rtl/>
        </w:rPr>
      </w:pPr>
      <w:r w:rsidRPr="00AF686B">
        <w:rPr>
          <w:rFonts w:hint="cs"/>
          <w:b/>
          <w:bCs/>
          <w:rtl/>
        </w:rPr>
        <w:t>מהי חברה ממשלתית?</w:t>
      </w:r>
    </w:p>
    <w:p w14:paraId="1594C751" w14:textId="13A5D68F" w:rsidR="00AF686B" w:rsidRPr="00AF686B" w:rsidRDefault="00AF686B" w:rsidP="004D468D">
      <w:pPr>
        <w:pStyle w:val="a3"/>
        <w:numPr>
          <w:ilvl w:val="0"/>
          <w:numId w:val="38"/>
        </w:numPr>
        <w:tabs>
          <w:tab w:val="left" w:pos="7642"/>
        </w:tabs>
        <w:rPr>
          <w:rtl/>
        </w:rPr>
      </w:pPr>
      <w:r w:rsidRPr="00AF686B">
        <w:rPr>
          <w:u w:val="single"/>
          <w:rtl/>
        </w:rPr>
        <w:t>חברה ממשלתית"-</w:t>
      </w:r>
      <w:r w:rsidRPr="00AF686B">
        <w:rPr>
          <w:rtl/>
        </w:rPr>
        <w:t xml:space="preserve"> חברה שיותר ממחצית כ</w:t>
      </w:r>
      <w:r w:rsidR="00F4114E">
        <w:rPr>
          <w:rFonts w:hint="cs"/>
          <w:rtl/>
        </w:rPr>
        <w:t>ו</w:t>
      </w:r>
      <w:r w:rsidRPr="00AF686B">
        <w:rPr>
          <w:rtl/>
        </w:rPr>
        <w:t>ח ההצבעה באספות הכלליות או הזכות למנות יותר ממחצית הדירקטורים הם בידי המדינה</w:t>
      </w:r>
      <w:r>
        <w:rPr>
          <w:rFonts w:hint="cs"/>
          <w:rtl/>
        </w:rPr>
        <w:t xml:space="preserve">. בהערת אגב, בעוד שבהצעת החוק ההגדרה התייחסה למצב שבו למדינה יש 50% או יותר מבעלות בחברה, ממניות החברה או מהיכולת למנות דירקטורים, בחוק שחוקק בפועל הוחלט כי יותר ממחצית כוח ההצבעה או הזכות למנות דירקטורים. הפער הוא בין על מחצית, לבין יותר ממחצית. </w:t>
      </w:r>
    </w:p>
    <w:p w14:paraId="07AF1F95" w14:textId="5C24EBC9" w:rsidR="00AF686B" w:rsidRPr="00AF686B" w:rsidRDefault="00AF686B" w:rsidP="004D468D">
      <w:pPr>
        <w:pStyle w:val="a3"/>
        <w:numPr>
          <w:ilvl w:val="0"/>
          <w:numId w:val="38"/>
        </w:numPr>
        <w:tabs>
          <w:tab w:val="left" w:pos="7642"/>
        </w:tabs>
        <w:rPr>
          <w:rtl/>
        </w:rPr>
      </w:pPr>
      <w:r w:rsidRPr="00AF686B">
        <w:rPr>
          <w:u w:val="single"/>
          <w:rtl/>
        </w:rPr>
        <w:t>"חברה בת ממשלתית</w:t>
      </w:r>
      <w:r w:rsidRPr="00AF686B">
        <w:rPr>
          <w:rtl/>
        </w:rPr>
        <w:t>"- חברה שיותר ממחצית כ</w:t>
      </w:r>
      <w:r w:rsidR="00F4114E">
        <w:rPr>
          <w:rFonts w:hint="cs"/>
          <w:rtl/>
        </w:rPr>
        <w:t>ו</w:t>
      </w:r>
      <w:r w:rsidRPr="00AF686B">
        <w:rPr>
          <w:rtl/>
        </w:rPr>
        <w:t>ח ההצבעה באספות הכלליות או הזכות למנות יותר ממחצית הדירקטורים הם בידי חברה ממשלתית</w:t>
      </w:r>
      <w:r>
        <w:rPr>
          <w:rFonts w:hint="cs"/>
          <w:rtl/>
        </w:rPr>
        <w:t>. כלומר חברה בת ממשלתית היא חברה שחברה ממשלתית מחזיקה בה, וחלות עליה אותן מגבלות שחלות על חברה ממשלתית.</w:t>
      </w:r>
    </w:p>
    <w:p w14:paraId="645B5099" w14:textId="77777777" w:rsidR="00AF686B" w:rsidRPr="00AF686B" w:rsidRDefault="00AF686B" w:rsidP="00AF686B">
      <w:pPr>
        <w:tabs>
          <w:tab w:val="left" w:pos="7642"/>
        </w:tabs>
        <w:rPr>
          <w:rtl/>
        </w:rPr>
      </w:pPr>
      <w:r w:rsidRPr="00AF686B">
        <w:rPr>
          <w:rtl/>
        </w:rPr>
        <w:t>משמע, חברה ממשלתית היא כאשר יותר מ50% מיכולת מינוי הדירקטורים ומההון הוא בידי הממשלה.</w:t>
      </w:r>
    </w:p>
    <w:p w14:paraId="6025E11C" w14:textId="1EE27FB3" w:rsidR="00AA12C5" w:rsidRPr="00AA12C5" w:rsidRDefault="00AA12C5" w:rsidP="005F0A37">
      <w:pPr>
        <w:tabs>
          <w:tab w:val="left" w:pos="7642"/>
        </w:tabs>
        <w:rPr>
          <w:b/>
          <w:bCs/>
          <w:rtl/>
        </w:rPr>
      </w:pPr>
      <w:r w:rsidRPr="00AA12C5">
        <w:rPr>
          <w:rFonts w:hint="cs"/>
          <w:b/>
          <w:bCs/>
          <w:rtl/>
        </w:rPr>
        <w:t>למה חברה ממשלתית קמה?</w:t>
      </w:r>
    </w:p>
    <w:p w14:paraId="53672E47" w14:textId="1B1A4C29" w:rsidR="00AA12C5" w:rsidRDefault="00F62B8C" w:rsidP="005F0A37">
      <w:pPr>
        <w:tabs>
          <w:tab w:val="left" w:pos="7642"/>
        </w:tabs>
        <w:rPr>
          <w:rtl/>
        </w:rPr>
      </w:pPr>
      <w:r>
        <w:rPr>
          <w:rFonts w:hint="cs"/>
          <w:rtl/>
        </w:rPr>
        <w:t>החברות הממשלתיות</w:t>
      </w:r>
      <w:r w:rsidR="005F0A37">
        <w:rPr>
          <w:rFonts w:hint="cs"/>
          <w:rtl/>
        </w:rPr>
        <w:t xml:space="preserve"> </w:t>
      </w:r>
      <w:r>
        <w:rPr>
          <w:rFonts w:hint="cs"/>
          <w:rtl/>
        </w:rPr>
        <w:t xml:space="preserve">נועדו לבצע פעולות עבור </w:t>
      </w:r>
      <w:r w:rsidR="005F0A37">
        <w:rPr>
          <w:rFonts w:hint="cs"/>
          <w:rtl/>
        </w:rPr>
        <w:t>הממשלה או פעולות שהממשלה בדרך כלל עושה אותן אבל עם הזמן ישנה הבנה שהממשלה באופן שהיא מתנהלת יש קשיים משום שהם פועלים לא כמו גוף עסקי או ש</w:t>
      </w:r>
      <w:r>
        <w:rPr>
          <w:rFonts w:hint="cs"/>
          <w:rtl/>
        </w:rPr>
        <w:t>אין את היכולת להת</w:t>
      </w:r>
      <w:r w:rsidR="005F0A37">
        <w:rPr>
          <w:rFonts w:hint="cs"/>
          <w:rtl/>
        </w:rPr>
        <w:t>ע</w:t>
      </w:r>
      <w:r>
        <w:rPr>
          <w:rFonts w:hint="cs"/>
          <w:rtl/>
        </w:rPr>
        <w:t xml:space="preserve">סק במשאב </w:t>
      </w:r>
      <w:r w:rsidR="005F0A37">
        <w:rPr>
          <w:rFonts w:hint="cs"/>
          <w:rtl/>
        </w:rPr>
        <w:t xml:space="preserve">והשירותים שהמדינה מספקת, ולכן המדינה מעבירה את "המושכות" ומקימה חברה שתתעסק בזה במקומה. </w:t>
      </w:r>
      <w:r>
        <w:rPr>
          <w:rFonts w:hint="cs"/>
          <w:rtl/>
        </w:rPr>
        <w:t>כך</w:t>
      </w:r>
      <w:r w:rsidR="00AA12C5">
        <w:rPr>
          <w:rFonts w:hint="cs"/>
          <w:rtl/>
        </w:rPr>
        <w:t xml:space="preserve"> למשל בעבר הייתה רשות הנמלים והרכבות שהייתה רשות ממשלתית, שהופרטה לחברה ממשלתית.</w:t>
      </w:r>
    </w:p>
    <w:p w14:paraId="4B12F50D" w14:textId="77777777" w:rsidR="00AA12C5" w:rsidRPr="005F0A37" w:rsidRDefault="00AA12C5" w:rsidP="00AA12C5">
      <w:pPr>
        <w:tabs>
          <w:tab w:val="left" w:pos="7642"/>
        </w:tabs>
        <w:rPr>
          <w:b/>
          <w:bCs/>
          <w:rtl/>
        </w:rPr>
      </w:pPr>
      <w:r w:rsidRPr="005F0A37">
        <w:rPr>
          <w:b/>
          <w:bCs/>
          <w:rtl/>
        </w:rPr>
        <w:t>מאפייני חברה ממשלתית</w:t>
      </w:r>
    </w:p>
    <w:p w14:paraId="08BDDF5F" w14:textId="52098CB0" w:rsidR="00F62B8C" w:rsidRDefault="00F62B8C" w:rsidP="005F0A37">
      <w:pPr>
        <w:tabs>
          <w:tab w:val="left" w:pos="7642"/>
        </w:tabs>
        <w:rPr>
          <w:rtl/>
        </w:rPr>
      </w:pPr>
      <w:r>
        <w:rPr>
          <w:rFonts w:hint="cs"/>
          <w:rtl/>
        </w:rPr>
        <w:t xml:space="preserve"> לחברה ממשלתית יש שני מאפיינים:</w:t>
      </w:r>
    </w:p>
    <w:p w14:paraId="58E90633" w14:textId="6689A732" w:rsidR="00AA12C5" w:rsidRPr="005F0A37" w:rsidRDefault="00AA12C5" w:rsidP="004D468D">
      <w:pPr>
        <w:pStyle w:val="a3"/>
        <w:numPr>
          <w:ilvl w:val="0"/>
          <w:numId w:val="39"/>
        </w:numPr>
        <w:tabs>
          <w:tab w:val="left" w:pos="7642"/>
        </w:tabs>
      </w:pPr>
      <w:r w:rsidRPr="00AA12C5">
        <w:rPr>
          <w:u w:val="single"/>
          <w:rtl/>
        </w:rPr>
        <w:t>פרטיים-</w:t>
      </w:r>
      <w:r w:rsidRPr="005F0A37">
        <w:rPr>
          <w:rtl/>
        </w:rPr>
        <w:t xml:space="preserve"> לא הוקמה בחוק (בניגוד לתאגידים סטטוטוריים וגופים ממשלתיים), אישיות משפטית נפרדת</w:t>
      </w:r>
      <w:r>
        <w:rPr>
          <w:rFonts w:hint="cs"/>
          <w:rtl/>
        </w:rPr>
        <w:t xml:space="preserve"> (לא חלק מהממשלה)</w:t>
      </w:r>
      <w:r w:rsidRPr="005F0A37">
        <w:rPr>
          <w:rtl/>
        </w:rPr>
        <w:t xml:space="preserve"> במשפט הפרטי, לא מדובר ברשות</w:t>
      </w:r>
      <w:r>
        <w:rPr>
          <w:rFonts w:hint="cs"/>
          <w:rtl/>
        </w:rPr>
        <w:t xml:space="preserve"> אלא בחברה פרטית לכל דבר ושפועלת מתוך</w:t>
      </w:r>
      <w:r w:rsidRPr="005F0A37">
        <w:rPr>
          <w:rtl/>
        </w:rPr>
        <w:t xml:space="preserve"> שיקולים עסקיים לניהול ולמטרות רווח.</w:t>
      </w:r>
      <w:r w:rsidRPr="00AA12C5">
        <w:rPr>
          <w:rFonts w:hint="cs"/>
          <w:rtl/>
        </w:rPr>
        <w:t xml:space="preserve"> </w:t>
      </w:r>
    </w:p>
    <w:p w14:paraId="7E9FB235" w14:textId="77777777" w:rsidR="00AA12C5" w:rsidRPr="005F0A37" w:rsidRDefault="00AA12C5" w:rsidP="004D468D">
      <w:pPr>
        <w:pStyle w:val="a3"/>
        <w:numPr>
          <w:ilvl w:val="0"/>
          <w:numId w:val="39"/>
        </w:numPr>
        <w:tabs>
          <w:tab w:val="left" w:pos="7642"/>
        </w:tabs>
      </w:pPr>
      <w:r w:rsidRPr="005F0A37">
        <w:rPr>
          <w:u w:val="single"/>
          <w:rtl/>
        </w:rPr>
        <w:t>ציבוריים</w:t>
      </w:r>
      <w:r w:rsidRPr="005F0A37">
        <w:rPr>
          <w:rtl/>
        </w:rPr>
        <w:t>- בבעלות המדינה, בדר</w:t>
      </w:r>
      <w:r>
        <w:rPr>
          <w:rFonts w:hint="cs"/>
          <w:rtl/>
        </w:rPr>
        <w:t>ך כלל</w:t>
      </w:r>
      <w:r w:rsidRPr="005F0A37">
        <w:rPr>
          <w:rtl/>
        </w:rPr>
        <w:t xml:space="preserve"> מספקת שירות חיוני לציבור או עוסקת בתחומים ציבוריים, לעיתים בעלת זיכיון/מונופול, הממשלה רשאית (לא חייבת) לקבוע לחברה קווים מנחים.</w:t>
      </w:r>
    </w:p>
    <w:p w14:paraId="35FEFF93" w14:textId="6B3C78CD" w:rsidR="00AA12C5" w:rsidRPr="00AA12C5" w:rsidRDefault="00AA12C5" w:rsidP="001E679C">
      <w:pPr>
        <w:tabs>
          <w:tab w:val="left" w:pos="7642"/>
        </w:tabs>
        <w:rPr>
          <w:b/>
          <w:bCs/>
          <w:rtl/>
        </w:rPr>
      </w:pPr>
      <w:r w:rsidRPr="00AA12C5">
        <w:rPr>
          <w:rFonts w:hint="cs"/>
          <w:b/>
          <w:bCs/>
          <w:rtl/>
        </w:rPr>
        <w:t>קווי הפעלה</w:t>
      </w:r>
    </w:p>
    <w:p w14:paraId="3D34426C" w14:textId="6C308BCF" w:rsidR="001E679C" w:rsidRDefault="001E679C" w:rsidP="001E679C">
      <w:pPr>
        <w:tabs>
          <w:tab w:val="left" w:pos="7642"/>
        </w:tabs>
        <w:rPr>
          <w:rtl/>
        </w:rPr>
      </w:pPr>
      <w:r>
        <w:rPr>
          <w:rFonts w:hint="cs"/>
          <w:rtl/>
        </w:rPr>
        <w:t>חברה מ</w:t>
      </w:r>
      <w:r w:rsidR="00AA12C5">
        <w:rPr>
          <w:rFonts w:hint="cs"/>
          <w:rtl/>
        </w:rPr>
        <w:t>מש</w:t>
      </w:r>
      <w:r>
        <w:rPr>
          <w:rFonts w:hint="cs"/>
          <w:rtl/>
        </w:rPr>
        <w:t>לתית צריכה לפעול מכוח ס' 4</w:t>
      </w:r>
      <w:r w:rsidR="00AA12C5">
        <w:rPr>
          <w:rFonts w:hint="cs"/>
          <w:rtl/>
        </w:rPr>
        <w:t xml:space="preserve"> לחוק החברות הממשלתיות</w:t>
      </w:r>
      <w:r>
        <w:rPr>
          <w:rFonts w:hint="cs"/>
          <w:rtl/>
        </w:rPr>
        <w:t>:</w:t>
      </w:r>
    </w:p>
    <w:p w14:paraId="4CE07874" w14:textId="34FFDBAB" w:rsidR="00AA12C5" w:rsidRDefault="00AA12C5" w:rsidP="004D468D">
      <w:pPr>
        <w:pStyle w:val="a3"/>
        <w:numPr>
          <w:ilvl w:val="0"/>
          <w:numId w:val="40"/>
        </w:numPr>
        <w:tabs>
          <w:tab w:val="left" w:pos="7642"/>
        </w:tabs>
      </w:pPr>
      <w:r w:rsidRPr="00AA12C5">
        <w:rPr>
          <w:rtl/>
        </w:rPr>
        <w:t xml:space="preserve">חברה ממשלתית תפעל לפי שיקולים עסקיים שעל פיהם נוהגת חברה לא ממשלתית, זולת אם קבעה לה הממשלה שיקולי פעולה אחרים. </w:t>
      </w:r>
    </w:p>
    <w:p w14:paraId="37F5138B" w14:textId="77777777" w:rsidR="00ED5F72" w:rsidRDefault="00AA12C5" w:rsidP="00ED5F72">
      <w:pPr>
        <w:tabs>
          <w:tab w:val="left" w:pos="7642"/>
        </w:tabs>
        <w:rPr>
          <w:rtl/>
        </w:rPr>
      </w:pPr>
      <w:r>
        <w:rPr>
          <w:rFonts w:hint="cs"/>
          <w:rtl/>
        </w:rPr>
        <w:t xml:space="preserve">החוק מסביר כי חברה ממשלתית צריכה לפעול כמו חברה לא ממשלתית, כמו חברה רגילה אך אינו מגדיר כיצד פועלת חברה רגילה. </w:t>
      </w:r>
      <w:r w:rsidR="00ED5F72" w:rsidRPr="008247AF">
        <w:rPr>
          <w:rtl/>
        </w:rPr>
        <w:t>סעיף 11 לחוק החברות- חברה צריכה לפעול להשאת רווחיה. העמדה המקובלת הייתה שחברה ממשלתית פועלת לפי שיקולים עסקיים.</w:t>
      </w:r>
      <w:r w:rsidR="00ED5F72" w:rsidRPr="008247AF">
        <w:rPr>
          <w:rFonts w:hint="cs"/>
          <w:rtl/>
        </w:rPr>
        <w:t xml:space="preserve"> </w:t>
      </w:r>
      <w:r w:rsidR="00ED5F72">
        <w:rPr>
          <w:rFonts w:hint="cs"/>
          <w:rtl/>
        </w:rPr>
        <w:t xml:space="preserve">חברה ממשלתית פועלת כמו חברה רגילה ואמורה לקחת בחשבון שיקולים עסקיים. </w:t>
      </w:r>
    </w:p>
    <w:p w14:paraId="569B092F" w14:textId="4FFB8A18" w:rsidR="00AA12C5" w:rsidRPr="00AA12C5" w:rsidRDefault="00AA12C5" w:rsidP="00AA12C5">
      <w:pPr>
        <w:tabs>
          <w:tab w:val="left" w:pos="7642"/>
        </w:tabs>
        <w:ind w:left="360"/>
      </w:pPr>
    </w:p>
    <w:p w14:paraId="5A79C871" w14:textId="57D22C71" w:rsidR="00AA12C5" w:rsidRPr="00AA12C5" w:rsidRDefault="00AA12C5" w:rsidP="004D468D">
      <w:pPr>
        <w:pStyle w:val="a3"/>
        <w:numPr>
          <w:ilvl w:val="0"/>
          <w:numId w:val="40"/>
        </w:numPr>
        <w:tabs>
          <w:tab w:val="left" w:pos="7642"/>
        </w:tabs>
      </w:pPr>
      <w:r w:rsidRPr="00AA12C5">
        <w:rPr>
          <w:rtl/>
        </w:rPr>
        <w:t>חברה ממשלתית שמטרותיה היא לספק לציבור מצרכים/שירותים שלא על מנת להפיק רווחים, רשאית הממשלה</w:t>
      </w:r>
      <w:r>
        <w:rPr>
          <w:rFonts w:hint="cs"/>
          <w:rtl/>
        </w:rPr>
        <w:t xml:space="preserve"> </w:t>
      </w:r>
      <w:r w:rsidRPr="00AA12C5">
        <w:rPr>
          <w:rtl/>
        </w:rPr>
        <w:t>להחליט שתפעל בהשגת מטרה זו לפי כללים מחייבים אדם הממלא תפקיד ציבורי עפ"י דין.</w:t>
      </w:r>
    </w:p>
    <w:p w14:paraId="7CA7E48A" w14:textId="64F64360" w:rsidR="001E679C" w:rsidRDefault="00ED5F72" w:rsidP="00ED5F72">
      <w:pPr>
        <w:tabs>
          <w:tab w:val="left" w:pos="7642"/>
        </w:tabs>
        <w:rPr>
          <w:rtl/>
        </w:rPr>
      </w:pPr>
      <w:r>
        <w:rPr>
          <w:rFonts w:hint="cs"/>
          <w:rtl/>
        </w:rPr>
        <w:t xml:space="preserve">הממשלה רשאית לקבוע שיקולי פעולה אחרים, לא רק שיקולי רווח. הממשלה עד היום הפעילה פעם אחת ויחידה את </w:t>
      </w:r>
      <w:r w:rsidR="00F4114E">
        <w:rPr>
          <w:rFonts w:hint="cs"/>
          <w:rtl/>
        </w:rPr>
        <w:t>האפשרות</w:t>
      </w:r>
      <w:r>
        <w:rPr>
          <w:rFonts w:hint="cs"/>
          <w:rtl/>
        </w:rPr>
        <w:t xml:space="preserve"> הזאת שניתנת לה בחוק. המ</w:t>
      </w:r>
      <w:r w:rsidR="00F4114E">
        <w:rPr>
          <w:rFonts w:hint="cs"/>
          <w:rtl/>
        </w:rPr>
        <w:t>ק</w:t>
      </w:r>
      <w:r>
        <w:rPr>
          <w:rFonts w:hint="cs"/>
          <w:rtl/>
        </w:rPr>
        <w:t xml:space="preserve">רה שהממשלה קבעה שלא יפעלו לפי שיקולים עסקיים אלא שיקולים אחרים, הוא המקרה של אל על והאיסור לטוס בשבת.  </w:t>
      </w:r>
      <w:r w:rsidR="001E679C">
        <w:rPr>
          <w:rFonts w:hint="cs"/>
          <w:rtl/>
        </w:rPr>
        <w:t xml:space="preserve">אם נחזור </w:t>
      </w:r>
      <w:r>
        <w:rPr>
          <w:rFonts w:hint="cs"/>
          <w:rtl/>
        </w:rPr>
        <w:t>אחורה,</w:t>
      </w:r>
      <w:r w:rsidR="001E679C">
        <w:rPr>
          <w:rFonts w:hint="cs"/>
          <w:rtl/>
        </w:rPr>
        <w:t xml:space="preserve"> הרי שבעצם ס' 4א קובע שסע' 4א פונה לס' 11 בחוק </w:t>
      </w:r>
      <w:r>
        <w:rPr>
          <w:rFonts w:hint="cs"/>
          <w:rtl/>
        </w:rPr>
        <w:t>החברות</w:t>
      </w:r>
      <w:r w:rsidR="001E679C">
        <w:rPr>
          <w:rFonts w:hint="cs"/>
          <w:rtl/>
        </w:rPr>
        <w:t>.</w:t>
      </w:r>
    </w:p>
    <w:p w14:paraId="365979F4" w14:textId="52370871" w:rsidR="00642485" w:rsidRPr="00642485" w:rsidRDefault="00642485" w:rsidP="00642485">
      <w:pPr>
        <w:tabs>
          <w:tab w:val="left" w:pos="7642"/>
        </w:tabs>
        <w:rPr>
          <w:b/>
          <w:bCs/>
          <w:rtl/>
        </w:rPr>
      </w:pPr>
      <w:r w:rsidRPr="00642485">
        <w:rPr>
          <w:rFonts w:hint="cs"/>
          <w:b/>
          <w:bCs/>
          <w:rtl/>
        </w:rPr>
        <w:t>גופים דו מהותיים</w:t>
      </w:r>
    </w:p>
    <w:p w14:paraId="5ADC3F66" w14:textId="21A84A0D" w:rsidR="00642485" w:rsidRDefault="001E679C" w:rsidP="00642485">
      <w:pPr>
        <w:tabs>
          <w:tab w:val="left" w:pos="7642"/>
        </w:tabs>
        <w:rPr>
          <w:rtl/>
        </w:rPr>
      </w:pPr>
      <w:r>
        <w:rPr>
          <w:rFonts w:hint="cs"/>
          <w:rtl/>
        </w:rPr>
        <w:t xml:space="preserve">גם </w:t>
      </w:r>
      <w:r w:rsidR="00581C20">
        <w:rPr>
          <w:rFonts w:hint="cs"/>
          <w:rtl/>
        </w:rPr>
        <w:t>בגופים שאין להם תחרות ולהם והם היחידים שמספקים משאב ושירות מסוים (כמו חברת החשמל, רכבת ישראל וכו), י</w:t>
      </w:r>
      <w:r>
        <w:rPr>
          <w:rFonts w:hint="cs"/>
          <w:rtl/>
        </w:rPr>
        <w:t>ש עניין רב להפעי</w:t>
      </w:r>
      <w:r w:rsidR="00581C20">
        <w:rPr>
          <w:rFonts w:hint="cs"/>
          <w:rtl/>
        </w:rPr>
        <w:t>ל</w:t>
      </w:r>
      <w:r>
        <w:rPr>
          <w:rFonts w:hint="cs"/>
          <w:rtl/>
        </w:rPr>
        <w:t xml:space="preserve"> אותם</w:t>
      </w:r>
      <w:r w:rsidR="00581C20">
        <w:rPr>
          <w:rFonts w:hint="cs"/>
          <w:rtl/>
        </w:rPr>
        <w:t xml:space="preserve"> ב</w:t>
      </w:r>
      <w:r>
        <w:rPr>
          <w:rFonts w:hint="cs"/>
          <w:rtl/>
        </w:rPr>
        <w:t xml:space="preserve">תור </w:t>
      </w:r>
      <w:r w:rsidR="00581C20">
        <w:rPr>
          <w:rFonts w:hint="cs"/>
          <w:rtl/>
        </w:rPr>
        <w:t>חבר</w:t>
      </w:r>
      <w:r>
        <w:rPr>
          <w:rFonts w:hint="cs"/>
          <w:rtl/>
        </w:rPr>
        <w:t xml:space="preserve">ה נפרדת, </w:t>
      </w:r>
      <w:r w:rsidR="00581C20">
        <w:rPr>
          <w:rFonts w:hint="cs"/>
          <w:rtl/>
        </w:rPr>
        <w:t>וזאת משום ש</w:t>
      </w:r>
      <w:r>
        <w:rPr>
          <w:rFonts w:hint="cs"/>
          <w:rtl/>
        </w:rPr>
        <w:t>חברה כזאת פעולת באופן אוטונומי,</w:t>
      </w:r>
      <w:r w:rsidR="00581C20">
        <w:rPr>
          <w:rFonts w:hint="cs"/>
          <w:rtl/>
        </w:rPr>
        <w:t xml:space="preserve"> וכי</w:t>
      </w:r>
      <w:r>
        <w:rPr>
          <w:rFonts w:hint="cs"/>
          <w:rtl/>
        </w:rPr>
        <w:t xml:space="preserve"> יש יכולת לבדוק האם הח</w:t>
      </w:r>
      <w:r w:rsidR="00581C20">
        <w:rPr>
          <w:rFonts w:hint="cs"/>
          <w:rtl/>
        </w:rPr>
        <w:t>ב</w:t>
      </w:r>
      <w:r>
        <w:rPr>
          <w:rFonts w:hint="cs"/>
          <w:rtl/>
        </w:rPr>
        <w:t>רה עסקית</w:t>
      </w:r>
      <w:r w:rsidR="00581C20">
        <w:rPr>
          <w:rFonts w:hint="cs"/>
          <w:rtl/>
        </w:rPr>
        <w:t>-</w:t>
      </w:r>
      <w:r>
        <w:rPr>
          <w:rFonts w:hint="cs"/>
          <w:rtl/>
        </w:rPr>
        <w:t xml:space="preserve"> שהרי </w:t>
      </w:r>
      <w:r w:rsidR="00581C20">
        <w:rPr>
          <w:rFonts w:hint="cs"/>
          <w:rtl/>
        </w:rPr>
        <w:t>בניגוד לחברה, ל</w:t>
      </w:r>
      <w:r>
        <w:rPr>
          <w:rFonts w:hint="cs"/>
          <w:rtl/>
        </w:rPr>
        <w:t xml:space="preserve">משרד ממשלתי </w:t>
      </w:r>
      <w:r w:rsidR="00581C20">
        <w:rPr>
          <w:rFonts w:hint="cs"/>
          <w:rtl/>
        </w:rPr>
        <w:t xml:space="preserve">אין דוח כספי המצביע האם החברה רווחית או מפסידה. </w:t>
      </w:r>
      <w:r>
        <w:rPr>
          <w:rFonts w:hint="cs"/>
          <w:rtl/>
        </w:rPr>
        <w:t xml:space="preserve">ולכן </w:t>
      </w:r>
      <w:r w:rsidR="00581C20">
        <w:rPr>
          <w:rFonts w:hint="cs"/>
          <w:rtl/>
        </w:rPr>
        <w:t xml:space="preserve">גם </w:t>
      </w:r>
      <w:r w:rsidR="00642485">
        <w:rPr>
          <w:rFonts w:hint="cs"/>
          <w:rtl/>
        </w:rPr>
        <w:t>למשל רשות</w:t>
      </w:r>
      <w:r>
        <w:rPr>
          <w:rFonts w:hint="cs"/>
          <w:rtl/>
        </w:rPr>
        <w:t xml:space="preserve"> </w:t>
      </w:r>
      <w:r w:rsidR="00642485">
        <w:rPr>
          <w:rFonts w:hint="cs"/>
          <w:rtl/>
        </w:rPr>
        <w:t>שאמורה להפעיל ג</w:t>
      </w:r>
      <w:r>
        <w:rPr>
          <w:rFonts w:hint="cs"/>
          <w:rtl/>
        </w:rPr>
        <w:t>ו</w:t>
      </w:r>
      <w:r w:rsidR="00581C20">
        <w:rPr>
          <w:rFonts w:hint="cs"/>
          <w:rtl/>
        </w:rPr>
        <w:t>ף</w:t>
      </w:r>
      <w:r>
        <w:rPr>
          <w:rFonts w:hint="cs"/>
          <w:rtl/>
        </w:rPr>
        <w:t xml:space="preserve"> </w:t>
      </w:r>
      <w:r w:rsidR="00642485">
        <w:rPr>
          <w:rFonts w:hint="cs"/>
          <w:rtl/>
        </w:rPr>
        <w:t>מונופול</w:t>
      </w:r>
      <w:r w:rsidR="00642485">
        <w:rPr>
          <w:rFonts w:hint="eastAsia"/>
          <w:rtl/>
        </w:rPr>
        <w:t>י</w:t>
      </w:r>
      <w:r w:rsidR="00642485">
        <w:rPr>
          <w:rFonts w:hint="cs"/>
          <w:rtl/>
        </w:rPr>
        <w:t>,</w:t>
      </w:r>
      <w:r>
        <w:rPr>
          <w:rFonts w:hint="cs"/>
          <w:rtl/>
        </w:rPr>
        <w:t xml:space="preserve"> יש לה עניין להפעיל אותה כחברה ממשלתית כדי שתעבוד כמו ח</w:t>
      </w:r>
      <w:r w:rsidR="00642485">
        <w:rPr>
          <w:rFonts w:hint="cs"/>
          <w:rtl/>
        </w:rPr>
        <w:t>ב</w:t>
      </w:r>
      <w:r>
        <w:rPr>
          <w:rFonts w:hint="cs"/>
          <w:rtl/>
        </w:rPr>
        <w:t>רה עסקי</w:t>
      </w:r>
      <w:r w:rsidR="00642485">
        <w:rPr>
          <w:rFonts w:hint="cs"/>
          <w:rtl/>
        </w:rPr>
        <w:t>ת</w:t>
      </w:r>
      <w:r>
        <w:rPr>
          <w:rFonts w:hint="cs"/>
          <w:rtl/>
        </w:rPr>
        <w:t>.</w:t>
      </w:r>
    </w:p>
    <w:p w14:paraId="56A41993" w14:textId="568398CF" w:rsidR="001E679C" w:rsidRDefault="00642485" w:rsidP="00642485">
      <w:pPr>
        <w:tabs>
          <w:tab w:val="left" w:pos="7642"/>
        </w:tabs>
        <w:rPr>
          <w:rtl/>
        </w:rPr>
      </w:pPr>
      <w:r>
        <w:rPr>
          <w:rFonts w:hint="cs"/>
          <w:rtl/>
        </w:rPr>
        <w:t>מאחר וחברה ממשלתית היא בגבול של חברה פרטית לגוף ממשלתי- אנחנו</w:t>
      </w:r>
      <w:r w:rsidR="001E679C">
        <w:rPr>
          <w:rFonts w:hint="cs"/>
          <w:rtl/>
        </w:rPr>
        <w:t xml:space="preserve"> </w:t>
      </w:r>
      <w:r>
        <w:rPr>
          <w:rFonts w:hint="cs"/>
          <w:rtl/>
        </w:rPr>
        <w:t>מצד אחד ב</w:t>
      </w:r>
      <w:r w:rsidR="001E679C">
        <w:rPr>
          <w:rFonts w:hint="cs"/>
          <w:rtl/>
        </w:rPr>
        <w:t>עולם פרטי</w:t>
      </w:r>
      <w:r>
        <w:rPr>
          <w:rFonts w:hint="cs"/>
          <w:rtl/>
        </w:rPr>
        <w:t>,</w:t>
      </w:r>
      <w:r w:rsidR="001E679C">
        <w:rPr>
          <w:rFonts w:hint="cs"/>
          <w:rtl/>
        </w:rPr>
        <w:t xml:space="preserve"> ועדיין היא גו</w:t>
      </w:r>
      <w:r>
        <w:rPr>
          <w:rFonts w:hint="cs"/>
          <w:rtl/>
        </w:rPr>
        <w:t>ף</w:t>
      </w:r>
      <w:r w:rsidR="001E679C">
        <w:rPr>
          <w:rFonts w:hint="cs"/>
          <w:rtl/>
        </w:rPr>
        <w:t xml:space="preserve"> שמספק שירותים לציבור מכוח </w:t>
      </w:r>
      <w:r>
        <w:rPr>
          <w:rFonts w:hint="cs"/>
          <w:rtl/>
        </w:rPr>
        <w:t xml:space="preserve">מונופול, ולכן נצפה ממנה שהיא לא תהיה כפופה רק לדינים האזרחיים. כתוצאה מכך, מהרגע שהתחילו לקום חברות ממשלתיות, התעוררה השאלה </w:t>
      </w:r>
      <w:r w:rsidR="001E679C">
        <w:rPr>
          <w:rFonts w:hint="cs"/>
          <w:rtl/>
        </w:rPr>
        <w:t>עד כמה הן צריכות לפע</w:t>
      </w:r>
      <w:r w:rsidR="00F4114E">
        <w:rPr>
          <w:rFonts w:hint="cs"/>
          <w:rtl/>
        </w:rPr>
        <w:t>ו</w:t>
      </w:r>
      <w:r w:rsidR="001E679C">
        <w:rPr>
          <w:rFonts w:hint="cs"/>
          <w:rtl/>
        </w:rPr>
        <w:t xml:space="preserve">ל רק לפי כללים </w:t>
      </w:r>
      <w:r>
        <w:rPr>
          <w:rFonts w:hint="cs"/>
          <w:rtl/>
        </w:rPr>
        <w:t>פרטיים</w:t>
      </w:r>
      <w:r w:rsidR="001E679C">
        <w:rPr>
          <w:rFonts w:hint="cs"/>
          <w:rtl/>
        </w:rPr>
        <w:t xml:space="preserve"> או </w:t>
      </w:r>
      <w:r>
        <w:rPr>
          <w:rFonts w:hint="cs"/>
          <w:rtl/>
        </w:rPr>
        <w:t>גם לשקול</w:t>
      </w:r>
      <w:r w:rsidR="001E679C">
        <w:rPr>
          <w:rFonts w:hint="cs"/>
          <w:rtl/>
        </w:rPr>
        <w:t xml:space="preserve"> </w:t>
      </w:r>
      <w:r>
        <w:rPr>
          <w:rFonts w:hint="cs"/>
          <w:rtl/>
        </w:rPr>
        <w:t>שיקולים</w:t>
      </w:r>
      <w:r w:rsidR="001E679C">
        <w:rPr>
          <w:rFonts w:hint="cs"/>
          <w:rtl/>
        </w:rPr>
        <w:t xml:space="preserve"> </w:t>
      </w:r>
      <w:r>
        <w:rPr>
          <w:rFonts w:hint="cs"/>
          <w:rtl/>
        </w:rPr>
        <w:t>ציבוריים</w:t>
      </w:r>
      <w:r w:rsidR="001E679C">
        <w:rPr>
          <w:rFonts w:hint="cs"/>
          <w:rtl/>
        </w:rPr>
        <w:t>? כמו שיוויון</w:t>
      </w:r>
      <w:r>
        <w:rPr>
          <w:rFonts w:hint="cs"/>
          <w:rtl/>
        </w:rPr>
        <w:t xml:space="preserve">, הוגנות וכו. </w:t>
      </w:r>
    </w:p>
    <w:p w14:paraId="60F8125F" w14:textId="77777777" w:rsidR="00A22D97" w:rsidRDefault="00A104FE" w:rsidP="004D468D">
      <w:pPr>
        <w:pStyle w:val="a3"/>
        <w:numPr>
          <w:ilvl w:val="0"/>
          <w:numId w:val="42"/>
        </w:numPr>
        <w:tabs>
          <w:tab w:val="left" w:pos="7642"/>
        </w:tabs>
        <w:rPr>
          <w:u w:val="single"/>
        </w:rPr>
      </w:pPr>
      <w:r w:rsidRPr="00A22D97">
        <w:rPr>
          <w:rFonts w:hint="cs"/>
          <w:u w:val="single"/>
          <w:rtl/>
        </w:rPr>
        <w:t>מיקרודף</w:t>
      </w:r>
    </w:p>
    <w:p w14:paraId="264981D9" w14:textId="1D596B05" w:rsidR="00A22D97" w:rsidRDefault="00A104FE" w:rsidP="00A22D97">
      <w:pPr>
        <w:tabs>
          <w:tab w:val="left" w:pos="7642"/>
        </w:tabs>
        <w:ind w:left="360"/>
        <w:rPr>
          <w:u w:val="single"/>
          <w:rtl/>
        </w:rPr>
      </w:pPr>
      <w:r>
        <w:rPr>
          <w:rFonts w:hint="cs"/>
          <w:rtl/>
        </w:rPr>
        <w:t>מיקרודף היה פס"ד הראשון שעסק בגופים דו מהותיים. באותו מקרה חברת חשמל נזקקה בשירותים ולשם כך בחרה להתקשר עם קבלן מסוים, ולא עשתה זאת על ידי מכרז.  מיק</w:t>
      </w:r>
      <w:r w:rsidR="00927094">
        <w:rPr>
          <w:rFonts w:hint="cs"/>
          <w:rtl/>
        </w:rPr>
        <w:t>ר</w:t>
      </w:r>
      <w:r>
        <w:rPr>
          <w:rFonts w:hint="cs"/>
          <w:rtl/>
        </w:rPr>
        <w:t xml:space="preserve">ודף שהייתה חברה מתחרה הגישה עתירה לבג"ץ בטענה שחברת חשמל הייתה חייבת במכרז למרות שלא חלה חובת מכרזים על החברה. בית המשפט, בפסק דינו של ברק, דן בעניין וקבע כי מעמדה של חברת החשמל </w:t>
      </w:r>
      <w:r w:rsidRPr="00232CA5">
        <w:rPr>
          <w:rtl/>
        </w:rPr>
        <w:t>שונה ממעמד חברה ממשלתית רגילה. המייחד אותה הוא הצטברות מספר תכונות המשוות אותה לתאגיד סטטוטורי</w:t>
      </w:r>
      <w:r>
        <w:rPr>
          <w:rFonts w:hint="cs"/>
          <w:rtl/>
        </w:rPr>
        <w:t xml:space="preserve">: 1. </w:t>
      </w:r>
      <w:r w:rsidRPr="00232CA5">
        <w:rPr>
          <w:rtl/>
        </w:rPr>
        <w:t>קיום זכויות שלטוניות</w:t>
      </w:r>
      <w:r>
        <w:rPr>
          <w:rFonts w:hint="cs"/>
          <w:rtl/>
        </w:rPr>
        <w:t xml:space="preserve"> 2. ה</w:t>
      </w:r>
      <w:r w:rsidRPr="00232CA5">
        <w:rPr>
          <w:rtl/>
        </w:rPr>
        <w:t>ענקת זיכיון בלעדי מהמדינה</w:t>
      </w:r>
      <w:r>
        <w:rPr>
          <w:rFonts w:hint="cs"/>
          <w:rtl/>
        </w:rPr>
        <w:t xml:space="preserve"> 3. </w:t>
      </w:r>
      <w:r w:rsidRPr="00232CA5">
        <w:rPr>
          <w:rtl/>
        </w:rPr>
        <w:t>שליטה על אמצעי ייצור חיוני</w:t>
      </w:r>
      <w:r>
        <w:rPr>
          <w:rFonts w:hint="cs"/>
          <w:rtl/>
        </w:rPr>
        <w:t>.</w:t>
      </w:r>
      <w:r>
        <w:rPr>
          <w:rtl/>
        </w:rPr>
        <w:br/>
      </w:r>
      <w:r>
        <w:rPr>
          <w:rFonts w:hint="cs"/>
          <w:rtl/>
        </w:rPr>
        <w:t>ברק</w:t>
      </w:r>
      <w:r w:rsidR="001E679C">
        <w:rPr>
          <w:rFonts w:hint="cs"/>
          <w:rtl/>
        </w:rPr>
        <w:t xml:space="preserve"> התייחס לחברת </w:t>
      </w:r>
      <w:r w:rsidR="00642485">
        <w:rPr>
          <w:rFonts w:hint="cs"/>
          <w:rtl/>
        </w:rPr>
        <w:t>חשמל</w:t>
      </w:r>
      <w:r w:rsidR="001E679C">
        <w:rPr>
          <w:rFonts w:hint="cs"/>
          <w:rtl/>
        </w:rPr>
        <w:t xml:space="preserve"> והתייחס לעו</w:t>
      </w:r>
      <w:r>
        <w:rPr>
          <w:rFonts w:hint="cs"/>
          <w:rtl/>
        </w:rPr>
        <w:t>ב</w:t>
      </w:r>
      <w:r w:rsidR="001E679C">
        <w:rPr>
          <w:rFonts w:hint="cs"/>
          <w:rtl/>
        </w:rPr>
        <w:t xml:space="preserve">דה </w:t>
      </w:r>
      <w:r w:rsidR="00642485">
        <w:rPr>
          <w:rFonts w:hint="cs"/>
          <w:rtl/>
        </w:rPr>
        <w:t>שחברות</w:t>
      </w:r>
      <w:r w:rsidR="001E679C">
        <w:rPr>
          <w:rFonts w:hint="cs"/>
          <w:rtl/>
        </w:rPr>
        <w:t xml:space="preserve"> </w:t>
      </w:r>
      <w:r w:rsidR="00642485">
        <w:rPr>
          <w:rFonts w:hint="cs"/>
          <w:rtl/>
        </w:rPr>
        <w:t>ממשלתיות</w:t>
      </w:r>
      <w:r w:rsidR="001E679C">
        <w:rPr>
          <w:rFonts w:hint="cs"/>
          <w:rtl/>
        </w:rPr>
        <w:t xml:space="preserve"> </w:t>
      </w:r>
      <w:r w:rsidR="00642485">
        <w:rPr>
          <w:rFonts w:hint="cs"/>
          <w:rtl/>
        </w:rPr>
        <w:t>כ</w:t>
      </w:r>
      <w:r w:rsidR="001E679C">
        <w:rPr>
          <w:rFonts w:hint="cs"/>
          <w:rtl/>
        </w:rPr>
        <w:t xml:space="preserve">מו תאגידים </w:t>
      </w:r>
      <w:r w:rsidR="00642485">
        <w:rPr>
          <w:rFonts w:hint="cs"/>
          <w:rtl/>
        </w:rPr>
        <w:t>סטטו</w:t>
      </w:r>
      <w:r>
        <w:rPr>
          <w:rFonts w:hint="cs"/>
          <w:rtl/>
        </w:rPr>
        <w:t>טו</w:t>
      </w:r>
      <w:r w:rsidR="00642485">
        <w:rPr>
          <w:rFonts w:hint="cs"/>
          <w:rtl/>
        </w:rPr>
        <w:t>רי</w:t>
      </w:r>
      <w:r>
        <w:rPr>
          <w:rFonts w:hint="cs"/>
          <w:rtl/>
        </w:rPr>
        <w:t>י</w:t>
      </w:r>
      <w:r w:rsidR="00642485">
        <w:rPr>
          <w:rFonts w:hint="cs"/>
          <w:rtl/>
        </w:rPr>
        <w:t>ם</w:t>
      </w:r>
      <w:r w:rsidR="001E679C">
        <w:rPr>
          <w:rFonts w:hint="cs"/>
          <w:rtl/>
        </w:rPr>
        <w:t xml:space="preserve"> </w:t>
      </w:r>
      <w:r w:rsidR="004A536A">
        <w:rPr>
          <w:rFonts w:hint="cs"/>
          <w:rtl/>
        </w:rPr>
        <w:t>פועלים</w:t>
      </w:r>
      <w:r w:rsidR="001E679C">
        <w:rPr>
          <w:rFonts w:hint="cs"/>
          <w:rtl/>
        </w:rPr>
        <w:t xml:space="preserve"> כגוף מהותי- </w:t>
      </w:r>
      <w:r w:rsidR="00232CA5">
        <w:rPr>
          <w:rFonts w:hint="cs"/>
          <w:rtl/>
        </w:rPr>
        <w:t>הם גופים שחלים עליהם כללים גם מהעולם הפרטי אך גם כללים מהע</w:t>
      </w:r>
      <w:r>
        <w:rPr>
          <w:rFonts w:hint="cs"/>
          <w:rtl/>
        </w:rPr>
        <w:t>ו</w:t>
      </w:r>
      <w:r w:rsidR="00232CA5">
        <w:rPr>
          <w:rFonts w:hint="cs"/>
          <w:rtl/>
        </w:rPr>
        <w:t xml:space="preserve">לם </w:t>
      </w:r>
      <w:r>
        <w:rPr>
          <w:rFonts w:hint="cs"/>
          <w:rtl/>
        </w:rPr>
        <w:t>ה</w:t>
      </w:r>
      <w:r w:rsidR="00232CA5">
        <w:rPr>
          <w:rFonts w:hint="cs"/>
          <w:rtl/>
        </w:rPr>
        <w:t>צי</w:t>
      </w:r>
      <w:r>
        <w:rPr>
          <w:rFonts w:hint="cs"/>
          <w:rtl/>
        </w:rPr>
        <w:t>ב</w:t>
      </w:r>
      <w:r w:rsidR="00232CA5">
        <w:rPr>
          <w:rFonts w:hint="cs"/>
          <w:rtl/>
        </w:rPr>
        <w:t>ורי- הם פועלים בש</w:t>
      </w:r>
      <w:r>
        <w:rPr>
          <w:rFonts w:hint="cs"/>
          <w:rtl/>
        </w:rPr>
        <w:t>נ</w:t>
      </w:r>
      <w:r w:rsidR="00232CA5">
        <w:rPr>
          <w:rFonts w:hint="cs"/>
          <w:rtl/>
        </w:rPr>
        <w:t>י העולמות. כאן בית המשפט מזכי</w:t>
      </w:r>
      <w:r>
        <w:rPr>
          <w:rFonts w:hint="cs"/>
          <w:rtl/>
        </w:rPr>
        <w:t>ר</w:t>
      </w:r>
      <w:r w:rsidR="00232CA5">
        <w:rPr>
          <w:rFonts w:hint="cs"/>
          <w:rtl/>
        </w:rPr>
        <w:t xml:space="preserve"> מונח של דואליות נ</w:t>
      </w:r>
      <w:r>
        <w:rPr>
          <w:rFonts w:hint="cs"/>
          <w:rtl/>
        </w:rPr>
        <w:t>ורמטיבית</w:t>
      </w:r>
      <w:r w:rsidR="00232CA5">
        <w:rPr>
          <w:rFonts w:hint="cs"/>
          <w:rtl/>
        </w:rPr>
        <w:t xml:space="preserve">- שחלות נורמות גם מהעולם הפרטי </w:t>
      </w:r>
      <w:r>
        <w:rPr>
          <w:rFonts w:hint="cs"/>
          <w:rtl/>
        </w:rPr>
        <w:t xml:space="preserve">וגם </w:t>
      </w:r>
      <w:r w:rsidR="00232CA5">
        <w:rPr>
          <w:rFonts w:hint="cs"/>
          <w:rtl/>
        </w:rPr>
        <w:t xml:space="preserve">מהעולם הציבורי. </w:t>
      </w:r>
      <w:r w:rsidR="004A536A">
        <w:rPr>
          <w:rFonts w:hint="cs"/>
          <w:rtl/>
        </w:rPr>
        <w:t>בעצ</w:t>
      </w:r>
      <w:r>
        <w:rPr>
          <w:rFonts w:hint="cs"/>
          <w:rtl/>
        </w:rPr>
        <w:t xml:space="preserve">ם </w:t>
      </w:r>
      <w:r w:rsidR="004A536A">
        <w:rPr>
          <w:rFonts w:hint="cs"/>
          <w:rtl/>
        </w:rPr>
        <w:t xml:space="preserve"> </w:t>
      </w:r>
      <w:r>
        <w:rPr>
          <w:rFonts w:hint="cs"/>
          <w:rtl/>
        </w:rPr>
        <w:t xml:space="preserve">ברק </w:t>
      </w:r>
      <w:r w:rsidR="004A536A">
        <w:rPr>
          <w:rFonts w:hint="cs"/>
          <w:rtl/>
        </w:rPr>
        <w:t>אומר כי הוא לא מתייחס לח</w:t>
      </w:r>
      <w:r>
        <w:rPr>
          <w:rFonts w:hint="cs"/>
          <w:rtl/>
        </w:rPr>
        <w:t>ב</w:t>
      </w:r>
      <w:r w:rsidR="004A536A">
        <w:rPr>
          <w:rFonts w:hint="cs"/>
          <w:rtl/>
        </w:rPr>
        <w:t>רת חשמל כ</w:t>
      </w:r>
      <w:r>
        <w:rPr>
          <w:rFonts w:hint="cs"/>
          <w:rtl/>
        </w:rPr>
        <w:t>מ</w:t>
      </w:r>
      <w:r w:rsidR="004A536A">
        <w:rPr>
          <w:rFonts w:hint="cs"/>
          <w:rtl/>
        </w:rPr>
        <w:t>ו עסק רגיל, משום שיש לה ז</w:t>
      </w:r>
      <w:r>
        <w:rPr>
          <w:rFonts w:hint="cs"/>
          <w:rtl/>
        </w:rPr>
        <w:t>יכיון-</w:t>
      </w:r>
      <w:r w:rsidR="004A536A">
        <w:rPr>
          <w:rFonts w:hint="cs"/>
          <w:rtl/>
        </w:rPr>
        <w:t xml:space="preserve"> ת</w:t>
      </w:r>
      <w:r>
        <w:rPr>
          <w:rFonts w:hint="cs"/>
          <w:rtl/>
        </w:rPr>
        <w:t>פקיד</w:t>
      </w:r>
      <w:r w:rsidR="004A536A">
        <w:rPr>
          <w:rFonts w:hint="cs"/>
          <w:rtl/>
        </w:rPr>
        <w:t xml:space="preserve"> צי</w:t>
      </w:r>
      <w:r>
        <w:rPr>
          <w:rFonts w:hint="cs"/>
          <w:rtl/>
        </w:rPr>
        <w:t>ב</w:t>
      </w:r>
      <w:r w:rsidR="004A536A">
        <w:rPr>
          <w:rFonts w:hint="cs"/>
          <w:rtl/>
        </w:rPr>
        <w:t xml:space="preserve">ורי, </w:t>
      </w:r>
      <w:r>
        <w:rPr>
          <w:rFonts w:hint="cs"/>
          <w:rtl/>
        </w:rPr>
        <w:t>לא כמו ה</w:t>
      </w:r>
      <w:r w:rsidR="004A536A">
        <w:rPr>
          <w:rFonts w:hint="cs"/>
          <w:rtl/>
        </w:rPr>
        <w:t xml:space="preserve">אדם </w:t>
      </w:r>
      <w:r>
        <w:rPr>
          <w:rFonts w:hint="cs"/>
          <w:rtl/>
        </w:rPr>
        <w:t>ה</w:t>
      </w:r>
      <w:r w:rsidR="004A536A">
        <w:rPr>
          <w:rFonts w:hint="cs"/>
          <w:rtl/>
        </w:rPr>
        <w:t xml:space="preserve">פרטי שהקים חברה, הממשלה </w:t>
      </w:r>
      <w:r>
        <w:rPr>
          <w:rFonts w:hint="cs"/>
          <w:rtl/>
        </w:rPr>
        <w:t>היא זאת ש</w:t>
      </w:r>
      <w:r w:rsidR="004A536A">
        <w:rPr>
          <w:rFonts w:hint="cs"/>
          <w:rtl/>
        </w:rPr>
        <w:t>הקימה אותה כדי שתספק שירות לצ</w:t>
      </w:r>
      <w:r>
        <w:rPr>
          <w:rFonts w:hint="cs"/>
          <w:rtl/>
        </w:rPr>
        <w:t xml:space="preserve">יבור, </w:t>
      </w:r>
      <w:r w:rsidR="004A536A">
        <w:rPr>
          <w:rFonts w:hint="cs"/>
          <w:rtl/>
        </w:rPr>
        <w:t>ועל כן יש לה חובות מהמשפט הצ</w:t>
      </w:r>
      <w:r>
        <w:rPr>
          <w:rFonts w:hint="cs"/>
          <w:rtl/>
        </w:rPr>
        <w:t>יבורי</w:t>
      </w:r>
      <w:r w:rsidR="004A536A">
        <w:rPr>
          <w:rFonts w:hint="cs"/>
          <w:rtl/>
        </w:rPr>
        <w:t>. בסו</w:t>
      </w:r>
      <w:r w:rsidR="00A22D97">
        <w:rPr>
          <w:rFonts w:hint="cs"/>
          <w:rtl/>
        </w:rPr>
        <w:t>פו של דבר</w:t>
      </w:r>
      <w:r w:rsidR="004A536A">
        <w:rPr>
          <w:rFonts w:hint="cs"/>
          <w:rtl/>
        </w:rPr>
        <w:t xml:space="preserve"> בית המשפט דחה את העתירה </w:t>
      </w:r>
      <w:r w:rsidR="00A22D97">
        <w:rPr>
          <w:rFonts w:hint="cs"/>
          <w:rtl/>
        </w:rPr>
        <w:t xml:space="preserve">בטענה </w:t>
      </w:r>
      <w:r w:rsidR="004A536A">
        <w:rPr>
          <w:rFonts w:hint="cs"/>
          <w:rtl/>
        </w:rPr>
        <w:t xml:space="preserve">שהיה צריך להגיש את העתירה לבית משפט </w:t>
      </w:r>
      <w:r w:rsidR="00A22D97">
        <w:rPr>
          <w:rFonts w:hint="cs"/>
          <w:rtl/>
        </w:rPr>
        <w:t xml:space="preserve">האזרחי ולא לבג"צ. לכן, </w:t>
      </w:r>
      <w:r w:rsidR="004A536A">
        <w:rPr>
          <w:rFonts w:hint="cs"/>
          <w:rtl/>
        </w:rPr>
        <w:t>כביכול מדובר ב</w:t>
      </w:r>
      <w:r w:rsidR="00A22D97">
        <w:rPr>
          <w:rFonts w:hint="cs"/>
          <w:rtl/>
        </w:rPr>
        <w:t>אוביטר</w:t>
      </w:r>
      <w:r w:rsidR="004A536A">
        <w:rPr>
          <w:rFonts w:hint="cs"/>
          <w:rtl/>
        </w:rPr>
        <w:t xml:space="preserve"> כי העתירה נדחתה, אך מ</w:t>
      </w:r>
      <w:r w:rsidR="00A22D97">
        <w:rPr>
          <w:rFonts w:hint="cs"/>
          <w:rtl/>
        </w:rPr>
        <w:t>יק</w:t>
      </w:r>
      <w:r w:rsidR="004A536A">
        <w:rPr>
          <w:rFonts w:hint="cs"/>
          <w:rtl/>
        </w:rPr>
        <w:t>רודף היה הפתיח ל</w:t>
      </w:r>
      <w:r w:rsidR="00A22D97">
        <w:rPr>
          <w:rFonts w:hint="cs"/>
          <w:rtl/>
        </w:rPr>
        <w:t>הנ</w:t>
      </w:r>
      <w:r w:rsidR="004A536A">
        <w:rPr>
          <w:rFonts w:hint="cs"/>
          <w:rtl/>
        </w:rPr>
        <w:t>חלת נורמות מה</w:t>
      </w:r>
      <w:r w:rsidR="00A22D97">
        <w:rPr>
          <w:rFonts w:hint="cs"/>
          <w:rtl/>
        </w:rPr>
        <w:t>משפ</w:t>
      </w:r>
      <w:r w:rsidR="004A536A">
        <w:rPr>
          <w:rFonts w:hint="cs"/>
          <w:rtl/>
        </w:rPr>
        <w:t>ט הצ</w:t>
      </w:r>
      <w:r w:rsidR="00A22D97">
        <w:rPr>
          <w:rFonts w:hint="cs"/>
          <w:rtl/>
        </w:rPr>
        <w:t>יבורי</w:t>
      </w:r>
      <w:r w:rsidR="004A536A">
        <w:rPr>
          <w:rFonts w:hint="cs"/>
          <w:rtl/>
        </w:rPr>
        <w:t xml:space="preserve"> על חברות ממש</w:t>
      </w:r>
      <w:r w:rsidR="00A22D97">
        <w:rPr>
          <w:rFonts w:hint="cs"/>
          <w:rtl/>
        </w:rPr>
        <w:t xml:space="preserve">לתיות. </w:t>
      </w:r>
    </w:p>
    <w:p w14:paraId="6D478ECD" w14:textId="63057FA7" w:rsidR="00A22D97" w:rsidRPr="00A22D97" w:rsidRDefault="00A22D97" w:rsidP="004D468D">
      <w:pPr>
        <w:pStyle w:val="a3"/>
        <w:numPr>
          <w:ilvl w:val="0"/>
          <w:numId w:val="42"/>
        </w:numPr>
        <w:tabs>
          <w:tab w:val="left" w:pos="7642"/>
        </w:tabs>
        <w:rPr>
          <w:u w:val="single"/>
          <w:rtl/>
        </w:rPr>
      </w:pPr>
      <w:r w:rsidRPr="00A22D97">
        <w:rPr>
          <w:u w:val="single"/>
          <w:rtl/>
        </w:rPr>
        <w:t>בג"צ חברה קדישא נ' קסטנבאום</w:t>
      </w:r>
      <w:r w:rsidRPr="00A22D97">
        <w:rPr>
          <w:rFonts w:hint="cs"/>
          <w:u w:val="single"/>
          <w:rtl/>
        </w:rPr>
        <w:t xml:space="preserve"> </w:t>
      </w:r>
    </w:p>
    <w:p w14:paraId="2E23D273" w14:textId="64CA5E50" w:rsidR="00A22D97" w:rsidRDefault="00A22D97" w:rsidP="00A22D97">
      <w:pPr>
        <w:tabs>
          <w:tab w:val="left" w:pos="7642"/>
        </w:tabs>
        <w:ind w:left="360"/>
        <w:rPr>
          <w:rtl/>
        </w:rPr>
      </w:pPr>
      <w:r w:rsidRPr="00A22D97">
        <w:rPr>
          <w:rtl/>
        </w:rPr>
        <w:t>קסטנבאום רצה לרשום באותיות לועזיות על המצבה וסורב. בי</w:t>
      </w:r>
      <w:r w:rsidR="00DE71ED">
        <w:rPr>
          <w:rFonts w:hint="cs"/>
          <w:rtl/>
        </w:rPr>
        <w:t>ה</w:t>
      </w:r>
      <w:r w:rsidRPr="00A22D97">
        <w:rPr>
          <w:rtl/>
        </w:rPr>
        <w:t>מ"ש- תפקיד</w:t>
      </w:r>
      <w:r w:rsidR="00DE71ED">
        <w:rPr>
          <w:rFonts w:hint="cs"/>
          <w:rtl/>
        </w:rPr>
        <w:t xml:space="preserve"> חברת קדישא </w:t>
      </w:r>
      <w:r w:rsidRPr="00A22D97">
        <w:rPr>
          <w:rtl/>
        </w:rPr>
        <w:t>בעיקרו ציבורי, מבחינה פורמלית ומהותית. למרות שחברה קדישא היא עמותה פרטית, מכ</w:t>
      </w:r>
      <w:r>
        <w:rPr>
          <w:rFonts w:hint="cs"/>
          <w:rtl/>
        </w:rPr>
        <w:t>ו</w:t>
      </w:r>
      <w:r w:rsidRPr="00A22D97">
        <w:rPr>
          <w:rtl/>
        </w:rPr>
        <w:t>ח העובדה שיש לה תפקיד ציבורי חלה עליה תקנת הציבור. הדרישה שלהם לכתוב רק בעברית הוא שימוש בכ</w:t>
      </w:r>
      <w:r>
        <w:rPr>
          <w:rFonts w:hint="cs"/>
          <w:rtl/>
        </w:rPr>
        <w:t>ו</w:t>
      </w:r>
      <w:r w:rsidRPr="00A22D97">
        <w:rPr>
          <w:rtl/>
        </w:rPr>
        <w:t>ח במסגרת חוזה אחיד, בניגוד לתקנת הציבור. ברק- כל חברה המחזיקה במונופול, גם אם זו לא חברה ממשלתית ויש לה תפקיד ציבורי או סטטוטורי, חלים עליה אותם כללים של חברה ממשלתית.</w:t>
      </w:r>
    </w:p>
    <w:p w14:paraId="7B411734" w14:textId="6D167069" w:rsidR="004A536A" w:rsidRDefault="004A536A" w:rsidP="00A22D97">
      <w:pPr>
        <w:tabs>
          <w:tab w:val="left" w:pos="7642"/>
        </w:tabs>
        <w:ind w:left="360"/>
      </w:pPr>
      <w:r>
        <w:rPr>
          <w:rFonts w:hint="cs"/>
          <w:rtl/>
        </w:rPr>
        <w:t>למרות</w:t>
      </w:r>
      <w:r w:rsidR="00A22D97">
        <w:rPr>
          <w:rFonts w:hint="cs"/>
          <w:rtl/>
        </w:rPr>
        <w:t xml:space="preserve"> ש</w:t>
      </w:r>
      <w:r>
        <w:rPr>
          <w:rFonts w:hint="cs"/>
          <w:rtl/>
        </w:rPr>
        <w:t xml:space="preserve">אנחנו חושבות </w:t>
      </w:r>
      <w:r w:rsidR="00A22D97">
        <w:rPr>
          <w:rFonts w:hint="cs"/>
          <w:rtl/>
        </w:rPr>
        <w:t xml:space="preserve">על </w:t>
      </w:r>
      <w:r>
        <w:rPr>
          <w:rFonts w:hint="cs"/>
          <w:rtl/>
        </w:rPr>
        <w:t>חברת קדישא כגוף ציבורי, ה</w:t>
      </w:r>
      <w:r w:rsidR="00A22D97">
        <w:rPr>
          <w:rFonts w:hint="cs"/>
          <w:rtl/>
        </w:rPr>
        <w:t>יא</w:t>
      </w:r>
      <w:r>
        <w:rPr>
          <w:rFonts w:hint="cs"/>
          <w:rtl/>
        </w:rPr>
        <w:t xml:space="preserve"> בעצם עמותות שלא שייכות למדינה</w:t>
      </w:r>
      <w:r w:rsidR="00A22D97">
        <w:rPr>
          <w:rFonts w:hint="cs"/>
          <w:rtl/>
        </w:rPr>
        <w:t>. כך שלמרות שקדישא</w:t>
      </w:r>
      <w:r>
        <w:rPr>
          <w:rFonts w:hint="cs"/>
          <w:rtl/>
        </w:rPr>
        <w:t xml:space="preserve"> היא לא חברה ממשלתית, או תאגיד סט</w:t>
      </w:r>
      <w:r w:rsidR="00A22D97">
        <w:rPr>
          <w:rFonts w:hint="cs"/>
          <w:rtl/>
        </w:rPr>
        <w:t>טוטו</w:t>
      </w:r>
      <w:r>
        <w:rPr>
          <w:rFonts w:hint="cs"/>
          <w:rtl/>
        </w:rPr>
        <w:t>רי אלא</w:t>
      </w:r>
      <w:r w:rsidR="00A22D97">
        <w:rPr>
          <w:rFonts w:hint="cs"/>
          <w:rtl/>
        </w:rPr>
        <w:t xml:space="preserve"> היא</w:t>
      </w:r>
      <w:r>
        <w:rPr>
          <w:rFonts w:hint="cs"/>
          <w:rtl/>
        </w:rPr>
        <w:t xml:space="preserve"> גוף פרטי</w:t>
      </w:r>
      <w:r w:rsidR="00A22D97">
        <w:rPr>
          <w:rFonts w:hint="cs"/>
          <w:rtl/>
        </w:rPr>
        <w:t>-</w:t>
      </w:r>
      <w:r>
        <w:rPr>
          <w:rFonts w:hint="cs"/>
          <w:rtl/>
        </w:rPr>
        <w:t xml:space="preserve"> בית המשפט קובע </w:t>
      </w:r>
      <w:r w:rsidR="00A22D97">
        <w:rPr>
          <w:rFonts w:hint="cs"/>
          <w:rtl/>
        </w:rPr>
        <w:t>ומסתכל על קדישא כגוף דו מהותי, שכן היא מספקת שירותים</w:t>
      </w:r>
      <w:r>
        <w:rPr>
          <w:rFonts w:hint="cs"/>
          <w:rtl/>
        </w:rPr>
        <w:t xml:space="preserve"> ציבוריים ו</w:t>
      </w:r>
      <w:r w:rsidR="00A22D97">
        <w:rPr>
          <w:rFonts w:hint="cs"/>
          <w:rtl/>
        </w:rPr>
        <w:t>מחזיקה בזיכיו</w:t>
      </w:r>
      <w:r>
        <w:rPr>
          <w:rFonts w:hint="cs"/>
          <w:rtl/>
        </w:rPr>
        <w:t>ן מטעם המדינה</w:t>
      </w:r>
      <w:r w:rsidR="00A22D97">
        <w:rPr>
          <w:rFonts w:hint="cs"/>
          <w:rtl/>
        </w:rPr>
        <w:t xml:space="preserve">. לכן, </w:t>
      </w:r>
      <w:r>
        <w:rPr>
          <w:rFonts w:hint="cs"/>
          <w:rtl/>
        </w:rPr>
        <w:t>יש להחיל על</w:t>
      </w:r>
      <w:r w:rsidR="00A22D97">
        <w:rPr>
          <w:rFonts w:hint="cs"/>
          <w:rtl/>
        </w:rPr>
        <w:t xml:space="preserve"> קדישא</w:t>
      </w:r>
      <w:r>
        <w:rPr>
          <w:rFonts w:hint="cs"/>
          <w:rtl/>
        </w:rPr>
        <w:t xml:space="preserve"> את אותם </w:t>
      </w:r>
      <w:r w:rsidR="00A22D97">
        <w:rPr>
          <w:rFonts w:hint="cs"/>
          <w:rtl/>
        </w:rPr>
        <w:t>עקרונות ש</w:t>
      </w:r>
      <w:r>
        <w:rPr>
          <w:rFonts w:hint="cs"/>
          <w:rtl/>
        </w:rPr>
        <w:t>ל העולם הציבורי.</w:t>
      </w:r>
    </w:p>
    <w:p w14:paraId="1B5BF9A2" w14:textId="77777777" w:rsidR="00A22D97" w:rsidRDefault="004A536A" w:rsidP="004D468D">
      <w:pPr>
        <w:pStyle w:val="a3"/>
        <w:numPr>
          <w:ilvl w:val="0"/>
          <w:numId w:val="42"/>
        </w:numPr>
        <w:tabs>
          <w:tab w:val="left" w:pos="7642"/>
        </w:tabs>
      </w:pPr>
      <w:r w:rsidRPr="00A22D97">
        <w:rPr>
          <w:u w:val="single"/>
          <w:rtl/>
        </w:rPr>
        <w:t>פס"ד און נ' מפעלי הבורסה ליהלומים</w:t>
      </w:r>
    </w:p>
    <w:p w14:paraId="32FC04A2" w14:textId="53D00515" w:rsidR="00B376E4" w:rsidRDefault="00743176" w:rsidP="00B376E4">
      <w:pPr>
        <w:tabs>
          <w:tab w:val="left" w:pos="7642"/>
        </w:tabs>
        <w:ind w:left="360"/>
        <w:rPr>
          <w:rtl/>
        </w:rPr>
      </w:pPr>
      <w:r>
        <w:rPr>
          <w:rFonts w:hint="cs"/>
          <w:rtl/>
        </w:rPr>
        <w:t xml:space="preserve">ההרחבה הבאה </w:t>
      </w:r>
      <w:r w:rsidR="00B376E4">
        <w:rPr>
          <w:rFonts w:hint="cs"/>
          <w:rtl/>
        </w:rPr>
        <w:t>היא בפס"ד און.</w:t>
      </w:r>
      <w:r>
        <w:rPr>
          <w:rFonts w:hint="cs"/>
          <w:rtl/>
        </w:rPr>
        <w:t xml:space="preserve"> </w:t>
      </w:r>
      <w:r w:rsidR="00B376E4" w:rsidRPr="00B376E4">
        <w:rPr>
          <w:rtl/>
        </w:rPr>
        <w:t xml:space="preserve">הבורסה בבלגיה אסרה על כניסתו של און היהלומן, פנתה לבורסה בת"א וביקשה למנוע את כניסתו ונאסרה עליו כניסה. </w:t>
      </w:r>
      <w:r w:rsidR="00B376E4" w:rsidRPr="00B376E4">
        <w:rPr>
          <w:u w:val="single"/>
          <w:rtl/>
        </w:rPr>
        <w:t>שאלה משפטית-</w:t>
      </w:r>
      <w:r w:rsidR="00B376E4" w:rsidRPr="00B376E4">
        <w:rPr>
          <w:rtl/>
        </w:rPr>
        <w:t xml:space="preserve"> הבורסה היא חברה פרטית, האם יש זכות להתערב בפעולותיה? </w:t>
      </w:r>
    </w:p>
    <w:p w14:paraId="199EB1EE" w14:textId="3E1CB8D8" w:rsidR="00743176" w:rsidRDefault="00743176" w:rsidP="00B376E4">
      <w:pPr>
        <w:tabs>
          <w:tab w:val="left" w:pos="7642"/>
        </w:tabs>
        <w:ind w:left="360"/>
      </w:pPr>
      <w:r>
        <w:rPr>
          <w:rFonts w:hint="cs"/>
          <w:rtl/>
        </w:rPr>
        <w:t>בית ה</w:t>
      </w:r>
      <w:r w:rsidR="00B376E4">
        <w:rPr>
          <w:rFonts w:hint="cs"/>
          <w:rtl/>
        </w:rPr>
        <w:t>מש</w:t>
      </w:r>
      <w:r>
        <w:rPr>
          <w:rFonts w:hint="cs"/>
          <w:rtl/>
        </w:rPr>
        <w:t>פט העליון ס</w:t>
      </w:r>
      <w:r w:rsidR="00B376E4">
        <w:rPr>
          <w:rFonts w:hint="cs"/>
          <w:rtl/>
        </w:rPr>
        <w:t>וקר את ההת</w:t>
      </w:r>
      <w:r>
        <w:rPr>
          <w:rFonts w:hint="cs"/>
          <w:rtl/>
        </w:rPr>
        <w:t xml:space="preserve">פתחות </w:t>
      </w:r>
      <w:r w:rsidR="00B376E4">
        <w:rPr>
          <w:rFonts w:hint="cs"/>
          <w:rtl/>
        </w:rPr>
        <w:t>ב</w:t>
      </w:r>
      <w:r>
        <w:rPr>
          <w:rFonts w:hint="cs"/>
          <w:rtl/>
        </w:rPr>
        <w:t xml:space="preserve">קסנטבאום אך ממשיך צעד קדימה- הוא אומר שייתכן מצב בו קניין </w:t>
      </w:r>
      <w:r w:rsidR="00B376E4">
        <w:rPr>
          <w:rFonts w:hint="cs"/>
          <w:rtl/>
        </w:rPr>
        <w:t>נר</w:t>
      </w:r>
      <w:r>
        <w:rPr>
          <w:rFonts w:hint="cs"/>
          <w:rtl/>
        </w:rPr>
        <w:t xml:space="preserve">שם כפרטי אך באופן מהותי הוא יחשב לציבורי. </w:t>
      </w:r>
      <w:r w:rsidRPr="00743176">
        <w:rPr>
          <w:rtl/>
        </w:rPr>
        <w:t xml:space="preserve">בורסה היא חברה פרטית, אך היא מחזיקה בשטח שכל אחד יכול להיכנס אליו, זה סוג של קניין פרטי עם היבטים מהעולם הציבורי. אזי בגבול בין המשפט הפרטי לציבורי שם קיים אזור דמדומים, שבו שניהם משמשים בערבוביה, על הבורסה חלים כללי המשפט הפרטי והציבורי </w:t>
      </w:r>
      <w:r w:rsidRPr="00743176">
        <w:t>"</w:t>
      </w:r>
      <w:r w:rsidRPr="00743176">
        <w:rPr>
          <w:rtl/>
        </w:rPr>
        <w:t>דואליות נורמטיבית</w:t>
      </w:r>
      <w:r w:rsidRPr="00743176">
        <w:t>"</w:t>
      </w:r>
      <w:r>
        <w:rPr>
          <w:rFonts w:hint="cs"/>
          <w:rtl/>
        </w:rPr>
        <w:t xml:space="preserve">. בית </w:t>
      </w:r>
      <w:r w:rsidR="00B376E4">
        <w:rPr>
          <w:rFonts w:hint="cs"/>
          <w:rtl/>
        </w:rPr>
        <w:t>המשפט</w:t>
      </w:r>
      <w:r>
        <w:rPr>
          <w:rFonts w:hint="cs"/>
          <w:rtl/>
        </w:rPr>
        <w:t xml:space="preserve"> </w:t>
      </w:r>
      <w:r w:rsidR="00B376E4">
        <w:rPr>
          <w:rFonts w:hint="cs"/>
          <w:rtl/>
        </w:rPr>
        <w:t>קובע כי יש פה גוף שמחזיק בנכס פרטי</w:t>
      </w:r>
      <w:r>
        <w:rPr>
          <w:rFonts w:hint="cs"/>
          <w:rtl/>
        </w:rPr>
        <w:t xml:space="preserve"> אך אי אפשר להתייחס אליו כגוף פרטי גרידא</w:t>
      </w:r>
      <w:r w:rsidR="00B376E4">
        <w:rPr>
          <w:rFonts w:hint="cs"/>
          <w:rtl/>
        </w:rPr>
        <w:t>,</w:t>
      </w:r>
      <w:r>
        <w:rPr>
          <w:rFonts w:hint="cs"/>
          <w:rtl/>
        </w:rPr>
        <w:t xml:space="preserve"> כי יש לו סוג של א</w:t>
      </w:r>
      <w:r w:rsidR="00B376E4">
        <w:rPr>
          <w:rFonts w:hint="cs"/>
          <w:rtl/>
        </w:rPr>
        <w:t>חרי</w:t>
      </w:r>
      <w:r>
        <w:rPr>
          <w:rFonts w:hint="cs"/>
          <w:rtl/>
        </w:rPr>
        <w:t xml:space="preserve">ות ציבורית ובאופן כזה מרחיב את ההלכה העקרונית. הרבה פעמים בית </w:t>
      </w:r>
      <w:r w:rsidR="00B376E4">
        <w:rPr>
          <w:rFonts w:hint="cs"/>
          <w:rtl/>
        </w:rPr>
        <w:t>המשפט</w:t>
      </w:r>
      <w:r>
        <w:rPr>
          <w:rFonts w:hint="cs"/>
          <w:rtl/>
        </w:rPr>
        <w:t xml:space="preserve"> </w:t>
      </w:r>
      <w:r w:rsidR="00B376E4">
        <w:rPr>
          <w:rFonts w:hint="cs"/>
          <w:rtl/>
        </w:rPr>
        <w:t>אומר</w:t>
      </w:r>
      <w:r>
        <w:rPr>
          <w:rFonts w:hint="cs"/>
          <w:rtl/>
        </w:rPr>
        <w:t xml:space="preserve"> אמרות אגב </w:t>
      </w:r>
      <w:r w:rsidR="00B376E4">
        <w:rPr>
          <w:rFonts w:hint="cs"/>
          <w:rtl/>
        </w:rPr>
        <w:t xml:space="preserve"> שמשמשות כ</w:t>
      </w:r>
      <w:r>
        <w:rPr>
          <w:rFonts w:hint="cs"/>
          <w:rtl/>
        </w:rPr>
        <w:t xml:space="preserve">רף </w:t>
      </w:r>
      <w:r w:rsidR="00B376E4">
        <w:rPr>
          <w:rFonts w:hint="cs"/>
          <w:rtl/>
        </w:rPr>
        <w:t>מסוים</w:t>
      </w:r>
      <w:r>
        <w:rPr>
          <w:rFonts w:hint="cs"/>
          <w:rtl/>
        </w:rPr>
        <w:t xml:space="preserve"> ולמרות שלא </w:t>
      </w:r>
      <w:r w:rsidR="00B376E4">
        <w:rPr>
          <w:rFonts w:hint="cs"/>
          <w:rtl/>
        </w:rPr>
        <w:t>קיבלו</w:t>
      </w:r>
      <w:r>
        <w:rPr>
          <w:rFonts w:hint="cs"/>
          <w:rtl/>
        </w:rPr>
        <w:t xml:space="preserve"> את העתירה באותו </w:t>
      </w:r>
      <w:r w:rsidR="00B376E4">
        <w:rPr>
          <w:rFonts w:hint="cs"/>
          <w:rtl/>
        </w:rPr>
        <w:t>מקרה</w:t>
      </w:r>
      <w:r>
        <w:rPr>
          <w:rFonts w:hint="cs"/>
          <w:rtl/>
        </w:rPr>
        <w:t xml:space="preserve">, הוא נותן לפסק דין הבא לממש אותו ולהפוך אותו להלכה. </w:t>
      </w:r>
    </w:p>
    <w:p w14:paraId="585CD6FE" w14:textId="763EE100" w:rsidR="00F62B8C" w:rsidRPr="00642485" w:rsidRDefault="002200C2" w:rsidP="002200C2">
      <w:pPr>
        <w:tabs>
          <w:tab w:val="left" w:pos="7642"/>
        </w:tabs>
        <w:rPr>
          <w:b/>
          <w:bCs/>
          <w:rtl/>
        </w:rPr>
      </w:pPr>
      <w:r w:rsidRPr="00642485">
        <w:rPr>
          <w:rFonts w:hint="cs"/>
          <w:b/>
          <w:bCs/>
          <w:rtl/>
        </w:rPr>
        <w:lastRenderedPageBreak/>
        <w:t>בעיית הנציג בח</w:t>
      </w:r>
      <w:r w:rsidR="00642485">
        <w:rPr>
          <w:rFonts w:hint="cs"/>
          <w:b/>
          <w:bCs/>
          <w:rtl/>
        </w:rPr>
        <w:t>ב</w:t>
      </w:r>
      <w:r w:rsidRPr="00642485">
        <w:rPr>
          <w:rFonts w:hint="cs"/>
          <w:b/>
          <w:bCs/>
          <w:rtl/>
        </w:rPr>
        <w:t>רה ממשלתית</w:t>
      </w:r>
    </w:p>
    <w:p w14:paraId="34946C70" w14:textId="77777777" w:rsidR="00F60039" w:rsidRDefault="002200C2" w:rsidP="002200C2">
      <w:pPr>
        <w:tabs>
          <w:tab w:val="left" w:pos="7642"/>
        </w:tabs>
        <w:rPr>
          <w:rtl/>
        </w:rPr>
      </w:pPr>
      <w:r>
        <w:rPr>
          <w:rFonts w:hint="cs"/>
          <w:rtl/>
        </w:rPr>
        <w:t xml:space="preserve">בחברה רגילה יש בעלי מניות והם ממנים את הדירקטורים, </w:t>
      </w:r>
      <w:r w:rsidR="00F60039">
        <w:rPr>
          <w:rFonts w:hint="cs"/>
          <w:rtl/>
        </w:rPr>
        <w:t>כך שבחברות כאלה יש</w:t>
      </w:r>
      <w:r>
        <w:rPr>
          <w:rFonts w:hint="cs"/>
          <w:rtl/>
        </w:rPr>
        <w:t xml:space="preserve"> בעל שליטה, </w:t>
      </w:r>
      <w:r w:rsidR="00F60039">
        <w:rPr>
          <w:rFonts w:hint="cs"/>
          <w:rtl/>
        </w:rPr>
        <w:t>ש</w:t>
      </w:r>
      <w:r w:rsidR="00927094">
        <w:rPr>
          <w:rFonts w:hint="cs"/>
          <w:rtl/>
        </w:rPr>
        <w:t>למרות</w:t>
      </w:r>
      <w:r>
        <w:rPr>
          <w:rFonts w:hint="cs"/>
          <w:rtl/>
        </w:rPr>
        <w:t xml:space="preserve"> שכל </w:t>
      </w:r>
      <w:r w:rsidR="00927094">
        <w:rPr>
          <w:rFonts w:hint="cs"/>
          <w:rtl/>
        </w:rPr>
        <w:t>דירקטור</w:t>
      </w:r>
      <w:r>
        <w:rPr>
          <w:rFonts w:hint="cs"/>
          <w:rtl/>
        </w:rPr>
        <w:t xml:space="preserve"> חי</w:t>
      </w:r>
      <w:r w:rsidR="00F60039">
        <w:rPr>
          <w:rFonts w:hint="cs"/>
          <w:rtl/>
        </w:rPr>
        <w:t>יב</w:t>
      </w:r>
      <w:r>
        <w:rPr>
          <w:rFonts w:hint="cs"/>
          <w:rtl/>
        </w:rPr>
        <w:t xml:space="preserve"> לפעול לטובת בהחברה ולא ל</w:t>
      </w:r>
      <w:r w:rsidR="00F60039">
        <w:rPr>
          <w:rFonts w:hint="cs"/>
          <w:rtl/>
        </w:rPr>
        <w:t>ק</w:t>
      </w:r>
      <w:r>
        <w:rPr>
          <w:rFonts w:hint="cs"/>
          <w:rtl/>
        </w:rPr>
        <w:t>בל הנחיות מ</w:t>
      </w:r>
      <w:r w:rsidR="00F60039">
        <w:rPr>
          <w:rFonts w:hint="cs"/>
          <w:rtl/>
        </w:rPr>
        <w:t>מק</w:t>
      </w:r>
      <w:r>
        <w:rPr>
          <w:rFonts w:hint="cs"/>
          <w:rtl/>
        </w:rPr>
        <w:t>ור אחר, מבעלי המניות, בפועל בעל המניות ממ</w:t>
      </w:r>
      <w:r w:rsidR="00F60039">
        <w:rPr>
          <w:rFonts w:hint="cs"/>
          <w:rtl/>
        </w:rPr>
        <w:t>נה</w:t>
      </w:r>
      <w:r>
        <w:rPr>
          <w:rFonts w:hint="cs"/>
          <w:rtl/>
        </w:rPr>
        <w:t xml:space="preserve"> את </w:t>
      </w:r>
      <w:r w:rsidR="00F60039">
        <w:rPr>
          <w:rFonts w:hint="cs"/>
          <w:rtl/>
        </w:rPr>
        <w:t>הדירקטור</w:t>
      </w:r>
      <w:r>
        <w:rPr>
          <w:rFonts w:hint="cs"/>
          <w:rtl/>
        </w:rPr>
        <w:t xml:space="preserve"> בעל אותה ההשקפה ולפעמים </w:t>
      </w:r>
      <w:r w:rsidR="00F60039">
        <w:rPr>
          <w:rFonts w:hint="cs"/>
          <w:rtl/>
        </w:rPr>
        <w:t>ממנה</w:t>
      </w:r>
      <w:r>
        <w:rPr>
          <w:rFonts w:hint="cs"/>
          <w:rtl/>
        </w:rPr>
        <w:t xml:space="preserve"> את עצמו, </w:t>
      </w:r>
      <w:r w:rsidR="00F60039">
        <w:rPr>
          <w:rFonts w:hint="cs"/>
          <w:rtl/>
        </w:rPr>
        <w:t>ולכן הדירקטורים</w:t>
      </w:r>
      <w:r>
        <w:rPr>
          <w:rFonts w:hint="cs"/>
          <w:rtl/>
        </w:rPr>
        <w:t xml:space="preserve"> בדרך כלל נושאים את </w:t>
      </w:r>
      <w:r w:rsidR="00F60039">
        <w:rPr>
          <w:rFonts w:hint="cs"/>
          <w:rtl/>
        </w:rPr>
        <w:t>עיניהם</w:t>
      </w:r>
      <w:r>
        <w:rPr>
          <w:rFonts w:hint="cs"/>
          <w:rtl/>
        </w:rPr>
        <w:t xml:space="preserve"> לבעל המניות </w:t>
      </w:r>
      <w:r w:rsidR="00F60039">
        <w:rPr>
          <w:rFonts w:hint="cs"/>
          <w:rtl/>
        </w:rPr>
        <w:t>ופועלים</w:t>
      </w:r>
      <w:r>
        <w:rPr>
          <w:rFonts w:hint="cs"/>
          <w:rtl/>
        </w:rPr>
        <w:t xml:space="preserve"> לפיו</w:t>
      </w:r>
      <w:r w:rsidR="00F60039">
        <w:rPr>
          <w:rFonts w:hint="cs"/>
          <w:rtl/>
        </w:rPr>
        <w:t>.</w:t>
      </w:r>
    </w:p>
    <w:p w14:paraId="400DCA55" w14:textId="50FC2150" w:rsidR="002200C2" w:rsidRDefault="006C2D3B" w:rsidP="002200C2">
      <w:pPr>
        <w:tabs>
          <w:tab w:val="left" w:pos="7642"/>
        </w:tabs>
        <w:rPr>
          <w:rtl/>
        </w:rPr>
      </w:pPr>
      <w:r>
        <w:rPr>
          <w:noProof/>
          <w:rtl/>
        </w:rPr>
        <mc:AlternateContent>
          <mc:Choice Requires="wps">
            <w:drawing>
              <wp:anchor distT="45720" distB="45720" distL="114300" distR="114300" simplePos="0" relativeHeight="251665408" behindDoc="0" locked="0" layoutInCell="1" allowOverlap="1" wp14:anchorId="444FF97B" wp14:editId="79548099">
                <wp:simplePos x="0" y="0"/>
                <wp:positionH relativeFrom="column">
                  <wp:posOffset>-376306</wp:posOffset>
                </wp:positionH>
                <wp:positionV relativeFrom="paragraph">
                  <wp:posOffset>2789</wp:posOffset>
                </wp:positionV>
                <wp:extent cx="2360930" cy="1404620"/>
                <wp:effectExtent l="0" t="0" r="0" b="7620"/>
                <wp:wrapSquare wrapText="bothSides"/>
                <wp:docPr id="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400079FA" w14:textId="0F20C1B2" w:rsidR="006C2D3B" w:rsidRPr="006C2D3B" w:rsidRDefault="006C2D3B" w:rsidP="006C2D3B">
                            <w:pPr>
                              <w:rPr>
                                <w:b/>
                                <w:bCs/>
                                <w:sz w:val="18"/>
                                <w:szCs w:val="18"/>
                                <w:rtl/>
                              </w:rPr>
                            </w:pPr>
                            <w:r w:rsidRPr="006C2D3B">
                              <w:rPr>
                                <w:b/>
                                <w:bCs/>
                                <w:sz w:val="18"/>
                                <w:szCs w:val="18"/>
                                <w:rtl/>
                              </w:rPr>
                              <w:t>בעיית הנציג</w:t>
                            </w:r>
                          </w:p>
                          <w:p w14:paraId="6D5442CF" w14:textId="77777777" w:rsidR="006C2D3B" w:rsidRPr="006C2D3B" w:rsidRDefault="006C2D3B" w:rsidP="006C2D3B">
                            <w:pPr>
                              <w:rPr>
                                <w:sz w:val="18"/>
                                <w:szCs w:val="18"/>
                                <w:rtl/>
                              </w:rPr>
                            </w:pPr>
                            <w:r w:rsidRPr="006C2D3B">
                              <w:rPr>
                                <w:sz w:val="18"/>
                                <w:szCs w:val="18"/>
                                <w:rtl/>
                              </w:rPr>
                              <w:t>ברב החברות הציבוריות יש גורם בעל שליטה, שממנה את הדירקטורים. למרות שהם חייבים לפעול לטובת החברה ועפ"י ש"ד עצמאי, ייתכן ולא כך יעשו משום ש-</w:t>
                            </w:r>
                          </w:p>
                          <w:p w14:paraId="5493FAFB" w14:textId="77777777" w:rsidR="006C2D3B" w:rsidRPr="006C2D3B" w:rsidRDefault="006C2D3B" w:rsidP="004D468D">
                            <w:pPr>
                              <w:pStyle w:val="a3"/>
                              <w:numPr>
                                <w:ilvl w:val="0"/>
                                <w:numId w:val="43"/>
                              </w:numPr>
                              <w:rPr>
                                <w:sz w:val="18"/>
                                <w:szCs w:val="18"/>
                              </w:rPr>
                            </w:pPr>
                            <w:r w:rsidRPr="006C2D3B">
                              <w:rPr>
                                <w:sz w:val="18"/>
                                <w:szCs w:val="18"/>
                                <w:rtl/>
                              </w:rPr>
                              <w:t>בעל השליטה יכול למנות את עצמו כדירקטור וכיו"ר הדירקטוריון.</w:t>
                            </w:r>
                          </w:p>
                          <w:p w14:paraId="4C104BB8" w14:textId="77777777" w:rsidR="006C2D3B" w:rsidRPr="006C2D3B" w:rsidRDefault="006C2D3B" w:rsidP="004D468D">
                            <w:pPr>
                              <w:pStyle w:val="a3"/>
                              <w:numPr>
                                <w:ilvl w:val="0"/>
                                <w:numId w:val="43"/>
                              </w:numPr>
                              <w:rPr>
                                <w:sz w:val="18"/>
                                <w:szCs w:val="18"/>
                              </w:rPr>
                            </w:pPr>
                            <w:r w:rsidRPr="006C2D3B">
                              <w:rPr>
                                <w:sz w:val="18"/>
                                <w:szCs w:val="18"/>
                                <w:rtl/>
                              </w:rPr>
                              <w:t>דירקטור מושפע מבעל השליטה (יכול לפטרו).</w:t>
                            </w:r>
                          </w:p>
                          <w:p w14:paraId="2835B833" w14:textId="77777777" w:rsidR="006C2D3B" w:rsidRPr="006C2D3B" w:rsidRDefault="006C2D3B" w:rsidP="006C2D3B">
                            <w:pPr>
                              <w:rPr>
                                <w:sz w:val="18"/>
                                <w:szCs w:val="18"/>
                                <w:rtl/>
                              </w:rPr>
                            </w:pPr>
                            <w:r w:rsidRPr="006C2D3B">
                              <w:rPr>
                                <w:b/>
                                <w:bCs/>
                                <w:sz w:val="18"/>
                                <w:szCs w:val="18"/>
                                <w:rtl/>
                              </w:rPr>
                              <w:t>כללי הממשל התאגידי</w:t>
                            </w:r>
                            <w:r w:rsidRPr="006C2D3B">
                              <w:rPr>
                                <w:sz w:val="18"/>
                                <w:szCs w:val="18"/>
                                <w:rtl/>
                              </w:rPr>
                              <w:t>- יש הבחנה בין תפקידי הדירקטוריון שהם לקבוע מדיניות ולפקח על ההנהלה, לבין תפקידי ההנהלה המבצעת את הניהול השוטף.</w:t>
                            </w:r>
                          </w:p>
                          <w:p w14:paraId="2FE834A6" w14:textId="77777777" w:rsidR="006C2D3B" w:rsidRPr="006C2D3B" w:rsidRDefault="006C2D3B" w:rsidP="006C2D3B">
                            <w:pPr>
                              <w:rPr>
                                <w:sz w:val="18"/>
                                <w:szCs w:val="18"/>
                                <w:rtl/>
                              </w:rPr>
                            </w:pPr>
                            <w:r w:rsidRPr="006C2D3B">
                              <w:rPr>
                                <w:sz w:val="18"/>
                                <w:szCs w:val="18"/>
                                <w:rtl/>
                              </w:rPr>
                              <w:t xml:space="preserve">בחברות ממשלתיות, השרים ממנים את הדירקטוריון, ומרגע מינויים אין להם קשר לשרים ופועלים לטובת החברה עפ"י ראות עיניהם. </w:t>
                            </w:r>
                          </w:p>
                          <w:p w14:paraId="138D349B" w14:textId="77777777" w:rsidR="006C2D3B" w:rsidRPr="006C2D3B" w:rsidRDefault="006C2D3B" w:rsidP="006C2D3B">
                            <w:pPr>
                              <w:rPr>
                                <w:sz w:val="18"/>
                                <w:szCs w:val="18"/>
                                <w:rtl/>
                              </w:rPr>
                            </w:pPr>
                            <w:r w:rsidRPr="006C2D3B">
                              <w:rPr>
                                <w:b/>
                                <w:bCs/>
                                <w:sz w:val="18"/>
                                <w:szCs w:val="18"/>
                                <w:rtl/>
                              </w:rPr>
                              <w:t>בעיית הנציג בחברות ממשלתיות</w:t>
                            </w:r>
                            <w:r w:rsidRPr="006C2D3B">
                              <w:rPr>
                                <w:sz w:val="18"/>
                                <w:szCs w:val="18"/>
                                <w:rtl/>
                              </w:rPr>
                              <w:t>-</w:t>
                            </w:r>
                          </w:p>
                          <w:p w14:paraId="2B27E3C5" w14:textId="77777777" w:rsidR="006C2D3B" w:rsidRPr="006C2D3B" w:rsidRDefault="006C2D3B" w:rsidP="004D468D">
                            <w:pPr>
                              <w:pStyle w:val="a3"/>
                              <w:numPr>
                                <w:ilvl w:val="0"/>
                                <w:numId w:val="44"/>
                              </w:numPr>
                              <w:rPr>
                                <w:sz w:val="18"/>
                                <w:szCs w:val="18"/>
                              </w:rPr>
                            </w:pPr>
                            <w:r w:rsidRPr="006C2D3B">
                              <w:rPr>
                                <w:sz w:val="18"/>
                                <w:szCs w:val="18"/>
                                <w:rtl/>
                              </w:rPr>
                              <w:t xml:space="preserve">נכסי החברה הם נכסי ציבור, אך הכח של בעלי המניות מפוצל בין גורמי ממשלה רבים (שרים, משרדי ממשלה, דירקטורים). </w:t>
                            </w:r>
                          </w:p>
                          <w:p w14:paraId="3459BEA7" w14:textId="77777777" w:rsidR="006C2D3B" w:rsidRPr="006C2D3B" w:rsidRDefault="006C2D3B" w:rsidP="004D468D">
                            <w:pPr>
                              <w:pStyle w:val="a3"/>
                              <w:numPr>
                                <w:ilvl w:val="0"/>
                                <w:numId w:val="44"/>
                              </w:numPr>
                              <w:rPr>
                                <w:sz w:val="18"/>
                                <w:szCs w:val="18"/>
                              </w:rPr>
                            </w:pPr>
                            <w:r w:rsidRPr="006C2D3B">
                              <w:rPr>
                                <w:sz w:val="18"/>
                                <w:szCs w:val="18"/>
                                <w:rtl/>
                              </w:rPr>
                              <w:t>המדינה לא יודעת/יכולה להפעיל כח שליטה כמו בעל שליטה.</w:t>
                            </w:r>
                          </w:p>
                          <w:p w14:paraId="5D6CF947" w14:textId="29CF41EC" w:rsidR="006C2D3B" w:rsidRPr="006C2D3B" w:rsidRDefault="006C2D3B" w:rsidP="006C2D3B">
                            <w:pPr>
                              <w:rPr>
                                <w:sz w:val="18"/>
                                <w:szCs w:val="1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4FF97B" id="_x0000_s1028" type="#_x0000_t202" style="position:absolute;left:0;text-align:left;margin-left:-29.65pt;margin-top:.2pt;width:185.9pt;height:110.6pt;flip:x;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" stroked="f">
                <v:textbox style="mso-fit-shape-to-text:t">
                  <w:txbxContent>
                    <w:p w14:paraId="400079FA" w14:textId="0F20C1B2" w:rsidR="006C2D3B" w:rsidRPr="006C2D3B" w:rsidRDefault="006C2D3B" w:rsidP="006C2D3B">
                      <w:pPr>
                        <w:rPr>
                          <w:b/>
                          <w:bCs/>
                          <w:sz w:val="18"/>
                          <w:szCs w:val="18"/>
                          <w:rtl/>
                        </w:rPr>
                      </w:pPr>
                      <w:r w:rsidRPr="006C2D3B">
                        <w:rPr>
                          <w:b/>
                          <w:bCs/>
                          <w:sz w:val="18"/>
                          <w:szCs w:val="18"/>
                          <w:rtl/>
                        </w:rPr>
                        <w:t>בעיית הנציג</w:t>
                      </w:r>
                    </w:p>
                    <w:p w14:paraId="6D5442CF" w14:textId="77777777" w:rsidR="006C2D3B" w:rsidRPr="006C2D3B" w:rsidRDefault="006C2D3B" w:rsidP="006C2D3B">
                      <w:pPr>
                        <w:rPr>
                          <w:sz w:val="18"/>
                          <w:szCs w:val="18"/>
                          <w:rtl/>
                        </w:rPr>
                      </w:pPr>
                      <w:r w:rsidRPr="006C2D3B">
                        <w:rPr>
                          <w:sz w:val="18"/>
                          <w:szCs w:val="18"/>
                          <w:rtl/>
                        </w:rPr>
                        <w:t>ברב החברות הציבוריות יש גורם בעל שליטה, שממנה את הדירקטורים. למרות שהם חייבים לפעול לטובת החברה ועפ"י ש"ד עצמאי, ייתכן ולא כך יעשו משום ש-</w:t>
                      </w:r>
                    </w:p>
                    <w:p w14:paraId="5493FAFB" w14:textId="77777777" w:rsidR="006C2D3B" w:rsidRPr="006C2D3B" w:rsidRDefault="006C2D3B" w:rsidP="004D468D">
                      <w:pPr>
                        <w:pStyle w:val="a3"/>
                        <w:numPr>
                          <w:ilvl w:val="0"/>
                          <w:numId w:val="43"/>
                        </w:numPr>
                        <w:rPr>
                          <w:sz w:val="18"/>
                          <w:szCs w:val="18"/>
                        </w:rPr>
                      </w:pPr>
                      <w:r w:rsidRPr="006C2D3B">
                        <w:rPr>
                          <w:sz w:val="18"/>
                          <w:szCs w:val="18"/>
                          <w:rtl/>
                        </w:rPr>
                        <w:t>בעל השליטה יכול למנות את עצמו כדירקטור וכיו"ר הדירקטוריון.</w:t>
                      </w:r>
                    </w:p>
                    <w:p w14:paraId="4C104BB8" w14:textId="77777777" w:rsidR="006C2D3B" w:rsidRPr="006C2D3B" w:rsidRDefault="006C2D3B" w:rsidP="004D468D">
                      <w:pPr>
                        <w:pStyle w:val="a3"/>
                        <w:numPr>
                          <w:ilvl w:val="0"/>
                          <w:numId w:val="43"/>
                        </w:numPr>
                        <w:rPr>
                          <w:sz w:val="18"/>
                          <w:szCs w:val="18"/>
                        </w:rPr>
                      </w:pPr>
                      <w:r w:rsidRPr="006C2D3B">
                        <w:rPr>
                          <w:sz w:val="18"/>
                          <w:szCs w:val="18"/>
                          <w:rtl/>
                        </w:rPr>
                        <w:t>דירקטור מושפע מבעל השליטה (יכול לפטרו).</w:t>
                      </w:r>
                    </w:p>
                    <w:p w14:paraId="2835B833" w14:textId="77777777" w:rsidR="006C2D3B" w:rsidRPr="006C2D3B" w:rsidRDefault="006C2D3B" w:rsidP="006C2D3B">
                      <w:pPr>
                        <w:rPr>
                          <w:sz w:val="18"/>
                          <w:szCs w:val="18"/>
                          <w:rtl/>
                        </w:rPr>
                      </w:pPr>
                      <w:r w:rsidRPr="006C2D3B">
                        <w:rPr>
                          <w:b/>
                          <w:bCs/>
                          <w:sz w:val="18"/>
                          <w:szCs w:val="18"/>
                          <w:rtl/>
                        </w:rPr>
                        <w:t>כללי הממשל התאגידי</w:t>
                      </w:r>
                      <w:r w:rsidRPr="006C2D3B">
                        <w:rPr>
                          <w:sz w:val="18"/>
                          <w:szCs w:val="18"/>
                          <w:rtl/>
                        </w:rPr>
                        <w:t>- יש הבחנה בין תפקידי הדירקטוריון שהם לקבוע מדיניות ולפקח על ההנהלה, לבין תפקידי ההנהלה המבצעת את הניהול השוטף.</w:t>
                      </w:r>
                    </w:p>
                    <w:p w14:paraId="2FE834A6" w14:textId="77777777" w:rsidR="006C2D3B" w:rsidRPr="006C2D3B" w:rsidRDefault="006C2D3B" w:rsidP="006C2D3B">
                      <w:pPr>
                        <w:rPr>
                          <w:sz w:val="18"/>
                          <w:szCs w:val="18"/>
                          <w:rtl/>
                        </w:rPr>
                      </w:pPr>
                      <w:r w:rsidRPr="006C2D3B">
                        <w:rPr>
                          <w:sz w:val="18"/>
                          <w:szCs w:val="18"/>
                          <w:rtl/>
                        </w:rPr>
                        <w:t xml:space="preserve">בחברות ממשלתיות, השרים ממנים את הדירקטוריון, ומרגע מינויים אין להם קשר לשרים ופועלים לטובת החברה עפ"י ראות עיניהם. </w:t>
                      </w:r>
                    </w:p>
                    <w:p w14:paraId="138D349B" w14:textId="77777777" w:rsidR="006C2D3B" w:rsidRPr="006C2D3B" w:rsidRDefault="006C2D3B" w:rsidP="006C2D3B">
                      <w:pPr>
                        <w:rPr>
                          <w:sz w:val="18"/>
                          <w:szCs w:val="18"/>
                          <w:rtl/>
                        </w:rPr>
                      </w:pPr>
                      <w:r w:rsidRPr="006C2D3B">
                        <w:rPr>
                          <w:b/>
                          <w:bCs/>
                          <w:sz w:val="18"/>
                          <w:szCs w:val="18"/>
                          <w:rtl/>
                        </w:rPr>
                        <w:t>בעיית הנציג בחברות ממשלתיות</w:t>
                      </w:r>
                      <w:r w:rsidRPr="006C2D3B">
                        <w:rPr>
                          <w:sz w:val="18"/>
                          <w:szCs w:val="18"/>
                          <w:rtl/>
                        </w:rPr>
                        <w:t>-</w:t>
                      </w:r>
                    </w:p>
                    <w:p w14:paraId="2B27E3C5" w14:textId="77777777" w:rsidR="006C2D3B" w:rsidRPr="006C2D3B" w:rsidRDefault="006C2D3B" w:rsidP="004D468D">
                      <w:pPr>
                        <w:pStyle w:val="a3"/>
                        <w:numPr>
                          <w:ilvl w:val="0"/>
                          <w:numId w:val="44"/>
                        </w:numPr>
                        <w:rPr>
                          <w:sz w:val="18"/>
                          <w:szCs w:val="18"/>
                        </w:rPr>
                      </w:pPr>
                      <w:r w:rsidRPr="006C2D3B">
                        <w:rPr>
                          <w:sz w:val="18"/>
                          <w:szCs w:val="18"/>
                          <w:rtl/>
                        </w:rPr>
                        <w:t xml:space="preserve">נכסי החברה הם נכסי ציבור, אך הכח של בעלי המניות מפוצל בין גורמי ממשלה רבים (שרים, משרדי ממשלה, דירקטורים). </w:t>
                      </w:r>
                    </w:p>
                    <w:p w14:paraId="3459BEA7" w14:textId="77777777" w:rsidR="006C2D3B" w:rsidRPr="006C2D3B" w:rsidRDefault="006C2D3B" w:rsidP="004D468D">
                      <w:pPr>
                        <w:pStyle w:val="a3"/>
                        <w:numPr>
                          <w:ilvl w:val="0"/>
                          <w:numId w:val="44"/>
                        </w:numPr>
                        <w:rPr>
                          <w:sz w:val="18"/>
                          <w:szCs w:val="18"/>
                        </w:rPr>
                      </w:pPr>
                      <w:r w:rsidRPr="006C2D3B">
                        <w:rPr>
                          <w:sz w:val="18"/>
                          <w:szCs w:val="18"/>
                          <w:rtl/>
                        </w:rPr>
                        <w:t>המדינה לא יודעת/יכולה להפעיל כח שליטה כמו בעל שליטה.</w:t>
                      </w:r>
                    </w:p>
                    <w:p w14:paraId="5D6CF947" w14:textId="29CF41EC" w:rsidR="006C2D3B" w:rsidRPr="006C2D3B" w:rsidRDefault="006C2D3B" w:rsidP="006C2D3B">
                      <w:pPr>
                        <w:rPr>
                          <w:sz w:val="18"/>
                          <w:szCs w:val="18"/>
                        </w:rPr>
                      </w:pPr>
                    </w:p>
                  </w:txbxContent>
                </v:textbox>
                <w10:wrap type="square"/>
              </v:shape>
            </w:pict>
          </mc:Fallback>
        </mc:AlternateContent>
      </w:r>
      <w:r w:rsidR="00F60039">
        <w:rPr>
          <w:rFonts w:hint="cs"/>
          <w:rtl/>
        </w:rPr>
        <w:t>בחברה ממשלתית המצב שונה. בעל השליטה בחברות ממשלתיות היא בעצם הממשלה. אך הממשלה היא גוף אמורפי</w:t>
      </w:r>
      <w:r w:rsidR="002200C2">
        <w:rPr>
          <w:rFonts w:hint="cs"/>
          <w:rtl/>
        </w:rPr>
        <w:t xml:space="preserve">- </w:t>
      </w:r>
      <w:r w:rsidR="00F60039">
        <w:rPr>
          <w:rFonts w:hint="cs"/>
          <w:rtl/>
        </w:rPr>
        <w:t>היא אומנם מורכבת משרים, אך השרים הם לא אלה שנ</w:t>
      </w:r>
      <w:r w:rsidR="002200C2">
        <w:rPr>
          <w:rFonts w:hint="cs"/>
          <w:rtl/>
        </w:rPr>
        <w:t>ותנים הוראות לח</w:t>
      </w:r>
      <w:r w:rsidR="00F60039">
        <w:rPr>
          <w:rFonts w:hint="cs"/>
          <w:rtl/>
        </w:rPr>
        <w:t>ב</w:t>
      </w:r>
      <w:r w:rsidR="002200C2">
        <w:rPr>
          <w:rFonts w:hint="cs"/>
          <w:rtl/>
        </w:rPr>
        <w:t xml:space="preserve">רות, </w:t>
      </w:r>
      <w:r w:rsidR="00C1100D">
        <w:rPr>
          <w:rFonts w:hint="cs"/>
          <w:rtl/>
        </w:rPr>
        <w:t>ו</w:t>
      </w:r>
      <w:r w:rsidR="00F60039">
        <w:rPr>
          <w:rFonts w:hint="cs"/>
          <w:rtl/>
        </w:rPr>
        <w:t>בשונה מ</w:t>
      </w:r>
      <w:r w:rsidR="002200C2">
        <w:rPr>
          <w:rFonts w:hint="cs"/>
          <w:rtl/>
        </w:rPr>
        <w:t xml:space="preserve">חברה רגילה בה יש בעל </w:t>
      </w:r>
      <w:r w:rsidR="002D5B76">
        <w:rPr>
          <w:rFonts w:hint="cs"/>
          <w:rtl/>
        </w:rPr>
        <w:t>מניות</w:t>
      </w:r>
      <w:r w:rsidR="002200C2">
        <w:rPr>
          <w:rFonts w:hint="cs"/>
          <w:rtl/>
        </w:rPr>
        <w:t xml:space="preserve"> </w:t>
      </w:r>
      <w:r w:rsidR="002D5B76">
        <w:rPr>
          <w:rFonts w:hint="cs"/>
          <w:rtl/>
        </w:rPr>
        <w:t>ש</w:t>
      </w:r>
      <w:r w:rsidR="002200C2">
        <w:rPr>
          <w:rFonts w:hint="cs"/>
          <w:rtl/>
        </w:rPr>
        <w:t>מ</w:t>
      </w:r>
      <w:r w:rsidR="00F60039">
        <w:rPr>
          <w:rFonts w:hint="cs"/>
          <w:rtl/>
        </w:rPr>
        <w:t>מ</w:t>
      </w:r>
      <w:r w:rsidR="002200C2">
        <w:rPr>
          <w:rFonts w:hint="cs"/>
          <w:rtl/>
        </w:rPr>
        <w:t>נה א</w:t>
      </w:r>
      <w:r w:rsidR="00F60039">
        <w:rPr>
          <w:rFonts w:hint="cs"/>
          <w:rtl/>
        </w:rPr>
        <w:t>ת הדירקטוריון, כאן אין בדיוק גוף ש</w:t>
      </w:r>
      <w:r w:rsidR="002200C2">
        <w:rPr>
          <w:rFonts w:hint="cs"/>
          <w:rtl/>
        </w:rPr>
        <w:t>עומד ורוחו שו</w:t>
      </w:r>
      <w:r w:rsidR="00F60039">
        <w:rPr>
          <w:rFonts w:hint="cs"/>
          <w:rtl/>
        </w:rPr>
        <w:t>ה</w:t>
      </w:r>
      <w:r w:rsidR="002200C2">
        <w:rPr>
          <w:rFonts w:hint="cs"/>
          <w:rtl/>
        </w:rPr>
        <w:t>ה על החברה</w:t>
      </w:r>
      <w:r w:rsidR="00F60039">
        <w:rPr>
          <w:rFonts w:hint="cs"/>
          <w:rtl/>
        </w:rPr>
        <w:t xml:space="preserve">. לבעיה הזאת קוראים בעיית הנציג. </w:t>
      </w:r>
      <w:r w:rsidR="002200C2">
        <w:rPr>
          <w:rFonts w:hint="cs"/>
          <w:rtl/>
        </w:rPr>
        <w:t>שלע</w:t>
      </w:r>
      <w:r w:rsidR="00F60039">
        <w:rPr>
          <w:rFonts w:hint="cs"/>
          <w:rtl/>
        </w:rPr>
        <w:t>ו</w:t>
      </w:r>
      <w:r w:rsidR="002200C2">
        <w:rPr>
          <w:rFonts w:hint="cs"/>
          <w:rtl/>
        </w:rPr>
        <w:t>מת ח</w:t>
      </w:r>
      <w:r w:rsidR="00F60039">
        <w:rPr>
          <w:rFonts w:hint="cs"/>
          <w:rtl/>
        </w:rPr>
        <w:t>ב</w:t>
      </w:r>
      <w:r w:rsidR="002200C2">
        <w:rPr>
          <w:rFonts w:hint="cs"/>
          <w:rtl/>
        </w:rPr>
        <w:t xml:space="preserve">רה רגילה, אין </w:t>
      </w:r>
      <w:r w:rsidR="00F60039">
        <w:rPr>
          <w:rFonts w:hint="cs"/>
          <w:rtl/>
        </w:rPr>
        <w:t>ב</w:t>
      </w:r>
      <w:r w:rsidR="002200C2">
        <w:rPr>
          <w:rFonts w:hint="cs"/>
          <w:rtl/>
        </w:rPr>
        <w:t xml:space="preserve">עלים אחד, </w:t>
      </w:r>
      <w:r w:rsidR="00F60039">
        <w:rPr>
          <w:rFonts w:hint="cs"/>
          <w:rtl/>
        </w:rPr>
        <w:t xml:space="preserve">שכן הבעלות היא </w:t>
      </w:r>
      <w:r w:rsidR="002200C2">
        <w:rPr>
          <w:rFonts w:hint="cs"/>
          <w:rtl/>
        </w:rPr>
        <w:t>ממשלתית, ואין בעל בית אחד. בארצות הב</w:t>
      </w:r>
      <w:r w:rsidR="00F60039">
        <w:rPr>
          <w:rFonts w:hint="cs"/>
          <w:rtl/>
        </w:rPr>
        <w:t>רית יש</w:t>
      </w:r>
      <w:r w:rsidR="002200C2">
        <w:rPr>
          <w:rFonts w:hint="cs"/>
          <w:rtl/>
        </w:rPr>
        <w:t xml:space="preserve"> תופעה של </w:t>
      </w:r>
      <w:r w:rsidR="00C1100D">
        <w:rPr>
          <w:rFonts w:hint="cs"/>
          <w:rtl/>
        </w:rPr>
        <w:t>חברות</w:t>
      </w:r>
      <w:r w:rsidR="002200C2">
        <w:rPr>
          <w:rFonts w:hint="cs"/>
          <w:rtl/>
        </w:rPr>
        <w:t xml:space="preserve"> </w:t>
      </w:r>
      <w:r w:rsidR="00C1100D">
        <w:rPr>
          <w:rFonts w:hint="cs"/>
          <w:rtl/>
        </w:rPr>
        <w:t>ה</w:t>
      </w:r>
      <w:r w:rsidR="00F60039">
        <w:rPr>
          <w:rFonts w:hint="cs"/>
          <w:rtl/>
        </w:rPr>
        <w:t>פועלות לל</w:t>
      </w:r>
      <w:r w:rsidR="002200C2">
        <w:rPr>
          <w:rFonts w:hint="cs"/>
          <w:rtl/>
        </w:rPr>
        <w:t>א בעל שליטה, נפו</w:t>
      </w:r>
      <w:r w:rsidR="00C1100D">
        <w:rPr>
          <w:rFonts w:hint="cs"/>
          <w:rtl/>
        </w:rPr>
        <w:t>ץ</w:t>
      </w:r>
      <w:r w:rsidR="002200C2">
        <w:rPr>
          <w:rFonts w:hint="cs"/>
          <w:rtl/>
        </w:rPr>
        <w:t xml:space="preserve"> </w:t>
      </w:r>
      <w:r w:rsidR="00C1100D">
        <w:rPr>
          <w:rFonts w:hint="cs"/>
          <w:rtl/>
        </w:rPr>
        <w:t>יותר ב</w:t>
      </w:r>
      <w:r w:rsidR="002200C2">
        <w:rPr>
          <w:rFonts w:hint="cs"/>
          <w:rtl/>
        </w:rPr>
        <w:t>ח</w:t>
      </w:r>
      <w:r w:rsidR="00C1100D">
        <w:rPr>
          <w:rFonts w:hint="cs"/>
          <w:rtl/>
        </w:rPr>
        <w:t>ב</w:t>
      </w:r>
      <w:r w:rsidR="002200C2">
        <w:rPr>
          <w:rFonts w:hint="cs"/>
          <w:rtl/>
        </w:rPr>
        <w:t>רות ציבוריות</w:t>
      </w:r>
      <w:r w:rsidR="00C1100D">
        <w:rPr>
          <w:rFonts w:hint="cs"/>
          <w:rtl/>
        </w:rPr>
        <w:t>.</w:t>
      </w:r>
      <w:r w:rsidR="002200C2">
        <w:rPr>
          <w:rFonts w:hint="cs"/>
          <w:rtl/>
        </w:rPr>
        <w:t xml:space="preserve"> אתה בעל המניות הכי גדול </w:t>
      </w:r>
      <w:r w:rsidR="00775E93">
        <w:rPr>
          <w:rFonts w:hint="cs"/>
          <w:rtl/>
        </w:rPr>
        <w:t>ולפעמים</w:t>
      </w:r>
      <w:r w:rsidR="002200C2">
        <w:rPr>
          <w:rFonts w:hint="cs"/>
          <w:rtl/>
        </w:rPr>
        <w:t xml:space="preserve"> אתה לא שולט כי אין בעל</w:t>
      </w:r>
      <w:r w:rsidR="00F60039">
        <w:rPr>
          <w:rFonts w:hint="cs"/>
          <w:rtl/>
        </w:rPr>
        <w:t xml:space="preserve"> מניות חזק. בישראל</w:t>
      </w:r>
      <w:r w:rsidR="002200C2">
        <w:rPr>
          <w:rFonts w:hint="cs"/>
          <w:rtl/>
        </w:rPr>
        <w:t xml:space="preserve"> התופעה מתרחבת- למשל בנק לאומי זה בנק ללא בעל </w:t>
      </w:r>
      <w:r w:rsidR="00775E93">
        <w:rPr>
          <w:rFonts w:hint="cs"/>
          <w:rtl/>
        </w:rPr>
        <w:t>שליטה. ולמעשה</w:t>
      </w:r>
      <w:r w:rsidR="002200C2">
        <w:rPr>
          <w:rFonts w:hint="cs"/>
          <w:rtl/>
        </w:rPr>
        <w:t xml:space="preserve"> במקרים כאלה הכוח ע</w:t>
      </w:r>
      <w:r w:rsidR="00F60039">
        <w:rPr>
          <w:rFonts w:hint="cs"/>
          <w:rtl/>
        </w:rPr>
        <w:t>ובר</w:t>
      </w:r>
      <w:r w:rsidR="002200C2">
        <w:rPr>
          <w:rFonts w:hint="cs"/>
          <w:rtl/>
        </w:rPr>
        <w:t xml:space="preserve"> לידי ההנ</w:t>
      </w:r>
      <w:r w:rsidR="00F60039">
        <w:rPr>
          <w:rFonts w:hint="cs"/>
          <w:rtl/>
        </w:rPr>
        <w:t>ה</w:t>
      </w:r>
      <w:r w:rsidR="002200C2">
        <w:rPr>
          <w:rFonts w:hint="cs"/>
          <w:rtl/>
        </w:rPr>
        <w:t xml:space="preserve">לה. </w:t>
      </w:r>
      <w:r w:rsidR="00F60039">
        <w:rPr>
          <w:rFonts w:hint="cs"/>
          <w:rtl/>
        </w:rPr>
        <w:t xml:space="preserve">במקרה כזה </w:t>
      </w:r>
      <w:r w:rsidR="002200C2">
        <w:rPr>
          <w:rFonts w:hint="cs"/>
          <w:rtl/>
        </w:rPr>
        <w:t>הכוח של המנכ</w:t>
      </w:r>
      <w:r w:rsidR="00C1100D">
        <w:rPr>
          <w:rFonts w:hint="cs"/>
          <w:rtl/>
        </w:rPr>
        <w:t>"</w:t>
      </w:r>
      <w:r w:rsidR="002200C2">
        <w:rPr>
          <w:rFonts w:hint="cs"/>
          <w:rtl/>
        </w:rPr>
        <w:t xml:space="preserve">ל הוא כוח לא </w:t>
      </w:r>
      <w:r w:rsidR="00475F3A">
        <w:rPr>
          <w:rFonts w:hint="cs"/>
          <w:rtl/>
        </w:rPr>
        <w:t>קטן פחות מאשר המניות.</w:t>
      </w:r>
    </w:p>
    <w:p w14:paraId="33B56F02" w14:textId="1AEC0ED9" w:rsidR="00475F3A" w:rsidRDefault="00F60039" w:rsidP="002200C2">
      <w:pPr>
        <w:tabs>
          <w:tab w:val="left" w:pos="7642"/>
        </w:tabs>
        <w:rPr>
          <w:rtl/>
        </w:rPr>
      </w:pPr>
      <w:r>
        <w:rPr>
          <w:rFonts w:hint="cs"/>
          <w:rtl/>
        </w:rPr>
        <w:t>לבעיית הנציג</w:t>
      </w:r>
      <w:r w:rsidR="00475F3A">
        <w:rPr>
          <w:rFonts w:hint="cs"/>
          <w:rtl/>
        </w:rPr>
        <w:t xml:space="preserve"> שאין</w:t>
      </w:r>
      <w:r w:rsidR="00775E93">
        <w:rPr>
          <w:rFonts w:hint="cs"/>
          <w:rtl/>
        </w:rPr>
        <w:t xml:space="preserve"> ב</w:t>
      </w:r>
      <w:r w:rsidR="00475F3A">
        <w:rPr>
          <w:rFonts w:hint="cs"/>
          <w:rtl/>
        </w:rPr>
        <w:t>עלים ונציג מובהק</w:t>
      </w:r>
      <w:r>
        <w:rPr>
          <w:rFonts w:hint="cs"/>
          <w:rtl/>
        </w:rPr>
        <w:t>,</w:t>
      </w:r>
      <w:r w:rsidR="00475F3A">
        <w:rPr>
          <w:rFonts w:hint="cs"/>
          <w:rtl/>
        </w:rPr>
        <w:t xml:space="preserve"> רשות </w:t>
      </w:r>
      <w:r w:rsidR="00775E93">
        <w:rPr>
          <w:rFonts w:hint="cs"/>
          <w:rtl/>
        </w:rPr>
        <w:t>החברות</w:t>
      </w:r>
      <w:r w:rsidR="00475F3A">
        <w:rPr>
          <w:rFonts w:hint="cs"/>
          <w:rtl/>
        </w:rPr>
        <w:t xml:space="preserve"> </w:t>
      </w:r>
      <w:r w:rsidR="00775E93">
        <w:rPr>
          <w:rFonts w:hint="cs"/>
          <w:rtl/>
        </w:rPr>
        <w:t>הממשלתיות</w:t>
      </w:r>
      <w:r w:rsidR="00475F3A">
        <w:rPr>
          <w:rFonts w:hint="cs"/>
          <w:rtl/>
        </w:rPr>
        <w:t xml:space="preserve"> אמורה לתת מענה. </w:t>
      </w:r>
      <w:r w:rsidR="006C2D3B" w:rsidRPr="006C2D3B">
        <w:rPr>
          <w:rtl/>
        </w:rPr>
        <w:t>חוק החברות הממשלתיות מסדיר את אופן פעילות הממשלה כבעלת מניות, ותורם לציות תאגידי מוגבר.</w:t>
      </w:r>
    </w:p>
    <w:p w14:paraId="6AA957C8" w14:textId="4238C78F" w:rsidR="006C2D3B" w:rsidRPr="004D468D" w:rsidRDefault="00475F3A" w:rsidP="006C2D3B">
      <w:pPr>
        <w:tabs>
          <w:tab w:val="left" w:pos="7642"/>
        </w:tabs>
        <w:rPr>
          <w:rtl/>
        </w:rPr>
      </w:pPr>
      <w:r>
        <w:rPr>
          <w:rFonts w:hint="cs"/>
          <w:rtl/>
        </w:rPr>
        <w:t xml:space="preserve">בכל </w:t>
      </w:r>
      <w:r w:rsidR="006C2D3B">
        <w:rPr>
          <w:rFonts w:hint="cs"/>
          <w:rtl/>
        </w:rPr>
        <w:t>א</w:t>
      </w:r>
      <w:r>
        <w:rPr>
          <w:rFonts w:hint="cs"/>
          <w:rtl/>
        </w:rPr>
        <w:t xml:space="preserve">ופן לממשלה סמכויות שנוגעות לחברה </w:t>
      </w:r>
      <w:r w:rsidR="00775E93">
        <w:rPr>
          <w:rFonts w:hint="cs"/>
          <w:rtl/>
        </w:rPr>
        <w:t>הממשלתית</w:t>
      </w:r>
      <w:r>
        <w:rPr>
          <w:rFonts w:hint="cs"/>
          <w:rtl/>
        </w:rPr>
        <w:t xml:space="preserve"> על פי </w:t>
      </w:r>
      <w:r w:rsidR="006C2D3B">
        <w:rPr>
          <w:rFonts w:hint="cs"/>
          <w:rtl/>
        </w:rPr>
        <w:t>חוק החברות</w:t>
      </w:r>
      <w:r>
        <w:rPr>
          <w:rFonts w:hint="cs"/>
          <w:rtl/>
        </w:rPr>
        <w:t xml:space="preserve"> </w:t>
      </w:r>
      <w:r w:rsidR="00775E93">
        <w:rPr>
          <w:rFonts w:hint="cs"/>
          <w:rtl/>
        </w:rPr>
        <w:t>הממשלתיות</w:t>
      </w:r>
      <w:r>
        <w:rPr>
          <w:rFonts w:hint="cs"/>
          <w:rtl/>
        </w:rPr>
        <w:t>, מעורבים ה</w:t>
      </w:r>
      <w:r w:rsidR="006C2D3B">
        <w:rPr>
          <w:rFonts w:hint="cs"/>
          <w:rtl/>
        </w:rPr>
        <w:t>ממ</w:t>
      </w:r>
      <w:r>
        <w:rPr>
          <w:rFonts w:hint="cs"/>
          <w:rtl/>
        </w:rPr>
        <w:t xml:space="preserve">שלה, </w:t>
      </w:r>
      <w:r w:rsidR="006C2D3B">
        <w:rPr>
          <w:rFonts w:hint="cs"/>
          <w:rtl/>
        </w:rPr>
        <w:t>הש</w:t>
      </w:r>
      <w:r>
        <w:rPr>
          <w:rFonts w:hint="cs"/>
          <w:rtl/>
        </w:rPr>
        <w:t xml:space="preserve">רים ורשות החברות </w:t>
      </w:r>
      <w:r w:rsidR="00775E93">
        <w:rPr>
          <w:rFonts w:hint="cs"/>
          <w:rtl/>
        </w:rPr>
        <w:t>הממשלתיות</w:t>
      </w:r>
      <w:r>
        <w:rPr>
          <w:rFonts w:hint="cs"/>
          <w:rtl/>
        </w:rPr>
        <w:t>. כל חברה ממשלתית שיי</w:t>
      </w:r>
      <w:r w:rsidR="006C2D3B">
        <w:rPr>
          <w:rFonts w:hint="cs"/>
          <w:rtl/>
        </w:rPr>
        <w:t>כ</w:t>
      </w:r>
      <w:r>
        <w:rPr>
          <w:rFonts w:hint="cs"/>
          <w:rtl/>
        </w:rPr>
        <w:t xml:space="preserve">ת למשרד מסוים. למשל רכבת </w:t>
      </w:r>
      <w:r w:rsidR="00775E93">
        <w:rPr>
          <w:rFonts w:hint="cs"/>
          <w:rtl/>
        </w:rPr>
        <w:t>ישראל</w:t>
      </w:r>
      <w:r>
        <w:rPr>
          <w:rFonts w:hint="cs"/>
          <w:rtl/>
        </w:rPr>
        <w:t xml:space="preserve"> שייכת למשרד התחבורה. השר של</w:t>
      </w:r>
      <w:r w:rsidR="006C2D3B">
        <w:rPr>
          <w:rFonts w:hint="cs"/>
          <w:rtl/>
        </w:rPr>
        <w:t xml:space="preserve"> א</w:t>
      </w:r>
      <w:r>
        <w:rPr>
          <w:rFonts w:hint="cs"/>
          <w:rtl/>
        </w:rPr>
        <w:t xml:space="preserve">ותו </w:t>
      </w:r>
      <w:r w:rsidR="006C2D3B">
        <w:rPr>
          <w:rFonts w:hint="cs"/>
          <w:rtl/>
        </w:rPr>
        <w:t>משרד</w:t>
      </w:r>
      <w:r>
        <w:rPr>
          <w:rFonts w:hint="cs"/>
          <w:rtl/>
        </w:rPr>
        <w:t xml:space="preserve"> הממונה על או</w:t>
      </w:r>
      <w:r w:rsidR="006C2D3B">
        <w:rPr>
          <w:rFonts w:hint="cs"/>
          <w:rtl/>
        </w:rPr>
        <w:t xml:space="preserve">תה החברה, </w:t>
      </w:r>
      <w:r>
        <w:rPr>
          <w:rFonts w:hint="cs"/>
          <w:rtl/>
        </w:rPr>
        <w:t xml:space="preserve">הוא יחד עם שר </w:t>
      </w:r>
      <w:r w:rsidR="00775E93">
        <w:rPr>
          <w:rFonts w:hint="cs"/>
          <w:rtl/>
        </w:rPr>
        <w:t>האוצר</w:t>
      </w:r>
      <w:r>
        <w:rPr>
          <w:rFonts w:hint="cs"/>
          <w:rtl/>
        </w:rPr>
        <w:t xml:space="preserve"> או שממונה על ח</w:t>
      </w:r>
      <w:r w:rsidR="00775E93">
        <w:rPr>
          <w:rFonts w:hint="cs"/>
          <w:rtl/>
        </w:rPr>
        <w:t>ב</w:t>
      </w:r>
      <w:r>
        <w:rPr>
          <w:rFonts w:hint="cs"/>
          <w:rtl/>
        </w:rPr>
        <w:t xml:space="preserve">רות </w:t>
      </w:r>
      <w:r w:rsidR="00775E93">
        <w:rPr>
          <w:rFonts w:hint="cs"/>
          <w:rtl/>
        </w:rPr>
        <w:t>ממשלתיות</w:t>
      </w:r>
      <w:r>
        <w:rPr>
          <w:rFonts w:hint="cs"/>
          <w:rtl/>
        </w:rPr>
        <w:t xml:space="preserve">, אלה נחשבים בעלי המניות </w:t>
      </w:r>
      <w:r w:rsidR="00775E93">
        <w:rPr>
          <w:rFonts w:hint="cs"/>
          <w:rtl/>
        </w:rPr>
        <w:t>ומקבלים</w:t>
      </w:r>
      <w:r>
        <w:rPr>
          <w:rFonts w:hint="cs"/>
          <w:rtl/>
        </w:rPr>
        <w:t xml:space="preserve"> את </w:t>
      </w:r>
      <w:r w:rsidR="00775E93">
        <w:rPr>
          <w:rFonts w:hint="cs"/>
          <w:rtl/>
        </w:rPr>
        <w:t>ההחלטות</w:t>
      </w:r>
      <w:r>
        <w:rPr>
          <w:rFonts w:hint="cs"/>
          <w:rtl/>
        </w:rPr>
        <w:t xml:space="preserve"> </w:t>
      </w:r>
      <w:r w:rsidR="006C2D3B">
        <w:rPr>
          <w:rFonts w:hint="cs"/>
          <w:rtl/>
        </w:rPr>
        <w:t>בחברות</w:t>
      </w:r>
      <w:r>
        <w:rPr>
          <w:rFonts w:hint="cs"/>
          <w:rtl/>
        </w:rPr>
        <w:t xml:space="preserve"> הממשלתיות, הם בעלי המניות </w:t>
      </w:r>
      <w:r w:rsidR="006C2D3B">
        <w:rPr>
          <w:rFonts w:hint="cs"/>
          <w:rtl/>
        </w:rPr>
        <w:t>לכל</w:t>
      </w:r>
      <w:r>
        <w:rPr>
          <w:rFonts w:hint="cs"/>
          <w:rtl/>
        </w:rPr>
        <w:t xml:space="preserve"> קבלת החלטות </w:t>
      </w:r>
      <w:r w:rsidRPr="004D468D">
        <w:rPr>
          <w:rFonts w:hint="cs"/>
          <w:rtl/>
        </w:rPr>
        <w:t xml:space="preserve">באספה </w:t>
      </w:r>
      <w:r w:rsidR="00775E93" w:rsidRPr="004D468D">
        <w:rPr>
          <w:rFonts w:hint="cs"/>
          <w:rtl/>
        </w:rPr>
        <w:t>הכללית.</w:t>
      </w:r>
      <w:r w:rsidR="006C2D3B" w:rsidRPr="004D468D">
        <w:rPr>
          <w:b/>
          <w:bCs/>
          <w:shd w:val="clear" w:color="auto" w:fill="B4C6E7" w:themeFill="accent1" w:themeFillTint="66"/>
          <w:rtl/>
        </w:rPr>
        <w:t xml:space="preserve"> </w:t>
      </w:r>
    </w:p>
    <w:p w14:paraId="58099109" w14:textId="1A09EF71" w:rsidR="006C2D3B" w:rsidRPr="004D468D" w:rsidRDefault="006C2D3B" w:rsidP="006C2D3B">
      <w:pPr>
        <w:tabs>
          <w:tab w:val="center" w:pos="3131"/>
        </w:tabs>
        <w:rPr>
          <w:rtl/>
        </w:rPr>
      </w:pPr>
      <w:r w:rsidRPr="004D468D">
        <w:rPr>
          <w:rFonts w:hint="cs"/>
          <w:rtl/>
        </w:rPr>
        <w:t xml:space="preserve">ודוק: </w:t>
      </w:r>
      <w:r w:rsidR="00475F3A" w:rsidRPr="004D468D">
        <w:rPr>
          <w:rFonts w:hint="cs"/>
          <w:rtl/>
        </w:rPr>
        <w:t xml:space="preserve">יש שלושה גורמים </w:t>
      </w:r>
      <w:r w:rsidR="001F0A91" w:rsidRPr="004D468D">
        <w:rPr>
          <w:rFonts w:hint="cs"/>
          <w:rtl/>
        </w:rPr>
        <w:t>רלוונטיי</w:t>
      </w:r>
      <w:r w:rsidR="001F0A91" w:rsidRPr="004D468D">
        <w:rPr>
          <w:rFonts w:hint="eastAsia"/>
          <w:rtl/>
        </w:rPr>
        <w:t>ם</w:t>
      </w:r>
      <w:r w:rsidR="00475F3A" w:rsidRPr="004D468D">
        <w:rPr>
          <w:rFonts w:hint="cs"/>
          <w:rtl/>
        </w:rPr>
        <w:t xml:space="preserve"> </w:t>
      </w:r>
      <w:r w:rsidRPr="004D468D">
        <w:rPr>
          <w:rFonts w:hint="cs"/>
          <w:rtl/>
        </w:rPr>
        <w:t xml:space="preserve">בקבלת </w:t>
      </w:r>
      <w:r w:rsidR="00475F3A" w:rsidRPr="004D468D">
        <w:rPr>
          <w:rFonts w:hint="cs"/>
          <w:rtl/>
        </w:rPr>
        <w:t>החלטות</w:t>
      </w:r>
      <w:r w:rsidRPr="004D468D">
        <w:rPr>
          <w:rFonts w:hint="cs"/>
          <w:rtl/>
        </w:rPr>
        <w:t xml:space="preserve"> בחברות ממשלתיות</w:t>
      </w:r>
      <w:r w:rsidR="00475F3A" w:rsidRPr="004D468D">
        <w:rPr>
          <w:rFonts w:hint="cs"/>
          <w:rtl/>
        </w:rPr>
        <w:t>:</w:t>
      </w:r>
      <w:r w:rsidRPr="004D468D">
        <w:rPr>
          <w:rtl/>
        </w:rPr>
        <w:tab/>
        <w:t>חוק החברות הממשלתיות מחלק את הסמכויות בין הממשלה, השרים ורשות החברות.</w:t>
      </w:r>
    </w:p>
    <w:p w14:paraId="020DFCE3" w14:textId="444A18F5" w:rsidR="006C2D3B" w:rsidRPr="004D468D" w:rsidRDefault="006C2D3B" w:rsidP="004D468D">
      <w:pPr>
        <w:pStyle w:val="a3"/>
        <w:numPr>
          <w:ilvl w:val="0"/>
          <w:numId w:val="45"/>
        </w:numPr>
        <w:tabs>
          <w:tab w:val="center" w:pos="3131"/>
        </w:tabs>
      </w:pPr>
      <w:r w:rsidRPr="004D468D">
        <w:rPr>
          <w:u w:val="single"/>
          <w:rtl/>
        </w:rPr>
        <w:t>הממשל</w:t>
      </w:r>
      <w:r w:rsidRPr="004D468D">
        <w:rPr>
          <w:rtl/>
        </w:rPr>
        <w:t>ה- מתערבת בצמתים מרכזיים</w:t>
      </w:r>
      <w:r w:rsidRPr="004D468D">
        <w:rPr>
          <w:rFonts w:hint="cs"/>
          <w:rtl/>
        </w:rPr>
        <w:t>, בשינוי מטרות, הקצאות</w:t>
      </w:r>
      <w:r w:rsidR="00B71892" w:rsidRPr="004D468D">
        <w:rPr>
          <w:rFonts w:hint="cs"/>
          <w:rtl/>
        </w:rPr>
        <w:t>,</w:t>
      </w:r>
      <w:r w:rsidRPr="004D468D">
        <w:rPr>
          <w:rFonts w:hint="cs"/>
          <w:rtl/>
        </w:rPr>
        <w:t xml:space="preserve"> </w:t>
      </w:r>
      <w:r w:rsidRPr="004D468D">
        <w:rPr>
          <w:rtl/>
        </w:rPr>
        <w:t>כמו</w:t>
      </w:r>
      <w:r w:rsidRPr="004D468D">
        <w:t>;</w:t>
      </w:r>
      <w:r w:rsidRPr="004D468D">
        <w:rPr>
          <w:rtl/>
        </w:rPr>
        <w:t xml:space="preserve"> החלטה על הקמת חברה, מיזוג, פירוק והפרטה.</w:t>
      </w:r>
      <w:r w:rsidRPr="004D468D">
        <w:rPr>
          <w:rFonts w:hint="cs"/>
          <w:rtl/>
        </w:rPr>
        <w:t xml:space="preserve"> </w:t>
      </w:r>
    </w:p>
    <w:p w14:paraId="0B2C5CA4" w14:textId="77777777" w:rsidR="00B71892" w:rsidRPr="004D468D" w:rsidRDefault="006C2D3B" w:rsidP="004D468D">
      <w:pPr>
        <w:pStyle w:val="a3"/>
        <w:numPr>
          <w:ilvl w:val="0"/>
          <w:numId w:val="45"/>
        </w:numPr>
        <w:tabs>
          <w:tab w:val="center" w:pos="3131"/>
        </w:tabs>
      </w:pPr>
      <w:r w:rsidRPr="004D468D">
        <w:rPr>
          <w:u w:val="single"/>
          <w:rtl/>
        </w:rPr>
        <w:t>השרים</w:t>
      </w:r>
      <w:r w:rsidRPr="004D468D">
        <w:rPr>
          <w:rtl/>
        </w:rPr>
        <w:t>- שר האוצר (בפועל שר הסייבר) יחד עם שר שהממשלה מגדירה כאחראי לענייני החברה, למשל</w:t>
      </w:r>
      <w:r w:rsidRPr="004D468D">
        <w:t>;</w:t>
      </w:r>
      <w:r w:rsidRPr="004D468D">
        <w:rPr>
          <w:rtl/>
        </w:rPr>
        <w:t xml:space="preserve"> שר התחבורה מחזיק בחברת נתיבי ישראל. הם פועלים בסמכות משותפת בנושאים בעיקר במינוי דירקטורים.</w:t>
      </w:r>
    </w:p>
    <w:p w14:paraId="3E5EC240" w14:textId="263F2533" w:rsidR="00475F3A" w:rsidRPr="004D468D" w:rsidRDefault="00475F3A" w:rsidP="004D468D">
      <w:pPr>
        <w:pStyle w:val="a3"/>
        <w:numPr>
          <w:ilvl w:val="0"/>
          <w:numId w:val="45"/>
        </w:numPr>
        <w:tabs>
          <w:tab w:val="center" w:pos="3131"/>
        </w:tabs>
        <w:rPr>
          <w:rtl/>
        </w:rPr>
      </w:pPr>
      <w:r w:rsidRPr="004D468D">
        <w:rPr>
          <w:rFonts w:hint="cs"/>
          <w:u w:val="single"/>
          <w:rtl/>
        </w:rPr>
        <w:t>רשות ה</w:t>
      </w:r>
      <w:r w:rsidR="00775E93" w:rsidRPr="004D468D">
        <w:rPr>
          <w:rFonts w:hint="cs"/>
          <w:u w:val="single"/>
          <w:rtl/>
        </w:rPr>
        <w:t>חברות</w:t>
      </w:r>
      <w:r w:rsidR="00B71892" w:rsidRPr="004D468D">
        <w:rPr>
          <w:rFonts w:hint="cs"/>
          <w:u w:val="single"/>
          <w:rtl/>
        </w:rPr>
        <w:t xml:space="preserve">- </w:t>
      </w:r>
      <w:r w:rsidR="00775E93" w:rsidRPr="004D468D">
        <w:rPr>
          <w:rFonts w:hint="cs"/>
          <w:rtl/>
        </w:rPr>
        <w:t>היא</w:t>
      </w:r>
      <w:r w:rsidRPr="004D468D">
        <w:rPr>
          <w:rFonts w:hint="cs"/>
          <w:rtl/>
        </w:rPr>
        <w:t xml:space="preserve"> סוג של </w:t>
      </w:r>
      <w:r w:rsidR="00B71892" w:rsidRPr="004D468D">
        <w:rPr>
          <w:rFonts w:hint="cs"/>
          <w:rtl/>
        </w:rPr>
        <w:t>רגולטור.</w:t>
      </w:r>
      <w:r w:rsidRPr="004D468D">
        <w:rPr>
          <w:rFonts w:hint="cs"/>
          <w:rtl/>
        </w:rPr>
        <w:t xml:space="preserve"> </w:t>
      </w:r>
    </w:p>
    <w:p w14:paraId="0C53C0B3" w14:textId="07690992" w:rsidR="00475F3A" w:rsidRPr="004D468D" w:rsidRDefault="00FA2A8F" w:rsidP="00475F3A">
      <w:pPr>
        <w:tabs>
          <w:tab w:val="left" w:pos="7642"/>
        </w:tabs>
        <w:rPr>
          <w:u w:val="single"/>
          <w:rtl/>
        </w:rPr>
      </w:pPr>
      <w:r w:rsidRPr="004D468D">
        <w:rPr>
          <w:rFonts w:hint="cs"/>
          <w:u w:val="single"/>
          <w:rtl/>
        </w:rPr>
        <w:t>יחסי דירקטוריון הנהלה</w:t>
      </w:r>
    </w:p>
    <w:p w14:paraId="6B2503BC" w14:textId="77777777" w:rsidR="004D468D" w:rsidRPr="004D468D" w:rsidRDefault="00475F3A" w:rsidP="002200C2">
      <w:pPr>
        <w:tabs>
          <w:tab w:val="left" w:pos="7642"/>
        </w:tabs>
        <w:rPr>
          <w:rtl/>
        </w:rPr>
      </w:pPr>
      <w:r w:rsidRPr="004D468D">
        <w:rPr>
          <w:rFonts w:hint="cs"/>
          <w:rtl/>
        </w:rPr>
        <w:t xml:space="preserve">סוגיה שרלוונטית תמיד לחברות </w:t>
      </w:r>
      <w:r w:rsidR="001F0A91" w:rsidRPr="004D468D">
        <w:rPr>
          <w:rFonts w:hint="cs"/>
          <w:rtl/>
        </w:rPr>
        <w:t>הממשלתיות</w:t>
      </w:r>
      <w:r w:rsidRPr="004D468D">
        <w:rPr>
          <w:rFonts w:hint="cs"/>
          <w:rtl/>
        </w:rPr>
        <w:t>- יח</w:t>
      </w:r>
      <w:r w:rsidR="001F0A91" w:rsidRPr="004D468D">
        <w:rPr>
          <w:rFonts w:hint="cs"/>
          <w:rtl/>
        </w:rPr>
        <w:t>ס</w:t>
      </w:r>
      <w:r w:rsidRPr="004D468D">
        <w:rPr>
          <w:rFonts w:hint="cs"/>
          <w:rtl/>
        </w:rPr>
        <w:t>י דירק</w:t>
      </w:r>
      <w:r w:rsidR="001F0A91" w:rsidRPr="004D468D">
        <w:rPr>
          <w:rFonts w:hint="cs"/>
          <w:rtl/>
        </w:rPr>
        <w:t>ט</w:t>
      </w:r>
      <w:r w:rsidRPr="004D468D">
        <w:rPr>
          <w:rFonts w:hint="cs"/>
          <w:rtl/>
        </w:rPr>
        <w:t xml:space="preserve">וריון הנהלה. </w:t>
      </w:r>
      <w:r w:rsidR="001F0A91" w:rsidRPr="004D468D">
        <w:rPr>
          <w:rFonts w:hint="cs"/>
          <w:rtl/>
        </w:rPr>
        <w:t>לחברה</w:t>
      </w:r>
      <w:r w:rsidRPr="004D468D">
        <w:rPr>
          <w:rFonts w:hint="cs"/>
          <w:rtl/>
        </w:rPr>
        <w:t xml:space="preserve"> י</w:t>
      </w:r>
      <w:r w:rsidR="001F0A91" w:rsidRPr="004D468D">
        <w:rPr>
          <w:rFonts w:hint="cs"/>
          <w:rtl/>
        </w:rPr>
        <w:t>ש</w:t>
      </w:r>
      <w:r w:rsidRPr="004D468D">
        <w:rPr>
          <w:rFonts w:hint="cs"/>
          <w:rtl/>
        </w:rPr>
        <w:t xml:space="preserve"> שלושה אורגנים </w:t>
      </w:r>
      <w:r w:rsidR="001F0A91" w:rsidRPr="004D468D">
        <w:rPr>
          <w:rFonts w:hint="cs"/>
          <w:rtl/>
        </w:rPr>
        <w:t>חושבים</w:t>
      </w:r>
      <w:r w:rsidRPr="004D468D">
        <w:rPr>
          <w:rFonts w:hint="cs"/>
          <w:rtl/>
        </w:rPr>
        <w:t>. 1</w:t>
      </w:r>
      <w:r w:rsidR="00775E93" w:rsidRPr="004D468D">
        <w:rPr>
          <w:rFonts w:hint="cs"/>
          <w:rtl/>
        </w:rPr>
        <w:t>.</w:t>
      </w:r>
      <w:r w:rsidRPr="004D468D">
        <w:rPr>
          <w:rFonts w:hint="cs"/>
          <w:rtl/>
        </w:rPr>
        <w:t xml:space="preserve"> אספה כללית, ש</w:t>
      </w:r>
      <w:r w:rsidR="001F0A91" w:rsidRPr="004D468D">
        <w:rPr>
          <w:rFonts w:hint="cs"/>
          <w:rtl/>
        </w:rPr>
        <w:t>ד</w:t>
      </w:r>
      <w:r w:rsidRPr="004D468D">
        <w:rPr>
          <w:rFonts w:hint="cs"/>
          <w:rtl/>
        </w:rPr>
        <w:t>ירקטוריון 3. הנהלה. לפני כמה ח</w:t>
      </w:r>
      <w:r w:rsidR="001F0A91" w:rsidRPr="004D468D">
        <w:rPr>
          <w:rFonts w:hint="cs"/>
          <w:rtl/>
        </w:rPr>
        <w:t>ודש</w:t>
      </w:r>
      <w:r w:rsidRPr="004D468D">
        <w:rPr>
          <w:rFonts w:hint="cs"/>
          <w:rtl/>
        </w:rPr>
        <w:t>ים היה כנס של ח</w:t>
      </w:r>
      <w:r w:rsidR="001F0A91" w:rsidRPr="004D468D">
        <w:rPr>
          <w:rFonts w:hint="cs"/>
          <w:rtl/>
        </w:rPr>
        <w:t>ב</w:t>
      </w:r>
      <w:r w:rsidRPr="004D468D">
        <w:rPr>
          <w:rFonts w:hint="cs"/>
          <w:rtl/>
        </w:rPr>
        <w:t>רות מ</w:t>
      </w:r>
      <w:r w:rsidR="001F0A91" w:rsidRPr="004D468D">
        <w:rPr>
          <w:rFonts w:hint="cs"/>
          <w:rtl/>
        </w:rPr>
        <w:t>משל</w:t>
      </w:r>
      <w:r w:rsidRPr="004D468D">
        <w:rPr>
          <w:rFonts w:hint="cs"/>
          <w:rtl/>
        </w:rPr>
        <w:t>תיות, מנכל שר האוצר ששימש בפועל גם רשות חברות הממ</w:t>
      </w:r>
      <w:r w:rsidR="001F0A91" w:rsidRPr="004D468D">
        <w:rPr>
          <w:rFonts w:hint="cs"/>
          <w:rtl/>
        </w:rPr>
        <w:t>ש</w:t>
      </w:r>
      <w:r w:rsidRPr="004D468D">
        <w:rPr>
          <w:rFonts w:hint="cs"/>
          <w:rtl/>
        </w:rPr>
        <w:t>לתיות ודיבר על ההפרדה בין הדיר</w:t>
      </w:r>
      <w:r w:rsidR="001F0A91" w:rsidRPr="004D468D">
        <w:rPr>
          <w:rFonts w:hint="cs"/>
          <w:rtl/>
        </w:rPr>
        <w:t>ק</w:t>
      </w:r>
      <w:r w:rsidRPr="004D468D">
        <w:rPr>
          <w:rFonts w:hint="cs"/>
          <w:rtl/>
        </w:rPr>
        <w:t>טורים למנכל. זה הציף סוגיה של גבולות הגזרה של המנ</w:t>
      </w:r>
      <w:r w:rsidR="001F0A91" w:rsidRPr="004D468D">
        <w:rPr>
          <w:rFonts w:hint="cs"/>
          <w:rtl/>
        </w:rPr>
        <w:t>כ</w:t>
      </w:r>
      <w:r w:rsidRPr="004D468D">
        <w:rPr>
          <w:rFonts w:hint="cs"/>
          <w:rtl/>
        </w:rPr>
        <w:t>ל לדירק</w:t>
      </w:r>
      <w:r w:rsidR="001F0A91" w:rsidRPr="004D468D">
        <w:rPr>
          <w:rFonts w:hint="cs"/>
          <w:rtl/>
        </w:rPr>
        <w:t>ט</w:t>
      </w:r>
      <w:r w:rsidRPr="004D468D">
        <w:rPr>
          <w:rFonts w:hint="cs"/>
          <w:rtl/>
        </w:rPr>
        <w:t xml:space="preserve">וריון. </w:t>
      </w:r>
      <w:r w:rsidR="00B71892" w:rsidRPr="004D468D">
        <w:rPr>
          <w:rFonts w:hint="cs"/>
          <w:rtl/>
        </w:rPr>
        <w:t>ל</w:t>
      </w:r>
      <w:r w:rsidRPr="004D468D">
        <w:rPr>
          <w:rFonts w:hint="cs"/>
          <w:rtl/>
        </w:rPr>
        <w:t>א</w:t>
      </w:r>
      <w:r w:rsidR="001F0A91" w:rsidRPr="004D468D">
        <w:rPr>
          <w:rFonts w:hint="cs"/>
          <w:rtl/>
        </w:rPr>
        <w:t>ס</w:t>
      </w:r>
      <w:r w:rsidRPr="004D468D">
        <w:rPr>
          <w:rFonts w:hint="cs"/>
          <w:rtl/>
        </w:rPr>
        <w:t xml:space="preserve">פה הכללית </w:t>
      </w:r>
      <w:r w:rsidR="00B71892" w:rsidRPr="004D468D">
        <w:rPr>
          <w:rFonts w:hint="cs"/>
          <w:rtl/>
        </w:rPr>
        <w:t xml:space="preserve">יש </w:t>
      </w:r>
      <w:r w:rsidRPr="004D468D">
        <w:rPr>
          <w:rFonts w:hint="cs"/>
          <w:rtl/>
        </w:rPr>
        <w:t xml:space="preserve">סמכויות </w:t>
      </w:r>
      <w:r w:rsidR="00E50CA3" w:rsidRPr="004D468D">
        <w:rPr>
          <w:rFonts w:hint="cs"/>
          <w:rtl/>
        </w:rPr>
        <w:t>מוגבלות</w:t>
      </w:r>
      <w:r w:rsidRPr="004D468D">
        <w:rPr>
          <w:rFonts w:hint="cs"/>
          <w:rtl/>
        </w:rPr>
        <w:t xml:space="preserve"> מאוד, מינוי </w:t>
      </w:r>
      <w:r w:rsidR="00B71892" w:rsidRPr="004D468D">
        <w:rPr>
          <w:rFonts w:hint="cs"/>
          <w:rtl/>
        </w:rPr>
        <w:t>דירקטורים</w:t>
      </w:r>
      <w:r w:rsidRPr="004D468D">
        <w:rPr>
          <w:rFonts w:hint="cs"/>
          <w:rtl/>
        </w:rPr>
        <w:t>, אישור דוחות וכו</w:t>
      </w:r>
      <w:r w:rsidR="00E50CA3" w:rsidRPr="004D468D">
        <w:rPr>
          <w:rFonts w:hint="cs"/>
          <w:rtl/>
        </w:rPr>
        <w:t>,</w:t>
      </w:r>
      <w:r w:rsidRPr="004D468D">
        <w:rPr>
          <w:rFonts w:hint="cs"/>
          <w:rtl/>
        </w:rPr>
        <w:t xml:space="preserve"> אך עיק</w:t>
      </w:r>
      <w:r w:rsidR="001F0A91" w:rsidRPr="004D468D">
        <w:rPr>
          <w:rFonts w:hint="cs"/>
          <w:rtl/>
        </w:rPr>
        <w:t>ר</w:t>
      </w:r>
      <w:r w:rsidRPr="004D468D">
        <w:rPr>
          <w:rFonts w:hint="cs"/>
          <w:rtl/>
        </w:rPr>
        <w:t xml:space="preserve"> ה</w:t>
      </w:r>
      <w:r w:rsidR="001F0A91" w:rsidRPr="004D468D">
        <w:rPr>
          <w:rFonts w:hint="cs"/>
          <w:rtl/>
        </w:rPr>
        <w:t>מש</w:t>
      </w:r>
      <w:r w:rsidRPr="004D468D">
        <w:rPr>
          <w:rFonts w:hint="cs"/>
          <w:rtl/>
        </w:rPr>
        <w:t xml:space="preserve">קל של </w:t>
      </w:r>
      <w:r w:rsidR="00B71892" w:rsidRPr="004D468D">
        <w:rPr>
          <w:rFonts w:hint="cs"/>
          <w:rtl/>
        </w:rPr>
        <w:t xml:space="preserve">החברה הוא </w:t>
      </w:r>
      <w:r w:rsidRPr="004D468D">
        <w:rPr>
          <w:rFonts w:hint="cs"/>
          <w:rtl/>
        </w:rPr>
        <w:t xml:space="preserve"> </w:t>
      </w:r>
      <w:r w:rsidR="00E50CA3" w:rsidRPr="004D468D">
        <w:rPr>
          <w:rFonts w:hint="cs"/>
          <w:rtl/>
        </w:rPr>
        <w:t>ה</w:t>
      </w:r>
      <w:r w:rsidR="001F0A91" w:rsidRPr="004D468D">
        <w:rPr>
          <w:rFonts w:hint="cs"/>
          <w:rtl/>
        </w:rPr>
        <w:t>דירקטוריון</w:t>
      </w:r>
      <w:r w:rsidR="00E50CA3" w:rsidRPr="004D468D">
        <w:rPr>
          <w:rFonts w:hint="cs"/>
          <w:rtl/>
        </w:rPr>
        <w:t>.</w:t>
      </w:r>
      <w:r w:rsidR="004D468D" w:rsidRPr="004D468D">
        <w:rPr>
          <w:rFonts w:hint="cs"/>
          <w:rtl/>
        </w:rPr>
        <w:t xml:space="preserve"> </w:t>
      </w:r>
    </w:p>
    <w:p w14:paraId="25088E6E" w14:textId="7396DE9D" w:rsidR="00475F3A" w:rsidRPr="004D468D" w:rsidRDefault="004D468D" w:rsidP="002200C2">
      <w:pPr>
        <w:tabs>
          <w:tab w:val="left" w:pos="7642"/>
        </w:tabs>
        <w:rPr>
          <w:rtl/>
        </w:rPr>
      </w:pPr>
      <w:r w:rsidRPr="004D468D">
        <w:rPr>
          <w:rFonts w:hint="cs"/>
          <w:rtl/>
        </w:rPr>
        <w:t>סעיפים הרלוונטים ליחסי דירקטוריון מנכ</w:t>
      </w:r>
      <w:r w:rsidR="00C1100D">
        <w:rPr>
          <w:rFonts w:hint="cs"/>
          <w:rtl/>
        </w:rPr>
        <w:t>"</w:t>
      </w:r>
      <w:r w:rsidRPr="004D468D">
        <w:rPr>
          <w:rFonts w:hint="cs"/>
          <w:rtl/>
        </w:rPr>
        <w:t>ל:</w:t>
      </w:r>
    </w:p>
    <w:p w14:paraId="3202CA3C" w14:textId="57C02F1D" w:rsidR="00FA2A8F" w:rsidRPr="004D468D" w:rsidRDefault="00475F3A" w:rsidP="004D468D">
      <w:pPr>
        <w:pStyle w:val="a3"/>
        <w:numPr>
          <w:ilvl w:val="0"/>
          <w:numId w:val="47"/>
        </w:numPr>
        <w:tabs>
          <w:tab w:val="left" w:pos="7642"/>
        </w:tabs>
      </w:pPr>
      <w:r w:rsidRPr="00C1100D">
        <w:rPr>
          <w:rFonts w:hint="cs"/>
          <w:u w:val="single"/>
          <w:rtl/>
        </w:rPr>
        <w:t>ס' 92</w:t>
      </w:r>
      <w:r w:rsidRPr="004D468D">
        <w:rPr>
          <w:rFonts w:hint="cs"/>
          <w:rtl/>
        </w:rPr>
        <w:t xml:space="preserve"> </w:t>
      </w:r>
      <w:r w:rsidR="00E50CA3" w:rsidRPr="004D468D">
        <w:rPr>
          <w:rFonts w:hint="cs"/>
          <w:rtl/>
        </w:rPr>
        <w:t xml:space="preserve">לחוק קובע את סמכויותיו ותפקידיו של הדירקטוריון, רשימה ארוכה של סמכויות. </w:t>
      </w:r>
    </w:p>
    <w:p w14:paraId="500495DF" w14:textId="510AE1E0" w:rsidR="00475F3A" w:rsidRPr="004D468D" w:rsidRDefault="00E50CA3" w:rsidP="004D468D">
      <w:pPr>
        <w:pStyle w:val="a3"/>
        <w:numPr>
          <w:ilvl w:val="0"/>
          <w:numId w:val="47"/>
        </w:numPr>
        <w:tabs>
          <w:tab w:val="left" w:pos="7642"/>
        </w:tabs>
      </w:pPr>
      <w:r w:rsidRPr="00C1100D">
        <w:rPr>
          <w:rFonts w:hint="cs"/>
          <w:u w:val="single"/>
          <w:rtl/>
        </w:rPr>
        <w:t>ס' 121</w:t>
      </w:r>
      <w:r w:rsidRPr="004D468D">
        <w:rPr>
          <w:rFonts w:hint="cs"/>
          <w:rtl/>
        </w:rPr>
        <w:t xml:space="preserve"> לחוק קובע את תפקידי</w:t>
      </w:r>
      <w:r w:rsidR="00FA2A8F" w:rsidRPr="004D468D">
        <w:rPr>
          <w:rFonts w:hint="cs"/>
          <w:rtl/>
        </w:rPr>
        <w:t xml:space="preserve"> ההנ</w:t>
      </w:r>
      <w:r w:rsidR="001F0A91" w:rsidRPr="004D468D">
        <w:rPr>
          <w:rFonts w:hint="cs"/>
          <w:rtl/>
        </w:rPr>
        <w:t>ה</w:t>
      </w:r>
      <w:r w:rsidR="00FA2A8F" w:rsidRPr="004D468D">
        <w:rPr>
          <w:rFonts w:hint="cs"/>
          <w:rtl/>
        </w:rPr>
        <w:t xml:space="preserve">לה והמנהל </w:t>
      </w:r>
      <w:r w:rsidR="001F0A91" w:rsidRPr="004D468D">
        <w:rPr>
          <w:rFonts w:hint="cs"/>
          <w:rtl/>
        </w:rPr>
        <w:t>הכללי</w:t>
      </w:r>
      <w:r w:rsidR="00FA2A8F" w:rsidRPr="004D468D">
        <w:rPr>
          <w:rFonts w:hint="cs"/>
          <w:rtl/>
        </w:rPr>
        <w:t xml:space="preserve"> </w:t>
      </w:r>
      <w:r w:rsidRPr="004D468D">
        <w:rPr>
          <w:rFonts w:hint="cs"/>
          <w:rtl/>
        </w:rPr>
        <w:t>ה</w:t>
      </w:r>
      <w:r w:rsidR="00FA2A8F" w:rsidRPr="004D468D">
        <w:rPr>
          <w:rFonts w:hint="cs"/>
          <w:rtl/>
        </w:rPr>
        <w:t xml:space="preserve">עומד </w:t>
      </w:r>
      <w:r w:rsidR="001F0A91" w:rsidRPr="004D468D">
        <w:rPr>
          <w:rFonts w:hint="cs"/>
          <w:rtl/>
        </w:rPr>
        <w:t>בר</w:t>
      </w:r>
      <w:r w:rsidR="00FA2A8F" w:rsidRPr="004D468D">
        <w:rPr>
          <w:rFonts w:hint="cs"/>
          <w:rtl/>
        </w:rPr>
        <w:t>אשות ההנ</w:t>
      </w:r>
      <w:r w:rsidR="001F0A91" w:rsidRPr="004D468D">
        <w:rPr>
          <w:rFonts w:hint="cs"/>
          <w:rtl/>
        </w:rPr>
        <w:t>ה</w:t>
      </w:r>
      <w:r w:rsidR="00FA2A8F" w:rsidRPr="004D468D">
        <w:rPr>
          <w:rFonts w:hint="cs"/>
          <w:rtl/>
        </w:rPr>
        <w:t>לה</w:t>
      </w:r>
      <w:r w:rsidRPr="004D468D">
        <w:rPr>
          <w:rFonts w:hint="cs"/>
          <w:rtl/>
        </w:rPr>
        <w:t>. ב</w:t>
      </w:r>
      <w:r w:rsidR="00A90DE6">
        <w:rPr>
          <w:rFonts w:hint="cs"/>
          <w:rtl/>
        </w:rPr>
        <w:t>נ</w:t>
      </w:r>
      <w:r w:rsidRPr="004D468D">
        <w:rPr>
          <w:rFonts w:hint="cs"/>
          <w:rtl/>
        </w:rPr>
        <w:t>יגוד לדירקטוריון, ס' שמגדיר את סמכויות ההנהלה מאוד קצר: "</w:t>
      </w:r>
      <w:r w:rsidRPr="004D468D">
        <w:rPr>
          <w:rtl/>
        </w:rPr>
        <w:t>מנהל הכללי יהיו כל סמכויות הניהול והביצוע שלא הוקנו בחוק זה או בתקנון לאורגן אחר של החברה, והוא יהיה נתון לפיקוחו של הדירקטוריון</w:t>
      </w:r>
      <w:r w:rsidRPr="004D468D">
        <w:t>.</w:t>
      </w:r>
    </w:p>
    <w:p w14:paraId="38AFFB21" w14:textId="006CC10E" w:rsidR="00FA2A8F" w:rsidRPr="004D468D" w:rsidRDefault="00FA2A8F" w:rsidP="00FA2A8F">
      <w:pPr>
        <w:tabs>
          <w:tab w:val="left" w:pos="7642"/>
        </w:tabs>
        <w:rPr>
          <w:rtl/>
        </w:rPr>
      </w:pPr>
      <w:r w:rsidRPr="004D468D">
        <w:rPr>
          <w:rFonts w:hint="cs"/>
          <w:rtl/>
        </w:rPr>
        <w:t xml:space="preserve">החוק קובע הבחנה ברורה בין </w:t>
      </w:r>
      <w:r w:rsidR="00E50CA3" w:rsidRPr="004D468D">
        <w:rPr>
          <w:rFonts w:hint="cs"/>
          <w:rtl/>
        </w:rPr>
        <w:t>תפקידי</w:t>
      </w:r>
      <w:r w:rsidRPr="004D468D">
        <w:rPr>
          <w:rFonts w:hint="cs"/>
          <w:rtl/>
        </w:rPr>
        <w:t xml:space="preserve"> </w:t>
      </w:r>
      <w:r w:rsidR="001F0A91" w:rsidRPr="004D468D">
        <w:rPr>
          <w:rFonts w:hint="cs"/>
          <w:rtl/>
        </w:rPr>
        <w:t>הדירקטוריון</w:t>
      </w:r>
      <w:r w:rsidRPr="004D468D">
        <w:rPr>
          <w:rFonts w:hint="cs"/>
          <w:rtl/>
        </w:rPr>
        <w:t xml:space="preserve"> </w:t>
      </w:r>
      <w:r w:rsidR="00B71892" w:rsidRPr="004D468D">
        <w:rPr>
          <w:rFonts w:hint="cs"/>
          <w:rtl/>
        </w:rPr>
        <w:t>שאמור</w:t>
      </w:r>
      <w:r w:rsidRPr="004D468D">
        <w:rPr>
          <w:rFonts w:hint="cs"/>
          <w:rtl/>
        </w:rPr>
        <w:t xml:space="preserve"> </w:t>
      </w:r>
      <w:r w:rsidR="001F0A91" w:rsidRPr="004D468D">
        <w:rPr>
          <w:rFonts w:hint="cs"/>
          <w:rtl/>
        </w:rPr>
        <w:t>לקבוע</w:t>
      </w:r>
      <w:r w:rsidRPr="004D468D">
        <w:rPr>
          <w:rFonts w:hint="cs"/>
          <w:rtl/>
        </w:rPr>
        <w:t xml:space="preserve"> מדיניות ולפקח על </w:t>
      </w:r>
      <w:r w:rsidR="001F0A91" w:rsidRPr="004D468D">
        <w:rPr>
          <w:rFonts w:hint="cs"/>
          <w:rtl/>
        </w:rPr>
        <w:t>המנכל</w:t>
      </w:r>
      <w:r w:rsidRPr="004D468D">
        <w:rPr>
          <w:rFonts w:hint="cs"/>
          <w:rtl/>
        </w:rPr>
        <w:t>, ל</w:t>
      </w:r>
      <w:r w:rsidR="00B71892" w:rsidRPr="004D468D">
        <w:rPr>
          <w:rFonts w:hint="cs"/>
          <w:rtl/>
        </w:rPr>
        <w:t>ב</w:t>
      </w:r>
      <w:r w:rsidRPr="004D468D">
        <w:rPr>
          <w:rFonts w:hint="cs"/>
          <w:rtl/>
        </w:rPr>
        <w:t>ין המנכל שאמו</w:t>
      </w:r>
      <w:r w:rsidR="00B71892" w:rsidRPr="004D468D">
        <w:rPr>
          <w:rFonts w:hint="cs"/>
          <w:rtl/>
        </w:rPr>
        <w:t>ר</w:t>
      </w:r>
      <w:r w:rsidRPr="004D468D">
        <w:rPr>
          <w:rFonts w:hint="cs"/>
          <w:rtl/>
        </w:rPr>
        <w:t xml:space="preserve"> </w:t>
      </w:r>
      <w:r w:rsidR="00B71892" w:rsidRPr="004D468D">
        <w:rPr>
          <w:rFonts w:hint="cs"/>
          <w:rtl/>
        </w:rPr>
        <w:t>לנהל את</w:t>
      </w:r>
      <w:r w:rsidR="00E50CA3" w:rsidRPr="004D468D">
        <w:rPr>
          <w:rFonts w:hint="cs"/>
          <w:rtl/>
        </w:rPr>
        <w:t xml:space="preserve"> הפעולות השוטפות של החברה. יש לציין כי בשאלת</w:t>
      </w:r>
      <w:r w:rsidRPr="004D468D">
        <w:rPr>
          <w:rFonts w:hint="cs"/>
          <w:rtl/>
        </w:rPr>
        <w:t xml:space="preserve"> </w:t>
      </w:r>
      <w:r w:rsidR="001F0A91" w:rsidRPr="004D468D">
        <w:rPr>
          <w:rFonts w:hint="cs"/>
          <w:rtl/>
        </w:rPr>
        <w:t>יחסי</w:t>
      </w:r>
      <w:r w:rsidRPr="004D468D">
        <w:rPr>
          <w:rFonts w:hint="cs"/>
          <w:rtl/>
        </w:rPr>
        <w:t xml:space="preserve"> המנכל </w:t>
      </w:r>
      <w:r w:rsidR="004D468D" w:rsidRPr="004D468D">
        <w:rPr>
          <w:rFonts w:hint="cs"/>
          <w:rtl/>
        </w:rPr>
        <w:t>ו</w:t>
      </w:r>
      <w:r w:rsidRPr="004D468D">
        <w:rPr>
          <w:rFonts w:hint="cs"/>
          <w:rtl/>
        </w:rPr>
        <w:t xml:space="preserve">דירקטוריון יש </w:t>
      </w:r>
      <w:r w:rsidR="00B71892" w:rsidRPr="004D468D">
        <w:rPr>
          <w:rFonts w:hint="cs"/>
          <w:rtl/>
        </w:rPr>
        <w:t xml:space="preserve">לא </w:t>
      </w:r>
      <w:r w:rsidRPr="004D468D">
        <w:rPr>
          <w:rFonts w:hint="cs"/>
          <w:rtl/>
        </w:rPr>
        <w:t xml:space="preserve">מעט </w:t>
      </w:r>
      <w:r w:rsidR="001F0A91" w:rsidRPr="004D468D">
        <w:rPr>
          <w:rFonts w:hint="cs"/>
          <w:rtl/>
        </w:rPr>
        <w:t>עימותים</w:t>
      </w:r>
      <w:r w:rsidRPr="004D468D">
        <w:rPr>
          <w:rFonts w:hint="cs"/>
          <w:rtl/>
        </w:rPr>
        <w:t xml:space="preserve"> </w:t>
      </w:r>
      <w:r w:rsidR="001F0A91" w:rsidRPr="004D468D">
        <w:rPr>
          <w:rFonts w:hint="cs"/>
          <w:rtl/>
        </w:rPr>
        <w:t>ב</w:t>
      </w:r>
      <w:r w:rsidRPr="004D468D">
        <w:rPr>
          <w:rFonts w:hint="cs"/>
          <w:rtl/>
        </w:rPr>
        <w:t>תוך חברות.</w:t>
      </w:r>
    </w:p>
    <w:p w14:paraId="33AB846A" w14:textId="0132EB78" w:rsidR="00FA2A8F" w:rsidRPr="004D468D" w:rsidRDefault="00FA2A8F" w:rsidP="004D468D">
      <w:pPr>
        <w:pStyle w:val="a3"/>
        <w:numPr>
          <w:ilvl w:val="0"/>
          <w:numId w:val="46"/>
        </w:numPr>
        <w:tabs>
          <w:tab w:val="left" w:pos="7642"/>
        </w:tabs>
        <w:rPr>
          <w:rtl/>
        </w:rPr>
      </w:pPr>
      <w:r w:rsidRPr="004D468D">
        <w:rPr>
          <w:rFonts w:hint="cs"/>
          <w:u w:val="single"/>
          <w:rtl/>
        </w:rPr>
        <w:t xml:space="preserve">ס' </w:t>
      </w:r>
      <w:r w:rsidRPr="00C1100D">
        <w:rPr>
          <w:rFonts w:hint="cs"/>
          <w:u w:val="single"/>
          <w:rtl/>
        </w:rPr>
        <w:t>49</w:t>
      </w:r>
      <w:r w:rsidR="004D468D" w:rsidRPr="00C1100D">
        <w:rPr>
          <w:rFonts w:hint="cs"/>
          <w:u w:val="single"/>
          <w:rtl/>
        </w:rPr>
        <w:t xml:space="preserve"> </w:t>
      </w:r>
      <w:r w:rsidRPr="00C1100D">
        <w:rPr>
          <w:rFonts w:hint="cs"/>
          <w:u w:val="single"/>
          <w:rtl/>
        </w:rPr>
        <w:t>לחוק החברות</w:t>
      </w:r>
      <w:r w:rsidR="004D468D" w:rsidRPr="004D468D">
        <w:rPr>
          <w:rFonts w:hint="cs"/>
          <w:rtl/>
        </w:rPr>
        <w:t>: "</w:t>
      </w:r>
      <w:r w:rsidR="004D468D" w:rsidRPr="004D468D">
        <w:rPr>
          <w:rtl/>
        </w:rPr>
        <w:t>סמכות של החברה שלא הוקנתה בחוק או בתקנון לאורגן אחר, רשאי הדירקטוריון להפעילה</w:t>
      </w:r>
      <w:r w:rsidR="004D468D" w:rsidRPr="004D468D">
        <w:t>.</w:t>
      </w:r>
      <w:r w:rsidR="004D468D" w:rsidRPr="004D468D">
        <w:rPr>
          <w:rFonts w:hint="cs"/>
          <w:rtl/>
        </w:rPr>
        <w:t xml:space="preserve">" זוהי </w:t>
      </w:r>
      <w:r w:rsidR="001F0A91" w:rsidRPr="004D468D">
        <w:rPr>
          <w:rFonts w:hint="cs"/>
          <w:rtl/>
        </w:rPr>
        <w:t>סמכות</w:t>
      </w:r>
      <w:r w:rsidRPr="004D468D">
        <w:rPr>
          <w:rFonts w:hint="cs"/>
          <w:rtl/>
        </w:rPr>
        <w:t xml:space="preserve"> </w:t>
      </w:r>
      <w:r w:rsidR="001F0A91" w:rsidRPr="004D468D">
        <w:rPr>
          <w:rFonts w:hint="cs"/>
          <w:rtl/>
        </w:rPr>
        <w:t>שיורית</w:t>
      </w:r>
      <w:r w:rsidRPr="004D468D">
        <w:rPr>
          <w:rFonts w:hint="cs"/>
          <w:rtl/>
        </w:rPr>
        <w:t xml:space="preserve">, </w:t>
      </w:r>
      <w:r w:rsidR="004D468D" w:rsidRPr="004D468D">
        <w:rPr>
          <w:rFonts w:hint="cs"/>
          <w:rtl/>
        </w:rPr>
        <w:t>נתקלנו פעם נוספת בסמכות שיורית ב</w:t>
      </w:r>
      <w:r w:rsidRPr="004D468D">
        <w:rPr>
          <w:rFonts w:hint="cs"/>
          <w:rtl/>
        </w:rPr>
        <w:t xml:space="preserve">עבודת הממשלה- כל מה </w:t>
      </w:r>
      <w:r w:rsidR="001F0A91" w:rsidRPr="004D468D">
        <w:rPr>
          <w:rFonts w:hint="cs"/>
          <w:rtl/>
        </w:rPr>
        <w:t>ש</w:t>
      </w:r>
      <w:r w:rsidRPr="004D468D">
        <w:rPr>
          <w:rFonts w:hint="cs"/>
          <w:rtl/>
        </w:rPr>
        <w:t xml:space="preserve">לא נקבע במופרש </w:t>
      </w:r>
      <w:r w:rsidR="004D468D" w:rsidRPr="004D468D">
        <w:rPr>
          <w:rFonts w:hint="cs"/>
          <w:rtl/>
        </w:rPr>
        <w:t>ב</w:t>
      </w:r>
      <w:r w:rsidRPr="004D468D">
        <w:rPr>
          <w:rFonts w:hint="cs"/>
          <w:rtl/>
        </w:rPr>
        <w:t>חוק לגורם כזה או אחר</w:t>
      </w:r>
      <w:r w:rsidR="004D468D" w:rsidRPr="004D468D">
        <w:rPr>
          <w:rFonts w:hint="cs"/>
          <w:rtl/>
        </w:rPr>
        <w:t>, הוא תחת</w:t>
      </w:r>
      <w:r w:rsidRPr="004D468D">
        <w:rPr>
          <w:rFonts w:hint="cs"/>
          <w:rtl/>
        </w:rPr>
        <w:t xml:space="preserve"> הסמכות </w:t>
      </w:r>
      <w:r w:rsidR="001F0A91" w:rsidRPr="004D468D">
        <w:rPr>
          <w:rFonts w:hint="cs"/>
          <w:rtl/>
        </w:rPr>
        <w:t>השיורית</w:t>
      </w:r>
      <w:r w:rsidRPr="004D468D">
        <w:rPr>
          <w:rFonts w:hint="cs"/>
          <w:rtl/>
        </w:rPr>
        <w:t xml:space="preserve"> של הממשלה.</w:t>
      </w:r>
    </w:p>
    <w:p w14:paraId="588E94F3" w14:textId="7740E776" w:rsidR="00FA2A8F" w:rsidRPr="004D468D" w:rsidRDefault="00FA2A8F" w:rsidP="004D468D">
      <w:pPr>
        <w:pStyle w:val="a3"/>
        <w:numPr>
          <w:ilvl w:val="0"/>
          <w:numId w:val="46"/>
        </w:numPr>
        <w:tabs>
          <w:tab w:val="left" w:pos="7642"/>
        </w:tabs>
        <w:rPr>
          <w:rtl/>
        </w:rPr>
      </w:pPr>
      <w:r w:rsidRPr="00C1100D">
        <w:rPr>
          <w:rFonts w:hint="cs"/>
          <w:u w:val="single"/>
          <w:rtl/>
        </w:rPr>
        <w:lastRenderedPageBreak/>
        <w:t>ס'</w:t>
      </w:r>
      <w:r w:rsidR="00B71892" w:rsidRPr="00C1100D">
        <w:rPr>
          <w:rFonts w:hint="cs"/>
          <w:u w:val="single"/>
          <w:rtl/>
        </w:rPr>
        <w:t xml:space="preserve"> 51 </w:t>
      </w:r>
      <w:r w:rsidRPr="00C1100D">
        <w:rPr>
          <w:rFonts w:hint="cs"/>
          <w:u w:val="single"/>
          <w:rtl/>
        </w:rPr>
        <w:t xml:space="preserve">לחוק </w:t>
      </w:r>
      <w:r w:rsidR="001F0A91" w:rsidRPr="00C1100D">
        <w:rPr>
          <w:rFonts w:hint="cs"/>
          <w:u w:val="single"/>
          <w:rtl/>
        </w:rPr>
        <w:t>החברות</w:t>
      </w:r>
      <w:r w:rsidR="00C1100D">
        <w:rPr>
          <w:rFonts w:hint="cs"/>
          <w:rtl/>
        </w:rPr>
        <w:t>:</w:t>
      </w:r>
      <w:r w:rsidRPr="004D468D">
        <w:rPr>
          <w:rFonts w:hint="cs"/>
          <w:rtl/>
        </w:rPr>
        <w:t xml:space="preserve"> </w:t>
      </w:r>
      <w:r w:rsidR="004D468D" w:rsidRPr="004D468D">
        <w:rPr>
          <w:rFonts w:hint="cs"/>
          <w:rtl/>
        </w:rPr>
        <w:t>"</w:t>
      </w:r>
      <w:r w:rsidR="004D468D" w:rsidRPr="004D468D">
        <w:rPr>
          <w:rtl/>
        </w:rPr>
        <w:t>דירקטוריון רשאי להורות למנהל הכללי כיצד לפעול לענין מסוים; לא קיים המנהל הכללי את ההוראה, רשאי הדירקטוריון להפעיל את הסמכות הנדרשת לביצוע ההוראה במקומו, אף אם לא נקבעה לכך הוראה בתקנון</w:t>
      </w:r>
      <w:r w:rsidR="004D468D" w:rsidRPr="004D468D">
        <w:t>.</w:t>
      </w:r>
      <w:r w:rsidR="004D468D" w:rsidRPr="004D468D">
        <w:rPr>
          <w:rFonts w:hint="cs"/>
          <w:rtl/>
        </w:rPr>
        <w:t>"</w:t>
      </w:r>
      <w:r w:rsidR="00CA6E1F" w:rsidRPr="004D468D">
        <w:rPr>
          <w:rtl/>
        </w:rPr>
        <w:br/>
      </w:r>
      <w:r w:rsidR="001F0A91" w:rsidRPr="004D468D">
        <w:rPr>
          <w:rFonts w:hint="cs"/>
          <w:rtl/>
        </w:rPr>
        <w:t>ביחסי</w:t>
      </w:r>
      <w:r w:rsidRPr="004D468D">
        <w:rPr>
          <w:rFonts w:hint="cs"/>
          <w:rtl/>
        </w:rPr>
        <w:t xml:space="preserve"> הכוחות </w:t>
      </w:r>
      <w:r w:rsidR="001F0A91" w:rsidRPr="004D468D">
        <w:rPr>
          <w:rFonts w:hint="cs"/>
          <w:rtl/>
        </w:rPr>
        <w:t>בדירקטוריון</w:t>
      </w:r>
      <w:r w:rsidRPr="004D468D">
        <w:rPr>
          <w:rFonts w:hint="cs"/>
          <w:rtl/>
        </w:rPr>
        <w:t xml:space="preserve"> למנכ</w:t>
      </w:r>
      <w:r w:rsidR="00C1100D">
        <w:rPr>
          <w:rFonts w:hint="cs"/>
          <w:rtl/>
        </w:rPr>
        <w:t>"</w:t>
      </w:r>
      <w:r w:rsidRPr="004D468D">
        <w:rPr>
          <w:rFonts w:hint="cs"/>
          <w:rtl/>
        </w:rPr>
        <w:t>ל</w:t>
      </w:r>
      <w:r w:rsidR="004D468D" w:rsidRPr="004D468D">
        <w:rPr>
          <w:rFonts w:hint="cs"/>
          <w:rtl/>
        </w:rPr>
        <w:t>,</w:t>
      </w:r>
      <w:r w:rsidRPr="004D468D">
        <w:rPr>
          <w:rFonts w:hint="cs"/>
          <w:rtl/>
        </w:rPr>
        <w:t xml:space="preserve"> </w:t>
      </w:r>
      <w:r w:rsidR="001F0A91" w:rsidRPr="004D468D">
        <w:rPr>
          <w:rFonts w:hint="cs"/>
          <w:rtl/>
        </w:rPr>
        <w:t>הדירקטוריו</w:t>
      </w:r>
      <w:r w:rsidR="001F0A91" w:rsidRPr="004D468D">
        <w:rPr>
          <w:rFonts w:hint="eastAsia"/>
          <w:rtl/>
        </w:rPr>
        <w:t>ן</w:t>
      </w:r>
      <w:r w:rsidRPr="004D468D">
        <w:rPr>
          <w:rFonts w:hint="cs"/>
          <w:rtl/>
        </w:rPr>
        <w:t xml:space="preserve"> יכול לתת הנחיה ספציפית למנכ</w:t>
      </w:r>
      <w:r w:rsidR="00C1100D">
        <w:rPr>
          <w:rFonts w:hint="cs"/>
          <w:rtl/>
        </w:rPr>
        <w:t>"</w:t>
      </w:r>
      <w:r w:rsidRPr="004D468D">
        <w:rPr>
          <w:rFonts w:hint="cs"/>
          <w:rtl/>
        </w:rPr>
        <w:t>ל</w:t>
      </w:r>
      <w:r w:rsidR="00C1100D">
        <w:rPr>
          <w:rFonts w:hint="cs"/>
          <w:rtl/>
        </w:rPr>
        <w:t>,</w:t>
      </w:r>
      <w:r w:rsidRPr="004D468D">
        <w:rPr>
          <w:rFonts w:hint="cs"/>
          <w:rtl/>
        </w:rPr>
        <w:t xml:space="preserve"> ואם</w:t>
      </w:r>
      <w:r w:rsidR="004D468D" w:rsidRPr="004D468D">
        <w:rPr>
          <w:rFonts w:hint="cs"/>
          <w:rtl/>
        </w:rPr>
        <w:t xml:space="preserve"> המנכ</w:t>
      </w:r>
      <w:r w:rsidR="00C1100D">
        <w:rPr>
          <w:rFonts w:hint="cs"/>
          <w:rtl/>
        </w:rPr>
        <w:t>"</w:t>
      </w:r>
      <w:r w:rsidR="004D468D" w:rsidRPr="004D468D">
        <w:rPr>
          <w:rFonts w:hint="cs"/>
          <w:rtl/>
        </w:rPr>
        <w:t>ל לא מוכן לפעול לפיה, הדירקטוריון יעשה</w:t>
      </w:r>
      <w:r w:rsidRPr="004D468D">
        <w:rPr>
          <w:rFonts w:hint="cs"/>
          <w:rtl/>
        </w:rPr>
        <w:t xml:space="preserve"> זאת במקומו. </w:t>
      </w:r>
    </w:p>
    <w:p w14:paraId="02021F7F" w14:textId="4C32BD2B" w:rsidR="00FA2A8F" w:rsidRPr="00B71892" w:rsidRDefault="00FA2A8F" w:rsidP="00FA2A8F">
      <w:pPr>
        <w:tabs>
          <w:tab w:val="left" w:pos="7642"/>
        </w:tabs>
        <w:rPr>
          <w:rtl/>
        </w:rPr>
      </w:pPr>
      <w:r w:rsidRPr="00B71892">
        <w:rPr>
          <w:u w:val="single"/>
          <w:rtl/>
        </w:rPr>
        <w:t>חובת ציות הדירקטוריון לממשלה</w:t>
      </w:r>
    </w:p>
    <w:p w14:paraId="4A7F50A6" w14:textId="3B58FE1F" w:rsidR="00B71892" w:rsidRPr="00B71892" w:rsidRDefault="00B71892" w:rsidP="00B71892">
      <w:pPr>
        <w:tabs>
          <w:tab w:val="left" w:pos="7642"/>
        </w:tabs>
        <w:rPr>
          <w:rtl/>
        </w:rPr>
      </w:pPr>
      <w:r w:rsidRPr="00B71892">
        <w:rPr>
          <w:rtl/>
        </w:rPr>
        <w:t>מאחר ומדובר בדירקטוריון לטובת השאת רווחי החברה הממשלתית לפי סעיף 11 לחוק החברות- אין לו חובת ציות לממשלה, אלא אם הממשלה נותנת לו מונופול במסגרתו היא קובעת תנאים. יש הטוענים כי לא ייתכן שחברה ממשלתית תתעלם מהממשלה, גם אם הממשלה לא הפעילה את סמכותה לפי סעיף 4(א).</w:t>
      </w:r>
    </w:p>
    <w:p w14:paraId="54BDEA10" w14:textId="59184395" w:rsidR="00FA2A8F" w:rsidRPr="00B71892" w:rsidRDefault="00B71892" w:rsidP="00FA2A8F">
      <w:pPr>
        <w:tabs>
          <w:tab w:val="left" w:pos="7642"/>
        </w:tabs>
        <w:rPr>
          <w:rtl/>
        </w:rPr>
      </w:pPr>
      <w:r w:rsidRPr="00B71892">
        <w:rPr>
          <w:rFonts w:hint="cs"/>
          <w:rtl/>
        </w:rPr>
        <w:t>נשאלת</w:t>
      </w:r>
      <w:r w:rsidR="00FA2A8F" w:rsidRPr="00B71892">
        <w:rPr>
          <w:rFonts w:hint="cs"/>
          <w:rtl/>
        </w:rPr>
        <w:t xml:space="preserve"> השאלה האם החברה הממשלתית חייבת לפעול בהתאם </w:t>
      </w:r>
      <w:r w:rsidR="001F0A91" w:rsidRPr="00B71892">
        <w:rPr>
          <w:rFonts w:hint="cs"/>
          <w:rtl/>
        </w:rPr>
        <w:t>להחלטות</w:t>
      </w:r>
      <w:r w:rsidR="00FA2A8F" w:rsidRPr="00B71892">
        <w:rPr>
          <w:rFonts w:hint="cs"/>
          <w:rtl/>
        </w:rPr>
        <w:t xml:space="preserve"> </w:t>
      </w:r>
      <w:r w:rsidR="002D5B76" w:rsidRPr="00B71892">
        <w:rPr>
          <w:rFonts w:hint="cs"/>
          <w:rtl/>
        </w:rPr>
        <w:t>הממשלה</w:t>
      </w:r>
      <w:r w:rsidR="00FA2A8F" w:rsidRPr="00B71892">
        <w:rPr>
          <w:rFonts w:hint="cs"/>
          <w:rtl/>
        </w:rPr>
        <w:t xml:space="preserve"> וחייבת לשקול </w:t>
      </w:r>
      <w:r w:rsidR="002D5B76" w:rsidRPr="00B71892">
        <w:rPr>
          <w:rFonts w:hint="cs"/>
          <w:rtl/>
        </w:rPr>
        <w:t>בשיקוליה</w:t>
      </w:r>
      <w:r w:rsidR="00FA2A8F" w:rsidRPr="00B71892">
        <w:rPr>
          <w:rFonts w:hint="cs"/>
          <w:rtl/>
        </w:rPr>
        <w:t xml:space="preserve"> את עמדת הממשלה </w:t>
      </w:r>
      <w:r w:rsidR="00A90DE6">
        <w:rPr>
          <w:rFonts w:hint="cs"/>
          <w:rtl/>
        </w:rPr>
        <w:t>והשרים</w:t>
      </w:r>
      <w:r w:rsidR="00FA2A8F" w:rsidRPr="00B71892">
        <w:rPr>
          <w:rFonts w:hint="cs"/>
          <w:rtl/>
        </w:rPr>
        <w:t xml:space="preserve"> בנושא מסוים. </w:t>
      </w:r>
      <w:r w:rsidR="00975EF5" w:rsidRPr="00B71892">
        <w:rPr>
          <w:rFonts w:hint="cs"/>
          <w:rtl/>
        </w:rPr>
        <w:t xml:space="preserve">השאלה כמה צריך </w:t>
      </w:r>
      <w:r w:rsidR="002D5B76" w:rsidRPr="00B71892">
        <w:rPr>
          <w:rFonts w:hint="cs"/>
          <w:rtl/>
        </w:rPr>
        <w:t>לפעול</w:t>
      </w:r>
      <w:r w:rsidR="00975EF5" w:rsidRPr="00B71892">
        <w:rPr>
          <w:rFonts w:hint="cs"/>
          <w:rtl/>
        </w:rPr>
        <w:t xml:space="preserve"> על פי החלטות ממשלה. </w:t>
      </w:r>
      <w:r w:rsidRPr="00B71892">
        <w:rPr>
          <w:rFonts w:hint="cs"/>
          <w:rtl/>
        </w:rPr>
        <w:t>באופן עקרוני,</w:t>
      </w:r>
      <w:r w:rsidR="00975EF5" w:rsidRPr="00B71892">
        <w:rPr>
          <w:rFonts w:hint="cs"/>
          <w:rtl/>
        </w:rPr>
        <w:t xml:space="preserve"> דירקטוריון צריך </w:t>
      </w:r>
      <w:r w:rsidR="002D5B76" w:rsidRPr="00B71892">
        <w:rPr>
          <w:rFonts w:hint="cs"/>
          <w:rtl/>
        </w:rPr>
        <w:t>להיות</w:t>
      </w:r>
      <w:r w:rsidR="00975EF5" w:rsidRPr="00B71892">
        <w:rPr>
          <w:rFonts w:hint="cs"/>
          <w:rtl/>
        </w:rPr>
        <w:t xml:space="preserve"> </w:t>
      </w:r>
      <w:r w:rsidRPr="00B71892">
        <w:rPr>
          <w:rFonts w:hint="cs"/>
          <w:rtl/>
        </w:rPr>
        <w:t>עצמאי</w:t>
      </w:r>
      <w:r w:rsidR="00975EF5" w:rsidRPr="00B71892">
        <w:rPr>
          <w:rFonts w:hint="cs"/>
          <w:rtl/>
        </w:rPr>
        <w:t xml:space="preserve"> </w:t>
      </w:r>
      <w:r w:rsidRPr="00B71892">
        <w:rPr>
          <w:rFonts w:hint="cs"/>
          <w:rtl/>
        </w:rPr>
        <w:t>ותפקידו</w:t>
      </w:r>
      <w:r w:rsidR="00975EF5" w:rsidRPr="00B71892">
        <w:rPr>
          <w:rFonts w:hint="cs"/>
          <w:rtl/>
        </w:rPr>
        <w:t xml:space="preserve"> השאת רווחי החברה ובאופן</w:t>
      </w:r>
      <w:r w:rsidR="001F0A91" w:rsidRPr="00B71892">
        <w:rPr>
          <w:rFonts w:hint="cs"/>
          <w:rtl/>
        </w:rPr>
        <w:t xml:space="preserve"> פורמאלי</w:t>
      </w:r>
      <w:r w:rsidR="00975EF5" w:rsidRPr="00B71892">
        <w:rPr>
          <w:rFonts w:hint="cs"/>
          <w:rtl/>
        </w:rPr>
        <w:t xml:space="preserve"> לא צריך </w:t>
      </w:r>
      <w:r w:rsidRPr="00B71892">
        <w:rPr>
          <w:rFonts w:hint="cs"/>
          <w:rtl/>
        </w:rPr>
        <w:t>לש</w:t>
      </w:r>
      <w:r w:rsidR="00975EF5" w:rsidRPr="00B71892">
        <w:rPr>
          <w:rFonts w:hint="cs"/>
          <w:rtl/>
        </w:rPr>
        <w:t>קול מע</w:t>
      </w:r>
      <w:r w:rsidRPr="00B71892">
        <w:rPr>
          <w:rFonts w:hint="cs"/>
          <w:rtl/>
        </w:rPr>
        <w:t>ב</w:t>
      </w:r>
      <w:r w:rsidR="00975EF5" w:rsidRPr="00B71892">
        <w:rPr>
          <w:rFonts w:hint="cs"/>
          <w:rtl/>
        </w:rPr>
        <w:t xml:space="preserve">ר לשיקולים של גוף דו מהותי. </w:t>
      </w:r>
      <w:r w:rsidR="001F0A91" w:rsidRPr="00B71892">
        <w:rPr>
          <w:rFonts w:hint="cs"/>
          <w:rtl/>
        </w:rPr>
        <w:t>מתקיימים</w:t>
      </w:r>
      <w:r w:rsidR="00975EF5" w:rsidRPr="00B71892">
        <w:rPr>
          <w:rFonts w:hint="cs"/>
          <w:rtl/>
        </w:rPr>
        <w:t xml:space="preserve"> </w:t>
      </w:r>
      <w:r w:rsidR="001F0A91" w:rsidRPr="00B71892">
        <w:rPr>
          <w:rFonts w:hint="cs"/>
          <w:rtl/>
        </w:rPr>
        <w:t>לא</w:t>
      </w:r>
      <w:r w:rsidR="00975EF5" w:rsidRPr="00B71892">
        <w:rPr>
          <w:rFonts w:hint="cs"/>
          <w:rtl/>
        </w:rPr>
        <w:t xml:space="preserve"> מעט </w:t>
      </w:r>
      <w:r w:rsidR="002D5B76" w:rsidRPr="00B71892">
        <w:rPr>
          <w:rFonts w:hint="cs"/>
          <w:rtl/>
        </w:rPr>
        <w:t>דיוניים</w:t>
      </w:r>
      <w:r w:rsidR="00975EF5" w:rsidRPr="00B71892">
        <w:rPr>
          <w:rFonts w:hint="cs"/>
          <w:rtl/>
        </w:rPr>
        <w:t xml:space="preserve"> </w:t>
      </w:r>
      <w:r w:rsidRPr="00B71892">
        <w:rPr>
          <w:rFonts w:hint="cs"/>
          <w:rtl/>
        </w:rPr>
        <w:t>ה</w:t>
      </w:r>
      <w:r w:rsidR="00975EF5" w:rsidRPr="00B71892">
        <w:rPr>
          <w:rFonts w:hint="cs"/>
          <w:rtl/>
        </w:rPr>
        <w:t xml:space="preserve">אם </w:t>
      </w:r>
      <w:r w:rsidR="002D5B76" w:rsidRPr="00B71892">
        <w:rPr>
          <w:rFonts w:hint="cs"/>
          <w:rtl/>
        </w:rPr>
        <w:t>הדירקטורים</w:t>
      </w:r>
      <w:r w:rsidR="00975EF5" w:rsidRPr="00B71892">
        <w:rPr>
          <w:rFonts w:hint="cs"/>
          <w:rtl/>
        </w:rPr>
        <w:t xml:space="preserve"> צריכים לפנות </w:t>
      </w:r>
      <w:r w:rsidR="002D5B76" w:rsidRPr="00B71892">
        <w:rPr>
          <w:rFonts w:hint="cs"/>
          <w:rtl/>
        </w:rPr>
        <w:t>ולהסתכל</w:t>
      </w:r>
      <w:r w:rsidR="00975EF5" w:rsidRPr="00B71892">
        <w:rPr>
          <w:rFonts w:hint="cs"/>
          <w:rtl/>
        </w:rPr>
        <w:t xml:space="preserve"> על דעת הממשלה, אך העמדה </w:t>
      </w:r>
      <w:r w:rsidR="002D5B76" w:rsidRPr="00B71892">
        <w:rPr>
          <w:rFonts w:hint="cs"/>
          <w:rtl/>
        </w:rPr>
        <w:t>המשפטית</w:t>
      </w:r>
      <w:r w:rsidR="00975EF5" w:rsidRPr="00B71892">
        <w:rPr>
          <w:rFonts w:hint="cs"/>
          <w:rtl/>
        </w:rPr>
        <w:t xml:space="preserve"> היא שלא- על </w:t>
      </w:r>
      <w:r w:rsidR="001F0A91" w:rsidRPr="00B71892">
        <w:rPr>
          <w:rFonts w:hint="cs"/>
          <w:rtl/>
        </w:rPr>
        <w:t>הדירקטוריון</w:t>
      </w:r>
      <w:r w:rsidR="00975EF5" w:rsidRPr="00B71892">
        <w:rPr>
          <w:rFonts w:hint="cs"/>
          <w:rtl/>
        </w:rPr>
        <w:t xml:space="preserve"> להיות מנותק.</w:t>
      </w:r>
    </w:p>
    <w:p w14:paraId="35DD96E4" w14:textId="42910EF6" w:rsidR="00B71892" w:rsidRPr="00B71892" w:rsidRDefault="00B71892" w:rsidP="00B71892">
      <w:pPr>
        <w:tabs>
          <w:tab w:val="left" w:pos="7642"/>
        </w:tabs>
        <w:rPr>
          <w:rtl/>
        </w:rPr>
      </w:pPr>
      <w:r w:rsidRPr="00B71892">
        <w:rPr>
          <w:u w:val="single"/>
          <w:rtl/>
        </w:rPr>
        <w:t>השינוי בגישה בפסיקה- פס"ד מלט הר טוב נ' חברת נמלי ישראל</w:t>
      </w:r>
      <w:r w:rsidRPr="00B71892">
        <w:rPr>
          <w:rFonts w:hint="cs"/>
          <w:u w:val="single"/>
          <w:rtl/>
        </w:rPr>
        <w:t>-</w:t>
      </w:r>
      <w:r w:rsidRPr="00B71892">
        <w:rPr>
          <w:rFonts w:hint="cs"/>
          <w:rtl/>
        </w:rPr>
        <w:t xml:space="preserve"> </w:t>
      </w:r>
      <w:r w:rsidRPr="00B71892">
        <w:rPr>
          <w:rtl/>
        </w:rPr>
        <w:t>נמלי ישראל הוציא מכרז לפריקת מלט, והייתה צריכה לתת בלעדיות. מלט הר טוב טענה שהמכרז נעשה באופן לא תקין. בי</w:t>
      </w:r>
      <w:r w:rsidR="00DE71ED">
        <w:rPr>
          <w:rFonts w:hint="cs"/>
          <w:rtl/>
        </w:rPr>
        <w:t>ה</w:t>
      </w:r>
      <w:r w:rsidRPr="00B71892">
        <w:rPr>
          <w:rtl/>
        </w:rPr>
        <w:t>מ"ש- במסגרת שיקולים של חברה ממשלתית, הרי שהיא צריכה להביא בחשבון גם את טובת הציבור בכללותו ולא רק את שיקולי טובת החברה.</w:t>
      </w:r>
    </w:p>
    <w:p w14:paraId="7B9C0392" w14:textId="4BBFDAB6" w:rsidR="00581C20" w:rsidRPr="00B71892" w:rsidRDefault="00B71892" w:rsidP="00B71892">
      <w:pPr>
        <w:tabs>
          <w:tab w:val="left" w:pos="7642"/>
        </w:tabs>
        <w:rPr>
          <w:rtl/>
        </w:rPr>
      </w:pPr>
      <w:r w:rsidRPr="00B71892">
        <w:rPr>
          <w:rFonts w:hint="cs"/>
          <w:u w:val="single"/>
          <w:rtl/>
        </w:rPr>
        <w:t>א</w:t>
      </w:r>
      <w:r w:rsidR="00975EF5" w:rsidRPr="00B71892">
        <w:rPr>
          <w:rFonts w:hint="cs"/>
          <w:u w:val="single"/>
          <w:rtl/>
        </w:rPr>
        <w:t xml:space="preserve">יך </w:t>
      </w:r>
      <w:r w:rsidR="00B939E0" w:rsidRPr="00B71892">
        <w:rPr>
          <w:rFonts w:hint="cs"/>
          <w:u w:val="single"/>
          <w:rtl/>
        </w:rPr>
        <w:t>הממשלה</w:t>
      </w:r>
      <w:r w:rsidR="00975EF5" w:rsidRPr="00B71892">
        <w:rPr>
          <w:rFonts w:hint="cs"/>
          <w:u w:val="single"/>
          <w:rtl/>
        </w:rPr>
        <w:t xml:space="preserve"> מצליחה לקבוע לחברה הממשלתית מה לעשות</w:t>
      </w:r>
      <w:r w:rsidR="00975EF5" w:rsidRPr="00B71892">
        <w:rPr>
          <w:rFonts w:hint="cs"/>
          <w:rtl/>
        </w:rPr>
        <w:t>?</w:t>
      </w:r>
      <w:r w:rsidRPr="00B71892">
        <w:rPr>
          <w:rFonts w:hint="cs"/>
          <w:rtl/>
        </w:rPr>
        <w:t xml:space="preserve"> </w:t>
      </w:r>
      <w:r w:rsidR="00975EF5" w:rsidRPr="00B71892">
        <w:rPr>
          <w:rFonts w:hint="cs"/>
          <w:rtl/>
        </w:rPr>
        <w:t xml:space="preserve">למשל חברת קצא- </w:t>
      </w:r>
      <w:r w:rsidR="00B939E0" w:rsidRPr="00B71892">
        <w:rPr>
          <w:rFonts w:hint="cs"/>
          <w:rtl/>
        </w:rPr>
        <w:t>שפועלת</w:t>
      </w:r>
      <w:r w:rsidR="00975EF5" w:rsidRPr="00B71892">
        <w:rPr>
          <w:rFonts w:hint="cs"/>
          <w:rtl/>
        </w:rPr>
        <w:t xml:space="preserve"> מכוח </w:t>
      </w:r>
      <w:r w:rsidR="002D5B76" w:rsidRPr="00B71892">
        <w:rPr>
          <w:rFonts w:hint="cs"/>
          <w:rtl/>
        </w:rPr>
        <w:t>זיכיון</w:t>
      </w:r>
      <w:r w:rsidR="00975EF5" w:rsidRPr="00B71892">
        <w:rPr>
          <w:rFonts w:hint="cs"/>
          <w:rtl/>
        </w:rPr>
        <w:t xml:space="preserve">. אז </w:t>
      </w:r>
      <w:r w:rsidR="002D5B76" w:rsidRPr="00B71892">
        <w:rPr>
          <w:rFonts w:hint="cs"/>
          <w:rtl/>
        </w:rPr>
        <w:t>במסגרת</w:t>
      </w:r>
      <w:r w:rsidR="00975EF5" w:rsidRPr="00B71892">
        <w:rPr>
          <w:rFonts w:hint="cs"/>
          <w:rtl/>
        </w:rPr>
        <w:t xml:space="preserve"> הזיכיון קובעים את כללי </w:t>
      </w:r>
      <w:r w:rsidR="00B939E0" w:rsidRPr="00B71892">
        <w:rPr>
          <w:rFonts w:hint="cs"/>
          <w:rtl/>
        </w:rPr>
        <w:t>המשחק</w:t>
      </w:r>
      <w:r w:rsidR="00975EF5" w:rsidRPr="00B71892">
        <w:rPr>
          <w:rFonts w:hint="cs"/>
          <w:rtl/>
        </w:rPr>
        <w:t xml:space="preserve"> </w:t>
      </w:r>
      <w:r w:rsidR="00B939E0" w:rsidRPr="00B71892">
        <w:rPr>
          <w:rFonts w:hint="cs"/>
          <w:rtl/>
        </w:rPr>
        <w:t>ויחסי</w:t>
      </w:r>
      <w:r w:rsidR="00975EF5" w:rsidRPr="00B71892">
        <w:rPr>
          <w:rFonts w:hint="cs"/>
          <w:rtl/>
        </w:rPr>
        <w:t xml:space="preserve"> הג</w:t>
      </w:r>
      <w:r w:rsidR="00B939E0" w:rsidRPr="00B71892">
        <w:rPr>
          <w:rFonts w:hint="cs"/>
          <w:rtl/>
        </w:rPr>
        <w:t>ו</w:t>
      </w:r>
      <w:r w:rsidR="00975EF5" w:rsidRPr="00B71892">
        <w:rPr>
          <w:rFonts w:hint="cs"/>
          <w:rtl/>
        </w:rPr>
        <w:t xml:space="preserve">מלין בין </w:t>
      </w:r>
      <w:r w:rsidR="00B939E0" w:rsidRPr="00B71892">
        <w:rPr>
          <w:rFonts w:hint="cs"/>
          <w:rtl/>
        </w:rPr>
        <w:t>הממשלה</w:t>
      </w:r>
      <w:r w:rsidR="00975EF5" w:rsidRPr="00B71892">
        <w:rPr>
          <w:rFonts w:hint="cs"/>
          <w:rtl/>
        </w:rPr>
        <w:t xml:space="preserve"> לחברה. ואם לא פועלים לפי כללי </w:t>
      </w:r>
      <w:r w:rsidR="00B939E0" w:rsidRPr="00B71892">
        <w:rPr>
          <w:rFonts w:hint="cs"/>
          <w:rtl/>
        </w:rPr>
        <w:t>המשחק</w:t>
      </w:r>
      <w:r w:rsidR="00975EF5" w:rsidRPr="00B71892">
        <w:rPr>
          <w:rFonts w:hint="cs"/>
          <w:rtl/>
        </w:rPr>
        <w:t xml:space="preserve"> הם לא מקיימים את החוזה </w:t>
      </w:r>
      <w:r w:rsidR="00B939E0" w:rsidRPr="00B71892">
        <w:rPr>
          <w:rFonts w:hint="cs"/>
          <w:rtl/>
        </w:rPr>
        <w:t>ולא</w:t>
      </w:r>
      <w:r w:rsidR="00975EF5" w:rsidRPr="00B71892">
        <w:rPr>
          <w:rFonts w:hint="cs"/>
          <w:rtl/>
        </w:rPr>
        <w:t xml:space="preserve"> יעבירו </w:t>
      </w:r>
      <w:r w:rsidRPr="00B71892">
        <w:rPr>
          <w:rFonts w:hint="cs"/>
          <w:rtl/>
        </w:rPr>
        <w:t>פרויקטים</w:t>
      </w:r>
      <w:r w:rsidR="00975EF5" w:rsidRPr="00B71892">
        <w:rPr>
          <w:rFonts w:hint="cs"/>
          <w:rtl/>
        </w:rPr>
        <w:t xml:space="preserve"> </w:t>
      </w:r>
      <w:r w:rsidR="00B939E0" w:rsidRPr="00B71892">
        <w:rPr>
          <w:rFonts w:hint="cs"/>
          <w:rtl/>
        </w:rPr>
        <w:t>נוספים</w:t>
      </w:r>
      <w:r w:rsidR="00975EF5" w:rsidRPr="00B71892">
        <w:rPr>
          <w:rFonts w:hint="cs"/>
          <w:rtl/>
        </w:rPr>
        <w:t xml:space="preserve">. לפחות מבחינה </w:t>
      </w:r>
      <w:r w:rsidR="00B939E0" w:rsidRPr="00B71892">
        <w:rPr>
          <w:rFonts w:hint="cs"/>
          <w:rtl/>
        </w:rPr>
        <w:t>הפורמלית</w:t>
      </w:r>
      <w:r w:rsidR="00975EF5" w:rsidRPr="00B71892">
        <w:rPr>
          <w:rFonts w:hint="cs"/>
          <w:rtl/>
        </w:rPr>
        <w:t xml:space="preserve"> הדירקטורים </w:t>
      </w:r>
      <w:r w:rsidR="00B939E0" w:rsidRPr="00B71892">
        <w:rPr>
          <w:rFonts w:hint="cs"/>
          <w:rtl/>
        </w:rPr>
        <w:t>צריכים</w:t>
      </w:r>
      <w:r w:rsidR="00975EF5" w:rsidRPr="00B71892">
        <w:rPr>
          <w:rFonts w:hint="cs"/>
          <w:rtl/>
        </w:rPr>
        <w:t xml:space="preserve"> לפעול לטובת החברה ולא לשמוע לגורמים </w:t>
      </w:r>
      <w:r w:rsidR="00B939E0" w:rsidRPr="00B71892">
        <w:rPr>
          <w:rFonts w:hint="cs"/>
          <w:rtl/>
        </w:rPr>
        <w:t>נוספים</w:t>
      </w:r>
      <w:r w:rsidR="00975EF5" w:rsidRPr="00B71892">
        <w:rPr>
          <w:rFonts w:hint="cs"/>
          <w:rtl/>
        </w:rPr>
        <w:t>.</w:t>
      </w:r>
    </w:p>
    <w:p w14:paraId="1C872D8A" w14:textId="173F89F4" w:rsidR="00FA2A8F" w:rsidRPr="00581C20" w:rsidRDefault="00FA2A8F" w:rsidP="00581C20">
      <w:pPr>
        <w:tabs>
          <w:tab w:val="left" w:pos="7642"/>
        </w:tabs>
        <w:rPr>
          <w:rtl/>
        </w:rPr>
      </w:pPr>
      <w:r w:rsidRPr="00975EF5">
        <w:rPr>
          <w:u w:val="single"/>
          <w:rtl/>
        </w:rPr>
        <w:t>רשות החברות הממשלתיות</w:t>
      </w:r>
    </w:p>
    <w:p w14:paraId="45D8DD1E" w14:textId="1E195B15" w:rsidR="00975EF5" w:rsidRDefault="00FA2A8F" w:rsidP="00975EF5">
      <w:pPr>
        <w:tabs>
          <w:tab w:val="left" w:pos="7642"/>
        </w:tabs>
        <w:rPr>
          <w:rtl/>
        </w:rPr>
      </w:pPr>
      <w:r>
        <w:rPr>
          <w:rFonts w:hint="cs"/>
          <w:rtl/>
        </w:rPr>
        <w:t xml:space="preserve">רשות החברות היא </w:t>
      </w:r>
      <w:r w:rsidRPr="008C526F">
        <w:rPr>
          <w:rFonts w:hint="cs"/>
          <w:rtl/>
        </w:rPr>
        <w:t xml:space="preserve">הרגולטור </w:t>
      </w:r>
      <w:r w:rsidR="00581C20" w:rsidRPr="008C526F">
        <w:rPr>
          <w:rFonts w:hint="cs"/>
          <w:u w:val="single"/>
          <w:rtl/>
        </w:rPr>
        <w:t>שייצר</w:t>
      </w:r>
      <w:r w:rsidRPr="008C526F">
        <w:rPr>
          <w:rFonts w:hint="cs"/>
          <w:u w:val="single"/>
          <w:rtl/>
        </w:rPr>
        <w:t xml:space="preserve"> את הממשלה.</w:t>
      </w:r>
      <w:r>
        <w:rPr>
          <w:rFonts w:hint="cs"/>
          <w:rtl/>
        </w:rPr>
        <w:t xml:space="preserve"> </w:t>
      </w:r>
    </w:p>
    <w:p w14:paraId="375854A1" w14:textId="77777777" w:rsidR="00975EF5" w:rsidRPr="00581C20" w:rsidRDefault="00975EF5" w:rsidP="004D468D">
      <w:pPr>
        <w:pStyle w:val="a3"/>
        <w:numPr>
          <w:ilvl w:val="0"/>
          <w:numId w:val="37"/>
        </w:numPr>
        <w:tabs>
          <w:tab w:val="left" w:pos="7642"/>
        </w:tabs>
        <w:rPr>
          <w:u w:val="single"/>
        </w:rPr>
      </w:pPr>
      <w:r w:rsidRPr="00581C20">
        <w:rPr>
          <w:u w:val="single"/>
          <w:rtl/>
        </w:rPr>
        <w:t xml:space="preserve">היא הגורם המקצועי בממשלה לגבי ניהול חברות. </w:t>
      </w:r>
    </w:p>
    <w:p w14:paraId="47843668" w14:textId="77777777" w:rsidR="00975EF5" w:rsidRPr="00581C20" w:rsidRDefault="00975EF5" w:rsidP="004D468D">
      <w:pPr>
        <w:pStyle w:val="a3"/>
        <w:numPr>
          <w:ilvl w:val="0"/>
          <w:numId w:val="37"/>
        </w:numPr>
        <w:tabs>
          <w:tab w:val="left" w:pos="7642"/>
        </w:tabs>
        <w:rPr>
          <w:u w:val="single"/>
        </w:rPr>
      </w:pPr>
      <w:r w:rsidRPr="00581C20">
        <w:rPr>
          <w:u w:val="single"/>
          <w:rtl/>
        </w:rPr>
        <w:t xml:space="preserve">היא אינה עוסקת בהיבטים הענפיים של הפעילות. </w:t>
      </w:r>
    </w:p>
    <w:p w14:paraId="3BE6E42E" w14:textId="77777777" w:rsidR="00975EF5" w:rsidRPr="00581C20" w:rsidRDefault="00975EF5" w:rsidP="004D468D">
      <w:pPr>
        <w:pStyle w:val="a3"/>
        <w:numPr>
          <w:ilvl w:val="0"/>
          <w:numId w:val="37"/>
        </w:numPr>
        <w:tabs>
          <w:tab w:val="left" w:pos="7642"/>
        </w:tabs>
        <w:rPr>
          <w:u w:val="single"/>
        </w:rPr>
      </w:pPr>
      <w:r w:rsidRPr="00581C20">
        <w:rPr>
          <w:u w:val="single"/>
          <w:rtl/>
        </w:rPr>
        <w:t>נציג הרשות בכל ישיבת דירקטוריון מאפשר היכרות קרובה עם הניהול היומיומי</w:t>
      </w:r>
      <w:r w:rsidRPr="00581C20">
        <w:rPr>
          <w:u w:val="single"/>
        </w:rPr>
        <w:t xml:space="preserve">. </w:t>
      </w:r>
    </w:p>
    <w:p w14:paraId="127609B0" w14:textId="77777777" w:rsidR="00975EF5" w:rsidRPr="00581C20" w:rsidRDefault="00975EF5" w:rsidP="004D468D">
      <w:pPr>
        <w:pStyle w:val="a3"/>
        <w:numPr>
          <w:ilvl w:val="0"/>
          <w:numId w:val="37"/>
        </w:numPr>
        <w:tabs>
          <w:tab w:val="left" w:pos="7642"/>
        </w:tabs>
        <w:rPr>
          <w:u w:val="single"/>
        </w:rPr>
      </w:pPr>
      <w:r w:rsidRPr="00581C20">
        <w:rPr>
          <w:u w:val="single"/>
          <w:rtl/>
        </w:rPr>
        <w:t>הרשות מסייעת בשיפור יעילות החברות</w:t>
      </w:r>
      <w:r w:rsidRPr="00581C20">
        <w:rPr>
          <w:u w:val="single"/>
        </w:rPr>
        <w:t>.</w:t>
      </w:r>
    </w:p>
    <w:p w14:paraId="143B8E55" w14:textId="77777777" w:rsidR="00581C20" w:rsidRDefault="00975EF5" w:rsidP="004D468D">
      <w:pPr>
        <w:pStyle w:val="a3"/>
        <w:numPr>
          <w:ilvl w:val="0"/>
          <w:numId w:val="37"/>
        </w:numPr>
        <w:tabs>
          <w:tab w:val="left" w:pos="7642"/>
        </w:tabs>
      </w:pPr>
      <w:r w:rsidRPr="00581C20">
        <w:rPr>
          <w:rFonts w:hint="cs"/>
          <w:u w:val="single"/>
          <w:rtl/>
        </w:rPr>
        <w:t xml:space="preserve">חוזרי רשות </w:t>
      </w:r>
      <w:r w:rsidR="001F0A91" w:rsidRPr="00581C20">
        <w:rPr>
          <w:rFonts w:hint="cs"/>
          <w:u w:val="single"/>
          <w:rtl/>
        </w:rPr>
        <w:t>החברות</w:t>
      </w:r>
      <w:r>
        <w:rPr>
          <w:rFonts w:hint="cs"/>
          <w:rtl/>
        </w:rPr>
        <w:t>- אחת הדרכ</w:t>
      </w:r>
      <w:r w:rsidR="00B939E0">
        <w:rPr>
          <w:rFonts w:hint="cs"/>
          <w:rtl/>
        </w:rPr>
        <w:t>י</w:t>
      </w:r>
      <w:r>
        <w:rPr>
          <w:rFonts w:hint="cs"/>
          <w:rtl/>
        </w:rPr>
        <w:t>ם של רשות החברות להנחו</w:t>
      </w:r>
      <w:r w:rsidR="00B939E0">
        <w:rPr>
          <w:rFonts w:hint="cs"/>
          <w:rtl/>
        </w:rPr>
        <w:t>ת</w:t>
      </w:r>
      <w:r>
        <w:rPr>
          <w:rFonts w:hint="cs"/>
          <w:rtl/>
        </w:rPr>
        <w:t xml:space="preserve"> </w:t>
      </w:r>
      <w:r w:rsidR="00B939E0">
        <w:rPr>
          <w:rFonts w:hint="cs"/>
          <w:rtl/>
        </w:rPr>
        <w:t>א</w:t>
      </w:r>
      <w:r>
        <w:rPr>
          <w:rFonts w:hint="cs"/>
          <w:rtl/>
        </w:rPr>
        <w:t>ת הח</w:t>
      </w:r>
      <w:r w:rsidR="00B939E0">
        <w:rPr>
          <w:rFonts w:hint="cs"/>
          <w:rtl/>
        </w:rPr>
        <w:t>ב</w:t>
      </w:r>
      <w:r>
        <w:rPr>
          <w:rFonts w:hint="cs"/>
          <w:rtl/>
        </w:rPr>
        <w:t xml:space="preserve">רות היא בדרך של </w:t>
      </w:r>
      <w:r w:rsidR="00B939E0">
        <w:rPr>
          <w:rFonts w:hint="cs"/>
          <w:rtl/>
        </w:rPr>
        <w:t>חוזרי</w:t>
      </w:r>
      <w:r>
        <w:rPr>
          <w:rFonts w:hint="cs"/>
          <w:rtl/>
        </w:rPr>
        <w:t xml:space="preserve"> רשות החברות- כמו ח</w:t>
      </w:r>
      <w:r w:rsidR="00B939E0">
        <w:rPr>
          <w:rFonts w:hint="cs"/>
          <w:rtl/>
        </w:rPr>
        <w:t>וז</w:t>
      </w:r>
      <w:r>
        <w:rPr>
          <w:rFonts w:hint="cs"/>
          <w:rtl/>
        </w:rPr>
        <w:t>רי מנכל. בהם רשות החבר</w:t>
      </w:r>
      <w:r w:rsidR="00B939E0">
        <w:rPr>
          <w:rFonts w:hint="cs"/>
          <w:rtl/>
        </w:rPr>
        <w:t>ו</w:t>
      </w:r>
      <w:r>
        <w:rPr>
          <w:rFonts w:hint="cs"/>
          <w:rtl/>
        </w:rPr>
        <w:t xml:space="preserve">ת נותנת הנחיות לחברות כיצד לפעול. </w:t>
      </w:r>
    </w:p>
    <w:p w14:paraId="54F07502" w14:textId="1E21DD82" w:rsidR="00CD4E7C" w:rsidRDefault="00B939E0" w:rsidP="00581C20">
      <w:pPr>
        <w:tabs>
          <w:tab w:val="left" w:pos="7642"/>
        </w:tabs>
        <w:rPr>
          <w:rtl/>
        </w:rPr>
      </w:pPr>
      <w:r>
        <w:rPr>
          <w:rFonts w:hint="cs"/>
          <w:rtl/>
        </w:rPr>
        <w:t>מעמדו של</w:t>
      </w:r>
      <w:r w:rsidR="00975EF5">
        <w:rPr>
          <w:rFonts w:hint="cs"/>
          <w:rtl/>
        </w:rPr>
        <w:t xml:space="preserve"> חוזר מנכל הוא </w:t>
      </w:r>
      <w:r>
        <w:rPr>
          <w:rFonts w:hint="cs"/>
          <w:rtl/>
        </w:rPr>
        <w:t>ה</w:t>
      </w:r>
      <w:r w:rsidR="00975EF5">
        <w:rPr>
          <w:rFonts w:hint="cs"/>
          <w:rtl/>
        </w:rPr>
        <w:t>תווית מדיניות ולא מחייב, מבחינה מ</w:t>
      </w:r>
      <w:r>
        <w:rPr>
          <w:rFonts w:hint="cs"/>
          <w:rtl/>
        </w:rPr>
        <w:t>ש</w:t>
      </w:r>
      <w:r w:rsidR="00975EF5">
        <w:rPr>
          <w:rFonts w:hint="cs"/>
          <w:rtl/>
        </w:rPr>
        <w:t>פטית זה הנחיה מנהלית בניגוד לדין</w:t>
      </w:r>
      <w:r w:rsidR="00CD4E7C">
        <w:rPr>
          <w:rFonts w:hint="cs"/>
          <w:rtl/>
        </w:rPr>
        <w:t xml:space="preserve">, כמו חוק, תקנה וצו, </w:t>
      </w:r>
      <w:r w:rsidR="00975EF5">
        <w:rPr>
          <w:rFonts w:hint="cs"/>
          <w:rtl/>
        </w:rPr>
        <w:t xml:space="preserve">שהם מחייבם לכל דבר, הרי שהנחיה מנהלית היא הנחיה שחלה גורמים </w:t>
      </w:r>
      <w:r>
        <w:rPr>
          <w:rFonts w:hint="cs"/>
          <w:rtl/>
        </w:rPr>
        <w:t>ש</w:t>
      </w:r>
      <w:r w:rsidR="00975EF5">
        <w:rPr>
          <w:rFonts w:hint="cs"/>
          <w:rtl/>
        </w:rPr>
        <w:t xml:space="preserve">חייבים להקשיב לה אך לא חובה ללכת אחריה במאה אחוז. </w:t>
      </w:r>
      <w:r>
        <w:rPr>
          <w:rFonts w:hint="cs"/>
          <w:rtl/>
        </w:rPr>
        <w:t xml:space="preserve">את </w:t>
      </w:r>
      <w:r w:rsidR="00CD4E7C">
        <w:rPr>
          <w:rFonts w:hint="cs"/>
          <w:rtl/>
        </w:rPr>
        <w:t>ח</w:t>
      </w:r>
      <w:r>
        <w:rPr>
          <w:rFonts w:hint="cs"/>
          <w:rtl/>
        </w:rPr>
        <w:t>וז</w:t>
      </w:r>
      <w:r w:rsidR="00CD4E7C">
        <w:rPr>
          <w:rFonts w:hint="cs"/>
          <w:rtl/>
        </w:rPr>
        <w:t>ר הח</w:t>
      </w:r>
      <w:r>
        <w:rPr>
          <w:rFonts w:hint="cs"/>
          <w:rtl/>
        </w:rPr>
        <w:t>ב</w:t>
      </w:r>
      <w:r w:rsidR="00CD4E7C">
        <w:rPr>
          <w:rFonts w:hint="cs"/>
          <w:rtl/>
        </w:rPr>
        <w:t>רה חייב לשקול ולבחון</w:t>
      </w:r>
      <w:r>
        <w:rPr>
          <w:rFonts w:hint="cs"/>
          <w:rtl/>
        </w:rPr>
        <w:t xml:space="preserve"> אותו,</w:t>
      </w:r>
      <w:r w:rsidR="00CD4E7C">
        <w:rPr>
          <w:rFonts w:hint="cs"/>
          <w:rtl/>
        </w:rPr>
        <w:t xml:space="preserve"> ואם יש לה שיקולים ל</w:t>
      </w:r>
      <w:r>
        <w:rPr>
          <w:rFonts w:hint="cs"/>
          <w:rtl/>
        </w:rPr>
        <w:t xml:space="preserve">הם </w:t>
      </w:r>
      <w:r w:rsidR="00CD4E7C">
        <w:rPr>
          <w:rFonts w:hint="cs"/>
          <w:rtl/>
        </w:rPr>
        <w:t>ל</w:t>
      </w:r>
      <w:r>
        <w:rPr>
          <w:rFonts w:hint="cs"/>
          <w:rtl/>
        </w:rPr>
        <w:t>א</w:t>
      </w:r>
      <w:r w:rsidR="00CD4E7C">
        <w:rPr>
          <w:rFonts w:hint="cs"/>
          <w:rtl/>
        </w:rPr>
        <w:t xml:space="preserve"> לת יש לה י</w:t>
      </w:r>
      <w:r>
        <w:rPr>
          <w:rFonts w:hint="cs"/>
          <w:rtl/>
        </w:rPr>
        <w:t>כ</w:t>
      </w:r>
      <w:r w:rsidR="00CD4E7C">
        <w:rPr>
          <w:rFonts w:hint="cs"/>
          <w:rtl/>
        </w:rPr>
        <w:t>ולת ל</w:t>
      </w:r>
      <w:r>
        <w:rPr>
          <w:rFonts w:hint="cs"/>
          <w:rtl/>
        </w:rPr>
        <w:t>ע</w:t>
      </w:r>
      <w:r w:rsidR="00CD4E7C">
        <w:rPr>
          <w:rFonts w:hint="cs"/>
          <w:rtl/>
        </w:rPr>
        <w:t>שות</w:t>
      </w:r>
      <w:r>
        <w:rPr>
          <w:rFonts w:hint="cs"/>
          <w:rtl/>
        </w:rPr>
        <w:t xml:space="preserve"> ז</w:t>
      </w:r>
      <w:r w:rsidR="00CD4E7C">
        <w:rPr>
          <w:rFonts w:hint="cs"/>
          <w:rtl/>
        </w:rPr>
        <w:t xml:space="preserve">את. </w:t>
      </w:r>
    </w:p>
    <w:p w14:paraId="47EBE6FC" w14:textId="34A27A5A" w:rsidR="00CD4E7C" w:rsidRPr="006D7801" w:rsidRDefault="00C435F9" w:rsidP="004D468D">
      <w:pPr>
        <w:pStyle w:val="a3"/>
        <w:numPr>
          <w:ilvl w:val="0"/>
          <w:numId w:val="35"/>
        </w:numPr>
        <w:tabs>
          <w:tab w:val="left" w:pos="7642"/>
        </w:tabs>
        <w:rPr>
          <w:b/>
          <w:bCs/>
          <w:u w:val="single"/>
          <w:rtl/>
        </w:rPr>
      </w:pPr>
      <w:r w:rsidRPr="006D7801">
        <w:rPr>
          <w:rFonts w:hint="cs"/>
          <w:b/>
          <w:bCs/>
          <w:u w:val="single"/>
          <w:rtl/>
        </w:rPr>
        <w:t>ת</w:t>
      </w:r>
      <w:r w:rsidR="00CD4E7C" w:rsidRPr="006D7801">
        <w:rPr>
          <w:rFonts w:hint="cs"/>
          <w:b/>
          <w:bCs/>
          <w:u w:val="single"/>
          <w:rtl/>
        </w:rPr>
        <w:t xml:space="preserve">אגידים </w:t>
      </w:r>
      <w:r w:rsidR="002D5B76" w:rsidRPr="006D7801">
        <w:rPr>
          <w:rFonts w:hint="cs"/>
          <w:b/>
          <w:bCs/>
          <w:u w:val="single"/>
          <w:rtl/>
        </w:rPr>
        <w:t>סטט</w:t>
      </w:r>
      <w:r w:rsidR="002D5B76">
        <w:rPr>
          <w:rFonts w:hint="cs"/>
          <w:b/>
          <w:bCs/>
          <w:u w:val="single"/>
          <w:rtl/>
        </w:rPr>
        <w:t>וטו</w:t>
      </w:r>
      <w:r w:rsidR="002D5B76" w:rsidRPr="006D7801">
        <w:rPr>
          <w:rFonts w:hint="cs"/>
          <w:b/>
          <w:bCs/>
          <w:u w:val="single"/>
          <w:rtl/>
        </w:rPr>
        <w:t>ריי</w:t>
      </w:r>
      <w:r w:rsidR="002D5B76" w:rsidRPr="006D7801">
        <w:rPr>
          <w:rFonts w:hint="eastAsia"/>
          <w:b/>
          <w:bCs/>
          <w:u w:val="single"/>
          <w:rtl/>
        </w:rPr>
        <w:t>ם</w:t>
      </w:r>
    </w:p>
    <w:p w14:paraId="5B2E8F9F" w14:textId="43520EA4" w:rsidR="00B939E0" w:rsidRDefault="00CD4E7C" w:rsidP="002D5B76">
      <w:pPr>
        <w:tabs>
          <w:tab w:val="left" w:pos="7642"/>
        </w:tabs>
        <w:rPr>
          <w:rtl/>
        </w:rPr>
      </w:pPr>
      <w:r w:rsidRPr="002D5B76">
        <w:rPr>
          <w:rFonts w:hint="cs"/>
          <w:u w:val="single"/>
          <w:rtl/>
        </w:rPr>
        <w:t xml:space="preserve">מהו תאגיד </w:t>
      </w:r>
      <w:r w:rsidR="00410DD5" w:rsidRPr="002D5B76">
        <w:rPr>
          <w:rFonts w:hint="cs"/>
          <w:u w:val="single"/>
          <w:rtl/>
        </w:rPr>
        <w:t>סטטוטורי</w:t>
      </w:r>
      <w:r>
        <w:rPr>
          <w:rFonts w:hint="cs"/>
          <w:rtl/>
        </w:rPr>
        <w:t xml:space="preserve">? </w:t>
      </w:r>
      <w:r w:rsidR="002D5B76" w:rsidRPr="002D5B76">
        <w:rPr>
          <w:rtl/>
        </w:rPr>
        <w:t>תאגיד שהוקם מכ</w:t>
      </w:r>
      <w:r w:rsidR="002D5B76">
        <w:rPr>
          <w:rFonts w:hint="cs"/>
          <w:rtl/>
        </w:rPr>
        <w:t>ו</w:t>
      </w:r>
      <w:r w:rsidR="002D5B76" w:rsidRPr="002D5B76">
        <w:rPr>
          <w:rtl/>
        </w:rPr>
        <w:t xml:space="preserve">ח חוק ופועל על פיו. </w:t>
      </w:r>
      <w:r>
        <w:rPr>
          <w:rFonts w:hint="cs"/>
          <w:rtl/>
        </w:rPr>
        <w:t>בשונה מח</w:t>
      </w:r>
      <w:r w:rsidR="00410DD5">
        <w:rPr>
          <w:rFonts w:hint="cs"/>
          <w:rtl/>
        </w:rPr>
        <w:t>ב</w:t>
      </w:r>
      <w:r>
        <w:rPr>
          <w:rFonts w:hint="cs"/>
          <w:rtl/>
        </w:rPr>
        <w:t>רה בין</w:t>
      </w:r>
      <w:r w:rsidR="00410DD5">
        <w:rPr>
          <w:rFonts w:hint="cs"/>
          <w:rtl/>
        </w:rPr>
        <w:t xml:space="preserve"> א</w:t>
      </w:r>
      <w:r>
        <w:rPr>
          <w:rFonts w:hint="cs"/>
          <w:rtl/>
        </w:rPr>
        <w:t>ם היא פרטית או ממשלתית, שיש חוק חברות אבל את</w:t>
      </w:r>
      <w:r w:rsidR="002D5B76">
        <w:rPr>
          <w:rFonts w:hint="cs"/>
          <w:rtl/>
        </w:rPr>
        <w:t xml:space="preserve"> </w:t>
      </w:r>
      <w:r>
        <w:rPr>
          <w:rFonts w:hint="cs"/>
          <w:rtl/>
        </w:rPr>
        <w:t>קובע</w:t>
      </w:r>
      <w:r w:rsidR="002D5B76">
        <w:rPr>
          <w:rFonts w:hint="cs"/>
          <w:rtl/>
        </w:rPr>
        <w:t>ת</w:t>
      </w:r>
      <w:r>
        <w:rPr>
          <w:rFonts w:hint="cs"/>
          <w:rtl/>
        </w:rPr>
        <w:t xml:space="preserve"> תקנון </w:t>
      </w:r>
      <w:r w:rsidR="00B939E0">
        <w:rPr>
          <w:rFonts w:hint="cs"/>
          <w:rtl/>
        </w:rPr>
        <w:t>ומקי</w:t>
      </w:r>
      <w:r w:rsidR="002D5B76">
        <w:rPr>
          <w:rFonts w:hint="cs"/>
          <w:rtl/>
        </w:rPr>
        <w:t>מה</w:t>
      </w:r>
      <w:r w:rsidR="00410DD5">
        <w:rPr>
          <w:rFonts w:hint="cs"/>
          <w:rtl/>
        </w:rPr>
        <w:t xml:space="preserve"> א</w:t>
      </w:r>
      <w:r>
        <w:rPr>
          <w:rFonts w:hint="cs"/>
          <w:rtl/>
        </w:rPr>
        <w:t>ת החברה, את</w:t>
      </w:r>
      <w:r w:rsidR="002D5B76">
        <w:rPr>
          <w:rFonts w:hint="cs"/>
          <w:rtl/>
        </w:rPr>
        <w:t xml:space="preserve"> </w:t>
      </w:r>
      <w:r>
        <w:rPr>
          <w:rFonts w:hint="cs"/>
          <w:rtl/>
        </w:rPr>
        <w:t>מקי</w:t>
      </w:r>
      <w:r w:rsidR="002D5B76">
        <w:rPr>
          <w:rFonts w:hint="cs"/>
          <w:rtl/>
        </w:rPr>
        <w:t>מה</w:t>
      </w:r>
      <w:r w:rsidR="00410DD5">
        <w:rPr>
          <w:rFonts w:hint="cs"/>
          <w:rtl/>
        </w:rPr>
        <w:t xml:space="preserve"> א</w:t>
      </w:r>
      <w:r>
        <w:rPr>
          <w:rFonts w:hint="cs"/>
          <w:rtl/>
        </w:rPr>
        <w:t>ותה בעצ</w:t>
      </w:r>
      <w:r w:rsidR="00B939E0">
        <w:rPr>
          <w:rFonts w:hint="cs"/>
          <w:rtl/>
        </w:rPr>
        <w:t>מ</w:t>
      </w:r>
      <w:r>
        <w:rPr>
          <w:rFonts w:hint="cs"/>
          <w:rtl/>
        </w:rPr>
        <w:t xml:space="preserve">ך </w:t>
      </w:r>
      <w:r w:rsidR="002D5B76">
        <w:rPr>
          <w:rFonts w:hint="cs"/>
          <w:rtl/>
        </w:rPr>
        <w:t>ו</w:t>
      </w:r>
      <w:r>
        <w:rPr>
          <w:rFonts w:hint="cs"/>
          <w:rtl/>
        </w:rPr>
        <w:t xml:space="preserve">לא מכוח חוק. </w:t>
      </w:r>
    </w:p>
    <w:p w14:paraId="4F5748EF" w14:textId="77777777" w:rsidR="00775E93" w:rsidRDefault="00775E93" w:rsidP="00CD4E7C">
      <w:pPr>
        <w:tabs>
          <w:tab w:val="left" w:pos="7642"/>
        </w:tabs>
        <w:rPr>
          <w:rtl/>
        </w:rPr>
      </w:pPr>
      <w:r>
        <w:rPr>
          <w:rFonts w:hint="cs"/>
          <w:rtl/>
        </w:rPr>
        <w:t>יש 54 תאגידים סטטוטוריי</w:t>
      </w:r>
      <w:r>
        <w:rPr>
          <w:rFonts w:hint="eastAsia"/>
          <w:rtl/>
        </w:rPr>
        <w:t>ם</w:t>
      </w:r>
      <w:r>
        <w:rPr>
          <w:rFonts w:hint="cs"/>
          <w:rtl/>
        </w:rPr>
        <w:t xml:space="preserve">, </w:t>
      </w:r>
      <w:r w:rsidR="00CD4E7C">
        <w:rPr>
          <w:rFonts w:hint="cs"/>
          <w:rtl/>
        </w:rPr>
        <w:t xml:space="preserve">למשל חוק הביטוח הלאומי, חוק ניירות ערך, </w:t>
      </w:r>
      <w:r w:rsidR="002D5B76">
        <w:rPr>
          <w:rFonts w:hint="cs"/>
          <w:rtl/>
        </w:rPr>
        <w:t>חוק</w:t>
      </w:r>
      <w:r w:rsidR="00CD4E7C">
        <w:rPr>
          <w:rFonts w:hint="cs"/>
          <w:rtl/>
        </w:rPr>
        <w:t xml:space="preserve"> מרכז רבין</w:t>
      </w:r>
      <w:r>
        <w:rPr>
          <w:rFonts w:hint="cs"/>
          <w:rtl/>
        </w:rPr>
        <w:t xml:space="preserve">. </w:t>
      </w:r>
    </w:p>
    <w:p w14:paraId="4147A27A" w14:textId="2FE98474" w:rsidR="00CD4E7C" w:rsidRPr="00975EF5" w:rsidRDefault="002D5B76" w:rsidP="00775E93">
      <w:pPr>
        <w:tabs>
          <w:tab w:val="left" w:pos="7642"/>
        </w:tabs>
        <w:rPr>
          <w:rtl/>
        </w:rPr>
      </w:pPr>
      <w:r w:rsidRPr="00581C20">
        <w:rPr>
          <w:rFonts w:hint="cs"/>
          <w:rtl/>
        </w:rPr>
        <w:t>ל</w:t>
      </w:r>
      <w:r w:rsidR="00CD4E7C" w:rsidRPr="00581C20">
        <w:rPr>
          <w:rFonts w:hint="cs"/>
          <w:rtl/>
        </w:rPr>
        <w:t>גופים האלה יש עצמ</w:t>
      </w:r>
      <w:r w:rsidR="00410DD5" w:rsidRPr="00581C20">
        <w:rPr>
          <w:rFonts w:hint="cs"/>
          <w:rtl/>
        </w:rPr>
        <w:t>א</w:t>
      </w:r>
      <w:r w:rsidR="00CD4E7C" w:rsidRPr="00581C20">
        <w:rPr>
          <w:rFonts w:hint="cs"/>
          <w:rtl/>
        </w:rPr>
        <w:t>ות ניהולית ותקציבית אך עדיין הממשלה שולטת בהם. כל תאגיד סט</w:t>
      </w:r>
      <w:r w:rsidR="00410DD5" w:rsidRPr="00581C20">
        <w:rPr>
          <w:rFonts w:hint="cs"/>
          <w:rtl/>
        </w:rPr>
        <w:t>טוטורי</w:t>
      </w:r>
      <w:r w:rsidR="00CD4E7C" w:rsidRPr="00581C20">
        <w:rPr>
          <w:rFonts w:hint="cs"/>
          <w:rtl/>
        </w:rPr>
        <w:t xml:space="preserve"> כפו</w:t>
      </w:r>
      <w:r w:rsidR="00410DD5" w:rsidRPr="00581C20">
        <w:rPr>
          <w:rFonts w:hint="cs"/>
          <w:rtl/>
        </w:rPr>
        <w:t>ף</w:t>
      </w:r>
      <w:r w:rsidR="00CD4E7C" w:rsidRPr="00581C20">
        <w:rPr>
          <w:rFonts w:hint="cs"/>
          <w:rtl/>
        </w:rPr>
        <w:t xml:space="preserve"> לח</w:t>
      </w:r>
      <w:r w:rsidR="00410DD5" w:rsidRPr="00581C20">
        <w:rPr>
          <w:rFonts w:hint="cs"/>
          <w:rtl/>
        </w:rPr>
        <w:t>וק</w:t>
      </w:r>
      <w:r w:rsidR="00CD4E7C" w:rsidRPr="00581C20">
        <w:rPr>
          <w:rFonts w:hint="cs"/>
          <w:rtl/>
        </w:rPr>
        <w:t xml:space="preserve"> הספציפי הנחקק לגביו. </w:t>
      </w:r>
      <w:r w:rsidR="005B78CB" w:rsidRPr="00581C20">
        <w:rPr>
          <w:rFonts w:hint="cs"/>
          <w:rtl/>
        </w:rPr>
        <w:t>בשונה מחברות מ</w:t>
      </w:r>
      <w:r w:rsidR="00410DD5" w:rsidRPr="00581C20">
        <w:rPr>
          <w:rFonts w:hint="cs"/>
          <w:rtl/>
        </w:rPr>
        <w:t>מש</w:t>
      </w:r>
      <w:r w:rsidR="005B78CB" w:rsidRPr="00581C20">
        <w:rPr>
          <w:rFonts w:hint="cs"/>
          <w:rtl/>
        </w:rPr>
        <w:t>לתיות, לתאגידים סט</w:t>
      </w:r>
      <w:r w:rsidR="00410DD5" w:rsidRPr="00581C20">
        <w:rPr>
          <w:rFonts w:hint="cs"/>
          <w:rtl/>
        </w:rPr>
        <w:t>טוטוריים</w:t>
      </w:r>
      <w:r w:rsidR="005B78CB" w:rsidRPr="00581C20">
        <w:rPr>
          <w:rFonts w:hint="cs"/>
          <w:rtl/>
        </w:rPr>
        <w:t xml:space="preserve"> אין </w:t>
      </w:r>
      <w:r w:rsidR="00B939E0" w:rsidRPr="00581C20">
        <w:rPr>
          <w:rFonts w:hint="cs"/>
          <w:rtl/>
        </w:rPr>
        <w:t>רגולטור</w:t>
      </w:r>
      <w:r w:rsidR="005B78CB" w:rsidRPr="00581C20">
        <w:rPr>
          <w:rFonts w:hint="cs"/>
          <w:rtl/>
        </w:rPr>
        <w:t xml:space="preserve"> ואין חו</w:t>
      </w:r>
      <w:r w:rsidR="00410DD5" w:rsidRPr="00581C20">
        <w:rPr>
          <w:rFonts w:hint="cs"/>
          <w:rtl/>
        </w:rPr>
        <w:t>ק</w:t>
      </w:r>
      <w:r w:rsidR="005B78CB" w:rsidRPr="00581C20">
        <w:rPr>
          <w:rFonts w:hint="cs"/>
          <w:rtl/>
        </w:rPr>
        <w:t xml:space="preserve"> </w:t>
      </w:r>
      <w:r w:rsidR="00775E93" w:rsidRPr="00581C20">
        <w:rPr>
          <w:rFonts w:hint="cs"/>
          <w:rtl/>
        </w:rPr>
        <w:t>ה</w:t>
      </w:r>
      <w:r w:rsidR="005B78CB" w:rsidRPr="00581C20">
        <w:rPr>
          <w:rFonts w:hint="cs"/>
          <w:rtl/>
        </w:rPr>
        <w:t xml:space="preserve">מטיל עליהם כללי </w:t>
      </w:r>
      <w:r w:rsidR="00775E93" w:rsidRPr="00581C20">
        <w:rPr>
          <w:rFonts w:hint="cs"/>
          <w:rtl/>
        </w:rPr>
        <w:t>משחק</w:t>
      </w:r>
      <w:r w:rsidR="005B78CB" w:rsidRPr="00581C20">
        <w:rPr>
          <w:rFonts w:hint="cs"/>
          <w:rtl/>
        </w:rPr>
        <w:t xml:space="preserve"> מעבר לחו</w:t>
      </w:r>
      <w:r w:rsidR="00410DD5" w:rsidRPr="00581C20">
        <w:rPr>
          <w:rFonts w:hint="cs"/>
          <w:rtl/>
        </w:rPr>
        <w:t>ק</w:t>
      </w:r>
      <w:r w:rsidR="005B78CB" w:rsidRPr="00581C20">
        <w:rPr>
          <w:rFonts w:hint="cs"/>
          <w:rtl/>
        </w:rPr>
        <w:t xml:space="preserve"> הספציפי</w:t>
      </w:r>
      <w:r w:rsidR="00775E93" w:rsidRPr="00581C20">
        <w:rPr>
          <w:rFonts w:hint="cs"/>
          <w:rtl/>
        </w:rPr>
        <w:t xml:space="preserve"> שנחקק לגבי </w:t>
      </w:r>
      <w:r w:rsidR="005B78CB" w:rsidRPr="00581C20">
        <w:rPr>
          <w:rFonts w:hint="cs"/>
          <w:rtl/>
        </w:rPr>
        <w:t xml:space="preserve">כל </w:t>
      </w:r>
      <w:r w:rsidR="00410DD5" w:rsidRPr="00581C20">
        <w:rPr>
          <w:rFonts w:hint="cs"/>
          <w:rtl/>
        </w:rPr>
        <w:t>ת</w:t>
      </w:r>
      <w:r w:rsidR="005B78CB" w:rsidRPr="00581C20">
        <w:rPr>
          <w:rFonts w:hint="cs"/>
          <w:rtl/>
        </w:rPr>
        <w:t>אגיד.</w:t>
      </w:r>
      <w:r w:rsidR="00775E93" w:rsidRPr="00581C20">
        <w:rPr>
          <w:rFonts w:hint="cs"/>
          <w:rtl/>
        </w:rPr>
        <w:t xml:space="preserve"> בהערת אגב,</w:t>
      </w:r>
      <w:r w:rsidR="005B78CB" w:rsidRPr="00581C20">
        <w:rPr>
          <w:rFonts w:hint="cs"/>
          <w:rtl/>
        </w:rPr>
        <w:t xml:space="preserve"> משרד המשפטים הכין הצעת חוק תאגידים סט</w:t>
      </w:r>
      <w:r w:rsidR="00410DD5" w:rsidRPr="00581C20">
        <w:rPr>
          <w:rFonts w:hint="cs"/>
          <w:rtl/>
        </w:rPr>
        <w:t>טו</w:t>
      </w:r>
      <w:r w:rsidR="00B939E0" w:rsidRPr="00581C20">
        <w:rPr>
          <w:rFonts w:hint="cs"/>
          <w:rtl/>
        </w:rPr>
        <w:t>טו</w:t>
      </w:r>
      <w:r w:rsidR="005B78CB" w:rsidRPr="00581C20">
        <w:rPr>
          <w:rFonts w:hint="cs"/>
          <w:rtl/>
        </w:rPr>
        <w:t>רי</w:t>
      </w:r>
      <w:r w:rsidR="00B939E0" w:rsidRPr="00581C20">
        <w:rPr>
          <w:rFonts w:hint="cs"/>
          <w:rtl/>
        </w:rPr>
        <w:t>י</w:t>
      </w:r>
      <w:r w:rsidR="005B78CB" w:rsidRPr="00581C20">
        <w:rPr>
          <w:rFonts w:hint="cs"/>
          <w:rtl/>
        </w:rPr>
        <w:t xml:space="preserve">ם וההצעה הזאת כפי שקורה לא פעם, לא חוקקה. </w:t>
      </w:r>
      <w:r w:rsidR="00775E93" w:rsidRPr="00581C20">
        <w:rPr>
          <w:rFonts w:hint="cs"/>
          <w:rtl/>
        </w:rPr>
        <w:t>החוק</w:t>
      </w:r>
      <w:r w:rsidR="005B78CB" w:rsidRPr="00581C20">
        <w:rPr>
          <w:rFonts w:hint="cs"/>
          <w:rtl/>
        </w:rPr>
        <w:t xml:space="preserve"> הז</w:t>
      </w:r>
      <w:r w:rsidR="00775E93" w:rsidRPr="00581C20">
        <w:rPr>
          <w:rFonts w:hint="cs"/>
          <w:rtl/>
        </w:rPr>
        <w:t>ה</w:t>
      </w:r>
      <w:r w:rsidR="005B78CB" w:rsidRPr="00581C20">
        <w:rPr>
          <w:rFonts w:hint="cs"/>
          <w:rtl/>
        </w:rPr>
        <w:t xml:space="preserve"> עד היום ל</w:t>
      </w:r>
      <w:r w:rsidR="00775E93" w:rsidRPr="00581C20">
        <w:rPr>
          <w:rFonts w:hint="cs"/>
          <w:rtl/>
        </w:rPr>
        <w:t>א חוקק</w:t>
      </w:r>
      <w:r w:rsidR="005B78CB" w:rsidRPr="00581C20">
        <w:rPr>
          <w:rFonts w:hint="cs"/>
          <w:rtl/>
        </w:rPr>
        <w:t>, בהצעת החוק רצו להכפי</w:t>
      </w:r>
      <w:r w:rsidR="00B939E0" w:rsidRPr="00581C20">
        <w:rPr>
          <w:rFonts w:hint="cs"/>
          <w:rtl/>
        </w:rPr>
        <w:t>ף</w:t>
      </w:r>
      <w:r w:rsidR="005B78CB" w:rsidRPr="00581C20">
        <w:rPr>
          <w:rFonts w:hint="cs"/>
          <w:rtl/>
        </w:rPr>
        <w:t xml:space="preserve"> </w:t>
      </w:r>
      <w:r w:rsidR="00581C20" w:rsidRPr="00581C20">
        <w:rPr>
          <w:rFonts w:hint="cs"/>
          <w:rtl/>
        </w:rPr>
        <w:t>את התאגידים הסטטוטוריים לרש</w:t>
      </w:r>
      <w:r w:rsidR="005B78CB" w:rsidRPr="00581C20">
        <w:rPr>
          <w:rFonts w:hint="cs"/>
          <w:rtl/>
        </w:rPr>
        <w:t>ות החבר</w:t>
      </w:r>
      <w:r w:rsidR="00775E93" w:rsidRPr="00581C20">
        <w:rPr>
          <w:rFonts w:hint="cs"/>
          <w:rtl/>
        </w:rPr>
        <w:t>ו</w:t>
      </w:r>
      <w:r w:rsidR="00581C20" w:rsidRPr="00581C20">
        <w:rPr>
          <w:rFonts w:hint="cs"/>
          <w:rtl/>
        </w:rPr>
        <w:t xml:space="preserve">ת. </w:t>
      </w:r>
    </w:p>
    <w:p w14:paraId="222306F7" w14:textId="6282DF2C" w:rsidR="00FA2A8F" w:rsidRPr="00027A7A" w:rsidRDefault="00CD4E7C" w:rsidP="004D468D">
      <w:pPr>
        <w:pStyle w:val="a3"/>
        <w:numPr>
          <w:ilvl w:val="0"/>
          <w:numId w:val="35"/>
        </w:numPr>
        <w:tabs>
          <w:tab w:val="left" w:pos="7642"/>
        </w:tabs>
        <w:rPr>
          <w:b/>
          <w:bCs/>
          <w:u w:val="single"/>
          <w:rtl/>
        </w:rPr>
      </w:pPr>
      <w:r w:rsidRPr="00027A7A">
        <w:rPr>
          <w:rFonts w:hint="cs"/>
          <w:b/>
          <w:bCs/>
          <w:u w:val="single"/>
          <w:rtl/>
        </w:rPr>
        <w:t>תאגידים עירוניים</w:t>
      </w:r>
    </w:p>
    <w:p w14:paraId="39693D1C" w14:textId="0BBE1257" w:rsidR="005B78CB" w:rsidRDefault="00027A7A" w:rsidP="005B78CB">
      <w:pPr>
        <w:tabs>
          <w:tab w:val="left" w:pos="7642"/>
        </w:tabs>
        <w:rPr>
          <w:rtl/>
        </w:rPr>
      </w:pPr>
      <w:r>
        <w:rPr>
          <w:rFonts w:hint="cs"/>
          <w:rtl/>
        </w:rPr>
        <w:t>הרשויות</w:t>
      </w:r>
      <w:r w:rsidR="005B78CB">
        <w:rPr>
          <w:rFonts w:hint="cs"/>
          <w:rtl/>
        </w:rPr>
        <w:t xml:space="preserve"> </w:t>
      </w:r>
      <w:r>
        <w:rPr>
          <w:rFonts w:hint="cs"/>
          <w:rtl/>
        </w:rPr>
        <w:t>המקומיות</w:t>
      </w:r>
      <w:r w:rsidR="005B78CB">
        <w:rPr>
          <w:rFonts w:hint="cs"/>
          <w:rtl/>
        </w:rPr>
        <w:t xml:space="preserve"> פועלות לפי </w:t>
      </w:r>
      <w:r>
        <w:rPr>
          <w:rFonts w:hint="cs"/>
          <w:rtl/>
        </w:rPr>
        <w:t>פקוד</w:t>
      </w:r>
      <w:r w:rsidR="005B78CB">
        <w:rPr>
          <w:rFonts w:hint="cs"/>
          <w:rtl/>
        </w:rPr>
        <w:t xml:space="preserve">ת העריות- </w:t>
      </w:r>
      <w:r>
        <w:rPr>
          <w:rFonts w:hint="cs"/>
          <w:rtl/>
        </w:rPr>
        <w:t>פקודה</w:t>
      </w:r>
      <w:r w:rsidR="005B78CB">
        <w:rPr>
          <w:rFonts w:hint="cs"/>
          <w:rtl/>
        </w:rPr>
        <w:t xml:space="preserve"> מנדטורית שעברה </w:t>
      </w:r>
      <w:r>
        <w:rPr>
          <w:rFonts w:hint="cs"/>
          <w:rtl/>
        </w:rPr>
        <w:t>נוסח</w:t>
      </w:r>
      <w:r w:rsidR="005B78CB">
        <w:rPr>
          <w:rFonts w:hint="cs"/>
          <w:rtl/>
        </w:rPr>
        <w:t xml:space="preserve"> </w:t>
      </w:r>
      <w:r>
        <w:rPr>
          <w:rFonts w:hint="cs"/>
          <w:rtl/>
        </w:rPr>
        <w:t>חדש</w:t>
      </w:r>
      <w:r w:rsidR="005B78CB">
        <w:rPr>
          <w:rFonts w:hint="cs"/>
          <w:rtl/>
        </w:rPr>
        <w:t xml:space="preserve"> ב1950. כל </w:t>
      </w:r>
      <w:r>
        <w:rPr>
          <w:rFonts w:hint="cs"/>
          <w:rtl/>
        </w:rPr>
        <w:t xml:space="preserve">השיטה של הרשויות המקומיות בארץ </w:t>
      </w:r>
      <w:r w:rsidR="005B78CB">
        <w:rPr>
          <w:rFonts w:hint="cs"/>
          <w:rtl/>
        </w:rPr>
        <w:t>מבוסס</w:t>
      </w:r>
      <w:r>
        <w:rPr>
          <w:rFonts w:hint="cs"/>
          <w:rtl/>
        </w:rPr>
        <w:t>ת</w:t>
      </w:r>
      <w:r w:rsidR="005B78CB">
        <w:rPr>
          <w:rFonts w:hint="cs"/>
          <w:rtl/>
        </w:rPr>
        <w:t xml:space="preserve"> על </w:t>
      </w:r>
      <w:r>
        <w:rPr>
          <w:rFonts w:hint="cs"/>
          <w:rtl/>
        </w:rPr>
        <w:t>הש</w:t>
      </w:r>
      <w:r w:rsidR="005B78CB">
        <w:rPr>
          <w:rFonts w:hint="cs"/>
          <w:rtl/>
        </w:rPr>
        <w:t>יטה הבריטית, ו</w:t>
      </w:r>
      <w:r>
        <w:rPr>
          <w:rFonts w:hint="cs"/>
          <w:rtl/>
        </w:rPr>
        <w:t>ב</w:t>
      </w:r>
      <w:r w:rsidR="005B78CB">
        <w:rPr>
          <w:rFonts w:hint="cs"/>
          <w:rtl/>
        </w:rPr>
        <w:t>עצם החקיקה</w:t>
      </w:r>
      <w:r>
        <w:rPr>
          <w:rFonts w:hint="cs"/>
          <w:rtl/>
        </w:rPr>
        <w:t xml:space="preserve"> של פקודת העיריות,</w:t>
      </w:r>
      <w:r w:rsidR="005B78CB">
        <w:rPr>
          <w:rFonts w:hint="cs"/>
          <w:rtl/>
        </w:rPr>
        <w:t xml:space="preserve"> מבטאת את השיטה הבריטית </w:t>
      </w:r>
      <w:r>
        <w:rPr>
          <w:rFonts w:hint="cs"/>
          <w:rtl/>
        </w:rPr>
        <w:t>והאופן</w:t>
      </w:r>
      <w:r w:rsidR="005B78CB">
        <w:rPr>
          <w:rFonts w:hint="cs"/>
          <w:rtl/>
        </w:rPr>
        <w:t xml:space="preserve"> שהדברים מ</w:t>
      </w:r>
      <w:r>
        <w:rPr>
          <w:rFonts w:hint="cs"/>
          <w:rtl/>
        </w:rPr>
        <w:t>תנה</w:t>
      </w:r>
      <w:r w:rsidR="005B78CB">
        <w:rPr>
          <w:rFonts w:hint="cs"/>
          <w:rtl/>
        </w:rPr>
        <w:t xml:space="preserve">לים באנגליה. </w:t>
      </w:r>
      <w:r>
        <w:rPr>
          <w:rFonts w:hint="cs"/>
          <w:rtl/>
        </w:rPr>
        <w:t>מאז תיקון נוסח פקודת העיריות, לא נוצרה</w:t>
      </w:r>
      <w:r w:rsidR="005B78CB">
        <w:rPr>
          <w:rFonts w:hint="cs"/>
          <w:rtl/>
        </w:rPr>
        <w:t xml:space="preserve"> חקיקה חדשה</w:t>
      </w:r>
      <w:r>
        <w:rPr>
          <w:rFonts w:hint="cs"/>
          <w:rtl/>
        </w:rPr>
        <w:t xml:space="preserve">. </w:t>
      </w:r>
    </w:p>
    <w:p w14:paraId="7A1E0937" w14:textId="4775818C" w:rsidR="002F4AA3" w:rsidRDefault="008247AF" w:rsidP="002F4AA3">
      <w:pPr>
        <w:tabs>
          <w:tab w:val="left" w:pos="7642"/>
        </w:tabs>
        <w:rPr>
          <w:rtl/>
        </w:rPr>
      </w:pPr>
      <w:r>
        <w:rPr>
          <w:noProof/>
          <w:rtl/>
        </w:rPr>
        <w:lastRenderedPageBreak/>
        <mc:AlternateContent>
          <mc:Choice Requires="wps">
            <w:drawing>
              <wp:anchor distT="45720" distB="45720" distL="114300" distR="114300" simplePos="0" relativeHeight="251663360" behindDoc="0" locked="0" layoutInCell="1" allowOverlap="1" wp14:anchorId="19911C3B" wp14:editId="7EDD3083">
                <wp:simplePos x="0" y="0"/>
                <wp:positionH relativeFrom="margin">
                  <wp:posOffset>-270123</wp:posOffset>
                </wp:positionH>
                <wp:positionV relativeFrom="paragraph">
                  <wp:posOffset>327274</wp:posOffset>
                </wp:positionV>
                <wp:extent cx="2360930" cy="1240155"/>
                <wp:effectExtent l="0" t="0" r="0" b="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240155"/>
                        </a:xfrm>
                        <a:prstGeom prst="rect">
                          <a:avLst/>
                        </a:prstGeom>
                        <a:solidFill>
                          <a:srgbClr val="FFFFFF"/>
                        </a:solidFill>
                        <a:ln w="9525">
                          <a:noFill/>
                          <a:miter lim="800000"/>
                          <a:headEnd/>
                          <a:tailEnd/>
                        </a:ln>
                      </wps:spPr>
                      <wps:txbx>
                        <w:txbxContent>
                          <w:p w14:paraId="2E5C11AE" w14:textId="1FE58DB2" w:rsidR="002F4AA3" w:rsidRPr="002F4AA3" w:rsidRDefault="002F4AA3" w:rsidP="002F4AA3">
                            <w:pPr>
                              <w:tabs>
                                <w:tab w:val="left" w:pos="7642"/>
                              </w:tabs>
                              <w:rPr>
                                <w:rtl/>
                              </w:rPr>
                            </w:pPr>
                            <w:r w:rsidRPr="002F4AA3">
                              <w:rPr>
                                <w:rFonts w:hint="cs"/>
                                <w:sz w:val="18"/>
                                <w:szCs w:val="18"/>
                                <w:rtl/>
                              </w:rPr>
                              <w:t xml:space="preserve">ס' 249(30): </w:t>
                            </w:r>
                            <w:r w:rsidRPr="002F4AA3">
                              <w:rPr>
                                <w:sz w:val="18"/>
                                <w:szCs w:val="18"/>
                                <w:rtl/>
                              </w:rPr>
                              <w:t xml:space="preserve">לייסד חברה, אגודה שיתופית או כל אגודה אחרת לכל מטרה </w:t>
                            </w:r>
                            <w:r w:rsidRPr="002F4AA3">
                              <w:rPr>
                                <w:b/>
                                <w:bCs/>
                                <w:sz w:val="18"/>
                                <w:szCs w:val="18"/>
                                <w:rtl/>
                              </w:rPr>
                              <w:t>שהיא בגדר סמכויות העיריה ותפקידיה</w:t>
                            </w:r>
                            <w:r w:rsidRPr="002F4AA3">
                              <w:rPr>
                                <w:sz w:val="18"/>
                                <w:szCs w:val="18"/>
                                <w:rtl/>
                              </w:rPr>
                              <w:t>, לרכוש מניות או ניירות ערך או זכות הנאה אחרת של כל חברה, אגודה שיתופית או אגודה אחרת, שמטרותיה מסייעות, לדעת המועצה, להשגת כל מטרה כאמור, ולנהוג בהם דרך בעלים; לענין זה, "חברה", "אגודה שיתופית" או "כל אגודה אחרת" – חברה, אגודה שיתופית או אגודה אחרת, שהתאגדו בישראל על פי דין</w:t>
                            </w:r>
                            <w:r w:rsidRPr="002F4AA3">
                              <w:t>;</w:t>
                            </w:r>
                          </w:p>
                          <w:p w14:paraId="0CF38612" w14:textId="53B57FB2" w:rsidR="002F4AA3" w:rsidRDefault="002F4AA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9911C3B" id="_x0000_s1029" type="#_x0000_t202" style="position:absolute;left:0;text-align:left;margin-left:-21.25pt;margin-top:25.75pt;width:185.9pt;height:97.65pt;flip:x;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" stroked="f">
                <v:textbox>
                  <w:txbxContent>
                    <w:p w14:paraId="2E5C11AE" w14:textId="1FE58DB2" w:rsidR="002F4AA3" w:rsidRPr="002F4AA3" w:rsidRDefault="002F4AA3" w:rsidP="002F4AA3">
                      <w:pPr>
                        <w:tabs>
                          <w:tab w:val="left" w:pos="7642"/>
                        </w:tabs>
                        <w:rPr>
                          <w:rtl/>
                        </w:rPr>
                      </w:pPr>
                      <w:r w:rsidRPr="002F4AA3">
                        <w:rPr>
                          <w:rFonts w:hint="cs"/>
                          <w:sz w:val="18"/>
                          <w:szCs w:val="18"/>
                          <w:rtl/>
                        </w:rPr>
                        <w:t xml:space="preserve">ס' 249(30): </w:t>
                      </w:r>
                      <w:r w:rsidRPr="002F4AA3">
                        <w:rPr>
                          <w:sz w:val="18"/>
                          <w:szCs w:val="18"/>
                          <w:rtl/>
                        </w:rPr>
                        <w:t xml:space="preserve">לייסד חברה, אגודה שיתופית או כל אגודה אחרת לכל מטרה </w:t>
                      </w:r>
                      <w:r w:rsidRPr="002F4AA3">
                        <w:rPr>
                          <w:b/>
                          <w:bCs/>
                          <w:sz w:val="18"/>
                          <w:szCs w:val="18"/>
                          <w:rtl/>
                        </w:rPr>
                        <w:t>שהיא בגדר סמכויות העיריה ותפקידיה</w:t>
                      </w:r>
                      <w:r w:rsidRPr="002F4AA3">
                        <w:rPr>
                          <w:sz w:val="18"/>
                          <w:szCs w:val="18"/>
                          <w:rtl/>
                        </w:rPr>
                        <w:t>, לרכוש מניות או ניירות ערך או זכות הנאה אחרת של כל חברה, אגודה שיתופית או אגודה אחרת, שמטרותיה מסייעות, לדעת המועצה, להשגת כל מטרה כאמור, ולנהוג בהם דרך בעלים; לענין זה, "חברה", "אגודה שיתופית" או "כל אגודה אחרת" – חברה, אגודה שיתופית או אגודה אחרת, שהתאגדו בישראל על פי דין</w:t>
                      </w:r>
                      <w:r w:rsidRPr="002F4AA3">
                        <w:t>;</w:t>
                      </w:r>
                    </w:p>
                    <w:p w14:paraId="0CF38612" w14:textId="53B57FB2" w:rsidR="002F4AA3" w:rsidRDefault="002F4AA3"/>
                  </w:txbxContent>
                </v:textbox>
                <w10:wrap type="square" anchorx="margin"/>
              </v:shape>
            </w:pict>
          </mc:Fallback>
        </mc:AlternateContent>
      </w:r>
      <w:r w:rsidR="005440BC">
        <w:rPr>
          <w:rFonts w:hint="cs"/>
          <w:rtl/>
        </w:rPr>
        <w:t>המיוחד</w:t>
      </w:r>
      <w:r w:rsidR="005B78CB">
        <w:rPr>
          <w:rFonts w:hint="cs"/>
          <w:rtl/>
        </w:rPr>
        <w:t xml:space="preserve"> </w:t>
      </w:r>
      <w:r w:rsidR="005440BC">
        <w:rPr>
          <w:rFonts w:hint="cs"/>
          <w:rtl/>
        </w:rPr>
        <w:t>שבניגוד לחוק</w:t>
      </w:r>
      <w:r w:rsidR="005B78CB">
        <w:rPr>
          <w:rFonts w:hint="cs"/>
          <w:rtl/>
        </w:rPr>
        <w:t xml:space="preserve"> </w:t>
      </w:r>
      <w:r w:rsidR="005440BC">
        <w:rPr>
          <w:rFonts w:hint="cs"/>
          <w:rtl/>
        </w:rPr>
        <w:t>ה</w:t>
      </w:r>
      <w:r w:rsidR="005B78CB">
        <w:rPr>
          <w:rFonts w:hint="cs"/>
          <w:rtl/>
        </w:rPr>
        <w:t xml:space="preserve">חברות </w:t>
      </w:r>
      <w:r w:rsidR="005440BC">
        <w:rPr>
          <w:rFonts w:hint="cs"/>
          <w:rtl/>
        </w:rPr>
        <w:t>הממשלתיות</w:t>
      </w:r>
      <w:r w:rsidR="005B78CB">
        <w:rPr>
          <w:rFonts w:hint="cs"/>
          <w:rtl/>
        </w:rPr>
        <w:t xml:space="preserve"> הכולל עשרות עמודים, ל</w:t>
      </w:r>
      <w:r w:rsidR="005440BC">
        <w:rPr>
          <w:rFonts w:hint="cs"/>
          <w:rtl/>
        </w:rPr>
        <w:t>ג</w:t>
      </w:r>
      <w:r w:rsidR="005B78CB">
        <w:rPr>
          <w:rFonts w:hint="cs"/>
          <w:rtl/>
        </w:rPr>
        <w:t xml:space="preserve">בי </w:t>
      </w:r>
      <w:r w:rsidR="005440BC">
        <w:rPr>
          <w:rFonts w:hint="cs"/>
          <w:rtl/>
        </w:rPr>
        <w:t>תאגידים עירוניים יש ס'</w:t>
      </w:r>
      <w:r w:rsidR="005B78CB">
        <w:rPr>
          <w:rFonts w:hint="cs"/>
          <w:rtl/>
        </w:rPr>
        <w:t xml:space="preserve"> אחד</w:t>
      </w:r>
      <w:r w:rsidR="005440BC">
        <w:rPr>
          <w:rFonts w:hint="cs"/>
          <w:rtl/>
        </w:rPr>
        <w:t xml:space="preserve"> קטן, ס'</w:t>
      </w:r>
      <w:r w:rsidR="005B78CB">
        <w:rPr>
          <w:rFonts w:hint="cs"/>
          <w:rtl/>
        </w:rPr>
        <w:t xml:space="preserve"> 249 </w:t>
      </w:r>
      <w:r w:rsidR="005440BC">
        <w:rPr>
          <w:rFonts w:hint="cs"/>
          <w:rtl/>
        </w:rPr>
        <w:t>שהוא קובע מה סמכויות ה</w:t>
      </w:r>
      <w:r w:rsidR="005B78CB">
        <w:rPr>
          <w:rFonts w:hint="cs"/>
          <w:rtl/>
        </w:rPr>
        <w:t>עיר</w:t>
      </w:r>
      <w:r w:rsidR="005440BC">
        <w:rPr>
          <w:rFonts w:hint="cs"/>
          <w:rtl/>
        </w:rPr>
        <w:t>י</w:t>
      </w:r>
      <w:r w:rsidR="005B78CB">
        <w:rPr>
          <w:rFonts w:hint="cs"/>
          <w:rtl/>
        </w:rPr>
        <w:t>יה ו</w:t>
      </w:r>
      <w:r w:rsidR="005440BC">
        <w:rPr>
          <w:rFonts w:hint="cs"/>
          <w:rtl/>
        </w:rPr>
        <w:t>ה</w:t>
      </w:r>
      <w:r w:rsidR="005B78CB">
        <w:rPr>
          <w:rFonts w:hint="cs"/>
          <w:rtl/>
        </w:rPr>
        <w:t xml:space="preserve">רשות </w:t>
      </w:r>
      <w:r w:rsidR="005440BC">
        <w:rPr>
          <w:rFonts w:hint="cs"/>
          <w:rtl/>
        </w:rPr>
        <w:t>המקומית</w:t>
      </w:r>
      <w:r w:rsidR="002F4AA3">
        <w:rPr>
          <w:rFonts w:hint="cs"/>
          <w:rtl/>
        </w:rPr>
        <w:t>. הס' מעגן כ</w:t>
      </w:r>
      <w:r w:rsidR="005B78CB">
        <w:rPr>
          <w:rFonts w:hint="cs"/>
          <w:rtl/>
        </w:rPr>
        <w:t xml:space="preserve"> 30 סעיפים</w:t>
      </w:r>
      <w:r w:rsidR="002F4AA3">
        <w:rPr>
          <w:rFonts w:hint="cs"/>
          <w:rtl/>
        </w:rPr>
        <w:t xml:space="preserve"> קטנים, שם נכתבה בין </w:t>
      </w:r>
      <w:r w:rsidR="005B78CB">
        <w:rPr>
          <w:rFonts w:hint="cs"/>
          <w:rtl/>
        </w:rPr>
        <w:t xml:space="preserve">היתר </w:t>
      </w:r>
      <w:r w:rsidR="002F4AA3">
        <w:rPr>
          <w:rFonts w:hint="cs"/>
          <w:rtl/>
        </w:rPr>
        <w:t xml:space="preserve">את הסמכות </w:t>
      </w:r>
      <w:r w:rsidR="005B78CB">
        <w:rPr>
          <w:rFonts w:hint="cs"/>
          <w:rtl/>
        </w:rPr>
        <w:t>לייסד חברה או תאגיד כלשהו</w:t>
      </w:r>
      <w:r w:rsidR="002F4AA3">
        <w:rPr>
          <w:rFonts w:hint="cs"/>
          <w:rtl/>
        </w:rPr>
        <w:t>:</w:t>
      </w:r>
    </w:p>
    <w:p w14:paraId="784D5D33" w14:textId="0CEEFD3B" w:rsidR="005B78CB" w:rsidRDefault="002F4AA3" w:rsidP="002F4AA3">
      <w:pPr>
        <w:tabs>
          <w:tab w:val="left" w:pos="7642"/>
        </w:tabs>
        <w:rPr>
          <w:rtl/>
        </w:rPr>
      </w:pPr>
      <w:r>
        <w:rPr>
          <w:rFonts w:hint="cs"/>
          <w:rtl/>
        </w:rPr>
        <w:t>ס' 249 מדגיש כי הסמכות להקים חברה</w:t>
      </w:r>
      <w:r w:rsidR="008247AF">
        <w:rPr>
          <w:rFonts w:hint="cs"/>
          <w:rtl/>
        </w:rPr>
        <w:t xml:space="preserve"> מוגבלת למטרה שהיא בגדר סמויות העירייה ותפקידיה. כלומר, העירייה לא יכולה</w:t>
      </w:r>
      <w:r w:rsidR="005B78CB">
        <w:rPr>
          <w:rFonts w:hint="cs"/>
          <w:rtl/>
        </w:rPr>
        <w:t xml:space="preserve"> להקים ת</w:t>
      </w:r>
      <w:r>
        <w:rPr>
          <w:rFonts w:hint="cs"/>
          <w:rtl/>
        </w:rPr>
        <w:t>אג</w:t>
      </w:r>
      <w:r w:rsidR="005B78CB">
        <w:rPr>
          <w:rFonts w:hint="cs"/>
          <w:rtl/>
        </w:rPr>
        <w:t>יד עירוני ש</w:t>
      </w:r>
      <w:r w:rsidR="008247AF">
        <w:rPr>
          <w:rFonts w:hint="cs"/>
          <w:rtl/>
        </w:rPr>
        <w:t>יבצע תפקיד מסוים מחוץ לסמכויותיה של העירייה, כך למשל התאגיד לא יכול לבנות בניין בהונג קונג. כך ש</w:t>
      </w:r>
      <w:r w:rsidR="005B78CB">
        <w:rPr>
          <w:rFonts w:hint="cs"/>
          <w:rtl/>
        </w:rPr>
        <w:t xml:space="preserve">רק מה </w:t>
      </w:r>
      <w:r w:rsidR="008247AF">
        <w:rPr>
          <w:rFonts w:hint="cs"/>
          <w:rtl/>
        </w:rPr>
        <w:t>ש</w:t>
      </w:r>
      <w:r w:rsidR="005B78CB">
        <w:rPr>
          <w:rFonts w:hint="cs"/>
          <w:rtl/>
        </w:rPr>
        <w:t xml:space="preserve">נקבע </w:t>
      </w:r>
      <w:r w:rsidR="008247AF">
        <w:rPr>
          <w:rFonts w:hint="cs"/>
          <w:rtl/>
        </w:rPr>
        <w:t>בחוק,</w:t>
      </w:r>
      <w:r w:rsidR="005B78CB">
        <w:rPr>
          <w:rFonts w:hint="cs"/>
          <w:rtl/>
        </w:rPr>
        <w:t xml:space="preserve"> אלה הסמכויות לפיהן ניתן לה</w:t>
      </w:r>
      <w:r w:rsidR="005440BC">
        <w:rPr>
          <w:rFonts w:hint="cs"/>
          <w:rtl/>
        </w:rPr>
        <w:t>ק</w:t>
      </w:r>
      <w:r w:rsidR="005B78CB">
        <w:rPr>
          <w:rFonts w:hint="cs"/>
          <w:rtl/>
        </w:rPr>
        <w:t>ים תאגיד עירוני.</w:t>
      </w:r>
    </w:p>
    <w:p w14:paraId="6AA3FA02" w14:textId="427FAFD0" w:rsidR="005B78CB" w:rsidRPr="008247AF" w:rsidRDefault="005B78CB" w:rsidP="005B78CB">
      <w:pPr>
        <w:tabs>
          <w:tab w:val="left" w:pos="7642"/>
        </w:tabs>
        <w:rPr>
          <w:b/>
          <w:bCs/>
          <w:rtl/>
        </w:rPr>
      </w:pPr>
      <w:r w:rsidRPr="008247AF">
        <w:rPr>
          <w:rFonts w:hint="cs"/>
          <w:b/>
          <w:bCs/>
          <w:rtl/>
        </w:rPr>
        <w:t xml:space="preserve">לשם מה </w:t>
      </w:r>
      <w:r w:rsidR="008247AF" w:rsidRPr="008247AF">
        <w:rPr>
          <w:rFonts w:hint="cs"/>
          <w:b/>
          <w:bCs/>
          <w:rtl/>
        </w:rPr>
        <w:t xml:space="preserve">מקימים תאגיד עירוני? </w:t>
      </w:r>
    </w:p>
    <w:p w14:paraId="3CCF7684" w14:textId="77777777" w:rsidR="00DE539F" w:rsidRDefault="008247AF" w:rsidP="00DE539F">
      <w:pPr>
        <w:tabs>
          <w:tab w:val="left" w:pos="7642"/>
        </w:tabs>
        <w:rPr>
          <w:rtl/>
        </w:rPr>
      </w:pPr>
      <w:r>
        <w:rPr>
          <w:rFonts w:hint="cs"/>
          <w:rtl/>
        </w:rPr>
        <w:t>הסיבה להקמת תאגיד עירוני נשענת על אותם טעמים</w:t>
      </w:r>
      <w:r w:rsidR="005B78CB">
        <w:rPr>
          <w:rFonts w:hint="cs"/>
          <w:rtl/>
        </w:rPr>
        <w:t xml:space="preserve"> </w:t>
      </w:r>
      <w:r>
        <w:rPr>
          <w:rFonts w:hint="cs"/>
          <w:rtl/>
        </w:rPr>
        <w:t>שבגינם מקימים</w:t>
      </w:r>
      <w:r w:rsidR="005B78CB">
        <w:rPr>
          <w:rFonts w:hint="cs"/>
          <w:rtl/>
        </w:rPr>
        <w:t xml:space="preserve"> חברה ממשלתית:</w:t>
      </w:r>
    </w:p>
    <w:p w14:paraId="397A4B0E" w14:textId="4CAF6C7C" w:rsidR="00DE539F" w:rsidRDefault="005B78CB" w:rsidP="00DE539F">
      <w:pPr>
        <w:pStyle w:val="a3"/>
        <w:numPr>
          <w:ilvl w:val="0"/>
          <w:numId w:val="46"/>
        </w:numPr>
        <w:tabs>
          <w:tab w:val="left" w:pos="7642"/>
        </w:tabs>
      </w:pPr>
      <w:r>
        <w:rPr>
          <w:rFonts w:hint="cs"/>
          <w:rtl/>
        </w:rPr>
        <w:t>התאגיד העי</w:t>
      </w:r>
      <w:r w:rsidR="005440BC">
        <w:rPr>
          <w:rFonts w:hint="cs"/>
          <w:rtl/>
        </w:rPr>
        <w:t>ר</w:t>
      </w:r>
      <w:r>
        <w:rPr>
          <w:rFonts w:hint="cs"/>
          <w:rtl/>
        </w:rPr>
        <w:t xml:space="preserve">וני מהווה את </w:t>
      </w:r>
      <w:r w:rsidR="005440BC">
        <w:rPr>
          <w:rFonts w:hint="cs"/>
          <w:rtl/>
        </w:rPr>
        <w:t>הזר</w:t>
      </w:r>
      <w:r>
        <w:rPr>
          <w:rFonts w:hint="cs"/>
          <w:rtl/>
        </w:rPr>
        <w:t>וע הביצ</w:t>
      </w:r>
      <w:r w:rsidR="005440BC">
        <w:rPr>
          <w:rFonts w:hint="cs"/>
          <w:rtl/>
        </w:rPr>
        <w:t>ועית</w:t>
      </w:r>
      <w:r>
        <w:rPr>
          <w:rFonts w:hint="cs"/>
          <w:rtl/>
        </w:rPr>
        <w:t xml:space="preserve"> של הרשויות, העירי</w:t>
      </w:r>
      <w:r w:rsidR="00DE539F">
        <w:rPr>
          <w:rFonts w:hint="cs"/>
          <w:rtl/>
        </w:rPr>
        <w:t>י</w:t>
      </w:r>
      <w:r>
        <w:rPr>
          <w:rFonts w:hint="cs"/>
          <w:rtl/>
        </w:rPr>
        <w:t>ה, המסייעת לה לעמוד במשימות מ</w:t>
      </w:r>
      <w:r w:rsidR="005440BC">
        <w:rPr>
          <w:rFonts w:hint="cs"/>
          <w:rtl/>
        </w:rPr>
        <w:t>ו</w:t>
      </w:r>
      <w:r>
        <w:rPr>
          <w:rFonts w:hint="cs"/>
          <w:rtl/>
        </w:rPr>
        <w:t xml:space="preserve">רכבות </w:t>
      </w:r>
      <w:r w:rsidR="005440BC">
        <w:rPr>
          <w:rFonts w:hint="cs"/>
          <w:rtl/>
        </w:rPr>
        <w:t xml:space="preserve">ובהתמחות </w:t>
      </w:r>
      <w:r>
        <w:rPr>
          <w:rFonts w:hint="cs"/>
          <w:rtl/>
        </w:rPr>
        <w:t>בנושא מסוים.</w:t>
      </w:r>
    </w:p>
    <w:p w14:paraId="549991E8" w14:textId="050F5D48" w:rsidR="005B78CB" w:rsidRDefault="005440BC" w:rsidP="00DE539F">
      <w:pPr>
        <w:pStyle w:val="a3"/>
        <w:numPr>
          <w:ilvl w:val="0"/>
          <w:numId w:val="46"/>
        </w:numPr>
        <w:tabs>
          <w:tab w:val="left" w:pos="7642"/>
        </w:tabs>
      </w:pPr>
      <w:r>
        <w:rPr>
          <w:rFonts w:hint="cs"/>
          <w:rtl/>
        </w:rPr>
        <w:t>התמחות</w:t>
      </w:r>
      <w:r w:rsidR="005B78CB">
        <w:rPr>
          <w:rFonts w:hint="cs"/>
          <w:rtl/>
        </w:rPr>
        <w:t xml:space="preserve"> בנושא ספציפי והעיקר שיקולים ז</w:t>
      </w:r>
      <w:r>
        <w:rPr>
          <w:rFonts w:hint="cs"/>
          <w:rtl/>
        </w:rPr>
        <w:t>רים</w:t>
      </w:r>
      <w:r w:rsidR="005B78CB">
        <w:rPr>
          <w:rFonts w:hint="cs"/>
          <w:rtl/>
        </w:rPr>
        <w:t xml:space="preserve"> ת</w:t>
      </w:r>
      <w:r>
        <w:rPr>
          <w:rFonts w:hint="cs"/>
          <w:rtl/>
        </w:rPr>
        <w:t>ור</w:t>
      </w:r>
      <w:r w:rsidR="005B78CB">
        <w:rPr>
          <w:rFonts w:hint="cs"/>
          <w:rtl/>
        </w:rPr>
        <w:t xml:space="preserve">מים לכך שהתאגיד יוכל לפעול מתוך </w:t>
      </w:r>
      <w:r>
        <w:rPr>
          <w:rFonts w:hint="cs"/>
          <w:rtl/>
        </w:rPr>
        <w:t>שיקולים</w:t>
      </w:r>
      <w:r w:rsidR="005B78CB">
        <w:rPr>
          <w:rFonts w:hint="cs"/>
          <w:rtl/>
        </w:rPr>
        <w:t xml:space="preserve"> כללים והגברת הרווחה ברשות המקומית.</w:t>
      </w:r>
    </w:p>
    <w:p w14:paraId="5FD09DBD" w14:textId="2438469F" w:rsidR="005B78CB" w:rsidRDefault="00BB23C9" w:rsidP="005B78CB">
      <w:pPr>
        <w:tabs>
          <w:tab w:val="left" w:pos="7642"/>
        </w:tabs>
        <w:rPr>
          <w:rtl/>
        </w:rPr>
      </w:pPr>
      <w:r>
        <w:rPr>
          <w:rFonts w:hint="cs"/>
          <w:rtl/>
        </w:rPr>
        <w:t xml:space="preserve">ברור </w:t>
      </w:r>
      <w:r w:rsidR="005440BC">
        <w:rPr>
          <w:rFonts w:hint="cs"/>
          <w:rtl/>
        </w:rPr>
        <w:t>שבעירייה</w:t>
      </w:r>
      <w:r w:rsidR="008247AF">
        <w:rPr>
          <w:rFonts w:hint="cs"/>
          <w:rtl/>
        </w:rPr>
        <w:t xml:space="preserve"> מכיוון שהיא אחראית על כל תחומי החיים והצרכים של תושביה, אז הדברים מתערבבים ולא ניתן להתרכז בדבר מסוים. כתוצאה מכך, </w:t>
      </w:r>
      <w:r>
        <w:rPr>
          <w:rFonts w:hint="cs"/>
          <w:rtl/>
        </w:rPr>
        <w:t>מקימים ת</w:t>
      </w:r>
      <w:r w:rsidR="005440BC">
        <w:rPr>
          <w:rFonts w:hint="cs"/>
          <w:rtl/>
        </w:rPr>
        <w:t>אג</w:t>
      </w:r>
      <w:r>
        <w:rPr>
          <w:rFonts w:hint="cs"/>
          <w:rtl/>
        </w:rPr>
        <w:t>יד</w:t>
      </w:r>
      <w:r w:rsidR="005440BC">
        <w:rPr>
          <w:rFonts w:hint="cs"/>
          <w:rtl/>
        </w:rPr>
        <w:t>י</w:t>
      </w:r>
      <w:r>
        <w:rPr>
          <w:rFonts w:hint="cs"/>
          <w:rtl/>
        </w:rPr>
        <w:t xml:space="preserve">ם הפועלים כגוף </w:t>
      </w:r>
      <w:r w:rsidR="005440BC">
        <w:rPr>
          <w:rFonts w:hint="cs"/>
          <w:rtl/>
        </w:rPr>
        <w:t>עסקי</w:t>
      </w:r>
      <w:r>
        <w:rPr>
          <w:rFonts w:hint="cs"/>
          <w:rtl/>
        </w:rPr>
        <w:t xml:space="preserve"> </w:t>
      </w:r>
      <w:r w:rsidR="008247AF">
        <w:rPr>
          <w:rFonts w:hint="cs"/>
          <w:rtl/>
        </w:rPr>
        <w:t>וגוף שצובר</w:t>
      </w:r>
      <w:r>
        <w:rPr>
          <w:rFonts w:hint="cs"/>
          <w:rtl/>
        </w:rPr>
        <w:t xml:space="preserve"> הת</w:t>
      </w:r>
      <w:r w:rsidR="005440BC">
        <w:rPr>
          <w:rFonts w:hint="cs"/>
          <w:rtl/>
        </w:rPr>
        <w:t>מ</w:t>
      </w:r>
      <w:r>
        <w:rPr>
          <w:rFonts w:hint="cs"/>
          <w:rtl/>
        </w:rPr>
        <w:t xml:space="preserve">חויות מסוימת. למשל </w:t>
      </w:r>
      <w:r w:rsidR="008247AF">
        <w:rPr>
          <w:rFonts w:hint="cs"/>
          <w:rtl/>
        </w:rPr>
        <w:t>בעיריית</w:t>
      </w:r>
      <w:r>
        <w:rPr>
          <w:rFonts w:hint="cs"/>
          <w:rtl/>
        </w:rPr>
        <w:t xml:space="preserve"> תל אביב </w:t>
      </w:r>
      <w:r w:rsidR="008247AF">
        <w:rPr>
          <w:rFonts w:hint="cs"/>
          <w:rtl/>
        </w:rPr>
        <w:t xml:space="preserve">פועלים </w:t>
      </w:r>
      <w:r>
        <w:rPr>
          <w:rFonts w:hint="cs"/>
          <w:rtl/>
        </w:rPr>
        <w:t xml:space="preserve">30 </w:t>
      </w:r>
      <w:r w:rsidR="005440BC">
        <w:rPr>
          <w:rFonts w:hint="cs"/>
          <w:rtl/>
        </w:rPr>
        <w:t>תאגידים</w:t>
      </w:r>
      <w:r>
        <w:rPr>
          <w:rFonts w:hint="cs"/>
          <w:rtl/>
        </w:rPr>
        <w:t xml:space="preserve"> עירוניים</w:t>
      </w:r>
      <w:r w:rsidR="008247AF">
        <w:rPr>
          <w:rFonts w:hint="cs"/>
          <w:rtl/>
        </w:rPr>
        <w:t>,</w:t>
      </w:r>
      <w:r>
        <w:rPr>
          <w:rFonts w:hint="cs"/>
          <w:rtl/>
        </w:rPr>
        <w:t xml:space="preserve"> כמו אחוזת החוף </w:t>
      </w:r>
      <w:r w:rsidR="005440BC">
        <w:rPr>
          <w:rFonts w:hint="cs"/>
          <w:rtl/>
        </w:rPr>
        <w:t>שמתמחה</w:t>
      </w:r>
      <w:r>
        <w:rPr>
          <w:rFonts w:hint="cs"/>
          <w:rtl/>
        </w:rPr>
        <w:t xml:space="preserve"> בחניונים. </w:t>
      </w:r>
    </w:p>
    <w:p w14:paraId="0F0D66DD" w14:textId="77777777" w:rsidR="00ED5F72" w:rsidRPr="00ED5F72" w:rsidRDefault="00ED5F72" w:rsidP="00ED5F72">
      <w:pPr>
        <w:tabs>
          <w:tab w:val="left" w:pos="7642"/>
        </w:tabs>
        <w:rPr>
          <w:b/>
          <w:bCs/>
          <w:rtl/>
        </w:rPr>
      </w:pPr>
      <w:r w:rsidRPr="00ED5F72">
        <w:rPr>
          <w:b/>
          <w:bCs/>
          <w:rtl/>
        </w:rPr>
        <w:t>מסגרת נורמטיבית</w:t>
      </w:r>
    </w:p>
    <w:p w14:paraId="0682EC88" w14:textId="0AEEFDA8" w:rsidR="006C2EA8" w:rsidRDefault="00ED5F72" w:rsidP="004D468D">
      <w:pPr>
        <w:pStyle w:val="a3"/>
        <w:numPr>
          <w:ilvl w:val="0"/>
          <w:numId w:val="41"/>
        </w:numPr>
        <w:tabs>
          <w:tab w:val="left" w:pos="7642"/>
        </w:tabs>
      </w:pPr>
      <w:r w:rsidRPr="006C2EA8">
        <w:rPr>
          <w:u w:val="single"/>
          <w:rtl/>
        </w:rPr>
        <w:t>סעיף 249 לפקודת העיריות קובע את סמכויות העירייה</w:t>
      </w:r>
      <w:r>
        <w:rPr>
          <w:rFonts w:hint="cs"/>
          <w:rtl/>
        </w:rPr>
        <w:t>- החקיקה היחידה העוסקת בתאגיד עירוני, זה ס' 249 לפקודת העיריות</w:t>
      </w:r>
      <w:r w:rsidR="00A90DE6">
        <w:rPr>
          <w:rFonts w:hint="cs"/>
          <w:rtl/>
        </w:rPr>
        <w:t>.</w:t>
      </w:r>
    </w:p>
    <w:p w14:paraId="102FE5E9" w14:textId="5E02D5D6" w:rsidR="00ED5F72" w:rsidRPr="00ED5F72" w:rsidRDefault="00ED5F72" w:rsidP="004D468D">
      <w:pPr>
        <w:pStyle w:val="a3"/>
        <w:numPr>
          <w:ilvl w:val="0"/>
          <w:numId w:val="41"/>
        </w:numPr>
        <w:tabs>
          <w:tab w:val="left" w:pos="7642"/>
        </w:tabs>
        <w:rPr>
          <w:rtl/>
        </w:rPr>
      </w:pPr>
      <w:r>
        <w:rPr>
          <w:rFonts w:hint="cs"/>
          <w:rtl/>
        </w:rPr>
        <w:t>התאגיד כפוף לחוקים מיוחדים לסוג התאגידים אליו הוא משתייך, וכן לרגולטור</w:t>
      </w:r>
      <w:r w:rsidR="00165AC0">
        <w:rPr>
          <w:rFonts w:hint="cs"/>
          <w:rtl/>
        </w:rPr>
        <w:t xml:space="preserve">, </w:t>
      </w:r>
      <w:r>
        <w:rPr>
          <w:rFonts w:hint="cs"/>
          <w:rtl/>
        </w:rPr>
        <w:t>למשל רשם העמותות.</w:t>
      </w:r>
    </w:p>
    <w:p w14:paraId="1893C2E9" w14:textId="6AA73592" w:rsidR="00ED5F72" w:rsidRPr="00ED5F72" w:rsidRDefault="00ED5F72" w:rsidP="004D468D">
      <w:pPr>
        <w:pStyle w:val="a3"/>
        <w:numPr>
          <w:ilvl w:val="0"/>
          <w:numId w:val="41"/>
        </w:numPr>
        <w:tabs>
          <w:tab w:val="left" w:pos="7642"/>
        </w:tabs>
        <w:rPr>
          <w:rtl/>
        </w:rPr>
      </w:pPr>
      <w:r w:rsidRPr="006C2EA8">
        <w:rPr>
          <w:u w:val="single"/>
          <w:rtl/>
        </w:rPr>
        <w:t>צו העיריות- הוראות להקמת תאגיד</w:t>
      </w:r>
      <w:r w:rsidRPr="00ED5F72">
        <w:rPr>
          <w:rtl/>
        </w:rPr>
        <w:t>.</w:t>
      </w:r>
      <w:r w:rsidR="006C2EA8" w:rsidRPr="006C2EA8">
        <w:rPr>
          <w:rFonts w:hint="cs"/>
          <w:rtl/>
        </w:rPr>
        <w:t xml:space="preserve"> </w:t>
      </w:r>
      <w:r w:rsidR="006C2EA8">
        <w:rPr>
          <w:rFonts w:hint="cs"/>
          <w:rtl/>
        </w:rPr>
        <w:t>יש צווים המתייחסים למינוי דירקטורים בתאגידים אך יש חקיקה מאוד מצומצמת.</w:t>
      </w:r>
    </w:p>
    <w:p w14:paraId="3EA4E284" w14:textId="77777777" w:rsidR="00D14243" w:rsidRDefault="00ED5F72" w:rsidP="004D468D">
      <w:pPr>
        <w:pStyle w:val="a3"/>
        <w:numPr>
          <w:ilvl w:val="0"/>
          <w:numId w:val="41"/>
        </w:numPr>
        <w:tabs>
          <w:tab w:val="left" w:pos="7642"/>
        </w:tabs>
      </w:pPr>
      <w:r w:rsidRPr="006C2EA8">
        <w:rPr>
          <w:u w:val="single"/>
          <w:rtl/>
        </w:rPr>
        <w:t xml:space="preserve">תקנות העיריות- </w:t>
      </w:r>
      <w:r w:rsidRPr="00ED5F72">
        <w:rPr>
          <w:rtl/>
        </w:rPr>
        <w:t>הוראות למינוי דירקטורים שהם נציגי עירייה בתאגיד עירוני.</w:t>
      </w:r>
    </w:p>
    <w:p w14:paraId="76D5D54F" w14:textId="5F724A9A" w:rsidR="00D14243" w:rsidRDefault="00D14243" w:rsidP="00D14243">
      <w:pPr>
        <w:tabs>
          <w:tab w:val="left" w:pos="7642"/>
        </w:tabs>
        <w:ind w:left="360"/>
        <w:rPr>
          <w:rtl/>
        </w:rPr>
      </w:pPr>
      <w:r>
        <w:rPr>
          <w:rFonts w:hint="cs"/>
          <w:rtl/>
        </w:rPr>
        <w:t>התאגיד העירוני</w:t>
      </w:r>
      <w:r w:rsidRPr="00ED5F72">
        <w:rPr>
          <w:rtl/>
        </w:rPr>
        <w:t xml:space="preserve"> כפוף לחוקים המיוחדים לסוג התאגידים אליו הוא משתייך ולרגולטור הרלוונטי, למשל- רשם העמותות.</w:t>
      </w:r>
      <w:r>
        <w:rPr>
          <w:rFonts w:hint="cs"/>
          <w:rtl/>
        </w:rPr>
        <w:t xml:space="preserve"> </w:t>
      </w:r>
    </w:p>
    <w:p w14:paraId="28F03AC7" w14:textId="2DD26B61" w:rsidR="00BB23C9" w:rsidRDefault="00ED5F72" w:rsidP="00D14243">
      <w:pPr>
        <w:tabs>
          <w:tab w:val="left" w:pos="7642"/>
        </w:tabs>
        <w:rPr>
          <w:rtl/>
        </w:rPr>
      </w:pPr>
      <w:r w:rsidRPr="00ED5F72">
        <w:rPr>
          <w:rtl/>
        </w:rPr>
        <w:t>תאגיד עירוני יכול להיות עמותה, חברה לתועלת הציבור</w:t>
      </w:r>
      <w:r w:rsidR="006C2EA8">
        <w:rPr>
          <w:rFonts w:hint="cs"/>
          <w:rtl/>
        </w:rPr>
        <w:t>, צורות ההתאגדות יכולות להיות שונות ומגוונות ב</w:t>
      </w:r>
      <w:r w:rsidR="00165AC0">
        <w:rPr>
          <w:rFonts w:hint="cs"/>
          <w:rtl/>
        </w:rPr>
        <w:t>ה</w:t>
      </w:r>
      <w:r w:rsidR="006C2EA8">
        <w:rPr>
          <w:rFonts w:hint="cs"/>
          <w:rtl/>
        </w:rPr>
        <w:t>תאם לאופי ומטרות התאגיד. כגון חברה בע"מ, חברה לתועלת הציבור (חלצ), עמותה (ער). אגב, בעבר על עמותות הייתה רגולציה קפדנית מאוד, בעוד שעל חברה לתועלת הציבור היא חברה ללא מטרת רווח, אך היא גם ללא רגולציה. כתוצאה מהפערים של הרגולציה וההסדרה כולם עקפו והשתמשו בחל"צ כדי להימנע מפיקוח. כתוצאה מכך, שינו את החקיקה והטילו על החל"צ תשלום ששוו</w:t>
      </w:r>
      <w:r w:rsidR="006C2EA8">
        <w:rPr>
          <w:rFonts w:hint="eastAsia"/>
          <w:rtl/>
        </w:rPr>
        <w:t>ה</w:t>
      </w:r>
      <w:r w:rsidR="006C2EA8">
        <w:rPr>
          <w:rFonts w:hint="cs"/>
          <w:rtl/>
        </w:rPr>
        <w:t xml:space="preserve"> לעמותה. כך שחברות ללא מטרות רווח הן עמותות שיש להם רגולציה נפרדת החוק החברות. </w:t>
      </w:r>
    </w:p>
    <w:p w14:paraId="04970CE1" w14:textId="2169C550" w:rsidR="00D14243" w:rsidRDefault="00D14243" w:rsidP="00D14243">
      <w:pPr>
        <w:tabs>
          <w:tab w:val="left" w:pos="7642"/>
        </w:tabs>
        <w:rPr>
          <w:rtl/>
        </w:rPr>
      </w:pPr>
      <w:r>
        <w:rPr>
          <w:rFonts w:hint="cs"/>
          <w:b/>
          <w:bCs/>
          <w:rtl/>
        </w:rPr>
        <w:t xml:space="preserve">תפקיד </w:t>
      </w:r>
      <w:r w:rsidRPr="00D14243">
        <w:rPr>
          <w:b/>
          <w:bCs/>
          <w:rtl/>
        </w:rPr>
        <w:t>התאגיד</w:t>
      </w:r>
      <w:r>
        <w:rPr>
          <w:rFonts w:hint="cs"/>
          <w:b/>
          <w:bCs/>
          <w:rtl/>
        </w:rPr>
        <w:t xml:space="preserve"> וסוגיו</w:t>
      </w:r>
    </w:p>
    <w:p w14:paraId="0AACDC53" w14:textId="2F2F6737" w:rsidR="00D14243" w:rsidRPr="00D14243" w:rsidRDefault="00D14243" w:rsidP="00D14243">
      <w:pPr>
        <w:tabs>
          <w:tab w:val="left" w:pos="7642"/>
        </w:tabs>
        <w:rPr>
          <w:rtl/>
        </w:rPr>
      </w:pPr>
      <w:r>
        <w:rPr>
          <w:rFonts w:hint="cs"/>
          <w:rtl/>
        </w:rPr>
        <w:t xml:space="preserve">תפקידו של התאגיד העירוני הוא </w:t>
      </w:r>
      <w:r w:rsidRPr="00D14243">
        <w:rPr>
          <w:rtl/>
        </w:rPr>
        <w:t>לשמש כלי בידי הרשות המקומית לביצוע המשימות המוטלות עליה.</w:t>
      </w:r>
    </w:p>
    <w:p w14:paraId="12095274" w14:textId="678DBEF0" w:rsidR="00D14243" w:rsidRDefault="00D14243" w:rsidP="005B78CB">
      <w:pPr>
        <w:tabs>
          <w:tab w:val="left" w:pos="7642"/>
        </w:tabs>
        <w:rPr>
          <w:rtl/>
        </w:rPr>
      </w:pPr>
      <w:r>
        <w:rPr>
          <w:rFonts w:hint="cs"/>
          <w:rtl/>
        </w:rPr>
        <w:t>יש שני סוגים של תאגידים:</w:t>
      </w:r>
    </w:p>
    <w:p w14:paraId="0267C43B" w14:textId="4A19D72E" w:rsidR="00D14243" w:rsidRDefault="00D14243" w:rsidP="004D468D">
      <w:pPr>
        <w:pStyle w:val="a3"/>
        <w:numPr>
          <w:ilvl w:val="0"/>
          <w:numId w:val="41"/>
        </w:numPr>
        <w:tabs>
          <w:tab w:val="left" w:pos="7642"/>
        </w:tabs>
      </w:pPr>
      <w:r w:rsidRPr="00DE539F">
        <w:rPr>
          <w:rFonts w:hint="cs"/>
          <w:u w:val="single"/>
          <w:rtl/>
        </w:rPr>
        <w:t>תאגיד עירוני בשליטה</w:t>
      </w:r>
      <w:r>
        <w:rPr>
          <w:rFonts w:hint="cs"/>
          <w:rtl/>
        </w:rPr>
        <w:t>-</w:t>
      </w:r>
      <w:r w:rsidRPr="00D14243">
        <w:rPr>
          <w:b/>
          <w:bCs/>
          <w:color w:val="FF0000"/>
          <w:rtl/>
        </w:rPr>
        <w:t xml:space="preserve"> </w:t>
      </w:r>
      <w:r w:rsidRPr="00D14243">
        <w:rPr>
          <w:b/>
          <w:bCs/>
          <w:rtl/>
        </w:rPr>
        <w:t>סעיף 249(א)</w:t>
      </w:r>
      <w:r w:rsidRPr="00D14243">
        <w:rPr>
          <w:rtl/>
        </w:rPr>
        <w:t>- כאשר הע</w:t>
      </w:r>
      <w:r w:rsidR="00DE539F">
        <w:rPr>
          <w:rFonts w:hint="cs"/>
          <w:rtl/>
        </w:rPr>
        <w:t>י</w:t>
      </w:r>
      <w:r w:rsidRPr="00D14243">
        <w:rPr>
          <w:rtl/>
        </w:rPr>
        <w:t>ר</w:t>
      </w:r>
      <w:r w:rsidR="00DE539F">
        <w:rPr>
          <w:rFonts w:hint="cs"/>
          <w:rtl/>
        </w:rPr>
        <w:t>י</w:t>
      </w:r>
      <w:r w:rsidRPr="00D14243">
        <w:rPr>
          <w:rtl/>
        </w:rPr>
        <w:t>יה מקימה תאגיד ויש בה לפחות מחצית מההון או מחצית מכ</w:t>
      </w:r>
      <w:r w:rsidR="00DE539F">
        <w:rPr>
          <w:rFonts w:hint="cs"/>
          <w:rtl/>
        </w:rPr>
        <w:t>ו</w:t>
      </w:r>
      <w:r w:rsidRPr="00D14243">
        <w:rPr>
          <w:rtl/>
        </w:rPr>
        <w:t>ח ההצבעה בתאגיד. כדי שתאגיד ייחשב תאגיד עירוני לא צריך רב ההון אלא 50%.</w:t>
      </w:r>
      <w:r>
        <w:rPr>
          <w:rFonts w:hint="cs"/>
          <w:rtl/>
        </w:rPr>
        <w:t xml:space="preserve"> כשת</w:t>
      </w:r>
      <w:r w:rsidR="00BB23C9">
        <w:rPr>
          <w:rFonts w:hint="cs"/>
          <w:rtl/>
        </w:rPr>
        <w:t>אג</w:t>
      </w:r>
      <w:r w:rsidR="00ED5F72">
        <w:rPr>
          <w:rFonts w:hint="cs"/>
          <w:rtl/>
        </w:rPr>
        <w:t>יד</w:t>
      </w:r>
      <w:r w:rsidR="00BB23C9">
        <w:rPr>
          <w:rFonts w:hint="cs"/>
          <w:rtl/>
        </w:rPr>
        <w:t xml:space="preserve"> עירוני יכול להיות בבעלות של 50 אחוז או מכוח השליטה </w:t>
      </w:r>
      <w:r>
        <w:rPr>
          <w:rFonts w:hint="cs"/>
          <w:rtl/>
        </w:rPr>
        <w:t xml:space="preserve">ולא גבוה יותר. </w:t>
      </w:r>
      <w:r w:rsidR="00BB23C9">
        <w:rPr>
          <w:rFonts w:hint="cs"/>
          <w:rtl/>
        </w:rPr>
        <w:t xml:space="preserve"> </w:t>
      </w:r>
    </w:p>
    <w:p w14:paraId="417CE8D8" w14:textId="4016ABB6" w:rsidR="00BB23C9" w:rsidRDefault="00BB23C9" w:rsidP="004D468D">
      <w:pPr>
        <w:pStyle w:val="a3"/>
        <w:numPr>
          <w:ilvl w:val="0"/>
          <w:numId w:val="41"/>
        </w:numPr>
        <w:tabs>
          <w:tab w:val="left" w:pos="7642"/>
        </w:tabs>
        <w:rPr>
          <w:rtl/>
        </w:rPr>
      </w:pPr>
      <w:r w:rsidRPr="00DE539F">
        <w:rPr>
          <w:rFonts w:hint="cs"/>
          <w:u w:val="single"/>
          <w:rtl/>
        </w:rPr>
        <w:t>תאגיד עי</w:t>
      </w:r>
      <w:r w:rsidR="00D14243" w:rsidRPr="00DE539F">
        <w:rPr>
          <w:rFonts w:hint="cs"/>
          <w:u w:val="single"/>
          <w:rtl/>
        </w:rPr>
        <w:t>ר</w:t>
      </w:r>
      <w:r w:rsidRPr="00DE539F">
        <w:rPr>
          <w:rFonts w:hint="cs"/>
          <w:u w:val="single"/>
          <w:rtl/>
        </w:rPr>
        <w:t>וני שאינו בשליטה</w:t>
      </w:r>
      <w:r w:rsidR="00D14243">
        <w:rPr>
          <w:rFonts w:hint="cs"/>
          <w:rtl/>
        </w:rPr>
        <w:t xml:space="preserve">- </w:t>
      </w:r>
      <w:r>
        <w:rPr>
          <w:rFonts w:hint="cs"/>
          <w:rtl/>
        </w:rPr>
        <w:t>תאגיד עירוני שלא בשליטה</w:t>
      </w:r>
      <w:r w:rsidR="00D14243">
        <w:rPr>
          <w:rFonts w:hint="cs"/>
          <w:rtl/>
        </w:rPr>
        <w:t>,</w:t>
      </w:r>
      <w:r>
        <w:rPr>
          <w:rFonts w:hint="cs"/>
          <w:rtl/>
        </w:rPr>
        <w:t xml:space="preserve"> שלא נחשב כתאגיד עירוני, לרשות יש פחות </w:t>
      </w:r>
      <w:r w:rsidR="00027A7A">
        <w:rPr>
          <w:rFonts w:hint="cs"/>
          <w:rtl/>
        </w:rPr>
        <w:t>ממחצית</w:t>
      </w:r>
      <w:r>
        <w:rPr>
          <w:rFonts w:hint="cs"/>
          <w:rtl/>
        </w:rPr>
        <w:t xml:space="preserve"> המניות. לפעמים הרש</w:t>
      </w:r>
      <w:r w:rsidR="00027A7A">
        <w:rPr>
          <w:rFonts w:hint="cs"/>
          <w:rtl/>
        </w:rPr>
        <w:t>ו</w:t>
      </w:r>
      <w:r>
        <w:rPr>
          <w:rFonts w:hint="cs"/>
          <w:rtl/>
        </w:rPr>
        <w:t>יות לא רוצות לה</w:t>
      </w:r>
      <w:r w:rsidR="00D14243">
        <w:rPr>
          <w:rFonts w:hint="cs"/>
          <w:rtl/>
        </w:rPr>
        <w:t>ק</w:t>
      </w:r>
      <w:r>
        <w:rPr>
          <w:rFonts w:hint="cs"/>
          <w:rtl/>
        </w:rPr>
        <w:t xml:space="preserve">ים חברה </w:t>
      </w:r>
      <w:r w:rsidR="00D14243">
        <w:rPr>
          <w:rFonts w:hint="cs"/>
          <w:rtl/>
        </w:rPr>
        <w:t xml:space="preserve">אלא מקימות </w:t>
      </w:r>
      <w:r>
        <w:rPr>
          <w:rFonts w:hint="cs"/>
          <w:rtl/>
        </w:rPr>
        <w:t>עמותות ללא</w:t>
      </w:r>
      <w:r w:rsidR="00D14243">
        <w:rPr>
          <w:rFonts w:hint="cs"/>
          <w:rtl/>
        </w:rPr>
        <w:t xml:space="preserve"> מטרות</w:t>
      </w:r>
      <w:r>
        <w:rPr>
          <w:rFonts w:hint="cs"/>
          <w:rtl/>
        </w:rPr>
        <w:t xml:space="preserve"> רווח, </w:t>
      </w:r>
      <w:r w:rsidR="00D14243">
        <w:rPr>
          <w:rFonts w:hint="cs"/>
          <w:rtl/>
        </w:rPr>
        <w:t xml:space="preserve">אך </w:t>
      </w:r>
      <w:r>
        <w:rPr>
          <w:rFonts w:hint="cs"/>
          <w:rtl/>
        </w:rPr>
        <w:t xml:space="preserve">מבחינת </w:t>
      </w:r>
      <w:r w:rsidR="00027A7A">
        <w:rPr>
          <w:rFonts w:hint="cs"/>
          <w:rtl/>
        </w:rPr>
        <w:t>הציבור</w:t>
      </w:r>
      <w:r>
        <w:rPr>
          <w:rFonts w:hint="cs"/>
          <w:rtl/>
        </w:rPr>
        <w:t xml:space="preserve"> אין לזה </w:t>
      </w:r>
      <w:r w:rsidR="00D14243">
        <w:rPr>
          <w:rFonts w:hint="cs"/>
          <w:rtl/>
        </w:rPr>
        <w:t>משמעות</w:t>
      </w:r>
      <w:r>
        <w:rPr>
          <w:rFonts w:hint="cs"/>
          <w:rtl/>
        </w:rPr>
        <w:t>.</w:t>
      </w:r>
    </w:p>
    <w:p w14:paraId="12DA6C8D" w14:textId="700C6D9B" w:rsidR="00D14243" w:rsidRPr="00D14243" w:rsidRDefault="00D14243" w:rsidP="000B395E">
      <w:pPr>
        <w:tabs>
          <w:tab w:val="left" w:pos="7642"/>
        </w:tabs>
        <w:rPr>
          <w:b/>
          <w:bCs/>
          <w:rtl/>
        </w:rPr>
      </w:pPr>
      <w:r w:rsidRPr="00D14243">
        <w:rPr>
          <w:rFonts w:hint="cs"/>
          <w:b/>
          <w:bCs/>
          <w:rtl/>
        </w:rPr>
        <w:t xml:space="preserve">חובת </w:t>
      </w:r>
      <w:r>
        <w:rPr>
          <w:rFonts w:hint="cs"/>
          <w:b/>
          <w:bCs/>
          <w:rtl/>
        </w:rPr>
        <w:t>ה</w:t>
      </w:r>
      <w:r w:rsidRPr="00D14243">
        <w:rPr>
          <w:rFonts w:hint="cs"/>
          <w:b/>
          <w:bCs/>
          <w:rtl/>
        </w:rPr>
        <w:t>אמון</w:t>
      </w:r>
      <w:r>
        <w:rPr>
          <w:rFonts w:hint="cs"/>
          <w:b/>
          <w:bCs/>
          <w:rtl/>
        </w:rPr>
        <w:t xml:space="preserve"> של דירקטור בתאגיד עירוני</w:t>
      </w:r>
    </w:p>
    <w:p w14:paraId="2205E9FF" w14:textId="1F2E8C00" w:rsidR="00D14243" w:rsidRPr="00D14243" w:rsidRDefault="00D14243" w:rsidP="00D14243">
      <w:pPr>
        <w:tabs>
          <w:tab w:val="left" w:pos="7642"/>
        </w:tabs>
        <w:rPr>
          <w:rtl/>
        </w:rPr>
      </w:pPr>
      <w:r w:rsidRPr="00D14243">
        <w:rPr>
          <w:u w:val="single"/>
          <w:rtl/>
        </w:rPr>
        <w:t>סעיף 249(א)(2)-</w:t>
      </w:r>
      <w:r w:rsidRPr="00D14243">
        <w:rPr>
          <w:rtl/>
        </w:rPr>
        <w:t xml:space="preserve"> חובת נציגי הע</w:t>
      </w:r>
      <w:r w:rsidR="00DE539F">
        <w:rPr>
          <w:rFonts w:hint="cs"/>
          <w:rtl/>
        </w:rPr>
        <w:t>י</w:t>
      </w:r>
      <w:r w:rsidRPr="00D14243">
        <w:rPr>
          <w:rtl/>
        </w:rPr>
        <w:t>רי</w:t>
      </w:r>
      <w:r w:rsidR="00DE539F">
        <w:rPr>
          <w:rFonts w:hint="cs"/>
          <w:rtl/>
        </w:rPr>
        <w:t>י</w:t>
      </w:r>
      <w:r w:rsidRPr="00D14243">
        <w:rPr>
          <w:rtl/>
        </w:rPr>
        <w:t>ה להפקיד על כך שפעולות התאגיד העירוני יהיו במסגרת סמכויות העיר</w:t>
      </w:r>
      <w:r w:rsidR="00DE539F">
        <w:rPr>
          <w:rFonts w:hint="cs"/>
          <w:rtl/>
        </w:rPr>
        <w:t>י</w:t>
      </w:r>
      <w:r w:rsidRPr="00D14243">
        <w:rPr>
          <w:rtl/>
        </w:rPr>
        <w:t>יה ותפקידיה</w:t>
      </w:r>
      <w:r w:rsidRPr="00D14243">
        <w:t>;</w:t>
      </w:r>
      <w:r w:rsidRPr="00D14243">
        <w:rPr>
          <w:rtl/>
        </w:rPr>
        <w:t xml:space="preserve"> </w:t>
      </w:r>
      <w:r w:rsidRPr="00D14243">
        <w:rPr>
          <w:u w:val="single"/>
          <w:rtl/>
        </w:rPr>
        <w:t>חובת האמון שהם חבים לעירייה לעולם תהיה עדיפה על חובתם כלפי התאגיד</w:t>
      </w:r>
      <w:r w:rsidRPr="00D14243">
        <w:rPr>
          <w:rtl/>
        </w:rPr>
        <w:t>. משמע, בשונה מחוק החברות שחובת האמון של הדירקטורים היא לטובת החברה, חובת אמון של נציגי ע</w:t>
      </w:r>
      <w:r w:rsidR="00165AC0">
        <w:rPr>
          <w:rFonts w:hint="cs"/>
          <w:rtl/>
        </w:rPr>
        <w:t>י</w:t>
      </w:r>
      <w:r w:rsidRPr="00D14243">
        <w:rPr>
          <w:rtl/>
        </w:rPr>
        <w:t>ר</w:t>
      </w:r>
      <w:r w:rsidR="00165AC0">
        <w:rPr>
          <w:rFonts w:hint="cs"/>
          <w:rtl/>
        </w:rPr>
        <w:t>י</w:t>
      </w:r>
      <w:r w:rsidRPr="00D14243">
        <w:rPr>
          <w:rtl/>
        </w:rPr>
        <w:t>יה היא לע</w:t>
      </w:r>
      <w:r w:rsidR="00165AC0">
        <w:rPr>
          <w:rFonts w:hint="cs"/>
          <w:rtl/>
        </w:rPr>
        <w:t>י</w:t>
      </w:r>
      <w:r w:rsidRPr="00D14243">
        <w:rPr>
          <w:rtl/>
        </w:rPr>
        <w:t>ר</w:t>
      </w:r>
      <w:r w:rsidR="00165AC0">
        <w:rPr>
          <w:rFonts w:hint="cs"/>
          <w:rtl/>
        </w:rPr>
        <w:t>י</w:t>
      </w:r>
      <w:r w:rsidRPr="00D14243">
        <w:rPr>
          <w:rtl/>
        </w:rPr>
        <w:t>יה. מיהי העירי</w:t>
      </w:r>
      <w:r w:rsidR="00DE539F">
        <w:rPr>
          <w:rFonts w:hint="cs"/>
          <w:rtl/>
        </w:rPr>
        <w:t>י</w:t>
      </w:r>
      <w:r w:rsidRPr="00D14243">
        <w:rPr>
          <w:rtl/>
        </w:rPr>
        <w:t>ה? ציבור התושבים בעיר.</w:t>
      </w:r>
    </w:p>
    <w:p w14:paraId="307427EC" w14:textId="77777777" w:rsidR="00321CFC" w:rsidRDefault="00BB23C9" w:rsidP="000B395E">
      <w:pPr>
        <w:tabs>
          <w:tab w:val="left" w:pos="7642"/>
        </w:tabs>
        <w:rPr>
          <w:rtl/>
        </w:rPr>
      </w:pPr>
      <w:r>
        <w:rPr>
          <w:rFonts w:hint="cs"/>
          <w:rtl/>
        </w:rPr>
        <w:t xml:space="preserve">חובת </w:t>
      </w:r>
      <w:r w:rsidR="00321CFC">
        <w:rPr>
          <w:rFonts w:hint="cs"/>
          <w:rtl/>
        </w:rPr>
        <w:t>ה</w:t>
      </w:r>
      <w:r w:rsidR="00027A7A">
        <w:rPr>
          <w:rFonts w:hint="cs"/>
          <w:rtl/>
        </w:rPr>
        <w:t>אמון</w:t>
      </w:r>
      <w:r>
        <w:rPr>
          <w:rFonts w:hint="cs"/>
          <w:rtl/>
        </w:rPr>
        <w:t xml:space="preserve"> </w:t>
      </w:r>
      <w:r w:rsidR="00027A7A">
        <w:rPr>
          <w:rFonts w:hint="cs"/>
          <w:rtl/>
        </w:rPr>
        <w:t>ש</w:t>
      </w:r>
      <w:r>
        <w:rPr>
          <w:rFonts w:hint="cs"/>
          <w:rtl/>
        </w:rPr>
        <w:t xml:space="preserve">ל דירקטורים היא לפעול בתום לב לטובת החברות, </w:t>
      </w:r>
      <w:r w:rsidR="00321CFC">
        <w:rPr>
          <w:rFonts w:hint="cs"/>
          <w:rtl/>
        </w:rPr>
        <w:t xml:space="preserve">אך ס' 249 קובע כי </w:t>
      </w:r>
      <w:r>
        <w:rPr>
          <w:rFonts w:hint="cs"/>
          <w:rtl/>
        </w:rPr>
        <w:t xml:space="preserve">למעשה </w:t>
      </w:r>
      <w:r w:rsidR="00321CFC">
        <w:rPr>
          <w:rFonts w:hint="cs"/>
          <w:rtl/>
        </w:rPr>
        <w:t>בעוד שהחובה</w:t>
      </w:r>
      <w:r>
        <w:rPr>
          <w:rFonts w:hint="cs"/>
          <w:rtl/>
        </w:rPr>
        <w:t xml:space="preserve"> של מנהל התאגיד</w:t>
      </w:r>
      <w:r w:rsidR="00321CFC">
        <w:rPr>
          <w:rFonts w:hint="cs"/>
          <w:rtl/>
        </w:rPr>
        <w:t xml:space="preserve"> העירוני</w:t>
      </w:r>
      <w:r>
        <w:rPr>
          <w:rFonts w:hint="cs"/>
          <w:rtl/>
        </w:rPr>
        <w:t xml:space="preserve"> </w:t>
      </w:r>
      <w:r w:rsidR="00321CFC">
        <w:rPr>
          <w:rFonts w:hint="cs"/>
          <w:rtl/>
        </w:rPr>
        <w:t xml:space="preserve">היא טובת החברה, חובתו של הדירקטור וחבר ועד מנהל </w:t>
      </w:r>
      <w:r>
        <w:rPr>
          <w:rFonts w:hint="cs"/>
          <w:rtl/>
        </w:rPr>
        <w:t xml:space="preserve">היא </w:t>
      </w:r>
      <w:r w:rsidR="00321CFC">
        <w:rPr>
          <w:rFonts w:hint="cs"/>
          <w:rtl/>
        </w:rPr>
        <w:t xml:space="preserve">לטובת העירייה. </w:t>
      </w:r>
      <w:r>
        <w:rPr>
          <w:rFonts w:hint="cs"/>
          <w:rtl/>
        </w:rPr>
        <w:t xml:space="preserve">המקרה היחיד שחובת האמון </w:t>
      </w:r>
      <w:r>
        <w:rPr>
          <w:rFonts w:hint="cs"/>
          <w:rtl/>
        </w:rPr>
        <w:lastRenderedPageBreak/>
        <w:t>היא לא לטובת החברה היא בתאגיד עירוני</w:t>
      </w:r>
      <w:r w:rsidR="00321CFC">
        <w:rPr>
          <w:rFonts w:hint="cs"/>
          <w:rtl/>
        </w:rPr>
        <w:t>. לכן, הדירקטור חב לטובת החברה, לא ל</w:t>
      </w:r>
      <w:r w:rsidR="000B395E">
        <w:rPr>
          <w:rFonts w:hint="cs"/>
          <w:rtl/>
        </w:rPr>
        <w:t>טובת הת</w:t>
      </w:r>
      <w:r w:rsidR="00027A7A">
        <w:rPr>
          <w:rFonts w:hint="cs"/>
          <w:rtl/>
        </w:rPr>
        <w:t>א</w:t>
      </w:r>
      <w:r w:rsidR="000B395E">
        <w:rPr>
          <w:rFonts w:hint="cs"/>
          <w:rtl/>
        </w:rPr>
        <w:t>גיד העי</w:t>
      </w:r>
      <w:r w:rsidR="00027A7A">
        <w:rPr>
          <w:rFonts w:hint="cs"/>
          <w:rtl/>
        </w:rPr>
        <w:t>ר</w:t>
      </w:r>
      <w:r w:rsidR="000B395E">
        <w:rPr>
          <w:rFonts w:hint="cs"/>
          <w:rtl/>
        </w:rPr>
        <w:t xml:space="preserve">וני אלא </w:t>
      </w:r>
      <w:r w:rsidR="00027A7A">
        <w:rPr>
          <w:rFonts w:hint="cs"/>
          <w:rtl/>
        </w:rPr>
        <w:t>עיריי</w:t>
      </w:r>
      <w:r w:rsidR="00027A7A">
        <w:rPr>
          <w:rFonts w:hint="eastAsia"/>
          <w:rtl/>
        </w:rPr>
        <w:t>ה</w:t>
      </w:r>
      <w:r w:rsidR="000B395E">
        <w:rPr>
          <w:rFonts w:hint="cs"/>
          <w:rtl/>
        </w:rPr>
        <w:t xml:space="preserve"> ותושביה. </w:t>
      </w:r>
    </w:p>
    <w:p w14:paraId="456B778F" w14:textId="55A8E196" w:rsidR="00522F2F" w:rsidRDefault="000B395E" w:rsidP="000B395E">
      <w:pPr>
        <w:tabs>
          <w:tab w:val="left" w:pos="7642"/>
        </w:tabs>
        <w:rPr>
          <w:rtl/>
        </w:rPr>
      </w:pPr>
      <w:r>
        <w:rPr>
          <w:rFonts w:hint="cs"/>
          <w:rtl/>
        </w:rPr>
        <w:t xml:space="preserve">אם מחצית מהמניות זה </w:t>
      </w:r>
      <w:r w:rsidR="00027A7A">
        <w:rPr>
          <w:rFonts w:hint="cs"/>
          <w:rtl/>
        </w:rPr>
        <w:t>לעיריי</w:t>
      </w:r>
      <w:r w:rsidR="00027A7A">
        <w:rPr>
          <w:rFonts w:hint="eastAsia"/>
          <w:rtl/>
        </w:rPr>
        <w:t>ה</w:t>
      </w:r>
      <w:r>
        <w:rPr>
          <w:rFonts w:hint="cs"/>
          <w:rtl/>
        </w:rPr>
        <w:t xml:space="preserve"> וחצית הדירקטורים זה לגו</w:t>
      </w:r>
      <w:r w:rsidR="00321CFC">
        <w:rPr>
          <w:rFonts w:hint="cs"/>
          <w:rtl/>
        </w:rPr>
        <w:t>ף</w:t>
      </w:r>
      <w:r>
        <w:rPr>
          <w:rFonts w:hint="cs"/>
          <w:rtl/>
        </w:rPr>
        <w:t xml:space="preserve"> הפרטי- יוצר א</w:t>
      </w:r>
      <w:r w:rsidR="00027A7A">
        <w:rPr>
          <w:rFonts w:hint="cs"/>
          <w:rtl/>
        </w:rPr>
        <w:t>פקט</w:t>
      </w:r>
      <w:r>
        <w:rPr>
          <w:rFonts w:hint="cs"/>
          <w:rtl/>
        </w:rPr>
        <w:t xml:space="preserve"> מוזר. חובת האמון </w:t>
      </w:r>
      <w:r w:rsidR="00027A7A">
        <w:rPr>
          <w:rFonts w:hint="cs"/>
          <w:rtl/>
        </w:rPr>
        <w:t>לעיריי</w:t>
      </w:r>
      <w:r w:rsidR="00027A7A">
        <w:rPr>
          <w:rFonts w:hint="eastAsia"/>
          <w:rtl/>
        </w:rPr>
        <w:t>ה</w:t>
      </w:r>
      <w:r>
        <w:rPr>
          <w:rFonts w:hint="cs"/>
          <w:rtl/>
        </w:rPr>
        <w:t xml:space="preserve">- זה אומר שחובת האמון לתושבים. מבחינה </w:t>
      </w:r>
      <w:r w:rsidR="00027A7A">
        <w:rPr>
          <w:rFonts w:hint="cs"/>
          <w:rtl/>
        </w:rPr>
        <w:t>משפטית</w:t>
      </w:r>
      <w:r>
        <w:rPr>
          <w:rFonts w:hint="cs"/>
          <w:rtl/>
        </w:rPr>
        <w:t xml:space="preserve"> טהורה אין על זה</w:t>
      </w:r>
      <w:r w:rsidR="00027A7A">
        <w:rPr>
          <w:rFonts w:hint="cs"/>
          <w:rtl/>
        </w:rPr>
        <w:t xml:space="preserve"> ד</w:t>
      </w:r>
      <w:r>
        <w:rPr>
          <w:rFonts w:hint="cs"/>
          <w:rtl/>
        </w:rPr>
        <w:t xml:space="preserve">יון </w:t>
      </w:r>
      <w:r w:rsidR="00321CFC">
        <w:rPr>
          <w:rFonts w:hint="cs"/>
          <w:rtl/>
        </w:rPr>
        <w:t>משפטי,</w:t>
      </w:r>
      <w:r w:rsidR="00027A7A">
        <w:rPr>
          <w:rFonts w:hint="cs"/>
          <w:rtl/>
        </w:rPr>
        <w:t xml:space="preserve"> </w:t>
      </w:r>
      <w:r w:rsidR="00321CFC">
        <w:rPr>
          <w:rFonts w:hint="cs"/>
          <w:rtl/>
        </w:rPr>
        <w:t>ו</w:t>
      </w:r>
      <w:r w:rsidR="00027A7A">
        <w:rPr>
          <w:rFonts w:hint="cs"/>
          <w:rtl/>
        </w:rPr>
        <w:t xml:space="preserve">כל </w:t>
      </w:r>
      <w:r>
        <w:rPr>
          <w:rFonts w:hint="cs"/>
          <w:rtl/>
        </w:rPr>
        <w:t>דיר</w:t>
      </w:r>
      <w:r w:rsidR="00027A7A">
        <w:rPr>
          <w:rFonts w:hint="cs"/>
          <w:rtl/>
        </w:rPr>
        <w:t>ק</w:t>
      </w:r>
      <w:r>
        <w:rPr>
          <w:rFonts w:hint="cs"/>
          <w:rtl/>
        </w:rPr>
        <w:t>טור חייב לשקול מה היא טובת העיר</w:t>
      </w:r>
      <w:r w:rsidR="00DE539F">
        <w:rPr>
          <w:rFonts w:hint="cs"/>
          <w:rtl/>
        </w:rPr>
        <w:t>י</w:t>
      </w:r>
      <w:r>
        <w:rPr>
          <w:rFonts w:hint="cs"/>
          <w:rtl/>
        </w:rPr>
        <w:t xml:space="preserve">יה ולקבל את </w:t>
      </w:r>
      <w:r w:rsidR="00027A7A">
        <w:rPr>
          <w:rFonts w:hint="cs"/>
          <w:rtl/>
        </w:rPr>
        <w:t>ההחלטה</w:t>
      </w:r>
      <w:r>
        <w:rPr>
          <w:rFonts w:hint="cs"/>
          <w:rtl/>
        </w:rPr>
        <w:t xml:space="preserve"> </w:t>
      </w:r>
      <w:r w:rsidR="00027A7A">
        <w:rPr>
          <w:rFonts w:hint="cs"/>
          <w:rtl/>
        </w:rPr>
        <w:t>בעצמו</w:t>
      </w:r>
      <w:r w:rsidR="00321CFC">
        <w:rPr>
          <w:rFonts w:hint="cs"/>
          <w:rtl/>
        </w:rPr>
        <w:t>, ו</w:t>
      </w:r>
      <w:r>
        <w:rPr>
          <w:rFonts w:hint="cs"/>
          <w:rtl/>
        </w:rPr>
        <w:t>לא לקבל הוראות מ</w:t>
      </w:r>
      <w:r w:rsidR="00321CFC">
        <w:rPr>
          <w:rFonts w:hint="cs"/>
          <w:rtl/>
        </w:rPr>
        <w:t xml:space="preserve">אף </w:t>
      </w:r>
      <w:r>
        <w:rPr>
          <w:rFonts w:hint="cs"/>
          <w:rtl/>
        </w:rPr>
        <w:t xml:space="preserve">גורם אחר. יכול </w:t>
      </w:r>
      <w:r w:rsidR="00027A7A">
        <w:rPr>
          <w:rFonts w:hint="cs"/>
          <w:rtl/>
        </w:rPr>
        <w:t>לה</w:t>
      </w:r>
      <w:r>
        <w:rPr>
          <w:rFonts w:hint="cs"/>
          <w:rtl/>
        </w:rPr>
        <w:t xml:space="preserve">יות </w:t>
      </w:r>
      <w:r w:rsidR="00321CFC">
        <w:rPr>
          <w:rFonts w:hint="cs"/>
          <w:rtl/>
        </w:rPr>
        <w:t xml:space="preserve">כי </w:t>
      </w:r>
      <w:r>
        <w:rPr>
          <w:rFonts w:hint="cs"/>
          <w:rtl/>
        </w:rPr>
        <w:t xml:space="preserve">שני דירקטורים יראו את טובת </w:t>
      </w:r>
      <w:r w:rsidR="00027A7A">
        <w:rPr>
          <w:rFonts w:hint="cs"/>
          <w:rtl/>
        </w:rPr>
        <w:t>העירייה</w:t>
      </w:r>
      <w:r>
        <w:rPr>
          <w:rFonts w:hint="cs"/>
          <w:rtl/>
        </w:rPr>
        <w:t xml:space="preserve"> באופן אחר</w:t>
      </w:r>
      <w:r w:rsidR="00321CFC">
        <w:rPr>
          <w:rFonts w:hint="cs"/>
          <w:rtl/>
        </w:rPr>
        <w:t>, אך</w:t>
      </w:r>
      <w:r>
        <w:rPr>
          <w:rFonts w:hint="cs"/>
          <w:rtl/>
        </w:rPr>
        <w:t xml:space="preserve"> חובת הדירקטור לשקול את הדברים באופן עצמאי.</w:t>
      </w:r>
    </w:p>
    <w:p w14:paraId="665DD763" w14:textId="391CF18B" w:rsidR="00522F2F" w:rsidRDefault="00522F2F" w:rsidP="000B395E">
      <w:pPr>
        <w:tabs>
          <w:tab w:val="left" w:pos="7642"/>
        </w:tabs>
        <w:rPr>
          <w:rtl/>
        </w:rPr>
      </w:pPr>
    </w:p>
    <w:p w14:paraId="266B2FA6" w14:textId="790FB816" w:rsidR="00522F2F" w:rsidRDefault="00522F2F" w:rsidP="000B395E">
      <w:pPr>
        <w:tabs>
          <w:tab w:val="left" w:pos="7642"/>
        </w:tabs>
        <w:rPr>
          <w:rtl/>
        </w:rPr>
      </w:pPr>
    </w:p>
    <w:p w14:paraId="6B161A74" w14:textId="4A01B4B9" w:rsidR="00522F2F" w:rsidRDefault="00522F2F" w:rsidP="000B395E">
      <w:pPr>
        <w:tabs>
          <w:tab w:val="left" w:pos="7642"/>
        </w:tabs>
        <w:rPr>
          <w:rtl/>
        </w:rPr>
      </w:pPr>
    </w:p>
    <w:p w14:paraId="3E7EFC4B" w14:textId="28A18FFB" w:rsidR="00522F2F" w:rsidRDefault="00522F2F" w:rsidP="000B395E">
      <w:pPr>
        <w:tabs>
          <w:tab w:val="left" w:pos="7642"/>
        </w:tabs>
        <w:rPr>
          <w:rtl/>
        </w:rPr>
      </w:pPr>
    </w:p>
    <w:p w14:paraId="591D55A4" w14:textId="556B5D07" w:rsidR="00522F2F" w:rsidRDefault="00522F2F" w:rsidP="000B395E">
      <w:pPr>
        <w:tabs>
          <w:tab w:val="left" w:pos="7642"/>
        </w:tabs>
        <w:rPr>
          <w:rtl/>
        </w:rPr>
      </w:pPr>
    </w:p>
    <w:p w14:paraId="12DCB754" w14:textId="3871C691" w:rsidR="00522F2F" w:rsidRDefault="00522F2F" w:rsidP="000B395E">
      <w:pPr>
        <w:tabs>
          <w:tab w:val="left" w:pos="7642"/>
        </w:tabs>
        <w:rPr>
          <w:rtl/>
        </w:rPr>
      </w:pPr>
    </w:p>
    <w:p w14:paraId="7FDB733A" w14:textId="20E06E02" w:rsidR="00522F2F" w:rsidRDefault="00522F2F" w:rsidP="000B395E">
      <w:pPr>
        <w:tabs>
          <w:tab w:val="left" w:pos="7642"/>
        </w:tabs>
        <w:rPr>
          <w:rtl/>
        </w:rPr>
      </w:pPr>
    </w:p>
    <w:p w14:paraId="5CE918F8" w14:textId="756FBE8D" w:rsidR="00522F2F" w:rsidRDefault="00522F2F" w:rsidP="000B395E">
      <w:pPr>
        <w:tabs>
          <w:tab w:val="left" w:pos="7642"/>
        </w:tabs>
        <w:rPr>
          <w:rtl/>
        </w:rPr>
      </w:pPr>
    </w:p>
    <w:p w14:paraId="5AEE2CF8" w14:textId="7E4008C5" w:rsidR="00522F2F" w:rsidRDefault="00522F2F" w:rsidP="000B395E">
      <w:pPr>
        <w:tabs>
          <w:tab w:val="left" w:pos="7642"/>
        </w:tabs>
        <w:rPr>
          <w:rtl/>
        </w:rPr>
      </w:pPr>
    </w:p>
    <w:p w14:paraId="799D763B" w14:textId="28CDC1A0" w:rsidR="00522F2F" w:rsidRDefault="00522F2F" w:rsidP="000B395E">
      <w:pPr>
        <w:tabs>
          <w:tab w:val="left" w:pos="7642"/>
        </w:tabs>
        <w:rPr>
          <w:rtl/>
        </w:rPr>
      </w:pPr>
    </w:p>
    <w:p w14:paraId="7889EB44" w14:textId="5E138F3B" w:rsidR="00522F2F" w:rsidRDefault="00522F2F" w:rsidP="000B395E">
      <w:pPr>
        <w:tabs>
          <w:tab w:val="left" w:pos="7642"/>
        </w:tabs>
        <w:rPr>
          <w:rtl/>
        </w:rPr>
      </w:pPr>
    </w:p>
    <w:p w14:paraId="2F6AAA45" w14:textId="2A12D8C2" w:rsidR="00522F2F" w:rsidRDefault="00522F2F" w:rsidP="000B395E">
      <w:pPr>
        <w:tabs>
          <w:tab w:val="left" w:pos="7642"/>
        </w:tabs>
        <w:rPr>
          <w:rtl/>
        </w:rPr>
      </w:pPr>
    </w:p>
    <w:p w14:paraId="30124D17" w14:textId="77777777" w:rsidR="00522F2F" w:rsidRPr="00522F2F" w:rsidRDefault="00522F2F" w:rsidP="000B395E">
      <w:pPr>
        <w:tabs>
          <w:tab w:val="left" w:pos="7642"/>
        </w:tabs>
        <w:rPr>
          <w:rtl/>
        </w:rPr>
      </w:pPr>
    </w:p>
    <w:p w14:paraId="7705926F" w14:textId="31D8479D" w:rsidR="00321B60" w:rsidRDefault="009078BC" w:rsidP="008C526F">
      <w:pPr>
        <w:bidi w:val="0"/>
      </w:pPr>
      <w:r>
        <w:rPr>
          <w:rtl/>
        </w:rPr>
        <w:br w:type="page"/>
      </w:r>
    </w:p>
    <w:p w14:paraId="285CB3EB" w14:textId="36690C31" w:rsidR="009B3B73" w:rsidRPr="009B3B73" w:rsidRDefault="009B3B73" w:rsidP="00321B60">
      <w:pPr>
        <w:bidi w:val="0"/>
        <w:jc w:val="center"/>
        <w:rPr>
          <w:b/>
          <w:bCs/>
          <w:u w:val="single"/>
          <w:rtl/>
        </w:rPr>
      </w:pPr>
      <w:r w:rsidRPr="009B3B73">
        <w:rPr>
          <w:rFonts w:hint="cs"/>
          <w:b/>
          <w:bCs/>
          <w:u w:val="single"/>
          <w:rtl/>
        </w:rPr>
        <w:lastRenderedPageBreak/>
        <w:t>היוע</w:t>
      </w:r>
      <w:r w:rsidR="009078BC">
        <w:rPr>
          <w:rFonts w:hint="cs"/>
          <w:b/>
          <w:bCs/>
          <w:u w:val="single"/>
          <w:rtl/>
        </w:rPr>
        <w:t>ץ</w:t>
      </w:r>
      <w:r w:rsidRPr="009B3B73">
        <w:rPr>
          <w:rFonts w:hint="cs"/>
          <w:b/>
          <w:bCs/>
          <w:u w:val="single"/>
          <w:rtl/>
        </w:rPr>
        <w:t xml:space="preserve"> המשפט</w:t>
      </w:r>
      <w:r w:rsidR="009078BC">
        <w:rPr>
          <w:rFonts w:hint="cs"/>
          <w:b/>
          <w:bCs/>
          <w:u w:val="single"/>
          <w:rtl/>
        </w:rPr>
        <w:t>י</w:t>
      </w:r>
      <w:r w:rsidRPr="009B3B73">
        <w:rPr>
          <w:rFonts w:hint="cs"/>
          <w:b/>
          <w:bCs/>
          <w:u w:val="single"/>
          <w:rtl/>
        </w:rPr>
        <w:t xml:space="preserve"> לממשלה</w:t>
      </w:r>
    </w:p>
    <w:p w14:paraId="132AF4F1" w14:textId="542C01F2" w:rsidR="00475F3A" w:rsidRDefault="009078BC" w:rsidP="009078BC">
      <w:pPr>
        <w:tabs>
          <w:tab w:val="left" w:pos="7642"/>
        </w:tabs>
        <w:rPr>
          <w:rtl/>
        </w:rPr>
      </w:pPr>
      <w:r>
        <w:rPr>
          <w:rFonts w:hint="cs"/>
          <w:rtl/>
        </w:rPr>
        <w:t xml:space="preserve">ביחידה זו </w:t>
      </w:r>
      <w:r w:rsidR="009B3B73">
        <w:rPr>
          <w:rFonts w:hint="cs"/>
          <w:rtl/>
        </w:rPr>
        <w:t xml:space="preserve">נדבר על הליך המינוי של היועץ המשפטי לממשלה, נדבר על תפקידיו, הנחיית </w:t>
      </w:r>
      <w:r>
        <w:rPr>
          <w:rFonts w:hint="cs"/>
          <w:rtl/>
        </w:rPr>
        <w:t>היועץ</w:t>
      </w:r>
      <w:r w:rsidR="009B3B73">
        <w:rPr>
          <w:rFonts w:hint="cs"/>
          <w:rtl/>
        </w:rPr>
        <w:t xml:space="preserve"> המשפטי לממשלה</w:t>
      </w:r>
      <w:r>
        <w:rPr>
          <w:rFonts w:hint="cs"/>
          <w:rtl/>
        </w:rPr>
        <w:t xml:space="preserve"> (המהוות כ</w:t>
      </w:r>
      <w:r w:rsidR="009B3B73">
        <w:rPr>
          <w:rFonts w:hint="cs"/>
          <w:rtl/>
        </w:rPr>
        <w:t xml:space="preserve">לי עבודה </w:t>
      </w:r>
      <w:r>
        <w:rPr>
          <w:rFonts w:hint="cs"/>
          <w:rtl/>
        </w:rPr>
        <w:t xml:space="preserve">חשוב בעתיד), ולבסוף נזכיר את </w:t>
      </w:r>
      <w:r w:rsidR="009B3B73">
        <w:rPr>
          <w:rFonts w:hint="cs"/>
          <w:rtl/>
        </w:rPr>
        <w:t>פקיד המשנה</w:t>
      </w:r>
      <w:r w:rsidR="0001389F">
        <w:rPr>
          <w:rFonts w:hint="cs"/>
          <w:rtl/>
        </w:rPr>
        <w:t xml:space="preserve"> ליועץ המשפט לממשלה</w:t>
      </w:r>
      <w:r>
        <w:rPr>
          <w:rFonts w:hint="cs"/>
          <w:rtl/>
        </w:rPr>
        <w:t>.</w:t>
      </w:r>
    </w:p>
    <w:p w14:paraId="375373C9" w14:textId="3A90E35E" w:rsidR="0001389F" w:rsidRPr="00F66385" w:rsidRDefault="009139A5" w:rsidP="009078BC">
      <w:pPr>
        <w:tabs>
          <w:tab w:val="left" w:pos="7642"/>
        </w:tabs>
        <w:rPr>
          <w:b/>
          <w:bCs/>
          <w:rtl/>
        </w:rPr>
      </w:pPr>
      <w:r>
        <w:rPr>
          <w:rFonts w:hint="cs"/>
          <w:b/>
          <w:bCs/>
          <w:rtl/>
        </w:rPr>
        <w:t>הקדמה</w:t>
      </w:r>
    </w:p>
    <w:p w14:paraId="57DA4CB1" w14:textId="39BBA4EE" w:rsidR="009B3B73" w:rsidRPr="009139A5" w:rsidRDefault="00F66385" w:rsidP="002200C2">
      <w:pPr>
        <w:tabs>
          <w:tab w:val="left" w:pos="7642"/>
        </w:tabs>
        <w:rPr>
          <w:rtl/>
        </w:rPr>
      </w:pPr>
      <w:r w:rsidRPr="00F66385">
        <w:rPr>
          <w:rFonts w:hint="cs"/>
          <w:rtl/>
        </w:rPr>
        <w:t>היועץ המשפטי לממשלה נוכח בחיינו בכל יום בשלל החלטות, דברי חקיקה, העמדות לדין וכן הלאה. הוא ישות פוליטית ונבחר על ידי הדרג הפוליטי. אך מ</w:t>
      </w:r>
      <w:r w:rsidR="0001389F" w:rsidRPr="00F66385">
        <w:rPr>
          <w:rFonts w:hint="cs"/>
          <w:rtl/>
        </w:rPr>
        <w:t xml:space="preserve">איפה הגיע תפקיד היועץ המשפטי לממשלה? בארצות הברית למשל היועץ המשפטי לממשלה הוא דמות פוליטית הנבחרת בסוג של בחירות </w:t>
      </w:r>
      <w:r>
        <w:rPr>
          <w:rFonts w:hint="cs"/>
          <w:rtl/>
        </w:rPr>
        <w:t>ו</w:t>
      </w:r>
      <w:r w:rsidRPr="00F66385">
        <w:rPr>
          <w:rFonts w:hint="cs"/>
          <w:rtl/>
        </w:rPr>
        <w:t>מסיימת</w:t>
      </w:r>
      <w:r w:rsidR="0001389F" w:rsidRPr="00F66385">
        <w:rPr>
          <w:rFonts w:hint="cs"/>
          <w:rtl/>
        </w:rPr>
        <w:t xml:space="preserve"> את תפקידה עם סיומם של התפקידים הפוליטיים. במדינת </w:t>
      </w:r>
      <w:r w:rsidR="0001389F" w:rsidRPr="009139A5">
        <w:rPr>
          <w:rFonts w:hint="cs"/>
          <w:rtl/>
        </w:rPr>
        <w:t xml:space="preserve">ישראל שורשי התפקיד התחילו בתקופת המנדט הבריטי. </w:t>
      </w:r>
    </w:p>
    <w:p w14:paraId="5CC0FF80" w14:textId="1E2F5BEC" w:rsidR="009B3B73" w:rsidRDefault="009078BC" w:rsidP="002200C2">
      <w:pPr>
        <w:tabs>
          <w:tab w:val="left" w:pos="7642"/>
        </w:tabs>
        <w:rPr>
          <w:rtl/>
        </w:rPr>
      </w:pPr>
      <w:r w:rsidRPr="009139A5">
        <w:rPr>
          <w:rFonts w:hint="cs"/>
          <w:rtl/>
        </w:rPr>
        <w:t>במדינת</w:t>
      </w:r>
      <w:r w:rsidR="009B3B73" w:rsidRPr="009139A5">
        <w:rPr>
          <w:rFonts w:hint="cs"/>
          <w:rtl/>
        </w:rPr>
        <w:t xml:space="preserve"> ישראל השורש </w:t>
      </w:r>
      <w:r w:rsidR="009139A5" w:rsidRPr="009139A5">
        <w:rPr>
          <w:rFonts w:hint="cs"/>
          <w:rtl/>
        </w:rPr>
        <w:t>של</w:t>
      </w:r>
      <w:r w:rsidR="009B3B73" w:rsidRPr="009139A5">
        <w:rPr>
          <w:rFonts w:hint="cs"/>
          <w:rtl/>
        </w:rPr>
        <w:t xml:space="preserve"> </w:t>
      </w:r>
      <w:r w:rsidR="009139A5" w:rsidRPr="009139A5">
        <w:rPr>
          <w:rFonts w:hint="cs"/>
          <w:rtl/>
        </w:rPr>
        <w:t xml:space="preserve">תפקיד </w:t>
      </w:r>
      <w:r w:rsidRPr="009139A5">
        <w:rPr>
          <w:rFonts w:hint="cs"/>
          <w:rtl/>
        </w:rPr>
        <w:t xml:space="preserve">היועץ המשפטי </w:t>
      </w:r>
      <w:r w:rsidR="009B3B73" w:rsidRPr="009139A5">
        <w:rPr>
          <w:rFonts w:hint="cs"/>
          <w:rtl/>
        </w:rPr>
        <w:t>לממשל</w:t>
      </w:r>
      <w:r w:rsidRPr="009139A5">
        <w:rPr>
          <w:rFonts w:hint="cs"/>
          <w:rtl/>
        </w:rPr>
        <w:t>ה</w:t>
      </w:r>
      <w:r w:rsidR="009B3B73" w:rsidRPr="009139A5">
        <w:rPr>
          <w:rFonts w:hint="cs"/>
          <w:rtl/>
        </w:rPr>
        <w:t xml:space="preserve"> מתחיל בתקו</w:t>
      </w:r>
      <w:r w:rsidRPr="009139A5">
        <w:rPr>
          <w:rFonts w:hint="cs"/>
          <w:rtl/>
        </w:rPr>
        <w:t>פ</w:t>
      </w:r>
      <w:r w:rsidR="009B3B73" w:rsidRPr="009139A5">
        <w:rPr>
          <w:rFonts w:hint="cs"/>
          <w:rtl/>
        </w:rPr>
        <w:t xml:space="preserve">ת המנדט, </w:t>
      </w:r>
      <w:r w:rsidR="009139A5" w:rsidRPr="009139A5">
        <w:rPr>
          <w:rFonts w:hint="cs"/>
          <w:rtl/>
        </w:rPr>
        <w:t>כאשר</w:t>
      </w:r>
      <w:r w:rsidR="009B3B73" w:rsidRPr="009139A5">
        <w:rPr>
          <w:rFonts w:hint="cs"/>
          <w:rtl/>
        </w:rPr>
        <w:t xml:space="preserve"> בדומה למקומות אחרים </w:t>
      </w:r>
      <w:r w:rsidR="009139A5" w:rsidRPr="009139A5">
        <w:rPr>
          <w:rFonts w:hint="cs"/>
          <w:rtl/>
        </w:rPr>
        <w:t>שנשלטו</w:t>
      </w:r>
      <w:r w:rsidRPr="009139A5">
        <w:rPr>
          <w:rFonts w:hint="cs"/>
          <w:rtl/>
        </w:rPr>
        <w:t xml:space="preserve"> תחת</w:t>
      </w:r>
      <w:r w:rsidR="009B3B73" w:rsidRPr="009139A5">
        <w:rPr>
          <w:rFonts w:hint="cs"/>
          <w:rtl/>
        </w:rPr>
        <w:t xml:space="preserve"> המנדט הבריטי, המינוי</w:t>
      </w:r>
      <w:r w:rsidR="009139A5" w:rsidRPr="009139A5">
        <w:rPr>
          <w:rFonts w:hint="cs"/>
          <w:rtl/>
        </w:rPr>
        <w:t xml:space="preserve"> של היועמ"ש</w:t>
      </w:r>
      <w:r w:rsidR="009B3B73" w:rsidRPr="009139A5">
        <w:rPr>
          <w:rFonts w:hint="cs"/>
          <w:rtl/>
        </w:rPr>
        <w:t xml:space="preserve"> היה מינוי מקצועי שלא היה קשור לגורם פוליטי</w:t>
      </w:r>
      <w:r w:rsidRPr="009139A5">
        <w:rPr>
          <w:rFonts w:hint="cs"/>
          <w:rtl/>
        </w:rPr>
        <w:t xml:space="preserve">, כשבעצם </w:t>
      </w:r>
      <w:r w:rsidR="009B3B73" w:rsidRPr="009139A5">
        <w:rPr>
          <w:rFonts w:hint="cs"/>
          <w:rtl/>
        </w:rPr>
        <w:t>מדינת י</w:t>
      </w:r>
      <w:r w:rsidRPr="009139A5">
        <w:rPr>
          <w:rFonts w:hint="cs"/>
          <w:rtl/>
        </w:rPr>
        <w:t>ש</w:t>
      </w:r>
      <w:r w:rsidR="009B3B73" w:rsidRPr="009139A5">
        <w:rPr>
          <w:rFonts w:hint="cs"/>
          <w:rtl/>
        </w:rPr>
        <w:t xml:space="preserve">ראל </w:t>
      </w:r>
      <w:r w:rsidR="009139A5" w:rsidRPr="009139A5">
        <w:rPr>
          <w:rFonts w:hint="cs"/>
          <w:rtl/>
        </w:rPr>
        <w:t>המשיכה</w:t>
      </w:r>
      <w:r w:rsidRPr="009139A5">
        <w:rPr>
          <w:rFonts w:hint="cs"/>
          <w:rtl/>
        </w:rPr>
        <w:t xml:space="preserve"> </w:t>
      </w:r>
      <w:r w:rsidR="009B3B73" w:rsidRPr="009139A5">
        <w:rPr>
          <w:rFonts w:hint="cs"/>
          <w:rtl/>
        </w:rPr>
        <w:t>את המסורת הזאת גם ל</w:t>
      </w:r>
      <w:r w:rsidRPr="009139A5">
        <w:rPr>
          <w:rFonts w:hint="cs"/>
          <w:rtl/>
        </w:rPr>
        <w:t>א</w:t>
      </w:r>
      <w:r w:rsidR="009B3B73" w:rsidRPr="009139A5">
        <w:rPr>
          <w:rFonts w:hint="cs"/>
          <w:rtl/>
        </w:rPr>
        <w:t xml:space="preserve">חר </w:t>
      </w:r>
      <w:r w:rsidRPr="009139A5">
        <w:rPr>
          <w:rFonts w:hint="cs"/>
          <w:rtl/>
        </w:rPr>
        <w:t>סיום המנדט הבריטי ו</w:t>
      </w:r>
      <w:r w:rsidR="0001389F" w:rsidRPr="009139A5">
        <w:rPr>
          <w:rFonts w:hint="cs"/>
          <w:rtl/>
        </w:rPr>
        <w:t>הקמת המדינה</w:t>
      </w:r>
      <w:r w:rsidR="009B3B73" w:rsidRPr="009139A5">
        <w:rPr>
          <w:rFonts w:hint="cs"/>
          <w:rtl/>
        </w:rPr>
        <w:t>. למעשה היועץ המשפטי לממשל</w:t>
      </w:r>
      <w:r w:rsidR="0001389F" w:rsidRPr="009139A5">
        <w:rPr>
          <w:rFonts w:hint="cs"/>
          <w:rtl/>
        </w:rPr>
        <w:t>ה</w:t>
      </w:r>
      <w:r w:rsidR="009B3B73" w:rsidRPr="009139A5">
        <w:rPr>
          <w:rFonts w:hint="cs"/>
          <w:rtl/>
        </w:rPr>
        <w:t xml:space="preserve"> קיבל כוח גדול </w:t>
      </w:r>
      <w:r w:rsidR="009139A5" w:rsidRPr="009139A5">
        <w:rPr>
          <w:rFonts w:hint="cs"/>
          <w:rtl/>
        </w:rPr>
        <w:t>הש</w:t>
      </w:r>
      <w:r w:rsidR="009B3B73" w:rsidRPr="009139A5">
        <w:rPr>
          <w:rFonts w:hint="cs"/>
          <w:rtl/>
        </w:rPr>
        <w:t>ונה משרר המקומות</w:t>
      </w:r>
      <w:r w:rsidR="009139A5" w:rsidRPr="009139A5">
        <w:rPr>
          <w:rFonts w:hint="cs"/>
          <w:rtl/>
        </w:rPr>
        <w:t xml:space="preserve">- </w:t>
      </w:r>
      <w:r w:rsidR="0001389F" w:rsidRPr="009139A5">
        <w:rPr>
          <w:rFonts w:hint="cs"/>
          <w:rtl/>
        </w:rPr>
        <w:t>היועמ"ש</w:t>
      </w:r>
      <w:r w:rsidR="009B3B73" w:rsidRPr="009139A5">
        <w:rPr>
          <w:rFonts w:hint="cs"/>
          <w:rtl/>
        </w:rPr>
        <w:t xml:space="preserve"> הוא גם אחראי על תביעה כללית וגם היועץ </w:t>
      </w:r>
      <w:r w:rsidR="009139A5" w:rsidRPr="009139A5">
        <w:rPr>
          <w:rFonts w:hint="cs"/>
          <w:rtl/>
        </w:rPr>
        <w:t xml:space="preserve">המשטי </w:t>
      </w:r>
      <w:r w:rsidR="009B3B73" w:rsidRPr="009139A5">
        <w:rPr>
          <w:rFonts w:hint="cs"/>
          <w:rtl/>
        </w:rPr>
        <w:t>לממשלה</w:t>
      </w:r>
      <w:r w:rsidR="009139A5" w:rsidRPr="009139A5">
        <w:rPr>
          <w:rFonts w:hint="cs"/>
          <w:rtl/>
        </w:rPr>
        <w:t xml:space="preserve"> במובן ש</w:t>
      </w:r>
      <w:r w:rsidR="009B3B73" w:rsidRPr="009139A5">
        <w:rPr>
          <w:rFonts w:hint="cs"/>
          <w:rtl/>
        </w:rPr>
        <w:t xml:space="preserve">הוא </w:t>
      </w:r>
      <w:r w:rsidR="0001389F" w:rsidRPr="009139A5">
        <w:rPr>
          <w:rFonts w:hint="cs"/>
          <w:rtl/>
        </w:rPr>
        <w:t>היושב</w:t>
      </w:r>
      <w:r w:rsidR="009B3B73" w:rsidRPr="009139A5">
        <w:rPr>
          <w:rFonts w:hint="cs"/>
          <w:rtl/>
        </w:rPr>
        <w:t xml:space="preserve"> ביש</w:t>
      </w:r>
      <w:r w:rsidR="0001389F" w:rsidRPr="009139A5">
        <w:rPr>
          <w:rFonts w:hint="cs"/>
          <w:rtl/>
        </w:rPr>
        <w:t>יבות</w:t>
      </w:r>
      <w:r w:rsidR="009B3B73" w:rsidRPr="009139A5">
        <w:rPr>
          <w:rFonts w:hint="cs"/>
          <w:rtl/>
        </w:rPr>
        <w:t xml:space="preserve"> הממשלה</w:t>
      </w:r>
      <w:r w:rsidR="0001389F" w:rsidRPr="009139A5">
        <w:rPr>
          <w:rFonts w:hint="cs"/>
          <w:rtl/>
        </w:rPr>
        <w:t xml:space="preserve">, </w:t>
      </w:r>
      <w:r w:rsidR="009B3B73" w:rsidRPr="009139A5">
        <w:rPr>
          <w:rFonts w:hint="cs"/>
          <w:rtl/>
        </w:rPr>
        <w:t>מפר</w:t>
      </w:r>
      <w:r w:rsidR="0001389F" w:rsidRPr="009139A5">
        <w:rPr>
          <w:rFonts w:hint="cs"/>
          <w:rtl/>
        </w:rPr>
        <w:t>ש</w:t>
      </w:r>
      <w:r w:rsidR="009B3B73" w:rsidRPr="009139A5">
        <w:rPr>
          <w:rFonts w:hint="cs"/>
          <w:rtl/>
        </w:rPr>
        <w:t xml:space="preserve"> את החוקים ומשמש </w:t>
      </w:r>
      <w:r w:rsidR="0001389F" w:rsidRPr="009139A5">
        <w:rPr>
          <w:rFonts w:hint="cs"/>
          <w:rtl/>
        </w:rPr>
        <w:t>כ</w:t>
      </w:r>
      <w:r w:rsidR="009B3B73" w:rsidRPr="009139A5">
        <w:rPr>
          <w:rFonts w:hint="cs"/>
          <w:rtl/>
        </w:rPr>
        <w:t xml:space="preserve">גורם </w:t>
      </w:r>
      <w:r w:rsidR="0001389F" w:rsidRPr="009139A5">
        <w:rPr>
          <w:rFonts w:hint="cs"/>
          <w:rtl/>
        </w:rPr>
        <w:t>ה</w:t>
      </w:r>
      <w:r w:rsidR="009B3B73" w:rsidRPr="009139A5">
        <w:rPr>
          <w:rFonts w:hint="cs"/>
          <w:rtl/>
        </w:rPr>
        <w:t>מנחה את הממשלה</w:t>
      </w:r>
      <w:r w:rsidR="009139A5" w:rsidRPr="009139A5">
        <w:rPr>
          <w:rFonts w:hint="cs"/>
          <w:rtl/>
        </w:rPr>
        <w:t xml:space="preserve"> ואת </w:t>
      </w:r>
      <w:r w:rsidR="009B3B73" w:rsidRPr="009139A5">
        <w:rPr>
          <w:rFonts w:hint="cs"/>
          <w:rtl/>
        </w:rPr>
        <w:t>הרשות המ</w:t>
      </w:r>
      <w:r w:rsidR="0001389F" w:rsidRPr="009139A5">
        <w:rPr>
          <w:rFonts w:hint="cs"/>
          <w:rtl/>
        </w:rPr>
        <w:t>בצ</w:t>
      </w:r>
      <w:r w:rsidR="009B3B73" w:rsidRPr="009139A5">
        <w:rPr>
          <w:rFonts w:hint="cs"/>
          <w:rtl/>
        </w:rPr>
        <w:t>עת מה ה</w:t>
      </w:r>
      <w:r w:rsidR="009139A5" w:rsidRPr="009139A5">
        <w:rPr>
          <w:rFonts w:hint="cs"/>
          <w:rtl/>
        </w:rPr>
        <w:t>ן צריכות</w:t>
      </w:r>
      <w:r w:rsidR="009B3B73" w:rsidRPr="009139A5">
        <w:rPr>
          <w:rFonts w:hint="cs"/>
          <w:rtl/>
        </w:rPr>
        <w:t xml:space="preserve"> לעשות מב</w:t>
      </w:r>
      <w:r w:rsidR="0001389F" w:rsidRPr="009139A5">
        <w:rPr>
          <w:rFonts w:hint="cs"/>
          <w:rtl/>
        </w:rPr>
        <w:t>חי</w:t>
      </w:r>
      <w:r w:rsidR="009B3B73" w:rsidRPr="009139A5">
        <w:rPr>
          <w:rFonts w:hint="cs"/>
          <w:rtl/>
        </w:rPr>
        <w:t>נה מקצועית, איך ל</w:t>
      </w:r>
      <w:r w:rsidR="0001389F" w:rsidRPr="009139A5">
        <w:rPr>
          <w:rFonts w:hint="cs"/>
          <w:rtl/>
        </w:rPr>
        <w:t>פ</w:t>
      </w:r>
      <w:r w:rsidR="009B3B73" w:rsidRPr="009139A5">
        <w:rPr>
          <w:rFonts w:hint="cs"/>
          <w:rtl/>
        </w:rPr>
        <w:t>רש את החוק ואיך הן צריכות לנהוג.</w:t>
      </w:r>
    </w:p>
    <w:p w14:paraId="19E638F0" w14:textId="75BAF2A8" w:rsidR="009139A5" w:rsidRDefault="009139A5" w:rsidP="002200C2">
      <w:pPr>
        <w:tabs>
          <w:tab w:val="left" w:pos="7642"/>
        </w:tabs>
        <w:rPr>
          <w:rtl/>
        </w:rPr>
      </w:pPr>
      <w:r>
        <w:rPr>
          <w:rFonts w:hint="cs"/>
          <w:rtl/>
        </w:rPr>
        <w:t>כך שיש שני היבטים בתפקיד היועמ"ש:</w:t>
      </w:r>
    </w:p>
    <w:p w14:paraId="027C5B43" w14:textId="5A203FA6" w:rsidR="009B3B73" w:rsidRDefault="009139A5" w:rsidP="009B3B73">
      <w:pPr>
        <w:pStyle w:val="a3"/>
        <w:numPr>
          <w:ilvl w:val="1"/>
          <w:numId w:val="37"/>
        </w:numPr>
        <w:tabs>
          <w:tab w:val="left" w:pos="7642"/>
        </w:tabs>
      </w:pPr>
      <w:r>
        <w:rPr>
          <w:rFonts w:hint="cs"/>
          <w:rtl/>
        </w:rPr>
        <w:t>הגורם</w:t>
      </w:r>
      <w:r w:rsidR="009B3B73">
        <w:rPr>
          <w:rFonts w:hint="cs"/>
          <w:rtl/>
        </w:rPr>
        <w:t xml:space="preserve"> </w:t>
      </w:r>
      <w:r>
        <w:rPr>
          <w:rFonts w:hint="cs"/>
          <w:rtl/>
        </w:rPr>
        <w:t>ה</w:t>
      </w:r>
      <w:r w:rsidR="009B3B73">
        <w:rPr>
          <w:rFonts w:hint="cs"/>
          <w:rtl/>
        </w:rPr>
        <w:t>מנח</w:t>
      </w:r>
      <w:r>
        <w:rPr>
          <w:rFonts w:hint="cs"/>
          <w:rtl/>
        </w:rPr>
        <w:t>ה</w:t>
      </w:r>
    </w:p>
    <w:p w14:paraId="08209D6A" w14:textId="2236B5A6" w:rsidR="009B3B73" w:rsidRDefault="009139A5" w:rsidP="009B3B73">
      <w:pPr>
        <w:pStyle w:val="a3"/>
        <w:numPr>
          <w:ilvl w:val="1"/>
          <w:numId w:val="37"/>
        </w:numPr>
        <w:tabs>
          <w:tab w:val="left" w:pos="7642"/>
        </w:tabs>
      </w:pPr>
      <w:r>
        <w:rPr>
          <w:rFonts w:hint="cs"/>
          <w:rtl/>
        </w:rPr>
        <w:t>ה</w:t>
      </w:r>
      <w:r w:rsidR="009B3B73">
        <w:rPr>
          <w:rFonts w:hint="cs"/>
          <w:rtl/>
        </w:rPr>
        <w:t xml:space="preserve">תביעה </w:t>
      </w:r>
      <w:r>
        <w:rPr>
          <w:rFonts w:hint="cs"/>
          <w:rtl/>
        </w:rPr>
        <w:t>ה</w:t>
      </w:r>
      <w:r w:rsidR="009B3B73">
        <w:rPr>
          <w:rFonts w:hint="cs"/>
          <w:rtl/>
        </w:rPr>
        <w:t>כללית</w:t>
      </w:r>
    </w:p>
    <w:p w14:paraId="7BC0EDEF" w14:textId="4A90CD12" w:rsidR="009B3B73" w:rsidRPr="003F6864" w:rsidRDefault="009B3B73" w:rsidP="009B3B73">
      <w:pPr>
        <w:tabs>
          <w:tab w:val="left" w:pos="7642"/>
        </w:tabs>
        <w:rPr>
          <w:b/>
          <w:bCs/>
          <w:rtl/>
        </w:rPr>
      </w:pPr>
      <w:r w:rsidRPr="003F6864">
        <w:rPr>
          <w:rFonts w:hint="cs"/>
          <w:b/>
          <w:bCs/>
          <w:rtl/>
        </w:rPr>
        <w:t xml:space="preserve">תולדות תפקיד </w:t>
      </w:r>
      <w:r w:rsidR="0001389F" w:rsidRPr="003F6864">
        <w:rPr>
          <w:rFonts w:hint="cs"/>
          <w:b/>
          <w:bCs/>
          <w:rtl/>
        </w:rPr>
        <w:t>היועמ"</w:t>
      </w:r>
      <w:r w:rsidR="0001389F" w:rsidRPr="003F6864">
        <w:rPr>
          <w:rFonts w:hint="eastAsia"/>
          <w:b/>
          <w:bCs/>
          <w:rtl/>
        </w:rPr>
        <w:t>ש</w:t>
      </w:r>
    </w:p>
    <w:p w14:paraId="0717BA05" w14:textId="7275890E" w:rsidR="009B3B73" w:rsidRDefault="009B3B73" w:rsidP="009B3B73">
      <w:pPr>
        <w:tabs>
          <w:tab w:val="left" w:pos="7642"/>
        </w:tabs>
        <w:rPr>
          <w:rtl/>
        </w:rPr>
      </w:pPr>
      <w:r>
        <w:rPr>
          <w:rFonts w:hint="cs"/>
          <w:rtl/>
        </w:rPr>
        <w:t xml:space="preserve">מדוע </w:t>
      </w:r>
      <w:r w:rsidR="007F2984">
        <w:rPr>
          <w:rFonts w:hint="cs"/>
          <w:rtl/>
        </w:rPr>
        <w:t xml:space="preserve">ליועץ </w:t>
      </w:r>
      <w:r>
        <w:rPr>
          <w:rFonts w:hint="cs"/>
          <w:rtl/>
        </w:rPr>
        <w:t xml:space="preserve"> המשפט לממשלה ניתן כוח</w:t>
      </w:r>
      <w:r w:rsidR="007F2984">
        <w:rPr>
          <w:rFonts w:hint="cs"/>
          <w:rtl/>
        </w:rPr>
        <w:t xml:space="preserve"> </w:t>
      </w:r>
      <w:r>
        <w:rPr>
          <w:rFonts w:hint="cs"/>
          <w:rtl/>
        </w:rPr>
        <w:t xml:space="preserve">גדול? </w:t>
      </w:r>
      <w:r w:rsidR="007F2984">
        <w:rPr>
          <w:rFonts w:hint="cs"/>
          <w:rtl/>
        </w:rPr>
        <w:t>משום ש</w:t>
      </w:r>
      <w:r w:rsidR="0001389F">
        <w:rPr>
          <w:rFonts w:hint="cs"/>
          <w:rtl/>
        </w:rPr>
        <w:t>החיי</w:t>
      </w:r>
      <w:r w:rsidR="0001389F">
        <w:rPr>
          <w:rFonts w:hint="eastAsia"/>
          <w:rtl/>
        </w:rPr>
        <w:t>ם</w:t>
      </w:r>
      <w:r>
        <w:rPr>
          <w:rFonts w:hint="cs"/>
          <w:rtl/>
        </w:rPr>
        <w:t xml:space="preserve"> מורכבים והפוליטיקה מנצחת. </w:t>
      </w:r>
      <w:r w:rsidR="007F2984">
        <w:rPr>
          <w:rFonts w:hint="cs"/>
          <w:rtl/>
        </w:rPr>
        <w:t>כ</w:t>
      </w:r>
      <w:r>
        <w:rPr>
          <w:rFonts w:hint="cs"/>
          <w:rtl/>
        </w:rPr>
        <w:t xml:space="preserve">שהוקמה המדינה שר </w:t>
      </w:r>
      <w:r w:rsidR="0001389F">
        <w:rPr>
          <w:rFonts w:hint="cs"/>
          <w:rtl/>
        </w:rPr>
        <w:t>המשפטים</w:t>
      </w:r>
      <w:r>
        <w:rPr>
          <w:rFonts w:hint="cs"/>
          <w:rtl/>
        </w:rPr>
        <w:t xml:space="preserve"> </w:t>
      </w:r>
      <w:r w:rsidR="007F2984">
        <w:rPr>
          <w:rFonts w:hint="cs"/>
          <w:rtl/>
        </w:rPr>
        <w:t xml:space="preserve">הראשון, </w:t>
      </w:r>
      <w:r>
        <w:rPr>
          <w:rFonts w:hint="cs"/>
          <w:rtl/>
        </w:rPr>
        <w:t>פנחס רוזן</w:t>
      </w:r>
      <w:r w:rsidR="007F2984">
        <w:rPr>
          <w:rFonts w:hint="cs"/>
          <w:rtl/>
        </w:rPr>
        <w:t xml:space="preserve">, </w:t>
      </w:r>
      <w:r>
        <w:rPr>
          <w:rFonts w:hint="cs"/>
          <w:rtl/>
        </w:rPr>
        <w:t xml:space="preserve">רצה ששר המשפטים </w:t>
      </w:r>
      <w:r w:rsidR="007F2984">
        <w:rPr>
          <w:rFonts w:hint="cs"/>
          <w:rtl/>
        </w:rPr>
        <w:t>לא</w:t>
      </w:r>
      <w:r>
        <w:rPr>
          <w:rFonts w:hint="cs"/>
          <w:rtl/>
        </w:rPr>
        <w:t xml:space="preserve"> יהי</w:t>
      </w:r>
      <w:r w:rsidR="007F2984">
        <w:rPr>
          <w:rFonts w:hint="cs"/>
          <w:rtl/>
        </w:rPr>
        <w:t>ה או יחזיק בכוח חזק</w:t>
      </w:r>
      <w:r>
        <w:rPr>
          <w:rFonts w:hint="cs"/>
          <w:rtl/>
        </w:rPr>
        <w:t xml:space="preserve"> מידי ולכן </w:t>
      </w:r>
      <w:r w:rsidR="007F2984">
        <w:rPr>
          <w:rFonts w:hint="cs"/>
          <w:rtl/>
        </w:rPr>
        <w:t>על מנת לצמצם את כוחו, הפתרון היה להעמיד</w:t>
      </w:r>
      <w:r>
        <w:rPr>
          <w:rFonts w:hint="cs"/>
          <w:rtl/>
        </w:rPr>
        <w:t xml:space="preserve"> יוע</w:t>
      </w:r>
      <w:r w:rsidR="0001389F">
        <w:rPr>
          <w:rFonts w:hint="cs"/>
          <w:rtl/>
        </w:rPr>
        <w:t xml:space="preserve">ץ </w:t>
      </w:r>
      <w:r>
        <w:rPr>
          <w:rFonts w:hint="cs"/>
          <w:rtl/>
        </w:rPr>
        <w:t xml:space="preserve">משפטי חזק </w:t>
      </w:r>
      <w:r w:rsidR="007F2984">
        <w:rPr>
          <w:rFonts w:hint="cs"/>
          <w:rtl/>
        </w:rPr>
        <w:t xml:space="preserve">שיחזיק בהרבה </w:t>
      </w:r>
      <w:r w:rsidR="0001389F">
        <w:rPr>
          <w:rFonts w:hint="cs"/>
          <w:rtl/>
        </w:rPr>
        <w:t>מאוד</w:t>
      </w:r>
      <w:r>
        <w:rPr>
          <w:rFonts w:hint="cs"/>
          <w:rtl/>
        </w:rPr>
        <w:t xml:space="preserve"> כוח. </w:t>
      </w:r>
      <w:r w:rsidR="007F2984">
        <w:rPr>
          <w:rFonts w:hint="cs"/>
          <w:rtl/>
        </w:rPr>
        <w:t xml:space="preserve">מאז, </w:t>
      </w:r>
      <w:r>
        <w:rPr>
          <w:rFonts w:hint="cs"/>
          <w:rtl/>
        </w:rPr>
        <w:t xml:space="preserve">הדבר השתרש </w:t>
      </w:r>
      <w:r w:rsidR="007F2984">
        <w:rPr>
          <w:rFonts w:hint="cs"/>
          <w:rtl/>
        </w:rPr>
        <w:t>במדינה</w:t>
      </w:r>
      <w:r>
        <w:rPr>
          <w:rFonts w:hint="cs"/>
          <w:rtl/>
        </w:rPr>
        <w:t xml:space="preserve"> ועד</w:t>
      </w:r>
      <w:r w:rsidR="007F2984">
        <w:rPr>
          <w:rFonts w:hint="cs"/>
          <w:rtl/>
        </w:rPr>
        <w:t xml:space="preserve"> </w:t>
      </w:r>
      <w:r>
        <w:rPr>
          <w:rFonts w:hint="cs"/>
          <w:rtl/>
        </w:rPr>
        <w:t xml:space="preserve">היום ליועץ המשפטי יש </w:t>
      </w:r>
      <w:r w:rsidR="007F2984">
        <w:rPr>
          <w:rFonts w:hint="cs"/>
          <w:rtl/>
        </w:rPr>
        <w:t>סמכויו</w:t>
      </w:r>
      <w:r w:rsidR="007F2984">
        <w:rPr>
          <w:rFonts w:hint="eastAsia"/>
          <w:rtl/>
        </w:rPr>
        <w:t>ת</w:t>
      </w:r>
      <w:r>
        <w:rPr>
          <w:rFonts w:hint="cs"/>
          <w:rtl/>
        </w:rPr>
        <w:t xml:space="preserve"> מאוד רחבות וחזקות.</w:t>
      </w:r>
    </w:p>
    <w:p w14:paraId="7339CED8" w14:textId="37F3E098" w:rsidR="009B3B73" w:rsidRDefault="005507BD" w:rsidP="003E3AE7">
      <w:pPr>
        <w:tabs>
          <w:tab w:val="left" w:pos="7642"/>
        </w:tabs>
        <w:rPr>
          <w:rtl/>
        </w:rPr>
      </w:pPr>
      <w:r>
        <w:rPr>
          <w:rFonts w:hint="cs"/>
          <w:rtl/>
        </w:rPr>
        <w:t>בעבר תהליך המינוי היה ש</w:t>
      </w:r>
      <w:r w:rsidR="007F2984">
        <w:rPr>
          <w:rFonts w:hint="cs"/>
          <w:rtl/>
        </w:rPr>
        <w:t>היועמ"</w:t>
      </w:r>
      <w:r w:rsidR="007F2984">
        <w:rPr>
          <w:rFonts w:hint="eastAsia"/>
          <w:rtl/>
        </w:rPr>
        <w:t>ש</w:t>
      </w:r>
      <w:r w:rsidR="009B3B73">
        <w:rPr>
          <w:rFonts w:hint="cs"/>
          <w:rtl/>
        </w:rPr>
        <w:t xml:space="preserve"> </w:t>
      </w:r>
      <w:r>
        <w:rPr>
          <w:rFonts w:hint="cs"/>
          <w:rtl/>
        </w:rPr>
        <w:t>ממונה</w:t>
      </w:r>
      <w:r w:rsidR="009B3B73">
        <w:rPr>
          <w:rFonts w:hint="cs"/>
          <w:rtl/>
        </w:rPr>
        <w:t xml:space="preserve"> על ידי שר המשפטים- שהיה </w:t>
      </w:r>
      <w:r>
        <w:rPr>
          <w:rFonts w:hint="cs"/>
          <w:rtl/>
        </w:rPr>
        <w:t>מביא</w:t>
      </w:r>
      <w:r w:rsidR="009B3B73">
        <w:rPr>
          <w:rFonts w:hint="cs"/>
          <w:rtl/>
        </w:rPr>
        <w:t xml:space="preserve"> </w:t>
      </w:r>
      <w:r w:rsidR="003E3AE7">
        <w:rPr>
          <w:rFonts w:hint="cs"/>
          <w:rtl/>
        </w:rPr>
        <w:t xml:space="preserve">את הצעתו למועמד </w:t>
      </w:r>
      <w:r w:rsidR="009B3B73">
        <w:rPr>
          <w:rFonts w:hint="cs"/>
          <w:rtl/>
        </w:rPr>
        <w:t xml:space="preserve">והממשלה הייתה </w:t>
      </w:r>
      <w:r w:rsidR="003E3AE7">
        <w:rPr>
          <w:rFonts w:hint="cs"/>
          <w:rtl/>
        </w:rPr>
        <w:t>ממנה</w:t>
      </w:r>
      <w:r w:rsidR="009B3B73">
        <w:rPr>
          <w:rFonts w:hint="cs"/>
          <w:rtl/>
        </w:rPr>
        <w:t xml:space="preserve">. </w:t>
      </w:r>
      <w:r w:rsidR="003E3AE7">
        <w:rPr>
          <w:rFonts w:hint="cs"/>
          <w:rtl/>
        </w:rPr>
        <w:t>זה היה עד שנת</w:t>
      </w:r>
      <w:r w:rsidR="009B3B73">
        <w:rPr>
          <w:rFonts w:hint="cs"/>
          <w:rtl/>
        </w:rPr>
        <w:t xml:space="preserve"> 1977, </w:t>
      </w:r>
      <w:r w:rsidR="003E3AE7">
        <w:rPr>
          <w:rFonts w:hint="cs"/>
          <w:rtl/>
        </w:rPr>
        <w:t xml:space="preserve">בשנה זאת </w:t>
      </w:r>
      <w:r w:rsidR="009B3B73">
        <w:rPr>
          <w:rFonts w:hint="cs"/>
          <w:rtl/>
        </w:rPr>
        <w:t xml:space="preserve">הייתה פרשת בראון חברון, </w:t>
      </w:r>
      <w:r w:rsidR="003E3AE7">
        <w:rPr>
          <w:rFonts w:hint="cs"/>
          <w:rtl/>
        </w:rPr>
        <w:t xml:space="preserve">בפרשה </w:t>
      </w:r>
      <w:r w:rsidR="009B3B73">
        <w:rPr>
          <w:rFonts w:hint="cs"/>
          <w:rtl/>
        </w:rPr>
        <w:t xml:space="preserve">אחרי שסיים מיכאל בן מאיר את כהונתו </w:t>
      </w:r>
      <w:r w:rsidR="007F2984">
        <w:rPr>
          <w:rFonts w:hint="cs"/>
          <w:rtl/>
        </w:rPr>
        <w:t>כיועמ"</w:t>
      </w:r>
      <w:r w:rsidR="007F2984">
        <w:rPr>
          <w:rFonts w:hint="eastAsia"/>
          <w:rtl/>
        </w:rPr>
        <w:t>ש</w:t>
      </w:r>
      <w:r w:rsidR="009B3B73">
        <w:rPr>
          <w:rFonts w:hint="cs"/>
          <w:rtl/>
        </w:rPr>
        <w:t xml:space="preserve"> היה צריך למנות </w:t>
      </w:r>
      <w:r w:rsidR="007F2984">
        <w:rPr>
          <w:rFonts w:hint="cs"/>
          <w:rtl/>
        </w:rPr>
        <w:t>יועמ"</w:t>
      </w:r>
      <w:r w:rsidR="007F2984">
        <w:rPr>
          <w:rFonts w:hint="eastAsia"/>
          <w:rtl/>
        </w:rPr>
        <w:t>ש</w:t>
      </w:r>
      <w:r w:rsidR="009B3B73">
        <w:rPr>
          <w:rFonts w:hint="cs"/>
          <w:rtl/>
        </w:rPr>
        <w:t xml:space="preserve"> חדש, ראש הממשלה </w:t>
      </w:r>
      <w:r w:rsidR="007F2984">
        <w:rPr>
          <w:rFonts w:hint="cs"/>
          <w:rtl/>
        </w:rPr>
        <w:t>נתניהו</w:t>
      </w:r>
      <w:r w:rsidR="009B3B73">
        <w:rPr>
          <w:rFonts w:hint="cs"/>
          <w:rtl/>
        </w:rPr>
        <w:t xml:space="preserve"> ושר המשפטים הביאו</w:t>
      </w:r>
      <w:r>
        <w:rPr>
          <w:rFonts w:hint="cs"/>
          <w:rtl/>
        </w:rPr>
        <w:t xml:space="preserve"> </w:t>
      </w:r>
      <w:r w:rsidR="003E3AE7">
        <w:rPr>
          <w:rFonts w:hint="cs"/>
          <w:rtl/>
        </w:rPr>
        <w:t>הצעת</w:t>
      </w:r>
      <w:r w:rsidR="009B3B73">
        <w:rPr>
          <w:rFonts w:hint="cs"/>
          <w:rtl/>
        </w:rPr>
        <w:t xml:space="preserve"> החלטה למנות את בראון למינוי </w:t>
      </w:r>
      <w:r w:rsidR="003E3AE7">
        <w:rPr>
          <w:rFonts w:hint="cs"/>
          <w:rtl/>
        </w:rPr>
        <w:t>ה</w:t>
      </w:r>
      <w:r w:rsidR="007F2984">
        <w:rPr>
          <w:rFonts w:hint="cs"/>
          <w:rtl/>
        </w:rPr>
        <w:t>יועמ"</w:t>
      </w:r>
      <w:r w:rsidR="007F2984">
        <w:rPr>
          <w:rFonts w:hint="eastAsia"/>
          <w:rtl/>
        </w:rPr>
        <w:t>ש</w:t>
      </w:r>
      <w:r w:rsidR="009B3B73">
        <w:rPr>
          <w:rFonts w:hint="cs"/>
          <w:rtl/>
        </w:rPr>
        <w:t xml:space="preserve">. </w:t>
      </w:r>
      <w:r w:rsidR="003F6864">
        <w:rPr>
          <w:rFonts w:hint="cs"/>
          <w:rtl/>
        </w:rPr>
        <w:t xml:space="preserve">בעקבות זאת החליטו לנבור בחייו של בראון ומצאו כל מיני פרטים </w:t>
      </w:r>
      <w:r w:rsidR="003E3AE7">
        <w:rPr>
          <w:rFonts w:hint="cs"/>
          <w:rtl/>
        </w:rPr>
        <w:t>שהובילו להגשת</w:t>
      </w:r>
      <w:r w:rsidR="003F6864">
        <w:rPr>
          <w:rFonts w:hint="cs"/>
          <w:rtl/>
        </w:rPr>
        <w:t xml:space="preserve"> עתירה </w:t>
      </w:r>
      <w:r w:rsidR="007F2984">
        <w:rPr>
          <w:rFonts w:hint="cs"/>
          <w:rtl/>
        </w:rPr>
        <w:t>לבג"</w:t>
      </w:r>
      <w:r w:rsidR="007F2984">
        <w:rPr>
          <w:rFonts w:hint="eastAsia"/>
          <w:rtl/>
        </w:rPr>
        <w:t>ץ</w:t>
      </w:r>
      <w:r w:rsidR="003F6864">
        <w:rPr>
          <w:rFonts w:hint="cs"/>
          <w:rtl/>
        </w:rPr>
        <w:t xml:space="preserve"> </w:t>
      </w:r>
      <w:r w:rsidR="003E3AE7">
        <w:rPr>
          <w:rFonts w:hint="cs"/>
          <w:rtl/>
        </w:rPr>
        <w:t xml:space="preserve">יומיים אחרי המינוי, </w:t>
      </w:r>
      <w:r w:rsidR="003F6864">
        <w:rPr>
          <w:rFonts w:hint="cs"/>
          <w:rtl/>
        </w:rPr>
        <w:t xml:space="preserve">והוא התפטר. </w:t>
      </w:r>
      <w:r w:rsidR="003E3AE7">
        <w:rPr>
          <w:rFonts w:hint="cs"/>
          <w:rtl/>
        </w:rPr>
        <w:t>ה</w:t>
      </w:r>
      <w:r w:rsidR="003F6864">
        <w:rPr>
          <w:rFonts w:hint="cs"/>
          <w:rtl/>
        </w:rPr>
        <w:t xml:space="preserve">כתבה של איילה חסון </w:t>
      </w:r>
      <w:r w:rsidR="003E3AE7">
        <w:rPr>
          <w:rFonts w:hint="cs"/>
          <w:rtl/>
        </w:rPr>
        <w:t xml:space="preserve">הציפה כי </w:t>
      </w:r>
      <w:r w:rsidR="003F6864">
        <w:rPr>
          <w:rFonts w:hint="cs"/>
          <w:rtl/>
        </w:rPr>
        <w:t xml:space="preserve">היה דיל </w:t>
      </w:r>
      <w:r w:rsidR="003E3AE7">
        <w:rPr>
          <w:rFonts w:hint="cs"/>
          <w:rtl/>
        </w:rPr>
        <w:t>שבתמורה ל</w:t>
      </w:r>
      <w:r w:rsidR="003F6864">
        <w:rPr>
          <w:rFonts w:hint="cs"/>
          <w:rtl/>
        </w:rPr>
        <w:t>מינוי בראון הוא ידאג לכך שלא יוגש כת</w:t>
      </w:r>
      <w:r w:rsidR="007F2984">
        <w:rPr>
          <w:rFonts w:hint="cs"/>
          <w:rtl/>
        </w:rPr>
        <w:t>ב</w:t>
      </w:r>
      <w:r w:rsidR="003F6864">
        <w:rPr>
          <w:rFonts w:hint="cs"/>
          <w:rtl/>
        </w:rPr>
        <w:t xml:space="preserve"> אישום כנגד אריה ד</w:t>
      </w:r>
      <w:r w:rsidR="003E3AE7">
        <w:rPr>
          <w:rFonts w:hint="cs"/>
          <w:rtl/>
        </w:rPr>
        <w:t>ר</w:t>
      </w:r>
      <w:r w:rsidR="003F6864">
        <w:rPr>
          <w:rFonts w:hint="cs"/>
          <w:rtl/>
        </w:rPr>
        <w:t>עי</w:t>
      </w:r>
      <w:r w:rsidR="003E3AE7">
        <w:rPr>
          <w:rFonts w:hint="cs"/>
          <w:rtl/>
        </w:rPr>
        <w:t xml:space="preserve">, יחד עם זאת התיק נסגר. אבל </w:t>
      </w:r>
      <w:r w:rsidR="003F6864">
        <w:rPr>
          <w:rFonts w:hint="cs"/>
          <w:rtl/>
        </w:rPr>
        <w:t xml:space="preserve">בעקבות זאת </w:t>
      </w:r>
      <w:r w:rsidR="007F2984">
        <w:rPr>
          <w:rFonts w:hint="cs"/>
          <w:rtl/>
        </w:rPr>
        <w:t>הייתה</w:t>
      </w:r>
      <w:r w:rsidR="003F6864">
        <w:rPr>
          <w:rFonts w:hint="cs"/>
          <w:rtl/>
        </w:rPr>
        <w:t xml:space="preserve"> </w:t>
      </w:r>
      <w:r w:rsidR="007F2984">
        <w:rPr>
          <w:rFonts w:hint="cs"/>
          <w:rtl/>
        </w:rPr>
        <w:t>החלטה</w:t>
      </w:r>
      <w:r w:rsidR="003F6864">
        <w:rPr>
          <w:rFonts w:hint="cs"/>
          <w:rtl/>
        </w:rPr>
        <w:t xml:space="preserve"> </w:t>
      </w:r>
      <w:r w:rsidR="003E3AE7">
        <w:rPr>
          <w:rFonts w:hint="cs"/>
          <w:rtl/>
        </w:rPr>
        <w:t xml:space="preserve">כי </w:t>
      </w:r>
      <w:r w:rsidR="003F6864">
        <w:rPr>
          <w:rFonts w:hint="cs"/>
          <w:rtl/>
        </w:rPr>
        <w:t xml:space="preserve">הליך מינוי </w:t>
      </w:r>
      <w:r w:rsidR="007F2984">
        <w:rPr>
          <w:rFonts w:hint="cs"/>
          <w:rtl/>
        </w:rPr>
        <w:t>היועמ"</w:t>
      </w:r>
      <w:r w:rsidR="007F2984">
        <w:rPr>
          <w:rFonts w:hint="eastAsia"/>
          <w:rtl/>
        </w:rPr>
        <w:t>ש</w:t>
      </w:r>
      <w:r w:rsidR="003F6864">
        <w:rPr>
          <w:rFonts w:hint="cs"/>
          <w:rtl/>
        </w:rPr>
        <w:t xml:space="preserve"> צריך להיות מסודר- </w:t>
      </w:r>
      <w:r w:rsidR="003E3AE7">
        <w:rPr>
          <w:rFonts w:hint="cs"/>
          <w:rtl/>
        </w:rPr>
        <w:t xml:space="preserve">הוקמה וועדה שכונתה וועדת שמגר והיא הוציאה את </w:t>
      </w:r>
      <w:r w:rsidR="003F6864">
        <w:rPr>
          <w:rFonts w:hint="cs"/>
          <w:rtl/>
        </w:rPr>
        <w:t xml:space="preserve">דוח וועדת שמגר. חברי הוועדה היא מאיר שמגר שהיה נשיר בית המשפט בדימוס, שרי משפטים בעבר, </w:t>
      </w:r>
      <w:r>
        <w:rPr>
          <w:rFonts w:hint="cs"/>
          <w:rtl/>
        </w:rPr>
        <w:t>ודוח</w:t>
      </w:r>
      <w:r w:rsidR="003F6864">
        <w:rPr>
          <w:rFonts w:hint="cs"/>
          <w:rtl/>
        </w:rPr>
        <w:t xml:space="preserve"> שמגר סקר את ההיסטוריה של </w:t>
      </w:r>
      <w:r w:rsidR="003725A7">
        <w:rPr>
          <w:rFonts w:hint="cs"/>
          <w:rtl/>
        </w:rPr>
        <w:t>תפקיד</w:t>
      </w:r>
      <w:r w:rsidR="003F6864">
        <w:rPr>
          <w:rFonts w:hint="cs"/>
          <w:rtl/>
        </w:rPr>
        <w:t xml:space="preserve"> </w:t>
      </w:r>
      <w:r w:rsidR="007F2984">
        <w:rPr>
          <w:rFonts w:hint="cs"/>
          <w:rtl/>
        </w:rPr>
        <w:t>היועמ"</w:t>
      </w:r>
      <w:r w:rsidR="007F2984">
        <w:rPr>
          <w:rFonts w:hint="eastAsia"/>
          <w:rtl/>
        </w:rPr>
        <w:t>ש</w:t>
      </w:r>
      <w:r w:rsidR="003F6864">
        <w:rPr>
          <w:rFonts w:hint="cs"/>
          <w:rtl/>
        </w:rPr>
        <w:t xml:space="preserve"> וסמכויותיו. </w:t>
      </w:r>
    </w:p>
    <w:p w14:paraId="720CE642" w14:textId="51F7BC6C" w:rsidR="00B16FBB" w:rsidRDefault="003E3AE7" w:rsidP="00ED027E">
      <w:pPr>
        <w:tabs>
          <w:tab w:val="left" w:pos="7642"/>
        </w:tabs>
      </w:pPr>
      <w:r>
        <w:rPr>
          <w:rFonts w:hint="cs"/>
          <w:rtl/>
        </w:rPr>
        <w:t>לאחר הוצאת דוח שמגר</w:t>
      </w:r>
      <w:r w:rsidR="003725A7">
        <w:rPr>
          <w:rFonts w:hint="cs"/>
          <w:rtl/>
        </w:rPr>
        <w:t xml:space="preserve"> </w:t>
      </w:r>
      <w:r w:rsidR="003F6864">
        <w:rPr>
          <w:rFonts w:hint="cs"/>
          <w:rtl/>
        </w:rPr>
        <w:t>התק</w:t>
      </w:r>
      <w:r w:rsidR="003725A7">
        <w:rPr>
          <w:rFonts w:hint="cs"/>
          <w:rtl/>
        </w:rPr>
        <w:t>ב</w:t>
      </w:r>
      <w:r w:rsidR="003F6864">
        <w:rPr>
          <w:rFonts w:hint="cs"/>
          <w:rtl/>
        </w:rPr>
        <w:t xml:space="preserve">לה החלטת ממשל איך ממנים </w:t>
      </w:r>
      <w:r w:rsidR="007F2984">
        <w:rPr>
          <w:rFonts w:hint="cs"/>
          <w:rtl/>
        </w:rPr>
        <w:t>יועמ"</w:t>
      </w:r>
      <w:r w:rsidR="007F2984">
        <w:rPr>
          <w:rFonts w:hint="eastAsia"/>
          <w:rtl/>
        </w:rPr>
        <w:t>ש</w:t>
      </w:r>
      <w:r w:rsidR="003F6864">
        <w:rPr>
          <w:rFonts w:hint="cs"/>
          <w:rtl/>
        </w:rPr>
        <w:t xml:space="preserve">, החלטה זאת שונתה בחלק </w:t>
      </w:r>
      <w:r w:rsidR="007F2984">
        <w:rPr>
          <w:rFonts w:hint="cs"/>
          <w:rtl/>
        </w:rPr>
        <w:t>מצומצם</w:t>
      </w:r>
      <w:r w:rsidR="003F6864">
        <w:rPr>
          <w:rFonts w:hint="cs"/>
          <w:rtl/>
        </w:rPr>
        <w:t xml:space="preserve"> ב2007. ההחלטה הזאת </w:t>
      </w:r>
      <w:r w:rsidR="00ED027E">
        <w:rPr>
          <w:rFonts w:hint="cs"/>
          <w:rtl/>
        </w:rPr>
        <w:t>קבעה</w:t>
      </w:r>
      <w:r w:rsidR="003F6864">
        <w:rPr>
          <w:rFonts w:hint="cs"/>
          <w:rtl/>
        </w:rPr>
        <w:t xml:space="preserve"> כי הליך המינוי לא יהיה </w:t>
      </w:r>
      <w:r w:rsidR="00ED027E">
        <w:rPr>
          <w:rFonts w:hint="cs"/>
          <w:rtl/>
        </w:rPr>
        <w:t>כזה ש</w:t>
      </w:r>
      <w:r w:rsidR="003F6864">
        <w:rPr>
          <w:rFonts w:hint="cs"/>
          <w:rtl/>
        </w:rPr>
        <w:t xml:space="preserve">ראש הממשלה ושר </w:t>
      </w:r>
      <w:r w:rsidR="007F2984">
        <w:rPr>
          <w:rFonts w:hint="cs"/>
          <w:rtl/>
        </w:rPr>
        <w:t>המשפטים</w:t>
      </w:r>
      <w:r w:rsidR="003F6864">
        <w:rPr>
          <w:rFonts w:hint="cs"/>
          <w:rtl/>
        </w:rPr>
        <w:t xml:space="preserve"> יביאו מועמד, אלא תהיה ועדה בעלת חמישה חברים</w:t>
      </w:r>
      <w:r w:rsidR="00ED027E" w:rsidRPr="00ED027E">
        <w:rPr>
          <w:rtl/>
        </w:rPr>
        <w:t xml:space="preserve"> </w:t>
      </w:r>
      <w:r w:rsidR="00ED027E">
        <w:rPr>
          <w:rFonts w:hint="cs"/>
          <w:rtl/>
        </w:rPr>
        <w:t>כש</w:t>
      </w:r>
      <w:r w:rsidR="00ED027E" w:rsidRPr="00ED027E">
        <w:rPr>
          <w:rtl/>
        </w:rPr>
        <w:t>רק רוה"מ, שר המשפטים או חבר מהוועדה רשאים להציע מועמדים. דרושה הסכמה של לפחות 4 מתוך 5 חברי הוועדה. אם הממשלה החליטה לא למנות מועמד, יוחזר הדיון לבחירת מועמדים לוועדה.</w:t>
      </w:r>
      <w:r w:rsidR="00ED027E">
        <w:rPr>
          <w:rFonts w:hint="cs"/>
          <w:rtl/>
        </w:rPr>
        <w:t xml:space="preserve"> כמו כן </w:t>
      </w:r>
      <w:r w:rsidR="00ED027E" w:rsidRPr="00ED027E">
        <w:rPr>
          <w:rtl/>
        </w:rPr>
        <w:t xml:space="preserve">המועמד </w:t>
      </w:r>
      <w:r w:rsidR="00ED027E">
        <w:rPr>
          <w:rFonts w:hint="cs"/>
          <w:rtl/>
        </w:rPr>
        <w:t xml:space="preserve">לתפקיד היועמ"ש </w:t>
      </w:r>
      <w:r w:rsidR="00ED027E" w:rsidRPr="00ED027E">
        <w:rPr>
          <w:rtl/>
        </w:rPr>
        <w:t>צריך להיות כשיר להתמנות לשופט בי</w:t>
      </w:r>
      <w:r w:rsidR="00DE71ED">
        <w:rPr>
          <w:rFonts w:hint="cs"/>
          <w:rtl/>
        </w:rPr>
        <w:t>ה</w:t>
      </w:r>
      <w:r w:rsidR="00ED027E" w:rsidRPr="00ED027E">
        <w:rPr>
          <w:rtl/>
        </w:rPr>
        <w:t>מ"ש עליון</w:t>
      </w:r>
      <w:r w:rsidR="00ED027E">
        <w:rPr>
          <w:rFonts w:hint="cs"/>
          <w:rtl/>
        </w:rPr>
        <w:t>, ו</w:t>
      </w:r>
      <w:r w:rsidR="00B16FBB">
        <w:rPr>
          <w:rFonts w:hint="cs"/>
          <w:rtl/>
        </w:rPr>
        <w:t xml:space="preserve">משך כהונתו יהיה לתקופה של שש שנים. </w:t>
      </w:r>
    </w:p>
    <w:p w14:paraId="62D0CD99" w14:textId="77777777" w:rsidR="00ED027E" w:rsidRDefault="003F6864" w:rsidP="003F6864">
      <w:pPr>
        <w:tabs>
          <w:tab w:val="left" w:pos="7642"/>
        </w:tabs>
        <w:rPr>
          <w:rtl/>
        </w:rPr>
      </w:pPr>
      <w:r>
        <w:rPr>
          <w:rFonts w:hint="cs"/>
          <w:rtl/>
        </w:rPr>
        <w:t xml:space="preserve">השינוי ב2007 מתייחס </w:t>
      </w:r>
      <w:r w:rsidR="00ED027E">
        <w:rPr>
          <w:rFonts w:hint="cs"/>
          <w:rtl/>
        </w:rPr>
        <w:t>לשני</w:t>
      </w:r>
      <w:r>
        <w:rPr>
          <w:rFonts w:hint="cs"/>
          <w:rtl/>
        </w:rPr>
        <w:t xml:space="preserve"> נ</w:t>
      </w:r>
      <w:r w:rsidR="00ED027E">
        <w:rPr>
          <w:rFonts w:hint="cs"/>
          <w:rtl/>
        </w:rPr>
        <w:t>ושאים:</w:t>
      </w:r>
    </w:p>
    <w:p w14:paraId="6394A5AD" w14:textId="1CA1A4E3" w:rsidR="00ED027E" w:rsidRDefault="00ED027E" w:rsidP="00ED027E">
      <w:pPr>
        <w:pStyle w:val="a3"/>
        <w:numPr>
          <w:ilvl w:val="1"/>
          <w:numId w:val="47"/>
        </w:numPr>
        <w:tabs>
          <w:tab w:val="left" w:pos="7642"/>
        </w:tabs>
      </w:pPr>
      <w:r>
        <w:rPr>
          <w:rFonts w:hint="cs"/>
          <w:rtl/>
        </w:rPr>
        <w:t xml:space="preserve">בהחלטה המקורית נקבע כי מי </w:t>
      </w:r>
      <w:r w:rsidR="003F6864">
        <w:rPr>
          <w:rFonts w:hint="cs"/>
          <w:rtl/>
        </w:rPr>
        <w:t xml:space="preserve">שיעמוד בראש הוועד היא נשיא בית </w:t>
      </w:r>
      <w:r>
        <w:rPr>
          <w:rFonts w:hint="cs"/>
          <w:rtl/>
        </w:rPr>
        <w:t>המשפט</w:t>
      </w:r>
      <w:r w:rsidR="003F6864">
        <w:rPr>
          <w:rFonts w:hint="cs"/>
          <w:rtl/>
        </w:rPr>
        <w:t xml:space="preserve">, אלא שתוקן כי זה יהיה </w:t>
      </w:r>
      <w:r>
        <w:rPr>
          <w:rFonts w:hint="cs"/>
          <w:rtl/>
        </w:rPr>
        <w:t>בהסכמת</w:t>
      </w:r>
      <w:r w:rsidR="003F6864">
        <w:rPr>
          <w:rFonts w:hint="cs"/>
          <w:rtl/>
        </w:rPr>
        <w:t xml:space="preserve"> שר המשפטים, </w:t>
      </w:r>
      <w:r>
        <w:rPr>
          <w:rFonts w:hint="cs"/>
          <w:rtl/>
        </w:rPr>
        <w:t>מה שנבע מכך ש</w:t>
      </w:r>
      <w:r w:rsidR="003F6864">
        <w:rPr>
          <w:rFonts w:hint="cs"/>
          <w:rtl/>
        </w:rPr>
        <w:t xml:space="preserve">הפוליטיקאים </w:t>
      </w:r>
      <w:r>
        <w:rPr>
          <w:rFonts w:hint="cs"/>
          <w:rtl/>
        </w:rPr>
        <w:t>לא</w:t>
      </w:r>
      <w:r w:rsidR="003F6864">
        <w:rPr>
          <w:rFonts w:hint="cs"/>
          <w:rtl/>
        </w:rPr>
        <w:t xml:space="preserve"> </w:t>
      </w:r>
      <w:r>
        <w:rPr>
          <w:rFonts w:hint="cs"/>
          <w:rtl/>
        </w:rPr>
        <w:t>הסכימו</w:t>
      </w:r>
      <w:r w:rsidR="003F6864">
        <w:rPr>
          <w:rFonts w:hint="cs"/>
          <w:rtl/>
        </w:rPr>
        <w:t xml:space="preserve"> כי הנשיא יחליט מי יהיו </w:t>
      </w:r>
      <w:r>
        <w:rPr>
          <w:rFonts w:hint="cs"/>
          <w:rtl/>
        </w:rPr>
        <w:t>חברי</w:t>
      </w:r>
      <w:r w:rsidR="003F6864">
        <w:rPr>
          <w:rFonts w:hint="cs"/>
          <w:rtl/>
        </w:rPr>
        <w:t xml:space="preserve"> הוועדה. </w:t>
      </w:r>
    </w:p>
    <w:p w14:paraId="1C9168F4" w14:textId="6E32E500" w:rsidR="003F6864" w:rsidRDefault="003F6864" w:rsidP="00ED027E">
      <w:pPr>
        <w:pStyle w:val="a3"/>
        <w:numPr>
          <w:ilvl w:val="1"/>
          <w:numId w:val="47"/>
        </w:numPr>
        <w:tabs>
          <w:tab w:val="left" w:pos="7642"/>
        </w:tabs>
        <w:rPr>
          <w:rtl/>
        </w:rPr>
      </w:pPr>
      <w:r>
        <w:rPr>
          <w:rFonts w:hint="cs"/>
          <w:rtl/>
        </w:rPr>
        <w:t xml:space="preserve">חברי הוועדה לא יציעו רק מועמד אחד אלא יותר </w:t>
      </w:r>
      <w:r w:rsidR="00ED027E">
        <w:rPr>
          <w:rFonts w:hint="cs"/>
          <w:rtl/>
        </w:rPr>
        <w:t>מאחד.</w:t>
      </w:r>
    </w:p>
    <w:p w14:paraId="6446A175" w14:textId="6E2C0CC9" w:rsidR="009B3B73" w:rsidRPr="005B57FD" w:rsidRDefault="00ED027E" w:rsidP="009B3B73">
      <w:pPr>
        <w:tabs>
          <w:tab w:val="left" w:pos="7642"/>
        </w:tabs>
        <w:rPr>
          <w:b/>
          <w:bCs/>
          <w:rtl/>
        </w:rPr>
      </w:pPr>
      <w:r w:rsidRPr="005B57FD">
        <w:rPr>
          <w:rFonts w:hint="cs"/>
          <w:b/>
          <w:bCs/>
          <w:rtl/>
        </w:rPr>
        <w:t>תפקידי היועמ"ש</w:t>
      </w:r>
    </w:p>
    <w:p w14:paraId="1CD7CCA6" w14:textId="4DF2DD6E" w:rsidR="00B16FBB" w:rsidRPr="005B57FD" w:rsidRDefault="00B16FBB" w:rsidP="009B3B73">
      <w:pPr>
        <w:tabs>
          <w:tab w:val="left" w:pos="7642"/>
        </w:tabs>
        <w:rPr>
          <w:rtl/>
        </w:rPr>
      </w:pPr>
      <w:r w:rsidRPr="005B57FD">
        <w:rPr>
          <w:rFonts w:hint="cs"/>
          <w:rtl/>
        </w:rPr>
        <w:t xml:space="preserve">יש לו </w:t>
      </w:r>
      <w:r w:rsidR="00321B60" w:rsidRPr="005B57FD">
        <w:rPr>
          <w:rFonts w:hint="cs"/>
          <w:rtl/>
        </w:rPr>
        <w:t>חמישה תפקידים</w:t>
      </w:r>
      <w:r w:rsidRPr="005B57FD">
        <w:rPr>
          <w:rFonts w:hint="cs"/>
          <w:rtl/>
        </w:rPr>
        <w:t xml:space="preserve"> שלכל אחד מהם יש חשיבות שלא ניתן </w:t>
      </w:r>
      <w:r w:rsidR="00ED027E" w:rsidRPr="005B57FD">
        <w:rPr>
          <w:rFonts w:hint="cs"/>
          <w:rtl/>
        </w:rPr>
        <w:t>להמעיט</w:t>
      </w:r>
      <w:r w:rsidRPr="005B57FD">
        <w:rPr>
          <w:rFonts w:hint="cs"/>
          <w:rtl/>
        </w:rPr>
        <w:t xml:space="preserve"> בה:</w:t>
      </w:r>
    </w:p>
    <w:p w14:paraId="2D056B08" w14:textId="755E9659" w:rsidR="00B16FBB" w:rsidRPr="005B57FD" w:rsidRDefault="00B16FBB" w:rsidP="000423D8">
      <w:pPr>
        <w:pStyle w:val="a3"/>
        <w:numPr>
          <w:ilvl w:val="0"/>
          <w:numId w:val="50"/>
        </w:numPr>
        <w:tabs>
          <w:tab w:val="left" w:pos="7642"/>
        </w:tabs>
        <w:rPr>
          <w:b/>
          <w:bCs/>
        </w:rPr>
      </w:pPr>
      <w:r w:rsidRPr="005B57FD">
        <w:rPr>
          <w:rFonts w:hint="cs"/>
          <w:b/>
          <w:bCs/>
          <w:rtl/>
        </w:rPr>
        <w:t>ראש</w:t>
      </w:r>
      <w:r w:rsidR="00ED027E" w:rsidRPr="005B57FD">
        <w:rPr>
          <w:rFonts w:hint="cs"/>
          <w:b/>
          <w:bCs/>
          <w:rtl/>
        </w:rPr>
        <w:t xml:space="preserve"> </w:t>
      </w:r>
      <w:r w:rsidRPr="005B57FD">
        <w:rPr>
          <w:rFonts w:hint="cs"/>
          <w:b/>
          <w:bCs/>
          <w:rtl/>
        </w:rPr>
        <w:t>התביעה הכללית</w:t>
      </w:r>
    </w:p>
    <w:p w14:paraId="609EA186" w14:textId="793E5CAA" w:rsidR="00B16FBB" w:rsidRPr="005B57FD" w:rsidRDefault="00B16FBB" w:rsidP="005B57FD">
      <w:pPr>
        <w:tabs>
          <w:tab w:val="left" w:pos="7642"/>
        </w:tabs>
        <w:rPr>
          <w:rtl/>
        </w:rPr>
      </w:pPr>
      <w:r w:rsidRPr="005B57FD">
        <w:rPr>
          <w:rFonts w:hint="cs"/>
          <w:rtl/>
        </w:rPr>
        <w:t xml:space="preserve">למעשה </w:t>
      </w:r>
      <w:r w:rsidR="00ED027E" w:rsidRPr="005B57FD">
        <w:rPr>
          <w:rFonts w:hint="cs"/>
          <w:rtl/>
        </w:rPr>
        <w:t>היועץ</w:t>
      </w:r>
      <w:r w:rsidRPr="005B57FD">
        <w:rPr>
          <w:rFonts w:hint="cs"/>
          <w:rtl/>
        </w:rPr>
        <w:t xml:space="preserve"> </w:t>
      </w:r>
      <w:r w:rsidR="0064060F" w:rsidRPr="005B57FD">
        <w:rPr>
          <w:rFonts w:hint="cs"/>
          <w:rtl/>
        </w:rPr>
        <w:t>הוא ה</w:t>
      </w:r>
      <w:r w:rsidRPr="005B57FD">
        <w:rPr>
          <w:rFonts w:hint="cs"/>
          <w:rtl/>
        </w:rPr>
        <w:t xml:space="preserve">מופקד על אכיפת </w:t>
      </w:r>
      <w:r w:rsidR="00ED027E" w:rsidRPr="005B57FD">
        <w:rPr>
          <w:rFonts w:hint="cs"/>
          <w:rtl/>
        </w:rPr>
        <w:t>החוק,</w:t>
      </w:r>
      <w:r w:rsidRPr="005B57FD">
        <w:rPr>
          <w:rFonts w:hint="cs"/>
          <w:rtl/>
        </w:rPr>
        <w:t xml:space="preserve"> הוא הגורם שמקבל את ההחלטות איך לאכוף את החוק- על מה </w:t>
      </w:r>
      <w:r w:rsidR="00321B60" w:rsidRPr="005B57FD">
        <w:rPr>
          <w:rFonts w:hint="cs"/>
          <w:rtl/>
        </w:rPr>
        <w:t>להקפיד</w:t>
      </w:r>
      <w:r w:rsidRPr="005B57FD">
        <w:rPr>
          <w:rFonts w:hint="cs"/>
          <w:rtl/>
        </w:rPr>
        <w:t xml:space="preserve"> ו</w:t>
      </w:r>
      <w:r w:rsidR="00F367AA" w:rsidRPr="005B57FD">
        <w:rPr>
          <w:rFonts w:hint="cs"/>
          <w:rtl/>
        </w:rPr>
        <w:t xml:space="preserve">על </w:t>
      </w:r>
      <w:r w:rsidRPr="005B57FD">
        <w:rPr>
          <w:rFonts w:hint="cs"/>
          <w:rtl/>
        </w:rPr>
        <w:t>מה לא</w:t>
      </w:r>
      <w:r w:rsidR="0064060F" w:rsidRPr="005B57FD">
        <w:rPr>
          <w:rFonts w:hint="cs"/>
          <w:rtl/>
        </w:rPr>
        <w:t xml:space="preserve">, יש הרבה עבירות שלא מקפידים עליהם. </w:t>
      </w:r>
      <w:r w:rsidRPr="005B57FD">
        <w:rPr>
          <w:rFonts w:hint="cs"/>
          <w:rtl/>
        </w:rPr>
        <w:t xml:space="preserve">למשל ס' </w:t>
      </w:r>
      <w:r w:rsidR="0064060F" w:rsidRPr="005B57FD">
        <w:rPr>
          <w:rFonts w:hint="cs"/>
          <w:rtl/>
        </w:rPr>
        <w:t>117 שעוסק בהדלפות</w:t>
      </w:r>
      <w:r w:rsidRPr="005B57FD">
        <w:rPr>
          <w:rFonts w:hint="cs"/>
          <w:rtl/>
        </w:rPr>
        <w:t xml:space="preserve"> שאומר כי לא </w:t>
      </w:r>
      <w:r w:rsidR="00F367AA" w:rsidRPr="005B57FD">
        <w:rPr>
          <w:rFonts w:hint="cs"/>
          <w:rtl/>
        </w:rPr>
        <w:t>ניתן</w:t>
      </w:r>
      <w:r w:rsidRPr="005B57FD">
        <w:rPr>
          <w:rFonts w:hint="cs"/>
          <w:rtl/>
        </w:rPr>
        <w:t xml:space="preserve"> </w:t>
      </w:r>
      <w:r w:rsidR="00F367AA" w:rsidRPr="005B57FD">
        <w:rPr>
          <w:rFonts w:hint="cs"/>
          <w:rtl/>
        </w:rPr>
        <w:t>לעשות</w:t>
      </w:r>
      <w:r w:rsidRPr="005B57FD">
        <w:rPr>
          <w:rFonts w:hint="cs"/>
          <w:rtl/>
        </w:rPr>
        <w:t xml:space="preserve"> </w:t>
      </w:r>
      <w:r w:rsidR="00F367AA" w:rsidRPr="005B57FD">
        <w:rPr>
          <w:rFonts w:hint="cs"/>
          <w:rtl/>
        </w:rPr>
        <w:t>שימוש בכ</w:t>
      </w:r>
      <w:r w:rsidR="00F367AA" w:rsidRPr="005B57FD">
        <w:rPr>
          <w:rFonts w:hint="eastAsia"/>
          <w:rtl/>
        </w:rPr>
        <w:t>ל</w:t>
      </w:r>
      <w:r w:rsidRPr="005B57FD">
        <w:rPr>
          <w:rFonts w:hint="cs"/>
          <w:rtl/>
        </w:rPr>
        <w:t xml:space="preserve"> מי</w:t>
      </w:r>
      <w:r w:rsidR="0064060F" w:rsidRPr="005B57FD">
        <w:rPr>
          <w:rFonts w:hint="cs"/>
          <w:rtl/>
        </w:rPr>
        <w:t>ד</w:t>
      </w:r>
      <w:r w:rsidRPr="005B57FD">
        <w:rPr>
          <w:rFonts w:hint="cs"/>
          <w:rtl/>
        </w:rPr>
        <w:t xml:space="preserve">ע של </w:t>
      </w:r>
      <w:r w:rsidR="00F367AA" w:rsidRPr="005B57FD">
        <w:rPr>
          <w:rFonts w:hint="cs"/>
          <w:rtl/>
        </w:rPr>
        <w:t>עובד</w:t>
      </w:r>
      <w:r w:rsidRPr="005B57FD">
        <w:rPr>
          <w:rFonts w:hint="cs"/>
          <w:rtl/>
        </w:rPr>
        <w:t xml:space="preserve"> ציבור </w:t>
      </w:r>
      <w:r w:rsidR="00F367AA" w:rsidRPr="005B57FD">
        <w:rPr>
          <w:rFonts w:hint="cs"/>
          <w:rtl/>
        </w:rPr>
        <w:t>במסגרת</w:t>
      </w:r>
      <w:r w:rsidRPr="005B57FD">
        <w:rPr>
          <w:rFonts w:hint="cs"/>
          <w:rtl/>
        </w:rPr>
        <w:t xml:space="preserve"> תפקידו, ולמרות שיש </w:t>
      </w:r>
      <w:r w:rsidR="00F367AA" w:rsidRPr="005B57FD">
        <w:rPr>
          <w:rFonts w:hint="cs"/>
          <w:rtl/>
        </w:rPr>
        <w:t>המון הדלפות,</w:t>
      </w:r>
      <w:r w:rsidRPr="005B57FD">
        <w:rPr>
          <w:rFonts w:hint="cs"/>
          <w:rtl/>
        </w:rPr>
        <w:t xml:space="preserve"> מבחינת </w:t>
      </w:r>
      <w:r w:rsidR="00F367AA" w:rsidRPr="005B57FD">
        <w:rPr>
          <w:rFonts w:hint="cs"/>
          <w:rtl/>
        </w:rPr>
        <w:t>היועמ"</w:t>
      </w:r>
      <w:r w:rsidR="00F367AA" w:rsidRPr="005B57FD">
        <w:rPr>
          <w:rFonts w:hint="eastAsia"/>
          <w:rtl/>
        </w:rPr>
        <w:t>ש</w:t>
      </w:r>
      <w:r w:rsidRPr="005B57FD">
        <w:rPr>
          <w:rFonts w:hint="cs"/>
          <w:rtl/>
        </w:rPr>
        <w:t xml:space="preserve"> </w:t>
      </w:r>
      <w:r w:rsidR="00F367AA" w:rsidRPr="005B57FD">
        <w:rPr>
          <w:rFonts w:hint="cs"/>
          <w:rtl/>
        </w:rPr>
        <w:t>זאת</w:t>
      </w:r>
      <w:r w:rsidRPr="005B57FD">
        <w:rPr>
          <w:rFonts w:hint="cs"/>
          <w:rtl/>
        </w:rPr>
        <w:t xml:space="preserve"> עבירה שלא </w:t>
      </w:r>
      <w:r w:rsidR="00F367AA" w:rsidRPr="005B57FD">
        <w:rPr>
          <w:rFonts w:hint="cs"/>
          <w:rtl/>
        </w:rPr>
        <w:t>אוכפים</w:t>
      </w:r>
      <w:r w:rsidRPr="005B57FD">
        <w:rPr>
          <w:rFonts w:hint="cs"/>
          <w:rtl/>
        </w:rPr>
        <w:t xml:space="preserve"> </w:t>
      </w:r>
      <w:r w:rsidR="00F367AA" w:rsidRPr="005B57FD">
        <w:rPr>
          <w:rFonts w:hint="cs"/>
          <w:rtl/>
        </w:rPr>
        <w:t>א</w:t>
      </w:r>
      <w:r w:rsidRPr="005B57FD">
        <w:rPr>
          <w:rFonts w:hint="cs"/>
          <w:rtl/>
        </w:rPr>
        <w:t xml:space="preserve">ותה. </w:t>
      </w:r>
      <w:r w:rsidR="0064060F" w:rsidRPr="005B57FD">
        <w:rPr>
          <w:rFonts w:hint="cs"/>
          <w:rtl/>
        </w:rPr>
        <w:t>זאת דגומא עד כמה המשמעות של היועמ"ש לא רק להגשת כתבי אישום, ל</w:t>
      </w:r>
      <w:r w:rsidRPr="005B57FD">
        <w:rPr>
          <w:rFonts w:hint="cs"/>
          <w:rtl/>
        </w:rPr>
        <w:t xml:space="preserve">א רק </w:t>
      </w:r>
      <w:r w:rsidR="00F367AA" w:rsidRPr="005B57FD">
        <w:rPr>
          <w:rFonts w:hint="cs"/>
          <w:rtl/>
        </w:rPr>
        <w:t>אכיפת</w:t>
      </w:r>
      <w:r w:rsidRPr="005B57FD">
        <w:rPr>
          <w:rFonts w:hint="cs"/>
          <w:rtl/>
        </w:rPr>
        <w:t xml:space="preserve"> החוק אלא גם את </w:t>
      </w:r>
      <w:r w:rsidR="0064060F" w:rsidRPr="005B57FD">
        <w:rPr>
          <w:rFonts w:hint="cs"/>
          <w:rtl/>
        </w:rPr>
        <w:t xml:space="preserve">השפעתו על </w:t>
      </w:r>
      <w:r w:rsidR="00F367AA" w:rsidRPr="005B57FD">
        <w:rPr>
          <w:rFonts w:hint="cs"/>
          <w:rtl/>
        </w:rPr>
        <w:t>המדיניות</w:t>
      </w:r>
      <w:r w:rsidRPr="005B57FD">
        <w:rPr>
          <w:rFonts w:hint="cs"/>
          <w:rtl/>
        </w:rPr>
        <w:t xml:space="preserve"> </w:t>
      </w:r>
      <w:r w:rsidR="00F367AA" w:rsidRPr="005B57FD">
        <w:rPr>
          <w:rFonts w:hint="cs"/>
          <w:rtl/>
        </w:rPr>
        <w:t>ש</w:t>
      </w:r>
      <w:r w:rsidRPr="005B57FD">
        <w:rPr>
          <w:rFonts w:hint="cs"/>
          <w:rtl/>
        </w:rPr>
        <w:t xml:space="preserve">ל האכיפה- מה לאכוף ומה לא. </w:t>
      </w:r>
      <w:r w:rsidR="005B57FD" w:rsidRPr="005B57FD">
        <w:rPr>
          <w:rFonts w:hint="cs"/>
          <w:rtl/>
        </w:rPr>
        <w:t xml:space="preserve"> כלומר </w:t>
      </w:r>
      <w:r w:rsidR="005B57FD" w:rsidRPr="005B57FD">
        <w:rPr>
          <w:rtl/>
        </w:rPr>
        <w:t xml:space="preserve">היועמ"ש לא רק נותן הסמכות, אלא הוא הגורם שנותן את ההנחיות לתביעה ואת כללי </w:t>
      </w:r>
      <w:r w:rsidR="005B57FD" w:rsidRPr="005B57FD">
        <w:rPr>
          <w:rFonts w:hint="cs"/>
          <w:rtl/>
        </w:rPr>
        <w:t>המשחק, לרבו</w:t>
      </w:r>
      <w:r w:rsidR="005B57FD" w:rsidRPr="005B57FD">
        <w:rPr>
          <w:rFonts w:hint="eastAsia"/>
          <w:rtl/>
        </w:rPr>
        <w:t>ת</w:t>
      </w:r>
      <w:r w:rsidRPr="005B57FD">
        <w:rPr>
          <w:rtl/>
        </w:rPr>
        <w:t xml:space="preserve"> אחריות מקצועית על נציגי התביעה והופעתם בערכאות משפטיות בכל תחומי המשפט.</w:t>
      </w:r>
    </w:p>
    <w:p w14:paraId="65F5B462" w14:textId="1DA23734" w:rsidR="00B16FBB" w:rsidRPr="005B57FD" w:rsidRDefault="00B16FBB" w:rsidP="00B16FBB">
      <w:pPr>
        <w:tabs>
          <w:tab w:val="left" w:pos="7642"/>
        </w:tabs>
        <w:rPr>
          <w:rtl/>
        </w:rPr>
      </w:pPr>
      <w:r w:rsidRPr="005B57FD">
        <w:rPr>
          <w:rtl/>
        </w:rPr>
        <w:lastRenderedPageBreak/>
        <w:t>התביעה הכללית כוללת את פרקליטות המדינה בראשות פרקליטות המדינה, וכן את התביעה המשטרתית ותביעות מתמחות במשרדי ממשלה וברשויות המקומיות.</w:t>
      </w:r>
      <w:r w:rsidR="0064060F" w:rsidRPr="005B57FD">
        <w:rPr>
          <w:rFonts w:hint="cs"/>
          <w:rtl/>
        </w:rPr>
        <w:t xml:space="preserve"> כלומר בתוך הרשויות יש אכיפה, כמו למשל במשרד הכלכלה יש מחלקה שאוכפת חברות שלא עובדות לפי חוק קבלני כוח אדם. </w:t>
      </w:r>
    </w:p>
    <w:p w14:paraId="3D5DD3D3" w14:textId="17F561D1" w:rsidR="00B16FBB" w:rsidRPr="005B57FD" w:rsidRDefault="00F367AA" w:rsidP="0064060F">
      <w:pPr>
        <w:tabs>
          <w:tab w:val="left" w:pos="7642"/>
        </w:tabs>
        <w:rPr>
          <w:rtl/>
        </w:rPr>
      </w:pPr>
      <w:r w:rsidRPr="005B57FD">
        <w:rPr>
          <w:rFonts w:hint="cs"/>
          <w:rtl/>
        </w:rPr>
        <w:t>בהליך</w:t>
      </w:r>
      <w:r w:rsidR="00B16FBB" w:rsidRPr="005B57FD">
        <w:rPr>
          <w:rFonts w:hint="cs"/>
          <w:rtl/>
        </w:rPr>
        <w:t xml:space="preserve"> פלילי</w:t>
      </w:r>
      <w:r w:rsidR="0064060F" w:rsidRPr="005B57FD">
        <w:rPr>
          <w:rFonts w:hint="cs"/>
          <w:rtl/>
        </w:rPr>
        <w:t xml:space="preserve"> </w:t>
      </w:r>
      <w:r w:rsidR="00B16FBB" w:rsidRPr="005B57FD">
        <w:rPr>
          <w:rFonts w:hint="cs"/>
          <w:rtl/>
        </w:rPr>
        <w:t>המאשי</w:t>
      </w:r>
      <w:r w:rsidR="0064060F" w:rsidRPr="005B57FD">
        <w:rPr>
          <w:rFonts w:hint="cs"/>
          <w:rtl/>
        </w:rPr>
        <w:t>מה היא</w:t>
      </w:r>
      <w:r w:rsidR="00B16FBB" w:rsidRPr="005B57FD">
        <w:rPr>
          <w:rFonts w:hint="cs"/>
          <w:rtl/>
        </w:rPr>
        <w:t xml:space="preserve"> </w:t>
      </w:r>
      <w:r w:rsidRPr="005B57FD">
        <w:rPr>
          <w:rFonts w:hint="cs"/>
          <w:rtl/>
        </w:rPr>
        <w:t>המדינה</w:t>
      </w:r>
      <w:r w:rsidR="00B16FBB" w:rsidRPr="005B57FD">
        <w:rPr>
          <w:rFonts w:hint="cs"/>
          <w:rtl/>
        </w:rPr>
        <w:t>,</w:t>
      </w:r>
      <w:r w:rsidR="0064060F" w:rsidRPr="005B57FD">
        <w:rPr>
          <w:rFonts w:hint="cs"/>
          <w:rtl/>
        </w:rPr>
        <w:t xml:space="preserve"> מכוח </w:t>
      </w:r>
      <w:r w:rsidR="00B16FBB" w:rsidRPr="005B57FD">
        <w:rPr>
          <w:rFonts w:hint="cs"/>
          <w:rtl/>
        </w:rPr>
        <w:t>ס' 11 לחוק סדר הדין הפלילי</w:t>
      </w:r>
      <w:r w:rsidR="0064060F" w:rsidRPr="005B57FD">
        <w:rPr>
          <w:rFonts w:hint="cs"/>
          <w:rtl/>
        </w:rPr>
        <w:t>:</w:t>
      </w:r>
      <w:r w:rsidR="00B16FBB" w:rsidRPr="005B57FD">
        <w:rPr>
          <w:rFonts w:hint="cs"/>
          <w:rtl/>
        </w:rPr>
        <w:t xml:space="preserve"> המאשים </w:t>
      </w:r>
      <w:r w:rsidR="00165AC0">
        <w:rPr>
          <w:rFonts w:hint="cs"/>
          <w:rtl/>
        </w:rPr>
        <w:t>ב</w:t>
      </w:r>
      <w:r w:rsidR="00B16FBB" w:rsidRPr="005B57FD">
        <w:rPr>
          <w:rFonts w:hint="cs"/>
          <w:rtl/>
        </w:rPr>
        <w:t>משפט הפלילי הוא המדינה ומי</w:t>
      </w:r>
      <w:r w:rsidR="00165AC0">
        <w:rPr>
          <w:rFonts w:hint="cs"/>
          <w:rtl/>
        </w:rPr>
        <w:t xml:space="preserve"> שמייצג אותה הוא היועץ המשפטי לממשלה</w:t>
      </w:r>
      <w:r w:rsidR="00B16FBB" w:rsidRPr="005B57FD">
        <w:rPr>
          <w:rFonts w:hint="cs"/>
          <w:rtl/>
        </w:rPr>
        <w:t xml:space="preserve">. ס' 12 לחוק הסדר הדין הפלילי קובע כי </w:t>
      </w:r>
      <w:r w:rsidRPr="005B57FD">
        <w:rPr>
          <w:rFonts w:hint="cs"/>
          <w:rtl/>
        </w:rPr>
        <w:t>התובע</w:t>
      </w:r>
      <w:r w:rsidR="00B16FBB" w:rsidRPr="005B57FD">
        <w:rPr>
          <w:rFonts w:hint="cs"/>
          <w:rtl/>
        </w:rPr>
        <w:t xml:space="preserve"> </w:t>
      </w:r>
      <w:r w:rsidR="007C6C2F" w:rsidRPr="005B57FD">
        <w:rPr>
          <w:rFonts w:hint="cs"/>
          <w:rtl/>
        </w:rPr>
        <w:t>הוא</w:t>
      </w:r>
      <w:r w:rsidR="00B16FBB" w:rsidRPr="005B57FD">
        <w:rPr>
          <w:rFonts w:hint="cs"/>
          <w:rtl/>
        </w:rPr>
        <w:t xml:space="preserve"> </w:t>
      </w:r>
      <w:r w:rsidR="007C6C2F" w:rsidRPr="005B57FD">
        <w:rPr>
          <w:rFonts w:hint="cs"/>
          <w:rtl/>
        </w:rPr>
        <w:t>היועץ</w:t>
      </w:r>
      <w:r w:rsidR="00B16FBB" w:rsidRPr="005B57FD">
        <w:rPr>
          <w:rFonts w:hint="cs"/>
          <w:rtl/>
        </w:rPr>
        <w:t xml:space="preserve"> המשפטי לממשלה, אב</w:t>
      </w:r>
      <w:r w:rsidRPr="005B57FD">
        <w:rPr>
          <w:rFonts w:hint="cs"/>
          <w:rtl/>
        </w:rPr>
        <w:t>ל</w:t>
      </w:r>
      <w:r w:rsidR="00B16FBB" w:rsidRPr="005B57FD">
        <w:rPr>
          <w:rFonts w:hint="cs"/>
          <w:rtl/>
        </w:rPr>
        <w:t xml:space="preserve"> ס' 12 א קובע מי הם הנציגים שלו</w:t>
      </w:r>
      <w:r w:rsidR="0064060F" w:rsidRPr="005B57FD">
        <w:rPr>
          <w:rFonts w:hint="cs"/>
          <w:rtl/>
        </w:rPr>
        <w:t xml:space="preserve"> שהם פרקליט מדינה, המשנה שלו, פרקליטי המחוזות ומי שהיועץ המשפטי לממשלה הסמיך לייצוג המדינה. </w:t>
      </w:r>
      <w:r w:rsidR="00B16FBB" w:rsidRPr="005B57FD">
        <w:rPr>
          <w:rFonts w:hint="cs"/>
          <w:rtl/>
        </w:rPr>
        <w:t>מדובר על כך שהוא יכול ל</w:t>
      </w:r>
      <w:r w:rsidR="007C6C2F" w:rsidRPr="005B57FD">
        <w:rPr>
          <w:rFonts w:hint="cs"/>
          <w:rtl/>
        </w:rPr>
        <w:t>ה</w:t>
      </w:r>
      <w:r w:rsidR="00B16FBB" w:rsidRPr="005B57FD">
        <w:rPr>
          <w:rFonts w:hint="cs"/>
          <w:rtl/>
        </w:rPr>
        <w:t xml:space="preserve">סמיך </w:t>
      </w:r>
      <w:r w:rsidR="004233C1" w:rsidRPr="005B57FD">
        <w:rPr>
          <w:rFonts w:hint="cs"/>
          <w:rtl/>
        </w:rPr>
        <w:t>גורמים</w:t>
      </w:r>
      <w:r w:rsidR="00B16FBB" w:rsidRPr="005B57FD">
        <w:rPr>
          <w:rFonts w:hint="cs"/>
          <w:rtl/>
        </w:rPr>
        <w:t xml:space="preserve"> שונים כדי </w:t>
      </w:r>
      <w:r w:rsidR="007C6C2F" w:rsidRPr="005B57FD">
        <w:rPr>
          <w:rFonts w:hint="cs"/>
          <w:rtl/>
        </w:rPr>
        <w:t>שתהיה</w:t>
      </w:r>
      <w:r w:rsidR="00B16FBB" w:rsidRPr="005B57FD">
        <w:rPr>
          <w:rFonts w:hint="cs"/>
          <w:rtl/>
        </w:rPr>
        <w:t xml:space="preserve"> להם את הסמכות להגיש כתב אישום</w:t>
      </w:r>
      <w:r w:rsidR="004233C1" w:rsidRPr="005B57FD">
        <w:rPr>
          <w:rFonts w:hint="cs"/>
          <w:rtl/>
        </w:rPr>
        <w:t xml:space="preserve">, </w:t>
      </w:r>
      <w:r w:rsidR="00B16FBB" w:rsidRPr="005B57FD">
        <w:rPr>
          <w:rFonts w:hint="cs"/>
          <w:rtl/>
        </w:rPr>
        <w:t xml:space="preserve">ההסמכה הזאת עברה </w:t>
      </w:r>
      <w:r w:rsidR="007C6C2F" w:rsidRPr="005B57FD">
        <w:rPr>
          <w:rFonts w:hint="cs"/>
          <w:rtl/>
        </w:rPr>
        <w:t>מהיועמ"</w:t>
      </w:r>
      <w:r w:rsidR="007C6C2F" w:rsidRPr="005B57FD">
        <w:rPr>
          <w:rFonts w:hint="eastAsia"/>
          <w:rtl/>
        </w:rPr>
        <w:t>ש</w:t>
      </w:r>
      <w:r w:rsidR="00B16FBB" w:rsidRPr="005B57FD">
        <w:rPr>
          <w:rFonts w:hint="cs"/>
          <w:rtl/>
        </w:rPr>
        <w:t xml:space="preserve"> ל</w:t>
      </w:r>
      <w:r w:rsidR="007C6C2F" w:rsidRPr="005B57FD">
        <w:rPr>
          <w:rFonts w:hint="cs"/>
          <w:rtl/>
        </w:rPr>
        <w:t>פרקליט</w:t>
      </w:r>
      <w:r w:rsidR="00B16FBB" w:rsidRPr="005B57FD">
        <w:rPr>
          <w:rFonts w:hint="cs"/>
          <w:rtl/>
        </w:rPr>
        <w:t xml:space="preserve"> המדינה. </w:t>
      </w:r>
      <w:r w:rsidR="004233C1" w:rsidRPr="005B57FD">
        <w:rPr>
          <w:rFonts w:hint="cs"/>
          <w:rtl/>
        </w:rPr>
        <w:t>ס' קטן</w:t>
      </w:r>
      <w:r w:rsidR="00B16FBB" w:rsidRPr="005B57FD">
        <w:rPr>
          <w:rFonts w:hint="cs"/>
          <w:rtl/>
        </w:rPr>
        <w:t xml:space="preserve"> 2 קובע כי </w:t>
      </w:r>
      <w:r w:rsidR="00B16455" w:rsidRPr="005B57FD">
        <w:rPr>
          <w:rFonts w:hint="cs"/>
          <w:rtl/>
        </w:rPr>
        <w:t>גם במ</w:t>
      </w:r>
      <w:r w:rsidR="007C6C2F" w:rsidRPr="005B57FD">
        <w:rPr>
          <w:rFonts w:hint="cs"/>
          <w:rtl/>
        </w:rPr>
        <w:t>ש</w:t>
      </w:r>
      <w:r w:rsidR="00B16455" w:rsidRPr="005B57FD">
        <w:rPr>
          <w:rFonts w:hint="cs"/>
          <w:rtl/>
        </w:rPr>
        <w:t>טרה יכולים להיות תובעים</w:t>
      </w:r>
      <w:r w:rsidR="004233C1" w:rsidRPr="005B57FD">
        <w:rPr>
          <w:rFonts w:hint="cs"/>
          <w:rtl/>
        </w:rPr>
        <w:t>,</w:t>
      </w:r>
      <w:r w:rsidR="00B16455" w:rsidRPr="005B57FD">
        <w:rPr>
          <w:rFonts w:hint="cs"/>
          <w:rtl/>
        </w:rPr>
        <w:t xml:space="preserve"> שהם תובעים בעבירות יותר קלות. </w:t>
      </w:r>
    </w:p>
    <w:p w14:paraId="1878D4C9" w14:textId="0AD3B5E4" w:rsidR="004233C1" w:rsidRPr="004233C1" w:rsidRDefault="004233C1" w:rsidP="004233C1">
      <w:pPr>
        <w:tabs>
          <w:tab w:val="left" w:pos="7642"/>
        </w:tabs>
        <w:rPr>
          <w:rtl/>
        </w:rPr>
      </w:pPr>
      <w:r w:rsidRPr="005B57FD">
        <w:rPr>
          <w:rFonts w:hint="cs"/>
          <w:rtl/>
        </w:rPr>
        <w:t xml:space="preserve">ישנם </w:t>
      </w:r>
      <w:r w:rsidRPr="004233C1">
        <w:rPr>
          <w:rtl/>
        </w:rPr>
        <w:t>גורמים נוספים המגישים כתבי אישום פליליים</w:t>
      </w:r>
      <w:r w:rsidRPr="005B57FD">
        <w:rPr>
          <w:rFonts w:hint="cs"/>
          <w:rtl/>
        </w:rPr>
        <w:t>, כמו</w:t>
      </w:r>
      <w:r w:rsidRPr="004233C1">
        <w:rPr>
          <w:rtl/>
        </w:rPr>
        <w:t xml:space="preserve"> התביעה המשטרתית בנושאי תחבורה, רשויות המיסוי, רשות ניירות ערך.</w:t>
      </w:r>
    </w:p>
    <w:p w14:paraId="008D8EE7" w14:textId="440BCB83" w:rsidR="00B16455" w:rsidRPr="005B57FD" w:rsidRDefault="00B16455" w:rsidP="00B16FBB">
      <w:pPr>
        <w:tabs>
          <w:tab w:val="left" w:pos="7642"/>
        </w:tabs>
        <w:rPr>
          <w:rtl/>
        </w:rPr>
      </w:pPr>
      <w:r w:rsidRPr="005B57FD">
        <w:rPr>
          <w:rFonts w:hint="cs"/>
          <w:rtl/>
        </w:rPr>
        <w:t xml:space="preserve">יש מקרים שהם </w:t>
      </w:r>
      <w:r w:rsidR="00887414" w:rsidRPr="005B57FD">
        <w:rPr>
          <w:rFonts w:hint="cs"/>
          <w:rtl/>
        </w:rPr>
        <w:t>היועמ"</w:t>
      </w:r>
      <w:r w:rsidR="00887414" w:rsidRPr="005B57FD">
        <w:rPr>
          <w:rFonts w:hint="eastAsia"/>
          <w:rtl/>
        </w:rPr>
        <w:t>ש</w:t>
      </w:r>
      <w:r w:rsidRPr="005B57FD">
        <w:rPr>
          <w:rFonts w:hint="cs"/>
          <w:rtl/>
        </w:rPr>
        <w:t xml:space="preserve"> הוא היחידי המוסמך לקבל ה</w:t>
      </w:r>
      <w:r w:rsidR="004233C1" w:rsidRPr="005B57FD">
        <w:rPr>
          <w:rFonts w:hint="cs"/>
          <w:rtl/>
        </w:rPr>
        <w:t>ח</w:t>
      </w:r>
      <w:r w:rsidRPr="005B57FD">
        <w:rPr>
          <w:rFonts w:hint="cs"/>
          <w:rtl/>
        </w:rPr>
        <w:t>לטה</w:t>
      </w:r>
      <w:r w:rsidR="004233C1" w:rsidRPr="005B57FD">
        <w:rPr>
          <w:rFonts w:hint="cs"/>
          <w:rtl/>
        </w:rPr>
        <w:t>,</w:t>
      </w:r>
      <w:r w:rsidRPr="005B57FD">
        <w:rPr>
          <w:rFonts w:hint="cs"/>
          <w:rtl/>
        </w:rPr>
        <w:t xml:space="preserve"> כמו </w:t>
      </w:r>
      <w:r w:rsidR="004233C1" w:rsidRPr="005B57FD">
        <w:rPr>
          <w:rFonts w:hint="cs"/>
          <w:rtl/>
        </w:rPr>
        <w:t>פתיחת חקירה ו</w:t>
      </w:r>
      <w:r w:rsidRPr="005B57FD">
        <w:rPr>
          <w:rFonts w:hint="cs"/>
          <w:rtl/>
        </w:rPr>
        <w:t>העמדה לדין של רא</w:t>
      </w:r>
      <w:r w:rsidR="00887414" w:rsidRPr="005B57FD">
        <w:rPr>
          <w:rFonts w:hint="cs"/>
          <w:rtl/>
        </w:rPr>
        <w:t>ש ה</w:t>
      </w:r>
      <w:r w:rsidRPr="005B57FD">
        <w:rPr>
          <w:rFonts w:hint="cs"/>
          <w:rtl/>
        </w:rPr>
        <w:t>ממשלה, נטילת חסינות</w:t>
      </w:r>
      <w:r w:rsidR="004233C1" w:rsidRPr="005B57FD">
        <w:rPr>
          <w:rFonts w:hint="cs"/>
          <w:rtl/>
        </w:rPr>
        <w:t xml:space="preserve"> של חברי כנסת</w:t>
      </w:r>
      <w:r w:rsidRPr="005B57FD">
        <w:rPr>
          <w:rFonts w:hint="cs"/>
          <w:rtl/>
        </w:rPr>
        <w:t xml:space="preserve"> וכן הלאה. </w:t>
      </w:r>
    </w:p>
    <w:p w14:paraId="4343C4DD" w14:textId="26127D68" w:rsidR="00B16455" w:rsidRPr="005B57FD" w:rsidRDefault="00B16455" w:rsidP="00B16FBB">
      <w:pPr>
        <w:tabs>
          <w:tab w:val="left" w:pos="7642"/>
        </w:tabs>
        <w:rPr>
          <w:rtl/>
        </w:rPr>
      </w:pPr>
      <w:r w:rsidRPr="005B57FD">
        <w:rPr>
          <w:rFonts w:hint="cs"/>
          <w:rtl/>
        </w:rPr>
        <w:t xml:space="preserve">הסמכויות האלה הן סמכויות </w:t>
      </w:r>
      <w:r w:rsidR="00887414" w:rsidRPr="005B57FD">
        <w:rPr>
          <w:rFonts w:hint="cs"/>
          <w:rtl/>
        </w:rPr>
        <w:t>רחבות</w:t>
      </w:r>
      <w:r w:rsidRPr="005B57FD">
        <w:rPr>
          <w:rFonts w:hint="cs"/>
          <w:rtl/>
        </w:rPr>
        <w:t xml:space="preserve"> </w:t>
      </w:r>
      <w:r w:rsidR="00887414" w:rsidRPr="005B57FD">
        <w:rPr>
          <w:rFonts w:hint="cs"/>
          <w:rtl/>
        </w:rPr>
        <w:t>ש</w:t>
      </w:r>
      <w:r w:rsidRPr="005B57FD">
        <w:rPr>
          <w:rFonts w:hint="cs"/>
          <w:rtl/>
        </w:rPr>
        <w:t>ניתן לראות ב</w:t>
      </w:r>
      <w:r w:rsidR="004233C1" w:rsidRPr="005B57FD">
        <w:rPr>
          <w:rFonts w:hint="cs"/>
          <w:rtl/>
        </w:rPr>
        <w:t xml:space="preserve">חוק </w:t>
      </w:r>
      <w:r w:rsidRPr="005B57FD">
        <w:rPr>
          <w:rFonts w:hint="cs"/>
          <w:rtl/>
        </w:rPr>
        <w:t>סדר הד</w:t>
      </w:r>
      <w:r w:rsidR="00887414" w:rsidRPr="005B57FD">
        <w:rPr>
          <w:rFonts w:hint="cs"/>
          <w:rtl/>
        </w:rPr>
        <w:t>י</w:t>
      </w:r>
      <w:r w:rsidRPr="005B57FD">
        <w:rPr>
          <w:rFonts w:hint="cs"/>
          <w:rtl/>
        </w:rPr>
        <w:t>ן הפלילי</w:t>
      </w:r>
      <w:r w:rsidR="004233C1" w:rsidRPr="005B57FD">
        <w:rPr>
          <w:rFonts w:hint="cs"/>
          <w:rtl/>
        </w:rPr>
        <w:t>. הסמכות ה</w:t>
      </w:r>
      <w:r w:rsidRPr="005B57FD">
        <w:rPr>
          <w:rFonts w:hint="cs"/>
          <w:rtl/>
        </w:rPr>
        <w:t xml:space="preserve">זאת </w:t>
      </w:r>
      <w:r w:rsidR="004233C1" w:rsidRPr="005B57FD">
        <w:rPr>
          <w:rFonts w:hint="cs"/>
          <w:rtl/>
        </w:rPr>
        <w:t xml:space="preserve">היא </w:t>
      </w:r>
      <w:r w:rsidRPr="005B57FD">
        <w:rPr>
          <w:rFonts w:hint="cs"/>
          <w:rtl/>
        </w:rPr>
        <w:t xml:space="preserve">סמכות </w:t>
      </w:r>
      <w:r w:rsidR="004233C1" w:rsidRPr="005B57FD">
        <w:rPr>
          <w:rFonts w:hint="cs"/>
          <w:rtl/>
        </w:rPr>
        <w:t>מואצלת, ש</w:t>
      </w:r>
      <w:r w:rsidR="00887414" w:rsidRPr="005B57FD">
        <w:rPr>
          <w:rFonts w:hint="cs"/>
          <w:rtl/>
        </w:rPr>
        <w:t>היועמ"</w:t>
      </w:r>
      <w:r w:rsidR="00887414" w:rsidRPr="005B57FD">
        <w:rPr>
          <w:rFonts w:hint="eastAsia"/>
          <w:rtl/>
        </w:rPr>
        <w:t>ש</w:t>
      </w:r>
      <w:r w:rsidRPr="005B57FD">
        <w:rPr>
          <w:rFonts w:hint="cs"/>
          <w:rtl/>
        </w:rPr>
        <w:t xml:space="preserve"> מאציל </w:t>
      </w:r>
      <w:r w:rsidR="00887414" w:rsidRPr="005B57FD">
        <w:rPr>
          <w:rFonts w:hint="cs"/>
          <w:rtl/>
        </w:rPr>
        <w:t>לפרקליטות</w:t>
      </w:r>
      <w:r w:rsidRPr="005B57FD">
        <w:rPr>
          <w:rFonts w:hint="cs"/>
          <w:rtl/>
        </w:rPr>
        <w:t xml:space="preserve"> מחוז וגורמים אחרים לפי העניין. </w:t>
      </w:r>
      <w:r w:rsidR="004233C1" w:rsidRPr="005B57FD">
        <w:rPr>
          <w:rFonts w:hint="cs"/>
          <w:rtl/>
        </w:rPr>
        <w:t xml:space="preserve">אך </w:t>
      </w:r>
      <w:r w:rsidRPr="005B57FD">
        <w:rPr>
          <w:rFonts w:hint="cs"/>
          <w:rtl/>
        </w:rPr>
        <w:t>הסמכויות רחבות</w:t>
      </w:r>
      <w:r w:rsidR="004233C1" w:rsidRPr="005B57FD">
        <w:rPr>
          <w:rFonts w:hint="cs"/>
          <w:rtl/>
        </w:rPr>
        <w:t xml:space="preserve"> מאוד</w:t>
      </w:r>
      <w:r w:rsidRPr="005B57FD">
        <w:rPr>
          <w:rFonts w:hint="cs"/>
          <w:rtl/>
        </w:rPr>
        <w:t>:</w:t>
      </w:r>
    </w:p>
    <w:p w14:paraId="26BCDDD7" w14:textId="52CA991D" w:rsidR="00887414" w:rsidRPr="005B57FD" w:rsidRDefault="00B16455" w:rsidP="00887414">
      <w:pPr>
        <w:pStyle w:val="a3"/>
        <w:numPr>
          <w:ilvl w:val="0"/>
          <w:numId w:val="48"/>
        </w:numPr>
        <w:tabs>
          <w:tab w:val="left" w:pos="7642"/>
        </w:tabs>
      </w:pPr>
      <w:r w:rsidRPr="005B57FD">
        <w:rPr>
          <w:rFonts w:hint="cs"/>
          <w:rtl/>
        </w:rPr>
        <w:t xml:space="preserve">ההכרעה </w:t>
      </w:r>
      <w:r w:rsidR="00887414" w:rsidRPr="005B57FD">
        <w:rPr>
          <w:rFonts w:hint="cs"/>
          <w:rtl/>
        </w:rPr>
        <w:t>בשאלת</w:t>
      </w:r>
      <w:r w:rsidRPr="005B57FD">
        <w:rPr>
          <w:rFonts w:hint="cs"/>
          <w:rtl/>
        </w:rPr>
        <w:t xml:space="preserve"> העמדה </w:t>
      </w:r>
      <w:r w:rsidR="00887414" w:rsidRPr="005B57FD">
        <w:rPr>
          <w:rFonts w:hint="cs"/>
          <w:rtl/>
        </w:rPr>
        <w:t>לדין</w:t>
      </w:r>
      <w:r w:rsidRPr="005B57FD">
        <w:rPr>
          <w:rFonts w:hint="cs"/>
          <w:rtl/>
        </w:rPr>
        <w:t xml:space="preserve">- בסוף מי </w:t>
      </w:r>
      <w:r w:rsidR="00887414" w:rsidRPr="005B57FD">
        <w:rPr>
          <w:rFonts w:hint="cs"/>
          <w:rtl/>
        </w:rPr>
        <w:t>ש</w:t>
      </w:r>
      <w:r w:rsidRPr="005B57FD">
        <w:rPr>
          <w:rFonts w:hint="cs"/>
          <w:rtl/>
        </w:rPr>
        <w:t xml:space="preserve">מקבל את החלטת העמדה לדין הוא </w:t>
      </w:r>
      <w:r w:rsidR="00887414" w:rsidRPr="005B57FD">
        <w:rPr>
          <w:rFonts w:hint="cs"/>
          <w:rtl/>
        </w:rPr>
        <w:t>יועמ"</w:t>
      </w:r>
      <w:r w:rsidR="00887414" w:rsidRPr="005B57FD">
        <w:rPr>
          <w:rFonts w:hint="eastAsia"/>
          <w:rtl/>
        </w:rPr>
        <w:t>ש</w:t>
      </w:r>
      <w:r w:rsidRPr="005B57FD">
        <w:rPr>
          <w:rFonts w:hint="cs"/>
          <w:rtl/>
        </w:rPr>
        <w:t xml:space="preserve"> או למי שמואצל</w:t>
      </w:r>
      <w:r w:rsidR="004233C1" w:rsidRPr="005B57FD">
        <w:rPr>
          <w:rFonts w:hint="cs"/>
          <w:rtl/>
        </w:rPr>
        <w:t>ת</w:t>
      </w:r>
      <w:r w:rsidRPr="005B57FD">
        <w:rPr>
          <w:rFonts w:hint="cs"/>
          <w:rtl/>
        </w:rPr>
        <w:t xml:space="preserve"> הסמכות</w:t>
      </w:r>
      <w:r w:rsidR="004233C1" w:rsidRPr="005B57FD">
        <w:rPr>
          <w:rFonts w:hint="cs"/>
          <w:rtl/>
        </w:rPr>
        <w:t xml:space="preserve">. </w:t>
      </w:r>
    </w:p>
    <w:p w14:paraId="68179521" w14:textId="2CC3496D" w:rsidR="00887414" w:rsidRPr="005B57FD" w:rsidRDefault="00B16455" w:rsidP="00887414">
      <w:pPr>
        <w:pStyle w:val="a3"/>
        <w:numPr>
          <w:ilvl w:val="0"/>
          <w:numId w:val="48"/>
        </w:numPr>
        <w:tabs>
          <w:tab w:val="left" w:pos="7642"/>
        </w:tabs>
      </w:pPr>
      <w:r w:rsidRPr="005B57FD">
        <w:rPr>
          <w:rFonts w:hint="cs"/>
          <w:rtl/>
        </w:rPr>
        <w:t xml:space="preserve">ערר- החלטה שלא </w:t>
      </w:r>
      <w:r w:rsidR="00887414" w:rsidRPr="005B57FD">
        <w:rPr>
          <w:rFonts w:hint="cs"/>
          <w:rtl/>
        </w:rPr>
        <w:t>להגיש</w:t>
      </w:r>
      <w:r w:rsidRPr="005B57FD">
        <w:rPr>
          <w:rFonts w:hint="cs"/>
          <w:rtl/>
        </w:rPr>
        <w:t xml:space="preserve"> כתב אישום</w:t>
      </w:r>
      <w:r w:rsidR="004233C1" w:rsidRPr="005B57FD">
        <w:rPr>
          <w:rFonts w:hint="cs"/>
          <w:rtl/>
        </w:rPr>
        <w:t xml:space="preserve">. </w:t>
      </w:r>
    </w:p>
    <w:p w14:paraId="415DB0B0" w14:textId="57A78CBD" w:rsidR="00887414" w:rsidRPr="005B57FD" w:rsidRDefault="00B16455" w:rsidP="00887414">
      <w:pPr>
        <w:pStyle w:val="a3"/>
        <w:numPr>
          <w:ilvl w:val="0"/>
          <w:numId w:val="48"/>
        </w:numPr>
        <w:tabs>
          <w:tab w:val="left" w:pos="7642"/>
        </w:tabs>
      </w:pPr>
      <w:r w:rsidRPr="005B57FD">
        <w:rPr>
          <w:rFonts w:hint="cs"/>
          <w:rtl/>
        </w:rPr>
        <w:t>החזרה מאישום</w:t>
      </w:r>
      <w:r w:rsidR="004233C1" w:rsidRPr="005B57FD">
        <w:rPr>
          <w:rFonts w:hint="cs"/>
          <w:rtl/>
        </w:rPr>
        <w:t>- תוך כדי ההליך המשפטי חוזר מאישום.</w:t>
      </w:r>
    </w:p>
    <w:p w14:paraId="4AF17348" w14:textId="07A52E1E" w:rsidR="00B16455" w:rsidRPr="005B57FD" w:rsidRDefault="00B16455" w:rsidP="00887414">
      <w:pPr>
        <w:pStyle w:val="a3"/>
        <w:numPr>
          <w:ilvl w:val="0"/>
          <w:numId w:val="48"/>
        </w:numPr>
        <w:tabs>
          <w:tab w:val="left" w:pos="7642"/>
        </w:tabs>
      </w:pPr>
      <w:r w:rsidRPr="005B57FD">
        <w:rPr>
          <w:rFonts w:hint="cs"/>
          <w:rtl/>
        </w:rPr>
        <w:t>עיכוב הליכים</w:t>
      </w:r>
      <w:r w:rsidR="004233C1" w:rsidRPr="005B57FD">
        <w:rPr>
          <w:rFonts w:hint="cs"/>
          <w:rtl/>
        </w:rPr>
        <w:t xml:space="preserve">- הפרקליטות יכולה לבקש במהלך התיק מסיבות כאלה ואחרות. </w:t>
      </w:r>
    </w:p>
    <w:p w14:paraId="6B9EB396" w14:textId="3CD933A8" w:rsidR="00B16455" w:rsidRDefault="00B16455" w:rsidP="00B16455">
      <w:pPr>
        <w:tabs>
          <w:tab w:val="left" w:pos="7642"/>
        </w:tabs>
        <w:rPr>
          <w:rtl/>
        </w:rPr>
      </w:pPr>
      <w:r w:rsidRPr="005B57FD">
        <w:rPr>
          <w:rFonts w:hint="cs"/>
          <w:rtl/>
        </w:rPr>
        <w:t xml:space="preserve">עד כאן סמכות </w:t>
      </w:r>
      <w:r w:rsidR="00887414" w:rsidRPr="005B57FD">
        <w:rPr>
          <w:rFonts w:hint="cs"/>
          <w:rtl/>
        </w:rPr>
        <w:t>יועמ"</w:t>
      </w:r>
      <w:r w:rsidR="00887414" w:rsidRPr="005B57FD">
        <w:rPr>
          <w:rFonts w:hint="eastAsia"/>
          <w:rtl/>
        </w:rPr>
        <w:t>ש</w:t>
      </w:r>
      <w:r w:rsidRPr="005B57FD">
        <w:rPr>
          <w:rFonts w:hint="cs"/>
          <w:rtl/>
        </w:rPr>
        <w:t xml:space="preserve"> </w:t>
      </w:r>
      <w:r w:rsidR="004233C1" w:rsidRPr="005B57FD">
        <w:rPr>
          <w:rFonts w:hint="cs"/>
          <w:rtl/>
        </w:rPr>
        <w:t>כראש התביעה הפלילית.</w:t>
      </w:r>
      <w:r w:rsidR="004233C1">
        <w:rPr>
          <w:rFonts w:hint="cs"/>
          <w:rtl/>
        </w:rPr>
        <w:t xml:space="preserve"> </w:t>
      </w:r>
    </w:p>
    <w:p w14:paraId="57EB620D" w14:textId="24C954CE" w:rsidR="00B16FBB" w:rsidRPr="0095167B" w:rsidRDefault="00B16FBB" w:rsidP="000423D8">
      <w:pPr>
        <w:pStyle w:val="a3"/>
        <w:numPr>
          <w:ilvl w:val="0"/>
          <w:numId w:val="50"/>
        </w:numPr>
        <w:tabs>
          <w:tab w:val="left" w:pos="7642"/>
        </w:tabs>
        <w:rPr>
          <w:b/>
          <w:bCs/>
        </w:rPr>
      </w:pPr>
      <w:r w:rsidRPr="0095167B">
        <w:rPr>
          <w:rFonts w:hint="cs"/>
          <w:b/>
          <w:bCs/>
          <w:rtl/>
        </w:rPr>
        <w:t>ייצוג המדינה בערכ</w:t>
      </w:r>
      <w:r w:rsidR="00CA7A09" w:rsidRPr="0095167B">
        <w:rPr>
          <w:rFonts w:hint="cs"/>
          <w:b/>
          <w:bCs/>
          <w:rtl/>
        </w:rPr>
        <w:t>א</w:t>
      </w:r>
      <w:r w:rsidRPr="0095167B">
        <w:rPr>
          <w:rFonts w:hint="cs"/>
          <w:b/>
          <w:bCs/>
          <w:rtl/>
        </w:rPr>
        <w:t>ות</w:t>
      </w:r>
    </w:p>
    <w:p w14:paraId="71315EAE" w14:textId="4810D039" w:rsidR="000801D9" w:rsidRDefault="000801D9" w:rsidP="000801D9">
      <w:pPr>
        <w:tabs>
          <w:tab w:val="left" w:pos="7642"/>
        </w:tabs>
        <w:rPr>
          <w:rtl/>
        </w:rPr>
      </w:pPr>
      <w:r w:rsidRPr="000801D9">
        <w:rPr>
          <w:rtl/>
        </w:rPr>
        <w:t xml:space="preserve">היועמ"ש מייצג את המדינה בערכאות, על ידיו או נציגיו, בהליכים מכל הסוגים שאינם פליליים. </w:t>
      </w:r>
      <w:r>
        <w:rPr>
          <w:rFonts w:hint="cs"/>
          <w:rtl/>
        </w:rPr>
        <w:t xml:space="preserve">כלומר מי שאחראי על הליכים אזרחיים מכל סוג- </w:t>
      </w:r>
      <w:r w:rsidRPr="000801D9">
        <w:rPr>
          <w:rtl/>
        </w:rPr>
        <w:t>תביעות אזרחיות, מנהליות, פיסקליות, יחסי עבודה וכו'</w:t>
      </w:r>
      <w:r>
        <w:rPr>
          <w:rFonts w:hint="cs"/>
          <w:rtl/>
        </w:rPr>
        <w:t xml:space="preserve">, </w:t>
      </w:r>
      <w:r w:rsidR="00CA7A09">
        <w:rPr>
          <w:rFonts w:hint="cs"/>
          <w:rtl/>
        </w:rPr>
        <w:t xml:space="preserve">הוא </w:t>
      </w:r>
      <w:r>
        <w:rPr>
          <w:rFonts w:hint="cs"/>
          <w:rtl/>
        </w:rPr>
        <w:t>היועמ"ש ונציגיו</w:t>
      </w:r>
      <w:r w:rsidR="00CA7A09">
        <w:rPr>
          <w:rFonts w:hint="cs"/>
          <w:rtl/>
        </w:rPr>
        <w:t>. הם אלו המייצגים את</w:t>
      </w:r>
      <w:r>
        <w:rPr>
          <w:rFonts w:hint="cs"/>
          <w:rtl/>
        </w:rPr>
        <w:t xml:space="preserve"> כל הגורמים הרלוונטים מהמדינה</w:t>
      </w:r>
      <w:r w:rsidR="00CA7A09">
        <w:rPr>
          <w:rFonts w:hint="cs"/>
          <w:rtl/>
        </w:rPr>
        <w:t xml:space="preserve"> בערכאות</w:t>
      </w:r>
      <w:r>
        <w:rPr>
          <w:rFonts w:hint="cs"/>
          <w:rtl/>
        </w:rPr>
        <w:t>.</w:t>
      </w:r>
    </w:p>
    <w:p w14:paraId="4C7CDC4D" w14:textId="77777777" w:rsidR="00CA7A09" w:rsidRPr="00CA7A09" w:rsidRDefault="00CA7A09" w:rsidP="00CA7A09">
      <w:pPr>
        <w:tabs>
          <w:tab w:val="left" w:pos="7642"/>
        </w:tabs>
        <w:rPr>
          <w:u w:val="single"/>
          <w:rtl/>
        </w:rPr>
      </w:pPr>
      <w:r w:rsidRPr="00CA7A09">
        <w:rPr>
          <w:u w:val="single"/>
          <w:rtl/>
        </w:rPr>
        <w:t xml:space="preserve">האם המדינה יכולה להיות מיוצגת בענייניה ע"י מי שלא שייך ליועמ"ש ולפרקליטות המדינה? </w:t>
      </w:r>
    </w:p>
    <w:p w14:paraId="7A8E51F4" w14:textId="16AA8189" w:rsidR="00CA7A09" w:rsidRDefault="00CA7A09" w:rsidP="00CA7A09">
      <w:pPr>
        <w:tabs>
          <w:tab w:val="left" w:pos="7642"/>
        </w:tabs>
        <w:rPr>
          <w:rtl/>
        </w:rPr>
      </w:pPr>
      <w:r>
        <w:rPr>
          <w:rFonts w:hint="cs"/>
          <w:rtl/>
        </w:rPr>
        <w:t xml:space="preserve">כעיקרון </w:t>
      </w:r>
      <w:r w:rsidRPr="00CA7A09">
        <w:rPr>
          <w:rtl/>
        </w:rPr>
        <w:t>אין ייצוג חיצוני אלא בהסכמת היועמ"ש</w:t>
      </w:r>
      <w:r>
        <w:rPr>
          <w:rFonts w:hint="cs"/>
          <w:rtl/>
        </w:rPr>
        <w:t>, וזה בדרך כלל קורה בשני מקרים:</w:t>
      </w:r>
    </w:p>
    <w:p w14:paraId="2A2812E9" w14:textId="1064A49F" w:rsidR="00CA7A09" w:rsidRDefault="00CA7A09" w:rsidP="000423D8">
      <w:pPr>
        <w:pStyle w:val="a3"/>
        <w:numPr>
          <w:ilvl w:val="0"/>
          <w:numId w:val="51"/>
        </w:numPr>
        <w:spacing w:line="240" w:lineRule="auto"/>
        <w:jc w:val="both"/>
      </w:pPr>
      <w:r w:rsidRPr="00CA7A09">
        <w:rPr>
          <w:u w:val="single"/>
          <w:rtl/>
        </w:rPr>
        <w:t>במקרים שהיועמ"ש בהליכים אזרחיים ירצה לקחת משרד פרטי</w:t>
      </w:r>
      <w:r>
        <w:rPr>
          <w:rFonts w:hint="cs"/>
          <w:rtl/>
        </w:rPr>
        <w:t>- היועמ"</w:t>
      </w:r>
      <w:r>
        <w:rPr>
          <w:rFonts w:hint="eastAsia"/>
          <w:rtl/>
        </w:rPr>
        <w:t>ש</w:t>
      </w:r>
      <w:r>
        <w:rPr>
          <w:rFonts w:hint="cs"/>
          <w:rtl/>
        </w:rPr>
        <w:t xml:space="preserve"> יכול לאפשר ייצוג חיצוני, כמו במקרים שכיחים במיוחד של איכות הסביבה. בדרך כלל למדינה אין מספיק פרקליטים להגשת כתבי אישום כנגד גורמים מזהמים ושפוגעים בסביבה, לכן, במקום הפרקליטים בוחרים משרד עורכי דין פרטי ומסמיכים אותו להגשת כתב אישום ופעולות נוספות הנגזרות מכך. חשוב לציין כי התנאי לאפשר ייצוג חיצוני זה בהסכמת היועמ"ש ומי שנבחר צריך לעמוד בהרבה מאוד תנאים ודרישות על מנת להבטיח שהוא מייצג את האינטרסים הציבוריים.</w:t>
      </w:r>
    </w:p>
    <w:p w14:paraId="5334C7C5" w14:textId="67368807" w:rsidR="00B16455" w:rsidRDefault="00CA7A09" w:rsidP="000423D8">
      <w:pPr>
        <w:pStyle w:val="a3"/>
        <w:numPr>
          <w:ilvl w:val="0"/>
          <w:numId w:val="51"/>
        </w:numPr>
        <w:spacing w:line="240" w:lineRule="auto"/>
        <w:jc w:val="both"/>
      </w:pPr>
      <w:r w:rsidRPr="00CA7A09">
        <w:rPr>
          <w:u w:val="single"/>
          <w:rtl/>
        </w:rPr>
        <w:t>במקרים של עתירות לבג"ץ</w:t>
      </w:r>
      <w:r>
        <w:rPr>
          <w:rFonts w:hint="cs"/>
          <w:rtl/>
        </w:rPr>
        <w:t xml:space="preserve">- </w:t>
      </w:r>
      <w:r w:rsidR="00741D97">
        <w:rPr>
          <w:rFonts w:hint="cs"/>
          <w:rtl/>
        </w:rPr>
        <w:t>למרות שכעיקרון</w:t>
      </w:r>
      <w:r w:rsidR="00B16455">
        <w:rPr>
          <w:rFonts w:hint="cs"/>
          <w:rtl/>
        </w:rPr>
        <w:t xml:space="preserve"> </w:t>
      </w:r>
      <w:r w:rsidR="00741D97">
        <w:rPr>
          <w:rFonts w:hint="cs"/>
          <w:rtl/>
        </w:rPr>
        <w:t xml:space="preserve">ייצוגה של </w:t>
      </w:r>
      <w:r w:rsidR="00B16455">
        <w:rPr>
          <w:rFonts w:hint="cs"/>
          <w:rtl/>
        </w:rPr>
        <w:t xml:space="preserve">רשות </w:t>
      </w:r>
      <w:r w:rsidR="007F49F5">
        <w:rPr>
          <w:rFonts w:hint="cs"/>
          <w:rtl/>
        </w:rPr>
        <w:t>ציבורית</w:t>
      </w:r>
      <w:r w:rsidR="00B16455">
        <w:rPr>
          <w:rFonts w:hint="cs"/>
          <w:rtl/>
        </w:rPr>
        <w:t xml:space="preserve"> חייב להיות על ידי </w:t>
      </w:r>
      <w:r w:rsidR="007F49F5">
        <w:rPr>
          <w:rFonts w:hint="cs"/>
          <w:rtl/>
        </w:rPr>
        <w:t>היועמ"</w:t>
      </w:r>
      <w:r w:rsidR="007F49F5">
        <w:rPr>
          <w:rFonts w:hint="eastAsia"/>
          <w:rtl/>
        </w:rPr>
        <w:t>ש</w:t>
      </w:r>
      <w:r w:rsidR="00741D97">
        <w:rPr>
          <w:rFonts w:hint="cs"/>
          <w:rtl/>
        </w:rPr>
        <w:t xml:space="preserve">, </w:t>
      </w:r>
      <w:r w:rsidR="00B16455">
        <w:rPr>
          <w:rFonts w:hint="cs"/>
          <w:rtl/>
        </w:rPr>
        <w:t xml:space="preserve">קורים מקרים בהם </w:t>
      </w:r>
      <w:r w:rsidR="00741D97">
        <w:rPr>
          <w:rFonts w:hint="cs"/>
          <w:rtl/>
        </w:rPr>
        <w:t>ל</w:t>
      </w:r>
      <w:r w:rsidR="007F49F5">
        <w:rPr>
          <w:rFonts w:hint="cs"/>
          <w:rtl/>
        </w:rPr>
        <w:t>יועמ"ש</w:t>
      </w:r>
      <w:r w:rsidR="00B16455">
        <w:rPr>
          <w:rFonts w:hint="cs"/>
          <w:rtl/>
        </w:rPr>
        <w:t xml:space="preserve"> יש עמדה מסוימת </w:t>
      </w:r>
      <w:r w:rsidR="00741D97">
        <w:rPr>
          <w:rFonts w:hint="cs"/>
          <w:rtl/>
        </w:rPr>
        <w:t>המתנגשת עם עמדת הש</w:t>
      </w:r>
      <w:r w:rsidR="00B16455">
        <w:rPr>
          <w:rFonts w:hint="cs"/>
          <w:rtl/>
        </w:rPr>
        <w:t>ר</w:t>
      </w:r>
      <w:r w:rsidR="00741D97">
        <w:rPr>
          <w:rFonts w:hint="cs"/>
          <w:rtl/>
        </w:rPr>
        <w:t xml:space="preserve"> והפוך (</w:t>
      </w:r>
      <w:r w:rsidR="00254F88">
        <w:rPr>
          <w:rFonts w:hint="cs"/>
          <w:rtl/>
        </w:rPr>
        <w:t xml:space="preserve">קורה </w:t>
      </w:r>
      <w:r w:rsidR="00741D97">
        <w:rPr>
          <w:rFonts w:hint="cs"/>
          <w:rtl/>
        </w:rPr>
        <w:t xml:space="preserve">לרוב </w:t>
      </w:r>
      <w:r w:rsidR="00254F88">
        <w:rPr>
          <w:rFonts w:hint="cs"/>
          <w:rtl/>
        </w:rPr>
        <w:t>בשרים ו</w:t>
      </w:r>
      <w:r w:rsidR="00741D97">
        <w:rPr>
          <w:rFonts w:hint="cs"/>
          <w:rtl/>
        </w:rPr>
        <w:t>ב</w:t>
      </w:r>
      <w:r w:rsidR="00254F88">
        <w:rPr>
          <w:rFonts w:hint="cs"/>
          <w:rtl/>
        </w:rPr>
        <w:t xml:space="preserve">דרגים </w:t>
      </w:r>
      <w:r w:rsidR="007F49F5">
        <w:rPr>
          <w:rFonts w:hint="cs"/>
          <w:rtl/>
        </w:rPr>
        <w:t>ברמה</w:t>
      </w:r>
      <w:r w:rsidR="00254F88">
        <w:rPr>
          <w:rFonts w:hint="cs"/>
          <w:rtl/>
        </w:rPr>
        <w:t xml:space="preserve"> הגבו</w:t>
      </w:r>
      <w:r w:rsidR="00741D97">
        <w:rPr>
          <w:rFonts w:hint="cs"/>
          <w:rtl/>
        </w:rPr>
        <w:t>ה</w:t>
      </w:r>
      <w:r w:rsidR="00254F88">
        <w:rPr>
          <w:rFonts w:hint="cs"/>
          <w:rtl/>
        </w:rPr>
        <w:t>ה</w:t>
      </w:r>
      <w:r w:rsidR="00741D97">
        <w:rPr>
          <w:rFonts w:hint="cs"/>
          <w:rtl/>
        </w:rPr>
        <w:t xml:space="preserve"> ביותר).</w:t>
      </w:r>
      <w:r w:rsidR="00254F88">
        <w:rPr>
          <w:rFonts w:hint="cs"/>
          <w:rtl/>
        </w:rPr>
        <w:t xml:space="preserve"> במקרים </w:t>
      </w:r>
      <w:r w:rsidR="00741D97">
        <w:rPr>
          <w:rFonts w:hint="cs"/>
          <w:rtl/>
        </w:rPr>
        <w:t xml:space="preserve">כאלה שגורם </w:t>
      </w:r>
      <w:r w:rsidR="002D3849">
        <w:rPr>
          <w:rFonts w:hint="cs"/>
          <w:rtl/>
        </w:rPr>
        <w:t>לא מסכים עם ה</w:t>
      </w:r>
      <w:r w:rsidR="00741D97">
        <w:rPr>
          <w:rFonts w:hint="cs"/>
          <w:rtl/>
        </w:rPr>
        <w:t>עמדה</w:t>
      </w:r>
      <w:r w:rsidR="00254F88">
        <w:rPr>
          <w:rFonts w:hint="cs"/>
          <w:rtl/>
        </w:rPr>
        <w:t xml:space="preserve"> של </w:t>
      </w:r>
      <w:r w:rsidR="007F49F5">
        <w:rPr>
          <w:rFonts w:hint="cs"/>
          <w:rtl/>
        </w:rPr>
        <w:t>היועמ"</w:t>
      </w:r>
      <w:r w:rsidR="007F49F5">
        <w:rPr>
          <w:rFonts w:hint="eastAsia"/>
          <w:rtl/>
        </w:rPr>
        <w:t>ש</w:t>
      </w:r>
      <w:r w:rsidR="002D3849">
        <w:rPr>
          <w:rFonts w:hint="cs"/>
          <w:rtl/>
        </w:rPr>
        <w:t xml:space="preserve"> באופן תיאורטי </w:t>
      </w:r>
      <w:r w:rsidR="00741D97">
        <w:rPr>
          <w:rFonts w:hint="cs"/>
          <w:rtl/>
        </w:rPr>
        <w:t>היועץ</w:t>
      </w:r>
      <w:r w:rsidR="00254F88">
        <w:rPr>
          <w:rFonts w:hint="cs"/>
          <w:rtl/>
        </w:rPr>
        <w:t xml:space="preserve"> </w:t>
      </w:r>
      <w:r w:rsidR="007F49F5">
        <w:rPr>
          <w:rFonts w:hint="cs"/>
          <w:rtl/>
        </w:rPr>
        <w:t>המשפטי</w:t>
      </w:r>
      <w:r w:rsidR="00254F88">
        <w:rPr>
          <w:rFonts w:hint="cs"/>
          <w:rtl/>
        </w:rPr>
        <w:t xml:space="preserve"> יכול לטעון כי הוא </w:t>
      </w:r>
      <w:r w:rsidR="00887414">
        <w:rPr>
          <w:rFonts w:hint="cs"/>
          <w:rtl/>
        </w:rPr>
        <w:t>לא</w:t>
      </w:r>
      <w:r w:rsidR="00254F88">
        <w:rPr>
          <w:rFonts w:hint="cs"/>
          <w:rtl/>
        </w:rPr>
        <w:t xml:space="preserve"> מוכן בתור מייצ</w:t>
      </w:r>
      <w:r w:rsidR="00741D97">
        <w:rPr>
          <w:rFonts w:hint="cs"/>
          <w:rtl/>
        </w:rPr>
        <w:t>ג</w:t>
      </w:r>
      <w:r w:rsidR="00254F88">
        <w:rPr>
          <w:rFonts w:hint="cs"/>
          <w:rtl/>
        </w:rPr>
        <w:t xml:space="preserve"> האינטרס </w:t>
      </w:r>
      <w:r w:rsidR="00887414">
        <w:rPr>
          <w:rFonts w:hint="cs"/>
          <w:rtl/>
        </w:rPr>
        <w:t>הציבורי</w:t>
      </w:r>
      <w:r w:rsidR="00254F88">
        <w:rPr>
          <w:rFonts w:hint="cs"/>
          <w:rtl/>
        </w:rPr>
        <w:t xml:space="preserve"> להגן על </w:t>
      </w:r>
      <w:r w:rsidR="002D3849">
        <w:rPr>
          <w:rFonts w:hint="cs"/>
          <w:rtl/>
        </w:rPr>
        <w:t>העמדה האחרת,</w:t>
      </w:r>
      <w:r w:rsidR="00741D97">
        <w:rPr>
          <w:rFonts w:hint="cs"/>
          <w:rtl/>
        </w:rPr>
        <w:t xml:space="preserve"> </w:t>
      </w:r>
      <w:r w:rsidR="00254F88">
        <w:rPr>
          <w:rFonts w:hint="cs"/>
          <w:rtl/>
        </w:rPr>
        <w:t xml:space="preserve">ולכן הגורם יכול לבקש ייצוג עצמי. אם נניח ראש הממשלה רוצה להציג עמדה השונה משל </w:t>
      </w:r>
      <w:r w:rsidR="00887414">
        <w:rPr>
          <w:rFonts w:hint="cs"/>
          <w:rtl/>
        </w:rPr>
        <w:t>היועמ"</w:t>
      </w:r>
      <w:r w:rsidR="00887414">
        <w:rPr>
          <w:rFonts w:hint="eastAsia"/>
          <w:rtl/>
        </w:rPr>
        <w:t>ש</w:t>
      </w:r>
      <w:r w:rsidR="00254F88">
        <w:rPr>
          <w:rFonts w:hint="cs"/>
          <w:rtl/>
        </w:rPr>
        <w:t xml:space="preserve"> והיא </w:t>
      </w:r>
      <w:r w:rsidR="00887414">
        <w:rPr>
          <w:rFonts w:hint="cs"/>
          <w:rtl/>
        </w:rPr>
        <w:t>בלתי</w:t>
      </w:r>
      <w:r w:rsidR="00254F88">
        <w:rPr>
          <w:rFonts w:hint="cs"/>
          <w:rtl/>
        </w:rPr>
        <w:t xml:space="preserve"> חו</w:t>
      </w:r>
      <w:r w:rsidR="00887414">
        <w:rPr>
          <w:rFonts w:hint="cs"/>
          <w:rtl/>
        </w:rPr>
        <w:t>ק</w:t>
      </w:r>
      <w:r w:rsidR="00254F88">
        <w:rPr>
          <w:rFonts w:hint="cs"/>
          <w:rtl/>
        </w:rPr>
        <w:t xml:space="preserve">ית בעליל הרי </w:t>
      </w:r>
      <w:r w:rsidR="00887414">
        <w:rPr>
          <w:rFonts w:hint="cs"/>
          <w:rtl/>
        </w:rPr>
        <w:t>שהיועמ"</w:t>
      </w:r>
      <w:r w:rsidR="00887414">
        <w:rPr>
          <w:rFonts w:hint="eastAsia"/>
          <w:rtl/>
        </w:rPr>
        <w:t>ש</w:t>
      </w:r>
      <w:r w:rsidR="00254F88">
        <w:rPr>
          <w:rFonts w:hint="cs"/>
          <w:rtl/>
        </w:rPr>
        <w:t xml:space="preserve"> לא י</w:t>
      </w:r>
      <w:r w:rsidR="002D3849">
        <w:rPr>
          <w:rFonts w:hint="cs"/>
          <w:rtl/>
        </w:rPr>
        <w:t>סכים ויתיר</w:t>
      </w:r>
      <w:r w:rsidR="00254F88">
        <w:rPr>
          <w:rFonts w:hint="cs"/>
          <w:rtl/>
        </w:rPr>
        <w:t xml:space="preserve"> ייצוג נפרד, </w:t>
      </w:r>
      <w:r w:rsidR="002D3849">
        <w:rPr>
          <w:rFonts w:hint="cs"/>
          <w:rtl/>
        </w:rPr>
        <w:t>מאחר ו</w:t>
      </w:r>
      <w:r w:rsidR="00254F88">
        <w:rPr>
          <w:rFonts w:hint="cs"/>
          <w:rtl/>
        </w:rPr>
        <w:t xml:space="preserve">לא ניתן לאפשר ואין </w:t>
      </w:r>
      <w:r w:rsidR="007F49F5">
        <w:rPr>
          <w:rFonts w:hint="cs"/>
          <w:rtl/>
        </w:rPr>
        <w:t>מקום</w:t>
      </w:r>
      <w:r w:rsidR="00254F88">
        <w:rPr>
          <w:rFonts w:hint="cs"/>
          <w:rtl/>
        </w:rPr>
        <w:t xml:space="preserve"> לאפשר </w:t>
      </w:r>
      <w:r w:rsidR="002D3849">
        <w:rPr>
          <w:rFonts w:hint="cs"/>
          <w:rtl/>
        </w:rPr>
        <w:t>ל</w:t>
      </w:r>
      <w:r w:rsidR="00254F88">
        <w:rPr>
          <w:rFonts w:hint="cs"/>
          <w:rtl/>
        </w:rPr>
        <w:t>רשות צ</w:t>
      </w:r>
      <w:r w:rsidR="00887414">
        <w:rPr>
          <w:rFonts w:hint="cs"/>
          <w:rtl/>
        </w:rPr>
        <w:t>יב</w:t>
      </w:r>
      <w:r w:rsidR="00254F88">
        <w:rPr>
          <w:rFonts w:hint="cs"/>
          <w:rtl/>
        </w:rPr>
        <w:t xml:space="preserve">ורית </w:t>
      </w:r>
      <w:r w:rsidR="00887414">
        <w:rPr>
          <w:rFonts w:hint="cs"/>
          <w:rtl/>
        </w:rPr>
        <w:t>לה</w:t>
      </w:r>
      <w:r w:rsidR="00254F88">
        <w:rPr>
          <w:rFonts w:hint="cs"/>
          <w:rtl/>
        </w:rPr>
        <w:t xml:space="preserve">ציג עמדה שעל פניה היא בלתי </w:t>
      </w:r>
      <w:r w:rsidR="00887414">
        <w:rPr>
          <w:rFonts w:hint="cs"/>
          <w:rtl/>
        </w:rPr>
        <w:t>חוקית</w:t>
      </w:r>
      <w:r w:rsidR="00254F88">
        <w:rPr>
          <w:rFonts w:hint="cs"/>
          <w:rtl/>
        </w:rPr>
        <w:t xml:space="preserve"> </w:t>
      </w:r>
      <w:r w:rsidR="00887414">
        <w:rPr>
          <w:rFonts w:hint="cs"/>
          <w:rtl/>
        </w:rPr>
        <w:t>ב</w:t>
      </w:r>
      <w:r w:rsidR="00254F88">
        <w:rPr>
          <w:rFonts w:hint="cs"/>
          <w:rtl/>
        </w:rPr>
        <w:t xml:space="preserve">עליל, אך אם הויכוח הוא על פרשנות </w:t>
      </w:r>
      <w:r w:rsidR="00887414">
        <w:rPr>
          <w:rFonts w:hint="cs"/>
          <w:rtl/>
        </w:rPr>
        <w:t>ובמסגרתה</w:t>
      </w:r>
      <w:r w:rsidR="00254F88">
        <w:rPr>
          <w:rFonts w:hint="cs"/>
          <w:rtl/>
        </w:rPr>
        <w:t xml:space="preserve"> אומר אותו גורם </w:t>
      </w:r>
      <w:r w:rsidR="00887414">
        <w:rPr>
          <w:rFonts w:hint="cs"/>
          <w:rtl/>
        </w:rPr>
        <w:t>ציבורי</w:t>
      </w:r>
      <w:r w:rsidR="00254F88">
        <w:rPr>
          <w:rFonts w:hint="cs"/>
          <w:rtl/>
        </w:rPr>
        <w:t xml:space="preserve"> שהוא לא </w:t>
      </w:r>
      <w:r w:rsidR="00887414">
        <w:rPr>
          <w:rFonts w:hint="cs"/>
          <w:rtl/>
        </w:rPr>
        <w:t>מסכים</w:t>
      </w:r>
      <w:r w:rsidR="00254F88">
        <w:rPr>
          <w:rFonts w:hint="cs"/>
          <w:rtl/>
        </w:rPr>
        <w:t xml:space="preserve"> </w:t>
      </w:r>
      <w:r w:rsidR="002D3849">
        <w:rPr>
          <w:rFonts w:hint="cs"/>
          <w:rtl/>
        </w:rPr>
        <w:t>לעמדת היועמ"ש,</w:t>
      </w:r>
      <w:r w:rsidR="00254F88">
        <w:rPr>
          <w:rFonts w:hint="cs"/>
          <w:rtl/>
        </w:rPr>
        <w:t xml:space="preserve"> אז </w:t>
      </w:r>
      <w:r w:rsidR="00887414">
        <w:rPr>
          <w:rFonts w:hint="cs"/>
          <w:rtl/>
        </w:rPr>
        <w:t>היועמ"</w:t>
      </w:r>
      <w:r w:rsidR="00887414">
        <w:rPr>
          <w:rFonts w:hint="eastAsia"/>
          <w:rtl/>
        </w:rPr>
        <w:t>ש</w:t>
      </w:r>
      <w:r w:rsidR="00254F88">
        <w:rPr>
          <w:rFonts w:hint="cs"/>
          <w:rtl/>
        </w:rPr>
        <w:t xml:space="preserve"> </w:t>
      </w:r>
      <w:r w:rsidR="00684344">
        <w:rPr>
          <w:rFonts w:hint="cs"/>
          <w:rtl/>
        </w:rPr>
        <w:t>ית</w:t>
      </w:r>
      <w:r w:rsidR="002D3849">
        <w:rPr>
          <w:rFonts w:hint="cs"/>
          <w:rtl/>
        </w:rPr>
        <w:t>יר ייצוג עצמאי.</w:t>
      </w:r>
      <w:r w:rsidR="00254F88">
        <w:rPr>
          <w:rFonts w:hint="cs"/>
          <w:rtl/>
        </w:rPr>
        <w:t xml:space="preserve"> יש סוגיה לא פעם שמגישים </w:t>
      </w:r>
      <w:r w:rsidR="002D3849">
        <w:rPr>
          <w:rFonts w:hint="cs"/>
          <w:rtl/>
        </w:rPr>
        <w:t>לבג"</w:t>
      </w:r>
      <w:r w:rsidR="002D3849">
        <w:rPr>
          <w:rFonts w:hint="eastAsia"/>
          <w:rtl/>
        </w:rPr>
        <w:t>ץ</w:t>
      </w:r>
      <w:r w:rsidR="002D3849">
        <w:rPr>
          <w:rFonts w:hint="cs"/>
          <w:rtl/>
        </w:rPr>
        <w:t>-</w:t>
      </w:r>
      <w:r w:rsidR="00254F88">
        <w:rPr>
          <w:rFonts w:hint="cs"/>
          <w:rtl/>
        </w:rPr>
        <w:t xml:space="preserve"> לפעמים השרים </w:t>
      </w:r>
      <w:r w:rsidR="00684344">
        <w:rPr>
          <w:rFonts w:hint="cs"/>
          <w:rtl/>
        </w:rPr>
        <w:t>לא</w:t>
      </w:r>
      <w:r w:rsidR="00254F88">
        <w:rPr>
          <w:rFonts w:hint="cs"/>
          <w:rtl/>
        </w:rPr>
        <w:t xml:space="preserve"> בעמדה </w:t>
      </w:r>
      <w:r w:rsidR="002D3849">
        <w:rPr>
          <w:rFonts w:hint="cs"/>
          <w:rtl/>
        </w:rPr>
        <w:t>אחת</w:t>
      </w:r>
      <w:r w:rsidR="00254F88">
        <w:rPr>
          <w:rFonts w:hint="cs"/>
          <w:rtl/>
        </w:rPr>
        <w:t xml:space="preserve"> אלא </w:t>
      </w:r>
      <w:r w:rsidR="002D3849">
        <w:rPr>
          <w:rFonts w:hint="cs"/>
          <w:rtl/>
        </w:rPr>
        <w:t>ב</w:t>
      </w:r>
      <w:r w:rsidR="00254F88">
        <w:rPr>
          <w:rFonts w:hint="cs"/>
          <w:rtl/>
        </w:rPr>
        <w:t>עמדות שונות</w:t>
      </w:r>
      <w:r w:rsidR="002D3849">
        <w:rPr>
          <w:rFonts w:hint="cs"/>
          <w:rtl/>
        </w:rPr>
        <w:t xml:space="preserve"> ומתנגשות (</w:t>
      </w:r>
      <w:r w:rsidR="00254F88">
        <w:rPr>
          <w:rFonts w:hint="cs"/>
          <w:rtl/>
        </w:rPr>
        <w:t>למשל סוגיות העברת נפט מאילת לאשקלון</w:t>
      </w:r>
      <w:r w:rsidR="002D3849">
        <w:rPr>
          <w:rFonts w:hint="cs"/>
          <w:rtl/>
        </w:rPr>
        <w:t>)</w:t>
      </w:r>
      <w:r w:rsidR="00254F88">
        <w:rPr>
          <w:rFonts w:hint="cs"/>
          <w:rtl/>
        </w:rPr>
        <w:t xml:space="preserve"> </w:t>
      </w:r>
      <w:r w:rsidR="00887414">
        <w:rPr>
          <w:rFonts w:hint="cs"/>
          <w:rtl/>
        </w:rPr>
        <w:t>היועמ"</w:t>
      </w:r>
      <w:r w:rsidR="00887414">
        <w:rPr>
          <w:rFonts w:hint="eastAsia"/>
          <w:rtl/>
        </w:rPr>
        <w:t>ש</w:t>
      </w:r>
      <w:r w:rsidR="00254F88">
        <w:rPr>
          <w:rFonts w:hint="cs"/>
          <w:rtl/>
        </w:rPr>
        <w:t xml:space="preserve"> </w:t>
      </w:r>
      <w:r w:rsidR="00684344">
        <w:rPr>
          <w:rFonts w:hint="cs"/>
          <w:rtl/>
        </w:rPr>
        <w:t>שצריך</w:t>
      </w:r>
      <w:r w:rsidR="00254F88">
        <w:rPr>
          <w:rFonts w:hint="cs"/>
          <w:rtl/>
        </w:rPr>
        <w:t xml:space="preserve"> להגיש עמדה </w:t>
      </w:r>
      <w:r w:rsidR="00887414">
        <w:rPr>
          <w:rFonts w:hint="cs"/>
          <w:rtl/>
        </w:rPr>
        <w:t>משותפת</w:t>
      </w:r>
      <w:r w:rsidR="002D3849">
        <w:rPr>
          <w:rFonts w:hint="cs"/>
          <w:rtl/>
        </w:rPr>
        <w:t xml:space="preserve"> </w:t>
      </w:r>
      <w:r w:rsidR="00254F88">
        <w:rPr>
          <w:rFonts w:hint="cs"/>
          <w:rtl/>
        </w:rPr>
        <w:t xml:space="preserve">וצריך לפשר </w:t>
      </w:r>
      <w:r w:rsidR="002D3849">
        <w:rPr>
          <w:rFonts w:hint="cs"/>
          <w:rtl/>
        </w:rPr>
        <w:t xml:space="preserve">בין הגורמים, במקרים כאלה לא תמיד מצליח, </w:t>
      </w:r>
      <w:r w:rsidR="00254F88">
        <w:rPr>
          <w:rFonts w:hint="cs"/>
          <w:rtl/>
        </w:rPr>
        <w:t>ולכן</w:t>
      </w:r>
      <w:r w:rsidR="002D3849">
        <w:rPr>
          <w:rFonts w:hint="cs"/>
          <w:rtl/>
        </w:rPr>
        <w:t xml:space="preserve"> הוא מאפשר </w:t>
      </w:r>
      <w:r w:rsidR="00254F88">
        <w:rPr>
          <w:rFonts w:hint="cs"/>
          <w:rtl/>
        </w:rPr>
        <w:t xml:space="preserve">שני ייצוגים נפרדים לכל </w:t>
      </w:r>
      <w:r w:rsidR="002D3849">
        <w:rPr>
          <w:rFonts w:hint="cs"/>
          <w:rtl/>
        </w:rPr>
        <w:t>משרד</w:t>
      </w:r>
      <w:r w:rsidR="00254F88">
        <w:rPr>
          <w:rFonts w:hint="cs"/>
          <w:rtl/>
        </w:rPr>
        <w:t xml:space="preserve">. </w:t>
      </w:r>
      <w:r w:rsidR="002D3849">
        <w:rPr>
          <w:rFonts w:hint="cs"/>
          <w:rtl/>
        </w:rPr>
        <w:t xml:space="preserve">אלו </w:t>
      </w:r>
      <w:r w:rsidR="00254F88">
        <w:rPr>
          <w:rFonts w:hint="cs"/>
          <w:rtl/>
        </w:rPr>
        <w:t xml:space="preserve">מקרים </w:t>
      </w:r>
      <w:r w:rsidR="00684344">
        <w:rPr>
          <w:rFonts w:hint="cs"/>
          <w:rtl/>
        </w:rPr>
        <w:t>נדירים</w:t>
      </w:r>
      <w:r w:rsidR="00254F88">
        <w:rPr>
          <w:rFonts w:hint="cs"/>
          <w:rtl/>
        </w:rPr>
        <w:t xml:space="preserve"> שלמשרדים יש </w:t>
      </w:r>
      <w:r w:rsidR="00887414">
        <w:rPr>
          <w:rFonts w:hint="cs"/>
          <w:rtl/>
        </w:rPr>
        <w:t>עמדות</w:t>
      </w:r>
      <w:r w:rsidR="00254F88">
        <w:rPr>
          <w:rFonts w:hint="cs"/>
          <w:rtl/>
        </w:rPr>
        <w:t xml:space="preserve"> </w:t>
      </w:r>
      <w:r w:rsidR="00887414">
        <w:rPr>
          <w:rFonts w:hint="cs"/>
          <w:rtl/>
        </w:rPr>
        <w:t>ש</w:t>
      </w:r>
      <w:r w:rsidR="00254F88">
        <w:rPr>
          <w:rFonts w:hint="cs"/>
          <w:rtl/>
        </w:rPr>
        <w:t>ונות</w:t>
      </w:r>
      <w:r w:rsidR="002D3849">
        <w:rPr>
          <w:rFonts w:hint="cs"/>
          <w:rtl/>
        </w:rPr>
        <w:t>,</w:t>
      </w:r>
      <w:r w:rsidR="00254F88">
        <w:rPr>
          <w:rFonts w:hint="cs"/>
          <w:rtl/>
        </w:rPr>
        <w:t xml:space="preserve"> </w:t>
      </w:r>
      <w:r w:rsidR="00887414">
        <w:rPr>
          <w:rFonts w:hint="cs"/>
          <w:rtl/>
        </w:rPr>
        <w:t>ומאפשרים</w:t>
      </w:r>
      <w:r w:rsidR="002D3849">
        <w:rPr>
          <w:rFonts w:hint="cs"/>
          <w:rtl/>
        </w:rPr>
        <w:t xml:space="preserve"> להם</w:t>
      </w:r>
      <w:r w:rsidR="00254F88">
        <w:rPr>
          <w:rFonts w:hint="cs"/>
          <w:rtl/>
        </w:rPr>
        <w:t xml:space="preserve"> </w:t>
      </w:r>
      <w:r w:rsidR="00887414">
        <w:rPr>
          <w:rFonts w:hint="cs"/>
          <w:rtl/>
        </w:rPr>
        <w:t>להציג</w:t>
      </w:r>
      <w:r w:rsidR="00254F88">
        <w:rPr>
          <w:rFonts w:hint="cs"/>
          <w:rtl/>
        </w:rPr>
        <w:t xml:space="preserve"> </w:t>
      </w:r>
      <w:r w:rsidR="00684344">
        <w:rPr>
          <w:rFonts w:hint="cs"/>
          <w:rtl/>
        </w:rPr>
        <w:t>בנפרד</w:t>
      </w:r>
      <w:r w:rsidR="00254F88">
        <w:rPr>
          <w:rFonts w:hint="cs"/>
          <w:rtl/>
        </w:rPr>
        <w:t xml:space="preserve"> את </w:t>
      </w:r>
      <w:r w:rsidR="002D3849">
        <w:rPr>
          <w:rFonts w:hint="cs"/>
          <w:rtl/>
        </w:rPr>
        <w:t>עמדתם.</w:t>
      </w:r>
    </w:p>
    <w:p w14:paraId="320D6F47" w14:textId="00D7041C" w:rsidR="002D3849" w:rsidRDefault="002D3849" w:rsidP="002D3849">
      <w:pPr>
        <w:spacing w:line="240" w:lineRule="auto"/>
        <w:jc w:val="both"/>
      </w:pPr>
      <w:r>
        <w:rPr>
          <w:rFonts w:hint="cs"/>
          <w:rtl/>
        </w:rPr>
        <w:t xml:space="preserve">כלומר, בשורה התחתונה בשאלת ייצוג חיצוני- </w:t>
      </w:r>
      <w:r w:rsidRPr="002D3849">
        <w:rPr>
          <w:rtl/>
        </w:rPr>
        <w:t xml:space="preserve">אם יש אי חוקיות בנויה, היועמ"ש לא ירשה </w:t>
      </w:r>
      <w:r>
        <w:rPr>
          <w:rFonts w:hint="cs"/>
          <w:rtl/>
        </w:rPr>
        <w:t>לגורם הציבורי</w:t>
      </w:r>
      <w:r w:rsidRPr="002D3849">
        <w:rPr>
          <w:rtl/>
        </w:rPr>
        <w:t xml:space="preserve"> לקחת ייצוג חיצוני. אך במקרים של חילוקי דעות בין השר/הרשות הציבורית ליועמ"ש הוא יכול לאפשר להם לקחת ייצוג חיצוני.</w:t>
      </w:r>
    </w:p>
    <w:p w14:paraId="0FE0C3E5" w14:textId="650AE45B" w:rsidR="00B16FBB" w:rsidRPr="0095167B" w:rsidRDefault="00B16FBB" w:rsidP="000423D8">
      <w:pPr>
        <w:pStyle w:val="a3"/>
        <w:numPr>
          <w:ilvl w:val="0"/>
          <w:numId w:val="50"/>
        </w:numPr>
        <w:tabs>
          <w:tab w:val="left" w:pos="7642"/>
        </w:tabs>
        <w:rPr>
          <w:b/>
          <w:bCs/>
        </w:rPr>
      </w:pPr>
      <w:r w:rsidRPr="0095167B">
        <w:rPr>
          <w:rFonts w:hint="cs"/>
          <w:b/>
          <w:bCs/>
          <w:rtl/>
        </w:rPr>
        <w:t>ייעוץ משפטי לממשלה ולרשויות</w:t>
      </w:r>
    </w:p>
    <w:p w14:paraId="560C11E5" w14:textId="4429F528" w:rsidR="00254F88" w:rsidRDefault="002D3849" w:rsidP="0095167B">
      <w:pPr>
        <w:tabs>
          <w:tab w:val="left" w:pos="7642"/>
        </w:tabs>
        <w:rPr>
          <w:rtl/>
        </w:rPr>
      </w:pPr>
      <w:r w:rsidRPr="002D3849">
        <w:rPr>
          <w:rtl/>
        </w:rPr>
        <w:t>היועמ"ש משמש ראש מערכת הייעוץ המשפטי לרשות המבצעת, לממשלה ולכל משרדיה ושלוחותיה.</w:t>
      </w:r>
      <w:r w:rsidR="0095167B">
        <w:rPr>
          <w:rFonts w:hint="cs"/>
          <w:rtl/>
        </w:rPr>
        <w:t xml:space="preserve"> </w:t>
      </w:r>
      <w:r w:rsidR="00684344">
        <w:rPr>
          <w:rFonts w:hint="cs"/>
          <w:rtl/>
        </w:rPr>
        <w:t>היועמ"</w:t>
      </w:r>
      <w:r w:rsidR="00684344">
        <w:rPr>
          <w:rFonts w:hint="eastAsia"/>
          <w:rtl/>
        </w:rPr>
        <w:t>ש</w:t>
      </w:r>
      <w:r w:rsidR="00254F88">
        <w:rPr>
          <w:rFonts w:hint="cs"/>
          <w:rtl/>
        </w:rPr>
        <w:t xml:space="preserve"> </w:t>
      </w:r>
      <w:r w:rsidR="0095167B">
        <w:rPr>
          <w:rFonts w:hint="cs"/>
          <w:rtl/>
        </w:rPr>
        <w:t>הוא הגורם הסטטוטור</w:t>
      </w:r>
      <w:r w:rsidR="0095167B">
        <w:rPr>
          <w:rFonts w:hint="eastAsia"/>
          <w:rtl/>
        </w:rPr>
        <w:t>י</w:t>
      </w:r>
      <w:r w:rsidR="0095167B">
        <w:rPr>
          <w:rFonts w:hint="cs"/>
          <w:rtl/>
        </w:rPr>
        <w:t xml:space="preserve"> והגורם המנחה, הוא המספק</w:t>
      </w:r>
      <w:r w:rsidR="00254F88">
        <w:rPr>
          <w:rFonts w:hint="cs"/>
          <w:rtl/>
        </w:rPr>
        <w:t xml:space="preserve"> הנחיות במגוון ומכלול הנושאים </w:t>
      </w:r>
      <w:r>
        <w:rPr>
          <w:rFonts w:hint="cs"/>
          <w:rtl/>
        </w:rPr>
        <w:t>של</w:t>
      </w:r>
      <w:r w:rsidR="00254F88">
        <w:rPr>
          <w:rFonts w:hint="cs"/>
          <w:rtl/>
        </w:rPr>
        <w:t xml:space="preserve"> </w:t>
      </w:r>
      <w:r w:rsidR="00684344">
        <w:rPr>
          <w:rFonts w:hint="cs"/>
          <w:rtl/>
        </w:rPr>
        <w:t>משרדי</w:t>
      </w:r>
      <w:r w:rsidR="00254F88">
        <w:rPr>
          <w:rFonts w:hint="cs"/>
          <w:rtl/>
        </w:rPr>
        <w:t xml:space="preserve"> הממשלה</w:t>
      </w:r>
      <w:r w:rsidR="0095167B">
        <w:rPr>
          <w:rFonts w:hint="cs"/>
          <w:rtl/>
        </w:rPr>
        <w:t>, שבסופו של דבר הנחיותיו נוגעות לכל תחום</w:t>
      </w:r>
      <w:r w:rsidR="0095167B" w:rsidRPr="0095167B">
        <w:rPr>
          <w:rFonts w:hint="cs"/>
          <w:rtl/>
        </w:rPr>
        <w:t xml:space="preserve"> </w:t>
      </w:r>
      <w:r w:rsidR="0095167B">
        <w:rPr>
          <w:rFonts w:hint="cs"/>
          <w:rtl/>
        </w:rPr>
        <w:t xml:space="preserve">(החל ממסים, משפט אזרחי, חוקתי, משמעת וכן הלאה). </w:t>
      </w:r>
    </w:p>
    <w:p w14:paraId="3142CAA8" w14:textId="6A655F47" w:rsidR="0095167B" w:rsidRPr="0095167B" w:rsidRDefault="0095167B" w:rsidP="0095167B">
      <w:pPr>
        <w:tabs>
          <w:tab w:val="left" w:pos="7642"/>
        </w:tabs>
        <w:rPr>
          <w:u w:val="single"/>
          <w:rtl/>
        </w:rPr>
      </w:pPr>
      <w:r w:rsidRPr="0095167B">
        <w:rPr>
          <w:u w:val="single"/>
          <w:rtl/>
        </w:rPr>
        <w:t>עד כמה פרשנות היועמ"ש מחייבת את הרשויות הממשלה?</w:t>
      </w:r>
    </w:p>
    <w:p w14:paraId="43EEAD42" w14:textId="5FD4172E" w:rsidR="00166FB9" w:rsidRDefault="0095167B" w:rsidP="00166FB9">
      <w:pPr>
        <w:tabs>
          <w:tab w:val="left" w:pos="7642"/>
        </w:tabs>
        <w:rPr>
          <w:rtl/>
        </w:rPr>
      </w:pPr>
      <w:r>
        <w:rPr>
          <w:rFonts w:hint="cs"/>
          <w:rtl/>
        </w:rPr>
        <w:lastRenderedPageBreak/>
        <w:t xml:space="preserve">מה משמעות פרשנותו של היועמ"ש? </w:t>
      </w:r>
      <w:r w:rsidR="000155F4">
        <w:rPr>
          <w:rFonts w:hint="cs"/>
          <w:rtl/>
        </w:rPr>
        <w:t>עד כמה עמדת</w:t>
      </w:r>
      <w:r>
        <w:rPr>
          <w:rFonts w:hint="cs"/>
          <w:rtl/>
        </w:rPr>
        <w:t xml:space="preserve">ו </w:t>
      </w:r>
      <w:r w:rsidR="000155F4">
        <w:rPr>
          <w:rFonts w:hint="cs"/>
          <w:rtl/>
        </w:rPr>
        <w:t>מחייבת?</w:t>
      </w:r>
      <w:r>
        <w:rPr>
          <w:rFonts w:hint="cs"/>
          <w:rtl/>
        </w:rPr>
        <w:t xml:space="preserve"> באופן אירוני, אנחנו קוראות ליועץ המשפטי לממשלה "יועץ"</w:t>
      </w:r>
      <w:r w:rsidR="000155F4">
        <w:rPr>
          <w:rFonts w:hint="cs"/>
          <w:rtl/>
        </w:rPr>
        <w:t xml:space="preserve"> אך הוא לא יוע</w:t>
      </w:r>
      <w:r w:rsidR="00684344">
        <w:rPr>
          <w:rFonts w:hint="cs"/>
          <w:rtl/>
        </w:rPr>
        <w:t xml:space="preserve">ץ </w:t>
      </w:r>
      <w:r w:rsidR="000155F4">
        <w:rPr>
          <w:rFonts w:hint="cs"/>
          <w:rtl/>
        </w:rPr>
        <w:t xml:space="preserve">אלא מחייב. </w:t>
      </w:r>
      <w:r w:rsidR="00166FB9">
        <w:rPr>
          <w:rFonts w:hint="cs"/>
          <w:rtl/>
        </w:rPr>
        <w:t xml:space="preserve"> </w:t>
      </w:r>
      <w:r>
        <w:rPr>
          <w:rFonts w:hint="cs"/>
          <w:rtl/>
        </w:rPr>
        <w:t>היועץ</w:t>
      </w:r>
      <w:r w:rsidR="000155F4">
        <w:rPr>
          <w:rFonts w:hint="cs"/>
          <w:rtl/>
        </w:rPr>
        <w:t xml:space="preserve"> ה</w:t>
      </w:r>
      <w:r w:rsidR="00684344">
        <w:rPr>
          <w:rFonts w:hint="cs"/>
          <w:rtl/>
        </w:rPr>
        <w:t>וא</w:t>
      </w:r>
      <w:r w:rsidR="000155F4">
        <w:rPr>
          <w:rFonts w:hint="cs"/>
          <w:rtl/>
        </w:rPr>
        <w:t xml:space="preserve"> ה</w:t>
      </w:r>
      <w:r w:rsidR="00684344">
        <w:rPr>
          <w:rFonts w:hint="cs"/>
          <w:rtl/>
        </w:rPr>
        <w:t>פר</w:t>
      </w:r>
      <w:r w:rsidR="000155F4">
        <w:rPr>
          <w:rFonts w:hint="cs"/>
          <w:rtl/>
        </w:rPr>
        <w:t xml:space="preserve">שן המשפטי ולכן עד כמה </w:t>
      </w:r>
      <w:r w:rsidR="00684344">
        <w:rPr>
          <w:rFonts w:hint="cs"/>
          <w:rtl/>
        </w:rPr>
        <w:t>הפרשנות</w:t>
      </w:r>
      <w:r w:rsidR="000155F4">
        <w:rPr>
          <w:rFonts w:hint="cs"/>
          <w:rtl/>
        </w:rPr>
        <w:t xml:space="preserve"> </w:t>
      </w:r>
      <w:r w:rsidR="00684344">
        <w:rPr>
          <w:rFonts w:hint="cs"/>
          <w:rtl/>
        </w:rPr>
        <w:t>ש</w:t>
      </w:r>
      <w:r w:rsidR="000155F4">
        <w:rPr>
          <w:rFonts w:hint="cs"/>
          <w:rtl/>
        </w:rPr>
        <w:t>לו מחייבת? למה שהפרשנות שלו תחייב ולא של השר?</w:t>
      </w:r>
    </w:p>
    <w:p w14:paraId="00E4AE59" w14:textId="280458E6" w:rsidR="00166FB9" w:rsidRDefault="00166FB9" w:rsidP="00166FB9">
      <w:pPr>
        <w:tabs>
          <w:tab w:val="left" w:pos="7642"/>
        </w:tabs>
        <w:rPr>
          <w:rtl/>
        </w:rPr>
      </w:pPr>
      <w:r w:rsidRPr="00166FB9">
        <w:rPr>
          <w:u w:val="single"/>
          <w:rtl/>
        </w:rPr>
        <w:t>בג"ץ התנועה לאיכות השלטון נ' מועצת מקרקעי ישראל</w:t>
      </w:r>
      <w:r>
        <w:rPr>
          <w:rFonts w:hint="cs"/>
          <w:u w:val="single"/>
          <w:rtl/>
        </w:rPr>
        <w:t xml:space="preserve">- </w:t>
      </w:r>
      <w:r w:rsidR="000155F4">
        <w:rPr>
          <w:rFonts w:hint="cs"/>
          <w:rtl/>
        </w:rPr>
        <w:t xml:space="preserve">פס"ד מ2014 עסק </w:t>
      </w:r>
      <w:r>
        <w:rPr>
          <w:rFonts w:hint="cs"/>
          <w:rtl/>
        </w:rPr>
        <w:t>במקרה</w:t>
      </w:r>
      <w:r w:rsidR="000155F4">
        <w:rPr>
          <w:rFonts w:hint="cs"/>
          <w:rtl/>
        </w:rPr>
        <w:t xml:space="preserve"> של </w:t>
      </w:r>
      <w:r w:rsidR="00684344">
        <w:rPr>
          <w:rFonts w:hint="cs"/>
          <w:rtl/>
        </w:rPr>
        <w:t>מועצת</w:t>
      </w:r>
      <w:r w:rsidR="000155F4">
        <w:rPr>
          <w:rFonts w:hint="cs"/>
          <w:rtl/>
        </w:rPr>
        <w:t xml:space="preserve"> </w:t>
      </w:r>
      <w:r w:rsidR="00684344">
        <w:rPr>
          <w:rFonts w:hint="cs"/>
          <w:rtl/>
        </w:rPr>
        <w:t>מקרקעי</w:t>
      </w:r>
      <w:r w:rsidR="000155F4">
        <w:rPr>
          <w:rFonts w:hint="cs"/>
          <w:rtl/>
        </w:rPr>
        <w:t xml:space="preserve"> ישראל של הקמת תח</w:t>
      </w:r>
      <w:r>
        <w:rPr>
          <w:rFonts w:hint="cs"/>
          <w:rtl/>
        </w:rPr>
        <w:t>נ</w:t>
      </w:r>
      <w:r w:rsidR="000155F4">
        <w:rPr>
          <w:rFonts w:hint="cs"/>
          <w:rtl/>
        </w:rPr>
        <w:t xml:space="preserve">ת כוח בחוות השקמים. </w:t>
      </w:r>
      <w:r>
        <w:rPr>
          <w:rFonts w:hint="cs"/>
          <w:rtl/>
        </w:rPr>
        <w:t>ב</w:t>
      </w:r>
      <w:r w:rsidR="000155F4">
        <w:rPr>
          <w:rFonts w:hint="cs"/>
          <w:rtl/>
        </w:rPr>
        <w:t xml:space="preserve">אחת </w:t>
      </w:r>
      <w:r>
        <w:rPr>
          <w:rFonts w:hint="cs"/>
          <w:rtl/>
        </w:rPr>
        <w:t>מ</w:t>
      </w:r>
      <w:r w:rsidR="007F49F5">
        <w:rPr>
          <w:rFonts w:hint="cs"/>
          <w:rtl/>
        </w:rPr>
        <w:t>הטענות</w:t>
      </w:r>
      <w:r w:rsidR="000155F4">
        <w:rPr>
          <w:rFonts w:hint="cs"/>
          <w:rtl/>
        </w:rPr>
        <w:t xml:space="preserve"> </w:t>
      </w:r>
      <w:r w:rsidR="007F49F5">
        <w:rPr>
          <w:rFonts w:hint="cs"/>
          <w:rtl/>
        </w:rPr>
        <w:t>ש</w:t>
      </w:r>
      <w:r w:rsidR="000155F4">
        <w:rPr>
          <w:rFonts w:hint="cs"/>
          <w:rtl/>
        </w:rPr>
        <w:t xml:space="preserve">ל </w:t>
      </w:r>
      <w:r w:rsidR="007F49F5">
        <w:rPr>
          <w:rFonts w:hint="cs"/>
          <w:rtl/>
        </w:rPr>
        <w:t>היועץ</w:t>
      </w:r>
      <w:r w:rsidR="000155F4">
        <w:rPr>
          <w:rFonts w:hint="cs"/>
          <w:rtl/>
        </w:rPr>
        <w:t xml:space="preserve"> המש</w:t>
      </w:r>
      <w:r w:rsidR="007F49F5">
        <w:rPr>
          <w:rFonts w:hint="cs"/>
          <w:rtl/>
        </w:rPr>
        <w:t>פ</w:t>
      </w:r>
      <w:r w:rsidR="000155F4">
        <w:rPr>
          <w:rFonts w:hint="cs"/>
          <w:rtl/>
        </w:rPr>
        <w:t xml:space="preserve">טי של </w:t>
      </w:r>
      <w:r w:rsidR="00684344">
        <w:rPr>
          <w:rFonts w:hint="cs"/>
          <w:rtl/>
        </w:rPr>
        <w:t>מקרקעי</w:t>
      </w:r>
      <w:r w:rsidR="000155F4">
        <w:rPr>
          <w:rFonts w:hint="cs"/>
          <w:rtl/>
        </w:rPr>
        <w:t xml:space="preserve"> ישראל </w:t>
      </w:r>
      <w:r w:rsidR="00684344">
        <w:rPr>
          <w:rFonts w:hint="cs"/>
          <w:rtl/>
        </w:rPr>
        <w:t>הסבירו</w:t>
      </w:r>
      <w:r w:rsidR="000155F4">
        <w:rPr>
          <w:rFonts w:hint="cs"/>
          <w:rtl/>
        </w:rPr>
        <w:t xml:space="preserve"> כי הדבר בלתי חוקי. בית </w:t>
      </w:r>
      <w:r w:rsidR="00684344">
        <w:rPr>
          <w:rFonts w:hint="cs"/>
          <w:rtl/>
        </w:rPr>
        <w:t>המשפט</w:t>
      </w:r>
      <w:r w:rsidR="000155F4">
        <w:rPr>
          <w:rFonts w:hint="cs"/>
          <w:rtl/>
        </w:rPr>
        <w:t xml:space="preserve"> </w:t>
      </w:r>
      <w:r>
        <w:rPr>
          <w:rFonts w:hint="cs"/>
          <w:rtl/>
        </w:rPr>
        <w:t>ב</w:t>
      </w:r>
      <w:r w:rsidR="000155F4">
        <w:rPr>
          <w:rFonts w:hint="cs"/>
          <w:rtl/>
        </w:rPr>
        <w:t xml:space="preserve">אותו פס"ד קובע כי הלכה </w:t>
      </w:r>
      <w:r w:rsidR="000155F4" w:rsidRPr="000155F4">
        <w:rPr>
          <w:rtl/>
        </w:rPr>
        <w:t>מושרשת היא שהיועמ"ש הוא הפרשן המוסמך של החוק כלפי רשויות המנהל, וחוות דעתו מחייבת אותן- כל עוד לא פסק בי</w:t>
      </w:r>
      <w:r w:rsidR="00DE71ED">
        <w:rPr>
          <w:rFonts w:hint="cs"/>
          <w:rtl/>
        </w:rPr>
        <w:t>ה</w:t>
      </w:r>
      <w:r w:rsidR="000155F4" w:rsidRPr="000155F4">
        <w:rPr>
          <w:rtl/>
        </w:rPr>
        <w:t>מ"ש אחרת.</w:t>
      </w:r>
      <w:r w:rsidR="000155F4">
        <w:rPr>
          <w:rFonts w:hint="cs"/>
          <w:rtl/>
        </w:rPr>
        <w:t xml:space="preserve"> </w:t>
      </w:r>
      <w:r w:rsidR="00684344">
        <w:rPr>
          <w:rFonts w:hint="cs"/>
          <w:rtl/>
        </w:rPr>
        <w:t>פרשנות</w:t>
      </w:r>
      <w:r w:rsidR="000155F4">
        <w:rPr>
          <w:rFonts w:hint="cs"/>
          <w:rtl/>
        </w:rPr>
        <w:t xml:space="preserve"> </w:t>
      </w:r>
      <w:r w:rsidR="00684344">
        <w:rPr>
          <w:rFonts w:hint="cs"/>
          <w:rtl/>
        </w:rPr>
        <w:t xml:space="preserve">של היועמ"ש </w:t>
      </w:r>
      <w:r w:rsidR="000155F4">
        <w:rPr>
          <w:rFonts w:hint="cs"/>
          <w:rtl/>
        </w:rPr>
        <w:t xml:space="preserve">או נציגיו את </w:t>
      </w:r>
      <w:r w:rsidR="00684344">
        <w:rPr>
          <w:rFonts w:hint="cs"/>
          <w:rtl/>
        </w:rPr>
        <w:t>החוק</w:t>
      </w:r>
      <w:r w:rsidR="000155F4">
        <w:rPr>
          <w:rFonts w:hint="cs"/>
          <w:rtl/>
        </w:rPr>
        <w:t xml:space="preserve"> היא מחייבת את כל רשויות </w:t>
      </w:r>
      <w:r>
        <w:rPr>
          <w:rFonts w:hint="cs"/>
          <w:rtl/>
        </w:rPr>
        <w:t>השלטון,</w:t>
      </w:r>
      <w:r w:rsidR="000155F4">
        <w:rPr>
          <w:rFonts w:hint="cs"/>
          <w:rtl/>
        </w:rPr>
        <w:t xml:space="preserve"> הפרשנות הזאת מחייבת ורש</w:t>
      </w:r>
      <w:r w:rsidR="00684344">
        <w:rPr>
          <w:rFonts w:hint="cs"/>
          <w:rtl/>
        </w:rPr>
        <w:t>ו</w:t>
      </w:r>
      <w:r w:rsidR="000155F4">
        <w:rPr>
          <w:rFonts w:hint="cs"/>
          <w:rtl/>
        </w:rPr>
        <w:t xml:space="preserve">יות המדינה חייבות לנהוג לפיה. </w:t>
      </w:r>
    </w:p>
    <w:p w14:paraId="0FE95C5D" w14:textId="2CFBE110" w:rsidR="000155F4" w:rsidRPr="00166FB9" w:rsidRDefault="00166FB9" w:rsidP="00166FB9">
      <w:pPr>
        <w:tabs>
          <w:tab w:val="left" w:pos="7642"/>
        </w:tabs>
        <w:rPr>
          <w:u w:val="single"/>
          <w:rtl/>
        </w:rPr>
      </w:pPr>
      <w:r w:rsidRPr="00166FB9">
        <w:rPr>
          <w:rFonts w:hint="cs"/>
          <w:u w:val="single"/>
          <w:rtl/>
        </w:rPr>
        <w:t>דו"ח וועדת שמגר</w:t>
      </w:r>
      <w:r>
        <w:rPr>
          <w:rFonts w:hint="cs"/>
          <w:rtl/>
        </w:rPr>
        <w:t xml:space="preserve">- </w:t>
      </w:r>
      <w:r w:rsidR="000155F4">
        <w:rPr>
          <w:rFonts w:hint="cs"/>
          <w:rtl/>
        </w:rPr>
        <w:t xml:space="preserve">זה הכלל </w:t>
      </w:r>
      <w:r w:rsidR="00684344">
        <w:rPr>
          <w:rFonts w:hint="cs"/>
          <w:rtl/>
        </w:rPr>
        <w:t>הבסיסי</w:t>
      </w:r>
      <w:r w:rsidR="0038013B">
        <w:rPr>
          <w:rFonts w:hint="cs"/>
          <w:rtl/>
        </w:rPr>
        <w:t>, אך ועדת שמגר קבע סייג מסוים:</w:t>
      </w:r>
      <w:r w:rsidR="00684344">
        <w:rPr>
          <w:rFonts w:hint="cs"/>
          <w:rtl/>
        </w:rPr>
        <w:t xml:space="preserve"> </w:t>
      </w:r>
      <w:r w:rsidR="000155F4">
        <w:rPr>
          <w:rFonts w:hint="cs"/>
          <w:rtl/>
        </w:rPr>
        <w:t xml:space="preserve">הסייג לכלל אומר כי </w:t>
      </w:r>
      <w:r w:rsidR="0038013B">
        <w:rPr>
          <w:rFonts w:hint="cs"/>
          <w:rtl/>
        </w:rPr>
        <w:t xml:space="preserve">לגבי הממשלה- </w:t>
      </w:r>
      <w:r w:rsidR="00684344">
        <w:rPr>
          <w:rFonts w:hint="cs"/>
          <w:rtl/>
        </w:rPr>
        <w:t>הפרשנות</w:t>
      </w:r>
      <w:r w:rsidR="000155F4">
        <w:rPr>
          <w:rFonts w:hint="cs"/>
          <w:rtl/>
        </w:rPr>
        <w:t xml:space="preserve"> </w:t>
      </w:r>
      <w:r w:rsidR="00684344">
        <w:rPr>
          <w:rFonts w:hint="cs"/>
          <w:rtl/>
        </w:rPr>
        <w:t>ש</w:t>
      </w:r>
      <w:r w:rsidR="000155F4">
        <w:rPr>
          <w:rFonts w:hint="cs"/>
          <w:rtl/>
        </w:rPr>
        <w:t xml:space="preserve">ל </w:t>
      </w:r>
      <w:r w:rsidR="00684344">
        <w:rPr>
          <w:rFonts w:hint="cs"/>
          <w:rtl/>
        </w:rPr>
        <w:t>היועמ"</w:t>
      </w:r>
      <w:r w:rsidR="00684344">
        <w:rPr>
          <w:rFonts w:hint="eastAsia"/>
          <w:rtl/>
        </w:rPr>
        <w:t>ש</w:t>
      </w:r>
      <w:r w:rsidR="000155F4">
        <w:rPr>
          <w:rFonts w:hint="cs"/>
          <w:rtl/>
        </w:rPr>
        <w:t xml:space="preserve"> לא </w:t>
      </w:r>
      <w:r>
        <w:rPr>
          <w:rFonts w:hint="cs"/>
          <w:rtl/>
        </w:rPr>
        <w:t>בהכרח</w:t>
      </w:r>
      <w:r w:rsidR="000155F4">
        <w:rPr>
          <w:rFonts w:hint="cs"/>
          <w:rtl/>
        </w:rPr>
        <w:t xml:space="preserve"> מחייבת וממשלה יכולה לקבל החלטה אחרת, אך ההבנה </w:t>
      </w:r>
      <w:r>
        <w:rPr>
          <w:rFonts w:hint="cs"/>
          <w:rtl/>
        </w:rPr>
        <w:t xml:space="preserve">היא </w:t>
      </w:r>
      <w:r w:rsidR="000155F4">
        <w:rPr>
          <w:rFonts w:hint="cs"/>
          <w:rtl/>
        </w:rPr>
        <w:t>כי כשהיועמ</w:t>
      </w:r>
      <w:r w:rsidR="00684344">
        <w:rPr>
          <w:rFonts w:hint="cs"/>
          <w:rtl/>
        </w:rPr>
        <w:t>"</w:t>
      </w:r>
      <w:r w:rsidR="000155F4">
        <w:rPr>
          <w:rFonts w:hint="cs"/>
          <w:rtl/>
        </w:rPr>
        <w:t xml:space="preserve">ש </w:t>
      </w:r>
      <w:r>
        <w:rPr>
          <w:rFonts w:hint="cs"/>
          <w:rtl/>
        </w:rPr>
        <w:t xml:space="preserve">קובע כי הדבר </w:t>
      </w:r>
      <w:r w:rsidR="000155F4">
        <w:rPr>
          <w:rFonts w:hint="cs"/>
          <w:rtl/>
        </w:rPr>
        <w:t>אינו ח</w:t>
      </w:r>
      <w:r w:rsidR="00684344">
        <w:rPr>
          <w:rFonts w:hint="cs"/>
          <w:rtl/>
        </w:rPr>
        <w:t>וק</w:t>
      </w:r>
      <w:r w:rsidR="000155F4">
        <w:rPr>
          <w:rFonts w:hint="cs"/>
          <w:rtl/>
        </w:rPr>
        <w:t xml:space="preserve">י גם הממשלה לא יכולה לקבל את החלטה בניגוד לפרשנותו. </w:t>
      </w:r>
      <w:r>
        <w:rPr>
          <w:rFonts w:hint="cs"/>
          <w:rtl/>
        </w:rPr>
        <w:t>הממשלה</w:t>
      </w:r>
      <w:r w:rsidR="0038013B">
        <w:rPr>
          <w:rFonts w:hint="cs"/>
          <w:rtl/>
        </w:rPr>
        <w:t xml:space="preserve"> י</w:t>
      </w:r>
      <w:r>
        <w:rPr>
          <w:rFonts w:hint="cs"/>
          <w:rtl/>
        </w:rPr>
        <w:t>כ</w:t>
      </w:r>
      <w:r w:rsidR="0038013B">
        <w:rPr>
          <w:rFonts w:hint="cs"/>
          <w:rtl/>
        </w:rPr>
        <w:t>ולה לקבל החלטה ש</w:t>
      </w:r>
      <w:r w:rsidR="00165AC0">
        <w:rPr>
          <w:rFonts w:hint="cs"/>
          <w:rtl/>
        </w:rPr>
        <w:t xml:space="preserve">לא </w:t>
      </w:r>
      <w:r w:rsidR="0038013B">
        <w:rPr>
          <w:rFonts w:hint="cs"/>
          <w:rtl/>
        </w:rPr>
        <w:t xml:space="preserve">מנוגדת </w:t>
      </w:r>
      <w:r>
        <w:rPr>
          <w:rFonts w:hint="cs"/>
          <w:rtl/>
        </w:rPr>
        <w:t>לפרשנותו</w:t>
      </w:r>
      <w:r w:rsidR="0038013B">
        <w:rPr>
          <w:rFonts w:hint="cs"/>
          <w:rtl/>
        </w:rPr>
        <w:t xml:space="preserve"> בלבד</w:t>
      </w:r>
      <w:r w:rsidR="00165AC0">
        <w:rPr>
          <w:rFonts w:hint="cs"/>
          <w:rtl/>
        </w:rPr>
        <w:t>,</w:t>
      </w:r>
      <w:r w:rsidR="0038013B">
        <w:rPr>
          <w:rFonts w:hint="cs"/>
          <w:rtl/>
        </w:rPr>
        <w:t xml:space="preserve"> אם יש בה אי חוקיות</w:t>
      </w:r>
      <w:r w:rsidR="00165AC0">
        <w:rPr>
          <w:rFonts w:hint="cs"/>
          <w:rtl/>
        </w:rPr>
        <w:t xml:space="preserve"> היא איננה יכולה לקבל את אותה ההחלטה</w:t>
      </w:r>
      <w:r w:rsidR="0038013B">
        <w:rPr>
          <w:rFonts w:hint="cs"/>
          <w:rtl/>
        </w:rPr>
        <w:t>.</w:t>
      </w:r>
    </w:p>
    <w:p w14:paraId="29979527" w14:textId="2D78E248" w:rsidR="00C1485C" w:rsidRDefault="00166FB9" w:rsidP="00C1485C">
      <w:pPr>
        <w:tabs>
          <w:tab w:val="left" w:pos="7642"/>
        </w:tabs>
        <w:rPr>
          <w:rtl/>
        </w:rPr>
      </w:pPr>
      <w:r>
        <w:rPr>
          <w:rFonts w:hint="cs"/>
          <w:rtl/>
        </w:rPr>
        <w:t xml:space="preserve">לכן ניתן לומר כי </w:t>
      </w:r>
      <w:r w:rsidR="0038013B">
        <w:rPr>
          <w:rFonts w:hint="cs"/>
          <w:rtl/>
        </w:rPr>
        <w:t xml:space="preserve">זאת לא פרשנות </w:t>
      </w:r>
      <w:r>
        <w:rPr>
          <w:rFonts w:hint="cs"/>
          <w:rtl/>
        </w:rPr>
        <w:t>א</w:t>
      </w:r>
      <w:r w:rsidR="0038013B">
        <w:rPr>
          <w:rFonts w:hint="cs"/>
          <w:rtl/>
        </w:rPr>
        <w:t>לא הוראה מחי</w:t>
      </w:r>
      <w:r w:rsidR="00684344">
        <w:rPr>
          <w:rFonts w:hint="cs"/>
          <w:rtl/>
        </w:rPr>
        <w:t>י</w:t>
      </w:r>
      <w:r w:rsidR="0038013B">
        <w:rPr>
          <w:rFonts w:hint="cs"/>
          <w:rtl/>
        </w:rPr>
        <w:t>בת של היועמ</w:t>
      </w:r>
      <w:r w:rsidR="00684344">
        <w:rPr>
          <w:rFonts w:hint="cs"/>
          <w:rtl/>
        </w:rPr>
        <w:t>"</w:t>
      </w:r>
      <w:r w:rsidR="0038013B">
        <w:rPr>
          <w:rFonts w:hint="cs"/>
          <w:rtl/>
        </w:rPr>
        <w:t>ש.</w:t>
      </w:r>
      <w:r w:rsidR="00C1485C" w:rsidRPr="00C1485C">
        <w:rPr>
          <w:rFonts w:hint="cs"/>
          <w:rtl/>
        </w:rPr>
        <w:t xml:space="preserve"> </w:t>
      </w:r>
      <w:r w:rsidR="00C1485C">
        <w:rPr>
          <w:rFonts w:hint="cs"/>
          <w:rtl/>
        </w:rPr>
        <w:t>הנחיית היועמ"</w:t>
      </w:r>
      <w:r w:rsidR="00C1485C">
        <w:rPr>
          <w:rFonts w:hint="eastAsia"/>
          <w:rtl/>
        </w:rPr>
        <w:t>ש</w:t>
      </w:r>
      <w:r w:rsidR="00C1485C">
        <w:rPr>
          <w:rFonts w:hint="cs"/>
          <w:rtl/>
        </w:rPr>
        <w:t xml:space="preserve"> ופרשנותו מחייבת את משרדי הממשלה לא משנה כמה הם חושבים שהוא טועה, השרים יכולים לנסות ולשכנע את היועמ"ש לקבוע אחרת, אך מהרגע שהיועמ"</w:t>
      </w:r>
      <w:r w:rsidR="00C1485C">
        <w:rPr>
          <w:rFonts w:hint="eastAsia"/>
          <w:rtl/>
        </w:rPr>
        <w:t>ש</w:t>
      </w:r>
      <w:r w:rsidR="00C1485C">
        <w:rPr>
          <w:rFonts w:hint="cs"/>
          <w:rtl/>
        </w:rPr>
        <w:t xml:space="preserve"> קובע הנחיה אותם גורמים צריכים לנהוג לפיה. </w:t>
      </w:r>
    </w:p>
    <w:p w14:paraId="01CFA171" w14:textId="3BA7A671" w:rsidR="0038013B" w:rsidRDefault="0038013B" w:rsidP="0038013B">
      <w:pPr>
        <w:tabs>
          <w:tab w:val="left" w:pos="7642"/>
        </w:tabs>
        <w:rPr>
          <w:rtl/>
        </w:rPr>
      </w:pPr>
      <w:r w:rsidRPr="00EE3BA0">
        <w:rPr>
          <w:rFonts w:hint="cs"/>
          <w:rtl/>
        </w:rPr>
        <w:t xml:space="preserve">בית המשפט התייחס לכך בפס"ד פנחסי: אותו </w:t>
      </w:r>
      <w:r w:rsidR="00887414" w:rsidRPr="00EE3BA0">
        <w:rPr>
          <w:rFonts w:hint="cs"/>
          <w:rtl/>
        </w:rPr>
        <w:t>בגץ</w:t>
      </w:r>
      <w:r w:rsidRPr="00EE3BA0">
        <w:rPr>
          <w:rFonts w:hint="cs"/>
          <w:rtl/>
        </w:rPr>
        <w:t xml:space="preserve"> שהוגש נגד רבין </w:t>
      </w:r>
      <w:r w:rsidR="00EE3BA0" w:rsidRPr="00EE3BA0">
        <w:rPr>
          <w:rFonts w:hint="cs"/>
          <w:rtl/>
        </w:rPr>
        <w:t>בשל</w:t>
      </w:r>
      <w:r w:rsidRPr="00EE3BA0">
        <w:rPr>
          <w:rFonts w:hint="cs"/>
          <w:rtl/>
        </w:rPr>
        <w:t xml:space="preserve"> העובדה ש</w:t>
      </w:r>
      <w:r w:rsidR="00EE3BA0" w:rsidRPr="00EE3BA0">
        <w:rPr>
          <w:rFonts w:hint="cs"/>
          <w:rtl/>
        </w:rPr>
        <w:t xml:space="preserve">הוא </w:t>
      </w:r>
      <w:r w:rsidRPr="00EE3BA0">
        <w:rPr>
          <w:rFonts w:hint="cs"/>
          <w:rtl/>
        </w:rPr>
        <w:t xml:space="preserve">לא פיטר את סגן השר פנחסי, </w:t>
      </w:r>
      <w:r w:rsidR="00EE3BA0" w:rsidRPr="00EE3BA0">
        <w:rPr>
          <w:rFonts w:hint="cs"/>
          <w:rtl/>
        </w:rPr>
        <w:t xml:space="preserve">שהוגש נגדו כתב אישום בגין חושד. </w:t>
      </w:r>
      <w:r w:rsidRPr="00EE3BA0">
        <w:rPr>
          <w:rFonts w:hint="cs"/>
          <w:rtl/>
        </w:rPr>
        <w:t>זאת</w:t>
      </w:r>
      <w:r w:rsidR="00887414" w:rsidRPr="00EE3BA0">
        <w:rPr>
          <w:rFonts w:hint="cs"/>
          <w:rtl/>
        </w:rPr>
        <w:t xml:space="preserve"> ה</w:t>
      </w:r>
      <w:r w:rsidRPr="00EE3BA0">
        <w:rPr>
          <w:rFonts w:hint="cs"/>
          <w:rtl/>
        </w:rPr>
        <w:t xml:space="preserve">לכה שעד היום </w:t>
      </w:r>
      <w:r w:rsidR="00887414" w:rsidRPr="00EE3BA0">
        <w:rPr>
          <w:rFonts w:hint="cs"/>
          <w:rtl/>
        </w:rPr>
        <w:t>מסתמכים</w:t>
      </w:r>
      <w:r w:rsidRPr="00EE3BA0">
        <w:rPr>
          <w:rFonts w:hint="cs"/>
          <w:rtl/>
        </w:rPr>
        <w:t xml:space="preserve"> עליה ששר שהוגש כנגדו כתב אישום צריך להפסיק את עבודתו בממשלה. באותו פס"ד נקבע</w:t>
      </w:r>
      <w:r>
        <w:rPr>
          <w:rFonts w:hint="cs"/>
          <w:rtl/>
        </w:rPr>
        <w:t xml:space="preserve"> </w:t>
      </w:r>
      <w:r w:rsidR="00EE3BA0">
        <w:rPr>
          <w:rFonts w:hint="cs"/>
          <w:rtl/>
        </w:rPr>
        <w:t xml:space="preserve">כי </w:t>
      </w:r>
      <w:r w:rsidR="00E06202">
        <w:rPr>
          <w:rFonts w:hint="cs"/>
          <w:rtl/>
        </w:rPr>
        <w:t>חוות דעתו של יועץ המשפטי לממשלה מחייבת.</w:t>
      </w:r>
    </w:p>
    <w:p w14:paraId="144E5992" w14:textId="22FD7603" w:rsidR="0038013B" w:rsidRDefault="0038013B" w:rsidP="00254F88">
      <w:pPr>
        <w:tabs>
          <w:tab w:val="left" w:pos="7642"/>
        </w:tabs>
        <w:rPr>
          <w:rtl/>
        </w:rPr>
      </w:pPr>
      <w:r>
        <w:rPr>
          <w:rFonts w:hint="cs"/>
          <w:rtl/>
        </w:rPr>
        <w:t xml:space="preserve">נשאלת השאלה מה </w:t>
      </w:r>
      <w:r w:rsidR="00887414">
        <w:rPr>
          <w:rFonts w:hint="cs"/>
          <w:rtl/>
        </w:rPr>
        <w:t>ק</w:t>
      </w:r>
      <w:r>
        <w:rPr>
          <w:rFonts w:hint="cs"/>
          <w:rtl/>
        </w:rPr>
        <w:t xml:space="preserve">ורה כאשר ראש הממשלה מגיע </w:t>
      </w:r>
      <w:r w:rsidR="00887414">
        <w:rPr>
          <w:rFonts w:hint="cs"/>
          <w:rtl/>
        </w:rPr>
        <w:t>למסקנה</w:t>
      </w:r>
      <w:r>
        <w:rPr>
          <w:rFonts w:hint="cs"/>
          <w:rtl/>
        </w:rPr>
        <w:t xml:space="preserve"> כי הנחי</w:t>
      </w:r>
      <w:r w:rsidR="00C1485C">
        <w:rPr>
          <w:rFonts w:hint="cs"/>
          <w:rtl/>
        </w:rPr>
        <w:t>י</w:t>
      </w:r>
      <w:r>
        <w:rPr>
          <w:rFonts w:hint="cs"/>
          <w:rtl/>
        </w:rPr>
        <w:t xml:space="preserve">ת </w:t>
      </w:r>
      <w:r w:rsidR="00887414">
        <w:rPr>
          <w:rFonts w:hint="cs"/>
          <w:rtl/>
        </w:rPr>
        <w:t>היועמ"</w:t>
      </w:r>
      <w:r w:rsidR="00887414">
        <w:rPr>
          <w:rFonts w:hint="eastAsia"/>
          <w:rtl/>
        </w:rPr>
        <w:t>ש</w:t>
      </w:r>
      <w:r>
        <w:rPr>
          <w:rFonts w:hint="cs"/>
          <w:rtl/>
        </w:rPr>
        <w:t xml:space="preserve"> שגויה וכי הוא </w:t>
      </w:r>
      <w:r w:rsidR="00C1485C">
        <w:rPr>
          <w:rFonts w:hint="cs"/>
          <w:rtl/>
        </w:rPr>
        <w:t>חושב</w:t>
      </w:r>
      <w:r>
        <w:rPr>
          <w:rFonts w:hint="cs"/>
          <w:rtl/>
        </w:rPr>
        <w:t xml:space="preserve"> </w:t>
      </w:r>
      <w:r w:rsidR="00C1485C">
        <w:rPr>
          <w:rFonts w:hint="cs"/>
          <w:rtl/>
        </w:rPr>
        <w:t>של</w:t>
      </w:r>
      <w:r>
        <w:rPr>
          <w:rFonts w:hint="cs"/>
          <w:rtl/>
        </w:rPr>
        <w:t>פעול לפי</w:t>
      </w:r>
      <w:r w:rsidR="00C1485C">
        <w:rPr>
          <w:rFonts w:hint="cs"/>
          <w:rtl/>
        </w:rPr>
        <w:t>ה ה</w:t>
      </w:r>
      <w:r>
        <w:rPr>
          <w:rFonts w:hint="cs"/>
          <w:rtl/>
        </w:rPr>
        <w:t xml:space="preserve">רי שזאת </w:t>
      </w:r>
      <w:r w:rsidR="00887414">
        <w:rPr>
          <w:rFonts w:hint="cs"/>
          <w:rtl/>
        </w:rPr>
        <w:t>הייתה</w:t>
      </w:r>
      <w:r>
        <w:rPr>
          <w:rFonts w:hint="cs"/>
          <w:rtl/>
        </w:rPr>
        <w:t xml:space="preserve"> טעות? זה אחד </w:t>
      </w:r>
      <w:r w:rsidR="00C1485C">
        <w:rPr>
          <w:rFonts w:hint="cs"/>
          <w:rtl/>
        </w:rPr>
        <w:t>מ</w:t>
      </w:r>
      <w:r>
        <w:rPr>
          <w:rFonts w:hint="cs"/>
          <w:rtl/>
        </w:rPr>
        <w:t xml:space="preserve">המקרים שביהמ"ש התייחס לעניין הזה. עם כניסתו של אריאל שרון להיות </w:t>
      </w:r>
      <w:r w:rsidR="005358EC">
        <w:rPr>
          <w:rFonts w:hint="cs"/>
          <w:rtl/>
        </w:rPr>
        <w:t>רוה"</w:t>
      </w:r>
      <w:r w:rsidR="005358EC">
        <w:rPr>
          <w:rFonts w:hint="eastAsia"/>
          <w:rtl/>
        </w:rPr>
        <w:t>מ</w:t>
      </w:r>
      <w:r w:rsidR="00165AC0">
        <w:rPr>
          <w:rFonts w:hint="cs"/>
          <w:rtl/>
        </w:rPr>
        <w:t>,</w:t>
      </w:r>
      <w:r>
        <w:rPr>
          <w:rFonts w:hint="cs"/>
          <w:rtl/>
        </w:rPr>
        <w:t xml:space="preserve"> שרון מינה את הבן שלו להיות שליח מיוחד בשיחות מול </w:t>
      </w:r>
      <w:r w:rsidR="005358EC">
        <w:rPr>
          <w:rFonts w:hint="cs"/>
          <w:rtl/>
        </w:rPr>
        <w:t>ערפאת</w:t>
      </w:r>
      <w:r>
        <w:rPr>
          <w:rFonts w:hint="cs"/>
          <w:rtl/>
        </w:rPr>
        <w:t xml:space="preserve">. </w:t>
      </w:r>
      <w:r w:rsidR="005358EC">
        <w:rPr>
          <w:rFonts w:hint="cs"/>
          <w:rtl/>
        </w:rPr>
        <w:t>היועמ"</w:t>
      </w:r>
      <w:r w:rsidR="005358EC">
        <w:rPr>
          <w:rFonts w:hint="eastAsia"/>
          <w:rtl/>
        </w:rPr>
        <w:t>ש</w:t>
      </w:r>
      <w:r>
        <w:rPr>
          <w:rFonts w:hint="cs"/>
          <w:rtl/>
        </w:rPr>
        <w:t xml:space="preserve"> הנחה את </w:t>
      </w:r>
      <w:r w:rsidR="005358EC">
        <w:rPr>
          <w:rFonts w:hint="cs"/>
          <w:rtl/>
        </w:rPr>
        <w:t>רוה"</w:t>
      </w:r>
      <w:r w:rsidR="005358EC">
        <w:rPr>
          <w:rFonts w:hint="eastAsia"/>
          <w:rtl/>
        </w:rPr>
        <w:t>מ</w:t>
      </w:r>
      <w:r w:rsidR="00EB6721">
        <w:rPr>
          <w:rFonts w:hint="cs"/>
          <w:rtl/>
        </w:rPr>
        <w:t xml:space="preserve"> שהוא לא יו</w:t>
      </w:r>
      <w:r w:rsidR="005358EC">
        <w:rPr>
          <w:rFonts w:hint="cs"/>
          <w:rtl/>
        </w:rPr>
        <w:t xml:space="preserve">כל לשלוח </w:t>
      </w:r>
      <w:r w:rsidR="00EB6721">
        <w:rPr>
          <w:rFonts w:hint="cs"/>
          <w:rtl/>
        </w:rPr>
        <w:t xml:space="preserve">את בנו והגיעו למסקנה כי אם יש מקרה קונקרטי </w:t>
      </w:r>
      <w:r w:rsidR="00887414">
        <w:rPr>
          <w:rFonts w:hint="cs"/>
          <w:rtl/>
        </w:rPr>
        <w:t>שראש הממשלה</w:t>
      </w:r>
      <w:r w:rsidR="00EB6721">
        <w:rPr>
          <w:rFonts w:hint="cs"/>
          <w:rtl/>
        </w:rPr>
        <w:t xml:space="preserve"> חושב שיש </w:t>
      </w:r>
      <w:r w:rsidR="00165AC0">
        <w:rPr>
          <w:rFonts w:hint="cs"/>
          <w:rtl/>
        </w:rPr>
        <w:t>לשלוח</w:t>
      </w:r>
      <w:r w:rsidR="00EB6721">
        <w:rPr>
          <w:rFonts w:hint="cs"/>
          <w:rtl/>
        </w:rPr>
        <w:t xml:space="preserve"> אותו והיועץ יצטרך ל</w:t>
      </w:r>
      <w:r w:rsidR="00165AC0">
        <w:rPr>
          <w:rFonts w:hint="cs"/>
          <w:rtl/>
        </w:rPr>
        <w:t>אש</w:t>
      </w:r>
      <w:r w:rsidR="00EB6721">
        <w:rPr>
          <w:rFonts w:hint="cs"/>
          <w:rtl/>
        </w:rPr>
        <w:t>ר. ב</w:t>
      </w:r>
      <w:r w:rsidR="00C1485C">
        <w:rPr>
          <w:rFonts w:hint="cs"/>
          <w:rtl/>
        </w:rPr>
        <w:t>מ</w:t>
      </w:r>
      <w:r w:rsidR="00EB6721">
        <w:rPr>
          <w:rFonts w:hint="cs"/>
          <w:rtl/>
        </w:rPr>
        <w:t xml:space="preserve">הלך הדיון עלתה השאלה שנניח </w:t>
      </w:r>
      <w:r w:rsidR="005358EC">
        <w:rPr>
          <w:rFonts w:hint="cs"/>
          <w:rtl/>
        </w:rPr>
        <w:t>שרוה"</w:t>
      </w:r>
      <w:r w:rsidR="005358EC">
        <w:rPr>
          <w:rFonts w:hint="eastAsia"/>
          <w:rtl/>
        </w:rPr>
        <w:t>מ</w:t>
      </w:r>
      <w:r w:rsidR="00EB6721">
        <w:rPr>
          <w:rFonts w:hint="cs"/>
          <w:rtl/>
        </w:rPr>
        <w:t xml:space="preserve"> פנה </w:t>
      </w:r>
      <w:r w:rsidR="00887414">
        <w:rPr>
          <w:rFonts w:hint="cs"/>
          <w:rtl/>
        </w:rPr>
        <w:t>ליועמ"</w:t>
      </w:r>
      <w:r w:rsidR="00887414">
        <w:rPr>
          <w:rFonts w:hint="eastAsia"/>
          <w:rtl/>
        </w:rPr>
        <w:t>ש</w:t>
      </w:r>
      <w:r w:rsidR="00EB6721">
        <w:rPr>
          <w:rFonts w:hint="cs"/>
          <w:rtl/>
        </w:rPr>
        <w:t xml:space="preserve"> והוא סירב לעניין, </w:t>
      </w:r>
      <w:r w:rsidR="00887414">
        <w:rPr>
          <w:rFonts w:hint="cs"/>
          <w:rtl/>
        </w:rPr>
        <w:t>וראש הממשלה</w:t>
      </w:r>
      <w:r w:rsidR="00EB6721">
        <w:rPr>
          <w:rFonts w:hint="cs"/>
          <w:rtl/>
        </w:rPr>
        <w:t xml:space="preserve"> חושב </w:t>
      </w:r>
      <w:r w:rsidR="00887414">
        <w:rPr>
          <w:rFonts w:hint="cs"/>
          <w:rtl/>
        </w:rPr>
        <w:t>שהיועמ"</w:t>
      </w:r>
      <w:r w:rsidR="00887414">
        <w:rPr>
          <w:rFonts w:hint="eastAsia"/>
          <w:rtl/>
        </w:rPr>
        <w:t>ש</w:t>
      </w:r>
      <w:r w:rsidR="00EB6721">
        <w:rPr>
          <w:rFonts w:hint="cs"/>
          <w:rtl/>
        </w:rPr>
        <w:t xml:space="preserve"> טועה? השופט ברק קבע כי הוא יכול </w:t>
      </w:r>
      <w:r w:rsidR="00887414">
        <w:rPr>
          <w:rFonts w:hint="cs"/>
          <w:rtl/>
        </w:rPr>
        <w:t>להגיש</w:t>
      </w:r>
      <w:r w:rsidR="00EB6721">
        <w:rPr>
          <w:rFonts w:hint="cs"/>
          <w:rtl/>
        </w:rPr>
        <w:t xml:space="preserve"> עתירה </w:t>
      </w:r>
      <w:r w:rsidR="00C1485C">
        <w:rPr>
          <w:rFonts w:hint="cs"/>
          <w:rtl/>
        </w:rPr>
        <w:t>לבג"צ</w:t>
      </w:r>
      <w:r w:rsidR="00EB6721">
        <w:rPr>
          <w:rFonts w:hint="cs"/>
          <w:rtl/>
        </w:rPr>
        <w:t xml:space="preserve">. יש פה דבר </w:t>
      </w:r>
      <w:r w:rsidR="00887414">
        <w:rPr>
          <w:rFonts w:hint="cs"/>
          <w:rtl/>
        </w:rPr>
        <w:t>אבסורדי</w:t>
      </w:r>
      <w:r w:rsidR="00EB6721">
        <w:rPr>
          <w:rFonts w:hint="cs"/>
          <w:rtl/>
        </w:rPr>
        <w:t xml:space="preserve"> </w:t>
      </w:r>
      <w:r w:rsidR="00887414">
        <w:rPr>
          <w:rFonts w:hint="cs"/>
          <w:rtl/>
        </w:rPr>
        <w:t>שקובעים כ</w:t>
      </w:r>
      <w:r w:rsidR="00EB6721">
        <w:rPr>
          <w:rFonts w:hint="cs"/>
          <w:rtl/>
        </w:rPr>
        <w:t>י הגורם המנחה וה</w:t>
      </w:r>
      <w:r w:rsidR="00887414">
        <w:rPr>
          <w:rFonts w:hint="cs"/>
          <w:rtl/>
        </w:rPr>
        <w:t>פר</w:t>
      </w:r>
      <w:r w:rsidR="00EB6721">
        <w:rPr>
          <w:rFonts w:hint="cs"/>
          <w:rtl/>
        </w:rPr>
        <w:t xml:space="preserve">שני שמפרש את </w:t>
      </w:r>
      <w:r w:rsidR="00887414">
        <w:rPr>
          <w:rFonts w:hint="cs"/>
          <w:rtl/>
        </w:rPr>
        <w:t>החוק</w:t>
      </w:r>
      <w:r w:rsidR="00EB6721">
        <w:rPr>
          <w:rFonts w:hint="cs"/>
          <w:rtl/>
        </w:rPr>
        <w:t xml:space="preserve"> יותר חזק מכל אחד אחר, הוא מנחה את ר</w:t>
      </w:r>
      <w:r w:rsidR="00887414">
        <w:rPr>
          <w:rFonts w:hint="cs"/>
          <w:rtl/>
        </w:rPr>
        <w:t>אש הממשלה</w:t>
      </w:r>
      <w:r w:rsidR="00EB6721">
        <w:rPr>
          <w:rFonts w:hint="cs"/>
          <w:rtl/>
        </w:rPr>
        <w:t xml:space="preserve"> וכל אחד מהשרים, וככל שאדם שר או כל גורם בעל חשיבות יש לו</w:t>
      </w:r>
      <w:r w:rsidR="00887414">
        <w:rPr>
          <w:rFonts w:hint="cs"/>
          <w:rtl/>
        </w:rPr>
        <w:t xml:space="preserve"> א</w:t>
      </w:r>
      <w:r w:rsidR="00EB6721">
        <w:rPr>
          <w:rFonts w:hint="cs"/>
          <w:rtl/>
        </w:rPr>
        <w:t xml:space="preserve">ת </w:t>
      </w:r>
      <w:r w:rsidR="00887414">
        <w:rPr>
          <w:rFonts w:hint="cs"/>
          <w:rtl/>
        </w:rPr>
        <w:t>הז</w:t>
      </w:r>
      <w:r w:rsidR="00EB6721">
        <w:rPr>
          <w:rFonts w:hint="cs"/>
          <w:rtl/>
        </w:rPr>
        <w:t>כות לפנות לבג</w:t>
      </w:r>
      <w:r w:rsidR="00887414">
        <w:rPr>
          <w:rFonts w:hint="cs"/>
          <w:rtl/>
        </w:rPr>
        <w:t>"</w:t>
      </w:r>
      <w:r w:rsidR="00EB6721">
        <w:rPr>
          <w:rFonts w:hint="cs"/>
          <w:rtl/>
        </w:rPr>
        <w:t xml:space="preserve">צ. </w:t>
      </w:r>
    </w:p>
    <w:p w14:paraId="5344EC75" w14:textId="6B606D67" w:rsidR="00254F88" w:rsidRDefault="00EB6721" w:rsidP="00254F88">
      <w:pPr>
        <w:tabs>
          <w:tab w:val="left" w:pos="7642"/>
        </w:tabs>
        <w:rPr>
          <w:rtl/>
        </w:rPr>
      </w:pPr>
      <w:r w:rsidRPr="0095167B">
        <w:rPr>
          <w:b/>
          <w:bCs/>
          <w:rtl/>
        </w:rPr>
        <w:t>הדואליות של תפקיד היועמ"ש</w:t>
      </w:r>
    </w:p>
    <w:p w14:paraId="16B50FDC" w14:textId="77777777" w:rsidR="000646CB" w:rsidRDefault="00EB6721" w:rsidP="00C1485C">
      <w:pPr>
        <w:tabs>
          <w:tab w:val="left" w:pos="7642"/>
        </w:tabs>
        <w:rPr>
          <w:rtl/>
        </w:rPr>
      </w:pPr>
      <w:r>
        <w:rPr>
          <w:rFonts w:hint="cs"/>
          <w:rtl/>
        </w:rPr>
        <w:t xml:space="preserve">כמו </w:t>
      </w:r>
      <w:r w:rsidR="00C1485C">
        <w:rPr>
          <w:rFonts w:hint="cs"/>
          <w:rtl/>
        </w:rPr>
        <w:t>ש</w:t>
      </w:r>
      <w:r>
        <w:rPr>
          <w:rFonts w:hint="cs"/>
          <w:rtl/>
        </w:rPr>
        <w:t xml:space="preserve">ראינו </w:t>
      </w:r>
      <w:r w:rsidR="00C1485C">
        <w:rPr>
          <w:rFonts w:hint="cs"/>
          <w:rtl/>
        </w:rPr>
        <w:t>היועמ"ש</w:t>
      </w:r>
      <w:r>
        <w:rPr>
          <w:rFonts w:hint="cs"/>
          <w:rtl/>
        </w:rPr>
        <w:t xml:space="preserve"> </w:t>
      </w:r>
      <w:r w:rsidR="005358EC">
        <w:rPr>
          <w:rFonts w:hint="cs"/>
          <w:rtl/>
        </w:rPr>
        <w:t>מופקד</w:t>
      </w:r>
      <w:r>
        <w:rPr>
          <w:rFonts w:hint="cs"/>
          <w:rtl/>
        </w:rPr>
        <w:t xml:space="preserve"> על הליכי </w:t>
      </w:r>
      <w:r w:rsidR="005358EC">
        <w:rPr>
          <w:rFonts w:hint="cs"/>
          <w:rtl/>
        </w:rPr>
        <w:t>החוק</w:t>
      </w:r>
      <w:r>
        <w:rPr>
          <w:rFonts w:hint="cs"/>
          <w:rtl/>
        </w:rPr>
        <w:t xml:space="preserve"> ה</w:t>
      </w:r>
      <w:r w:rsidR="005358EC">
        <w:rPr>
          <w:rFonts w:hint="cs"/>
          <w:rtl/>
        </w:rPr>
        <w:t>פ</w:t>
      </w:r>
      <w:r>
        <w:rPr>
          <w:rFonts w:hint="cs"/>
          <w:rtl/>
        </w:rPr>
        <w:t xml:space="preserve">לילי, </w:t>
      </w:r>
      <w:r w:rsidR="00C1485C">
        <w:rPr>
          <w:rFonts w:hint="cs"/>
          <w:rtl/>
        </w:rPr>
        <w:t>ו</w:t>
      </w:r>
      <w:r>
        <w:rPr>
          <w:rFonts w:hint="cs"/>
          <w:rtl/>
        </w:rPr>
        <w:t xml:space="preserve">במקביל הוא גם יותן את היועץ </w:t>
      </w:r>
      <w:r w:rsidR="005358EC">
        <w:rPr>
          <w:rFonts w:hint="cs"/>
          <w:rtl/>
        </w:rPr>
        <w:t>המשפטי</w:t>
      </w:r>
      <w:r>
        <w:rPr>
          <w:rFonts w:hint="cs"/>
          <w:rtl/>
        </w:rPr>
        <w:t xml:space="preserve"> לממשלה וחבריה. ו</w:t>
      </w:r>
      <w:r w:rsidR="00C1485C">
        <w:rPr>
          <w:rFonts w:hint="cs"/>
          <w:rtl/>
        </w:rPr>
        <w:t xml:space="preserve">כתוצאה מכך </w:t>
      </w:r>
      <w:r>
        <w:rPr>
          <w:rFonts w:hint="cs"/>
          <w:rtl/>
        </w:rPr>
        <w:t xml:space="preserve">נשאלת השאלה לגבי הדואליות של תפקידו של </w:t>
      </w:r>
      <w:r w:rsidR="005358EC">
        <w:rPr>
          <w:rFonts w:hint="cs"/>
          <w:rtl/>
        </w:rPr>
        <w:t>היועמ"</w:t>
      </w:r>
      <w:r w:rsidR="005358EC">
        <w:rPr>
          <w:rFonts w:hint="eastAsia"/>
          <w:rtl/>
        </w:rPr>
        <w:t>ש</w:t>
      </w:r>
      <w:r w:rsidR="00C1485C">
        <w:rPr>
          <w:rFonts w:hint="cs"/>
          <w:rtl/>
        </w:rPr>
        <w:t>- מאחר ו</w:t>
      </w:r>
      <w:r w:rsidRPr="00EB6721">
        <w:rPr>
          <w:rtl/>
        </w:rPr>
        <w:t>מצד אחד עומד בראש התביעה הכללית ומנגד מייעץ לממשלה ולרשויות. יש הסוברים שרצוי לחלק את 2 התפקידים.</w:t>
      </w:r>
      <w:r w:rsidR="00C1485C">
        <w:rPr>
          <w:rFonts w:hint="cs"/>
          <w:rtl/>
        </w:rPr>
        <w:t xml:space="preserve"> </w:t>
      </w:r>
    </w:p>
    <w:p w14:paraId="709F80F2" w14:textId="6002B5F4" w:rsidR="005358EC" w:rsidRPr="00EB6721" w:rsidRDefault="00C1485C" w:rsidP="00C1485C">
      <w:pPr>
        <w:tabs>
          <w:tab w:val="left" w:pos="7642"/>
        </w:tabs>
        <w:rPr>
          <w:rtl/>
        </w:rPr>
      </w:pPr>
      <w:r>
        <w:rPr>
          <w:rFonts w:hint="cs"/>
          <w:rtl/>
        </w:rPr>
        <w:t xml:space="preserve">דוגמא מובהקת לבעייתיות בדואליות של התפקיד היא העמדה לדין של ראש ממשלה. </w:t>
      </w:r>
      <w:r w:rsidR="005358EC">
        <w:rPr>
          <w:rFonts w:hint="cs"/>
          <w:rtl/>
        </w:rPr>
        <w:t xml:space="preserve">אם ניקח את חקירות רוה"מ, כמעט כל רוה"מ היה בחקירה- אהוד ברק (פעוטות), אריאל שרון (אי </w:t>
      </w:r>
      <w:r>
        <w:rPr>
          <w:rFonts w:hint="cs"/>
          <w:rtl/>
        </w:rPr>
        <w:t>יווני)</w:t>
      </w:r>
      <w:r w:rsidR="005358EC">
        <w:rPr>
          <w:rFonts w:hint="cs"/>
          <w:rtl/>
        </w:rPr>
        <w:t>, אולמרט (מעטפות, נתניה</w:t>
      </w:r>
      <w:r w:rsidR="005358EC">
        <w:rPr>
          <w:rFonts w:hint="eastAsia"/>
          <w:rtl/>
        </w:rPr>
        <w:t>ו</w:t>
      </w:r>
      <w:r w:rsidR="005358EC">
        <w:rPr>
          <w:rFonts w:hint="cs"/>
          <w:rtl/>
        </w:rPr>
        <w:t xml:space="preserve"> (שוחד). בסיטואציה שבה היועמ"ש</w:t>
      </w:r>
      <w:r w:rsidR="000646CB">
        <w:rPr>
          <w:rFonts w:hint="cs"/>
          <w:rtl/>
        </w:rPr>
        <w:t>, מצד אחד</w:t>
      </w:r>
      <w:r w:rsidR="005358EC">
        <w:rPr>
          <w:rFonts w:hint="cs"/>
          <w:rtl/>
        </w:rPr>
        <w:t xml:space="preserve"> הוא זה שצריך לקבל את </w:t>
      </w:r>
      <w:r w:rsidR="000646CB">
        <w:rPr>
          <w:rFonts w:hint="cs"/>
          <w:rtl/>
        </w:rPr>
        <w:t>ההחלטה</w:t>
      </w:r>
      <w:r w:rsidR="005358EC">
        <w:rPr>
          <w:rFonts w:hint="cs"/>
          <w:rtl/>
        </w:rPr>
        <w:t xml:space="preserve"> האם להעמיד לדין את השרים</w:t>
      </w:r>
      <w:r w:rsidR="000646CB">
        <w:rPr>
          <w:rFonts w:hint="cs"/>
          <w:rtl/>
        </w:rPr>
        <w:t xml:space="preserve"> ומהצד השני,</w:t>
      </w:r>
      <w:r w:rsidR="005358EC">
        <w:rPr>
          <w:rFonts w:hint="cs"/>
          <w:rtl/>
        </w:rPr>
        <w:t xml:space="preserve"> הוא גם יושב </w:t>
      </w:r>
      <w:r w:rsidR="000646CB">
        <w:rPr>
          <w:rFonts w:hint="cs"/>
          <w:rtl/>
        </w:rPr>
        <w:t>איתם</w:t>
      </w:r>
      <w:r w:rsidR="005358EC">
        <w:rPr>
          <w:rFonts w:hint="cs"/>
          <w:rtl/>
        </w:rPr>
        <w:t xml:space="preserve"> בישיבות ממשלה וישיבות אפילו יותר אינטימיות, יש פה תחושה לא נוחה. </w:t>
      </w:r>
    </w:p>
    <w:p w14:paraId="6267C2B8" w14:textId="77777777" w:rsidR="000646CB" w:rsidRDefault="000646CB" w:rsidP="000646CB">
      <w:pPr>
        <w:tabs>
          <w:tab w:val="left" w:pos="7642"/>
        </w:tabs>
        <w:rPr>
          <w:rtl/>
        </w:rPr>
      </w:pPr>
      <w:r w:rsidRPr="00EB6721">
        <w:rPr>
          <w:rtl/>
        </w:rPr>
        <w:t>דוח וועדת שמגר</w:t>
      </w:r>
      <w:r>
        <w:rPr>
          <w:rFonts w:hint="cs"/>
          <w:rtl/>
        </w:rPr>
        <w:t xml:space="preserve"> מתייחס לשאלה הזאת וקובע כי</w:t>
      </w:r>
      <w:r w:rsidRPr="00EB6721">
        <w:rPr>
          <w:rtl/>
        </w:rPr>
        <w:t xml:space="preserve"> הפיצול יכול לפגוע בקיום הנכון והמלא של הפונקציות המהותיות אותן ממלא היועמ"ש, כאשר הוא פועל לפי המתכונת הקיימת, ובעיקר ביעילות הפיקוח המשפטי ובתוקף המעשי של הנחיותיו המשפטיות. לכן </w:t>
      </w:r>
      <w:r w:rsidRPr="00EB6721">
        <w:rPr>
          <w:u w:val="single"/>
          <w:rtl/>
        </w:rPr>
        <w:t>אין מקום לשינוי מעמדו של היועמ"ש כראש התביעה הכ</w:t>
      </w:r>
      <w:r>
        <w:rPr>
          <w:rFonts w:hint="cs"/>
          <w:u w:val="single"/>
          <w:rtl/>
        </w:rPr>
        <w:t>ל</w:t>
      </w:r>
      <w:r w:rsidRPr="00EB6721">
        <w:rPr>
          <w:u w:val="single"/>
          <w:rtl/>
        </w:rPr>
        <w:t>לית או להפרדת סמכויות אחרת, הגורעת מסמכויותיו המהותיות הנוכחיות של היועמ"ש.</w:t>
      </w:r>
      <w:r>
        <w:rPr>
          <w:rFonts w:hint="cs"/>
          <w:rtl/>
        </w:rPr>
        <w:t xml:space="preserve"> </w:t>
      </w:r>
    </w:p>
    <w:p w14:paraId="71F91A2B" w14:textId="70A51E27" w:rsidR="00D33838" w:rsidRDefault="000646CB" w:rsidP="003651BA">
      <w:pPr>
        <w:tabs>
          <w:tab w:val="left" w:pos="7642"/>
        </w:tabs>
        <w:rPr>
          <w:rtl/>
        </w:rPr>
      </w:pPr>
      <w:r>
        <w:rPr>
          <w:rFonts w:hint="cs"/>
          <w:rtl/>
        </w:rPr>
        <w:t>כך ש</w:t>
      </w:r>
      <w:r w:rsidR="00EB6721" w:rsidRPr="00EB6721">
        <w:rPr>
          <w:rtl/>
        </w:rPr>
        <w:t>הסיבה</w:t>
      </w:r>
      <w:r>
        <w:rPr>
          <w:rFonts w:hint="cs"/>
          <w:rtl/>
        </w:rPr>
        <w:t xml:space="preserve"> המרכזית שבגינה </w:t>
      </w:r>
      <w:r w:rsidR="00EB6721" w:rsidRPr="00EB6721">
        <w:rPr>
          <w:rtl/>
        </w:rPr>
        <w:t xml:space="preserve">לא מפצלים- צריך שיהיה ראש אחד למערכת. בנוסף אם פרשנות היועמ"ש מחייבת, ברגע שהוא יהיה רק פרשן ולא גורם בעל סמכות בראש התביעה הכללית אזי לא יפעלו לפי הנחיותיו ופרשנותו. </w:t>
      </w:r>
      <w:r w:rsidR="005358EC">
        <w:rPr>
          <w:rFonts w:hint="cs"/>
          <w:rtl/>
        </w:rPr>
        <w:t xml:space="preserve">אם נקבל את העמדה שהיועמ"ש </w:t>
      </w:r>
      <w:r>
        <w:rPr>
          <w:rFonts w:hint="cs"/>
          <w:rtl/>
        </w:rPr>
        <w:t>הוא</w:t>
      </w:r>
      <w:r w:rsidR="005358EC">
        <w:rPr>
          <w:rFonts w:hint="cs"/>
          <w:rtl/>
        </w:rPr>
        <w:t xml:space="preserve"> המנחה את משרדי הממשלה והם צריכים לפעול לפיו, אם ניקח את סמכותו כראש התביע</w:t>
      </w:r>
      <w:r w:rsidR="00165AC0">
        <w:rPr>
          <w:rFonts w:hint="cs"/>
          <w:rtl/>
        </w:rPr>
        <w:t>ה</w:t>
      </w:r>
      <w:r w:rsidR="005358EC">
        <w:rPr>
          <w:rFonts w:hint="cs"/>
          <w:rtl/>
        </w:rPr>
        <w:t xml:space="preserve"> הכללית לא יעשו לפיו, וכך האם הם יודעים שהוא ראש התביעה הכללית יחששו ממנו ותהיה יראת כבוד אליו, ולכן יש הצדקה</w:t>
      </w:r>
      <w:r w:rsidR="00D33838">
        <w:rPr>
          <w:rFonts w:hint="cs"/>
          <w:rtl/>
        </w:rPr>
        <w:t xml:space="preserve">. </w:t>
      </w:r>
      <w:r>
        <w:rPr>
          <w:rFonts w:hint="cs"/>
          <w:rtl/>
        </w:rPr>
        <w:t xml:space="preserve">כך למשל מרגע שמבקר המדינה גם הטיל סנקציה על אי תיקונים ועמידה בדוח, כלל המשרדים התייחסו ברצינות ופעלו לכך, אך ברגע שמבקר המדינה הנוכחי ביטל את הסנקציה דוח מבקר המדינה חזר להיות טופס עבה ללא כל משמעות. </w:t>
      </w:r>
    </w:p>
    <w:p w14:paraId="17C7B516" w14:textId="0021293F" w:rsidR="005358EC" w:rsidRPr="00EB6721" w:rsidRDefault="00D33838" w:rsidP="005358EC">
      <w:pPr>
        <w:tabs>
          <w:tab w:val="left" w:pos="7642"/>
        </w:tabs>
      </w:pPr>
      <w:r>
        <w:rPr>
          <w:rFonts w:hint="cs"/>
          <w:rtl/>
        </w:rPr>
        <w:t xml:space="preserve">בקיצור: ועדת שמגר קבעה שאין לפצל את </w:t>
      </w:r>
      <w:r w:rsidR="003651BA">
        <w:rPr>
          <w:rFonts w:hint="cs"/>
          <w:rtl/>
        </w:rPr>
        <w:t>התפקיד</w:t>
      </w:r>
      <w:r>
        <w:rPr>
          <w:rFonts w:hint="cs"/>
          <w:rtl/>
        </w:rPr>
        <w:t xml:space="preserve"> וזה מה שקורה גם היום. </w:t>
      </w:r>
    </w:p>
    <w:p w14:paraId="472243FC" w14:textId="1F9F5F51" w:rsidR="00B16FBB" w:rsidRPr="00887414" w:rsidRDefault="00B16FBB" w:rsidP="000423D8">
      <w:pPr>
        <w:pStyle w:val="a3"/>
        <w:numPr>
          <w:ilvl w:val="0"/>
          <w:numId w:val="50"/>
        </w:numPr>
        <w:tabs>
          <w:tab w:val="left" w:pos="7642"/>
        </w:tabs>
        <w:rPr>
          <w:b/>
          <w:bCs/>
        </w:rPr>
      </w:pPr>
      <w:r w:rsidRPr="00887414">
        <w:rPr>
          <w:rFonts w:hint="cs"/>
          <w:b/>
          <w:bCs/>
          <w:rtl/>
        </w:rPr>
        <w:t>ייעוץ וסיוע בחקיקה</w:t>
      </w:r>
    </w:p>
    <w:p w14:paraId="0FEA3CC9" w14:textId="0982A430" w:rsidR="00D33838" w:rsidRDefault="00D33838" w:rsidP="00D33838">
      <w:pPr>
        <w:tabs>
          <w:tab w:val="left" w:pos="7642"/>
        </w:tabs>
        <w:rPr>
          <w:rtl/>
        </w:rPr>
      </w:pPr>
      <w:r>
        <w:rPr>
          <w:rtl/>
        </w:rPr>
        <w:t xml:space="preserve">מתן ייעוץ וסיוע לממשלה ולשר המשפטים בהכנת תזכירי חוק מטעמם, </w:t>
      </w:r>
      <w:r w:rsidR="003651BA">
        <w:rPr>
          <w:rFonts w:hint="cs"/>
          <w:rtl/>
        </w:rPr>
        <w:t>ו</w:t>
      </w:r>
      <w:r>
        <w:rPr>
          <w:rtl/>
        </w:rPr>
        <w:t>בחינת הצעות חוק פרטיות המוגשות מטעם ח</w:t>
      </w:r>
      <w:r w:rsidR="00165AC0">
        <w:rPr>
          <w:rFonts w:hint="cs"/>
          <w:rtl/>
        </w:rPr>
        <w:t>"</w:t>
      </w:r>
      <w:r>
        <w:rPr>
          <w:rtl/>
        </w:rPr>
        <w:t>כים.</w:t>
      </w:r>
    </w:p>
    <w:p w14:paraId="5129F6FB" w14:textId="77777777" w:rsidR="003651BA" w:rsidRDefault="00D33838" w:rsidP="003651BA">
      <w:pPr>
        <w:tabs>
          <w:tab w:val="left" w:pos="7642"/>
        </w:tabs>
        <w:rPr>
          <w:rtl/>
        </w:rPr>
      </w:pPr>
      <w:r>
        <w:rPr>
          <w:rFonts w:hint="cs"/>
          <w:rtl/>
        </w:rPr>
        <w:t xml:space="preserve">הנושא הריבעי הוא </w:t>
      </w:r>
      <w:r w:rsidR="003651BA">
        <w:rPr>
          <w:rFonts w:hint="cs"/>
          <w:rtl/>
        </w:rPr>
        <w:t>הייעוץ</w:t>
      </w:r>
      <w:r>
        <w:rPr>
          <w:rFonts w:hint="cs"/>
          <w:rtl/>
        </w:rPr>
        <w:t xml:space="preserve"> וסיוע בחקיקה</w:t>
      </w:r>
      <w:r w:rsidR="003651BA">
        <w:rPr>
          <w:rFonts w:hint="cs"/>
          <w:rtl/>
        </w:rPr>
        <w:t>,</w:t>
      </w:r>
      <w:r>
        <w:rPr>
          <w:rFonts w:hint="cs"/>
          <w:rtl/>
        </w:rPr>
        <w:t xml:space="preserve"> שהוא</w:t>
      </w:r>
      <w:r w:rsidR="003651BA">
        <w:rPr>
          <w:rFonts w:hint="cs"/>
          <w:rtl/>
        </w:rPr>
        <w:t xml:space="preserve"> חלק מאוד מרכזי מעבודתו של היועמ"ש</w:t>
      </w:r>
      <w:r>
        <w:rPr>
          <w:rFonts w:hint="cs"/>
          <w:rtl/>
        </w:rPr>
        <w:t xml:space="preserve"> </w:t>
      </w:r>
      <w:r w:rsidR="0094364F">
        <w:rPr>
          <w:rFonts w:hint="cs"/>
          <w:rtl/>
        </w:rPr>
        <w:t>משמעותי.</w:t>
      </w:r>
      <w:r>
        <w:rPr>
          <w:rFonts w:hint="cs"/>
          <w:rtl/>
        </w:rPr>
        <w:t xml:space="preserve"> כמעט בכל </w:t>
      </w:r>
      <w:r w:rsidR="003651BA">
        <w:rPr>
          <w:rFonts w:hint="cs"/>
          <w:rtl/>
        </w:rPr>
        <w:t xml:space="preserve">חוק </w:t>
      </w:r>
      <w:r w:rsidR="007C6C2F">
        <w:rPr>
          <w:rFonts w:hint="cs"/>
          <w:rtl/>
        </w:rPr>
        <w:t>היועמ"ש</w:t>
      </w:r>
      <w:r>
        <w:rPr>
          <w:rFonts w:hint="cs"/>
          <w:rtl/>
        </w:rPr>
        <w:t xml:space="preserve"> מעורב, </w:t>
      </w:r>
      <w:r w:rsidR="007C6C2F">
        <w:rPr>
          <w:rFonts w:hint="cs"/>
          <w:rtl/>
        </w:rPr>
        <w:t>בין</w:t>
      </w:r>
      <w:r>
        <w:rPr>
          <w:rFonts w:hint="cs"/>
          <w:rtl/>
        </w:rPr>
        <w:t xml:space="preserve"> </w:t>
      </w:r>
      <w:r w:rsidR="007C6C2F">
        <w:rPr>
          <w:rFonts w:hint="cs"/>
          <w:rtl/>
        </w:rPr>
        <w:t>א</w:t>
      </w:r>
      <w:r>
        <w:rPr>
          <w:rFonts w:hint="cs"/>
          <w:rtl/>
        </w:rPr>
        <w:t xml:space="preserve">ם בחקיקה </w:t>
      </w:r>
      <w:r w:rsidR="003651BA">
        <w:rPr>
          <w:rFonts w:hint="cs"/>
          <w:rtl/>
        </w:rPr>
        <w:t>של הממשלה ובין אם של הכנסת. למשל ב</w:t>
      </w:r>
      <w:r w:rsidR="003651BA" w:rsidRPr="003651BA">
        <w:rPr>
          <w:rFonts w:hint="cs"/>
          <w:u w:val="single"/>
          <w:rtl/>
        </w:rPr>
        <w:t>חקיקה ראשית של הממשלה</w:t>
      </w:r>
      <w:r w:rsidR="003651BA">
        <w:rPr>
          <w:rFonts w:hint="cs"/>
          <w:u w:val="single"/>
          <w:rtl/>
        </w:rPr>
        <w:t xml:space="preserve">, </w:t>
      </w:r>
      <w:r w:rsidR="003651BA">
        <w:rPr>
          <w:rFonts w:hint="cs"/>
          <w:rtl/>
        </w:rPr>
        <w:t>כ</w:t>
      </w:r>
      <w:r>
        <w:rPr>
          <w:rFonts w:hint="cs"/>
          <w:rtl/>
        </w:rPr>
        <w:t xml:space="preserve">אשר הממשלה </w:t>
      </w:r>
      <w:r>
        <w:rPr>
          <w:rFonts w:hint="cs"/>
          <w:rtl/>
        </w:rPr>
        <w:lastRenderedPageBreak/>
        <w:t xml:space="preserve">יוזמת חוק היא מוציאה </w:t>
      </w:r>
      <w:r w:rsidR="007C6C2F">
        <w:rPr>
          <w:rFonts w:hint="cs"/>
          <w:rtl/>
        </w:rPr>
        <w:t>מזכיר</w:t>
      </w:r>
      <w:r>
        <w:rPr>
          <w:rFonts w:hint="cs"/>
          <w:rtl/>
        </w:rPr>
        <w:t xml:space="preserve"> חוק, שעליו עובר היעוץ </w:t>
      </w:r>
      <w:r w:rsidR="007C6C2F">
        <w:rPr>
          <w:rFonts w:hint="cs"/>
          <w:rtl/>
        </w:rPr>
        <w:t>המשפטי</w:t>
      </w:r>
      <w:r>
        <w:rPr>
          <w:rFonts w:hint="cs"/>
          <w:rtl/>
        </w:rPr>
        <w:t xml:space="preserve"> של </w:t>
      </w:r>
      <w:r w:rsidR="007C6C2F">
        <w:rPr>
          <w:rFonts w:hint="cs"/>
          <w:rtl/>
        </w:rPr>
        <w:t>המשרד</w:t>
      </w:r>
      <w:r>
        <w:rPr>
          <w:rFonts w:hint="cs"/>
          <w:rtl/>
        </w:rPr>
        <w:t xml:space="preserve"> ומעביר ליוע</w:t>
      </w:r>
      <w:r w:rsidR="003651BA">
        <w:rPr>
          <w:rFonts w:hint="cs"/>
          <w:rtl/>
        </w:rPr>
        <w:t>ץ המשפטי</w:t>
      </w:r>
      <w:r>
        <w:rPr>
          <w:rFonts w:hint="cs"/>
          <w:rtl/>
        </w:rPr>
        <w:t xml:space="preserve"> לממשלה. </w:t>
      </w:r>
      <w:r w:rsidR="003651BA">
        <w:rPr>
          <w:rFonts w:hint="cs"/>
          <w:u w:val="single"/>
          <w:rtl/>
        </w:rPr>
        <w:t>או בנוגע ל</w:t>
      </w:r>
      <w:r w:rsidRPr="003651BA">
        <w:rPr>
          <w:rFonts w:hint="cs"/>
          <w:u w:val="single"/>
          <w:rtl/>
        </w:rPr>
        <w:t>תקנות</w:t>
      </w:r>
      <w:r>
        <w:rPr>
          <w:rFonts w:hint="cs"/>
          <w:rtl/>
        </w:rPr>
        <w:t xml:space="preserve"> בין אם הן צריכות </w:t>
      </w:r>
      <w:r w:rsidR="003651BA">
        <w:rPr>
          <w:rFonts w:hint="cs"/>
          <w:rtl/>
        </w:rPr>
        <w:t>לעבור</w:t>
      </w:r>
      <w:r>
        <w:rPr>
          <w:rFonts w:hint="cs"/>
          <w:rtl/>
        </w:rPr>
        <w:t xml:space="preserve"> את אישור הכנסת </w:t>
      </w:r>
      <w:r w:rsidR="003651BA">
        <w:rPr>
          <w:rFonts w:hint="cs"/>
          <w:rtl/>
        </w:rPr>
        <w:t>ובין</w:t>
      </w:r>
      <w:r>
        <w:rPr>
          <w:rFonts w:hint="cs"/>
          <w:rtl/>
        </w:rPr>
        <w:t xml:space="preserve"> אם </w:t>
      </w:r>
      <w:r w:rsidR="007C6C2F">
        <w:rPr>
          <w:rFonts w:hint="cs"/>
          <w:rtl/>
        </w:rPr>
        <w:t>לא</w:t>
      </w:r>
      <w:r>
        <w:rPr>
          <w:rFonts w:hint="cs"/>
          <w:rtl/>
        </w:rPr>
        <w:t>, צריכות לעבור בדיקה של היועץ המשפטי</w:t>
      </w:r>
      <w:r w:rsidR="003651BA">
        <w:rPr>
          <w:rFonts w:hint="cs"/>
          <w:rtl/>
        </w:rPr>
        <w:t>.</w:t>
      </w:r>
    </w:p>
    <w:p w14:paraId="46CD8010" w14:textId="77777777" w:rsidR="003651BA" w:rsidRDefault="003651BA" w:rsidP="003651BA">
      <w:pPr>
        <w:tabs>
          <w:tab w:val="left" w:pos="7642"/>
        </w:tabs>
        <w:rPr>
          <w:rtl/>
        </w:rPr>
      </w:pPr>
      <w:r>
        <w:rPr>
          <w:rFonts w:hint="cs"/>
          <w:rtl/>
        </w:rPr>
        <w:t xml:space="preserve">יש מספר טעמים לבדיקה של היועמ"ש: </w:t>
      </w:r>
    </w:p>
    <w:p w14:paraId="33C4109A" w14:textId="6ECF8F37" w:rsidR="003651BA" w:rsidRDefault="003651BA" w:rsidP="000423D8">
      <w:pPr>
        <w:pStyle w:val="a3"/>
        <w:numPr>
          <w:ilvl w:val="0"/>
          <w:numId w:val="52"/>
        </w:numPr>
        <w:tabs>
          <w:tab w:val="left" w:pos="7642"/>
        </w:tabs>
      </w:pPr>
      <w:r>
        <w:rPr>
          <w:rFonts w:hint="cs"/>
          <w:rtl/>
        </w:rPr>
        <w:t xml:space="preserve">לבדוק האם החקיקה תואמת </w:t>
      </w:r>
      <w:r w:rsidR="00D33838">
        <w:rPr>
          <w:rFonts w:hint="cs"/>
          <w:rtl/>
        </w:rPr>
        <w:t>את המדיניות הכללית</w:t>
      </w:r>
      <w:r>
        <w:rPr>
          <w:rFonts w:hint="cs"/>
          <w:rtl/>
        </w:rPr>
        <w:t>. יש המבקרים את הטעם הזה מאחר והיועמ"ש</w:t>
      </w:r>
      <w:r w:rsidR="00D33838">
        <w:rPr>
          <w:rFonts w:hint="cs"/>
          <w:rtl/>
        </w:rPr>
        <w:t xml:space="preserve"> </w:t>
      </w:r>
      <w:r>
        <w:rPr>
          <w:rFonts w:hint="cs"/>
          <w:rtl/>
        </w:rPr>
        <w:t>לא</w:t>
      </w:r>
      <w:r w:rsidR="00D33838">
        <w:rPr>
          <w:rFonts w:hint="cs"/>
          <w:rtl/>
        </w:rPr>
        <w:t xml:space="preserve"> צריך לקבוע </w:t>
      </w:r>
      <w:r>
        <w:rPr>
          <w:rFonts w:hint="cs"/>
          <w:rtl/>
        </w:rPr>
        <w:t>את ה</w:t>
      </w:r>
      <w:r w:rsidR="00D33838">
        <w:rPr>
          <w:rFonts w:hint="cs"/>
          <w:rtl/>
        </w:rPr>
        <w:t>מדיניות</w:t>
      </w:r>
      <w:r>
        <w:rPr>
          <w:rFonts w:hint="cs"/>
          <w:rtl/>
        </w:rPr>
        <w:t>,</w:t>
      </w:r>
      <w:r w:rsidR="00D33838">
        <w:rPr>
          <w:rFonts w:hint="cs"/>
          <w:rtl/>
        </w:rPr>
        <w:t xml:space="preserve"> אך בכל זאת </w:t>
      </w:r>
      <w:r w:rsidR="007C6C2F">
        <w:rPr>
          <w:rFonts w:hint="cs"/>
          <w:rtl/>
        </w:rPr>
        <w:t>הוא</w:t>
      </w:r>
      <w:r w:rsidR="00D33838">
        <w:rPr>
          <w:rFonts w:hint="cs"/>
          <w:rtl/>
        </w:rPr>
        <w:t xml:space="preserve"> מ</w:t>
      </w:r>
      <w:r w:rsidR="007C6C2F">
        <w:rPr>
          <w:rFonts w:hint="cs"/>
          <w:rtl/>
        </w:rPr>
        <w:t>ע</w:t>
      </w:r>
      <w:r w:rsidR="00D33838">
        <w:rPr>
          <w:rFonts w:hint="cs"/>
          <w:rtl/>
        </w:rPr>
        <w:t xml:space="preserve">ורב </w:t>
      </w:r>
      <w:r w:rsidR="007C6C2F">
        <w:rPr>
          <w:rFonts w:hint="cs"/>
          <w:rtl/>
        </w:rPr>
        <w:t>בהיב</w:t>
      </w:r>
      <w:r w:rsidR="00D33838">
        <w:rPr>
          <w:rFonts w:hint="cs"/>
          <w:rtl/>
        </w:rPr>
        <w:t>טי מדיניות</w:t>
      </w:r>
      <w:r>
        <w:rPr>
          <w:rFonts w:hint="cs"/>
          <w:rtl/>
        </w:rPr>
        <w:t xml:space="preserve">. </w:t>
      </w:r>
      <w:r w:rsidR="00D33838">
        <w:rPr>
          <w:rFonts w:hint="cs"/>
          <w:rtl/>
        </w:rPr>
        <w:t xml:space="preserve"> </w:t>
      </w:r>
    </w:p>
    <w:p w14:paraId="01CB9A0D" w14:textId="7D35E1AE" w:rsidR="00B61357" w:rsidRDefault="007C6C2F" w:rsidP="000423D8">
      <w:pPr>
        <w:pStyle w:val="a3"/>
        <w:numPr>
          <w:ilvl w:val="0"/>
          <w:numId w:val="52"/>
        </w:numPr>
        <w:tabs>
          <w:tab w:val="left" w:pos="7642"/>
        </w:tabs>
      </w:pPr>
      <w:r>
        <w:rPr>
          <w:rFonts w:hint="cs"/>
          <w:rtl/>
        </w:rPr>
        <w:t>אחידות</w:t>
      </w:r>
      <w:r w:rsidR="00D33838">
        <w:rPr>
          <w:rFonts w:hint="cs"/>
          <w:rtl/>
        </w:rPr>
        <w:t xml:space="preserve"> </w:t>
      </w:r>
      <w:r>
        <w:rPr>
          <w:rFonts w:hint="cs"/>
          <w:rtl/>
        </w:rPr>
        <w:t>ב</w:t>
      </w:r>
      <w:r w:rsidR="00D33838">
        <w:rPr>
          <w:rFonts w:hint="cs"/>
          <w:rtl/>
        </w:rPr>
        <w:t>חקיקה- לפחות נסב את תשומת הלב שהעמדה של המחוקק בחוקים אחרים ש</w:t>
      </w:r>
      <w:r w:rsidR="00165AC0">
        <w:rPr>
          <w:rFonts w:hint="cs"/>
          <w:rtl/>
        </w:rPr>
        <w:t>ו</w:t>
      </w:r>
      <w:r w:rsidR="00D33838">
        <w:rPr>
          <w:rFonts w:hint="cs"/>
          <w:rtl/>
        </w:rPr>
        <w:t>נה מהצעת החוק שרוצים לה</w:t>
      </w:r>
      <w:r>
        <w:rPr>
          <w:rFonts w:hint="cs"/>
          <w:rtl/>
        </w:rPr>
        <w:t>ג</w:t>
      </w:r>
      <w:r w:rsidR="00D33838">
        <w:rPr>
          <w:rFonts w:hint="cs"/>
          <w:rtl/>
        </w:rPr>
        <w:t xml:space="preserve">יש- </w:t>
      </w:r>
      <w:r>
        <w:rPr>
          <w:rFonts w:hint="cs"/>
          <w:rtl/>
        </w:rPr>
        <w:t>לא</w:t>
      </w:r>
      <w:r w:rsidR="00D33838">
        <w:rPr>
          <w:rFonts w:hint="cs"/>
          <w:rtl/>
        </w:rPr>
        <w:t xml:space="preserve"> נרצה </w:t>
      </w:r>
      <w:r>
        <w:rPr>
          <w:rFonts w:hint="cs"/>
          <w:rtl/>
        </w:rPr>
        <w:t>לצאת</w:t>
      </w:r>
      <w:r w:rsidR="00D33838">
        <w:rPr>
          <w:rFonts w:hint="cs"/>
          <w:rtl/>
        </w:rPr>
        <w:t xml:space="preserve"> כנגד מדיניות שקבועה בחוק אחר, ואם רוצים </w:t>
      </w:r>
      <w:r>
        <w:rPr>
          <w:rFonts w:hint="cs"/>
          <w:rtl/>
        </w:rPr>
        <w:t>ז</w:t>
      </w:r>
      <w:r w:rsidR="00D33838">
        <w:rPr>
          <w:rFonts w:hint="cs"/>
          <w:rtl/>
        </w:rPr>
        <w:t>ה צריך באופן מפ</w:t>
      </w:r>
      <w:r>
        <w:rPr>
          <w:rFonts w:hint="cs"/>
          <w:rtl/>
        </w:rPr>
        <w:t>ור</w:t>
      </w:r>
      <w:r w:rsidR="00D33838">
        <w:rPr>
          <w:rFonts w:hint="cs"/>
          <w:rtl/>
        </w:rPr>
        <w:t>ש.</w:t>
      </w:r>
    </w:p>
    <w:p w14:paraId="1E2E28CB" w14:textId="4E5B6A2C" w:rsidR="00D33838" w:rsidRDefault="00D33838" w:rsidP="000423D8">
      <w:pPr>
        <w:pStyle w:val="a3"/>
        <w:numPr>
          <w:ilvl w:val="0"/>
          <w:numId w:val="52"/>
        </w:numPr>
        <w:tabs>
          <w:tab w:val="left" w:pos="7642"/>
        </w:tabs>
        <w:rPr>
          <w:rtl/>
        </w:rPr>
      </w:pPr>
      <w:r>
        <w:rPr>
          <w:rFonts w:hint="cs"/>
          <w:rtl/>
        </w:rPr>
        <w:t>אחידות בטרמינולוגיה- את אותו הסעיף צריך לכתב</w:t>
      </w:r>
      <w:r w:rsidR="007C6C2F">
        <w:rPr>
          <w:rFonts w:hint="cs"/>
          <w:rtl/>
        </w:rPr>
        <w:t xml:space="preserve"> </w:t>
      </w:r>
      <w:r>
        <w:rPr>
          <w:rFonts w:hint="cs"/>
          <w:rtl/>
        </w:rPr>
        <w:t xml:space="preserve">באותו </w:t>
      </w:r>
      <w:r w:rsidR="007C6C2F">
        <w:rPr>
          <w:rFonts w:hint="cs"/>
          <w:rtl/>
        </w:rPr>
        <w:t>נוסח</w:t>
      </w:r>
      <w:r>
        <w:rPr>
          <w:rFonts w:hint="cs"/>
          <w:rtl/>
        </w:rPr>
        <w:t xml:space="preserve"> ולכן משרד המשפטים </w:t>
      </w:r>
      <w:r w:rsidR="007C6C2F">
        <w:rPr>
          <w:rFonts w:hint="cs"/>
          <w:rtl/>
        </w:rPr>
        <w:t>מקפיד</w:t>
      </w:r>
      <w:r>
        <w:rPr>
          <w:rFonts w:hint="cs"/>
          <w:rtl/>
        </w:rPr>
        <w:t xml:space="preserve"> לוודא </w:t>
      </w:r>
      <w:r w:rsidR="007C6C2F">
        <w:rPr>
          <w:rFonts w:hint="cs"/>
          <w:rtl/>
        </w:rPr>
        <w:t>שהטרמינולוגיה</w:t>
      </w:r>
      <w:r>
        <w:rPr>
          <w:rFonts w:hint="cs"/>
          <w:rtl/>
        </w:rPr>
        <w:t xml:space="preserve"> היא אחידה </w:t>
      </w:r>
      <w:r w:rsidR="00165AC0">
        <w:rPr>
          <w:rFonts w:hint="cs"/>
          <w:rtl/>
        </w:rPr>
        <w:t>ולא</w:t>
      </w:r>
      <w:r>
        <w:rPr>
          <w:rFonts w:hint="cs"/>
          <w:rtl/>
        </w:rPr>
        <w:t xml:space="preserve"> נשתמש במונחים שונים ולחוקים שונים.</w:t>
      </w:r>
    </w:p>
    <w:p w14:paraId="0B3A0D08" w14:textId="613829BA" w:rsidR="00D33838" w:rsidRDefault="00D33838" w:rsidP="00D33838">
      <w:pPr>
        <w:tabs>
          <w:tab w:val="left" w:pos="7642"/>
        </w:tabs>
        <w:rPr>
          <w:rtl/>
        </w:rPr>
      </w:pPr>
      <w:r>
        <w:rPr>
          <w:rFonts w:hint="cs"/>
          <w:rtl/>
        </w:rPr>
        <w:t xml:space="preserve">וועדת משגר קובעת כי: </w:t>
      </w:r>
      <w:r>
        <w:rPr>
          <w:rtl/>
        </w:rPr>
        <w:t>לרבות סיוע בניסוח ועריכה, בכל הנוגע לתוכנה וללבושה המשפטי של חקיקה. היועמ"ש גם מטפל בייזום חקיקה ממלכתית. הכנת חקיקת משנה אף נעשית לפי הנחיות היועמ"ש, והוא בוחן שהחקיקה מתיישבת עם החוק המסמיך, עם עקרונות משפטיים מחייבים, עם עקרון השוויון, אחידות בניסוח וכו'.</w:t>
      </w:r>
    </w:p>
    <w:p w14:paraId="42A5B171" w14:textId="3364633D" w:rsidR="00D33838" w:rsidRDefault="00D33838" w:rsidP="00D33838">
      <w:pPr>
        <w:tabs>
          <w:tab w:val="left" w:pos="7642"/>
        </w:tabs>
        <w:rPr>
          <w:rtl/>
        </w:rPr>
      </w:pPr>
      <w:r>
        <w:rPr>
          <w:rFonts w:hint="cs"/>
          <w:rtl/>
        </w:rPr>
        <w:t>כשמדובר בחקיקה פרטית, אז הנוהג הוא שכל הצע</w:t>
      </w:r>
      <w:r w:rsidR="00165AC0">
        <w:rPr>
          <w:rFonts w:hint="cs"/>
          <w:rtl/>
        </w:rPr>
        <w:t>ה עוברת דרך ה</w:t>
      </w:r>
      <w:r w:rsidR="007C6C2F">
        <w:rPr>
          <w:rFonts w:hint="cs"/>
          <w:rtl/>
        </w:rPr>
        <w:t>יועמ"ש</w:t>
      </w:r>
      <w:r>
        <w:rPr>
          <w:rFonts w:hint="cs"/>
          <w:rtl/>
        </w:rPr>
        <w:t xml:space="preserve"> של כל משרד</w:t>
      </w:r>
      <w:r w:rsidR="00165AC0">
        <w:rPr>
          <w:rFonts w:hint="cs"/>
          <w:rtl/>
        </w:rPr>
        <w:t>,</w:t>
      </w:r>
      <w:r>
        <w:rPr>
          <w:rFonts w:hint="cs"/>
          <w:rtl/>
        </w:rPr>
        <w:t xml:space="preserve"> וגם היו</w:t>
      </w:r>
      <w:r w:rsidR="007C6C2F">
        <w:rPr>
          <w:rFonts w:hint="cs"/>
          <w:rtl/>
        </w:rPr>
        <w:t>ע</w:t>
      </w:r>
      <w:r>
        <w:rPr>
          <w:rFonts w:hint="cs"/>
          <w:rtl/>
        </w:rPr>
        <w:t>מ</w:t>
      </w:r>
      <w:r w:rsidR="007C6C2F">
        <w:rPr>
          <w:rFonts w:hint="cs"/>
          <w:rtl/>
        </w:rPr>
        <w:t>"</w:t>
      </w:r>
      <w:r>
        <w:rPr>
          <w:rFonts w:hint="cs"/>
          <w:rtl/>
        </w:rPr>
        <w:t>ש נוגד עמדה ל</w:t>
      </w:r>
      <w:r w:rsidR="007C6C2F">
        <w:rPr>
          <w:rFonts w:hint="cs"/>
          <w:rtl/>
        </w:rPr>
        <w:t>ג</w:t>
      </w:r>
      <w:r>
        <w:rPr>
          <w:rFonts w:hint="cs"/>
          <w:rtl/>
        </w:rPr>
        <w:t xml:space="preserve">בי אותה חקיקה. באופן </w:t>
      </w:r>
      <w:r w:rsidR="007C6C2F">
        <w:rPr>
          <w:rFonts w:hint="cs"/>
          <w:rtl/>
        </w:rPr>
        <w:t>תיאורטי</w:t>
      </w:r>
      <w:r>
        <w:rPr>
          <w:rFonts w:hint="cs"/>
          <w:rtl/>
        </w:rPr>
        <w:t xml:space="preserve"> הכנסת יכולה להתעלם מהדעה שלו אך בדרך כלל נותנים כבוד רב לעמדתו. </w:t>
      </w:r>
    </w:p>
    <w:p w14:paraId="508B83B9" w14:textId="07889C8C" w:rsidR="00FC2D21" w:rsidRPr="00887414" w:rsidRDefault="00B16FBB" w:rsidP="000423D8">
      <w:pPr>
        <w:pStyle w:val="a3"/>
        <w:numPr>
          <w:ilvl w:val="0"/>
          <w:numId w:val="50"/>
        </w:numPr>
        <w:tabs>
          <w:tab w:val="left" w:pos="7642"/>
        </w:tabs>
        <w:rPr>
          <w:b/>
          <w:bCs/>
          <w:rtl/>
        </w:rPr>
      </w:pPr>
      <w:r w:rsidRPr="00887414">
        <w:rPr>
          <w:rFonts w:hint="cs"/>
          <w:b/>
          <w:bCs/>
          <w:rtl/>
        </w:rPr>
        <w:t xml:space="preserve">ייצוג </w:t>
      </w:r>
      <w:r w:rsidR="005358EC" w:rsidRPr="00887414">
        <w:rPr>
          <w:rFonts w:hint="cs"/>
          <w:b/>
          <w:bCs/>
          <w:rtl/>
        </w:rPr>
        <w:t>האינטרס</w:t>
      </w:r>
      <w:r w:rsidRPr="00887414">
        <w:rPr>
          <w:rFonts w:hint="cs"/>
          <w:b/>
          <w:bCs/>
          <w:rtl/>
        </w:rPr>
        <w:t xml:space="preserve"> הצ</w:t>
      </w:r>
      <w:r w:rsidR="005358EC" w:rsidRPr="00887414">
        <w:rPr>
          <w:rFonts w:hint="cs"/>
          <w:b/>
          <w:bCs/>
          <w:rtl/>
        </w:rPr>
        <w:t>יבו</w:t>
      </w:r>
      <w:r w:rsidRPr="00887414">
        <w:rPr>
          <w:rFonts w:hint="cs"/>
          <w:b/>
          <w:bCs/>
          <w:rtl/>
        </w:rPr>
        <w:t>רי ושמירה על קיום החוק</w:t>
      </w:r>
    </w:p>
    <w:p w14:paraId="3566E53F" w14:textId="49D324FA" w:rsidR="00C56F02" w:rsidRPr="00C24EE1" w:rsidRDefault="005358EC" w:rsidP="00C56F02">
      <w:pPr>
        <w:spacing w:line="240" w:lineRule="auto"/>
        <w:jc w:val="both"/>
        <w:rPr>
          <w:rtl/>
        </w:rPr>
      </w:pPr>
      <w:r w:rsidRPr="008E4C9D">
        <w:rPr>
          <w:rtl/>
        </w:rPr>
        <w:t>היועמ"ש מופקד גם על שמירת האינטרס הציבורי בתחום המשפטי ע"י התייצבות בבי</w:t>
      </w:r>
      <w:r w:rsidR="00DE71ED">
        <w:rPr>
          <w:rFonts w:hint="cs"/>
          <w:rtl/>
        </w:rPr>
        <w:t>ה</w:t>
      </w:r>
      <w:r w:rsidRPr="008E4C9D">
        <w:rPr>
          <w:rtl/>
        </w:rPr>
        <w:t xml:space="preserve">מ"ש, גם בתיקים שהממשלה לא צד בהם, כשהמדובר בנושאים בעלי אינטרס ציבורי. </w:t>
      </w:r>
      <w:r w:rsidR="00C24EE1">
        <w:rPr>
          <w:rFonts w:hint="cs"/>
          <w:rtl/>
        </w:rPr>
        <w:t xml:space="preserve">כמו </w:t>
      </w:r>
      <w:r w:rsidRPr="008E4C9D">
        <w:rPr>
          <w:rtl/>
        </w:rPr>
        <w:t>כן ניתנות חוות דעת שונות בנושאי משפט ציבורי</w:t>
      </w:r>
      <w:r w:rsidR="00C24EE1">
        <w:rPr>
          <w:rFonts w:hint="cs"/>
          <w:rtl/>
        </w:rPr>
        <w:t>, למשל בתביעות ייצוגיות</w:t>
      </w:r>
      <w:r w:rsidRPr="00C24EE1">
        <w:rPr>
          <w:rtl/>
        </w:rPr>
        <w:t xml:space="preserve">. </w:t>
      </w:r>
      <w:r w:rsidR="00C24EE1" w:rsidRPr="00C24EE1">
        <w:rPr>
          <w:rFonts w:hint="cs"/>
          <w:rtl/>
        </w:rPr>
        <w:t xml:space="preserve">יש רשימה של חוקים שמתייחסים </w:t>
      </w:r>
      <w:r w:rsidR="007C6C2F" w:rsidRPr="00C24EE1">
        <w:rPr>
          <w:rFonts w:hint="cs"/>
          <w:rtl/>
        </w:rPr>
        <w:t>ליועמ"</w:t>
      </w:r>
      <w:r w:rsidR="007C6C2F" w:rsidRPr="00C24EE1">
        <w:rPr>
          <w:rFonts w:hint="eastAsia"/>
          <w:rtl/>
        </w:rPr>
        <w:t>ש</w:t>
      </w:r>
      <w:r w:rsidR="00C24EE1" w:rsidRPr="00C24EE1">
        <w:rPr>
          <w:rFonts w:hint="cs"/>
          <w:rtl/>
        </w:rPr>
        <w:t xml:space="preserve">, בעיקר מתייחס לתביעות ייצוגיות </w:t>
      </w:r>
      <w:r w:rsidR="007C6C2F" w:rsidRPr="00C24EE1">
        <w:rPr>
          <w:rFonts w:hint="cs"/>
          <w:rtl/>
        </w:rPr>
        <w:t>שהיועמ"</w:t>
      </w:r>
      <w:r w:rsidR="007C6C2F" w:rsidRPr="00C24EE1">
        <w:rPr>
          <w:rFonts w:hint="eastAsia"/>
          <w:rtl/>
        </w:rPr>
        <w:t>ש</w:t>
      </w:r>
      <w:r w:rsidR="00C24EE1" w:rsidRPr="00C24EE1">
        <w:rPr>
          <w:rFonts w:hint="cs"/>
          <w:rtl/>
        </w:rPr>
        <w:t xml:space="preserve"> מגיש עמדה. </w:t>
      </w:r>
    </w:p>
    <w:p w14:paraId="05C74B46" w14:textId="7001A496" w:rsidR="00C56F02" w:rsidRPr="007F49F5" w:rsidRDefault="005358EC" w:rsidP="007F49F5">
      <w:pPr>
        <w:spacing w:line="240" w:lineRule="auto"/>
        <w:jc w:val="both"/>
        <w:rPr>
          <w:rtl/>
        </w:rPr>
      </w:pPr>
      <w:r w:rsidRPr="00C24EE1">
        <w:rPr>
          <w:u w:val="single"/>
          <w:rtl/>
        </w:rPr>
        <w:t>דוח וועדת שמגר</w:t>
      </w:r>
      <w:r w:rsidRPr="008E4C9D">
        <w:rPr>
          <w:rtl/>
        </w:rPr>
        <w:t>- היועמ"ש הוא בעל סמכויות שונות עפ"י חיקוקים שונים, בכולם הוא מופקד על האינטרס הציבורי כי זה הטעם הענייני בעטיו קבע המחוקק את מעורבותו של היועמ"ש.</w:t>
      </w:r>
    </w:p>
    <w:p w14:paraId="11E0C778" w14:textId="1071CA0B" w:rsidR="00C56F02" w:rsidRPr="00C56F02" w:rsidRDefault="00C56F02" w:rsidP="00C24EE1">
      <w:pPr>
        <w:spacing w:line="240" w:lineRule="auto"/>
        <w:jc w:val="both"/>
        <w:rPr>
          <w:b/>
          <w:bCs/>
          <w:rtl/>
        </w:rPr>
      </w:pPr>
      <w:r w:rsidRPr="00C56F02">
        <w:rPr>
          <w:rFonts w:hint="cs"/>
          <w:b/>
          <w:bCs/>
          <w:rtl/>
        </w:rPr>
        <w:t>משנה היועמ</w:t>
      </w:r>
      <w:r w:rsidR="00BE119B">
        <w:rPr>
          <w:rFonts w:hint="cs"/>
          <w:b/>
          <w:bCs/>
          <w:rtl/>
        </w:rPr>
        <w:t>"</w:t>
      </w:r>
      <w:r w:rsidRPr="00C56F02">
        <w:rPr>
          <w:rFonts w:hint="cs"/>
          <w:b/>
          <w:bCs/>
          <w:rtl/>
        </w:rPr>
        <w:t>ש</w:t>
      </w:r>
    </w:p>
    <w:p w14:paraId="65E84F7D" w14:textId="30763667" w:rsidR="00C56F02" w:rsidRPr="008E4C9D" w:rsidRDefault="005358EC" w:rsidP="00C56F02">
      <w:pPr>
        <w:spacing w:line="240" w:lineRule="auto"/>
        <w:jc w:val="both"/>
        <w:rPr>
          <w:rtl/>
        </w:rPr>
      </w:pPr>
      <w:r w:rsidRPr="008E4C9D">
        <w:rPr>
          <w:rtl/>
        </w:rPr>
        <w:t>ליועמ"ש</w:t>
      </w:r>
      <w:r w:rsidR="00BE119B">
        <w:rPr>
          <w:rFonts w:hint="cs"/>
          <w:rtl/>
        </w:rPr>
        <w:t xml:space="preserve"> </w:t>
      </w:r>
      <w:r w:rsidRPr="008E4C9D">
        <w:rPr>
          <w:rtl/>
        </w:rPr>
        <w:t>יש 7 משנים</w:t>
      </w:r>
      <w:r w:rsidR="00BE119B">
        <w:rPr>
          <w:rFonts w:hint="cs"/>
          <w:rtl/>
        </w:rPr>
        <w:t xml:space="preserve"> שתקופת כהונתם עמדה על 7 שנים. יש לציין כי מספר המשנים גדל מ6 ל7 עם השנים.</w:t>
      </w:r>
      <w:r w:rsidR="00C56F02">
        <w:rPr>
          <w:rFonts w:hint="cs"/>
          <w:rtl/>
        </w:rPr>
        <w:t xml:space="preserve"> </w:t>
      </w:r>
      <w:r w:rsidR="007C6C2F">
        <w:rPr>
          <w:rFonts w:hint="cs"/>
          <w:rtl/>
        </w:rPr>
        <w:t>המשנים</w:t>
      </w:r>
      <w:r w:rsidR="00C56F02">
        <w:rPr>
          <w:rFonts w:hint="cs"/>
          <w:rtl/>
        </w:rPr>
        <w:t xml:space="preserve"> ה</w:t>
      </w:r>
      <w:r w:rsidR="007C6C2F">
        <w:rPr>
          <w:rFonts w:hint="cs"/>
          <w:rtl/>
        </w:rPr>
        <w:t>ם</w:t>
      </w:r>
      <w:r w:rsidR="00C56F02">
        <w:rPr>
          <w:rFonts w:hint="cs"/>
          <w:rtl/>
        </w:rPr>
        <w:t xml:space="preserve"> </w:t>
      </w:r>
      <w:r w:rsidR="007C6C2F">
        <w:rPr>
          <w:rFonts w:hint="cs"/>
          <w:rtl/>
        </w:rPr>
        <w:t>ה</w:t>
      </w:r>
      <w:r w:rsidR="00C56F02">
        <w:rPr>
          <w:rFonts w:hint="cs"/>
          <w:rtl/>
        </w:rPr>
        <w:t>אנשים החשובים</w:t>
      </w:r>
      <w:r w:rsidR="00BE119B">
        <w:rPr>
          <w:rFonts w:hint="cs"/>
          <w:rtl/>
        </w:rPr>
        <w:t xml:space="preserve"> ביותר </w:t>
      </w:r>
      <w:r w:rsidR="00165AC0">
        <w:rPr>
          <w:rFonts w:hint="cs"/>
          <w:rtl/>
        </w:rPr>
        <w:t>שיכולים</w:t>
      </w:r>
      <w:r w:rsidR="00BE119B">
        <w:rPr>
          <w:rFonts w:hint="cs"/>
          <w:rtl/>
        </w:rPr>
        <w:t xml:space="preserve"> להיות לנו כעורכי דין </w:t>
      </w:r>
      <w:r w:rsidR="00844848">
        <w:rPr>
          <w:rFonts w:hint="cs"/>
          <w:rtl/>
        </w:rPr>
        <w:t>אינטראקצי</w:t>
      </w:r>
      <w:r w:rsidR="00844848">
        <w:rPr>
          <w:rFonts w:hint="eastAsia"/>
          <w:rtl/>
        </w:rPr>
        <w:t>ה</w:t>
      </w:r>
      <w:r w:rsidR="00BE119B">
        <w:rPr>
          <w:rFonts w:hint="cs"/>
          <w:rtl/>
        </w:rPr>
        <w:t xml:space="preserve"> איתם.</w:t>
      </w:r>
      <w:r w:rsidR="00C56F02">
        <w:rPr>
          <w:rFonts w:hint="cs"/>
          <w:rtl/>
        </w:rPr>
        <w:t xml:space="preserve"> </w:t>
      </w:r>
      <w:r w:rsidR="00BE119B">
        <w:rPr>
          <w:rFonts w:hint="cs"/>
          <w:rtl/>
        </w:rPr>
        <w:t>משום שבעוד ש</w:t>
      </w:r>
      <w:r w:rsidR="00C56F02">
        <w:rPr>
          <w:rFonts w:hint="cs"/>
          <w:rtl/>
        </w:rPr>
        <w:t>היועמ</w:t>
      </w:r>
      <w:r w:rsidR="007C6C2F">
        <w:rPr>
          <w:rFonts w:hint="cs"/>
          <w:rtl/>
        </w:rPr>
        <w:t>"</w:t>
      </w:r>
      <w:r w:rsidR="00C56F02">
        <w:rPr>
          <w:rFonts w:hint="cs"/>
          <w:rtl/>
        </w:rPr>
        <w:t xml:space="preserve">ש הוא מקבל ההחלטות </w:t>
      </w:r>
      <w:r w:rsidR="00620674">
        <w:rPr>
          <w:rFonts w:hint="cs"/>
          <w:rtl/>
        </w:rPr>
        <w:t>במקרים נדירים</w:t>
      </w:r>
      <w:r w:rsidR="00C56F02">
        <w:rPr>
          <w:rFonts w:hint="cs"/>
          <w:rtl/>
        </w:rPr>
        <w:t>, מי</w:t>
      </w:r>
      <w:r w:rsidR="007C6C2F">
        <w:rPr>
          <w:rFonts w:hint="cs"/>
          <w:rtl/>
        </w:rPr>
        <w:t xml:space="preserve"> ש</w:t>
      </w:r>
      <w:r w:rsidR="00BE119B">
        <w:rPr>
          <w:rFonts w:hint="cs"/>
          <w:rtl/>
        </w:rPr>
        <w:t>מקבל את ההחלטות שהכי משפיעות</w:t>
      </w:r>
      <w:r w:rsidR="00C56F02">
        <w:rPr>
          <w:rFonts w:hint="cs"/>
          <w:rtl/>
        </w:rPr>
        <w:t xml:space="preserve"> על </w:t>
      </w:r>
      <w:r w:rsidR="00844848">
        <w:rPr>
          <w:rFonts w:hint="cs"/>
          <w:rtl/>
        </w:rPr>
        <w:t>הפרקטיקה</w:t>
      </w:r>
      <w:r w:rsidR="00C56F02">
        <w:rPr>
          <w:rFonts w:hint="cs"/>
          <w:rtl/>
        </w:rPr>
        <w:t xml:space="preserve"> וביומיום הם המשנים</w:t>
      </w:r>
      <w:r w:rsidR="00BE119B">
        <w:rPr>
          <w:rFonts w:hint="cs"/>
          <w:rtl/>
        </w:rPr>
        <w:t>, כלומר המשנה הוא</w:t>
      </w:r>
      <w:r w:rsidR="00C56F02">
        <w:rPr>
          <w:rFonts w:hint="cs"/>
          <w:rtl/>
        </w:rPr>
        <w:t xml:space="preserve"> </w:t>
      </w:r>
      <w:r w:rsidR="005D05A1">
        <w:rPr>
          <w:rFonts w:hint="cs"/>
          <w:rtl/>
        </w:rPr>
        <w:t xml:space="preserve">הדמות </w:t>
      </w:r>
      <w:r w:rsidR="007C6C2F">
        <w:rPr>
          <w:rFonts w:hint="cs"/>
          <w:rtl/>
        </w:rPr>
        <w:t>המשמעותית</w:t>
      </w:r>
      <w:r w:rsidR="005D05A1">
        <w:rPr>
          <w:rFonts w:hint="cs"/>
          <w:rtl/>
        </w:rPr>
        <w:t xml:space="preserve"> </w:t>
      </w:r>
      <w:r w:rsidR="00BE119B">
        <w:rPr>
          <w:rFonts w:hint="cs"/>
          <w:rtl/>
        </w:rPr>
        <w:t>ב</w:t>
      </w:r>
      <w:r w:rsidR="007C6C2F">
        <w:rPr>
          <w:rFonts w:hint="cs"/>
          <w:rtl/>
        </w:rPr>
        <w:t>נושאים</w:t>
      </w:r>
      <w:r w:rsidR="005D05A1">
        <w:rPr>
          <w:rFonts w:hint="cs"/>
          <w:rtl/>
        </w:rPr>
        <w:t xml:space="preserve"> </w:t>
      </w:r>
      <w:r w:rsidR="007C6C2F">
        <w:rPr>
          <w:rFonts w:hint="cs"/>
          <w:rtl/>
        </w:rPr>
        <w:t>קונקרטיי</w:t>
      </w:r>
      <w:r w:rsidR="007C6C2F">
        <w:rPr>
          <w:rFonts w:hint="eastAsia"/>
          <w:rtl/>
        </w:rPr>
        <w:t>ם</w:t>
      </w:r>
      <w:r w:rsidR="00BE119B">
        <w:rPr>
          <w:rFonts w:hint="cs"/>
          <w:rtl/>
        </w:rPr>
        <w:t xml:space="preserve">. בניגוד למחשבה הראשונית </w:t>
      </w:r>
      <w:r w:rsidR="005D05A1">
        <w:rPr>
          <w:rFonts w:hint="cs"/>
          <w:rtl/>
        </w:rPr>
        <w:t>זה לא</w:t>
      </w:r>
      <w:r w:rsidR="00BE119B">
        <w:rPr>
          <w:rFonts w:hint="cs"/>
          <w:rtl/>
        </w:rPr>
        <w:t xml:space="preserve"> שכל דבר מגיע להחלטתו של </w:t>
      </w:r>
      <w:r w:rsidR="007C6C2F">
        <w:rPr>
          <w:rFonts w:hint="cs"/>
          <w:rtl/>
        </w:rPr>
        <w:t>היועמ"</w:t>
      </w:r>
      <w:r w:rsidR="007C6C2F">
        <w:rPr>
          <w:rFonts w:hint="eastAsia"/>
          <w:rtl/>
        </w:rPr>
        <w:t>ש</w:t>
      </w:r>
      <w:r w:rsidR="005D05A1">
        <w:rPr>
          <w:rFonts w:hint="cs"/>
          <w:rtl/>
        </w:rPr>
        <w:t xml:space="preserve">, אלא </w:t>
      </w:r>
      <w:r w:rsidR="007C6C2F">
        <w:rPr>
          <w:rFonts w:hint="cs"/>
          <w:rtl/>
        </w:rPr>
        <w:t>המשנים</w:t>
      </w:r>
      <w:r w:rsidR="005D05A1">
        <w:rPr>
          <w:rFonts w:hint="cs"/>
          <w:rtl/>
        </w:rPr>
        <w:t xml:space="preserve"> </w:t>
      </w:r>
      <w:r w:rsidR="00BE119B">
        <w:rPr>
          <w:rFonts w:hint="cs"/>
          <w:rtl/>
        </w:rPr>
        <w:t>הם ה</w:t>
      </w:r>
      <w:r w:rsidR="005D05A1">
        <w:rPr>
          <w:rFonts w:hint="cs"/>
          <w:rtl/>
        </w:rPr>
        <w:t xml:space="preserve">עומדים בראש </w:t>
      </w:r>
      <w:r w:rsidR="007C6C2F">
        <w:rPr>
          <w:rFonts w:hint="cs"/>
          <w:rtl/>
        </w:rPr>
        <w:t>הפירמידה</w:t>
      </w:r>
      <w:r w:rsidR="005D05A1">
        <w:rPr>
          <w:rFonts w:hint="cs"/>
          <w:rtl/>
        </w:rPr>
        <w:t xml:space="preserve"> של קבלת ההחלטות בנושא מסוים. </w:t>
      </w:r>
      <w:r w:rsidR="00046767">
        <w:rPr>
          <w:rFonts w:hint="cs"/>
          <w:rtl/>
        </w:rPr>
        <w:t>המשנים מבחינתו</w:t>
      </w:r>
      <w:r w:rsidR="00BE119B">
        <w:rPr>
          <w:rFonts w:hint="cs"/>
          <w:rtl/>
        </w:rPr>
        <w:t xml:space="preserve"> הם</w:t>
      </w:r>
      <w:r w:rsidR="00046767">
        <w:rPr>
          <w:rFonts w:hint="cs"/>
          <w:rtl/>
        </w:rPr>
        <w:t xml:space="preserve"> מי שילוו רשויות וגופים, </w:t>
      </w:r>
      <w:r w:rsidR="00BE119B">
        <w:rPr>
          <w:rFonts w:hint="cs"/>
          <w:rtl/>
        </w:rPr>
        <w:t xml:space="preserve">ולכן </w:t>
      </w:r>
      <w:r w:rsidR="00046767">
        <w:rPr>
          <w:rFonts w:hint="cs"/>
          <w:rtl/>
        </w:rPr>
        <w:t>הכתובת היא למשני היועמ</w:t>
      </w:r>
      <w:r w:rsidR="007C6C2F">
        <w:rPr>
          <w:rFonts w:hint="cs"/>
          <w:rtl/>
        </w:rPr>
        <w:t>"</w:t>
      </w:r>
      <w:r w:rsidR="00046767">
        <w:rPr>
          <w:rFonts w:hint="cs"/>
          <w:rtl/>
        </w:rPr>
        <w:t>ש, שהם מ</w:t>
      </w:r>
      <w:r w:rsidR="007C6C2F">
        <w:rPr>
          <w:rFonts w:hint="cs"/>
          <w:rtl/>
        </w:rPr>
        <w:t>ק</w:t>
      </w:r>
      <w:r w:rsidR="00046767">
        <w:rPr>
          <w:rFonts w:hint="cs"/>
          <w:rtl/>
        </w:rPr>
        <w:t xml:space="preserve">בלי ההחלטות </w:t>
      </w:r>
      <w:r w:rsidR="007C6C2F">
        <w:rPr>
          <w:rFonts w:hint="cs"/>
          <w:rtl/>
        </w:rPr>
        <w:t>ב</w:t>
      </w:r>
      <w:r w:rsidR="00046767">
        <w:rPr>
          <w:rFonts w:hint="cs"/>
          <w:rtl/>
        </w:rPr>
        <w:t>אופן הרחב ביות</w:t>
      </w:r>
      <w:r w:rsidR="00BE119B">
        <w:rPr>
          <w:rFonts w:hint="cs"/>
          <w:rtl/>
        </w:rPr>
        <w:t>ר</w:t>
      </w:r>
      <w:r w:rsidR="00046767">
        <w:rPr>
          <w:rFonts w:hint="cs"/>
          <w:rtl/>
        </w:rPr>
        <w:t xml:space="preserve"> והם הדרג הבכיר</w:t>
      </w:r>
      <w:r w:rsidR="00BE119B">
        <w:rPr>
          <w:rFonts w:hint="cs"/>
          <w:rtl/>
        </w:rPr>
        <w:t xml:space="preserve"> ביותר</w:t>
      </w:r>
      <w:r w:rsidR="00046767">
        <w:rPr>
          <w:rFonts w:hint="cs"/>
          <w:rtl/>
        </w:rPr>
        <w:t xml:space="preserve">. </w:t>
      </w:r>
    </w:p>
    <w:p w14:paraId="3C1C3F04" w14:textId="250E591D" w:rsidR="005358EC" w:rsidRPr="008E4C9D" w:rsidRDefault="005358EC" w:rsidP="000423D8">
      <w:pPr>
        <w:pStyle w:val="a3"/>
        <w:numPr>
          <w:ilvl w:val="0"/>
          <w:numId w:val="49"/>
        </w:numPr>
        <w:spacing w:line="240" w:lineRule="auto"/>
        <w:jc w:val="both"/>
      </w:pPr>
      <w:r w:rsidRPr="008E4C9D">
        <w:rPr>
          <w:rtl/>
        </w:rPr>
        <w:t>משנה לניהול ולתפקידים מיוחדים</w:t>
      </w:r>
    </w:p>
    <w:p w14:paraId="22AA3EEB" w14:textId="327D84C1" w:rsidR="005358EC" w:rsidRPr="008E4C9D" w:rsidRDefault="005358EC" w:rsidP="000423D8">
      <w:pPr>
        <w:pStyle w:val="a3"/>
        <w:numPr>
          <w:ilvl w:val="0"/>
          <w:numId w:val="49"/>
        </w:numPr>
        <w:spacing w:line="240" w:lineRule="auto"/>
        <w:jc w:val="both"/>
      </w:pPr>
      <w:r w:rsidRPr="008E4C9D">
        <w:rPr>
          <w:rtl/>
        </w:rPr>
        <w:t>משנה למשפט ציבורי חוקתי- ייעוץ חקיקה</w:t>
      </w:r>
    </w:p>
    <w:p w14:paraId="783C7544" w14:textId="145AA414" w:rsidR="005358EC" w:rsidRPr="008E4C9D" w:rsidRDefault="005358EC" w:rsidP="000423D8">
      <w:pPr>
        <w:pStyle w:val="a3"/>
        <w:numPr>
          <w:ilvl w:val="0"/>
          <w:numId w:val="49"/>
        </w:numPr>
        <w:spacing w:line="240" w:lineRule="auto"/>
        <w:jc w:val="both"/>
      </w:pPr>
      <w:r w:rsidRPr="008E4C9D">
        <w:rPr>
          <w:rtl/>
        </w:rPr>
        <w:t>משנה למשפט ציבורי מנהלי</w:t>
      </w:r>
    </w:p>
    <w:p w14:paraId="426B9EE0" w14:textId="74553D13" w:rsidR="005358EC" w:rsidRPr="008E4C9D" w:rsidRDefault="005358EC" w:rsidP="000423D8">
      <w:pPr>
        <w:pStyle w:val="a3"/>
        <w:numPr>
          <w:ilvl w:val="0"/>
          <w:numId w:val="49"/>
        </w:numPr>
        <w:spacing w:line="240" w:lineRule="auto"/>
        <w:jc w:val="both"/>
      </w:pPr>
      <w:r w:rsidRPr="008E4C9D">
        <w:rPr>
          <w:rtl/>
        </w:rPr>
        <w:t>משנה למשפט פלילי</w:t>
      </w:r>
    </w:p>
    <w:p w14:paraId="35BAC3E1" w14:textId="0514E962" w:rsidR="005358EC" w:rsidRPr="008E4C9D" w:rsidRDefault="005358EC" w:rsidP="000423D8">
      <w:pPr>
        <w:pStyle w:val="a3"/>
        <w:numPr>
          <w:ilvl w:val="0"/>
          <w:numId w:val="49"/>
        </w:numPr>
        <w:spacing w:line="240" w:lineRule="auto"/>
        <w:jc w:val="both"/>
      </w:pPr>
      <w:r w:rsidRPr="008E4C9D">
        <w:rPr>
          <w:rtl/>
        </w:rPr>
        <w:t>משנה למשפט אזרחי</w:t>
      </w:r>
    </w:p>
    <w:p w14:paraId="58F953AC" w14:textId="0E4A023C" w:rsidR="005358EC" w:rsidRPr="008E4C9D" w:rsidRDefault="005358EC" w:rsidP="000423D8">
      <w:pPr>
        <w:pStyle w:val="a3"/>
        <w:numPr>
          <w:ilvl w:val="0"/>
          <w:numId w:val="49"/>
        </w:numPr>
        <w:spacing w:line="240" w:lineRule="auto"/>
        <w:jc w:val="both"/>
      </w:pPr>
      <w:r w:rsidRPr="008E4C9D">
        <w:rPr>
          <w:rtl/>
        </w:rPr>
        <w:t>משנה למשפט כלכלי</w:t>
      </w:r>
    </w:p>
    <w:p w14:paraId="20145349" w14:textId="48448306" w:rsidR="00C24EE1" w:rsidRPr="00F367AA" w:rsidRDefault="005358EC" w:rsidP="000423D8">
      <w:pPr>
        <w:pStyle w:val="a3"/>
        <w:numPr>
          <w:ilvl w:val="0"/>
          <w:numId w:val="49"/>
        </w:numPr>
        <w:spacing w:line="240" w:lineRule="auto"/>
        <w:jc w:val="both"/>
        <w:rPr>
          <w:rtl/>
        </w:rPr>
      </w:pPr>
      <w:r w:rsidRPr="008E4C9D">
        <w:rPr>
          <w:rtl/>
        </w:rPr>
        <w:t>משנה למשב"ל</w:t>
      </w:r>
    </w:p>
    <w:p w14:paraId="0389E6CF" w14:textId="4563F43A" w:rsidR="00B16FBB" w:rsidRPr="00C24EE1" w:rsidRDefault="00FC2D21" w:rsidP="00B16FBB">
      <w:pPr>
        <w:tabs>
          <w:tab w:val="left" w:pos="7642"/>
        </w:tabs>
        <w:rPr>
          <w:b/>
          <w:bCs/>
          <w:rtl/>
        </w:rPr>
      </w:pPr>
      <w:r w:rsidRPr="00C24EE1">
        <w:rPr>
          <w:rFonts w:hint="cs"/>
          <w:b/>
          <w:bCs/>
          <w:rtl/>
        </w:rPr>
        <w:t xml:space="preserve">הנחיות </w:t>
      </w:r>
      <w:r w:rsidR="00F367AA" w:rsidRPr="00C24EE1">
        <w:rPr>
          <w:rFonts w:hint="cs"/>
          <w:b/>
          <w:bCs/>
          <w:rtl/>
        </w:rPr>
        <w:t>היועמ"</w:t>
      </w:r>
      <w:r w:rsidR="00F367AA" w:rsidRPr="00C24EE1">
        <w:rPr>
          <w:rFonts w:hint="eastAsia"/>
          <w:b/>
          <w:bCs/>
          <w:rtl/>
        </w:rPr>
        <w:t>ש</w:t>
      </w:r>
    </w:p>
    <w:p w14:paraId="444FCCCD" w14:textId="4211CCBC" w:rsidR="00FC2D21" w:rsidRPr="008719D4" w:rsidRDefault="00FC2D21" w:rsidP="00B16FBB">
      <w:pPr>
        <w:tabs>
          <w:tab w:val="left" w:pos="7642"/>
        </w:tabs>
        <w:rPr>
          <w:rtl/>
        </w:rPr>
      </w:pPr>
      <w:r>
        <w:rPr>
          <w:rFonts w:hint="cs"/>
          <w:rtl/>
        </w:rPr>
        <w:t>הדבר החשוב ביותר</w:t>
      </w:r>
      <w:r w:rsidR="00321B60">
        <w:rPr>
          <w:rFonts w:hint="cs"/>
          <w:rtl/>
        </w:rPr>
        <w:t xml:space="preserve"> עבורנו כעורכי דין, אלו </w:t>
      </w:r>
      <w:r>
        <w:rPr>
          <w:rFonts w:hint="cs"/>
          <w:rtl/>
        </w:rPr>
        <w:t xml:space="preserve">הנחיות </w:t>
      </w:r>
      <w:r w:rsidR="00F367AA">
        <w:rPr>
          <w:rFonts w:hint="cs"/>
          <w:rtl/>
        </w:rPr>
        <w:t>היועמ"</w:t>
      </w:r>
      <w:r w:rsidR="00F367AA">
        <w:rPr>
          <w:rFonts w:hint="eastAsia"/>
          <w:rtl/>
        </w:rPr>
        <w:t>ש</w:t>
      </w:r>
      <w:r>
        <w:rPr>
          <w:rFonts w:hint="cs"/>
          <w:rtl/>
        </w:rPr>
        <w:t xml:space="preserve">. הרשות הציבורית היא חזקה </w:t>
      </w:r>
      <w:r w:rsidR="00F367AA">
        <w:rPr>
          <w:rFonts w:hint="cs"/>
          <w:rtl/>
        </w:rPr>
        <w:t>מאוד</w:t>
      </w:r>
      <w:r w:rsidR="00844848">
        <w:rPr>
          <w:rFonts w:hint="cs"/>
          <w:rtl/>
        </w:rPr>
        <w:t xml:space="preserve"> מאחר והיא</w:t>
      </w:r>
      <w:r>
        <w:rPr>
          <w:rFonts w:hint="cs"/>
          <w:rtl/>
        </w:rPr>
        <w:t xml:space="preserve"> </w:t>
      </w:r>
      <w:r w:rsidR="00F367AA">
        <w:rPr>
          <w:rFonts w:hint="cs"/>
          <w:rtl/>
        </w:rPr>
        <w:t>צריכה</w:t>
      </w:r>
      <w:r>
        <w:rPr>
          <w:rFonts w:hint="cs"/>
          <w:rtl/>
        </w:rPr>
        <w:t xml:space="preserve"> לקבל החלטות</w:t>
      </w:r>
      <w:r w:rsidR="00844848">
        <w:rPr>
          <w:rFonts w:hint="cs"/>
          <w:rtl/>
        </w:rPr>
        <w:t xml:space="preserve">, אך </w:t>
      </w:r>
      <w:r>
        <w:rPr>
          <w:rFonts w:hint="cs"/>
          <w:rtl/>
        </w:rPr>
        <w:t>לא תמיד</w:t>
      </w:r>
      <w:r w:rsidR="00844848">
        <w:rPr>
          <w:rFonts w:hint="cs"/>
          <w:rtl/>
        </w:rPr>
        <w:t xml:space="preserve"> גם</w:t>
      </w:r>
      <w:r>
        <w:rPr>
          <w:rFonts w:hint="cs"/>
          <w:rtl/>
        </w:rPr>
        <w:t xml:space="preserve"> צריכה לנמק אותם</w:t>
      </w:r>
      <w:r w:rsidR="00844848">
        <w:rPr>
          <w:rFonts w:hint="cs"/>
          <w:rtl/>
        </w:rPr>
        <w:t xml:space="preserve">. </w:t>
      </w:r>
      <w:r>
        <w:rPr>
          <w:rFonts w:hint="cs"/>
          <w:rtl/>
        </w:rPr>
        <w:t>בג</w:t>
      </w:r>
      <w:r w:rsidR="00165AC0">
        <w:rPr>
          <w:rFonts w:hint="cs"/>
          <w:rtl/>
        </w:rPr>
        <w:t>"</w:t>
      </w:r>
      <w:r>
        <w:rPr>
          <w:rFonts w:hint="cs"/>
          <w:rtl/>
        </w:rPr>
        <w:t>ץ לא תמיד נמהר להתערב</w:t>
      </w:r>
      <w:r w:rsidR="00844848">
        <w:rPr>
          <w:rFonts w:hint="cs"/>
          <w:rtl/>
        </w:rPr>
        <w:t xml:space="preserve"> בהחלטות הרשויות</w:t>
      </w:r>
      <w:r>
        <w:rPr>
          <w:rFonts w:hint="cs"/>
          <w:rtl/>
        </w:rPr>
        <w:t xml:space="preserve">, </w:t>
      </w:r>
      <w:r w:rsidR="00844848">
        <w:rPr>
          <w:rFonts w:hint="cs"/>
          <w:rtl/>
        </w:rPr>
        <w:t xml:space="preserve">ולכן </w:t>
      </w:r>
      <w:r>
        <w:rPr>
          <w:rFonts w:hint="cs"/>
          <w:rtl/>
        </w:rPr>
        <w:t xml:space="preserve">הדרך לנצח זה הנחיות </w:t>
      </w:r>
      <w:r w:rsidR="00F367AA">
        <w:rPr>
          <w:rFonts w:hint="cs"/>
          <w:rtl/>
        </w:rPr>
        <w:t>יועמ"ש</w:t>
      </w:r>
      <w:r>
        <w:rPr>
          <w:rFonts w:hint="cs"/>
          <w:rtl/>
        </w:rPr>
        <w:t xml:space="preserve"> </w:t>
      </w:r>
      <w:r w:rsidR="00F367AA">
        <w:rPr>
          <w:rFonts w:hint="cs"/>
          <w:rtl/>
        </w:rPr>
        <w:t>שקובע</w:t>
      </w:r>
      <w:r>
        <w:rPr>
          <w:rFonts w:hint="cs"/>
          <w:rtl/>
        </w:rPr>
        <w:t xml:space="preserve"> מה הרשות צריכה לעשות והן לא עושות בפועל. </w:t>
      </w:r>
      <w:r w:rsidR="00C24EE1">
        <w:rPr>
          <w:rFonts w:hint="cs"/>
          <w:rtl/>
        </w:rPr>
        <w:t xml:space="preserve">בחוק היבש לא נמצא את הפרשנות שהנחיות </w:t>
      </w:r>
      <w:r w:rsidR="00F367AA">
        <w:rPr>
          <w:rFonts w:hint="cs"/>
          <w:rtl/>
        </w:rPr>
        <w:t>היועמ"ש</w:t>
      </w:r>
      <w:r w:rsidR="00C24EE1">
        <w:rPr>
          <w:rFonts w:hint="cs"/>
          <w:rtl/>
        </w:rPr>
        <w:t xml:space="preserve"> קובע, </w:t>
      </w:r>
      <w:r w:rsidR="00C24EE1" w:rsidRPr="008719D4">
        <w:rPr>
          <w:rFonts w:hint="cs"/>
          <w:rtl/>
        </w:rPr>
        <w:t xml:space="preserve">ולכן ההנחיות יכולות להיות עזר רב. ההנחיות של היועץ יש להן מעמד גדול כמוט הנחיות מנהליות שאומנם לא מחייבות אך מכבדים אותן מאוד. </w:t>
      </w:r>
    </w:p>
    <w:p w14:paraId="2C2A3EE5" w14:textId="0AB6A93D" w:rsidR="00C24EE1" w:rsidRPr="008719D4" w:rsidRDefault="00F367AA" w:rsidP="00B16FBB">
      <w:pPr>
        <w:tabs>
          <w:tab w:val="left" w:pos="7642"/>
        </w:tabs>
        <w:rPr>
          <w:b/>
          <w:bCs/>
          <w:rtl/>
        </w:rPr>
      </w:pPr>
      <w:r w:rsidRPr="008719D4">
        <w:rPr>
          <w:rFonts w:hint="cs"/>
          <w:b/>
          <w:bCs/>
          <w:rtl/>
        </w:rPr>
        <w:t>היועץ</w:t>
      </w:r>
      <w:r w:rsidR="00C24EE1" w:rsidRPr="008719D4">
        <w:rPr>
          <w:rFonts w:hint="cs"/>
          <w:b/>
          <w:bCs/>
          <w:rtl/>
        </w:rPr>
        <w:t xml:space="preserve"> המשפטי לכנסת</w:t>
      </w:r>
    </w:p>
    <w:p w14:paraId="0A08C2B8" w14:textId="39E81EAF" w:rsidR="00C24EE1" w:rsidRPr="008719D4" w:rsidRDefault="00C24EE1" w:rsidP="00B16FBB">
      <w:pPr>
        <w:tabs>
          <w:tab w:val="left" w:pos="7642"/>
        </w:tabs>
        <w:rPr>
          <w:rtl/>
        </w:rPr>
      </w:pPr>
      <w:r w:rsidRPr="008719D4">
        <w:rPr>
          <w:rFonts w:hint="cs"/>
          <w:rtl/>
        </w:rPr>
        <w:t>עד שנת 200</w:t>
      </w:r>
      <w:r w:rsidR="00F367AA" w:rsidRPr="008719D4">
        <w:rPr>
          <w:rFonts w:hint="cs"/>
          <w:rtl/>
        </w:rPr>
        <w:t>0</w:t>
      </w:r>
      <w:r w:rsidRPr="008719D4">
        <w:rPr>
          <w:rFonts w:hint="cs"/>
          <w:rtl/>
        </w:rPr>
        <w:t xml:space="preserve"> היה יוע</w:t>
      </w:r>
      <w:r w:rsidR="00F367AA" w:rsidRPr="008719D4">
        <w:rPr>
          <w:rFonts w:hint="cs"/>
          <w:rtl/>
        </w:rPr>
        <w:t>ץ</w:t>
      </w:r>
      <w:r w:rsidRPr="008719D4">
        <w:rPr>
          <w:rFonts w:hint="cs"/>
          <w:rtl/>
        </w:rPr>
        <w:t xml:space="preserve"> </w:t>
      </w:r>
      <w:r w:rsidR="00F367AA" w:rsidRPr="008719D4">
        <w:rPr>
          <w:rFonts w:hint="cs"/>
          <w:rtl/>
        </w:rPr>
        <w:t>משפטי</w:t>
      </w:r>
      <w:r w:rsidRPr="008719D4">
        <w:rPr>
          <w:rFonts w:hint="cs"/>
          <w:rtl/>
        </w:rPr>
        <w:t xml:space="preserve"> לכנסת אך גם היא פעלה לפי הנחיות </w:t>
      </w:r>
      <w:r w:rsidR="00F367AA" w:rsidRPr="008719D4">
        <w:rPr>
          <w:rFonts w:hint="cs"/>
          <w:rtl/>
        </w:rPr>
        <w:t>היועמ"</w:t>
      </w:r>
      <w:r w:rsidR="00F367AA" w:rsidRPr="008719D4">
        <w:rPr>
          <w:rFonts w:hint="eastAsia"/>
          <w:rtl/>
        </w:rPr>
        <w:t>ש</w:t>
      </w:r>
      <w:r w:rsidRPr="008719D4">
        <w:rPr>
          <w:rFonts w:hint="cs"/>
          <w:rtl/>
        </w:rPr>
        <w:t xml:space="preserve">. היועץ המשפטי לכנסת הרכין ראשו כנגד </w:t>
      </w:r>
      <w:r w:rsidR="00F367AA" w:rsidRPr="008719D4">
        <w:rPr>
          <w:rFonts w:hint="cs"/>
          <w:rtl/>
        </w:rPr>
        <w:t>היועמ"</w:t>
      </w:r>
      <w:r w:rsidR="00F367AA" w:rsidRPr="008719D4">
        <w:rPr>
          <w:rFonts w:hint="eastAsia"/>
          <w:rtl/>
        </w:rPr>
        <w:t>ש</w:t>
      </w:r>
      <w:r w:rsidRPr="008719D4">
        <w:rPr>
          <w:rFonts w:hint="cs"/>
          <w:rtl/>
        </w:rPr>
        <w:t xml:space="preserve"> ואפילו </w:t>
      </w:r>
      <w:r w:rsidR="00F367AA" w:rsidRPr="008719D4">
        <w:rPr>
          <w:rFonts w:hint="cs"/>
          <w:rtl/>
        </w:rPr>
        <w:t>בהגשת</w:t>
      </w:r>
      <w:r w:rsidRPr="008719D4">
        <w:rPr>
          <w:rFonts w:hint="cs"/>
          <w:rtl/>
        </w:rPr>
        <w:t xml:space="preserve"> עתירה כנגד הכנסת מי שעמד הוא </w:t>
      </w:r>
      <w:r w:rsidR="00F367AA" w:rsidRPr="008719D4">
        <w:rPr>
          <w:rFonts w:hint="cs"/>
          <w:rtl/>
        </w:rPr>
        <w:t>היועמ"</w:t>
      </w:r>
      <w:r w:rsidR="00F367AA" w:rsidRPr="008719D4">
        <w:rPr>
          <w:rFonts w:hint="eastAsia"/>
          <w:rtl/>
        </w:rPr>
        <w:t>ש</w:t>
      </w:r>
      <w:r w:rsidRPr="008719D4">
        <w:rPr>
          <w:rFonts w:hint="cs"/>
          <w:rtl/>
        </w:rPr>
        <w:t>. בשנת 2</w:t>
      </w:r>
      <w:r w:rsidR="00844848" w:rsidRPr="008719D4">
        <w:rPr>
          <w:rFonts w:hint="cs"/>
          <w:rtl/>
        </w:rPr>
        <w:t>0</w:t>
      </w:r>
      <w:r w:rsidRPr="008719D4">
        <w:rPr>
          <w:rFonts w:hint="cs"/>
          <w:rtl/>
        </w:rPr>
        <w:t>00 הסדירו את היוע</w:t>
      </w:r>
      <w:r w:rsidR="00F367AA" w:rsidRPr="008719D4">
        <w:rPr>
          <w:rFonts w:hint="cs"/>
          <w:rtl/>
        </w:rPr>
        <w:t>ץ</w:t>
      </w:r>
      <w:r w:rsidRPr="008719D4">
        <w:rPr>
          <w:rFonts w:hint="cs"/>
          <w:rtl/>
        </w:rPr>
        <w:t xml:space="preserve"> המשפטי לכנסת </w:t>
      </w:r>
      <w:r w:rsidR="00F367AA" w:rsidRPr="008719D4">
        <w:rPr>
          <w:rFonts w:hint="cs"/>
          <w:rtl/>
        </w:rPr>
        <w:t>מתוך</w:t>
      </w:r>
      <w:r w:rsidRPr="008719D4">
        <w:rPr>
          <w:rFonts w:hint="cs"/>
          <w:rtl/>
        </w:rPr>
        <w:t xml:space="preserve"> רצון </w:t>
      </w:r>
      <w:r w:rsidR="00F367AA" w:rsidRPr="008719D4">
        <w:rPr>
          <w:rFonts w:hint="cs"/>
          <w:rtl/>
        </w:rPr>
        <w:t>להפרדת</w:t>
      </w:r>
      <w:r w:rsidRPr="008719D4">
        <w:rPr>
          <w:rFonts w:hint="cs"/>
          <w:rtl/>
        </w:rPr>
        <w:t xml:space="preserve"> סמכויות- לא מתאים </w:t>
      </w:r>
      <w:r w:rsidR="00F367AA" w:rsidRPr="008719D4">
        <w:rPr>
          <w:rFonts w:hint="cs"/>
          <w:rtl/>
        </w:rPr>
        <w:t>שהיועמ"</w:t>
      </w:r>
      <w:r w:rsidR="00F367AA" w:rsidRPr="008719D4">
        <w:rPr>
          <w:rFonts w:hint="eastAsia"/>
          <w:rtl/>
        </w:rPr>
        <w:t>ש</w:t>
      </w:r>
      <w:r w:rsidRPr="008719D4">
        <w:rPr>
          <w:rFonts w:hint="cs"/>
          <w:rtl/>
        </w:rPr>
        <w:t xml:space="preserve"> הוא </w:t>
      </w:r>
      <w:r w:rsidR="00F367AA" w:rsidRPr="008719D4">
        <w:rPr>
          <w:rFonts w:hint="cs"/>
          <w:rtl/>
        </w:rPr>
        <w:t>היועץ</w:t>
      </w:r>
      <w:r w:rsidRPr="008719D4">
        <w:rPr>
          <w:rFonts w:hint="cs"/>
          <w:rtl/>
        </w:rPr>
        <w:t xml:space="preserve"> של </w:t>
      </w:r>
      <w:r w:rsidR="00844848" w:rsidRPr="008719D4">
        <w:rPr>
          <w:rFonts w:hint="cs"/>
          <w:rtl/>
        </w:rPr>
        <w:t>הרשות</w:t>
      </w:r>
      <w:r w:rsidRPr="008719D4">
        <w:rPr>
          <w:rFonts w:hint="cs"/>
          <w:rtl/>
        </w:rPr>
        <w:t xml:space="preserve"> ה</w:t>
      </w:r>
      <w:r w:rsidR="00F367AA" w:rsidRPr="008719D4">
        <w:rPr>
          <w:rFonts w:hint="cs"/>
          <w:rtl/>
        </w:rPr>
        <w:t>מבצ</w:t>
      </w:r>
      <w:r w:rsidRPr="008719D4">
        <w:rPr>
          <w:rFonts w:hint="cs"/>
          <w:rtl/>
        </w:rPr>
        <w:t xml:space="preserve">עת היהיה גם היועץ המשפטי של הכנסת. </w:t>
      </w:r>
    </w:p>
    <w:p w14:paraId="635E1DCE" w14:textId="63E4CFFC" w:rsidR="005B57FD" w:rsidRPr="008719D4" w:rsidRDefault="00C24EE1" w:rsidP="0064060F">
      <w:pPr>
        <w:tabs>
          <w:tab w:val="left" w:pos="7642"/>
        </w:tabs>
        <w:rPr>
          <w:rtl/>
        </w:rPr>
      </w:pPr>
      <w:r w:rsidRPr="008719D4">
        <w:rPr>
          <w:rFonts w:hint="cs"/>
          <w:rtl/>
        </w:rPr>
        <w:t>ס'</w:t>
      </w:r>
      <w:r w:rsidR="00844848" w:rsidRPr="008719D4">
        <w:rPr>
          <w:rFonts w:hint="cs"/>
          <w:rtl/>
        </w:rPr>
        <w:t xml:space="preserve"> </w:t>
      </w:r>
      <w:r w:rsidR="005B57FD" w:rsidRPr="008719D4">
        <w:rPr>
          <w:rFonts w:hint="cs"/>
          <w:rtl/>
        </w:rPr>
        <w:t>17 לחוק הכנסת שתוקן בשנת 2000</w:t>
      </w:r>
      <w:r w:rsidR="00844848" w:rsidRPr="008719D4">
        <w:rPr>
          <w:rFonts w:hint="cs"/>
          <w:rtl/>
        </w:rPr>
        <w:t xml:space="preserve"> לחוק הכנסת</w:t>
      </w:r>
      <w:r w:rsidR="005B57FD" w:rsidRPr="008719D4">
        <w:rPr>
          <w:rFonts w:hint="cs"/>
          <w:rtl/>
        </w:rPr>
        <w:t>, קובע כי:</w:t>
      </w:r>
    </w:p>
    <w:p w14:paraId="0B9A446C" w14:textId="383F8EC5" w:rsidR="005B57FD" w:rsidRPr="008719D4" w:rsidRDefault="0064060F" w:rsidP="009C39C2">
      <w:pPr>
        <w:pStyle w:val="a3"/>
        <w:numPr>
          <w:ilvl w:val="0"/>
          <w:numId w:val="58"/>
        </w:numPr>
        <w:tabs>
          <w:tab w:val="left" w:pos="7642"/>
        </w:tabs>
        <w:rPr>
          <w:rtl/>
        </w:rPr>
      </w:pPr>
      <w:r w:rsidRPr="008719D4">
        <w:rPr>
          <w:rtl/>
        </w:rPr>
        <w:t>לכנסת יהיה יועץ משפטי.</w:t>
      </w:r>
    </w:p>
    <w:p w14:paraId="6E892F03" w14:textId="77777777" w:rsidR="005B57FD" w:rsidRPr="008719D4" w:rsidRDefault="0064060F" w:rsidP="009C39C2">
      <w:pPr>
        <w:pStyle w:val="a3"/>
        <w:numPr>
          <w:ilvl w:val="0"/>
          <w:numId w:val="58"/>
        </w:numPr>
        <w:tabs>
          <w:tab w:val="left" w:pos="7642"/>
        </w:tabs>
      </w:pPr>
      <w:r w:rsidRPr="008719D4">
        <w:rPr>
          <w:rtl/>
        </w:rPr>
        <w:t xml:space="preserve"> היועץ המשפטי לכנסת –</w:t>
      </w:r>
    </w:p>
    <w:p w14:paraId="61A7B8B1" w14:textId="77777777" w:rsidR="005B57FD" w:rsidRPr="008719D4" w:rsidRDefault="005B57FD" w:rsidP="009C39C2">
      <w:pPr>
        <w:pStyle w:val="a3"/>
        <w:numPr>
          <w:ilvl w:val="0"/>
          <w:numId w:val="59"/>
        </w:numPr>
        <w:tabs>
          <w:tab w:val="left" w:pos="7642"/>
        </w:tabs>
      </w:pPr>
      <w:r w:rsidRPr="008719D4">
        <w:rPr>
          <w:rFonts w:hint="cs"/>
          <w:rtl/>
        </w:rPr>
        <w:lastRenderedPageBreak/>
        <w:t>ו</w:t>
      </w:r>
      <w:r w:rsidR="0064060F" w:rsidRPr="008719D4">
        <w:rPr>
          <w:rtl/>
        </w:rPr>
        <w:t>יעץ ליושב ראש הכנסת, לנושאי התפקידים בה ולמוסדות הכנסת בכל עניני חוק ומשפט, הנוגעים לסמכויותיהם ולתפקידיהם;</w:t>
      </w:r>
    </w:p>
    <w:p w14:paraId="602A1FE8" w14:textId="77777777" w:rsidR="005B57FD" w:rsidRPr="008719D4" w:rsidRDefault="0064060F" w:rsidP="009C39C2">
      <w:pPr>
        <w:pStyle w:val="a3"/>
        <w:numPr>
          <w:ilvl w:val="0"/>
          <w:numId w:val="59"/>
        </w:numPr>
        <w:tabs>
          <w:tab w:val="left" w:pos="7642"/>
        </w:tabs>
      </w:pPr>
      <w:r w:rsidRPr="008719D4">
        <w:rPr>
          <w:rtl/>
        </w:rPr>
        <w:t>ייעץ לכנסת ולועדותיה בכל ענין הנוגע להליכי החקיקה ויפעל להבטחת תקינותם;</w:t>
      </w:r>
    </w:p>
    <w:p w14:paraId="34F1FA73" w14:textId="77777777" w:rsidR="005B57FD" w:rsidRPr="008719D4" w:rsidRDefault="0064060F" w:rsidP="009C39C2">
      <w:pPr>
        <w:pStyle w:val="a3"/>
        <w:numPr>
          <w:ilvl w:val="0"/>
          <w:numId w:val="59"/>
        </w:numPr>
        <w:tabs>
          <w:tab w:val="left" w:pos="7642"/>
        </w:tabs>
      </w:pPr>
      <w:r w:rsidRPr="008719D4">
        <w:rPr>
          <w:rtl/>
        </w:rPr>
        <w:t>ייעץ לחברי הכנסת בכל ענין הנוגע לכנסת והנובע מחברותם בה;</w:t>
      </w:r>
    </w:p>
    <w:p w14:paraId="70A3BB52" w14:textId="77777777" w:rsidR="005B57FD" w:rsidRPr="008719D4" w:rsidRDefault="0064060F" w:rsidP="009C39C2">
      <w:pPr>
        <w:pStyle w:val="a3"/>
        <w:numPr>
          <w:ilvl w:val="0"/>
          <w:numId w:val="59"/>
        </w:numPr>
        <w:tabs>
          <w:tab w:val="left" w:pos="7642"/>
        </w:tabs>
      </w:pPr>
      <w:r w:rsidRPr="008719D4">
        <w:rPr>
          <w:rtl/>
        </w:rPr>
        <w:t>ייצג את הכנסת בערכאות; ואולם רשאי הוא, בהסכמת היועץ המשפטי לממשלה, לבקש כי הכנסת תיוצג על ידי פרקליטות המדינה, או לייפות את כוחו של עורך דין אחר לייצג את הכנסת;</w:t>
      </w:r>
    </w:p>
    <w:p w14:paraId="70B59AAE" w14:textId="052B7E95" w:rsidR="0064060F" w:rsidRPr="008719D4" w:rsidRDefault="0064060F" w:rsidP="009C39C2">
      <w:pPr>
        <w:pStyle w:val="a3"/>
        <w:numPr>
          <w:ilvl w:val="0"/>
          <w:numId w:val="59"/>
        </w:numPr>
        <w:tabs>
          <w:tab w:val="left" w:pos="7642"/>
        </w:tabs>
        <w:rPr>
          <w:rtl/>
        </w:rPr>
      </w:pPr>
      <w:r w:rsidRPr="008719D4">
        <w:rPr>
          <w:rtl/>
        </w:rPr>
        <w:t xml:space="preserve"> ימלא כל תפקיד אחר המוטל עליו לפי כל דין.</w:t>
      </w:r>
    </w:p>
    <w:p w14:paraId="59360BE2" w14:textId="7EDD6943" w:rsidR="007044FB" w:rsidRDefault="007044FB" w:rsidP="007044FB">
      <w:pPr>
        <w:tabs>
          <w:tab w:val="left" w:pos="7642"/>
        </w:tabs>
        <w:rPr>
          <w:rtl/>
        </w:rPr>
      </w:pPr>
      <w:r w:rsidRPr="008719D4">
        <w:rPr>
          <w:rFonts w:hint="cs"/>
          <w:rtl/>
        </w:rPr>
        <w:t xml:space="preserve">זה החידוש המשמעותי שהיום שיש עתירה משמעותית נגד הכנסת מי </w:t>
      </w:r>
      <w:r w:rsidR="00F367AA" w:rsidRPr="008719D4">
        <w:rPr>
          <w:rFonts w:hint="cs"/>
          <w:rtl/>
        </w:rPr>
        <w:t>ש</w:t>
      </w:r>
      <w:r w:rsidRPr="008719D4">
        <w:rPr>
          <w:rFonts w:hint="cs"/>
          <w:rtl/>
        </w:rPr>
        <w:t>ממלא</w:t>
      </w:r>
      <w:r w:rsidR="00F367AA" w:rsidRPr="008719D4">
        <w:rPr>
          <w:rFonts w:hint="cs"/>
          <w:rtl/>
        </w:rPr>
        <w:t xml:space="preserve"> </w:t>
      </w:r>
      <w:r w:rsidRPr="008719D4">
        <w:rPr>
          <w:rFonts w:hint="cs"/>
          <w:rtl/>
        </w:rPr>
        <w:t>ומייצג את הכנסת</w:t>
      </w:r>
      <w:r w:rsidR="00165AC0">
        <w:rPr>
          <w:rFonts w:hint="cs"/>
          <w:rtl/>
        </w:rPr>
        <w:t xml:space="preserve"> </w:t>
      </w:r>
      <w:r w:rsidR="007C6C2F" w:rsidRPr="008719D4">
        <w:rPr>
          <w:rFonts w:hint="cs"/>
          <w:rtl/>
        </w:rPr>
        <w:t>הוא היועץ המשפטי לכנסת</w:t>
      </w:r>
      <w:r w:rsidRPr="008719D4">
        <w:rPr>
          <w:rFonts w:hint="cs"/>
          <w:rtl/>
        </w:rPr>
        <w:t xml:space="preserve">. היום </w:t>
      </w:r>
      <w:r w:rsidR="007C6C2F" w:rsidRPr="008719D4">
        <w:rPr>
          <w:rFonts w:hint="cs"/>
          <w:rtl/>
        </w:rPr>
        <w:t>יש</w:t>
      </w:r>
      <w:r w:rsidRPr="008719D4">
        <w:rPr>
          <w:rFonts w:hint="cs"/>
          <w:rtl/>
        </w:rPr>
        <w:t xml:space="preserve"> יוע</w:t>
      </w:r>
      <w:r w:rsidR="007C6C2F" w:rsidRPr="008719D4">
        <w:rPr>
          <w:rFonts w:hint="cs"/>
          <w:rtl/>
        </w:rPr>
        <w:t>ץ</w:t>
      </w:r>
      <w:r w:rsidRPr="008719D4">
        <w:rPr>
          <w:rFonts w:hint="cs"/>
          <w:rtl/>
        </w:rPr>
        <w:t xml:space="preserve"> מש</w:t>
      </w:r>
      <w:r w:rsidR="007C6C2F" w:rsidRPr="008719D4">
        <w:rPr>
          <w:rFonts w:hint="cs"/>
          <w:rtl/>
        </w:rPr>
        <w:t>פ</w:t>
      </w:r>
      <w:r w:rsidRPr="008719D4">
        <w:rPr>
          <w:rFonts w:hint="cs"/>
          <w:rtl/>
        </w:rPr>
        <w:t>טי עצמאי שלא כפוף ליו</w:t>
      </w:r>
      <w:r w:rsidR="007C6C2F" w:rsidRPr="008719D4">
        <w:rPr>
          <w:rFonts w:hint="cs"/>
          <w:rtl/>
        </w:rPr>
        <w:t>ע</w:t>
      </w:r>
      <w:r w:rsidRPr="008719D4">
        <w:rPr>
          <w:rFonts w:hint="cs"/>
          <w:rtl/>
        </w:rPr>
        <w:t>מ</w:t>
      </w:r>
      <w:r w:rsidR="007C6C2F" w:rsidRPr="008719D4">
        <w:rPr>
          <w:rFonts w:hint="cs"/>
          <w:rtl/>
        </w:rPr>
        <w:t>"</w:t>
      </w:r>
      <w:r w:rsidRPr="008719D4">
        <w:rPr>
          <w:rFonts w:hint="cs"/>
          <w:rtl/>
        </w:rPr>
        <w:t xml:space="preserve">ש, ויכולים </w:t>
      </w:r>
      <w:r w:rsidR="007C6C2F" w:rsidRPr="008719D4">
        <w:rPr>
          <w:rFonts w:hint="cs"/>
          <w:rtl/>
        </w:rPr>
        <w:t>לה</w:t>
      </w:r>
      <w:r w:rsidRPr="008719D4">
        <w:rPr>
          <w:rFonts w:hint="cs"/>
          <w:rtl/>
        </w:rPr>
        <w:t>יות מקרים שיש עמדות שונות ליועמ</w:t>
      </w:r>
      <w:r w:rsidR="007C6C2F" w:rsidRPr="008719D4">
        <w:rPr>
          <w:rFonts w:hint="cs"/>
          <w:rtl/>
        </w:rPr>
        <w:t>"</w:t>
      </w:r>
      <w:r w:rsidRPr="008719D4">
        <w:rPr>
          <w:rFonts w:hint="cs"/>
          <w:rtl/>
        </w:rPr>
        <w:t>ש לבין היוע</w:t>
      </w:r>
      <w:r w:rsidR="007C6C2F" w:rsidRPr="008719D4">
        <w:rPr>
          <w:rFonts w:hint="cs"/>
          <w:rtl/>
        </w:rPr>
        <w:t>ץ</w:t>
      </w:r>
      <w:r w:rsidRPr="008719D4">
        <w:rPr>
          <w:rFonts w:hint="cs"/>
          <w:rtl/>
        </w:rPr>
        <w:t xml:space="preserve"> המשפטי של הכנסת. חוות </w:t>
      </w:r>
      <w:r w:rsidR="00165AC0">
        <w:rPr>
          <w:rFonts w:hint="cs"/>
          <w:rtl/>
        </w:rPr>
        <w:t>הדעת</w:t>
      </w:r>
      <w:r w:rsidRPr="008719D4">
        <w:rPr>
          <w:rFonts w:hint="cs"/>
          <w:rtl/>
        </w:rPr>
        <w:t xml:space="preserve"> של היועץ המשפטי של הכנסת לא מחייבת, אך </w:t>
      </w:r>
      <w:r w:rsidR="007C6C2F" w:rsidRPr="008719D4">
        <w:rPr>
          <w:rFonts w:hint="cs"/>
          <w:rtl/>
        </w:rPr>
        <w:t>הכנסת</w:t>
      </w:r>
      <w:r w:rsidRPr="008719D4">
        <w:rPr>
          <w:rFonts w:hint="cs"/>
          <w:rtl/>
        </w:rPr>
        <w:t xml:space="preserve"> </w:t>
      </w:r>
      <w:r w:rsidR="007C6C2F" w:rsidRPr="008719D4">
        <w:rPr>
          <w:rFonts w:hint="cs"/>
          <w:rtl/>
        </w:rPr>
        <w:t>לרוב</w:t>
      </w:r>
      <w:r w:rsidRPr="008719D4">
        <w:rPr>
          <w:rFonts w:hint="cs"/>
          <w:rtl/>
        </w:rPr>
        <w:t xml:space="preserve"> פועלת לפיו. כשדעתו של </w:t>
      </w:r>
      <w:r w:rsidR="007C6C2F" w:rsidRPr="008719D4">
        <w:rPr>
          <w:rFonts w:hint="cs"/>
          <w:rtl/>
        </w:rPr>
        <w:t>היועץ</w:t>
      </w:r>
      <w:r w:rsidRPr="008719D4">
        <w:rPr>
          <w:rFonts w:hint="cs"/>
          <w:rtl/>
        </w:rPr>
        <w:t xml:space="preserve"> המשפטי של הכנסת</w:t>
      </w:r>
      <w:r w:rsidR="00165AC0">
        <w:rPr>
          <w:rFonts w:hint="cs"/>
          <w:rtl/>
        </w:rPr>
        <w:t xml:space="preserve">, </w:t>
      </w:r>
      <w:r w:rsidRPr="008719D4">
        <w:rPr>
          <w:rFonts w:hint="cs"/>
          <w:rtl/>
        </w:rPr>
        <w:t>מתנג</w:t>
      </w:r>
      <w:r w:rsidR="00070D2D" w:rsidRPr="008719D4">
        <w:rPr>
          <w:rFonts w:hint="cs"/>
          <w:rtl/>
        </w:rPr>
        <w:t>ש</w:t>
      </w:r>
      <w:r w:rsidR="00165AC0">
        <w:rPr>
          <w:rFonts w:hint="cs"/>
          <w:rtl/>
        </w:rPr>
        <w:t>ת</w:t>
      </w:r>
      <w:r w:rsidRPr="008719D4">
        <w:rPr>
          <w:rFonts w:hint="cs"/>
          <w:rtl/>
        </w:rPr>
        <w:t xml:space="preserve"> עם </w:t>
      </w:r>
      <w:r w:rsidR="007C6C2F" w:rsidRPr="008719D4">
        <w:rPr>
          <w:rFonts w:hint="cs"/>
          <w:rtl/>
        </w:rPr>
        <w:t>היועמ"</w:t>
      </w:r>
      <w:r w:rsidR="007C6C2F" w:rsidRPr="008719D4">
        <w:rPr>
          <w:rFonts w:hint="eastAsia"/>
          <w:rtl/>
        </w:rPr>
        <w:t>ש</w:t>
      </w:r>
      <w:r w:rsidRPr="008719D4">
        <w:rPr>
          <w:rFonts w:hint="cs"/>
          <w:rtl/>
        </w:rPr>
        <w:t xml:space="preserve">, אז חוות הדעת של היועץ המשפטי לכנסת היא </w:t>
      </w:r>
      <w:r w:rsidR="007C6C2F" w:rsidRPr="008719D4">
        <w:rPr>
          <w:rFonts w:hint="cs"/>
          <w:rtl/>
        </w:rPr>
        <w:t>המחייב</w:t>
      </w:r>
      <w:r w:rsidR="007C6C2F" w:rsidRPr="008719D4">
        <w:rPr>
          <w:rFonts w:hint="eastAsia"/>
          <w:rtl/>
        </w:rPr>
        <w:t>ת</w:t>
      </w:r>
      <w:r w:rsidRPr="008719D4">
        <w:rPr>
          <w:rFonts w:hint="cs"/>
          <w:rtl/>
        </w:rPr>
        <w:t>.</w:t>
      </w:r>
      <w:r>
        <w:rPr>
          <w:rFonts w:hint="cs"/>
          <w:rtl/>
        </w:rPr>
        <w:t xml:space="preserve"> </w:t>
      </w:r>
    </w:p>
    <w:p w14:paraId="765F96C9" w14:textId="26A8FE9C" w:rsidR="0086043B" w:rsidRDefault="0086043B">
      <w:pPr>
        <w:bidi w:val="0"/>
      </w:pPr>
      <w:r>
        <w:rPr>
          <w:rtl/>
        </w:rPr>
        <w:br w:type="page"/>
      </w:r>
    </w:p>
    <w:p w14:paraId="3C3C7DAA" w14:textId="1F503C02" w:rsidR="0086043B" w:rsidRDefault="00526C9F" w:rsidP="0086043B">
      <w:pPr>
        <w:tabs>
          <w:tab w:val="left" w:pos="7642"/>
        </w:tabs>
        <w:jc w:val="center"/>
        <w:rPr>
          <w:b/>
          <w:bCs/>
          <w:sz w:val="24"/>
          <w:szCs w:val="24"/>
          <w:u w:val="single"/>
          <w:rtl/>
        </w:rPr>
      </w:pPr>
      <w:r>
        <w:rPr>
          <w:rFonts w:hint="cs"/>
          <w:b/>
          <w:bCs/>
          <w:sz w:val="24"/>
          <w:szCs w:val="24"/>
          <w:u w:val="single"/>
          <w:rtl/>
        </w:rPr>
        <w:lastRenderedPageBreak/>
        <w:t>ביקורת</w:t>
      </w:r>
      <w:r w:rsidR="0086043B">
        <w:rPr>
          <w:rFonts w:hint="cs"/>
          <w:b/>
          <w:bCs/>
          <w:sz w:val="24"/>
          <w:szCs w:val="24"/>
          <w:u w:val="single"/>
          <w:rtl/>
        </w:rPr>
        <w:t xml:space="preserve"> המדינה</w:t>
      </w:r>
    </w:p>
    <w:p w14:paraId="7DF54295" w14:textId="6761A328" w:rsidR="0086043B" w:rsidRDefault="00BF234D" w:rsidP="0086043B">
      <w:pPr>
        <w:tabs>
          <w:tab w:val="left" w:pos="7642"/>
        </w:tabs>
        <w:rPr>
          <w:rtl/>
        </w:rPr>
      </w:pPr>
      <w:r>
        <w:rPr>
          <w:rFonts w:hint="cs"/>
          <w:rtl/>
        </w:rPr>
        <w:t xml:space="preserve">יחידה זו תהיה </w:t>
      </w:r>
      <w:r w:rsidR="00075DC5">
        <w:rPr>
          <w:rFonts w:hint="cs"/>
          <w:rtl/>
        </w:rPr>
        <w:t xml:space="preserve">על מבקר המדינה, הזכרנו את מוסד מבקר המדינה פעמים רבות, </w:t>
      </w:r>
      <w:r w:rsidR="00FD6FC8">
        <w:rPr>
          <w:rFonts w:hint="cs"/>
          <w:rtl/>
        </w:rPr>
        <w:t>ולמרות</w:t>
      </w:r>
      <w:r w:rsidR="00075DC5">
        <w:rPr>
          <w:rFonts w:hint="cs"/>
          <w:rtl/>
        </w:rPr>
        <w:t xml:space="preserve"> </w:t>
      </w:r>
      <w:r>
        <w:rPr>
          <w:rFonts w:hint="cs"/>
          <w:rtl/>
        </w:rPr>
        <w:t>שבשוטף</w:t>
      </w:r>
      <w:r w:rsidR="00075DC5">
        <w:rPr>
          <w:rFonts w:hint="cs"/>
          <w:rtl/>
        </w:rPr>
        <w:t xml:space="preserve"> לא נתקלים בו יש </w:t>
      </w:r>
      <w:r>
        <w:rPr>
          <w:rFonts w:hint="cs"/>
          <w:rtl/>
        </w:rPr>
        <w:t>לו</w:t>
      </w:r>
      <w:r w:rsidR="00075DC5">
        <w:rPr>
          <w:rFonts w:hint="cs"/>
          <w:rtl/>
        </w:rPr>
        <w:t xml:space="preserve"> השפעה משמעותית על המערכת הציבורית. צריך להכיר את הכלים שיש לו והעוצמות שיכול לעשות מהם שינוי. </w:t>
      </w:r>
    </w:p>
    <w:p w14:paraId="3BD18418" w14:textId="0B8AA57E" w:rsidR="00075DC5" w:rsidRPr="00FD6FC8" w:rsidRDefault="00FD6FC8" w:rsidP="0086043B">
      <w:pPr>
        <w:tabs>
          <w:tab w:val="left" w:pos="7642"/>
        </w:tabs>
        <w:rPr>
          <w:b/>
          <w:bCs/>
          <w:rtl/>
        </w:rPr>
      </w:pPr>
      <w:r w:rsidRPr="00FD6FC8">
        <w:rPr>
          <w:rFonts w:hint="cs"/>
          <w:b/>
          <w:bCs/>
          <w:rtl/>
        </w:rPr>
        <w:t>חוק מבקר המדינה</w:t>
      </w:r>
    </w:p>
    <w:p w14:paraId="5ED6FF0C" w14:textId="77777777" w:rsidR="00BB27C2" w:rsidRDefault="00075DC5" w:rsidP="00075DC5">
      <w:pPr>
        <w:tabs>
          <w:tab w:val="left" w:pos="7642"/>
        </w:tabs>
        <w:rPr>
          <w:rtl/>
        </w:rPr>
      </w:pPr>
      <w:r>
        <w:rPr>
          <w:rFonts w:hint="cs"/>
          <w:rtl/>
        </w:rPr>
        <w:t xml:space="preserve">חוק מבקר המדינה </w:t>
      </w:r>
      <w:r w:rsidR="00BB27C2">
        <w:rPr>
          <w:rFonts w:hint="cs"/>
          <w:rtl/>
        </w:rPr>
        <w:t>חוקק</w:t>
      </w:r>
      <w:r>
        <w:rPr>
          <w:rFonts w:hint="cs"/>
          <w:rtl/>
        </w:rPr>
        <w:t xml:space="preserve"> </w:t>
      </w:r>
      <w:r w:rsidRPr="00075DC5">
        <w:rPr>
          <w:rtl/>
        </w:rPr>
        <w:t xml:space="preserve">ב1949 ותוקן ב1958, </w:t>
      </w:r>
      <w:r w:rsidR="00BB27C2">
        <w:rPr>
          <w:rFonts w:hint="cs"/>
          <w:rtl/>
        </w:rPr>
        <w:t xml:space="preserve">שלבסוף </w:t>
      </w:r>
      <w:r w:rsidRPr="00075DC5">
        <w:rPr>
          <w:rtl/>
        </w:rPr>
        <w:t>חוק היסוד יצא ב1988</w:t>
      </w:r>
      <w:r w:rsidR="00BB27C2">
        <w:rPr>
          <w:rFonts w:hint="cs"/>
          <w:rtl/>
        </w:rPr>
        <w:t xml:space="preserve">, שמטרתו הייתה להגן על מעמדו של מבקר המדינה. </w:t>
      </w:r>
    </w:p>
    <w:p w14:paraId="6E825282" w14:textId="095A9AAD" w:rsidR="00BB27C2" w:rsidRPr="00FD6FC8" w:rsidRDefault="00BB27C2" w:rsidP="00BB27C2">
      <w:pPr>
        <w:tabs>
          <w:tab w:val="left" w:pos="7642"/>
        </w:tabs>
        <w:rPr>
          <w:u w:val="single"/>
          <w:rtl/>
        </w:rPr>
      </w:pPr>
      <w:r w:rsidRPr="00FD6FC8">
        <w:rPr>
          <w:u w:val="single"/>
          <w:rtl/>
        </w:rPr>
        <w:t>שלבי החוק</w:t>
      </w:r>
      <w:r>
        <w:rPr>
          <w:rFonts w:hint="cs"/>
          <w:u w:val="single"/>
          <w:rtl/>
        </w:rPr>
        <w:t>:</w:t>
      </w:r>
    </w:p>
    <w:p w14:paraId="18A433F9" w14:textId="77777777" w:rsidR="00BB27C2" w:rsidRPr="00FD6FC8" w:rsidRDefault="00BB27C2" w:rsidP="009C39C2">
      <w:pPr>
        <w:pStyle w:val="a3"/>
        <w:numPr>
          <w:ilvl w:val="0"/>
          <w:numId w:val="57"/>
        </w:numPr>
        <w:tabs>
          <w:tab w:val="left" w:pos="7642"/>
        </w:tabs>
      </w:pPr>
      <w:r w:rsidRPr="00BF234D">
        <w:rPr>
          <w:u w:val="single"/>
          <w:rtl/>
        </w:rPr>
        <w:t>1949</w:t>
      </w:r>
      <w:r w:rsidRPr="00FD6FC8">
        <w:rPr>
          <w:rtl/>
        </w:rPr>
        <w:t>- החוק דיבר על ביקרות מסורתית- בדיקה שפועלים לפי החוק ובאופן יעיל וחסכוני.</w:t>
      </w:r>
    </w:p>
    <w:p w14:paraId="6E6A9CEA" w14:textId="77777777" w:rsidR="00BB27C2" w:rsidRPr="00FD6FC8" w:rsidRDefault="00BB27C2" w:rsidP="009C39C2">
      <w:pPr>
        <w:pStyle w:val="a3"/>
        <w:numPr>
          <w:ilvl w:val="0"/>
          <w:numId w:val="57"/>
        </w:numPr>
        <w:tabs>
          <w:tab w:val="left" w:pos="7642"/>
        </w:tabs>
      </w:pPr>
      <w:r w:rsidRPr="00BF234D">
        <w:rPr>
          <w:u w:val="single"/>
          <w:rtl/>
        </w:rPr>
        <w:t>1952</w:t>
      </w:r>
      <w:r w:rsidRPr="00FD6FC8">
        <w:rPr>
          <w:rtl/>
        </w:rPr>
        <w:t>- הכניסו תיקון המתייחס לטוהר המידות.</w:t>
      </w:r>
    </w:p>
    <w:p w14:paraId="1296E79A" w14:textId="69C5097A" w:rsidR="00BB27C2" w:rsidRDefault="00BB27C2" w:rsidP="009C39C2">
      <w:pPr>
        <w:pStyle w:val="a3"/>
        <w:numPr>
          <w:ilvl w:val="0"/>
          <w:numId w:val="57"/>
        </w:numPr>
        <w:tabs>
          <w:tab w:val="left" w:pos="7642"/>
        </w:tabs>
        <w:rPr>
          <w:rtl/>
        </w:rPr>
      </w:pPr>
      <w:r w:rsidRPr="00BF234D">
        <w:rPr>
          <w:u w:val="single"/>
          <w:rtl/>
        </w:rPr>
        <w:t>1980-</w:t>
      </w:r>
      <w:r w:rsidRPr="00FD6FC8">
        <w:rPr>
          <w:rtl/>
        </w:rPr>
        <w:t xml:space="preserve"> הכניסו תיקון אפקטיביות הביצועים והערכות לגבי תוצאות הפעילות</w:t>
      </w:r>
      <w:r>
        <w:rPr>
          <w:rFonts w:hint="cs"/>
          <w:rtl/>
        </w:rPr>
        <w:t xml:space="preserve"> של הממשל ומדיניות. </w:t>
      </w:r>
    </w:p>
    <w:p w14:paraId="3D3C989C" w14:textId="47D61A74" w:rsidR="00075DC5" w:rsidRDefault="00BB27C2" w:rsidP="00075DC5">
      <w:pPr>
        <w:tabs>
          <w:tab w:val="left" w:pos="7642"/>
        </w:tabs>
        <w:rPr>
          <w:rtl/>
        </w:rPr>
      </w:pPr>
      <w:r>
        <w:rPr>
          <w:rFonts w:hint="cs"/>
          <w:rtl/>
        </w:rPr>
        <w:t xml:space="preserve">כלומר, עם הזמן, </w:t>
      </w:r>
      <w:r w:rsidR="0010087F">
        <w:rPr>
          <w:rFonts w:hint="cs"/>
          <w:rtl/>
        </w:rPr>
        <w:t>הביקורת</w:t>
      </w:r>
      <w:r w:rsidR="00FD6FC8">
        <w:rPr>
          <w:rFonts w:hint="cs"/>
          <w:rtl/>
        </w:rPr>
        <w:t xml:space="preserve"> התרחבה </w:t>
      </w:r>
      <w:r>
        <w:rPr>
          <w:rFonts w:hint="cs"/>
          <w:rtl/>
        </w:rPr>
        <w:t>מבדיקה</w:t>
      </w:r>
      <w:r w:rsidR="00FD6FC8">
        <w:rPr>
          <w:rFonts w:hint="cs"/>
          <w:rtl/>
        </w:rPr>
        <w:t xml:space="preserve"> טכנית של </w:t>
      </w:r>
      <w:r>
        <w:rPr>
          <w:rFonts w:hint="cs"/>
          <w:rtl/>
        </w:rPr>
        <w:t xml:space="preserve">חוקיות הפעולות, </w:t>
      </w:r>
      <w:r w:rsidR="0010087F">
        <w:rPr>
          <w:rFonts w:hint="cs"/>
          <w:rtl/>
        </w:rPr>
        <w:t>לחיסכון</w:t>
      </w:r>
      <w:r w:rsidR="00FD6FC8">
        <w:rPr>
          <w:rFonts w:hint="cs"/>
          <w:rtl/>
        </w:rPr>
        <w:t xml:space="preserve"> ביקורת ויעלות ועד טוהר מ</w:t>
      </w:r>
      <w:r>
        <w:rPr>
          <w:rFonts w:hint="cs"/>
          <w:rtl/>
        </w:rPr>
        <w:t>יד</w:t>
      </w:r>
      <w:r w:rsidR="00FD6FC8">
        <w:rPr>
          <w:rFonts w:hint="cs"/>
          <w:rtl/>
        </w:rPr>
        <w:t>ות ואפקטיביות ביצועים.</w:t>
      </w:r>
    </w:p>
    <w:p w14:paraId="5258FFA6" w14:textId="77777777" w:rsidR="00FD6FC8" w:rsidRPr="00FD6FC8" w:rsidRDefault="00FD6FC8" w:rsidP="00FD6FC8">
      <w:pPr>
        <w:tabs>
          <w:tab w:val="left" w:pos="7642"/>
        </w:tabs>
        <w:rPr>
          <w:b/>
          <w:bCs/>
          <w:rtl/>
        </w:rPr>
      </w:pPr>
      <w:r w:rsidRPr="00FD6FC8">
        <w:rPr>
          <w:rFonts w:hint="cs"/>
          <w:b/>
          <w:bCs/>
          <w:rtl/>
        </w:rPr>
        <w:t>יסודות ביקורת המדינה</w:t>
      </w:r>
    </w:p>
    <w:p w14:paraId="0862889F" w14:textId="5C2F57BE" w:rsidR="00FD6FC8" w:rsidRDefault="00924AF5" w:rsidP="00BB27C2">
      <w:pPr>
        <w:pStyle w:val="a3"/>
        <w:numPr>
          <w:ilvl w:val="0"/>
          <w:numId w:val="49"/>
        </w:numPr>
        <w:tabs>
          <w:tab w:val="left" w:pos="7642"/>
        </w:tabs>
        <w:rPr>
          <w:rtl/>
        </w:rPr>
      </w:pPr>
      <w:r w:rsidRPr="00924AF5">
        <w:rPr>
          <w:rFonts w:hint="cs"/>
          <w:u w:val="single"/>
          <w:rtl/>
        </w:rPr>
        <w:t>חוקיות וסדירות-</w:t>
      </w:r>
      <w:r>
        <w:rPr>
          <w:rFonts w:hint="cs"/>
          <w:rtl/>
        </w:rPr>
        <w:t xml:space="preserve"> </w:t>
      </w:r>
      <w:r w:rsidR="00BB27C2" w:rsidRPr="00BB27C2">
        <w:rPr>
          <w:rtl/>
        </w:rPr>
        <w:t xml:space="preserve">בדיקת חוקיותה של פעולה שעשה עובד ציבור או מי שהפעיל סמכות או הוציא כספי ציבור נועדה לברר אם היה מסמכותו החוקית לבצע את הפעולה </w:t>
      </w:r>
      <w:r w:rsidR="00BB27C2">
        <w:rPr>
          <w:rFonts w:hint="cs"/>
          <w:rtl/>
        </w:rPr>
        <w:t xml:space="preserve">על פי חוק ופסיקת ביהמ"ש. כלומר </w:t>
      </w:r>
      <w:r w:rsidR="00FD6FC8">
        <w:rPr>
          <w:rFonts w:hint="cs"/>
          <w:rtl/>
        </w:rPr>
        <w:t xml:space="preserve">בודקים האם הפעולה נעשתה על </w:t>
      </w:r>
      <w:r w:rsidR="0010087F">
        <w:rPr>
          <w:rFonts w:hint="cs"/>
          <w:rtl/>
        </w:rPr>
        <w:t xml:space="preserve">ידי </w:t>
      </w:r>
      <w:r w:rsidR="00FD6FC8">
        <w:rPr>
          <w:rFonts w:hint="cs"/>
          <w:rtl/>
        </w:rPr>
        <w:t xml:space="preserve">אותו עובד </w:t>
      </w:r>
      <w:r w:rsidR="0010087F">
        <w:rPr>
          <w:rFonts w:hint="cs"/>
          <w:rtl/>
        </w:rPr>
        <w:t>ציבור</w:t>
      </w:r>
      <w:r w:rsidR="00FD6FC8">
        <w:rPr>
          <w:rFonts w:hint="cs"/>
          <w:rtl/>
        </w:rPr>
        <w:t xml:space="preserve"> כדין, האם </w:t>
      </w:r>
      <w:r w:rsidR="00BB27C2">
        <w:rPr>
          <w:rFonts w:hint="cs"/>
          <w:rtl/>
        </w:rPr>
        <w:t>הפעיל</w:t>
      </w:r>
      <w:r w:rsidR="00FD6FC8">
        <w:rPr>
          <w:rFonts w:hint="cs"/>
          <w:rtl/>
        </w:rPr>
        <w:t xml:space="preserve"> סמכות שהייתה לו, </w:t>
      </w:r>
      <w:r w:rsidR="00BB27C2">
        <w:rPr>
          <w:rFonts w:hint="cs"/>
          <w:rtl/>
        </w:rPr>
        <w:t xml:space="preserve">שכן, הציפייה הבסיסית היא </w:t>
      </w:r>
      <w:r w:rsidR="00FD6FC8">
        <w:rPr>
          <w:rFonts w:hint="cs"/>
          <w:rtl/>
        </w:rPr>
        <w:t xml:space="preserve">שפעולה </w:t>
      </w:r>
      <w:r w:rsidR="00BB27C2">
        <w:rPr>
          <w:rFonts w:hint="cs"/>
          <w:rtl/>
        </w:rPr>
        <w:t>המתבצעת</w:t>
      </w:r>
      <w:r w:rsidR="00FD6FC8">
        <w:rPr>
          <w:rFonts w:hint="cs"/>
          <w:rtl/>
        </w:rPr>
        <w:t xml:space="preserve"> תעשה על פי </w:t>
      </w:r>
      <w:r w:rsidR="00BB27C2">
        <w:rPr>
          <w:rFonts w:hint="cs"/>
          <w:rtl/>
        </w:rPr>
        <w:t>חוק</w:t>
      </w:r>
      <w:r w:rsidR="00FD6FC8">
        <w:rPr>
          <w:rFonts w:hint="cs"/>
          <w:rtl/>
        </w:rPr>
        <w:t xml:space="preserve"> מסמיך ולא </w:t>
      </w:r>
      <w:r w:rsidR="0010087F">
        <w:rPr>
          <w:rFonts w:hint="cs"/>
          <w:rtl/>
        </w:rPr>
        <w:t>באופן</w:t>
      </w:r>
      <w:r w:rsidR="00FD6FC8">
        <w:rPr>
          <w:rFonts w:hint="cs"/>
          <w:rtl/>
        </w:rPr>
        <w:t xml:space="preserve"> בלתי מוסמך ובלתי </w:t>
      </w:r>
      <w:r w:rsidR="0010087F">
        <w:rPr>
          <w:rFonts w:hint="cs"/>
          <w:rtl/>
        </w:rPr>
        <w:t xml:space="preserve">חוקי. </w:t>
      </w:r>
    </w:p>
    <w:p w14:paraId="3D58F407" w14:textId="03C30000" w:rsidR="00FD6FC8" w:rsidRDefault="00FD6FC8" w:rsidP="00F96325">
      <w:pPr>
        <w:pStyle w:val="a3"/>
        <w:numPr>
          <w:ilvl w:val="0"/>
          <w:numId w:val="49"/>
        </w:numPr>
        <w:tabs>
          <w:tab w:val="left" w:pos="7642"/>
        </w:tabs>
      </w:pPr>
      <w:r w:rsidRPr="00AD6A6C">
        <w:rPr>
          <w:rFonts w:hint="cs"/>
          <w:u w:val="single"/>
          <w:rtl/>
        </w:rPr>
        <w:t>חיסכון ואפקטיביות-</w:t>
      </w:r>
      <w:r>
        <w:rPr>
          <w:rFonts w:hint="cs"/>
          <w:rtl/>
        </w:rPr>
        <w:t xml:space="preserve"> </w:t>
      </w:r>
      <w:r w:rsidR="00AD6A6C" w:rsidRPr="00AD6A6C">
        <w:rPr>
          <w:rtl/>
        </w:rPr>
        <w:t>בביקורת החיסכון נבדקות בעיקר התשומות שהושקעו בפעולה הנבדקת</w:t>
      </w:r>
      <w:r w:rsidR="00AD6A6C">
        <w:rPr>
          <w:rFonts w:hint="cs"/>
          <w:rtl/>
        </w:rPr>
        <w:t xml:space="preserve">, </w:t>
      </w:r>
      <w:r w:rsidR="00AD6A6C" w:rsidRPr="00AD6A6C">
        <w:rPr>
          <w:rtl/>
        </w:rPr>
        <w:t>בביקורת היעילות נבדק היחס בין התשומות לתפוקות</w:t>
      </w:r>
      <w:r w:rsidR="00AD6A6C">
        <w:rPr>
          <w:rFonts w:hint="cs"/>
          <w:rtl/>
        </w:rPr>
        <w:t xml:space="preserve">, </w:t>
      </w:r>
      <w:r w:rsidR="00AD6A6C" w:rsidRPr="00AD6A6C">
        <w:rPr>
          <w:rtl/>
        </w:rPr>
        <w:t>בביקורת האפקטיביות נבדקות התפוקות שהושגו, דהיינו האם יעדה של הפעולה אמנם הושג.</w:t>
      </w:r>
      <w:r w:rsidR="00AD6A6C">
        <w:rPr>
          <w:rFonts w:hint="cs"/>
          <w:rtl/>
        </w:rPr>
        <w:t xml:space="preserve"> ובמילים אחרות: </w:t>
      </w:r>
      <w:r>
        <w:rPr>
          <w:rFonts w:hint="cs"/>
          <w:rtl/>
        </w:rPr>
        <w:t xml:space="preserve">שלא נעשה </w:t>
      </w:r>
      <w:r w:rsidR="0010087F">
        <w:rPr>
          <w:rFonts w:hint="cs"/>
          <w:rtl/>
        </w:rPr>
        <w:t>בזבוז</w:t>
      </w:r>
      <w:r>
        <w:rPr>
          <w:rFonts w:hint="cs"/>
          <w:rtl/>
        </w:rPr>
        <w:t xml:space="preserve"> כספי ציבור, נעשה בצורה יעילה, לא יתנו </w:t>
      </w:r>
      <w:r w:rsidR="00BF234D">
        <w:rPr>
          <w:rFonts w:hint="cs"/>
          <w:rtl/>
        </w:rPr>
        <w:t>ל</w:t>
      </w:r>
      <w:r w:rsidR="00BB27C2">
        <w:rPr>
          <w:rFonts w:hint="cs"/>
          <w:rtl/>
        </w:rPr>
        <w:t>משרד</w:t>
      </w:r>
      <w:r>
        <w:rPr>
          <w:rFonts w:hint="cs"/>
          <w:rtl/>
        </w:rPr>
        <w:t xml:space="preserve"> ממשלתי לקנות מוצרים יקרים בלי סיבה</w:t>
      </w:r>
      <w:r w:rsidR="00BF234D">
        <w:rPr>
          <w:rFonts w:hint="cs"/>
          <w:rtl/>
        </w:rPr>
        <w:t>, בצורה המבזבזת</w:t>
      </w:r>
      <w:r>
        <w:rPr>
          <w:rFonts w:hint="cs"/>
          <w:rtl/>
        </w:rPr>
        <w:t xml:space="preserve"> משאבים של מדינה. </w:t>
      </w:r>
    </w:p>
    <w:p w14:paraId="1E22D81E" w14:textId="36A1F330" w:rsidR="00FD6FC8" w:rsidRDefault="00FD6FC8" w:rsidP="00AD6A6C">
      <w:pPr>
        <w:pStyle w:val="a3"/>
        <w:numPr>
          <w:ilvl w:val="0"/>
          <w:numId w:val="49"/>
        </w:numPr>
        <w:tabs>
          <w:tab w:val="left" w:pos="7642"/>
        </w:tabs>
      </w:pPr>
      <w:r w:rsidRPr="00924AF5">
        <w:rPr>
          <w:rFonts w:hint="cs"/>
          <w:u w:val="single"/>
          <w:rtl/>
        </w:rPr>
        <w:t xml:space="preserve">טוהר </w:t>
      </w:r>
      <w:r w:rsidR="00924AF5">
        <w:rPr>
          <w:rFonts w:hint="cs"/>
          <w:u w:val="single"/>
          <w:rtl/>
        </w:rPr>
        <w:t>המידות</w:t>
      </w:r>
      <w:r>
        <w:rPr>
          <w:rFonts w:hint="cs"/>
          <w:rtl/>
        </w:rPr>
        <w:t xml:space="preserve">- </w:t>
      </w:r>
      <w:r w:rsidR="00AD6A6C" w:rsidRPr="00AD6A6C">
        <w:rPr>
          <w:rtl/>
        </w:rPr>
        <w:t>בדיקת עמידתם של עובדי ציבור בנורמות ובכללי התנהגות מחייב</w:t>
      </w:r>
      <w:r w:rsidR="00BF234D">
        <w:rPr>
          <w:rFonts w:hint="cs"/>
          <w:rtl/>
        </w:rPr>
        <w:t>ים</w:t>
      </w:r>
      <w:r w:rsidR="00AD6A6C" w:rsidRPr="00AD6A6C">
        <w:rPr>
          <w:rtl/>
        </w:rPr>
        <w:t xml:space="preserve"> מתוקף תפקידם כנאמני ציבור, </w:t>
      </w:r>
      <w:r w:rsidR="00AD6A6C">
        <w:rPr>
          <w:rFonts w:hint="cs"/>
          <w:rtl/>
        </w:rPr>
        <w:t>הציפייה</w:t>
      </w:r>
      <w:r>
        <w:rPr>
          <w:rFonts w:hint="cs"/>
          <w:rtl/>
        </w:rPr>
        <w:t xml:space="preserve"> מעובדי הציבור וכל מי שנתון לביקורת שיפעל לפי דין, שלא יפעל בניגוד עניינים, שיפעל משיקולים </w:t>
      </w:r>
      <w:r w:rsidR="0010087F">
        <w:rPr>
          <w:rFonts w:hint="cs"/>
          <w:rtl/>
        </w:rPr>
        <w:t>עניינים</w:t>
      </w:r>
      <w:r>
        <w:rPr>
          <w:rFonts w:hint="cs"/>
          <w:rtl/>
        </w:rPr>
        <w:t xml:space="preserve"> ולא זרים, שלא יפעל למען מקורביו, שלא יפעל למען קבלת טובות הנאה. טוהר המידות לוקח את שלל המקרים של שיקולים </w:t>
      </w:r>
      <w:r w:rsidR="00AD6A6C">
        <w:rPr>
          <w:rFonts w:hint="cs"/>
          <w:rtl/>
        </w:rPr>
        <w:t xml:space="preserve">שהם זרים\ לא </w:t>
      </w:r>
      <w:r>
        <w:rPr>
          <w:rFonts w:hint="cs"/>
          <w:rtl/>
        </w:rPr>
        <w:t xml:space="preserve">ענייניים- </w:t>
      </w:r>
      <w:r w:rsidR="00AD6A6C">
        <w:rPr>
          <w:rFonts w:hint="cs"/>
          <w:rtl/>
        </w:rPr>
        <w:t>ניגוד עניינים, שיקולים זרים, משוא פנים, ניצול מעמד, ו</w:t>
      </w:r>
      <w:r>
        <w:rPr>
          <w:rFonts w:hint="cs"/>
          <w:rtl/>
        </w:rPr>
        <w:t xml:space="preserve">זה יכול להגיע </w:t>
      </w:r>
      <w:r w:rsidR="00AD6A6C">
        <w:rPr>
          <w:rFonts w:hint="cs"/>
          <w:rtl/>
        </w:rPr>
        <w:t>אפילו עד ל</w:t>
      </w:r>
      <w:r>
        <w:rPr>
          <w:rFonts w:hint="cs"/>
          <w:rtl/>
        </w:rPr>
        <w:t xml:space="preserve">שוחד. </w:t>
      </w:r>
    </w:p>
    <w:p w14:paraId="02548F77" w14:textId="443E7837" w:rsidR="00FD6FC8" w:rsidRDefault="00FD6FC8" w:rsidP="000423D8">
      <w:pPr>
        <w:pStyle w:val="a3"/>
        <w:numPr>
          <w:ilvl w:val="0"/>
          <w:numId w:val="49"/>
        </w:numPr>
        <w:tabs>
          <w:tab w:val="left" w:pos="7642"/>
        </w:tabs>
      </w:pPr>
      <w:r w:rsidRPr="00924AF5">
        <w:rPr>
          <w:rFonts w:hint="cs"/>
          <w:u w:val="single"/>
          <w:rtl/>
        </w:rPr>
        <w:t>שמירת זכויות הפרט</w:t>
      </w:r>
      <w:r>
        <w:rPr>
          <w:rFonts w:hint="cs"/>
          <w:rtl/>
        </w:rPr>
        <w:t xml:space="preserve">- עוד </w:t>
      </w:r>
      <w:r w:rsidR="0010087F">
        <w:rPr>
          <w:rFonts w:hint="cs"/>
          <w:rtl/>
        </w:rPr>
        <w:t>תחום</w:t>
      </w:r>
      <w:r>
        <w:rPr>
          <w:rFonts w:hint="cs"/>
          <w:rtl/>
        </w:rPr>
        <w:t xml:space="preserve"> </w:t>
      </w:r>
      <w:r w:rsidR="0010087F">
        <w:rPr>
          <w:rFonts w:hint="cs"/>
          <w:rtl/>
        </w:rPr>
        <w:t>ש</w:t>
      </w:r>
      <w:r>
        <w:rPr>
          <w:rFonts w:hint="cs"/>
          <w:rtl/>
        </w:rPr>
        <w:t xml:space="preserve">מבקר המדינה נכנס אליו בתקופת יוסף שפירא, שמירה על זכויות הפרט- שמירה על </w:t>
      </w:r>
      <w:r w:rsidR="0010087F">
        <w:rPr>
          <w:rFonts w:hint="cs"/>
          <w:rtl/>
        </w:rPr>
        <w:t>זכויות</w:t>
      </w:r>
      <w:r>
        <w:rPr>
          <w:rFonts w:hint="cs"/>
          <w:rtl/>
        </w:rPr>
        <w:t xml:space="preserve"> </w:t>
      </w:r>
      <w:r w:rsidR="0010087F">
        <w:rPr>
          <w:rFonts w:hint="cs"/>
          <w:rtl/>
        </w:rPr>
        <w:t>האזרחים</w:t>
      </w:r>
      <w:r>
        <w:rPr>
          <w:rFonts w:hint="cs"/>
          <w:rtl/>
        </w:rPr>
        <w:t>, בדיקה של הגופים המבוקרים</w:t>
      </w:r>
      <w:r w:rsidRPr="00FD6FC8">
        <w:rPr>
          <w:rtl/>
        </w:rPr>
        <w:t xml:space="preserve"> בנורמות החוקתיות והחוקיות בדבר הגנה והגשמה של זכויות אדם, המתחייבות מחו"י, מההסדרים החוקיים ומפסיקת בי</w:t>
      </w:r>
      <w:r w:rsidR="00DE71ED">
        <w:rPr>
          <w:rFonts w:hint="cs"/>
          <w:rtl/>
        </w:rPr>
        <w:t>ה</w:t>
      </w:r>
      <w:r w:rsidRPr="00FD6FC8">
        <w:rPr>
          <w:rtl/>
        </w:rPr>
        <w:t>מ"ש.</w:t>
      </w:r>
    </w:p>
    <w:p w14:paraId="7A83758B" w14:textId="12C66975" w:rsidR="00FD6FC8" w:rsidRDefault="00FD6FC8" w:rsidP="00AD6A6C">
      <w:pPr>
        <w:pStyle w:val="a3"/>
        <w:numPr>
          <w:ilvl w:val="0"/>
          <w:numId w:val="49"/>
        </w:numPr>
        <w:tabs>
          <w:tab w:val="left" w:pos="7642"/>
        </w:tabs>
      </w:pPr>
      <w:r w:rsidRPr="00924AF5">
        <w:rPr>
          <w:rFonts w:hint="cs"/>
          <w:u w:val="single"/>
          <w:rtl/>
        </w:rPr>
        <w:t xml:space="preserve">ביקורת חשבונות של סיעות הכנסת </w:t>
      </w:r>
      <w:r w:rsidR="0010087F" w:rsidRPr="00924AF5">
        <w:rPr>
          <w:rFonts w:hint="cs"/>
          <w:u w:val="single"/>
          <w:rtl/>
        </w:rPr>
        <w:t>וחשבונות</w:t>
      </w:r>
      <w:r w:rsidRPr="00924AF5">
        <w:rPr>
          <w:rFonts w:hint="cs"/>
          <w:u w:val="single"/>
          <w:rtl/>
        </w:rPr>
        <w:t xml:space="preserve"> </w:t>
      </w:r>
      <w:r w:rsidR="0010087F">
        <w:rPr>
          <w:rFonts w:hint="cs"/>
          <w:u w:val="single"/>
          <w:rtl/>
        </w:rPr>
        <w:t>המועמדים</w:t>
      </w:r>
      <w:r w:rsidRPr="00924AF5">
        <w:rPr>
          <w:rFonts w:hint="cs"/>
          <w:u w:val="single"/>
          <w:rtl/>
        </w:rPr>
        <w:t xml:space="preserve"> והסיעות לרשויות </w:t>
      </w:r>
      <w:r w:rsidR="0010087F" w:rsidRPr="00924AF5">
        <w:rPr>
          <w:rFonts w:hint="cs"/>
          <w:u w:val="single"/>
          <w:rtl/>
        </w:rPr>
        <w:t>המקומיות</w:t>
      </w:r>
      <w:r>
        <w:rPr>
          <w:rFonts w:hint="cs"/>
          <w:rtl/>
        </w:rPr>
        <w:t>- אם בתחילת הדרך הב</w:t>
      </w:r>
      <w:r w:rsidR="0010087F">
        <w:rPr>
          <w:rFonts w:hint="cs"/>
          <w:rtl/>
        </w:rPr>
        <w:t>יק</w:t>
      </w:r>
      <w:r w:rsidR="00AD6A6C">
        <w:rPr>
          <w:rFonts w:hint="cs"/>
          <w:rtl/>
        </w:rPr>
        <w:t>ורת</w:t>
      </w:r>
      <w:r>
        <w:rPr>
          <w:rFonts w:hint="cs"/>
          <w:rtl/>
        </w:rPr>
        <w:t xml:space="preserve"> הייתה </w:t>
      </w:r>
      <w:r w:rsidR="00AD6A6C">
        <w:rPr>
          <w:rFonts w:hint="cs"/>
          <w:rtl/>
        </w:rPr>
        <w:t>רק כלפי גופים ציבוריים</w:t>
      </w:r>
      <w:r>
        <w:rPr>
          <w:rFonts w:hint="cs"/>
          <w:rtl/>
        </w:rPr>
        <w:t xml:space="preserve">, עם הזמן הביקורת התרחבה וניתנה סמכות למבקר לבדוק את </w:t>
      </w:r>
      <w:r w:rsidR="0010087F">
        <w:rPr>
          <w:rFonts w:hint="cs"/>
          <w:rtl/>
        </w:rPr>
        <w:t>החשבונות</w:t>
      </w:r>
      <w:r>
        <w:rPr>
          <w:rFonts w:hint="cs"/>
          <w:rtl/>
        </w:rPr>
        <w:t xml:space="preserve"> של הסיעות לכנסת </w:t>
      </w:r>
      <w:r w:rsidR="00AD6A6C">
        <w:rPr>
          <w:rFonts w:hint="cs"/>
          <w:rtl/>
        </w:rPr>
        <w:t>ובהמשך</w:t>
      </w:r>
      <w:r>
        <w:rPr>
          <w:rFonts w:hint="cs"/>
          <w:rtl/>
        </w:rPr>
        <w:t xml:space="preserve"> של </w:t>
      </w:r>
      <w:r w:rsidR="00AD6A6C">
        <w:rPr>
          <w:rFonts w:hint="cs"/>
          <w:rtl/>
        </w:rPr>
        <w:t>המועמדים</w:t>
      </w:r>
      <w:r>
        <w:rPr>
          <w:rFonts w:hint="cs"/>
          <w:rtl/>
        </w:rPr>
        <w:t xml:space="preserve"> והסיעות </w:t>
      </w:r>
      <w:r w:rsidR="0010087F">
        <w:rPr>
          <w:rFonts w:hint="cs"/>
          <w:rtl/>
        </w:rPr>
        <w:t>רשויות</w:t>
      </w:r>
      <w:r>
        <w:rPr>
          <w:rFonts w:hint="cs"/>
          <w:rtl/>
        </w:rPr>
        <w:t xml:space="preserve"> מקומיות. כל סיעה בכנסת מקבלת תקציב ומבקר </w:t>
      </w:r>
      <w:r w:rsidR="00AD6A6C">
        <w:rPr>
          <w:rFonts w:hint="cs"/>
          <w:rtl/>
        </w:rPr>
        <w:t>המדינה</w:t>
      </w:r>
      <w:r>
        <w:rPr>
          <w:rFonts w:hint="cs"/>
          <w:rtl/>
        </w:rPr>
        <w:t xml:space="preserve"> בודק את השימוש והצרכים שהתקציב מופנה אליהם. </w:t>
      </w:r>
      <w:r w:rsidR="00AD6A6C" w:rsidRPr="00AD6A6C">
        <w:rPr>
          <w:rtl/>
        </w:rPr>
        <w:t>עפ"י חוק מימון מפלגות וחוק הרשויות המקומיות (מימון בחירות).</w:t>
      </w:r>
    </w:p>
    <w:p w14:paraId="5A7A684A" w14:textId="77777777" w:rsidR="00FD6FC8" w:rsidRPr="00FD6FC8" w:rsidRDefault="00FD6FC8" w:rsidP="00FD6FC8">
      <w:pPr>
        <w:pStyle w:val="a3"/>
        <w:numPr>
          <w:ilvl w:val="0"/>
          <w:numId w:val="24"/>
        </w:numPr>
        <w:rPr>
          <w:rtl/>
        </w:rPr>
      </w:pPr>
      <w:r w:rsidRPr="00BF234D">
        <w:rPr>
          <w:u w:val="single"/>
          <w:rtl/>
        </w:rPr>
        <w:t>המטרה-</w:t>
      </w:r>
      <w:r w:rsidRPr="00FD6FC8">
        <w:rPr>
          <w:rtl/>
        </w:rPr>
        <w:t xml:space="preserve"> להבטיח שוויון הזדמנויות בין המתמודדים ולמנוע פגיעה בטוהר המידות באמצעות ריסון הוצאותיהם ומניעת תלות בתורמים בעלי עניין, ביקורת על השימוש בכספים המוקצים למפלגות מהקופה הציבורית.</w:t>
      </w:r>
    </w:p>
    <w:p w14:paraId="2D4F15F5" w14:textId="799C1AC6" w:rsidR="00924AF5" w:rsidRDefault="00FD6FC8" w:rsidP="000423D8">
      <w:pPr>
        <w:pStyle w:val="a3"/>
        <w:numPr>
          <w:ilvl w:val="0"/>
          <w:numId w:val="49"/>
        </w:numPr>
        <w:tabs>
          <w:tab w:val="left" w:pos="7642"/>
        </w:tabs>
      </w:pPr>
      <w:r w:rsidRPr="00924AF5">
        <w:rPr>
          <w:u w:val="single"/>
          <w:rtl/>
        </w:rPr>
        <w:t xml:space="preserve">ביקורת חשבונות שוטפים של המועמדים בפריימריז- </w:t>
      </w:r>
      <w:r w:rsidRPr="00924AF5">
        <w:rPr>
          <w:rFonts w:hint="cs"/>
          <w:u w:val="single"/>
          <w:rtl/>
        </w:rPr>
        <w:t xml:space="preserve">בהמשך זה מופנה גם </w:t>
      </w:r>
      <w:r w:rsidR="0010087F" w:rsidRPr="00924AF5">
        <w:rPr>
          <w:rFonts w:hint="cs"/>
          <w:u w:val="single"/>
          <w:rtl/>
        </w:rPr>
        <w:t>מועמדים</w:t>
      </w:r>
      <w:r w:rsidRPr="00924AF5">
        <w:rPr>
          <w:rFonts w:hint="cs"/>
          <w:u w:val="single"/>
          <w:rtl/>
        </w:rPr>
        <w:t xml:space="preserve"> בפריימריז</w:t>
      </w:r>
      <w:r w:rsidR="00924AF5">
        <w:rPr>
          <w:rFonts w:hint="cs"/>
          <w:rtl/>
        </w:rPr>
        <w:t xml:space="preserve">- </w:t>
      </w:r>
      <w:r w:rsidRPr="00FD6FC8">
        <w:rPr>
          <w:rtl/>
        </w:rPr>
        <w:t>לפי חוק המפלגות.</w:t>
      </w:r>
      <w:r>
        <w:rPr>
          <w:rFonts w:hint="cs"/>
          <w:rtl/>
        </w:rPr>
        <w:t xml:space="preserve"> מפלגות שנערך </w:t>
      </w:r>
      <w:r w:rsidR="00AD6A6C">
        <w:rPr>
          <w:rFonts w:hint="cs"/>
          <w:rtl/>
        </w:rPr>
        <w:t>בהן</w:t>
      </w:r>
      <w:r>
        <w:rPr>
          <w:rFonts w:hint="cs"/>
          <w:rtl/>
        </w:rPr>
        <w:t xml:space="preserve"> </w:t>
      </w:r>
      <w:r w:rsidR="0010087F">
        <w:rPr>
          <w:rFonts w:hint="cs"/>
          <w:rtl/>
        </w:rPr>
        <w:t>פריימריז</w:t>
      </w:r>
      <w:r>
        <w:rPr>
          <w:rFonts w:hint="cs"/>
          <w:rtl/>
        </w:rPr>
        <w:t xml:space="preserve"> על פ</w:t>
      </w:r>
      <w:r w:rsidR="0010087F">
        <w:rPr>
          <w:rFonts w:hint="cs"/>
          <w:rtl/>
        </w:rPr>
        <w:t>י</w:t>
      </w:r>
      <w:r>
        <w:rPr>
          <w:rFonts w:hint="cs"/>
          <w:rtl/>
        </w:rPr>
        <w:t xml:space="preserve"> חוק מותר לכל מתמודד לאסוף </w:t>
      </w:r>
      <w:r w:rsidR="0010087F">
        <w:rPr>
          <w:rFonts w:hint="cs"/>
          <w:rtl/>
        </w:rPr>
        <w:t>תרומות</w:t>
      </w:r>
      <w:r>
        <w:rPr>
          <w:rFonts w:hint="cs"/>
          <w:rtl/>
        </w:rPr>
        <w:t xml:space="preserve"> </w:t>
      </w:r>
      <w:r w:rsidR="0010087F">
        <w:rPr>
          <w:rFonts w:hint="cs"/>
          <w:rtl/>
        </w:rPr>
        <w:t>להוציא</w:t>
      </w:r>
      <w:r>
        <w:rPr>
          <w:rFonts w:hint="cs"/>
          <w:rtl/>
        </w:rPr>
        <w:t xml:space="preserve"> הוצאות בסכום מסוים. יש קשר בין התרומות שמותר לו </w:t>
      </w:r>
      <w:r w:rsidR="0010087F">
        <w:rPr>
          <w:rFonts w:hint="cs"/>
          <w:rtl/>
        </w:rPr>
        <w:t>לקבל</w:t>
      </w:r>
      <w:r>
        <w:rPr>
          <w:rFonts w:hint="cs"/>
          <w:rtl/>
        </w:rPr>
        <w:t xml:space="preserve"> לבין </w:t>
      </w:r>
      <w:r w:rsidR="0010087F">
        <w:rPr>
          <w:rFonts w:hint="cs"/>
          <w:rtl/>
        </w:rPr>
        <w:t>ההוצאות</w:t>
      </w:r>
      <w:r>
        <w:rPr>
          <w:rFonts w:hint="cs"/>
          <w:rtl/>
        </w:rPr>
        <w:t xml:space="preserve"> </w:t>
      </w:r>
      <w:r w:rsidR="0010087F">
        <w:rPr>
          <w:rFonts w:hint="cs"/>
          <w:rtl/>
        </w:rPr>
        <w:t>ש</w:t>
      </w:r>
      <w:r>
        <w:rPr>
          <w:rFonts w:hint="cs"/>
          <w:rtl/>
        </w:rPr>
        <w:t>הוא יכול להוציא ויש הגב</w:t>
      </w:r>
      <w:r w:rsidR="0010087F">
        <w:rPr>
          <w:rFonts w:hint="cs"/>
          <w:rtl/>
        </w:rPr>
        <w:t>לה</w:t>
      </w:r>
      <w:r>
        <w:rPr>
          <w:rFonts w:hint="cs"/>
          <w:rtl/>
        </w:rPr>
        <w:t xml:space="preserve"> על כך. יש </w:t>
      </w:r>
      <w:r w:rsidR="00AD6A6C">
        <w:rPr>
          <w:rFonts w:hint="cs"/>
          <w:rtl/>
        </w:rPr>
        <w:t>הוראות חוק</w:t>
      </w:r>
      <w:r>
        <w:rPr>
          <w:rFonts w:hint="cs"/>
          <w:rtl/>
        </w:rPr>
        <w:t xml:space="preserve"> יותר ספציפיות כמו</w:t>
      </w:r>
      <w:r w:rsidR="00AD6A6C">
        <w:rPr>
          <w:rFonts w:hint="cs"/>
          <w:rtl/>
        </w:rPr>
        <w:t xml:space="preserve"> הוראה שקובעת כי</w:t>
      </w:r>
      <w:r>
        <w:rPr>
          <w:rFonts w:hint="cs"/>
          <w:rtl/>
        </w:rPr>
        <w:t xml:space="preserve"> על כל הוצאה צריך להיות הסכם, איסור קבלת מזומן אלא באופן שכל הפרטים של תורם מתקבלים. </w:t>
      </w:r>
    </w:p>
    <w:p w14:paraId="1AF641D1" w14:textId="136A2FEE" w:rsidR="00FD6FC8" w:rsidRDefault="00FD6FC8" w:rsidP="00924AF5">
      <w:pPr>
        <w:tabs>
          <w:tab w:val="left" w:pos="7642"/>
        </w:tabs>
        <w:ind w:left="360"/>
        <w:rPr>
          <w:rtl/>
        </w:rPr>
      </w:pPr>
      <w:r>
        <w:rPr>
          <w:rFonts w:hint="cs"/>
          <w:rtl/>
        </w:rPr>
        <w:t xml:space="preserve">הרעיון הוא גם </w:t>
      </w:r>
      <w:r w:rsidR="00AD6A6C">
        <w:rPr>
          <w:rFonts w:hint="cs"/>
          <w:rtl/>
        </w:rPr>
        <w:t>שקיפות</w:t>
      </w:r>
      <w:r>
        <w:rPr>
          <w:rFonts w:hint="cs"/>
          <w:rtl/>
        </w:rPr>
        <w:t xml:space="preserve"> מצד אחד והשני זה שוויון הזדמנויות בין מתמודדים. ברגע שניתן למת</w:t>
      </w:r>
      <w:r w:rsidR="00AD6A6C">
        <w:rPr>
          <w:rFonts w:hint="cs"/>
          <w:rtl/>
        </w:rPr>
        <w:t>מו</w:t>
      </w:r>
      <w:r>
        <w:rPr>
          <w:rFonts w:hint="cs"/>
          <w:rtl/>
        </w:rPr>
        <w:t>דד בע</w:t>
      </w:r>
      <w:r w:rsidR="00AD6A6C">
        <w:rPr>
          <w:rFonts w:hint="cs"/>
          <w:rtl/>
        </w:rPr>
        <w:t>ל</w:t>
      </w:r>
      <w:r>
        <w:rPr>
          <w:rFonts w:hint="cs"/>
          <w:rtl/>
        </w:rPr>
        <w:t xml:space="preserve"> אמצעים גדולים גם לקבל תרומות בלי </w:t>
      </w:r>
      <w:r w:rsidR="00AD6A6C">
        <w:rPr>
          <w:rFonts w:hint="cs"/>
          <w:rtl/>
        </w:rPr>
        <w:t>סוף</w:t>
      </w:r>
      <w:r>
        <w:rPr>
          <w:rFonts w:hint="cs"/>
          <w:rtl/>
        </w:rPr>
        <w:t xml:space="preserve"> וגם להוציא בלי סוף כספים הרי שכך יפגע </w:t>
      </w:r>
      <w:r w:rsidR="00924AF5">
        <w:rPr>
          <w:rFonts w:hint="cs"/>
          <w:rtl/>
        </w:rPr>
        <w:t>בשוויון</w:t>
      </w:r>
      <w:r>
        <w:rPr>
          <w:rFonts w:hint="cs"/>
          <w:rtl/>
        </w:rPr>
        <w:t xml:space="preserve"> ובשיקולים של אותו מועמד בהמשך. בארצו</w:t>
      </w:r>
      <w:r w:rsidR="00AD6A6C">
        <w:rPr>
          <w:rFonts w:hint="cs"/>
          <w:rtl/>
        </w:rPr>
        <w:t>ת</w:t>
      </w:r>
      <w:r>
        <w:rPr>
          <w:rFonts w:hint="cs"/>
          <w:rtl/>
        </w:rPr>
        <w:t xml:space="preserve"> הברית למשל ההגבלות יותר מצומצמת וכך </w:t>
      </w:r>
      <w:r w:rsidR="00BF234D">
        <w:rPr>
          <w:rFonts w:hint="cs"/>
          <w:rtl/>
        </w:rPr>
        <w:t>חברות</w:t>
      </w:r>
      <w:r>
        <w:rPr>
          <w:rFonts w:hint="cs"/>
          <w:rtl/>
        </w:rPr>
        <w:t xml:space="preserve"> גדולות תורמות </w:t>
      </w:r>
      <w:r w:rsidR="00924AF5">
        <w:rPr>
          <w:rFonts w:hint="cs"/>
          <w:rtl/>
        </w:rPr>
        <w:t>סכומים</w:t>
      </w:r>
      <w:r>
        <w:rPr>
          <w:rFonts w:hint="cs"/>
          <w:rtl/>
        </w:rPr>
        <w:t xml:space="preserve"> גדולים </w:t>
      </w:r>
      <w:r w:rsidR="00924AF5">
        <w:rPr>
          <w:rFonts w:hint="cs"/>
          <w:rtl/>
        </w:rPr>
        <w:t>ומשפיעות</w:t>
      </w:r>
      <w:r>
        <w:rPr>
          <w:rFonts w:hint="cs"/>
          <w:rtl/>
        </w:rPr>
        <w:t xml:space="preserve"> </w:t>
      </w:r>
      <w:r w:rsidR="00AD6A6C">
        <w:rPr>
          <w:rFonts w:hint="cs"/>
          <w:rtl/>
        </w:rPr>
        <w:t>על</w:t>
      </w:r>
      <w:r>
        <w:rPr>
          <w:rFonts w:hint="cs"/>
          <w:rtl/>
        </w:rPr>
        <w:t xml:space="preserve"> המועמד בהמשך. זה גם</w:t>
      </w:r>
      <w:r w:rsidR="003A0D41">
        <w:rPr>
          <w:rFonts w:hint="cs"/>
          <w:rtl/>
        </w:rPr>
        <w:t xml:space="preserve"> נובע</w:t>
      </w:r>
      <w:r>
        <w:rPr>
          <w:rFonts w:hint="cs"/>
          <w:rtl/>
        </w:rPr>
        <w:t xml:space="preserve"> </w:t>
      </w:r>
      <w:r w:rsidR="003A0D41">
        <w:rPr>
          <w:rFonts w:hint="cs"/>
          <w:rtl/>
        </w:rPr>
        <w:t>מה</w:t>
      </w:r>
      <w:r>
        <w:rPr>
          <w:rFonts w:hint="cs"/>
          <w:rtl/>
        </w:rPr>
        <w:t xml:space="preserve">רצון למנוע חשש </w:t>
      </w:r>
      <w:r w:rsidR="00924AF5">
        <w:rPr>
          <w:rFonts w:hint="cs"/>
          <w:rtl/>
        </w:rPr>
        <w:t>שמועמדים</w:t>
      </w:r>
      <w:r>
        <w:rPr>
          <w:rFonts w:hint="cs"/>
          <w:rtl/>
        </w:rPr>
        <w:t xml:space="preserve"> שכתוצאה מה</w:t>
      </w:r>
      <w:r w:rsidR="003A0D41">
        <w:rPr>
          <w:rFonts w:hint="cs"/>
          <w:rtl/>
        </w:rPr>
        <w:t>תרו</w:t>
      </w:r>
      <w:r>
        <w:rPr>
          <w:rFonts w:hint="cs"/>
          <w:rtl/>
        </w:rPr>
        <w:t xml:space="preserve">מות </w:t>
      </w:r>
      <w:r w:rsidR="00BF234D">
        <w:rPr>
          <w:rFonts w:hint="cs"/>
          <w:rtl/>
        </w:rPr>
        <w:t>ש</w:t>
      </w:r>
      <w:r>
        <w:rPr>
          <w:rFonts w:hint="cs"/>
          <w:rtl/>
        </w:rPr>
        <w:t>הם מקבלים</w:t>
      </w:r>
      <w:r w:rsidR="003A0D41">
        <w:rPr>
          <w:rFonts w:hint="cs"/>
          <w:rtl/>
        </w:rPr>
        <w:t>,</w:t>
      </w:r>
      <w:r>
        <w:rPr>
          <w:rFonts w:hint="cs"/>
          <w:rtl/>
        </w:rPr>
        <w:t xml:space="preserve"> הדבר ישפיע על שיקוליהם בעת שהם </w:t>
      </w:r>
      <w:r w:rsidR="00924AF5">
        <w:rPr>
          <w:rFonts w:hint="cs"/>
          <w:rtl/>
        </w:rPr>
        <w:t>פועלים</w:t>
      </w:r>
      <w:r>
        <w:rPr>
          <w:rFonts w:hint="cs"/>
          <w:rtl/>
        </w:rPr>
        <w:t xml:space="preserve"> במסגרת סמכותם, כחברי כנסת ושרים. ניתן לשער שמועמד שנבחר וקיבל הרבה כספים מחברה מסוימת, כאשר הוא מקבל החלטות שקשורות לאותה חברה ומשפיעות עליה, הדבר יכול להיות משמעותי </w:t>
      </w:r>
      <w:r w:rsidR="00924AF5">
        <w:rPr>
          <w:rFonts w:hint="cs"/>
          <w:rtl/>
        </w:rPr>
        <w:t>בקבלת</w:t>
      </w:r>
      <w:r>
        <w:rPr>
          <w:rFonts w:hint="cs"/>
          <w:rtl/>
        </w:rPr>
        <w:t xml:space="preserve"> ההחלטות. </w:t>
      </w:r>
      <w:r w:rsidR="00924AF5">
        <w:rPr>
          <w:rFonts w:hint="cs"/>
          <w:rtl/>
        </w:rPr>
        <w:t>בארץ יש ניסיון להתמוד</w:t>
      </w:r>
      <w:r w:rsidR="00924AF5">
        <w:rPr>
          <w:rFonts w:hint="eastAsia"/>
          <w:rtl/>
        </w:rPr>
        <w:t>ד</w:t>
      </w:r>
      <w:r w:rsidR="00924AF5">
        <w:rPr>
          <w:rFonts w:hint="cs"/>
          <w:rtl/>
        </w:rPr>
        <w:t xml:space="preserve"> עם תרומות כדי להשפיע ולמנוע קידום אינטרסים. היו שיטות שניסו לעקוף את המגבלות האלה, אך עם השנים האפשרות הזאת לעקוף את ההגבלות הולכת ומצטמצמת, שהיום הדרך היחידה היא תשלום במזומן וזה כבר עבירה פלילית. אחרי כל בחירות יצא דוח מבקר המדינה שעוסק גם במפלגות וגם דוח על כל המועמדים בפריימריז בהתנהלות שלהם. </w:t>
      </w:r>
    </w:p>
    <w:p w14:paraId="6771D968" w14:textId="00B46FBD" w:rsidR="00FD6FC8" w:rsidRPr="00FD6FC8" w:rsidRDefault="00FD6FC8" w:rsidP="000423D8">
      <w:pPr>
        <w:pStyle w:val="a3"/>
        <w:numPr>
          <w:ilvl w:val="0"/>
          <w:numId w:val="49"/>
        </w:numPr>
        <w:rPr>
          <w:rtl/>
        </w:rPr>
      </w:pPr>
      <w:r w:rsidRPr="00924AF5">
        <w:rPr>
          <w:u w:val="single"/>
          <w:rtl/>
        </w:rPr>
        <w:lastRenderedPageBreak/>
        <w:t>ביקורת על הצהרות הון והכנסות שרים וסגניהם</w:t>
      </w:r>
      <w:r w:rsidRPr="00FD6FC8">
        <w:rPr>
          <w:rtl/>
        </w:rPr>
        <w:t>- בהתאם לכללים למניעת ניגוד עניינים בפעילותם של שרים וסגניהם.</w:t>
      </w:r>
      <w:r w:rsidR="003A0D41">
        <w:rPr>
          <w:rFonts w:hint="cs"/>
          <w:rtl/>
        </w:rPr>
        <w:t xml:space="preserve"> </w:t>
      </w:r>
      <w:r w:rsidR="00924AF5">
        <w:rPr>
          <w:rFonts w:hint="cs"/>
          <w:rtl/>
        </w:rPr>
        <w:t xml:space="preserve">עם כניסתה של ממשלה חדשה כל הסגנים והשרים צריכים </w:t>
      </w:r>
      <w:r w:rsidR="003A0D41">
        <w:rPr>
          <w:rFonts w:hint="cs"/>
          <w:rtl/>
        </w:rPr>
        <w:t>לספק</w:t>
      </w:r>
      <w:r w:rsidR="00924AF5">
        <w:rPr>
          <w:rFonts w:hint="cs"/>
          <w:rtl/>
        </w:rPr>
        <w:t xml:space="preserve"> דוחות הצהרות הון וגם מ</w:t>
      </w:r>
      <w:r w:rsidR="003A0D41">
        <w:rPr>
          <w:rFonts w:hint="cs"/>
          <w:rtl/>
        </w:rPr>
        <w:t>חו</w:t>
      </w:r>
      <w:r w:rsidR="00924AF5">
        <w:rPr>
          <w:rFonts w:hint="cs"/>
          <w:rtl/>
        </w:rPr>
        <w:t>יבים בהכנת ניגודי עניינים, שאלו ניתנים למבקר המדינה וגם ולעדה למתן היתרים. הועדה למתן היתרים היא הועדה שיכולה לאשר לאותו שר לעשות פעולות שבמצב רגיל לא יכול לעשות אותן. יש לה יכולת לה</w:t>
      </w:r>
      <w:r w:rsidR="003A0D41">
        <w:rPr>
          <w:rFonts w:hint="cs"/>
          <w:rtl/>
        </w:rPr>
        <w:t>חרי</w:t>
      </w:r>
      <w:r w:rsidR="00924AF5">
        <w:rPr>
          <w:rFonts w:hint="cs"/>
          <w:rtl/>
        </w:rPr>
        <w:t xml:space="preserve">ג מהשרים </w:t>
      </w:r>
      <w:r w:rsidR="003A0D41">
        <w:rPr>
          <w:rFonts w:hint="cs"/>
          <w:rtl/>
        </w:rPr>
        <w:t>וס</w:t>
      </w:r>
      <w:r w:rsidR="00924AF5">
        <w:rPr>
          <w:rFonts w:hint="cs"/>
          <w:rtl/>
        </w:rPr>
        <w:t xml:space="preserve">גני השרים את החובות המוטלות עליהם. </w:t>
      </w:r>
    </w:p>
    <w:p w14:paraId="5CDD9EAB" w14:textId="4F5DAFB9" w:rsidR="00FD6FC8" w:rsidRPr="00924AF5" w:rsidRDefault="00FD6FC8" w:rsidP="00FD6FC8">
      <w:pPr>
        <w:rPr>
          <w:b/>
          <w:bCs/>
          <w:rtl/>
        </w:rPr>
      </w:pPr>
      <w:r w:rsidRPr="00924AF5">
        <w:rPr>
          <w:rFonts w:hint="cs"/>
          <w:b/>
          <w:bCs/>
          <w:rtl/>
        </w:rPr>
        <w:t>נצי</w:t>
      </w:r>
      <w:r w:rsidR="00BF234D">
        <w:rPr>
          <w:rFonts w:hint="cs"/>
          <w:b/>
          <w:bCs/>
          <w:rtl/>
        </w:rPr>
        <w:t xml:space="preserve">ב </w:t>
      </w:r>
      <w:r w:rsidRPr="00924AF5">
        <w:rPr>
          <w:rFonts w:hint="cs"/>
          <w:b/>
          <w:bCs/>
          <w:rtl/>
        </w:rPr>
        <w:t>תלונות הציבור</w:t>
      </w:r>
    </w:p>
    <w:p w14:paraId="5CE40836" w14:textId="0A6E2AFD" w:rsidR="0086043B" w:rsidRDefault="00BF234D" w:rsidP="00291504">
      <w:pPr>
        <w:tabs>
          <w:tab w:val="left" w:pos="7642"/>
        </w:tabs>
        <w:rPr>
          <w:rtl/>
        </w:rPr>
      </w:pPr>
      <w:r>
        <w:rPr>
          <w:rFonts w:hint="cs"/>
          <w:rtl/>
        </w:rPr>
        <w:t>מעבר ל</w:t>
      </w:r>
      <w:r w:rsidR="00291504" w:rsidRPr="00291504">
        <w:rPr>
          <w:rtl/>
        </w:rPr>
        <w:t xml:space="preserve">תפקיד </w:t>
      </w:r>
      <w:r>
        <w:rPr>
          <w:rFonts w:hint="cs"/>
          <w:rtl/>
        </w:rPr>
        <w:t>מבקר המדינה כמבקר</w:t>
      </w:r>
      <w:r w:rsidR="00291504" w:rsidRPr="00291504">
        <w:rPr>
          <w:rtl/>
        </w:rPr>
        <w:t xml:space="preserve"> גופים ורשויות</w:t>
      </w:r>
      <w:r w:rsidR="00291504">
        <w:rPr>
          <w:rFonts w:hint="cs"/>
          <w:rtl/>
        </w:rPr>
        <w:t xml:space="preserve">, </w:t>
      </w:r>
      <w:r w:rsidR="00924AF5">
        <w:rPr>
          <w:rFonts w:hint="cs"/>
          <w:rtl/>
        </w:rPr>
        <w:t xml:space="preserve">תפקיד נוסף של מבקר המדינה זה </w:t>
      </w:r>
      <w:r w:rsidR="0093637C">
        <w:rPr>
          <w:rFonts w:hint="cs"/>
          <w:rtl/>
        </w:rPr>
        <w:t xml:space="preserve">תפקיד </w:t>
      </w:r>
      <w:r w:rsidR="00924AF5">
        <w:rPr>
          <w:rFonts w:hint="cs"/>
          <w:rtl/>
        </w:rPr>
        <w:t>נצי</w:t>
      </w:r>
      <w:r>
        <w:rPr>
          <w:rFonts w:hint="cs"/>
          <w:rtl/>
        </w:rPr>
        <w:t>ב</w:t>
      </w:r>
      <w:r w:rsidR="00924AF5">
        <w:rPr>
          <w:rFonts w:hint="cs"/>
          <w:rtl/>
        </w:rPr>
        <w:t xml:space="preserve"> תלונות </w:t>
      </w:r>
      <w:r w:rsidR="0093637C">
        <w:rPr>
          <w:rFonts w:hint="cs"/>
          <w:rtl/>
        </w:rPr>
        <w:t xml:space="preserve">הציבור. </w:t>
      </w:r>
    </w:p>
    <w:p w14:paraId="2921442C" w14:textId="466D2076" w:rsidR="00924AF5" w:rsidRPr="0093637C" w:rsidRDefault="00924AF5" w:rsidP="0093637C">
      <w:pPr>
        <w:tabs>
          <w:tab w:val="left" w:pos="7642"/>
        </w:tabs>
        <w:rPr>
          <w:rtl/>
        </w:rPr>
      </w:pPr>
      <w:r w:rsidRPr="00BF234D">
        <w:rPr>
          <w:rFonts w:hint="cs"/>
          <w:u w:val="single"/>
          <w:rtl/>
        </w:rPr>
        <w:t>ס' 4 לחוק יסוד מבקר המדינה קובע</w:t>
      </w:r>
      <w:r>
        <w:rPr>
          <w:rFonts w:hint="cs"/>
          <w:rtl/>
        </w:rPr>
        <w:t xml:space="preserve">: </w:t>
      </w:r>
      <w:r w:rsidR="0093637C">
        <w:rPr>
          <w:rFonts w:hint="cs"/>
          <w:rtl/>
        </w:rPr>
        <w:t>"</w:t>
      </w:r>
      <w:r w:rsidR="0093637C" w:rsidRPr="0093637C">
        <w:rPr>
          <w:i/>
          <w:iCs/>
          <w:rtl/>
        </w:rPr>
        <w:t>מבקר המדינה יברר תלונות מאת הציבור על גופים ואנשים כפי שייקבע בחוק או לפיו; בתפקידו זה יכהן מבקר המדינה בתואר "נציב תלונות הציבור</w:t>
      </w:r>
      <w:r w:rsidR="0093637C" w:rsidRPr="0093637C">
        <w:rPr>
          <w:i/>
          <w:iCs/>
        </w:rPr>
        <w:t>".</w:t>
      </w:r>
    </w:p>
    <w:p w14:paraId="59722E17" w14:textId="5F5D327E" w:rsidR="00291504" w:rsidRDefault="00924AF5" w:rsidP="0086043B">
      <w:pPr>
        <w:tabs>
          <w:tab w:val="left" w:pos="7642"/>
        </w:tabs>
        <w:rPr>
          <w:rtl/>
        </w:rPr>
      </w:pPr>
      <w:r>
        <w:rPr>
          <w:rFonts w:hint="cs"/>
          <w:rtl/>
        </w:rPr>
        <w:t>נצ</w:t>
      </w:r>
      <w:r w:rsidR="00BF234D">
        <w:rPr>
          <w:rFonts w:hint="cs"/>
          <w:rtl/>
        </w:rPr>
        <w:t>יב</w:t>
      </w:r>
      <w:r>
        <w:rPr>
          <w:rFonts w:hint="cs"/>
          <w:rtl/>
        </w:rPr>
        <w:t xml:space="preserve"> תלונות הציבור זה </w:t>
      </w:r>
      <w:r w:rsidR="0093637C">
        <w:rPr>
          <w:rFonts w:hint="cs"/>
          <w:rtl/>
        </w:rPr>
        <w:t>מוסד</w:t>
      </w:r>
      <w:r>
        <w:rPr>
          <w:rFonts w:hint="cs"/>
          <w:rtl/>
        </w:rPr>
        <w:t xml:space="preserve"> שקיים בעוד מדינות, אך ישראל היא המדינה היחידה בה מבקר המדינה מכהן גם כנצי</w:t>
      </w:r>
      <w:r w:rsidR="00BF234D">
        <w:rPr>
          <w:rFonts w:hint="cs"/>
          <w:rtl/>
        </w:rPr>
        <w:t>ב</w:t>
      </w:r>
      <w:r>
        <w:rPr>
          <w:rFonts w:hint="cs"/>
          <w:rtl/>
        </w:rPr>
        <w:t xml:space="preserve"> תלונות הצ</w:t>
      </w:r>
      <w:r w:rsidR="0093637C">
        <w:rPr>
          <w:rFonts w:hint="cs"/>
          <w:rtl/>
        </w:rPr>
        <w:t>יב</w:t>
      </w:r>
      <w:r>
        <w:rPr>
          <w:rFonts w:hint="cs"/>
          <w:rtl/>
        </w:rPr>
        <w:t>ור. כדאי להכיר את המ</w:t>
      </w:r>
      <w:r w:rsidR="0093637C">
        <w:rPr>
          <w:rFonts w:hint="cs"/>
          <w:rtl/>
        </w:rPr>
        <w:t>וס</w:t>
      </w:r>
      <w:r>
        <w:rPr>
          <w:rFonts w:hint="cs"/>
          <w:rtl/>
        </w:rPr>
        <w:t>ד הזה משום ש</w:t>
      </w:r>
      <w:r w:rsidR="00291504">
        <w:rPr>
          <w:rFonts w:hint="cs"/>
          <w:rtl/>
        </w:rPr>
        <w:t xml:space="preserve">הוא אמצעי שניתן לפנות אליו אם לא מקבלים מענה מרשויות </w:t>
      </w:r>
      <w:r w:rsidR="0093637C">
        <w:rPr>
          <w:rFonts w:hint="cs"/>
          <w:rtl/>
        </w:rPr>
        <w:t>השלטון,</w:t>
      </w:r>
      <w:r w:rsidR="00291504">
        <w:rPr>
          <w:rFonts w:hint="cs"/>
          <w:rtl/>
        </w:rPr>
        <w:t xml:space="preserve"> הוא לפעמים מגן ומסייע. דוגמא</w:t>
      </w:r>
      <w:r w:rsidR="0093637C">
        <w:rPr>
          <w:rFonts w:hint="cs"/>
          <w:rtl/>
        </w:rPr>
        <w:t>:</w:t>
      </w:r>
      <w:r w:rsidR="00291504">
        <w:rPr>
          <w:rFonts w:hint="cs"/>
          <w:rtl/>
        </w:rPr>
        <w:t xml:space="preserve"> הוצאת צווי הגנה לעובדים</w:t>
      </w:r>
      <w:r w:rsidR="0093637C">
        <w:rPr>
          <w:rFonts w:hint="cs"/>
          <w:rtl/>
        </w:rPr>
        <w:t xml:space="preserve"> ה</w:t>
      </w:r>
      <w:r w:rsidR="00291504">
        <w:rPr>
          <w:rFonts w:hint="cs"/>
          <w:rtl/>
        </w:rPr>
        <w:t xml:space="preserve">חושפים </w:t>
      </w:r>
      <w:r w:rsidR="0093637C">
        <w:rPr>
          <w:rFonts w:hint="cs"/>
          <w:rtl/>
        </w:rPr>
        <w:t>שחיתויות</w:t>
      </w:r>
      <w:r w:rsidR="00291504">
        <w:rPr>
          <w:rFonts w:hint="cs"/>
          <w:rtl/>
        </w:rPr>
        <w:t>. זה מודל שהוא ייחו</w:t>
      </w:r>
      <w:r w:rsidR="0093637C">
        <w:rPr>
          <w:rFonts w:hint="cs"/>
          <w:rtl/>
        </w:rPr>
        <w:t>ד</w:t>
      </w:r>
      <w:r w:rsidR="00291504">
        <w:rPr>
          <w:rFonts w:hint="cs"/>
          <w:rtl/>
        </w:rPr>
        <w:t>י לישראל והוא מאפשר לברר תלונה פרטנית.</w:t>
      </w:r>
    </w:p>
    <w:p w14:paraId="668C90FE" w14:textId="6E205BDA" w:rsidR="00924AF5" w:rsidRDefault="00291504" w:rsidP="0086043B">
      <w:pPr>
        <w:tabs>
          <w:tab w:val="left" w:pos="7642"/>
        </w:tabs>
        <w:rPr>
          <w:rtl/>
        </w:rPr>
      </w:pPr>
      <w:r>
        <w:rPr>
          <w:rFonts w:hint="cs"/>
          <w:rtl/>
        </w:rPr>
        <w:t xml:space="preserve">אם מבקר המדינה </w:t>
      </w:r>
      <w:r w:rsidR="0093637C">
        <w:rPr>
          <w:rFonts w:hint="cs"/>
          <w:rtl/>
        </w:rPr>
        <w:t>פועל</w:t>
      </w:r>
      <w:r>
        <w:rPr>
          <w:rFonts w:hint="cs"/>
          <w:rtl/>
        </w:rPr>
        <w:t xml:space="preserve"> על פי י</w:t>
      </w:r>
      <w:r w:rsidR="0093637C">
        <w:rPr>
          <w:rFonts w:hint="cs"/>
          <w:rtl/>
        </w:rPr>
        <w:t>ו</w:t>
      </w:r>
      <w:r>
        <w:rPr>
          <w:rFonts w:hint="cs"/>
          <w:rtl/>
        </w:rPr>
        <w:t>ז</w:t>
      </w:r>
      <w:r w:rsidR="0093637C">
        <w:rPr>
          <w:rFonts w:hint="cs"/>
          <w:rtl/>
        </w:rPr>
        <w:t>מ</w:t>
      </w:r>
      <w:r>
        <w:rPr>
          <w:rFonts w:hint="cs"/>
          <w:rtl/>
        </w:rPr>
        <w:t xml:space="preserve">תו </w:t>
      </w:r>
      <w:r w:rsidR="0093637C">
        <w:rPr>
          <w:rFonts w:hint="cs"/>
          <w:rtl/>
        </w:rPr>
        <w:t>ומבצע</w:t>
      </w:r>
      <w:r>
        <w:rPr>
          <w:rFonts w:hint="cs"/>
          <w:rtl/>
        </w:rPr>
        <w:t xml:space="preserve"> ביקורת רוחבית על מוסד מסוים</w:t>
      </w:r>
      <w:r w:rsidR="0093637C">
        <w:rPr>
          <w:rFonts w:hint="cs"/>
          <w:rtl/>
        </w:rPr>
        <w:t>,</w:t>
      </w:r>
      <w:r>
        <w:rPr>
          <w:rFonts w:hint="cs"/>
          <w:rtl/>
        </w:rPr>
        <w:t xml:space="preserve"> אזי שנציב ת</w:t>
      </w:r>
      <w:r w:rsidR="0093637C">
        <w:rPr>
          <w:rFonts w:hint="cs"/>
          <w:rtl/>
        </w:rPr>
        <w:t xml:space="preserve">לונות הציבור </w:t>
      </w:r>
      <w:r>
        <w:rPr>
          <w:rFonts w:hint="cs"/>
          <w:rtl/>
        </w:rPr>
        <w:t xml:space="preserve">מברר תלונה פרטנית של אזרחים.  </w:t>
      </w:r>
    </w:p>
    <w:p w14:paraId="4E864E45" w14:textId="7AAF6BF6" w:rsidR="0086043B" w:rsidRPr="0092029E" w:rsidRDefault="00291504" w:rsidP="0092029E">
      <w:pPr>
        <w:tabs>
          <w:tab w:val="left" w:pos="7642"/>
        </w:tabs>
        <w:rPr>
          <w:b/>
          <w:bCs/>
          <w:rtl/>
        </w:rPr>
      </w:pPr>
      <w:r w:rsidRPr="00291504">
        <w:rPr>
          <w:b/>
          <w:bCs/>
          <w:rtl/>
        </w:rPr>
        <w:t>עצמאותו</w:t>
      </w:r>
    </w:p>
    <w:p w14:paraId="37C9BBA9" w14:textId="3D181BFA" w:rsidR="00291504" w:rsidRDefault="00291504" w:rsidP="0093637C">
      <w:pPr>
        <w:tabs>
          <w:tab w:val="left" w:pos="7642"/>
        </w:tabs>
        <w:rPr>
          <w:rtl/>
        </w:rPr>
      </w:pPr>
      <w:r>
        <w:rPr>
          <w:rFonts w:hint="cs"/>
          <w:rtl/>
        </w:rPr>
        <w:t>חוק היסוד בא להבטיח את עצמאות מבקר המדינה. מכי</w:t>
      </w:r>
      <w:r w:rsidR="003A0D41">
        <w:rPr>
          <w:rFonts w:hint="cs"/>
          <w:rtl/>
        </w:rPr>
        <w:t xml:space="preserve">וון שהוא </w:t>
      </w:r>
      <w:r>
        <w:rPr>
          <w:rFonts w:hint="cs"/>
          <w:rtl/>
        </w:rPr>
        <w:t xml:space="preserve">בוחן ובודק את הגופים שקשורים </w:t>
      </w:r>
      <w:r w:rsidR="003A0D41">
        <w:rPr>
          <w:rFonts w:hint="cs"/>
          <w:rtl/>
        </w:rPr>
        <w:t>ל</w:t>
      </w:r>
      <w:r>
        <w:rPr>
          <w:rFonts w:hint="cs"/>
          <w:rtl/>
        </w:rPr>
        <w:t xml:space="preserve">רשות המבצעת, הרי שהוא צריך עצמאות. ולכן אומר חוק היסוד בס' 6 לחוק כי: </w:t>
      </w:r>
      <w:r w:rsidR="0092029E" w:rsidRPr="0092029E">
        <w:rPr>
          <w:rtl/>
        </w:rPr>
        <w:t>במילוי תפקידיו יהיה מבקר המדינה אחראי בפני הכנסת בלבד ולא יהיה תלוי בממשלה</w:t>
      </w:r>
      <w:r w:rsidR="0092029E" w:rsidRPr="0092029E">
        <w:t>.</w:t>
      </w:r>
      <w:r w:rsidR="0093637C">
        <w:rPr>
          <w:rFonts w:hint="cs"/>
          <w:rtl/>
        </w:rPr>
        <w:t xml:space="preserve"> כלומר </w:t>
      </w:r>
      <w:r w:rsidRPr="00291504">
        <w:rPr>
          <w:rtl/>
        </w:rPr>
        <w:t xml:space="preserve">המבקר יקיים קשר עם הכנסת, יגיש לה </w:t>
      </w:r>
      <w:r w:rsidR="0093637C">
        <w:rPr>
          <w:rFonts w:hint="cs"/>
          <w:rtl/>
        </w:rPr>
        <w:t xml:space="preserve">דוחות, </w:t>
      </w:r>
      <w:r w:rsidRPr="00291504">
        <w:rPr>
          <w:rtl/>
        </w:rPr>
        <w:t>חשבונות וחוות דעת בתחום תפקידיו ויפרסם אותם ברבים.</w:t>
      </w:r>
    </w:p>
    <w:p w14:paraId="5B76CD92" w14:textId="6256A806" w:rsidR="00291504" w:rsidRDefault="00291504" w:rsidP="0086043B">
      <w:pPr>
        <w:tabs>
          <w:tab w:val="left" w:pos="7642"/>
        </w:tabs>
        <w:rPr>
          <w:rtl/>
        </w:rPr>
      </w:pPr>
      <w:r>
        <w:rPr>
          <w:rFonts w:hint="cs"/>
          <w:rtl/>
        </w:rPr>
        <w:t>למעשה הגו</w:t>
      </w:r>
      <w:r w:rsidR="0093637C">
        <w:rPr>
          <w:rFonts w:hint="cs"/>
          <w:rtl/>
        </w:rPr>
        <w:t>ף</w:t>
      </w:r>
      <w:r>
        <w:rPr>
          <w:rFonts w:hint="cs"/>
          <w:rtl/>
        </w:rPr>
        <w:t xml:space="preserve"> היחיד שיכול לקבל החלטות זו </w:t>
      </w:r>
      <w:r w:rsidR="003A0D41">
        <w:rPr>
          <w:rFonts w:hint="cs"/>
          <w:rtl/>
        </w:rPr>
        <w:t>הכנסת</w:t>
      </w:r>
      <w:r>
        <w:rPr>
          <w:rFonts w:hint="cs"/>
          <w:rtl/>
        </w:rPr>
        <w:t>, הרשות המ</w:t>
      </w:r>
      <w:r w:rsidR="003A0D41">
        <w:rPr>
          <w:rFonts w:hint="cs"/>
          <w:rtl/>
        </w:rPr>
        <w:t>בצ</w:t>
      </w:r>
      <w:r>
        <w:rPr>
          <w:rFonts w:hint="cs"/>
          <w:rtl/>
        </w:rPr>
        <w:t>עת לא יכולה להתערב בהחלטות המבקר ואת הדין וחשבון הוא מביא רק לכנסת. הגוף שע</w:t>
      </w:r>
      <w:r w:rsidR="003A0D41">
        <w:rPr>
          <w:rFonts w:hint="cs"/>
          <w:rtl/>
        </w:rPr>
        <w:t>ו</w:t>
      </w:r>
      <w:r>
        <w:rPr>
          <w:rFonts w:hint="cs"/>
          <w:rtl/>
        </w:rPr>
        <w:t>סק בהח</w:t>
      </w:r>
      <w:r w:rsidR="003A0D41">
        <w:rPr>
          <w:rFonts w:hint="cs"/>
          <w:rtl/>
        </w:rPr>
        <w:t>ל</w:t>
      </w:r>
      <w:r>
        <w:rPr>
          <w:rFonts w:hint="cs"/>
          <w:rtl/>
        </w:rPr>
        <w:t xml:space="preserve">טות ודוחות המבקר </w:t>
      </w:r>
      <w:r w:rsidR="003A0D41">
        <w:rPr>
          <w:rFonts w:hint="cs"/>
          <w:rtl/>
        </w:rPr>
        <w:t>היא</w:t>
      </w:r>
      <w:r>
        <w:rPr>
          <w:rFonts w:hint="cs"/>
          <w:rtl/>
        </w:rPr>
        <w:t xml:space="preserve"> </w:t>
      </w:r>
      <w:r w:rsidR="003A0D41">
        <w:rPr>
          <w:rFonts w:hint="cs"/>
          <w:rtl/>
        </w:rPr>
        <w:t>ו</w:t>
      </w:r>
      <w:r>
        <w:rPr>
          <w:rFonts w:hint="cs"/>
          <w:rtl/>
        </w:rPr>
        <w:t>עדת ביקורת המדינה, שבראש תמיד יעמוד ראש האופוזיציה. מן הראוי שמי</w:t>
      </w:r>
      <w:r w:rsidR="003A0D41">
        <w:rPr>
          <w:rFonts w:hint="cs"/>
          <w:rtl/>
        </w:rPr>
        <w:t xml:space="preserve"> ש</w:t>
      </w:r>
      <w:r>
        <w:rPr>
          <w:rFonts w:hint="cs"/>
          <w:rtl/>
        </w:rPr>
        <w:t>יעמוד בראש הועד</w:t>
      </w:r>
      <w:r w:rsidR="003A0D41">
        <w:rPr>
          <w:rFonts w:hint="cs"/>
          <w:rtl/>
        </w:rPr>
        <w:t>ה</w:t>
      </w:r>
      <w:r>
        <w:rPr>
          <w:rFonts w:hint="cs"/>
          <w:rtl/>
        </w:rPr>
        <w:t xml:space="preserve"> שמקבלת את </w:t>
      </w:r>
      <w:r w:rsidR="003A0D41">
        <w:rPr>
          <w:rFonts w:hint="cs"/>
          <w:rtl/>
        </w:rPr>
        <w:t>הדוחות</w:t>
      </w:r>
      <w:r>
        <w:rPr>
          <w:rFonts w:hint="cs"/>
          <w:rtl/>
        </w:rPr>
        <w:t xml:space="preserve"> ומזמינה גופים כדי </w:t>
      </w:r>
      <w:r w:rsidR="003A0D41">
        <w:rPr>
          <w:rFonts w:hint="cs"/>
          <w:rtl/>
        </w:rPr>
        <w:t>להסביר, הוא חבר כנסת</w:t>
      </w:r>
      <w:r>
        <w:rPr>
          <w:rFonts w:hint="cs"/>
          <w:rtl/>
        </w:rPr>
        <w:t xml:space="preserve"> מ</w:t>
      </w:r>
      <w:r w:rsidR="003A0D41">
        <w:rPr>
          <w:rFonts w:hint="cs"/>
          <w:rtl/>
        </w:rPr>
        <w:t>ה</w:t>
      </w:r>
      <w:r>
        <w:rPr>
          <w:rFonts w:hint="cs"/>
          <w:rtl/>
        </w:rPr>
        <w:t>א</w:t>
      </w:r>
      <w:r w:rsidR="003A0D41">
        <w:rPr>
          <w:rFonts w:hint="cs"/>
          <w:rtl/>
        </w:rPr>
        <w:t>ו</w:t>
      </w:r>
      <w:r>
        <w:rPr>
          <w:rFonts w:hint="cs"/>
          <w:rtl/>
        </w:rPr>
        <w:t xml:space="preserve">פוזיציה ולא מהקואליציה </w:t>
      </w:r>
      <w:r w:rsidR="003A0D41">
        <w:rPr>
          <w:rFonts w:hint="cs"/>
          <w:rtl/>
        </w:rPr>
        <w:t xml:space="preserve">מאחר והיא תמיד </w:t>
      </w:r>
      <w:r>
        <w:rPr>
          <w:rFonts w:hint="cs"/>
          <w:rtl/>
        </w:rPr>
        <w:t xml:space="preserve">תנסה להצדיק את הפעילות </w:t>
      </w:r>
      <w:r w:rsidR="003A0D41">
        <w:rPr>
          <w:rFonts w:hint="cs"/>
          <w:rtl/>
        </w:rPr>
        <w:t>ש</w:t>
      </w:r>
      <w:r>
        <w:rPr>
          <w:rFonts w:hint="cs"/>
          <w:rtl/>
        </w:rPr>
        <w:t xml:space="preserve">לה. בכנסת </w:t>
      </w:r>
      <w:r w:rsidR="003A0D41">
        <w:rPr>
          <w:rFonts w:hint="cs"/>
          <w:rtl/>
        </w:rPr>
        <w:t xml:space="preserve">הנוכחית, </w:t>
      </w:r>
      <w:r>
        <w:rPr>
          <w:rFonts w:hint="cs"/>
          <w:rtl/>
        </w:rPr>
        <w:t>וועדת ביקורת המדינה</w:t>
      </w:r>
      <w:r w:rsidR="003A0D41">
        <w:rPr>
          <w:rFonts w:hint="cs"/>
          <w:rtl/>
        </w:rPr>
        <w:t xml:space="preserve"> לא פועלת משום שמי שעומד בראשה</w:t>
      </w:r>
      <w:r>
        <w:rPr>
          <w:rFonts w:hint="cs"/>
          <w:rtl/>
        </w:rPr>
        <w:t xml:space="preserve"> זו האופ</w:t>
      </w:r>
      <w:r w:rsidR="003A0D41">
        <w:rPr>
          <w:rFonts w:hint="cs"/>
          <w:rtl/>
        </w:rPr>
        <w:t xml:space="preserve">וזיציה, </w:t>
      </w:r>
      <w:r>
        <w:rPr>
          <w:rFonts w:hint="cs"/>
          <w:rtl/>
        </w:rPr>
        <w:t xml:space="preserve">שלא מוכנה לעבוד ולהיות בוועדות. </w:t>
      </w:r>
    </w:p>
    <w:p w14:paraId="4D2BDB4E" w14:textId="71AD1FF1" w:rsidR="00291504" w:rsidRDefault="00291504" w:rsidP="0086043B">
      <w:pPr>
        <w:tabs>
          <w:tab w:val="left" w:pos="7642"/>
        </w:tabs>
        <w:rPr>
          <w:rtl/>
        </w:rPr>
      </w:pPr>
      <w:r>
        <w:rPr>
          <w:rFonts w:hint="cs"/>
          <w:rtl/>
        </w:rPr>
        <w:t>כש</w:t>
      </w:r>
      <w:r w:rsidR="00321B60">
        <w:rPr>
          <w:rFonts w:hint="cs"/>
          <w:rtl/>
        </w:rPr>
        <w:t>ו</w:t>
      </w:r>
      <w:r>
        <w:rPr>
          <w:rFonts w:hint="cs"/>
          <w:rtl/>
        </w:rPr>
        <w:t>ועד</w:t>
      </w:r>
      <w:r w:rsidR="0093637C">
        <w:rPr>
          <w:rFonts w:hint="cs"/>
          <w:rtl/>
        </w:rPr>
        <w:t xml:space="preserve">ת </w:t>
      </w:r>
      <w:r>
        <w:rPr>
          <w:rFonts w:hint="cs"/>
          <w:rtl/>
        </w:rPr>
        <w:t xml:space="preserve">ביקורת מדינה דנה בשורה של נושאים, הדיון בוועדה במסגרתו מבקר המדינה ונציגיו מציגים את הדוח </w:t>
      </w:r>
      <w:r w:rsidR="0093637C">
        <w:rPr>
          <w:rFonts w:hint="cs"/>
          <w:rtl/>
        </w:rPr>
        <w:t>והליקויים</w:t>
      </w:r>
      <w:r>
        <w:rPr>
          <w:rFonts w:hint="cs"/>
          <w:rtl/>
        </w:rPr>
        <w:t xml:space="preserve"> ואותו משרד ממשלתי </w:t>
      </w:r>
      <w:r w:rsidR="00BF234D">
        <w:rPr>
          <w:rFonts w:hint="cs"/>
          <w:rtl/>
        </w:rPr>
        <w:t>צריך</w:t>
      </w:r>
      <w:r>
        <w:rPr>
          <w:rFonts w:hint="cs"/>
          <w:rtl/>
        </w:rPr>
        <w:t xml:space="preserve"> להסב</w:t>
      </w:r>
      <w:r w:rsidR="0093637C">
        <w:rPr>
          <w:rFonts w:hint="cs"/>
          <w:rtl/>
        </w:rPr>
        <w:t>יר</w:t>
      </w:r>
      <w:r>
        <w:rPr>
          <w:rFonts w:hint="cs"/>
          <w:rtl/>
        </w:rPr>
        <w:t xml:space="preserve"> </w:t>
      </w:r>
      <w:r w:rsidR="0093637C">
        <w:rPr>
          <w:rFonts w:hint="cs"/>
          <w:rtl/>
        </w:rPr>
        <w:t>כיצד</w:t>
      </w:r>
      <w:r>
        <w:rPr>
          <w:rFonts w:hint="cs"/>
          <w:rtl/>
        </w:rPr>
        <w:t xml:space="preserve"> ה</w:t>
      </w:r>
      <w:r w:rsidR="00BF234D">
        <w:rPr>
          <w:rFonts w:hint="cs"/>
          <w:rtl/>
        </w:rPr>
        <w:t>ו</w:t>
      </w:r>
      <w:r>
        <w:rPr>
          <w:rFonts w:hint="cs"/>
          <w:rtl/>
        </w:rPr>
        <w:t xml:space="preserve">א </w:t>
      </w:r>
      <w:r w:rsidR="00BF234D">
        <w:rPr>
          <w:rFonts w:hint="cs"/>
          <w:rtl/>
        </w:rPr>
        <w:t>י</w:t>
      </w:r>
      <w:r>
        <w:rPr>
          <w:rFonts w:hint="cs"/>
          <w:rtl/>
        </w:rPr>
        <w:t>תמודד עם זה ו</w:t>
      </w:r>
      <w:r w:rsidR="00BF234D">
        <w:rPr>
          <w:rFonts w:hint="cs"/>
          <w:rtl/>
        </w:rPr>
        <w:t>י</w:t>
      </w:r>
      <w:r>
        <w:rPr>
          <w:rFonts w:hint="cs"/>
          <w:rtl/>
        </w:rPr>
        <w:t>תקן את הליקויים. ולכן יש פה פעילות שלא רק מבקרת אלא גם לתקן ליקויים, ואף היא כלי של הא</w:t>
      </w:r>
      <w:r w:rsidR="0093637C">
        <w:rPr>
          <w:rFonts w:hint="cs"/>
          <w:rtl/>
        </w:rPr>
        <w:t>ו</w:t>
      </w:r>
      <w:r>
        <w:rPr>
          <w:rFonts w:hint="cs"/>
          <w:rtl/>
        </w:rPr>
        <w:t xml:space="preserve">פוזיציה לנגח את הממשלה. </w:t>
      </w:r>
    </w:p>
    <w:p w14:paraId="1BBD8ACC" w14:textId="0C963D04" w:rsidR="0092029E" w:rsidRPr="0092029E" w:rsidRDefault="0092029E" w:rsidP="0086043B">
      <w:pPr>
        <w:tabs>
          <w:tab w:val="left" w:pos="7642"/>
        </w:tabs>
        <w:rPr>
          <w:b/>
          <w:bCs/>
          <w:rtl/>
        </w:rPr>
      </w:pPr>
      <w:r w:rsidRPr="0092029E">
        <w:rPr>
          <w:rFonts w:hint="cs"/>
          <w:b/>
          <w:bCs/>
          <w:rtl/>
        </w:rPr>
        <w:t>פרסום הדוח</w:t>
      </w:r>
    </w:p>
    <w:p w14:paraId="16648DC8" w14:textId="1BE34960" w:rsidR="0092029E" w:rsidRDefault="0092029E" w:rsidP="0086043B">
      <w:pPr>
        <w:tabs>
          <w:tab w:val="left" w:pos="7642"/>
        </w:tabs>
        <w:rPr>
          <w:rtl/>
        </w:rPr>
      </w:pPr>
      <w:r>
        <w:rPr>
          <w:rFonts w:hint="cs"/>
          <w:rtl/>
        </w:rPr>
        <w:t>א</w:t>
      </w:r>
      <w:r w:rsidR="00BF234D">
        <w:rPr>
          <w:rFonts w:hint="cs"/>
          <w:rtl/>
        </w:rPr>
        <w:t>ת</w:t>
      </w:r>
      <w:r>
        <w:rPr>
          <w:rFonts w:hint="cs"/>
          <w:rtl/>
        </w:rPr>
        <w:t xml:space="preserve"> הדוח </w:t>
      </w:r>
      <w:r w:rsidR="006819F6">
        <w:rPr>
          <w:rFonts w:hint="cs"/>
          <w:rtl/>
        </w:rPr>
        <w:t>מפרסמים</w:t>
      </w:r>
      <w:r>
        <w:rPr>
          <w:rFonts w:hint="cs"/>
          <w:rtl/>
        </w:rPr>
        <w:t xml:space="preserve"> פעם בשנה, וכל פעם צריך שהמרדים יגיבו לדוח, ורק אחרי שלושה חו</w:t>
      </w:r>
      <w:r w:rsidR="00BF234D">
        <w:rPr>
          <w:rFonts w:hint="cs"/>
          <w:rtl/>
        </w:rPr>
        <w:t>ד</w:t>
      </w:r>
      <w:r>
        <w:rPr>
          <w:rFonts w:hint="cs"/>
          <w:rtl/>
        </w:rPr>
        <w:t xml:space="preserve">שים מתפרסם הדוח לציבור כולו. זה אחד </w:t>
      </w:r>
      <w:r w:rsidR="00321B60">
        <w:rPr>
          <w:rFonts w:hint="cs"/>
          <w:rtl/>
        </w:rPr>
        <w:t>המקרים</w:t>
      </w:r>
      <w:r>
        <w:rPr>
          <w:rFonts w:hint="cs"/>
          <w:rtl/>
        </w:rPr>
        <w:t xml:space="preserve"> היחידים שהתקשורת עומדת בכללים ולא מפרסמת את </w:t>
      </w:r>
      <w:r w:rsidR="00321B60">
        <w:rPr>
          <w:rFonts w:hint="cs"/>
          <w:rtl/>
        </w:rPr>
        <w:t>הדוחות</w:t>
      </w:r>
      <w:r>
        <w:rPr>
          <w:rFonts w:hint="cs"/>
          <w:rtl/>
        </w:rPr>
        <w:t xml:space="preserve"> למרות שחלק מהם כבר הגיעו לידיעתה. הדוחות ניתנים כמה ימים לפני שהתקשורת כדי שתוכל להיערך לפרסום הדוח.</w:t>
      </w:r>
    </w:p>
    <w:p w14:paraId="1476F5A9" w14:textId="4BCA4262" w:rsidR="0092029E" w:rsidRDefault="0092029E" w:rsidP="0086043B">
      <w:pPr>
        <w:tabs>
          <w:tab w:val="left" w:pos="7642"/>
        </w:tabs>
        <w:rPr>
          <w:b/>
          <w:bCs/>
          <w:rtl/>
        </w:rPr>
      </w:pPr>
      <w:r>
        <w:rPr>
          <w:rFonts w:hint="cs"/>
          <w:b/>
          <w:bCs/>
          <w:rtl/>
        </w:rPr>
        <w:t>איך בנוי משרד מבקר המדינה?</w:t>
      </w:r>
    </w:p>
    <w:p w14:paraId="1E5B76C5" w14:textId="07C6B48D" w:rsidR="00954FA6" w:rsidRPr="00BF234D" w:rsidRDefault="0092029E" w:rsidP="00954FA6">
      <w:pPr>
        <w:tabs>
          <w:tab w:val="left" w:pos="7642"/>
        </w:tabs>
        <w:rPr>
          <w:u w:val="single"/>
          <w:rtl/>
        </w:rPr>
      </w:pPr>
      <w:r w:rsidRPr="00BF234D">
        <w:rPr>
          <w:rFonts w:hint="cs"/>
          <w:u w:val="single"/>
          <w:rtl/>
        </w:rPr>
        <w:t>המבנה הארגונ</w:t>
      </w:r>
      <w:r w:rsidR="00954FA6" w:rsidRPr="00BF234D">
        <w:rPr>
          <w:noProof/>
          <w:u w:val="single"/>
          <w:rtl/>
        </w:rPr>
        <mc:AlternateContent>
          <mc:Choice Requires="wps">
            <w:drawing>
              <wp:anchor distT="45720" distB="45720" distL="114300" distR="114300" simplePos="0" relativeHeight="251667456" behindDoc="0" locked="0" layoutInCell="1" allowOverlap="1" wp14:anchorId="46C8C736" wp14:editId="1A771EA1">
                <wp:simplePos x="0" y="0"/>
                <wp:positionH relativeFrom="column">
                  <wp:posOffset>-358886</wp:posOffset>
                </wp:positionH>
                <wp:positionV relativeFrom="paragraph">
                  <wp:posOffset>-122941</wp:posOffset>
                </wp:positionV>
                <wp:extent cx="4461454" cy="3395207"/>
                <wp:effectExtent l="0" t="0" r="0" b="0"/>
                <wp:wrapSquare wrapText="bothSides"/>
                <wp:docPr id="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61454" cy="3395207"/>
                        </a:xfrm>
                        <a:prstGeom prst="rect">
                          <a:avLst/>
                        </a:prstGeom>
                        <a:solidFill>
                          <a:srgbClr val="FFFFFF"/>
                        </a:solidFill>
                        <a:ln w="9525">
                          <a:noFill/>
                          <a:miter lim="800000"/>
                          <a:headEnd/>
                          <a:tailEnd/>
                        </a:ln>
                      </wps:spPr>
                      <wps:txbx>
                        <w:txbxContent>
                          <w:p w14:paraId="10FF4D5C" w14:textId="7B3C2EAE" w:rsidR="00954FA6" w:rsidRDefault="00954FA6">
                            <w:r>
                              <w:rPr>
                                <w:noProof/>
                              </w:rPr>
                              <w:drawing>
                                <wp:inline distT="0" distB="0" distL="0" distR="0" wp14:anchorId="26E6E0E0" wp14:editId="0024C061">
                                  <wp:extent cx="2444834" cy="2002155"/>
                                  <wp:effectExtent l="0" t="0" r="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7004" t="17239" r="5804" b="49816"/>
                                          <a:stretch/>
                                        </pic:blipFill>
                                        <pic:spPr bwMode="auto">
                                          <a:xfrm>
                                            <a:off x="0" y="0"/>
                                            <a:ext cx="2466768" cy="202011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C8C736" id="_x0000_s1030" type="#_x0000_t202" style="position:absolute;left:0;text-align:left;margin-left:-28.25pt;margin-top:-9.7pt;width:351.3pt;height:267.35pt;flip:x;z-index:251667456;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" stroked="f">
                <v:textbox style="mso-fit-shape-to-text:t">
                  <w:txbxContent>
                    <w:p w14:paraId="10FF4D5C" w14:textId="7B3C2EAE" w:rsidR="00954FA6" w:rsidRDefault="00954FA6">
                      <w:r>
                        <w:rPr>
                          <w:noProof/>
                        </w:rPr>
                        <w:drawing>
                          <wp:inline distT="0" distB="0" distL="0" distR="0" wp14:anchorId="26E6E0E0" wp14:editId="0024C061">
                            <wp:extent cx="2444834" cy="2002155"/>
                            <wp:effectExtent l="0" t="0" r="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7004" t="17239" r="5804" b="49816"/>
                                    <a:stretch/>
                                  </pic:blipFill>
                                  <pic:spPr bwMode="auto">
                                    <a:xfrm>
                                      <a:off x="0" y="0"/>
                                      <a:ext cx="2466768" cy="202011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954FA6" w:rsidRPr="00BF234D">
        <w:rPr>
          <w:rFonts w:hint="cs"/>
          <w:u w:val="single"/>
          <w:rtl/>
        </w:rPr>
        <w:t>י</w:t>
      </w:r>
    </w:p>
    <w:p w14:paraId="0814DF6E" w14:textId="68A624C0" w:rsidR="0092029E" w:rsidRPr="00954FA6" w:rsidRDefault="0092029E" w:rsidP="0086043B">
      <w:pPr>
        <w:tabs>
          <w:tab w:val="left" w:pos="7642"/>
        </w:tabs>
        <w:rPr>
          <w:rtl/>
        </w:rPr>
      </w:pPr>
      <w:r w:rsidRPr="00954FA6">
        <w:rPr>
          <w:rFonts w:hint="cs"/>
          <w:rtl/>
        </w:rPr>
        <w:t xml:space="preserve">מה שחשוב זה שיש חמש חטיבות- חטיבה אחת </w:t>
      </w:r>
      <w:r w:rsidR="00A13A6F" w:rsidRPr="00954FA6">
        <w:rPr>
          <w:rFonts w:hint="cs"/>
          <w:rtl/>
        </w:rPr>
        <w:t>שעוסקת</w:t>
      </w:r>
      <w:r w:rsidRPr="00954FA6">
        <w:rPr>
          <w:rFonts w:hint="cs"/>
          <w:rtl/>
        </w:rPr>
        <w:t xml:space="preserve"> בשלטון מקומי, מערכת הביטחון, משרדים כלליים, תחומי חברה ורווחה, </w:t>
      </w:r>
      <w:r w:rsidR="00BF234D">
        <w:rPr>
          <w:rFonts w:hint="cs"/>
          <w:rtl/>
        </w:rPr>
        <w:t>משרדי</w:t>
      </w:r>
      <w:r w:rsidRPr="00954FA6">
        <w:rPr>
          <w:rFonts w:hint="cs"/>
          <w:rtl/>
        </w:rPr>
        <w:t xml:space="preserve"> ממשלה ומוסדות שלטון. החוק עצמו נקרא חוק מבקר </w:t>
      </w:r>
      <w:r w:rsidR="00A13A6F" w:rsidRPr="00954FA6">
        <w:rPr>
          <w:rFonts w:hint="cs"/>
          <w:rtl/>
        </w:rPr>
        <w:t>המדינה</w:t>
      </w:r>
      <w:r w:rsidRPr="00954FA6">
        <w:rPr>
          <w:rFonts w:hint="cs"/>
          <w:rtl/>
        </w:rPr>
        <w:t xml:space="preserve"> ולא חוק ביקורת המדינה</w:t>
      </w:r>
    </w:p>
    <w:p w14:paraId="18EF3332" w14:textId="636F81E0" w:rsidR="00291504" w:rsidRDefault="0092029E" w:rsidP="00A13A6F">
      <w:pPr>
        <w:tabs>
          <w:tab w:val="left" w:pos="7642"/>
        </w:tabs>
        <w:rPr>
          <w:rtl/>
        </w:rPr>
      </w:pPr>
      <w:r w:rsidRPr="00954FA6">
        <w:rPr>
          <w:rFonts w:hint="cs"/>
          <w:rtl/>
        </w:rPr>
        <w:t xml:space="preserve">למעשה כל הסמכויות של משרד מבקר </w:t>
      </w:r>
      <w:r w:rsidR="00BF234D">
        <w:rPr>
          <w:rFonts w:hint="cs"/>
          <w:rtl/>
        </w:rPr>
        <w:t>המדינה</w:t>
      </w:r>
      <w:r w:rsidRPr="00954FA6">
        <w:rPr>
          <w:rFonts w:hint="cs"/>
          <w:rtl/>
        </w:rPr>
        <w:t xml:space="preserve"> נגזרות ממבקר. המבקר במשרד הזה הוא חצי אלוהים </w:t>
      </w:r>
      <w:r w:rsidR="00954FA6">
        <w:rPr>
          <w:rFonts w:hint="cs"/>
          <w:rtl/>
        </w:rPr>
        <w:t>במובן</w:t>
      </w:r>
      <w:r w:rsidRPr="00954FA6">
        <w:rPr>
          <w:rFonts w:hint="cs"/>
          <w:rtl/>
        </w:rPr>
        <w:t xml:space="preserve"> הזה שכל </w:t>
      </w:r>
      <w:r w:rsidR="00A13A6F" w:rsidRPr="00954FA6">
        <w:rPr>
          <w:rFonts w:hint="cs"/>
          <w:rtl/>
        </w:rPr>
        <w:t>הסמכויות</w:t>
      </w:r>
      <w:r w:rsidRPr="00954FA6">
        <w:rPr>
          <w:rFonts w:hint="cs"/>
          <w:rtl/>
        </w:rPr>
        <w:t xml:space="preserve"> ניתנות לידו</w:t>
      </w:r>
      <w:r w:rsidR="00A13A6F" w:rsidRPr="00954FA6">
        <w:rPr>
          <w:rFonts w:hint="cs"/>
          <w:rtl/>
        </w:rPr>
        <w:t>,</w:t>
      </w:r>
      <w:r w:rsidRPr="00954FA6">
        <w:rPr>
          <w:rFonts w:hint="cs"/>
          <w:rtl/>
        </w:rPr>
        <w:t xml:space="preserve"> והדוח השנתי כולל עשרות דוחות שנוגעים לחברות </w:t>
      </w:r>
      <w:r w:rsidR="00954FA6">
        <w:rPr>
          <w:rFonts w:hint="cs"/>
          <w:rtl/>
        </w:rPr>
        <w:t>ממשלתיות</w:t>
      </w:r>
      <w:r w:rsidRPr="00954FA6">
        <w:rPr>
          <w:rFonts w:hint="cs"/>
          <w:rtl/>
        </w:rPr>
        <w:t xml:space="preserve">, המבקר עצמו יכול להחליט ואין אף אחד שיכול לקבל החלטה </w:t>
      </w:r>
      <w:r w:rsidR="00800107" w:rsidRPr="00954FA6">
        <w:rPr>
          <w:rFonts w:hint="cs"/>
          <w:rtl/>
        </w:rPr>
        <w:t>מלבדו</w:t>
      </w:r>
      <w:r w:rsidRPr="00954FA6">
        <w:rPr>
          <w:rFonts w:hint="cs"/>
          <w:rtl/>
        </w:rPr>
        <w:t>. הוא הדמות הדומי</w:t>
      </w:r>
      <w:r w:rsidR="00800107" w:rsidRPr="00954FA6">
        <w:rPr>
          <w:rFonts w:hint="cs"/>
          <w:rtl/>
        </w:rPr>
        <w:t>ננ</w:t>
      </w:r>
      <w:r w:rsidRPr="00954FA6">
        <w:rPr>
          <w:rFonts w:hint="cs"/>
          <w:rtl/>
        </w:rPr>
        <w:t xml:space="preserve">טית העליונה וכל החלטה </w:t>
      </w:r>
      <w:r w:rsidR="00954FA6">
        <w:rPr>
          <w:rFonts w:hint="cs"/>
          <w:rtl/>
        </w:rPr>
        <w:t>עוברת</w:t>
      </w:r>
      <w:r w:rsidRPr="00954FA6">
        <w:rPr>
          <w:rFonts w:hint="cs"/>
          <w:rtl/>
        </w:rPr>
        <w:t xml:space="preserve"> דרכו ויכול לבטל כל החלטה של גורם אחר, הסמכות שלו היא סמכות בלתי</w:t>
      </w:r>
      <w:r>
        <w:rPr>
          <w:rFonts w:hint="cs"/>
          <w:rtl/>
        </w:rPr>
        <w:t xml:space="preserve"> מבוקרת. </w:t>
      </w:r>
    </w:p>
    <w:p w14:paraId="4BFA67C9" w14:textId="77777777" w:rsidR="0092029E" w:rsidRDefault="0092029E" w:rsidP="0092029E">
      <w:pPr>
        <w:tabs>
          <w:tab w:val="left" w:pos="7642"/>
        </w:tabs>
        <w:rPr>
          <w:b/>
          <w:bCs/>
          <w:rtl/>
        </w:rPr>
      </w:pPr>
      <w:r w:rsidRPr="0092029E">
        <w:rPr>
          <w:b/>
          <w:bCs/>
          <w:rtl/>
        </w:rPr>
        <w:t>הגופים המבוקרים</w:t>
      </w:r>
    </w:p>
    <w:p w14:paraId="69C2E2F8" w14:textId="543B4A6B" w:rsidR="0092029E" w:rsidRPr="0092029E" w:rsidRDefault="003A0D41" w:rsidP="0092029E">
      <w:pPr>
        <w:tabs>
          <w:tab w:val="left" w:pos="7642"/>
        </w:tabs>
        <w:rPr>
          <w:rtl/>
        </w:rPr>
      </w:pPr>
      <w:r>
        <w:rPr>
          <w:rFonts w:hint="cs"/>
          <w:rtl/>
        </w:rPr>
        <w:t xml:space="preserve">הגופים המבוקרים לפי </w:t>
      </w:r>
      <w:r w:rsidR="0092029E" w:rsidRPr="0092029E">
        <w:rPr>
          <w:rtl/>
        </w:rPr>
        <w:t>סעיף 9 לחוק מבקר המדינה</w:t>
      </w:r>
      <w:r>
        <w:rPr>
          <w:rFonts w:hint="cs"/>
          <w:rtl/>
        </w:rPr>
        <w:t>:</w:t>
      </w:r>
    </w:p>
    <w:p w14:paraId="748A3CCD" w14:textId="68022830" w:rsidR="0092029E" w:rsidRPr="003A0D41" w:rsidRDefault="0092029E" w:rsidP="000423D8">
      <w:pPr>
        <w:pStyle w:val="a3"/>
        <w:numPr>
          <w:ilvl w:val="0"/>
          <w:numId w:val="49"/>
        </w:numPr>
        <w:tabs>
          <w:tab w:val="left" w:pos="7642"/>
        </w:tabs>
        <w:rPr>
          <w:u w:val="single"/>
        </w:rPr>
      </w:pPr>
      <w:r w:rsidRPr="003A0D41">
        <w:rPr>
          <w:u w:val="single"/>
          <w:rtl/>
        </w:rPr>
        <w:lastRenderedPageBreak/>
        <w:t>כל משרד ממשלתי</w:t>
      </w:r>
    </w:p>
    <w:p w14:paraId="764B7636" w14:textId="5F01ED86" w:rsidR="0092029E" w:rsidRPr="003A0D41" w:rsidRDefault="0092029E" w:rsidP="000423D8">
      <w:pPr>
        <w:pStyle w:val="a3"/>
        <w:numPr>
          <w:ilvl w:val="0"/>
          <w:numId w:val="49"/>
        </w:numPr>
        <w:tabs>
          <w:tab w:val="left" w:pos="7642"/>
        </w:tabs>
        <w:rPr>
          <w:u w:val="single"/>
        </w:rPr>
      </w:pPr>
      <w:r w:rsidRPr="003A0D41">
        <w:rPr>
          <w:u w:val="single"/>
          <w:rtl/>
        </w:rPr>
        <w:t>מוסד או מפעל של המדינה</w:t>
      </w:r>
    </w:p>
    <w:p w14:paraId="4802EBA1" w14:textId="2E6F6087" w:rsidR="0092029E" w:rsidRPr="0092029E" w:rsidRDefault="0092029E" w:rsidP="00A13A6F">
      <w:pPr>
        <w:tabs>
          <w:tab w:val="left" w:pos="7642"/>
        </w:tabs>
      </w:pPr>
      <w:r w:rsidRPr="0092029E">
        <w:rPr>
          <w:rtl/>
        </w:rPr>
        <w:t>כל אדם או גוף המחזיק שלא לפי חוזה, ברכוש המדינה.</w:t>
      </w:r>
      <w:r w:rsidR="00A13A6F">
        <w:rPr>
          <w:rFonts w:hint="cs"/>
          <w:rtl/>
        </w:rPr>
        <w:t>-</w:t>
      </w:r>
      <w:r w:rsidR="00A13A6F" w:rsidRPr="00A13A6F">
        <w:rPr>
          <w:rFonts w:hint="cs"/>
          <w:rtl/>
        </w:rPr>
        <w:t xml:space="preserve"> </w:t>
      </w:r>
      <w:r w:rsidR="00A13A6F">
        <w:rPr>
          <w:rFonts w:hint="cs"/>
          <w:rtl/>
        </w:rPr>
        <w:t xml:space="preserve">אם אני </w:t>
      </w:r>
      <w:r w:rsidR="00800107">
        <w:rPr>
          <w:rFonts w:hint="cs"/>
          <w:rtl/>
        </w:rPr>
        <w:t>מאיזשה</w:t>
      </w:r>
      <w:r w:rsidR="00800107">
        <w:rPr>
          <w:rFonts w:hint="eastAsia"/>
          <w:rtl/>
        </w:rPr>
        <w:t>ו</w:t>
      </w:r>
      <w:r w:rsidR="00A13A6F">
        <w:rPr>
          <w:rFonts w:hint="cs"/>
          <w:rtl/>
        </w:rPr>
        <w:t xml:space="preserve"> טעם כזה על פי חוק, אם אני גו</w:t>
      </w:r>
      <w:r w:rsidR="00BF234D">
        <w:rPr>
          <w:rFonts w:hint="cs"/>
          <w:rtl/>
        </w:rPr>
        <w:t>ף</w:t>
      </w:r>
      <w:r w:rsidR="00A13A6F">
        <w:rPr>
          <w:rFonts w:hint="cs"/>
          <w:rtl/>
        </w:rPr>
        <w:t xml:space="preserve"> שהמדינה הקימה על מנת לנהל נכס של המדינה אני מבוקר. נפתח סוגריים ונסביר </w:t>
      </w:r>
      <w:r w:rsidR="00BF234D">
        <w:rPr>
          <w:rFonts w:hint="cs"/>
          <w:rtl/>
        </w:rPr>
        <w:t>כ</w:t>
      </w:r>
      <w:r w:rsidR="00A13A6F">
        <w:rPr>
          <w:rFonts w:hint="cs"/>
          <w:rtl/>
        </w:rPr>
        <w:t xml:space="preserve">י </w:t>
      </w:r>
      <w:r w:rsidR="00BF234D">
        <w:rPr>
          <w:rFonts w:hint="cs"/>
          <w:rtl/>
        </w:rPr>
        <w:t>אדם</w:t>
      </w:r>
      <w:r w:rsidR="00A13A6F">
        <w:rPr>
          <w:rFonts w:hint="cs"/>
          <w:rtl/>
        </w:rPr>
        <w:t xml:space="preserve"> </w:t>
      </w:r>
      <w:r w:rsidR="00BF234D">
        <w:rPr>
          <w:rFonts w:hint="cs"/>
          <w:rtl/>
        </w:rPr>
        <w:t>ה</w:t>
      </w:r>
      <w:r w:rsidR="00A13A6F">
        <w:rPr>
          <w:rFonts w:hint="cs"/>
          <w:rtl/>
        </w:rPr>
        <w:t xml:space="preserve">מחזיק נתח מכוח חוזה הוא מיחסי ספק לקוח </w:t>
      </w:r>
      <w:r w:rsidR="00BF234D">
        <w:rPr>
          <w:rFonts w:hint="cs"/>
          <w:rtl/>
        </w:rPr>
        <w:t>ולא</w:t>
      </w:r>
      <w:r w:rsidR="00A13A6F">
        <w:rPr>
          <w:rFonts w:hint="cs"/>
          <w:rtl/>
        </w:rPr>
        <w:t xml:space="preserve"> חל עליו, הכוונה היא להחיל אחריות על כל אחדם שקם מכוח חוק הוחלטה של רשויות. </w:t>
      </w:r>
    </w:p>
    <w:p w14:paraId="6A40B59D" w14:textId="01A2D63F" w:rsidR="00A13A6F" w:rsidRDefault="0092029E" w:rsidP="000423D8">
      <w:pPr>
        <w:pStyle w:val="a3"/>
        <w:numPr>
          <w:ilvl w:val="0"/>
          <w:numId w:val="49"/>
        </w:numPr>
        <w:tabs>
          <w:tab w:val="left" w:pos="7642"/>
        </w:tabs>
      </w:pPr>
      <w:r w:rsidRPr="00A13A6F">
        <w:rPr>
          <w:u w:val="single"/>
          <w:rtl/>
        </w:rPr>
        <w:t>כל רשות מקומית</w:t>
      </w:r>
    </w:p>
    <w:p w14:paraId="7BEC377E" w14:textId="231CF0BF" w:rsidR="0092029E" w:rsidRPr="0092029E" w:rsidRDefault="0092029E" w:rsidP="000423D8">
      <w:pPr>
        <w:pStyle w:val="a3"/>
        <w:numPr>
          <w:ilvl w:val="0"/>
          <w:numId w:val="49"/>
        </w:numPr>
        <w:tabs>
          <w:tab w:val="left" w:pos="7642"/>
        </w:tabs>
      </w:pPr>
      <w:r w:rsidRPr="00A13A6F">
        <w:rPr>
          <w:u w:val="single"/>
          <w:rtl/>
        </w:rPr>
        <w:t>כל חברה ממשלתית</w:t>
      </w:r>
      <w:r w:rsidR="00A13A6F">
        <w:rPr>
          <w:rFonts w:hint="cs"/>
          <w:u w:val="single"/>
          <w:rtl/>
        </w:rPr>
        <w:t xml:space="preserve"> להשלים מס' החוק</w:t>
      </w:r>
      <w:r w:rsidR="00A13A6F" w:rsidRPr="00A13A6F">
        <w:rPr>
          <w:rFonts w:hint="cs"/>
          <w:u w:val="single"/>
          <w:rtl/>
        </w:rPr>
        <w:t>-</w:t>
      </w:r>
      <w:r w:rsidR="00A13A6F">
        <w:rPr>
          <w:rFonts w:hint="cs"/>
          <w:rtl/>
        </w:rPr>
        <w:t xml:space="preserve"> מספיק שיהיה גו</w:t>
      </w:r>
      <w:r w:rsidR="007977ED">
        <w:rPr>
          <w:rFonts w:hint="cs"/>
          <w:rtl/>
        </w:rPr>
        <w:t>ף</w:t>
      </w:r>
      <w:r w:rsidR="00A13A6F">
        <w:rPr>
          <w:rFonts w:hint="cs"/>
          <w:rtl/>
        </w:rPr>
        <w:t xml:space="preserve"> שיש בו דירקטור אחד מטעם הממשל ה- למשל הוקמה חברה </w:t>
      </w:r>
      <w:r w:rsidR="00800107">
        <w:rPr>
          <w:rFonts w:hint="cs"/>
          <w:rtl/>
        </w:rPr>
        <w:t>בבעלות</w:t>
      </w:r>
      <w:r w:rsidR="00A13A6F">
        <w:rPr>
          <w:rFonts w:hint="cs"/>
          <w:rtl/>
        </w:rPr>
        <w:t xml:space="preserve"> </w:t>
      </w:r>
      <w:r w:rsidR="00800107">
        <w:rPr>
          <w:rFonts w:hint="cs"/>
          <w:rtl/>
        </w:rPr>
        <w:t>פרטית</w:t>
      </w:r>
      <w:r w:rsidR="00A13A6F">
        <w:rPr>
          <w:rFonts w:hint="cs"/>
          <w:rtl/>
        </w:rPr>
        <w:t xml:space="preserve">, אך </w:t>
      </w:r>
      <w:r w:rsidR="00800107">
        <w:rPr>
          <w:rFonts w:hint="cs"/>
          <w:rtl/>
        </w:rPr>
        <w:t>מאיזושהי</w:t>
      </w:r>
      <w:r w:rsidR="00A13A6F">
        <w:rPr>
          <w:rFonts w:hint="cs"/>
          <w:rtl/>
        </w:rPr>
        <w:t xml:space="preserve"> סי</w:t>
      </w:r>
      <w:r w:rsidR="00800107">
        <w:rPr>
          <w:rFonts w:hint="cs"/>
          <w:rtl/>
        </w:rPr>
        <w:t>ב</w:t>
      </w:r>
      <w:r w:rsidR="00A13A6F">
        <w:rPr>
          <w:rFonts w:hint="cs"/>
          <w:rtl/>
        </w:rPr>
        <w:t xml:space="preserve">ה הוכנס </w:t>
      </w:r>
      <w:r w:rsidR="00800107">
        <w:rPr>
          <w:rFonts w:hint="cs"/>
          <w:rtl/>
        </w:rPr>
        <w:t xml:space="preserve">סעיף </w:t>
      </w:r>
      <w:r w:rsidR="00A13A6F">
        <w:rPr>
          <w:rFonts w:hint="cs"/>
          <w:rtl/>
        </w:rPr>
        <w:t xml:space="preserve">שלממשלה יהיה </w:t>
      </w:r>
      <w:r w:rsidR="00800107">
        <w:rPr>
          <w:rFonts w:hint="cs"/>
          <w:rtl/>
        </w:rPr>
        <w:t>דירקטור</w:t>
      </w:r>
      <w:r w:rsidR="00A13A6F">
        <w:rPr>
          <w:rFonts w:hint="cs"/>
          <w:rtl/>
        </w:rPr>
        <w:t xml:space="preserve"> מטעם </w:t>
      </w:r>
      <w:r w:rsidR="00800107">
        <w:rPr>
          <w:rFonts w:hint="cs"/>
          <w:rtl/>
        </w:rPr>
        <w:t xml:space="preserve">המדינה, </w:t>
      </w:r>
      <w:r w:rsidR="00A13A6F">
        <w:rPr>
          <w:rFonts w:hint="cs"/>
          <w:rtl/>
        </w:rPr>
        <w:t>אותה חברה כפופה למבקר המדינה.</w:t>
      </w:r>
    </w:p>
    <w:p w14:paraId="3019E704" w14:textId="75F8E712" w:rsidR="0092029E" w:rsidRPr="003A0D41" w:rsidRDefault="0092029E" w:rsidP="000423D8">
      <w:pPr>
        <w:pStyle w:val="a3"/>
        <w:numPr>
          <w:ilvl w:val="0"/>
          <w:numId w:val="49"/>
        </w:numPr>
        <w:tabs>
          <w:tab w:val="left" w:pos="7642"/>
        </w:tabs>
      </w:pPr>
      <w:r w:rsidRPr="00A13A6F">
        <w:rPr>
          <w:u w:val="single"/>
          <w:rtl/>
        </w:rPr>
        <w:t xml:space="preserve">כל אדם, מפעל, מוסד, קרן או גוף אחר שיועמדו לביקורת לפי החלטת הכנסת או הסכם ביניהם לממשלה- הכנסת יכולה להחליט שגוף מסוים יעמוד </w:t>
      </w:r>
      <w:r w:rsidRPr="003A0D41">
        <w:rPr>
          <w:u w:val="single"/>
          <w:rtl/>
        </w:rPr>
        <w:t>לביקורת</w:t>
      </w:r>
      <w:r w:rsidRPr="003A0D41">
        <w:rPr>
          <w:rtl/>
        </w:rPr>
        <w:t>, למשל- חברה קדישא, מד"א</w:t>
      </w:r>
      <w:r w:rsidR="00A13A6F" w:rsidRPr="003A0D41">
        <w:rPr>
          <w:rFonts w:hint="cs"/>
          <w:rtl/>
        </w:rPr>
        <w:t xml:space="preserve"> . יש עוד שתי אופציות </w:t>
      </w:r>
      <w:r w:rsidR="00800107" w:rsidRPr="003A0D41">
        <w:rPr>
          <w:rFonts w:hint="cs"/>
          <w:rtl/>
        </w:rPr>
        <w:t>להחיל</w:t>
      </w:r>
      <w:r w:rsidR="00A13A6F" w:rsidRPr="003A0D41">
        <w:rPr>
          <w:rFonts w:hint="cs"/>
          <w:rtl/>
        </w:rPr>
        <w:t xml:space="preserve"> ביקורת על גוף</w:t>
      </w:r>
      <w:r w:rsidR="007977ED">
        <w:rPr>
          <w:rFonts w:hint="cs"/>
          <w:rtl/>
        </w:rPr>
        <w:t>:</w:t>
      </w:r>
      <w:r w:rsidR="00A13A6F" w:rsidRPr="003A0D41">
        <w:rPr>
          <w:rFonts w:hint="cs"/>
          <w:rtl/>
        </w:rPr>
        <w:t xml:space="preserve"> 1</w:t>
      </w:r>
      <w:r w:rsidR="0010087F" w:rsidRPr="003A0D41">
        <w:rPr>
          <w:rFonts w:hint="cs"/>
          <w:rtl/>
        </w:rPr>
        <w:t>.</w:t>
      </w:r>
      <w:r w:rsidR="00A13A6F" w:rsidRPr="003A0D41">
        <w:rPr>
          <w:rFonts w:hint="cs"/>
          <w:rtl/>
        </w:rPr>
        <w:t xml:space="preserve"> על פי החלטת הכנסת 2. הסכם עם ממשלה. המקרה היחיד שהיה עם הסכם של הממשלה זה קק</w:t>
      </w:r>
      <w:r w:rsidR="007977ED">
        <w:rPr>
          <w:rFonts w:hint="cs"/>
          <w:rtl/>
        </w:rPr>
        <w:t>"</w:t>
      </w:r>
      <w:r w:rsidR="00A13A6F" w:rsidRPr="003A0D41">
        <w:rPr>
          <w:rFonts w:hint="cs"/>
          <w:rtl/>
        </w:rPr>
        <w:t xml:space="preserve">ל אך זה לא יצא לפועל, והיום היא כפופה למבקר המדינה רק בתחום מאוד צר שלה.  </w:t>
      </w:r>
    </w:p>
    <w:p w14:paraId="6CC0633C" w14:textId="48ADB12F" w:rsidR="0092029E" w:rsidRPr="003A0D41" w:rsidRDefault="0092029E" w:rsidP="000423D8">
      <w:pPr>
        <w:pStyle w:val="a3"/>
        <w:numPr>
          <w:ilvl w:val="0"/>
          <w:numId w:val="49"/>
        </w:numPr>
        <w:tabs>
          <w:tab w:val="left" w:pos="7642"/>
        </w:tabs>
        <w:rPr>
          <w:u w:val="single"/>
        </w:rPr>
      </w:pPr>
      <w:r w:rsidRPr="003A0D41">
        <w:rPr>
          <w:u w:val="single"/>
          <w:rtl/>
        </w:rPr>
        <w:t>כל חברה בת ממשלתית</w:t>
      </w:r>
    </w:p>
    <w:p w14:paraId="2BABEC62" w14:textId="207C7029" w:rsidR="0092029E" w:rsidRDefault="0092029E" w:rsidP="000423D8">
      <w:pPr>
        <w:pStyle w:val="a3"/>
        <w:numPr>
          <w:ilvl w:val="0"/>
          <w:numId w:val="49"/>
        </w:numPr>
        <w:tabs>
          <w:tab w:val="left" w:pos="7642"/>
        </w:tabs>
      </w:pPr>
      <w:r w:rsidRPr="003A0D41">
        <w:rPr>
          <w:u w:val="single"/>
          <w:rtl/>
        </w:rPr>
        <w:t>כל מפעל, קרן או גוף אחר הנתמכים ע"י הממשלה</w:t>
      </w:r>
      <w:r w:rsidR="003A0D41">
        <w:rPr>
          <w:rFonts w:hint="cs"/>
          <w:rtl/>
        </w:rPr>
        <w:t xml:space="preserve">- </w:t>
      </w:r>
      <w:r w:rsidRPr="003A0D41">
        <w:rPr>
          <w:rtl/>
        </w:rPr>
        <w:t>למשל- חברות</w:t>
      </w:r>
      <w:r w:rsidRPr="0092029E">
        <w:rPr>
          <w:rtl/>
        </w:rPr>
        <w:t xml:space="preserve"> אגד ודן המקבלים סובסידיות.</w:t>
      </w:r>
      <w:r w:rsidR="008E74FA">
        <w:rPr>
          <w:rFonts w:hint="cs"/>
          <w:rtl/>
        </w:rPr>
        <w:t xml:space="preserve"> גוף </w:t>
      </w:r>
      <w:r w:rsidR="00800107">
        <w:rPr>
          <w:rFonts w:hint="cs"/>
          <w:rtl/>
        </w:rPr>
        <w:t>שמגיש</w:t>
      </w:r>
      <w:r w:rsidR="008E74FA">
        <w:rPr>
          <w:rFonts w:hint="cs"/>
          <w:rtl/>
        </w:rPr>
        <w:t xml:space="preserve"> במסגרת התמיכות של הממשלה, הרי שגופים כאלה ברגע שהם </w:t>
      </w:r>
      <w:r w:rsidR="00800107">
        <w:rPr>
          <w:rFonts w:hint="cs"/>
          <w:rtl/>
        </w:rPr>
        <w:t>מקבלים</w:t>
      </w:r>
      <w:r w:rsidR="008E74FA">
        <w:rPr>
          <w:rFonts w:hint="cs"/>
          <w:rtl/>
        </w:rPr>
        <w:t xml:space="preserve"> תמיכה מהממשלה הם נכנסים ומבקר המדינה יכול </w:t>
      </w:r>
      <w:r w:rsidR="00800107">
        <w:rPr>
          <w:rFonts w:hint="cs"/>
          <w:rtl/>
        </w:rPr>
        <w:t>לקבוע</w:t>
      </w:r>
      <w:r w:rsidR="008E74FA">
        <w:rPr>
          <w:rFonts w:hint="cs"/>
          <w:rtl/>
        </w:rPr>
        <w:t xml:space="preserve"> שהם גופים מבוקרים ויכול להתחיל לבקר אותם. </w:t>
      </w:r>
    </w:p>
    <w:p w14:paraId="4F7EF603" w14:textId="7C3F2203" w:rsidR="008E74FA" w:rsidRDefault="008E74FA" w:rsidP="008E74FA">
      <w:pPr>
        <w:tabs>
          <w:tab w:val="left" w:pos="7642"/>
        </w:tabs>
        <w:rPr>
          <w:rtl/>
        </w:rPr>
      </w:pPr>
      <w:r>
        <w:rPr>
          <w:rtl/>
        </w:rPr>
        <w:t>ניתן לחלק את הגופים המבוקרים ל4 סוגים</w:t>
      </w:r>
      <w:r w:rsidR="007977ED">
        <w:rPr>
          <w:rFonts w:hint="cs"/>
          <w:rtl/>
        </w:rPr>
        <w:t>:</w:t>
      </w:r>
    </w:p>
    <w:p w14:paraId="54B0A1DD" w14:textId="3E0B1E1A" w:rsidR="008E74FA" w:rsidRDefault="008E74FA" w:rsidP="009C39C2">
      <w:pPr>
        <w:pStyle w:val="a3"/>
        <w:numPr>
          <w:ilvl w:val="0"/>
          <w:numId w:val="53"/>
        </w:numPr>
        <w:tabs>
          <w:tab w:val="left" w:pos="7642"/>
        </w:tabs>
        <w:rPr>
          <w:rtl/>
        </w:rPr>
      </w:pPr>
      <w:r w:rsidRPr="008E74FA">
        <w:rPr>
          <w:u w:val="single"/>
          <w:rtl/>
        </w:rPr>
        <w:t>ציבוריים</w:t>
      </w:r>
      <w:r>
        <w:rPr>
          <w:rtl/>
        </w:rPr>
        <w:t>- משרדי ממשלה, חברות ממשלתיות, רשויות מקומיות.</w:t>
      </w:r>
      <w:r>
        <w:rPr>
          <w:rFonts w:hint="cs"/>
          <w:rtl/>
        </w:rPr>
        <w:t xml:space="preserve"> הם </w:t>
      </w:r>
      <w:r w:rsidR="00800107">
        <w:rPr>
          <w:rFonts w:hint="cs"/>
          <w:rtl/>
        </w:rPr>
        <w:t>גופים</w:t>
      </w:r>
      <w:r>
        <w:rPr>
          <w:rFonts w:hint="cs"/>
          <w:rtl/>
        </w:rPr>
        <w:t xml:space="preserve"> ממשלתיים השייכים לציבור ולמדינה.</w:t>
      </w:r>
    </w:p>
    <w:p w14:paraId="173E6DC9" w14:textId="5857865E" w:rsidR="008E74FA" w:rsidRDefault="008E74FA" w:rsidP="009C39C2">
      <w:pPr>
        <w:pStyle w:val="a3"/>
        <w:numPr>
          <w:ilvl w:val="0"/>
          <w:numId w:val="53"/>
        </w:numPr>
        <w:tabs>
          <w:tab w:val="left" w:pos="7642"/>
        </w:tabs>
        <w:rPr>
          <w:rtl/>
        </w:rPr>
      </w:pPr>
      <w:r w:rsidRPr="008E74FA">
        <w:rPr>
          <w:u w:val="single"/>
          <w:rtl/>
        </w:rPr>
        <w:t>פרטיים-</w:t>
      </w:r>
      <w:r>
        <w:rPr>
          <w:rtl/>
        </w:rPr>
        <w:t xml:space="preserve"> התמכים ע"י הממשלה.</w:t>
      </w:r>
    </w:p>
    <w:p w14:paraId="51066AF8" w14:textId="181F2383" w:rsidR="008E74FA" w:rsidRDefault="008E74FA" w:rsidP="009C39C2">
      <w:pPr>
        <w:pStyle w:val="a3"/>
        <w:numPr>
          <w:ilvl w:val="0"/>
          <w:numId w:val="53"/>
        </w:numPr>
        <w:tabs>
          <w:tab w:val="left" w:pos="7642"/>
        </w:tabs>
        <w:rPr>
          <w:rtl/>
        </w:rPr>
      </w:pPr>
      <w:r w:rsidRPr="008E74FA">
        <w:rPr>
          <w:u w:val="single"/>
          <w:rtl/>
        </w:rPr>
        <w:t>פרטיים</w:t>
      </w:r>
      <w:r>
        <w:rPr>
          <w:rtl/>
        </w:rPr>
        <w:t>- מכ</w:t>
      </w:r>
      <w:r w:rsidR="007977ED">
        <w:rPr>
          <w:rFonts w:hint="cs"/>
          <w:rtl/>
        </w:rPr>
        <w:t>ו</w:t>
      </w:r>
      <w:r>
        <w:rPr>
          <w:rtl/>
        </w:rPr>
        <w:t>ח החלטת הכנסת/ הסכם.</w:t>
      </w:r>
    </w:p>
    <w:p w14:paraId="7E4299B6" w14:textId="5B33923B" w:rsidR="008E74FA" w:rsidRDefault="008E74FA" w:rsidP="009C39C2">
      <w:pPr>
        <w:pStyle w:val="a3"/>
        <w:numPr>
          <w:ilvl w:val="0"/>
          <w:numId w:val="53"/>
        </w:numPr>
        <w:tabs>
          <w:tab w:val="left" w:pos="7642"/>
        </w:tabs>
        <w:rPr>
          <w:rtl/>
        </w:rPr>
      </w:pPr>
      <w:r w:rsidRPr="008E74FA">
        <w:rPr>
          <w:u w:val="single"/>
          <w:rtl/>
        </w:rPr>
        <w:t>פרטיים-</w:t>
      </w:r>
      <w:r>
        <w:rPr>
          <w:rtl/>
        </w:rPr>
        <w:t xml:space="preserve"> המספקים שירותים למדינה או פועלים בשת"פ עמה (ספקים, בעלי רישיונות, זיכיונות)</w:t>
      </w:r>
      <w:r w:rsidR="00800107">
        <w:rPr>
          <w:rFonts w:hint="cs"/>
          <w:rtl/>
        </w:rPr>
        <w:t xml:space="preserve">. גופים שהם לא ממש מבוקרים אבל למעשה ביקורת המדינה יכולה להתייחס אליהם. גופים פרטיים שמשתפים פעולה עם הממשלה כמו זיכיונות. אולי הם לא מבקרים אותם באופן ישיר אך יכולים להגיש מסקנות. הביקורת לא חלה </w:t>
      </w:r>
      <w:r w:rsidR="006819F6">
        <w:rPr>
          <w:rFonts w:hint="cs"/>
          <w:rtl/>
        </w:rPr>
        <w:t>במישרין</w:t>
      </w:r>
      <w:r w:rsidR="00800107">
        <w:rPr>
          <w:rFonts w:hint="cs"/>
          <w:rtl/>
        </w:rPr>
        <w:t xml:space="preserve"> עליהם, ולכן מבקר</w:t>
      </w:r>
      <w:r w:rsidR="006819F6">
        <w:rPr>
          <w:rFonts w:hint="cs"/>
          <w:rtl/>
        </w:rPr>
        <w:t xml:space="preserve"> </w:t>
      </w:r>
      <w:r w:rsidR="00800107">
        <w:rPr>
          <w:rFonts w:hint="cs"/>
          <w:rtl/>
        </w:rPr>
        <w:t xml:space="preserve">המדינה </w:t>
      </w:r>
      <w:r w:rsidR="007977ED">
        <w:rPr>
          <w:rFonts w:hint="cs"/>
          <w:rtl/>
        </w:rPr>
        <w:t>לא</w:t>
      </w:r>
      <w:r w:rsidR="00800107">
        <w:rPr>
          <w:rFonts w:hint="cs"/>
          <w:rtl/>
        </w:rPr>
        <w:t xml:space="preserve"> ירשום את שמם ויתייחס באופן מפורש, אלא רק בצורה עקיפה. </w:t>
      </w:r>
    </w:p>
    <w:p w14:paraId="5C0FD15A" w14:textId="2944B12F" w:rsidR="008E74FA" w:rsidRDefault="00800107" w:rsidP="00800107">
      <w:pPr>
        <w:tabs>
          <w:tab w:val="left" w:pos="7642"/>
        </w:tabs>
        <w:rPr>
          <w:rtl/>
        </w:rPr>
      </w:pPr>
      <w:r>
        <w:rPr>
          <w:rFonts w:hint="cs"/>
          <w:rtl/>
        </w:rPr>
        <w:t xml:space="preserve">ביקורת המדינה בישראל </w:t>
      </w:r>
      <w:r w:rsidR="006819F6">
        <w:rPr>
          <w:rFonts w:hint="cs"/>
          <w:rtl/>
        </w:rPr>
        <w:t>מקובלת</w:t>
      </w:r>
      <w:r>
        <w:rPr>
          <w:rFonts w:hint="cs"/>
          <w:rtl/>
        </w:rPr>
        <w:t xml:space="preserve"> שהיא מהנרחבות בעולם- מדובר ב1,400 גופים מבוקרים- משרדי </w:t>
      </w:r>
      <w:r w:rsidR="007977ED">
        <w:rPr>
          <w:rFonts w:hint="cs"/>
          <w:rtl/>
        </w:rPr>
        <w:t>ממשלה</w:t>
      </w:r>
      <w:r>
        <w:rPr>
          <w:rFonts w:hint="cs"/>
          <w:rtl/>
        </w:rPr>
        <w:t xml:space="preserve">, גופי ביטחון וכו. </w:t>
      </w:r>
      <w:r w:rsidR="008E74FA">
        <w:rPr>
          <w:rtl/>
        </w:rPr>
        <w:t>רשימת הגופים המבוקרים אינה קבועה</w:t>
      </w:r>
      <w:r>
        <w:rPr>
          <w:rFonts w:hint="cs"/>
          <w:rtl/>
        </w:rPr>
        <w:t xml:space="preserve"> אלא משתנה מעת לעת</w:t>
      </w:r>
      <w:r w:rsidR="008E74FA">
        <w:rPr>
          <w:rtl/>
        </w:rPr>
        <w:t xml:space="preserve">. יש גופים שנכנסים בגדר סעיף 9, ויש גופים שהוועדה לענייני ביקורת המדינה של הכנסת החליטה להעמידם לביקורת </w:t>
      </w:r>
      <w:r>
        <w:rPr>
          <w:rFonts w:hint="cs"/>
          <w:rtl/>
        </w:rPr>
        <w:t>לאחר</w:t>
      </w:r>
      <w:r w:rsidR="008E74FA">
        <w:rPr>
          <w:rtl/>
        </w:rPr>
        <w:t xml:space="preserve"> אישור מליאת הכנסת.</w:t>
      </w:r>
    </w:p>
    <w:p w14:paraId="65DF5BCF" w14:textId="77777777" w:rsidR="008E74FA" w:rsidRPr="008E74FA" w:rsidRDefault="008E74FA" w:rsidP="008E74FA">
      <w:pPr>
        <w:tabs>
          <w:tab w:val="left" w:pos="7642"/>
        </w:tabs>
        <w:rPr>
          <w:b/>
          <w:bCs/>
          <w:rtl/>
        </w:rPr>
      </w:pPr>
      <w:r w:rsidRPr="008E74FA">
        <w:rPr>
          <w:b/>
          <w:bCs/>
          <w:rtl/>
        </w:rPr>
        <w:t>היקף הביקורת</w:t>
      </w:r>
    </w:p>
    <w:p w14:paraId="371A61E4" w14:textId="2DFB5B48" w:rsidR="008E74FA" w:rsidRDefault="00800107" w:rsidP="008E74FA">
      <w:pPr>
        <w:tabs>
          <w:tab w:val="left" w:pos="7642"/>
        </w:tabs>
        <w:rPr>
          <w:rtl/>
        </w:rPr>
      </w:pPr>
      <w:r>
        <w:rPr>
          <w:rFonts w:hint="cs"/>
          <w:rtl/>
        </w:rPr>
        <w:t xml:space="preserve">לפי </w:t>
      </w:r>
      <w:r w:rsidR="008E74FA">
        <w:rPr>
          <w:rtl/>
        </w:rPr>
        <w:t xml:space="preserve">סעיף 10 לחוק- </w:t>
      </w:r>
      <w:r>
        <w:rPr>
          <w:rFonts w:hint="cs"/>
          <w:rtl/>
        </w:rPr>
        <w:t xml:space="preserve">המבקר </w:t>
      </w:r>
      <w:r w:rsidR="008E74FA">
        <w:rPr>
          <w:rtl/>
        </w:rPr>
        <w:t>יבדוק אם כל הוצאה בתחום ההקצבה החוקית ולמטרה שלה נועדה של גופים מבוקרים הייתה בחיסכון, ביעילות ובטוהר המידות וכל עניין אחר שיראה בו צורך (סעיף סל).</w:t>
      </w:r>
    </w:p>
    <w:p w14:paraId="4F2EF10A" w14:textId="77777777" w:rsidR="006819F6" w:rsidRDefault="006819F6" w:rsidP="009C39C2">
      <w:pPr>
        <w:pStyle w:val="a3"/>
        <w:numPr>
          <w:ilvl w:val="0"/>
          <w:numId w:val="54"/>
        </w:numPr>
        <w:tabs>
          <w:tab w:val="left" w:pos="7642"/>
        </w:tabs>
      </w:pPr>
      <w:r>
        <w:rPr>
          <w:rFonts w:hint="cs"/>
          <w:rtl/>
        </w:rPr>
        <w:t>האם הוצאה בתחום ההקצבה החוקית והמטרה שנועדה לה</w:t>
      </w:r>
    </w:p>
    <w:p w14:paraId="3D40A764" w14:textId="21718107" w:rsidR="006819F6" w:rsidRDefault="006819F6" w:rsidP="009C39C2">
      <w:pPr>
        <w:pStyle w:val="a3"/>
        <w:numPr>
          <w:ilvl w:val="0"/>
          <w:numId w:val="54"/>
        </w:numPr>
        <w:tabs>
          <w:tab w:val="left" w:pos="7642"/>
        </w:tabs>
      </w:pPr>
      <w:r>
        <w:rPr>
          <w:rFonts w:hint="cs"/>
          <w:rtl/>
        </w:rPr>
        <w:t xml:space="preserve">אפ הגופים המבוקרים לפי ס' 9(1),2,4,5 </w:t>
      </w:r>
      <w:r>
        <w:rPr>
          <w:rtl/>
        </w:rPr>
        <w:t>–</w:t>
      </w:r>
      <w:r>
        <w:rPr>
          <w:rFonts w:hint="cs"/>
          <w:rtl/>
        </w:rPr>
        <w:t xml:space="preserve"> האם אותם גופים פעלו בחיסכון, ביעילות, בטוהר המדינות</w:t>
      </w:r>
    </w:p>
    <w:p w14:paraId="1D1F2DAE" w14:textId="46C23C2B" w:rsidR="006819F6" w:rsidRPr="0092029E" w:rsidRDefault="006819F6" w:rsidP="009C39C2">
      <w:pPr>
        <w:pStyle w:val="a3"/>
        <w:numPr>
          <w:ilvl w:val="0"/>
          <w:numId w:val="54"/>
        </w:numPr>
        <w:tabs>
          <w:tab w:val="left" w:pos="7642"/>
        </w:tabs>
      </w:pPr>
      <w:r>
        <w:rPr>
          <w:rFonts w:hint="cs"/>
          <w:rtl/>
        </w:rPr>
        <w:t xml:space="preserve">כל עניין אחר שיראה צורך בו- ס' הסל. כל עניין אחר כבר הפך לקלישאה של מדיניות- האם ההחלטה הייתה סבירה או לא. </w:t>
      </w:r>
    </w:p>
    <w:p w14:paraId="1F2806AB" w14:textId="7B0DEC5E" w:rsidR="0086043B" w:rsidRPr="006819F6" w:rsidRDefault="006819F6" w:rsidP="0086043B">
      <w:pPr>
        <w:tabs>
          <w:tab w:val="left" w:pos="7642"/>
        </w:tabs>
        <w:rPr>
          <w:b/>
          <w:bCs/>
          <w:rtl/>
        </w:rPr>
      </w:pPr>
      <w:r w:rsidRPr="006819F6">
        <w:rPr>
          <w:rFonts w:hint="cs"/>
          <w:b/>
          <w:bCs/>
          <w:rtl/>
        </w:rPr>
        <w:t>הליך הביקורת</w:t>
      </w:r>
    </w:p>
    <w:p w14:paraId="6EE52835" w14:textId="4FC71622" w:rsidR="006819F6" w:rsidRDefault="007977ED" w:rsidP="006819F6">
      <w:pPr>
        <w:tabs>
          <w:tab w:val="left" w:pos="7642"/>
        </w:tabs>
        <w:rPr>
          <w:rtl/>
        </w:rPr>
      </w:pPr>
      <w:r>
        <w:rPr>
          <w:rFonts w:hint="cs"/>
          <w:rtl/>
        </w:rPr>
        <w:t>ל</w:t>
      </w:r>
      <w:r w:rsidR="006819F6">
        <w:rPr>
          <w:rFonts w:hint="cs"/>
          <w:rtl/>
        </w:rPr>
        <w:t>פני שנדבר על ההליך והסדר של הדברים</w:t>
      </w:r>
      <w:r>
        <w:rPr>
          <w:rFonts w:hint="cs"/>
          <w:rtl/>
        </w:rPr>
        <w:t>,</w:t>
      </w:r>
      <w:r w:rsidR="006819F6">
        <w:rPr>
          <w:rFonts w:hint="cs"/>
          <w:rtl/>
        </w:rPr>
        <w:t xml:space="preserve"> נשאלת </w:t>
      </w:r>
      <w:r>
        <w:rPr>
          <w:rFonts w:hint="cs"/>
          <w:rtl/>
        </w:rPr>
        <w:t>השאלה</w:t>
      </w:r>
      <w:r w:rsidR="006819F6">
        <w:rPr>
          <w:rFonts w:hint="cs"/>
          <w:rtl/>
        </w:rPr>
        <w:t xml:space="preserve"> איך מחליטים מי הגו</w:t>
      </w:r>
      <w:r>
        <w:rPr>
          <w:rFonts w:hint="cs"/>
          <w:rtl/>
        </w:rPr>
        <w:t>ף</w:t>
      </w:r>
      <w:r w:rsidR="006819F6">
        <w:rPr>
          <w:rFonts w:hint="cs"/>
          <w:rtl/>
        </w:rPr>
        <w:t xml:space="preserve"> המבוקר. לפני כמה שנים יצא חוברת ארוכה של האופן שבו כללים של מבקר המדינה. כל מי שילווה גוף ציבורי בעל כורחו יתקל בסוגיות ביקורת ולכן זה הידע הבסיסי בעולם הזה. זה דבר הנדרש מעורך דין שעובד בעולמות האלה. בשאלה איך נחליט, אין תורה מיוחדת אלא יש מבקר המדינה שמנכ</w:t>
      </w:r>
      <w:r>
        <w:rPr>
          <w:rFonts w:hint="cs"/>
          <w:rtl/>
        </w:rPr>
        <w:t>"</w:t>
      </w:r>
      <w:r w:rsidR="006819F6">
        <w:rPr>
          <w:rFonts w:hint="cs"/>
          <w:rtl/>
        </w:rPr>
        <w:t xml:space="preserve">לים מציגים לו תוכנית עבודה, פורסים חלוקה לפי תוכנית העבודה אך אם מידי </w:t>
      </w:r>
      <w:r w:rsidR="0010087F">
        <w:rPr>
          <w:rFonts w:hint="cs"/>
          <w:rtl/>
        </w:rPr>
        <w:t>פעם</w:t>
      </w:r>
      <w:r w:rsidR="006819F6">
        <w:rPr>
          <w:rFonts w:hint="cs"/>
          <w:rtl/>
        </w:rPr>
        <w:t xml:space="preserve"> למשל קופצת כתבה קשה על גוף ורשות כזו או אחרת, גם זה יכול </w:t>
      </w:r>
      <w:r w:rsidR="0010087F">
        <w:rPr>
          <w:rFonts w:hint="cs"/>
          <w:rtl/>
        </w:rPr>
        <w:t>להתווסף</w:t>
      </w:r>
      <w:r w:rsidR="006819F6">
        <w:rPr>
          <w:rFonts w:hint="cs"/>
          <w:rtl/>
        </w:rPr>
        <w:t xml:space="preserve"> לתוכנית העבודה של מבקר המדינה לשנה הקרובה</w:t>
      </w:r>
    </w:p>
    <w:p w14:paraId="100605AE" w14:textId="01DCFBA7" w:rsidR="006819F6" w:rsidRPr="006819F6" w:rsidRDefault="006819F6" w:rsidP="009C39C2">
      <w:pPr>
        <w:pStyle w:val="a3"/>
        <w:numPr>
          <w:ilvl w:val="0"/>
          <w:numId w:val="55"/>
        </w:numPr>
        <w:tabs>
          <w:tab w:val="left" w:pos="7642"/>
        </w:tabs>
      </w:pPr>
      <w:r w:rsidRPr="00C54253">
        <w:rPr>
          <w:u w:val="single"/>
          <w:rtl/>
        </w:rPr>
        <w:t>הודעה על עריכת סקר/ ביקורת בנושא מסוים או ללא נושא</w:t>
      </w:r>
      <w:r w:rsidR="0010087F">
        <w:rPr>
          <w:rFonts w:hint="cs"/>
          <w:rtl/>
        </w:rPr>
        <w:t xml:space="preserve">- אחרי שבוחרים מי הגוף המבוקר מפיצים הודעה על עריכת סקר. </w:t>
      </w:r>
    </w:p>
    <w:p w14:paraId="3D8D547D" w14:textId="46B5FE67" w:rsidR="0010087F" w:rsidRDefault="006819F6" w:rsidP="009C39C2">
      <w:pPr>
        <w:pStyle w:val="a3"/>
        <w:numPr>
          <w:ilvl w:val="0"/>
          <w:numId w:val="55"/>
        </w:numPr>
        <w:tabs>
          <w:tab w:val="left" w:pos="7642"/>
        </w:tabs>
      </w:pPr>
      <w:r w:rsidRPr="006819F6">
        <w:rPr>
          <w:b/>
          <w:bCs/>
          <w:rtl/>
        </w:rPr>
        <w:t>ביקורת בארגון</w:t>
      </w:r>
      <w:r w:rsidR="003A0D41">
        <w:rPr>
          <w:rFonts w:hint="cs"/>
          <w:rtl/>
        </w:rPr>
        <w:t>:</w:t>
      </w:r>
      <w:r w:rsidRPr="006819F6">
        <w:rPr>
          <w:rtl/>
        </w:rPr>
        <w:t xml:space="preserve"> </w:t>
      </w:r>
    </w:p>
    <w:p w14:paraId="15ED2F49" w14:textId="3F970AF4" w:rsidR="0010087F" w:rsidRDefault="006819F6" w:rsidP="0010087F">
      <w:pPr>
        <w:pStyle w:val="a3"/>
        <w:numPr>
          <w:ilvl w:val="0"/>
          <w:numId w:val="24"/>
        </w:numPr>
        <w:tabs>
          <w:tab w:val="left" w:pos="7642"/>
        </w:tabs>
      </w:pPr>
      <w:r w:rsidRPr="006819F6">
        <w:rPr>
          <w:rtl/>
        </w:rPr>
        <w:t>דרישת מסמכים</w:t>
      </w:r>
      <w:r w:rsidR="0010087F">
        <w:rPr>
          <w:rFonts w:hint="cs"/>
          <w:rtl/>
        </w:rPr>
        <w:t>.</w:t>
      </w:r>
    </w:p>
    <w:p w14:paraId="5C0D0219" w14:textId="42453A0F" w:rsidR="0010087F" w:rsidRDefault="006819F6" w:rsidP="0010087F">
      <w:pPr>
        <w:pStyle w:val="a3"/>
        <w:numPr>
          <w:ilvl w:val="0"/>
          <w:numId w:val="24"/>
        </w:numPr>
        <w:tabs>
          <w:tab w:val="left" w:pos="7642"/>
        </w:tabs>
      </w:pPr>
      <w:r w:rsidRPr="006819F6">
        <w:rPr>
          <w:rtl/>
        </w:rPr>
        <w:t>ראיונות עם עובדים ונושאי משרה</w:t>
      </w:r>
      <w:r w:rsidR="0010087F">
        <w:rPr>
          <w:rFonts w:hint="cs"/>
          <w:rtl/>
        </w:rPr>
        <w:t>.</w:t>
      </w:r>
      <w:r w:rsidRPr="006819F6">
        <w:rPr>
          <w:rtl/>
        </w:rPr>
        <w:t xml:space="preserve"> </w:t>
      </w:r>
    </w:p>
    <w:p w14:paraId="44F3BF5B" w14:textId="5A028B18" w:rsidR="0010087F" w:rsidRDefault="006819F6" w:rsidP="0010087F">
      <w:pPr>
        <w:pStyle w:val="a3"/>
        <w:numPr>
          <w:ilvl w:val="0"/>
          <w:numId w:val="24"/>
        </w:numPr>
        <w:tabs>
          <w:tab w:val="left" w:pos="7642"/>
        </w:tabs>
      </w:pPr>
      <w:r w:rsidRPr="006819F6">
        <w:rPr>
          <w:rtl/>
        </w:rPr>
        <w:t>כניסה למחשבי החברה</w:t>
      </w:r>
      <w:r w:rsidR="0010087F">
        <w:rPr>
          <w:rFonts w:hint="cs"/>
          <w:rtl/>
        </w:rPr>
        <w:t>- כך שבוויכו</w:t>
      </w:r>
      <w:r w:rsidR="0010087F">
        <w:rPr>
          <w:rFonts w:hint="eastAsia"/>
          <w:rtl/>
        </w:rPr>
        <w:t>ח</w:t>
      </w:r>
      <w:r w:rsidR="0010087F">
        <w:rPr>
          <w:rFonts w:hint="cs"/>
          <w:rtl/>
        </w:rPr>
        <w:t xml:space="preserve"> האם הם יכולים או לא, לפי הנחיות הם יכולים. </w:t>
      </w:r>
    </w:p>
    <w:p w14:paraId="5214A2ED" w14:textId="7A164F79" w:rsidR="006819F6" w:rsidRPr="006819F6" w:rsidRDefault="006819F6" w:rsidP="0010087F">
      <w:pPr>
        <w:pStyle w:val="a3"/>
        <w:numPr>
          <w:ilvl w:val="0"/>
          <w:numId w:val="24"/>
        </w:numPr>
        <w:tabs>
          <w:tab w:val="left" w:pos="7642"/>
        </w:tabs>
      </w:pPr>
      <w:r w:rsidRPr="006819F6">
        <w:rPr>
          <w:rtl/>
        </w:rPr>
        <w:t xml:space="preserve">תלונות של חושפי שחיתויות. </w:t>
      </w:r>
    </w:p>
    <w:p w14:paraId="7CBB3935" w14:textId="72D8EDF4" w:rsidR="006819F6" w:rsidRPr="006819F6" w:rsidRDefault="006819F6" w:rsidP="009C39C2">
      <w:pPr>
        <w:pStyle w:val="a3"/>
        <w:numPr>
          <w:ilvl w:val="0"/>
          <w:numId w:val="55"/>
        </w:numPr>
        <w:tabs>
          <w:tab w:val="left" w:pos="7642"/>
        </w:tabs>
      </w:pPr>
      <w:r w:rsidRPr="00C54253">
        <w:rPr>
          <w:u w:val="single"/>
          <w:rtl/>
        </w:rPr>
        <w:lastRenderedPageBreak/>
        <w:t>לאחר עריכת הביקורת מכינים טיוטת דוח</w:t>
      </w:r>
      <w:r w:rsidR="00C54253">
        <w:rPr>
          <w:rFonts w:hint="cs"/>
          <w:rtl/>
        </w:rPr>
        <w:t>- לאחר כל הליך הביקורת עורכים טיוטת דוח ומעברים אותה לגו</w:t>
      </w:r>
      <w:r w:rsidR="007977ED">
        <w:rPr>
          <w:rFonts w:hint="cs"/>
          <w:rtl/>
        </w:rPr>
        <w:t>ף</w:t>
      </w:r>
      <w:r w:rsidR="00C54253">
        <w:rPr>
          <w:rFonts w:hint="cs"/>
          <w:rtl/>
        </w:rPr>
        <w:t xml:space="preserve"> המבוקר. </w:t>
      </w:r>
    </w:p>
    <w:p w14:paraId="358EA1A9" w14:textId="7ED8858E" w:rsidR="006819F6" w:rsidRPr="006819F6" w:rsidRDefault="006819F6" w:rsidP="009C39C2">
      <w:pPr>
        <w:pStyle w:val="a3"/>
        <w:numPr>
          <w:ilvl w:val="0"/>
          <w:numId w:val="55"/>
        </w:numPr>
        <w:tabs>
          <w:tab w:val="left" w:pos="7642"/>
        </w:tabs>
      </w:pPr>
      <w:r w:rsidRPr="00C54253">
        <w:rPr>
          <w:u w:val="single"/>
          <w:rtl/>
        </w:rPr>
        <w:t>ניתן לארגון זמן לתת תגובה, לשכנע שממצאי הביקורת אינם נכונים</w:t>
      </w:r>
      <w:r w:rsidR="00C54253">
        <w:rPr>
          <w:rFonts w:hint="cs"/>
          <w:u w:val="single"/>
          <w:rtl/>
        </w:rPr>
        <w:t xml:space="preserve"> (בשני סבבים)</w:t>
      </w:r>
      <w:r w:rsidR="00C54253">
        <w:rPr>
          <w:rFonts w:hint="cs"/>
          <w:rtl/>
        </w:rPr>
        <w:t>- התחיל תהליך שאם בטיוטת הדוח יש התייחסות ספציפית לעבוד מסוים, אז ניתנת טיוטה לכל עובד שעלול להיפגע כדי שיוכל להגן על עצמו ולהגיב לפני שיוצאת טיוטה מלאה.</w:t>
      </w:r>
    </w:p>
    <w:p w14:paraId="3BDCB087" w14:textId="4049E581" w:rsidR="006819F6" w:rsidRPr="006819F6" w:rsidRDefault="006819F6" w:rsidP="009C39C2">
      <w:pPr>
        <w:pStyle w:val="a3"/>
        <w:numPr>
          <w:ilvl w:val="0"/>
          <w:numId w:val="55"/>
        </w:numPr>
        <w:tabs>
          <w:tab w:val="left" w:pos="7642"/>
        </w:tabs>
      </w:pPr>
      <w:r w:rsidRPr="00C54253">
        <w:rPr>
          <w:u w:val="single"/>
          <w:rtl/>
        </w:rPr>
        <w:t>הוצאת דוח סופי</w:t>
      </w:r>
      <w:r w:rsidRPr="006819F6">
        <w:rPr>
          <w:rtl/>
        </w:rPr>
        <w:t xml:space="preserve">- </w:t>
      </w:r>
      <w:r w:rsidR="00C54253">
        <w:rPr>
          <w:rFonts w:hint="cs"/>
          <w:rtl/>
        </w:rPr>
        <w:t>הוצאת דוח סופי ש</w:t>
      </w:r>
      <w:r w:rsidRPr="006819F6">
        <w:rPr>
          <w:rtl/>
        </w:rPr>
        <w:t>מסירתו לרוה"מ ופרסומו 3 חודשים לאחר מכן.</w:t>
      </w:r>
      <w:r w:rsidR="00C54253">
        <w:rPr>
          <w:rFonts w:hint="cs"/>
          <w:rtl/>
        </w:rPr>
        <w:t xml:space="preserve"> במהלך שלושת החודשים בכל גוף המנכל צריך להקים ועדת ליקויים שתתקן אותם ותגיב איך תיקנו את הליקויים. </w:t>
      </w:r>
    </w:p>
    <w:p w14:paraId="1C6D069C" w14:textId="77777777" w:rsidR="006819F6" w:rsidRPr="006819F6" w:rsidRDefault="006819F6" w:rsidP="009C39C2">
      <w:pPr>
        <w:pStyle w:val="a3"/>
        <w:numPr>
          <w:ilvl w:val="0"/>
          <w:numId w:val="55"/>
        </w:numPr>
        <w:tabs>
          <w:tab w:val="left" w:pos="7642"/>
        </w:tabs>
      </w:pPr>
      <w:r w:rsidRPr="00C54253">
        <w:rPr>
          <w:u w:val="single"/>
          <w:rtl/>
        </w:rPr>
        <w:t>תיקון ליקויים ויישום המלצות הביקורת</w:t>
      </w:r>
      <w:r w:rsidRPr="006819F6">
        <w:rPr>
          <w:rtl/>
        </w:rPr>
        <w:t>.</w:t>
      </w:r>
    </w:p>
    <w:p w14:paraId="3BD31071" w14:textId="77777777" w:rsidR="006819F6" w:rsidRPr="006819F6" w:rsidRDefault="006819F6" w:rsidP="006819F6">
      <w:pPr>
        <w:tabs>
          <w:tab w:val="left" w:pos="7642"/>
        </w:tabs>
        <w:rPr>
          <w:b/>
          <w:bCs/>
          <w:rtl/>
        </w:rPr>
      </w:pPr>
      <w:r w:rsidRPr="006819F6">
        <w:rPr>
          <w:b/>
          <w:bCs/>
          <w:rtl/>
        </w:rPr>
        <w:t>השפעת הביקורת</w:t>
      </w:r>
    </w:p>
    <w:p w14:paraId="2B2A8D21" w14:textId="32AD8037" w:rsidR="006819F6" w:rsidRDefault="006819F6" w:rsidP="00C54253">
      <w:pPr>
        <w:tabs>
          <w:tab w:val="left" w:pos="7642"/>
        </w:tabs>
        <w:rPr>
          <w:rtl/>
        </w:rPr>
      </w:pPr>
      <w:r>
        <w:rPr>
          <w:rFonts w:hint="cs"/>
          <w:rtl/>
        </w:rPr>
        <w:t xml:space="preserve">כל מבקר בא עם העולם שלו </w:t>
      </w:r>
      <w:r w:rsidR="00C54253">
        <w:rPr>
          <w:rFonts w:hint="cs"/>
          <w:rtl/>
        </w:rPr>
        <w:t>והשוני</w:t>
      </w:r>
      <w:r>
        <w:rPr>
          <w:rFonts w:hint="cs"/>
          <w:rtl/>
        </w:rPr>
        <w:t xml:space="preserve"> בין </w:t>
      </w:r>
      <w:r w:rsidR="0010087F">
        <w:rPr>
          <w:rFonts w:hint="cs"/>
          <w:rtl/>
        </w:rPr>
        <w:t>המבקרים</w:t>
      </w:r>
      <w:r>
        <w:rPr>
          <w:rFonts w:hint="cs"/>
          <w:rtl/>
        </w:rPr>
        <w:t xml:space="preserve"> משפיע על כל עולם הביקורת. עד למבקר המדינה</w:t>
      </w:r>
      <w:r w:rsidR="00C54253" w:rsidRPr="00C54253">
        <w:rPr>
          <w:rtl/>
        </w:rPr>
        <w:t xml:space="preserve"> לינדנשטראוס </w:t>
      </w:r>
      <w:r>
        <w:rPr>
          <w:rFonts w:hint="cs"/>
          <w:rtl/>
        </w:rPr>
        <w:t xml:space="preserve">מוסד מבקר המדינה </w:t>
      </w:r>
      <w:r w:rsidR="00C54253">
        <w:rPr>
          <w:rFonts w:hint="cs"/>
          <w:rtl/>
        </w:rPr>
        <w:t>ההשפעה</w:t>
      </w:r>
      <w:r>
        <w:rPr>
          <w:rFonts w:hint="cs"/>
          <w:rtl/>
        </w:rPr>
        <w:t xml:space="preserve"> שלו הייתה מינורית והבדיחה תמיד הייתה </w:t>
      </w:r>
      <w:r w:rsidR="0010087F">
        <w:rPr>
          <w:rFonts w:hint="cs"/>
          <w:rtl/>
        </w:rPr>
        <w:t>שהשימוש</w:t>
      </w:r>
      <w:r>
        <w:rPr>
          <w:rFonts w:hint="cs"/>
          <w:rtl/>
        </w:rPr>
        <w:t xml:space="preserve"> הכי וטוב בדוח מבקר המדינה זה כמעצור בדלת. </w:t>
      </w:r>
      <w:r>
        <w:rPr>
          <w:rtl/>
        </w:rPr>
        <w:t xml:space="preserve">שנים </w:t>
      </w:r>
      <w:r w:rsidR="007977ED">
        <w:rPr>
          <w:rFonts w:hint="cs"/>
          <w:rtl/>
        </w:rPr>
        <w:t>ש</w:t>
      </w:r>
      <w:r w:rsidR="00C54253">
        <w:rPr>
          <w:rFonts w:hint="cs"/>
          <w:rtl/>
        </w:rPr>
        <w:t>ביקורת</w:t>
      </w:r>
      <w:r>
        <w:rPr>
          <w:rtl/>
        </w:rPr>
        <w:t xml:space="preserve"> המדינה נחשבה לא חשובה, קו פרשת המים היה מינוי</w:t>
      </w:r>
      <w:r w:rsidR="007977ED">
        <w:rPr>
          <w:rFonts w:hint="cs"/>
          <w:rtl/>
        </w:rPr>
        <w:t>ו של</w:t>
      </w:r>
      <w:r>
        <w:rPr>
          <w:rtl/>
        </w:rPr>
        <w:t xml:space="preserve"> לינדנשטראוס</w:t>
      </w:r>
      <w:r w:rsidR="007977ED">
        <w:rPr>
          <w:rFonts w:hint="cs"/>
          <w:rtl/>
        </w:rPr>
        <w:t xml:space="preserve"> למבקר המדינה, שבכהונתו</w:t>
      </w:r>
      <w:r>
        <w:rPr>
          <w:rtl/>
        </w:rPr>
        <w:t xml:space="preserve"> שנקט ב2 הליכים</w:t>
      </w:r>
      <w:r w:rsidR="007977ED">
        <w:rPr>
          <w:rFonts w:hint="cs"/>
          <w:rtl/>
        </w:rPr>
        <w:t>:</w:t>
      </w:r>
    </w:p>
    <w:p w14:paraId="1A74E8CF" w14:textId="648A92C4" w:rsidR="006819F6" w:rsidRDefault="006819F6" w:rsidP="009C39C2">
      <w:pPr>
        <w:pStyle w:val="a3"/>
        <w:numPr>
          <w:ilvl w:val="0"/>
          <w:numId w:val="56"/>
        </w:numPr>
        <w:tabs>
          <w:tab w:val="left" w:pos="7642"/>
        </w:tabs>
        <w:rPr>
          <w:rtl/>
        </w:rPr>
      </w:pPr>
      <w:r w:rsidRPr="006819F6">
        <w:rPr>
          <w:u w:val="single"/>
          <w:rtl/>
        </w:rPr>
        <w:t>פרסום שמות המבוקרים</w:t>
      </w:r>
      <w:r>
        <w:rPr>
          <w:rtl/>
        </w:rPr>
        <w:t>- ברגע פרסום השמות, הדבר פוגע בשמו הטוב וביכולת הקידום במערכת הציבורית.</w:t>
      </w:r>
    </w:p>
    <w:p w14:paraId="1213FB0F" w14:textId="724967A1" w:rsidR="006819F6" w:rsidRDefault="006819F6" w:rsidP="009C39C2">
      <w:pPr>
        <w:pStyle w:val="a3"/>
        <w:numPr>
          <w:ilvl w:val="0"/>
          <w:numId w:val="56"/>
        </w:numPr>
        <w:tabs>
          <w:tab w:val="left" w:pos="7642"/>
        </w:tabs>
        <w:rPr>
          <w:rtl/>
        </w:rPr>
      </w:pPr>
      <w:r w:rsidRPr="006819F6">
        <w:rPr>
          <w:u w:val="single"/>
          <w:rtl/>
        </w:rPr>
        <w:t>שימוש נרחב בסעיף 14(ג) לחוק מבקר המדינה-</w:t>
      </w:r>
      <w:r>
        <w:rPr>
          <w:rtl/>
        </w:rPr>
        <w:t xml:space="preserve"> "העלתה הביקורת חשש למעשה פלילי, יביא המבקר את העניין לידיעת היועמ"ש, ורשאי הוא לעשות כן אם העלתה חשש שנעברה עבירת משמעת עפ"י כל דין".</w:t>
      </w:r>
      <w:r w:rsidR="00C54253">
        <w:rPr>
          <w:rFonts w:hint="cs"/>
          <w:rtl/>
        </w:rPr>
        <w:t xml:space="preserve"> דוח ביקורת כזה גם יכול להוביל לפנייה ליועמ"</w:t>
      </w:r>
      <w:r w:rsidR="00C54253">
        <w:rPr>
          <w:rFonts w:hint="eastAsia"/>
          <w:rtl/>
        </w:rPr>
        <w:t>ש</w:t>
      </w:r>
      <w:r w:rsidR="00C54253">
        <w:rPr>
          <w:rFonts w:hint="cs"/>
          <w:rtl/>
        </w:rPr>
        <w:t xml:space="preserve"> וחקירה פלילית, ולכן כשבתוך דוח הביקורת רשום כי יש חשש לפגיעה בטוהר המידות, ניתן להביא זאת ליועמ"</w:t>
      </w:r>
      <w:r w:rsidR="00C54253">
        <w:rPr>
          <w:rFonts w:hint="eastAsia"/>
          <w:rtl/>
        </w:rPr>
        <w:t>ש</w:t>
      </w:r>
      <w:r w:rsidR="00C54253">
        <w:rPr>
          <w:rFonts w:hint="cs"/>
          <w:rtl/>
        </w:rPr>
        <w:t xml:space="preserve"> על מנת שתיפתח חקירה. </w:t>
      </w:r>
    </w:p>
    <w:p w14:paraId="6934017E" w14:textId="1F9C8365" w:rsidR="004A7954" w:rsidRPr="004A7954" w:rsidRDefault="004A7954" w:rsidP="00C54253">
      <w:pPr>
        <w:tabs>
          <w:tab w:val="left" w:pos="7642"/>
        </w:tabs>
        <w:rPr>
          <w:b/>
          <w:bCs/>
          <w:rtl/>
        </w:rPr>
      </w:pPr>
      <w:r w:rsidRPr="004A7954">
        <w:rPr>
          <w:rFonts w:hint="cs"/>
          <w:b/>
          <w:bCs/>
          <w:rtl/>
        </w:rPr>
        <w:t>מה תפקידו של בית המשפט בביקורת המדינה?</w:t>
      </w:r>
    </w:p>
    <w:p w14:paraId="7A990663" w14:textId="57D6DEF3" w:rsidR="00C54253" w:rsidRDefault="006819F6" w:rsidP="00C54253">
      <w:pPr>
        <w:tabs>
          <w:tab w:val="left" w:pos="7642"/>
        </w:tabs>
        <w:rPr>
          <w:rtl/>
        </w:rPr>
      </w:pPr>
      <w:r w:rsidRPr="006819F6">
        <w:rPr>
          <w:u w:val="single"/>
          <w:rtl/>
        </w:rPr>
        <w:t>בג"צ טרנר נ' מבקר המדינה</w:t>
      </w:r>
    </w:p>
    <w:p w14:paraId="399E28DA" w14:textId="536BA41E" w:rsidR="004A7954" w:rsidRDefault="004A7954" w:rsidP="004A7954">
      <w:pPr>
        <w:tabs>
          <w:tab w:val="left" w:pos="7642"/>
        </w:tabs>
        <w:rPr>
          <w:rtl/>
        </w:rPr>
      </w:pPr>
      <w:r>
        <w:rPr>
          <w:rFonts w:hint="cs"/>
          <w:rtl/>
        </w:rPr>
        <w:t xml:space="preserve">פס"ד טרנר הוא פס"ד הכי חשובים בעולם </w:t>
      </w:r>
      <w:r w:rsidR="00A2555B">
        <w:rPr>
          <w:rFonts w:hint="cs"/>
          <w:rtl/>
        </w:rPr>
        <w:t>זכויות</w:t>
      </w:r>
      <w:r>
        <w:rPr>
          <w:rFonts w:hint="cs"/>
          <w:rtl/>
        </w:rPr>
        <w:t xml:space="preserve"> מבוקרים. </w:t>
      </w:r>
    </w:p>
    <w:p w14:paraId="05929C93" w14:textId="6383EE02" w:rsidR="004A7954" w:rsidRDefault="004A7954" w:rsidP="004A7954">
      <w:pPr>
        <w:tabs>
          <w:tab w:val="left" w:pos="7642"/>
        </w:tabs>
        <w:rPr>
          <w:rtl/>
        </w:rPr>
      </w:pPr>
      <w:r w:rsidRPr="007977ED">
        <w:rPr>
          <w:rFonts w:hint="cs"/>
          <w:u w:val="single"/>
          <w:rtl/>
        </w:rPr>
        <w:t>רקע עובדתי:</w:t>
      </w:r>
      <w:r w:rsidRPr="00A2555B">
        <w:rPr>
          <w:rFonts w:hint="cs"/>
          <w:rtl/>
        </w:rPr>
        <w:t xml:space="preserve"> לפני שהיה ראש עיר שימש כמפכ</w:t>
      </w:r>
      <w:r w:rsidR="00A2555B">
        <w:rPr>
          <w:rFonts w:hint="cs"/>
          <w:rtl/>
        </w:rPr>
        <w:t>"</w:t>
      </w:r>
      <w:r w:rsidRPr="00A2555B">
        <w:rPr>
          <w:rFonts w:hint="cs"/>
          <w:rtl/>
        </w:rPr>
        <w:t>ל. ביקשו לתת דוח וחוות דעת על הנושא הזה, היא כתבה חוות דעת מפורטת שלפי דעתה טענתו של טרנר לא מקובלת</w:t>
      </w:r>
      <w:r w:rsidR="00A2555B" w:rsidRPr="00A2555B">
        <w:rPr>
          <w:rFonts w:hint="cs"/>
          <w:rtl/>
        </w:rPr>
        <w:t xml:space="preserve">, </w:t>
      </w:r>
      <w:r w:rsidRPr="00A2555B">
        <w:rPr>
          <w:rFonts w:hint="cs"/>
          <w:rtl/>
        </w:rPr>
        <w:t xml:space="preserve">היא כתבה חוות דעת חד צדדית בלי שנתנה לו להתגונן. </w:t>
      </w:r>
      <w:r w:rsidR="006819F6" w:rsidRPr="00A2555B">
        <w:rPr>
          <w:rtl/>
        </w:rPr>
        <w:t>מבקרת המדינה טענה כי טרנר לא דובר אמת. לטענתו, נפגעו זכויותיו כי לא אפשרו לו לקבל את כל החומרים.</w:t>
      </w:r>
      <w:r w:rsidR="006819F6">
        <w:rPr>
          <w:rtl/>
        </w:rPr>
        <w:t xml:space="preserve"> </w:t>
      </w:r>
    </w:p>
    <w:p w14:paraId="0842AFDF" w14:textId="075E36FE" w:rsidR="00954868" w:rsidRDefault="006819F6" w:rsidP="004A7954">
      <w:pPr>
        <w:tabs>
          <w:tab w:val="left" w:pos="7642"/>
        </w:tabs>
        <w:rPr>
          <w:rtl/>
        </w:rPr>
      </w:pPr>
      <w:r w:rsidRPr="004A7954">
        <w:rPr>
          <w:u w:val="single"/>
          <w:rtl/>
        </w:rPr>
        <w:t>בי</w:t>
      </w:r>
      <w:r w:rsidR="004A7954" w:rsidRPr="004A7954">
        <w:rPr>
          <w:rFonts w:hint="cs"/>
          <w:u w:val="single"/>
          <w:rtl/>
        </w:rPr>
        <w:t>ה</w:t>
      </w:r>
      <w:r w:rsidRPr="004A7954">
        <w:rPr>
          <w:u w:val="single"/>
          <w:rtl/>
        </w:rPr>
        <w:t>מ"ש</w:t>
      </w:r>
      <w:r>
        <w:rPr>
          <w:rtl/>
        </w:rPr>
        <w:t xml:space="preserve">- </w:t>
      </w:r>
      <w:r w:rsidR="004A7954">
        <w:rPr>
          <w:rFonts w:hint="cs"/>
          <w:rtl/>
        </w:rPr>
        <w:t xml:space="preserve">אחרי שבית המשפט מסביר שיש למבקר הרבה חופש פעולה, הוא קובע כי </w:t>
      </w:r>
      <w:r>
        <w:rPr>
          <w:rtl/>
        </w:rPr>
        <w:t>בי</w:t>
      </w:r>
      <w:r w:rsidR="004A7954">
        <w:rPr>
          <w:rFonts w:hint="cs"/>
          <w:rtl/>
        </w:rPr>
        <w:t>ה</w:t>
      </w:r>
      <w:r>
        <w:rPr>
          <w:rtl/>
        </w:rPr>
        <w:t>מ"ש לא יושב כערכאת ערעור על דוחות מבקר המדינה, מנגד חלים גם על המבקר ונציב תלונות הציבור כללי יסוד של המשפט המנהלי, וכפועל יוצא פיקוחו השיפוטי של בג"ץ.</w:t>
      </w:r>
      <w:r w:rsidR="004A7954">
        <w:rPr>
          <w:rFonts w:hint="cs"/>
          <w:rtl/>
        </w:rPr>
        <w:t xml:space="preserve"> </w:t>
      </w:r>
      <w:r w:rsidR="004A7954">
        <w:rPr>
          <w:rtl/>
        </w:rPr>
        <w:br/>
      </w:r>
      <w:r>
        <w:rPr>
          <w:rtl/>
        </w:rPr>
        <w:t>אם המבקר מתייחס לניהול תקין וחיסכון ופוגע באדם, זו פגיעה קטנה וזכות הטיעון והעיון לא עומדת לנפגע באופן נרחב. אבל אם נושא הביקורת הוא טוהר מידות, ערך כבוד האדם נפגע במלוא משמעותו ול</w:t>
      </w:r>
      <w:r w:rsidR="007977ED">
        <w:rPr>
          <w:rFonts w:hint="cs"/>
          <w:rtl/>
        </w:rPr>
        <w:t>כ</w:t>
      </w:r>
      <w:r>
        <w:rPr>
          <w:rtl/>
        </w:rPr>
        <w:t>ן נדרש לתת לנ</w:t>
      </w:r>
      <w:r w:rsidR="007977ED">
        <w:rPr>
          <w:rFonts w:hint="cs"/>
          <w:rtl/>
        </w:rPr>
        <w:t>פ</w:t>
      </w:r>
      <w:r>
        <w:rPr>
          <w:rtl/>
        </w:rPr>
        <w:t>גע את מלוא זכות הטיעון והעיון כדי לאפשר לו להגן על שמו הטוב.</w:t>
      </w:r>
      <w:r w:rsidR="00954868">
        <w:rPr>
          <w:rFonts w:hint="cs"/>
          <w:rtl/>
        </w:rPr>
        <w:t xml:space="preserve"> </w:t>
      </w:r>
      <w:r w:rsidR="004A7954">
        <w:rPr>
          <w:rFonts w:hint="cs"/>
          <w:rtl/>
        </w:rPr>
        <w:t xml:space="preserve">במקרים כאלה צריך לתת למבוקר את האפשרות להגן על עצמו, הוא צריך להגיב ולראות את כל החומרים שעל פיהם מסתמך המבקר כשהוא כותב את הטיוטה. </w:t>
      </w:r>
    </w:p>
    <w:p w14:paraId="43D7E441" w14:textId="20416815" w:rsidR="004A7954" w:rsidRDefault="00954868" w:rsidP="004A7954">
      <w:pPr>
        <w:tabs>
          <w:tab w:val="left" w:pos="7642"/>
        </w:tabs>
        <w:rPr>
          <w:rtl/>
        </w:rPr>
      </w:pPr>
      <w:r>
        <w:rPr>
          <w:rFonts w:hint="cs"/>
          <w:rtl/>
        </w:rPr>
        <w:t xml:space="preserve">ההלכה היא שאומנם בית המשפט לא מהווה ערכאת ערעור, אך ברגע שנפגעו זכויות המבוקר וחוות הדעת מטילה כתם משמעותי על יושרתו ואופיו של העובד, הי שבכך יש פגיעה בכבוד האדם ולכן חוות הדעת לא ערכאת ערעור. בית המשפט לא מחליף את שיקול הדעת אלא את ביצוע ההליך עצמו. </w:t>
      </w:r>
    </w:p>
    <w:p w14:paraId="5F501527" w14:textId="6BEBFB25" w:rsidR="004A7954" w:rsidRDefault="004A7954" w:rsidP="004A7954">
      <w:pPr>
        <w:tabs>
          <w:tab w:val="left" w:pos="7642"/>
        </w:tabs>
        <w:rPr>
          <w:rtl/>
        </w:rPr>
      </w:pPr>
      <w:r>
        <w:rPr>
          <w:rFonts w:hint="cs"/>
          <w:rtl/>
        </w:rPr>
        <w:t>פס"ד נכון לא רק למבקר המדינה אלא לכל הליך ביקורת</w:t>
      </w:r>
      <w:r w:rsidR="00954868">
        <w:rPr>
          <w:rFonts w:hint="cs"/>
          <w:rtl/>
        </w:rPr>
        <w:t xml:space="preserve"> שהוא. לכל הליך ביקורת יש למבוקרים את הזכויות שלהם ופס"ד מהווה אבן יסוד בנושא הזה. </w:t>
      </w:r>
    </w:p>
    <w:p w14:paraId="3054374B" w14:textId="77777777" w:rsidR="00C54253" w:rsidRDefault="006819F6" w:rsidP="006819F6">
      <w:pPr>
        <w:tabs>
          <w:tab w:val="left" w:pos="7642"/>
        </w:tabs>
        <w:rPr>
          <w:rtl/>
        </w:rPr>
      </w:pPr>
      <w:r w:rsidRPr="006819F6">
        <w:rPr>
          <w:u w:val="single"/>
          <w:rtl/>
        </w:rPr>
        <w:t>בג"צ רות בלום דוד</w:t>
      </w:r>
    </w:p>
    <w:p w14:paraId="09D37396" w14:textId="485E2759" w:rsidR="006819F6" w:rsidRPr="006819F6" w:rsidRDefault="00954868" w:rsidP="003A0D41">
      <w:pPr>
        <w:tabs>
          <w:tab w:val="left" w:pos="7642"/>
        </w:tabs>
        <w:rPr>
          <w:rtl/>
        </w:rPr>
      </w:pPr>
      <w:r>
        <w:rPr>
          <w:rFonts w:hint="cs"/>
          <w:rtl/>
        </w:rPr>
        <w:t>בג"צ כנגד פרקליט</w:t>
      </w:r>
      <w:r>
        <w:rPr>
          <w:rFonts w:hint="eastAsia"/>
          <w:rtl/>
        </w:rPr>
        <w:t>ת</w:t>
      </w:r>
      <w:r>
        <w:rPr>
          <w:rFonts w:hint="cs"/>
          <w:rtl/>
        </w:rPr>
        <w:t xml:space="preserve"> המחוז בשל ביקורת בהוצאת חומרים לנאשם. </w:t>
      </w:r>
      <w:r w:rsidR="006819F6">
        <w:rPr>
          <w:rtl/>
        </w:rPr>
        <w:t xml:space="preserve">הוצאת הקלטות באופן לא תקין. </w:t>
      </w:r>
      <w:r>
        <w:rPr>
          <w:rFonts w:hint="cs"/>
          <w:rtl/>
        </w:rPr>
        <w:t xml:space="preserve">היא טענה שהייתה </w:t>
      </w:r>
      <w:r w:rsidR="00815C78">
        <w:rPr>
          <w:rFonts w:hint="cs"/>
          <w:rtl/>
        </w:rPr>
        <w:t>חריגה</w:t>
      </w:r>
      <w:r>
        <w:rPr>
          <w:rFonts w:hint="cs"/>
          <w:rtl/>
        </w:rPr>
        <w:t xml:space="preserve"> </w:t>
      </w:r>
      <w:r w:rsidR="00815C78">
        <w:rPr>
          <w:rFonts w:hint="cs"/>
          <w:rtl/>
        </w:rPr>
        <w:t>מסמכות</w:t>
      </w:r>
      <w:r>
        <w:rPr>
          <w:rFonts w:hint="cs"/>
          <w:rtl/>
        </w:rPr>
        <w:t xml:space="preserve"> של המבקר וטעה בהחלטותיו. </w:t>
      </w:r>
      <w:r w:rsidR="003A0D41">
        <w:rPr>
          <w:rtl/>
        </w:rPr>
        <w:br/>
      </w:r>
      <w:r w:rsidR="006819F6" w:rsidRPr="007977ED">
        <w:rPr>
          <w:u w:val="single"/>
          <w:rtl/>
        </w:rPr>
        <w:t>בי</w:t>
      </w:r>
      <w:r w:rsidRPr="007977ED">
        <w:rPr>
          <w:rFonts w:hint="cs"/>
          <w:u w:val="single"/>
          <w:rtl/>
        </w:rPr>
        <w:t>ה</w:t>
      </w:r>
      <w:r w:rsidR="006819F6" w:rsidRPr="007977ED">
        <w:rPr>
          <w:u w:val="single"/>
          <w:rtl/>
        </w:rPr>
        <w:t>מ"ש</w:t>
      </w:r>
      <w:r w:rsidR="006819F6">
        <w:rPr>
          <w:rtl/>
        </w:rPr>
        <w:t>- בי</w:t>
      </w:r>
      <w:r>
        <w:rPr>
          <w:rFonts w:hint="cs"/>
          <w:rtl/>
        </w:rPr>
        <w:t>ה</w:t>
      </w:r>
      <w:r w:rsidR="006819F6">
        <w:rPr>
          <w:rtl/>
        </w:rPr>
        <w:t>מ"ש אינו ערכאת ערעור לביקורת המדינה. גם אם יש טעות בביקורת, הוא לא מתערב אם היא לא מאוד משמעותית.</w:t>
      </w:r>
      <w:r>
        <w:rPr>
          <w:rFonts w:hint="cs"/>
          <w:rtl/>
        </w:rPr>
        <w:t xml:space="preserve"> בית המשפט אומר כי גם אם יש טעויות הוא לא מתערב בהחלטתו. </w:t>
      </w:r>
    </w:p>
    <w:p w14:paraId="6CA708B3" w14:textId="77777777" w:rsidR="0010087F" w:rsidRPr="0010087F" w:rsidRDefault="0010087F" w:rsidP="0010087F">
      <w:pPr>
        <w:tabs>
          <w:tab w:val="left" w:pos="7642"/>
        </w:tabs>
        <w:rPr>
          <w:b/>
          <w:bCs/>
          <w:rtl/>
        </w:rPr>
      </w:pPr>
      <w:r w:rsidRPr="0010087F">
        <w:rPr>
          <w:b/>
          <w:bCs/>
          <w:rtl/>
        </w:rPr>
        <w:t xml:space="preserve">עד כמה דוח המבקר מהווה ראיה? </w:t>
      </w:r>
    </w:p>
    <w:p w14:paraId="5F05ADAB" w14:textId="24252945" w:rsidR="0010087F" w:rsidRDefault="00954868" w:rsidP="003A0D41">
      <w:pPr>
        <w:tabs>
          <w:tab w:val="left" w:pos="7642"/>
        </w:tabs>
        <w:rPr>
          <w:rtl/>
        </w:rPr>
      </w:pPr>
      <w:r>
        <w:rPr>
          <w:rFonts w:hint="cs"/>
          <w:rtl/>
        </w:rPr>
        <w:t>הכוח העצום של המבקר מעוגן בס' 30 לחוק.</w:t>
      </w:r>
      <w:r w:rsidR="003A0D41">
        <w:rPr>
          <w:rFonts w:hint="cs"/>
          <w:rtl/>
        </w:rPr>
        <w:t xml:space="preserve"> </w:t>
      </w:r>
      <w:r w:rsidR="0010087F" w:rsidRPr="0010087F">
        <w:rPr>
          <w:rtl/>
        </w:rPr>
        <w:t>סעיף 30 לחוק המבקר- דוחות, חוות דעת או כל מסמך שהכין המבקר לא ישמשו ראיה בכל הליך משפטי או משמעתי. בנוסף, הודעה שנתקבלה אגב מילוי תפקידו של המבקר, לא תשמש ראיה.</w:t>
      </w:r>
    </w:p>
    <w:p w14:paraId="4ED852D5" w14:textId="3F54A124" w:rsidR="00954868" w:rsidRPr="0010087F" w:rsidRDefault="00954868" w:rsidP="00954868">
      <w:pPr>
        <w:tabs>
          <w:tab w:val="left" w:pos="7642"/>
        </w:tabs>
        <w:rPr>
          <w:rtl/>
        </w:rPr>
      </w:pPr>
      <w:r>
        <w:rPr>
          <w:rFonts w:hint="cs"/>
          <w:rtl/>
        </w:rPr>
        <w:t xml:space="preserve">הדבר בא כדי לאפשר לעובד שמרואיין או נחקר על ידי מחקר מבקר המדינה, לתת את כל המידע שיש לו ולא לחשוש שהמידע שהוא נותן יהווה ראיה כנגד המשרד. המטרה היא שההליך יהיה יעיל והאנשים יתנו את כל המידע שיש ברשותם על מנת לייעל את המערכת. ולכן גם אין פה את ההגנה של הפללה עצמית שיש במשטרה. </w:t>
      </w:r>
    </w:p>
    <w:p w14:paraId="009FAFFC" w14:textId="77777777" w:rsidR="00815C78" w:rsidRDefault="0010087F" w:rsidP="0010087F">
      <w:pPr>
        <w:tabs>
          <w:tab w:val="left" w:pos="7642"/>
        </w:tabs>
        <w:rPr>
          <w:rtl/>
        </w:rPr>
      </w:pPr>
      <w:r w:rsidRPr="0010087F">
        <w:rPr>
          <w:u w:val="single"/>
          <w:rtl/>
        </w:rPr>
        <w:t>בג"צ אלון דוידי</w:t>
      </w:r>
    </w:p>
    <w:p w14:paraId="77E44FA9" w14:textId="27850EC8" w:rsidR="0010087F" w:rsidRDefault="0010087F" w:rsidP="00815C78">
      <w:pPr>
        <w:tabs>
          <w:tab w:val="left" w:pos="7642"/>
        </w:tabs>
        <w:rPr>
          <w:rtl/>
        </w:rPr>
      </w:pPr>
      <w:r w:rsidRPr="0010087F">
        <w:rPr>
          <w:rtl/>
        </w:rPr>
        <w:lastRenderedPageBreak/>
        <w:t>עתירה נ' ניגוד עניינים בפיתוח כיפת ברזל.</w:t>
      </w:r>
      <w:r w:rsidR="00954868">
        <w:rPr>
          <w:rFonts w:hint="cs"/>
          <w:rtl/>
        </w:rPr>
        <w:t xml:space="preserve"> לא היה ניתן לעשות בראיות שימשו מש</w:t>
      </w:r>
      <w:r w:rsidR="00815C78">
        <w:rPr>
          <w:rFonts w:hint="cs"/>
          <w:rtl/>
        </w:rPr>
        <w:t>ום</w:t>
      </w:r>
      <w:r w:rsidR="00954868">
        <w:rPr>
          <w:rFonts w:hint="cs"/>
          <w:rtl/>
        </w:rPr>
        <w:t xml:space="preserve"> שהם היו במסגרת ביקורת מבקר המדינה.</w:t>
      </w:r>
      <w:r w:rsidRPr="0010087F">
        <w:rPr>
          <w:rtl/>
        </w:rPr>
        <w:t xml:space="preserve"> </w:t>
      </w:r>
      <w:r w:rsidR="00815C78">
        <w:rPr>
          <w:rtl/>
        </w:rPr>
        <w:br/>
      </w:r>
      <w:r w:rsidRPr="0010087F">
        <w:rPr>
          <w:rtl/>
        </w:rPr>
        <w:t>בי</w:t>
      </w:r>
      <w:r w:rsidR="00815C78">
        <w:rPr>
          <w:rFonts w:hint="cs"/>
          <w:rtl/>
        </w:rPr>
        <w:t>ה</w:t>
      </w:r>
      <w:r w:rsidRPr="0010087F">
        <w:rPr>
          <w:rtl/>
        </w:rPr>
        <w:t>מ"ש- טענת ניגוד העניינים של העותרים מסתמכת על דוח המבקר. סעיף 30 נקבע מפורשות די דוחות או כל מסמך של המבקר לא ישמשו ראיה בכל הליך משפטי.</w:t>
      </w:r>
      <w:r w:rsidR="00815C78">
        <w:rPr>
          <w:rFonts w:hint="cs"/>
          <w:rtl/>
        </w:rPr>
        <w:t xml:space="preserve"> </w:t>
      </w:r>
    </w:p>
    <w:p w14:paraId="708C9367" w14:textId="77777777" w:rsidR="00815C78" w:rsidRDefault="0010087F" w:rsidP="0010087F">
      <w:pPr>
        <w:tabs>
          <w:tab w:val="left" w:pos="7642"/>
        </w:tabs>
        <w:rPr>
          <w:rtl/>
        </w:rPr>
      </w:pPr>
      <w:r w:rsidRPr="0010087F">
        <w:rPr>
          <w:u w:val="single"/>
          <w:rtl/>
        </w:rPr>
        <w:t>פס"ד קונדיטוריה שפיק</w:t>
      </w:r>
    </w:p>
    <w:p w14:paraId="30FD4C8B" w14:textId="44706725" w:rsidR="00954FA6" w:rsidRDefault="00815C78" w:rsidP="00954FA6">
      <w:pPr>
        <w:tabs>
          <w:tab w:val="left" w:pos="7642"/>
        </w:tabs>
        <w:rPr>
          <w:rtl/>
        </w:rPr>
      </w:pPr>
      <w:r>
        <w:rPr>
          <w:rFonts w:hint="cs"/>
          <w:rtl/>
        </w:rPr>
        <w:t xml:space="preserve">סייג פס"ד דוידי ניתן בפסד המחוזי קונדיטוריה שפיק. </w:t>
      </w:r>
      <w:r w:rsidR="00954FA6">
        <w:rPr>
          <w:rtl/>
        </w:rPr>
        <w:br/>
      </w:r>
      <w:r w:rsidR="0010087F" w:rsidRPr="0010087F">
        <w:rPr>
          <w:rtl/>
        </w:rPr>
        <w:t>אומנם בי</w:t>
      </w:r>
      <w:r>
        <w:rPr>
          <w:rFonts w:hint="cs"/>
          <w:rtl/>
        </w:rPr>
        <w:t>ה</w:t>
      </w:r>
      <w:r w:rsidR="0010087F" w:rsidRPr="0010087F">
        <w:rPr>
          <w:rtl/>
        </w:rPr>
        <w:t>מ"ש לא יכול לקבל את דוח המבקר כ</w:t>
      </w:r>
      <w:r w:rsidR="007977ED">
        <w:rPr>
          <w:rFonts w:hint="cs"/>
          <w:rtl/>
        </w:rPr>
        <w:t>ר</w:t>
      </w:r>
      <w:r w:rsidR="0010087F" w:rsidRPr="0010087F">
        <w:rPr>
          <w:rtl/>
        </w:rPr>
        <w:t>איה, אך הוא יכול לקבל שההוראה לא חלה על הליכים שעניינם יישום המלצות המבקר. משמע, אם ארגון לא יישם את המלצות דוח המבקר, ניתן להשתמש בדוח הביקורת כעילה להתרשלות.</w:t>
      </w:r>
    </w:p>
    <w:p w14:paraId="321F431B" w14:textId="27A646F7" w:rsidR="00815C78" w:rsidRPr="0010087F" w:rsidRDefault="00815C78" w:rsidP="00954FA6">
      <w:pPr>
        <w:tabs>
          <w:tab w:val="left" w:pos="7642"/>
        </w:tabs>
        <w:rPr>
          <w:rtl/>
        </w:rPr>
      </w:pPr>
      <w:r>
        <w:rPr>
          <w:rFonts w:hint="cs"/>
          <w:rtl/>
        </w:rPr>
        <w:t xml:space="preserve">בית המשפט עושה הבחנה בין מה שכתוב בדוח מבקר המדינה לבין המלצות. כל מה שכתוב בממצאים של דוח ביקורת לא יכול לשמש ראיה, אך בהמלצות לתיקון הרי שחייבם לתקן, מהרגע שלא תוקנו אי יישום ההמלצות עצמן בזה ניתן להשתמש כראיה, שהרי זה מצביע על רשלנות. </w:t>
      </w:r>
    </w:p>
    <w:p w14:paraId="48C91AFC" w14:textId="77777777" w:rsidR="0010087F" w:rsidRPr="0010087F" w:rsidRDefault="0010087F" w:rsidP="0010087F">
      <w:pPr>
        <w:tabs>
          <w:tab w:val="left" w:pos="7642"/>
        </w:tabs>
        <w:rPr>
          <w:u w:val="single"/>
          <w:rtl/>
        </w:rPr>
      </w:pPr>
      <w:r w:rsidRPr="0010087F">
        <w:rPr>
          <w:u w:val="single"/>
          <w:rtl/>
        </w:rPr>
        <w:t>סיכום ההשפעה</w:t>
      </w:r>
    </w:p>
    <w:p w14:paraId="77CB3A65" w14:textId="77777777" w:rsidR="00815C78" w:rsidRDefault="0010087F" w:rsidP="009C39C2">
      <w:pPr>
        <w:pStyle w:val="a3"/>
        <w:numPr>
          <w:ilvl w:val="0"/>
          <w:numId w:val="56"/>
        </w:numPr>
        <w:tabs>
          <w:tab w:val="left" w:pos="7642"/>
        </w:tabs>
      </w:pPr>
      <w:r w:rsidRPr="00815C78">
        <w:rPr>
          <w:u w:val="single"/>
          <w:rtl/>
        </w:rPr>
        <w:t>גופים ציבוריים</w:t>
      </w:r>
      <w:r w:rsidRPr="0010087F">
        <w:rPr>
          <w:rtl/>
        </w:rPr>
        <w:t>- פגיעה באפשרויות קידום של נושאי משרה ובפעילות הגוף המבוקר.</w:t>
      </w:r>
      <w:r w:rsidR="00815C78" w:rsidRPr="00815C78">
        <w:rPr>
          <w:rFonts w:hint="cs"/>
          <w:rtl/>
        </w:rPr>
        <w:t xml:space="preserve"> </w:t>
      </w:r>
      <w:r w:rsidR="00815C78">
        <w:rPr>
          <w:rFonts w:hint="cs"/>
          <w:rtl/>
        </w:rPr>
        <w:t>כאשר מדובר בגופים ציבוריים, נושא תפקיד כאשר הוא מגיש מועמדות לתפקיד יש קטגוריה שדורשת האם שמו נזכר בדוח מבקר המדינה, שיפגע באופן משמעותי לסיכויים שלו להיבחר לתפקיד.</w:t>
      </w:r>
    </w:p>
    <w:p w14:paraId="25F93134" w14:textId="77777777" w:rsidR="00815C78" w:rsidRDefault="0010087F" w:rsidP="009C39C2">
      <w:pPr>
        <w:pStyle w:val="a3"/>
        <w:numPr>
          <w:ilvl w:val="0"/>
          <w:numId w:val="56"/>
        </w:numPr>
        <w:tabs>
          <w:tab w:val="left" w:pos="7642"/>
        </w:tabs>
      </w:pPr>
      <w:r w:rsidRPr="00815C78">
        <w:rPr>
          <w:u w:val="single"/>
          <w:rtl/>
        </w:rPr>
        <w:t>גופים פרטיים נתמכים</w:t>
      </w:r>
      <w:r w:rsidRPr="0010087F">
        <w:rPr>
          <w:rtl/>
        </w:rPr>
        <w:t>- צמצום התמיכה, נקיטת אמצעים ע"י הממשלה והקשחת תנאי ההסכם בהמשך.</w:t>
      </w:r>
    </w:p>
    <w:p w14:paraId="76E28B44" w14:textId="4E724518" w:rsidR="0010087F" w:rsidRPr="0010087F" w:rsidRDefault="0010087F" w:rsidP="009C39C2">
      <w:pPr>
        <w:pStyle w:val="a3"/>
        <w:numPr>
          <w:ilvl w:val="0"/>
          <w:numId w:val="56"/>
        </w:numPr>
        <w:tabs>
          <w:tab w:val="left" w:pos="7642"/>
        </w:tabs>
      </w:pPr>
      <w:r w:rsidRPr="00815C78">
        <w:rPr>
          <w:u w:val="single"/>
          <w:rtl/>
        </w:rPr>
        <w:t>גופים פרטיים</w:t>
      </w:r>
      <w:r w:rsidRPr="0010087F">
        <w:rPr>
          <w:rtl/>
        </w:rPr>
        <w:t>- נקיטת צעדים ע"י הממשלה כ</w:t>
      </w:r>
      <w:r w:rsidR="007977ED">
        <w:rPr>
          <w:rFonts w:hint="cs"/>
          <w:rtl/>
        </w:rPr>
        <w:t>גו</w:t>
      </w:r>
      <w:r w:rsidRPr="0010087F">
        <w:rPr>
          <w:rtl/>
        </w:rPr>
        <w:t>ף</w:t>
      </w:r>
      <w:r w:rsidR="007977ED">
        <w:rPr>
          <w:rFonts w:hint="cs"/>
          <w:rtl/>
        </w:rPr>
        <w:t>,</w:t>
      </w:r>
      <w:r w:rsidRPr="0010087F">
        <w:rPr>
          <w:rtl/>
        </w:rPr>
        <w:t xml:space="preserve"> אותו גוף ופגיעה בסיכויי התקשרות בעתיד.</w:t>
      </w:r>
    </w:p>
    <w:p w14:paraId="73100382" w14:textId="7C8ED061" w:rsidR="0086043B" w:rsidRDefault="0010087F" w:rsidP="00815C78">
      <w:pPr>
        <w:tabs>
          <w:tab w:val="left" w:pos="7642"/>
        </w:tabs>
        <w:rPr>
          <w:rtl/>
        </w:rPr>
      </w:pPr>
      <w:r w:rsidRPr="0010087F">
        <w:rPr>
          <w:rtl/>
        </w:rPr>
        <w:t>הפיכת הביקורת להזדמנות לפי דוח רשות הגז הטבעי- "הרשות נדרשת לסייע לחברות בשלבי תכנון מוקדמים, ובכלל זה במגעים שהן מקיימות.. וכן לקבוע באופן מוסדר את הסיוע שתיתן בתהליך התכנון.."</w:t>
      </w:r>
      <w:r w:rsidR="006D1AB7">
        <w:rPr>
          <w:rFonts w:hint="cs"/>
          <w:rtl/>
        </w:rPr>
        <w:t xml:space="preserve"> למרות שזה גוף לא מבוקר ניתן לנקוט באמצעים כתוצאה מהביקורת. </w:t>
      </w:r>
    </w:p>
    <w:p w14:paraId="0DDD1B8B" w14:textId="0E9EB663" w:rsidR="00EB72A9" w:rsidRDefault="00EB72A9" w:rsidP="00815C78">
      <w:pPr>
        <w:tabs>
          <w:tab w:val="left" w:pos="7642"/>
        </w:tabs>
        <w:rPr>
          <w:rtl/>
        </w:rPr>
      </w:pPr>
      <w:r>
        <w:rPr>
          <w:rFonts w:hint="cs"/>
          <w:rtl/>
        </w:rPr>
        <w:t>ביקורת של מבק</w:t>
      </w:r>
      <w:r w:rsidR="00BB27C2">
        <w:rPr>
          <w:rFonts w:hint="cs"/>
          <w:rtl/>
        </w:rPr>
        <w:t>ר</w:t>
      </w:r>
      <w:r>
        <w:rPr>
          <w:rFonts w:hint="cs"/>
          <w:rtl/>
        </w:rPr>
        <w:t xml:space="preserve"> המדינה היא אירוע משמעותי בחיי החברה בין אם היא הגוף המבוקר ובין אם יש לה מערכת יחסים עם גוף </w:t>
      </w:r>
      <w:r w:rsidR="00BB27C2">
        <w:rPr>
          <w:rFonts w:hint="cs"/>
          <w:rtl/>
        </w:rPr>
        <w:t>המבוקר</w:t>
      </w:r>
      <w:r>
        <w:rPr>
          <w:rFonts w:hint="cs"/>
          <w:rtl/>
        </w:rPr>
        <w:t>. ולכן הפועל היוצא הוא שיש להיערך לביקורת.</w:t>
      </w:r>
    </w:p>
    <w:p w14:paraId="354D0140" w14:textId="49E62BA9" w:rsidR="00106B65" w:rsidRDefault="00106B65">
      <w:pPr>
        <w:bidi w:val="0"/>
        <w:rPr>
          <w:rtl/>
        </w:rPr>
      </w:pPr>
      <w:r>
        <w:rPr>
          <w:rtl/>
        </w:rPr>
        <w:br w:type="page"/>
      </w:r>
    </w:p>
    <w:p w14:paraId="1E25D022" w14:textId="345EE955" w:rsidR="00815C78" w:rsidRPr="00D95628" w:rsidRDefault="00D95628" w:rsidP="00D95628">
      <w:pPr>
        <w:tabs>
          <w:tab w:val="left" w:pos="7642"/>
        </w:tabs>
        <w:jc w:val="center"/>
        <w:rPr>
          <w:b/>
          <w:bCs/>
          <w:sz w:val="24"/>
          <w:szCs w:val="24"/>
          <w:u w:val="single"/>
          <w:rtl/>
        </w:rPr>
      </w:pPr>
      <w:r w:rsidRPr="00D95628">
        <w:rPr>
          <w:rFonts w:hint="cs"/>
          <w:b/>
          <w:bCs/>
          <w:sz w:val="24"/>
          <w:szCs w:val="24"/>
          <w:u w:val="single"/>
          <w:rtl/>
        </w:rPr>
        <w:lastRenderedPageBreak/>
        <w:t>מכרזים</w:t>
      </w:r>
    </w:p>
    <w:p w14:paraId="70F88F84" w14:textId="7C47062F" w:rsidR="00B82F1E" w:rsidRDefault="00B82F1E" w:rsidP="00B82F1E">
      <w:pPr>
        <w:tabs>
          <w:tab w:val="left" w:pos="7642"/>
        </w:tabs>
        <w:rPr>
          <w:rtl/>
        </w:rPr>
      </w:pPr>
      <w:r>
        <w:rPr>
          <w:rFonts w:hint="cs"/>
          <w:rtl/>
        </w:rPr>
        <w:t xml:space="preserve">נדבר ביחידה זו על מכרזים, אין כמעט אזרח שלא שמע את המילה מכרז. כעורכי דין כמעט בכל תחום שנעבוד נתקל במרכזים, וזאת משום שהמדינה והרשויות המקומיות, תאגידים כל הגופים הציבוריים </w:t>
      </w:r>
      <w:r w:rsidR="00153C73">
        <w:rPr>
          <w:rFonts w:hint="cs"/>
          <w:rtl/>
        </w:rPr>
        <w:t>על מנת</w:t>
      </w:r>
      <w:r>
        <w:rPr>
          <w:rFonts w:hint="cs"/>
          <w:rtl/>
        </w:rPr>
        <w:t xml:space="preserve"> להתקשר</w:t>
      </w:r>
      <w:r w:rsidR="00153C73">
        <w:rPr>
          <w:rFonts w:hint="cs"/>
          <w:rtl/>
        </w:rPr>
        <w:t xml:space="preserve"> (</w:t>
      </w:r>
      <w:r>
        <w:rPr>
          <w:rFonts w:hint="cs"/>
          <w:rtl/>
        </w:rPr>
        <w:t>בין אם זה קנייה או מכירה, פרויקטים</w:t>
      </w:r>
      <w:r w:rsidR="00153C73">
        <w:rPr>
          <w:rFonts w:hint="cs"/>
          <w:rtl/>
        </w:rPr>
        <w:t xml:space="preserve">) </w:t>
      </w:r>
      <w:r>
        <w:rPr>
          <w:rFonts w:hint="cs"/>
          <w:rtl/>
        </w:rPr>
        <w:t xml:space="preserve">באמצעות מכרז. בתור עורכי דין תמיד נתקל בסוגיית התקשרויות, ואז גם סוגית המכרז תעלה- האם יש חובת מכרז, האם יש פטור, מה כללי המשחק של המכרז. ההסכמים של </w:t>
      </w:r>
      <w:r w:rsidR="00153C73">
        <w:rPr>
          <w:rFonts w:hint="cs"/>
          <w:rtl/>
        </w:rPr>
        <w:t>הרשות</w:t>
      </w:r>
      <w:r>
        <w:rPr>
          <w:rFonts w:hint="cs"/>
          <w:rtl/>
        </w:rPr>
        <w:t xml:space="preserve"> </w:t>
      </w:r>
      <w:r w:rsidR="00153C73">
        <w:rPr>
          <w:rFonts w:hint="cs"/>
          <w:rtl/>
        </w:rPr>
        <w:t>המבצעת</w:t>
      </w:r>
      <w:r>
        <w:rPr>
          <w:rFonts w:hint="cs"/>
          <w:rtl/>
        </w:rPr>
        <w:t xml:space="preserve"> רובם מתבצע</w:t>
      </w:r>
      <w:r w:rsidR="00153C73">
        <w:rPr>
          <w:rFonts w:hint="cs"/>
          <w:rtl/>
        </w:rPr>
        <w:t>ים</w:t>
      </w:r>
      <w:r>
        <w:rPr>
          <w:rFonts w:hint="cs"/>
          <w:rtl/>
        </w:rPr>
        <w:t xml:space="preserve"> באמצעות מכרז. </w:t>
      </w:r>
      <w:r w:rsidR="00153C73">
        <w:rPr>
          <w:rFonts w:hint="cs"/>
          <w:rtl/>
        </w:rPr>
        <w:t>נדבר</w:t>
      </w:r>
      <w:r>
        <w:rPr>
          <w:rFonts w:hint="cs"/>
          <w:rtl/>
        </w:rPr>
        <w:t xml:space="preserve"> גם על המקרים </w:t>
      </w:r>
      <w:r w:rsidR="00153C73">
        <w:rPr>
          <w:rFonts w:hint="cs"/>
          <w:rtl/>
        </w:rPr>
        <w:t>בהם</w:t>
      </w:r>
      <w:r>
        <w:rPr>
          <w:rFonts w:hint="cs"/>
          <w:rtl/>
        </w:rPr>
        <w:t xml:space="preserve"> קיימים פטור בהליך מכרז, אבל גם בהם יש </w:t>
      </w:r>
      <w:r w:rsidR="00153C73">
        <w:rPr>
          <w:rFonts w:hint="cs"/>
          <w:rtl/>
        </w:rPr>
        <w:t>הליך</w:t>
      </w:r>
      <w:r>
        <w:rPr>
          <w:rFonts w:hint="cs"/>
          <w:rtl/>
        </w:rPr>
        <w:t xml:space="preserve"> תחרותי המחליף את המכרז, </w:t>
      </w:r>
      <w:r w:rsidR="00153C73">
        <w:rPr>
          <w:rFonts w:hint="cs"/>
          <w:rtl/>
        </w:rPr>
        <w:t>שר</w:t>
      </w:r>
      <w:r>
        <w:rPr>
          <w:rFonts w:hint="cs"/>
          <w:rtl/>
        </w:rPr>
        <w:t xml:space="preserve">ק במיעוט המקרים אין מכרז בכלל. </w:t>
      </w:r>
    </w:p>
    <w:p w14:paraId="072550ED" w14:textId="76BFD4B6" w:rsidR="00B82F1E" w:rsidRPr="00153C73" w:rsidRDefault="00B82F1E" w:rsidP="00B82F1E">
      <w:pPr>
        <w:tabs>
          <w:tab w:val="left" w:pos="7642"/>
        </w:tabs>
        <w:rPr>
          <w:b/>
          <w:bCs/>
          <w:rtl/>
        </w:rPr>
      </w:pPr>
      <w:r w:rsidRPr="00153C73">
        <w:rPr>
          <w:rFonts w:hint="cs"/>
          <w:b/>
          <w:bCs/>
          <w:rtl/>
        </w:rPr>
        <w:t>מהו מכרז?</w:t>
      </w:r>
    </w:p>
    <w:p w14:paraId="5E828D7D" w14:textId="2BEB0053" w:rsidR="00B82F1E" w:rsidRPr="00B82F1E" w:rsidRDefault="00153C73" w:rsidP="00B82F1E">
      <w:pPr>
        <w:tabs>
          <w:tab w:val="left" w:pos="7642"/>
        </w:tabs>
        <w:rPr>
          <w:rtl/>
        </w:rPr>
      </w:pPr>
      <w:r>
        <w:rPr>
          <w:rFonts w:hint="cs"/>
          <w:rtl/>
        </w:rPr>
        <w:t xml:space="preserve">מכרז הוא </w:t>
      </w:r>
      <w:r w:rsidR="00B82F1E" w:rsidRPr="00B82F1E">
        <w:rPr>
          <w:rtl/>
        </w:rPr>
        <w:t>הזמנה לתחרות מאורגנת, המנוהלת עפ"י כללי משחק שנקבעו מראש</w:t>
      </w:r>
      <w:r w:rsidR="00B82F1E">
        <w:rPr>
          <w:rFonts w:hint="cs"/>
          <w:rtl/>
        </w:rPr>
        <w:t xml:space="preserve">. המיוחד במכרז </w:t>
      </w:r>
      <w:r>
        <w:rPr>
          <w:rFonts w:hint="cs"/>
          <w:rtl/>
        </w:rPr>
        <w:t>שיש</w:t>
      </w:r>
      <w:r w:rsidR="00B82F1E">
        <w:rPr>
          <w:rFonts w:hint="cs"/>
          <w:rtl/>
        </w:rPr>
        <w:t xml:space="preserve"> פה עירוב של כללים מה</w:t>
      </w:r>
      <w:r>
        <w:rPr>
          <w:rFonts w:hint="cs"/>
          <w:rtl/>
        </w:rPr>
        <w:t>ע</w:t>
      </w:r>
      <w:r w:rsidR="00B82F1E">
        <w:rPr>
          <w:rFonts w:hint="cs"/>
          <w:rtl/>
        </w:rPr>
        <w:t>ולם הפרט</w:t>
      </w:r>
      <w:r>
        <w:rPr>
          <w:rFonts w:hint="cs"/>
          <w:rtl/>
        </w:rPr>
        <w:t>י (</w:t>
      </w:r>
      <w:r w:rsidR="00B82F1E">
        <w:rPr>
          <w:rFonts w:hint="cs"/>
          <w:rtl/>
        </w:rPr>
        <w:t xml:space="preserve">שהרי יש התקשרות עם גוף כזה או אחר, עושים הסכמים שצד אחד אמור לתת שירות, למכרו טובין והצד השני צריך לשלם, על חלים כללים </w:t>
      </w:r>
      <w:r>
        <w:rPr>
          <w:rFonts w:hint="cs"/>
          <w:rtl/>
        </w:rPr>
        <w:t>מהעולם</w:t>
      </w:r>
      <w:r w:rsidR="00B82F1E">
        <w:rPr>
          <w:rFonts w:hint="cs"/>
          <w:rtl/>
        </w:rPr>
        <w:t xml:space="preserve"> הפרטי</w:t>
      </w:r>
      <w:r>
        <w:rPr>
          <w:rFonts w:hint="cs"/>
          <w:rtl/>
        </w:rPr>
        <w:t>), ומ</w:t>
      </w:r>
      <w:r w:rsidR="00B82F1E">
        <w:rPr>
          <w:rFonts w:hint="cs"/>
          <w:rtl/>
        </w:rPr>
        <w:t xml:space="preserve">הצד השני </w:t>
      </w:r>
      <w:r>
        <w:rPr>
          <w:rFonts w:hint="cs"/>
          <w:rtl/>
        </w:rPr>
        <w:t>כללים של העולם הציבור, מאחר ו</w:t>
      </w:r>
      <w:r w:rsidR="00B82F1E">
        <w:rPr>
          <w:rFonts w:hint="cs"/>
          <w:rtl/>
        </w:rPr>
        <w:t xml:space="preserve">זו תחרות </w:t>
      </w:r>
      <w:r>
        <w:rPr>
          <w:rFonts w:hint="cs"/>
          <w:rtl/>
        </w:rPr>
        <w:t>מאורגנת</w:t>
      </w:r>
      <w:r w:rsidR="00B82F1E">
        <w:rPr>
          <w:rFonts w:hint="cs"/>
          <w:rtl/>
        </w:rPr>
        <w:t xml:space="preserve"> שמאגן אותה הגוף הציבורי שכפוף לכללי המשפט </w:t>
      </w:r>
      <w:r>
        <w:rPr>
          <w:rFonts w:hint="cs"/>
          <w:rtl/>
        </w:rPr>
        <w:t>הציבורי</w:t>
      </w:r>
      <w:r w:rsidR="00B82F1E">
        <w:rPr>
          <w:rFonts w:hint="cs"/>
          <w:rtl/>
        </w:rPr>
        <w:t xml:space="preserve">. </w:t>
      </w:r>
      <w:r>
        <w:rPr>
          <w:rFonts w:hint="cs"/>
          <w:rtl/>
        </w:rPr>
        <w:t>בשפה המשפטית, במכרז יש</w:t>
      </w:r>
      <w:r w:rsidR="00B82F1E">
        <w:rPr>
          <w:rFonts w:hint="cs"/>
          <w:rtl/>
        </w:rPr>
        <w:t xml:space="preserve"> דואליות </w:t>
      </w:r>
      <w:r>
        <w:rPr>
          <w:rFonts w:hint="cs"/>
          <w:rtl/>
        </w:rPr>
        <w:t>נורמטיבית</w:t>
      </w:r>
      <w:r w:rsidR="00B82F1E">
        <w:rPr>
          <w:rFonts w:hint="cs"/>
          <w:rtl/>
        </w:rPr>
        <w:t xml:space="preserve">-  חלק מהעולם הפרטי לעולם הציבורי. המכרז הוא בשלב הטרום חוזי, ולכן הוא כולו </w:t>
      </w:r>
      <w:r>
        <w:rPr>
          <w:rFonts w:hint="cs"/>
          <w:rtl/>
        </w:rPr>
        <w:t>כפוף</w:t>
      </w:r>
      <w:r w:rsidR="00B82F1E">
        <w:rPr>
          <w:rFonts w:hint="cs"/>
          <w:rtl/>
        </w:rPr>
        <w:t xml:space="preserve"> לכללי המשפט </w:t>
      </w:r>
      <w:r>
        <w:rPr>
          <w:rFonts w:hint="cs"/>
          <w:rtl/>
        </w:rPr>
        <w:t xml:space="preserve">המנהלי. </w:t>
      </w:r>
      <w:r w:rsidR="00B82F1E" w:rsidRPr="00B82F1E">
        <w:rPr>
          <w:rtl/>
        </w:rPr>
        <w:t>כללי משחק יכולים להיות מחיר, איכות וכדומה.</w:t>
      </w:r>
    </w:p>
    <w:p w14:paraId="517AD059" w14:textId="62C695ED" w:rsidR="00B82F1E" w:rsidRDefault="00B82F1E" w:rsidP="00B82F1E">
      <w:pPr>
        <w:tabs>
          <w:tab w:val="left" w:pos="7642"/>
        </w:tabs>
        <w:rPr>
          <w:rtl/>
        </w:rPr>
      </w:pPr>
      <w:r w:rsidRPr="00153C73">
        <w:rPr>
          <w:u w:val="single"/>
          <w:rtl/>
        </w:rPr>
        <w:t>בג"צ אינווסט אימפקט-</w:t>
      </w:r>
      <w:r w:rsidRPr="00B82F1E">
        <w:rPr>
          <w:rtl/>
        </w:rPr>
        <w:t xml:space="preserve"> </w:t>
      </w:r>
      <w:r w:rsidR="00810333">
        <w:rPr>
          <w:rFonts w:hint="cs"/>
          <w:rtl/>
        </w:rPr>
        <w:t xml:space="preserve">המכרז </w:t>
      </w:r>
      <w:r w:rsidR="00153C73">
        <w:rPr>
          <w:rFonts w:hint="cs"/>
          <w:rtl/>
        </w:rPr>
        <w:t>הוא</w:t>
      </w:r>
      <w:r w:rsidR="00810333">
        <w:rPr>
          <w:rFonts w:hint="cs"/>
          <w:rtl/>
        </w:rPr>
        <w:t xml:space="preserve"> בעצם סוג של הזמנה לתחרות מאורגנת עם כללי משחק מאורגנים.</w:t>
      </w:r>
      <w:r w:rsidR="00810333" w:rsidRPr="00B82F1E">
        <w:rPr>
          <w:rtl/>
        </w:rPr>
        <w:t xml:space="preserve"> לקראת כריתת חוזה עם המזמין. </w:t>
      </w:r>
      <w:r w:rsidRPr="00B82F1E">
        <w:rPr>
          <w:rtl/>
        </w:rPr>
        <w:t>המאפיין את המכרז הוא קיומה של תחרות מאורגנת, שבה מתבקשות ומתקבלות הצעות הנבחנות זו כנגד זו תוך תחרות חופשית ביניהן. מטרת המסגרת היא השגת הצעות הראויות ביותר, תוך שמירה על עקרונות יסוד של שוויון, הגינות וטוהר המידות.</w:t>
      </w:r>
    </w:p>
    <w:p w14:paraId="06D46531" w14:textId="77777777" w:rsidR="00810333" w:rsidRPr="00810333" w:rsidRDefault="00810333" w:rsidP="00810333">
      <w:pPr>
        <w:tabs>
          <w:tab w:val="left" w:pos="7642"/>
        </w:tabs>
        <w:rPr>
          <w:b/>
          <w:bCs/>
          <w:rtl/>
        </w:rPr>
      </w:pPr>
      <w:r w:rsidRPr="00810333">
        <w:rPr>
          <w:b/>
          <w:bCs/>
          <w:rtl/>
        </w:rPr>
        <w:t>יתרונות הליך מכרזי</w:t>
      </w:r>
    </w:p>
    <w:p w14:paraId="1D3AB409" w14:textId="0BF3932B" w:rsidR="00810333" w:rsidRPr="00810333" w:rsidRDefault="00810333" w:rsidP="009C39C2">
      <w:pPr>
        <w:pStyle w:val="a3"/>
        <w:numPr>
          <w:ilvl w:val="0"/>
          <w:numId w:val="60"/>
        </w:numPr>
        <w:tabs>
          <w:tab w:val="left" w:pos="7642"/>
        </w:tabs>
      </w:pPr>
      <w:r w:rsidRPr="00D06C32">
        <w:rPr>
          <w:u w:val="single"/>
          <w:rtl/>
        </w:rPr>
        <w:t>מאפשר השגת הצעה מיטבית עבור המזמין</w:t>
      </w:r>
      <w:r w:rsidRPr="00D06C32">
        <w:rPr>
          <w:rFonts w:hint="cs"/>
          <w:u w:val="single"/>
          <w:rtl/>
        </w:rPr>
        <w:t>-</w:t>
      </w:r>
      <w:r>
        <w:rPr>
          <w:rFonts w:hint="cs"/>
          <w:rtl/>
        </w:rPr>
        <w:t xml:space="preserve"> ברמה עקרונית זה נכון אך זה לא תמיד עובד. </w:t>
      </w:r>
    </w:p>
    <w:p w14:paraId="70198FB0" w14:textId="7F77FFE0" w:rsidR="00810333" w:rsidRPr="00810333" w:rsidRDefault="00810333" w:rsidP="009C39C2">
      <w:pPr>
        <w:pStyle w:val="a3"/>
        <w:numPr>
          <w:ilvl w:val="0"/>
          <w:numId w:val="60"/>
        </w:numPr>
        <w:tabs>
          <w:tab w:val="left" w:pos="7642"/>
        </w:tabs>
      </w:pPr>
      <w:r w:rsidRPr="00810333">
        <w:rPr>
          <w:u w:val="single"/>
          <w:rtl/>
        </w:rPr>
        <w:t>שמיר</w:t>
      </w:r>
      <w:r w:rsidR="00D06C32">
        <w:rPr>
          <w:rFonts w:hint="cs"/>
          <w:u w:val="single"/>
          <w:rtl/>
        </w:rPr>
        <w:t>ה</w:t>
      </w:r>
      <w:r w:rsidRPr="00810333">
        <w:rPr>
          <w:u w:val="single"/>
          <w:rtl/>
        </w:rPr>
        <w:t xml:space="preserve"> על טוהר המידות של המזמין בעת בחירת ספק</w:t>
      </w:r>
      <w:r>
        <w:rPr>
          <w:rFonts w:hint="cs"/>
          <w:rtl/>
        </w:rPr>
        <w:t xml:space="preserve">- אם אני היום ראש עיר, אז לא ניתן לקבל החלטה לבחור את השכן שלי הקבלן, אלא עושים תחרות מאורגנת עם כללי משחק. יש הרבה אפשרויות לעקוף את המכרז, אך אם יש בקרה ראויה </w:t>
      </w:r>
      <w:r w:rsidR="00D06C32">
        <w:rPr>
          <w:rFonts w:hint="cs"/>
          <w:rtl/>
        </w:rPr>
        <w:t>ונאותה</w:t>
      </w:r>
      <w:r>
        <w:rPr>
          <w:rFonts w:hint="cs"/>
          <w:rtl/>
        </w:rPr>
        <w:t xml:space="preserve"> </w:t>
      </w:r>
      <w:r w:rsidR="00D06C32">
        <w:rPr>
          <w:rFonts w:hint="cs"/>
          <w:rtl/>
        </w:rPr>
        <w:t>ו</w:t>
      </w:r>
      <w:r>
        <w:rPr>
          <w:rFonts w:hint="cs"/>
          <w:rtl/>
        </w:rPr>
        <w:t xml:space="preserve">ניתן להבטיח טוהר מידות ואי בחירת מקורבים. </w:t>
      </w:r>
    </w:p>
    <w:p w14:paraId="1FAA4BA6" w14:textId="7EEB7D50" w:rsidR="00810333" w:rsidRDefault="00810333" w:rsidP="009C39C2">
      <w:pPr>
        <w:pStyle w:val="a3"/>
        <w:numPr>
          <w:ilvl w:val="0"/>
          <w:numId w:val="60"/>
        </w:numPr>
        <w:tabs>
          <w:tab w:val="left" w:pos="7642"/>
        </w:tabs>
      </w:pPr>
      <w:r w:rsidRPr="00D06C32">
        <w:rPr>
          <w:u w:val="single"/>
          <w:rtl/>
        </w:rPr>
        <w:t>נותן הזדמנות שווה לספקים להשתתף בפעילות העסקית במשק</w:t>
      </w:r>
      <w:r w:rsidRPr="00810333">
        <w:rPr>
          <w:rtl/>
        </w:rPr>
        <w:t>- הממומנת ע"י רשויות המנהל.</w:t>
      </w:r>
      <w:r>
        <w:rPr>
          <w:rFonts w:hint="cs"/>
          <w:rtl/>
        </w:rPr>
        <w:t xml:space="preserve"> </w:t>
      </w:r>
      <w:r w:rsidR="00D06C32">
        <w:rPr>
          <w:rFonts w:hint="cs"/>
          <w:rtl/>
        </w:rPr>
        <w:t>מאפשר</w:t>
      </w:r>
      <w:r>
        <w:rPr>
          <w:rFonts w:hint="cs"/>
          <w:rtl/>
        </w:rPr>
        <w:t xml:space="preserve"> </w:t>
      </w:r>
      <w:r w:rsidR="00D06C32">
        <w:rPr>
          <w:rFonts w:hint="cs"/>
          <w:rtl/>
        </w:rPr>
        <w:t>ל</w:t>
      </w:r>
      <w:r>
        <w:rPr>
          <w:rFonts w:hint="cs"/>
          <w:rtl/>
        </w:rPr>
        <w:t xml:space="preserve">כל אחד </w:t>
      </w:r>
      <w:r w:rsidR="00D06C32">
        <w:rPr>
          <w:rFonts w:hint="cs"/>
          <w:rtl/>
        </w:rPr>
        <w:t>להשתתף</w:t>
      </w:r>
      <w:r>
        <w:rPr>
          <w:rFonts w:hint="cs"/>
          <w:rtl/>
        </w:rPr>
        <w:t xml:space="preserve"> </w:t>
      </w:r>
      <w:r w:rsidR="00D06C32">
        <w:rPr>
          <w:rFonts w:hint="cs"/>
          <w:rtl/>
        </w:rPr>
        <w:t>במכרז</w:t>
      </w:r>
      <w:r>
        <w:rPr>
          <w:rFonts w:hint="cs"/>
          <w:rtl/>
        </w:rPr>
        <w:t xml:space="preserve">, ברור </w:t>
      </w:r>
      <w:r w:rsidR="00D06C32">
        <w:rPr>
          <w:rFonts w:hint="cs"/>
          <w:rtl/>
        </w:rPr>
        <w:t>שאין פה באמת שיוויון מוחלט מאחר והמכרז מתבסס על מדדים של א</w:t>
      </w:r>
      <w:r>
        <w:rPr>
          <w:rFonts w:hint="cs"/>
          <w:rtl/>
        </w:rPr>
        <w:t xml:space="preserve">יכות, ניסון רב ולכן יש לשחקן חדש חיסרון, אך זה נותן אפשרות כלל אחד </w:t>
      </w:r>
      <w:r w:rsidR="00D06C32">
        <w:rPr>
          <w:rFonts w:hint="cs"/>
          <w:rtl/>
        </w:rPr>
        <w:t>להשתתף</w:t>
      </w:r>
      <w:r>
        <w:rPr>
          <w:rFonts w:hint="cs"/>
          <w:rtl/>
        </w:rPr>
        <w:t xml:space="preserve"> אם הם עומדים בכללי המשחק. </w:t>
      </w:r>
    </w:p>
    <w:p w14:paraId="1F0A7C29" w14:textId="77777777" w:rsidR="00810333" w:rsidRPr="00810333" w:rsidRDefault="00810333" w:rsidP="00810333">
      <w:pPr>
        <w:tabs>
          <w:tab w:val="left" w:pos="7642"/>
        </w:tabs>
        <w:rPr>
          <w:b/>
          <w:bCs/>
          <w:rtl/>
        </w:rPr>
      </w:pPr>
      <w:r w:rsidRPr="00810333">
        <w:rPr>
          <w:b/>
          <w:bCs/>
          <w:rtl/>
        </w:rPr>
        <w:t>התפתחות דיני המכרזים בישראל</w:t>
      </w:r>
    </w:p>
    <w:p w14:paraId="7E8730D3" w14:textId="048647CB" w:rsidR="00810333" w:rsidRDefault="00810333" w:rsidP="00190470">
      <w:pPr>
        <w:tabs>
          <w:tab w:val="left" w:pos="7642"/>
        </w:tabs>
      </w:pPr>
      <w:r>
        <w:rPr>
          <w:rFonts w:hint="cs"/>
          <w:rtl/>
        </w:rPr>
        <w:t>בשונה מ</w:t>
      </w:r>
      <w:r w:rsidR="00D06C32">
        <w:rPr>
          <w:rFonts w:hint="cs"/>
          <w:rtl/>
        </w:rPr>
        <w:t xml:space="preserve">שאר </w:t>
      </w:r>
      <w:r>
        <w:rPr>
          <w:rFonts w:hint="cs"/>
          <w:rtl/>
        </w:rPr>
        <w:t>עולם המשפט</w:t>
      </w:r>
      <w:r w:rsidR="00D06C32">
        <w:rPr>
          <w:rFonts w:hint="cs"/>
          <w:rtl/>
        </w:rPr>
        <w:t xml:space="preserve">, שדיניו </w:t>
      </w:r>
      <w:r>
        <w:rPr>
          <w:rFonts w:hint="cs"/>
          <w:rtl/>
        </w:rPr>
        <w:t>נלקחים מחו</w:t>
      </w:r>
      <w:r w:rsidR="00D06C32">
        <w:rPr>
          <w:rFonts w:hint="cs"/>
          <w:rtl/>
        </w:rPr>
        <w:t>"</w:t>
      </w:r>
      <w:r>
        <w:rPr>
          <w:rFonts w:hint="cs"/>
          <w:rtl/>
        </w:rPr>
        <w:t>ל והם</w:t>
      </w:r>
      <w:r w:rsidR="00D06C32">
        <w:rPr>
          <w:rFonts w:hint="cs"/>
          <w:rtl/>
        </w:rPr>
        <w:t xml:space="preserve"> כבר קיימים </w:t>
      </w:r>
      <w:r>
        <w:rPr>
          <w:rFonts w:hint="cs"/>
          <w:rtl/>
        </w:rPr>
        <w:t xml:space="preserve">מאות שנים, דיני המכרזים </w:t>
      </w:r>
      <w:r w:rsidR="00D06C32">
        <w:rPr>
          <w:rFonts w:hint="cs"/>
          <w:rtl/>
        </w:rPr>
        <w:t>נחשבים</w:t>
      </w:r>
      <w:r>
        <w:rPr>
          <w:rFonts w:hint="cs"/>
          <w:rtl/>
        </w:rPr>
        <w:t xml:space="preserve"> כדין צעיר בעולם, </w:t>
      </w:r>
      <w:r w:rsidR="00D06C32">
        <w:rPr>
          <w:rFonts w:hint="cs"/>
          <w:rtl/>
        </w:rPr>
        <w:t>בזמן שמ</w:t>
      </w:r>
      <w:r>
        <w:rPr>
          <w:rFonts w:hint="cs"/>
          <w:rtl/>
        </w:rPr>
        <w:t>דינת ישראל בעניין הזה היא יחסית מתקדמת</w:t>
      </w:r>
      <w:r w:rsidR="00D06C32">
        <w:rPr>
          <w:rFonts w:hint="cs"/>
          <w:rtl/>
        </w:rPr>
        <w:t xml:space="preserve">. </w:t>
      </w:r>
      <w:r>
        <w:rPr>
          <w:rFonts w:hint="cs"/>
          <w:rtl/>
        </w:rPr>
        <w:t>עשרות השנים שהמכרזים קיימים בארץ</w:t>
      </w:r>
      <w:r w:rsidR="00D06C32">
        <w:rPr>
          <w:rFonts w:hint="cs"/>
          <w:rtl/>
        </w:rPr>
        <w:t xml:space="preserve"> ו</w:t>
      </w:r>
      <w:r>
        <w:rPr>
          <w:rFonts w:hint="cs"/>
          <w:rtl/>
        </w:rPr>
        <w:t xml:space="preserve">יש הרבה מאוד פעילות </w:t>
      </w:r>
      <w:r w:rsidR="00D06C32">
        <w:rPr>
          <w:rFonts w:hint="cs"/>
          <w:rtl/>
        </w:rPr>
        <w:t>בתחום</w:t>
      </w:r>
      <w:r>
        <w:rPr>
          <w:rFonts w:hint="cs"/>
          <w:rtl/>
        </w:rPr>
        <w:t xml:space="preserve"> הזה</w:t>
      </w:r>
      <w:r w:rsidR="00D06C32">
        <w:rPr>
          <w:rFonts w:hint="cs"/>
          <w:rtl/>
        </w:rPr>
        <w:t xml:space="preserve">. </w:t>
      </w:r>
      <w:r>
        <w:rPr>
          <w:rFonts w:hint="cs"/>
          <w:rtl/>
        </w:rPr>
        <w:t xml:space="preserve">ובעצם </w:t>
      </w:r>
      <w:r w:rsidR="00D06C32">
        <w:rPr>
          <w:rFonts w:hint="cs"/>
          <w:rtl/>
        </w:rPr>
        <w:t xml:space="preserve">זה </w:t>
      </w:r>
      <w:r>
        <w:rPr>
          <w:rFonts w:hint="cs"/>
          <w:rtl/>
        </w:rPr>
        <w:t xml:space="preserve">אירוע </w:t>
      </w:r>
      <w:r w:rsidR="00D06C32">
        <w:rPr>
          <w:rFonts w:hint="cs"/>
          <w:rtl/>
        </w:rPr>
        <w:t>שהתפתח רק ב</w:t>
      </w:r>
      <w:r>
        <w:rPr>
          <w:rFonts w:hint="cs"/>
          <w:rtl/>
        </w:rPr>
        <w:t>עשרות השנים האח</w:t>
      </w:r>
      <w:r w:rsidR="00D06C32">
        <w:rPr>
          <w:rFonts w:hint="cs"/>
          <w:rtl/>
        </w:rPr>
        <w:t>ר</w:t>
      </w:r>
      <w:r>
        <w:rPr>
          <w:rFonts w:hint="cs"/>
          <w:rtl/>
        </w:rPr>
        <w:t xml:space="preserve">ונות, </w:t>
      </w:r>
      <w:r w:rsidR="00D06C32">
        <w:rPr>
          <w:rFonts w:hint="cs"/>
          <w:rtl/>
        </w:rPr>
        <w:t>כש</w:t>
      </w:r>
      <w:r>
        <w:rPr>
          <w:rFonts w:hint="cs"/>
          <w:rtl/>
        </w:rPr>
        <w:t xml:space="preserve">לפני מאה שנה לא היו מכרזים גם במדינות מבוגרות. </w:t>
      </w:r>
      <w:r w:rsidR="00190470">
        <w:rPr>
          <w:rtl/>
        </w:rPr>
        <w:br/>
      </w:r>
      <w:r>
        <w:rPr>
          <w:rFonts w:hint="cs"/>
          <w:rtl/>
        </w:rPr>
        <w:t xml:space="preserve">עולם המכרז למרות שהוא לא עולם מסובך, אין הרבה תקנות והכללים </w:t>
      </w:r>
      <w:r w:rsidR="00D06C32">
        <w:rPr>
          <w:rFonts w:hint="cs"/>
          <w:rtl/>
        </w:rPr>
        <w:t>מאוד</w:t>
      </w:r>
      <w:r>
        <w:rPr>
          <w:rFonts w:hint="cs"/>
          <w:rtl/>
        </w:rPr>
        <w:t xml:space="preserve"> ברורים, אך למעשה יש כמעט אינספור מקרים שאין להם תשובה. כמה </w:t>
      </w:r>
      <w:r w:rsidR="007977ED">
        <w:rPr>
          <w:rFonts w:hint="cs"/>
          <w:rtl/>
        </w:rPr>
        <w:t>שהנושא</w:t>
      </w:r>
      <w:r>
        <w:rPr>
          <w:rFonts w:hint="cs"/>
          <w:rtl/>
        </w:rPr>
        <w:t xml:space="preserve"> לא מורכב יותר מידי, מגלי</w:t>
      </w:r>
      <w:r w:rsidR="00D06C32">
        <w:rPr>
          <w:rFonts w:hint="cs"/>
          <w:rtl/>
        </w:rPr>
        <w:t>ם</w:t>
      </w:r>
      <w:r>
        <w:rPr>
          <w:rFonts w:hint="cs"/>
          <w:rtl/>
        </w:rPr>
        <w:t xml:space="preserve"> בעולם האמיתי שאין אף מקרה דומה למשנהו ותמיד </w:t>
      </w:r>
      <w:r w:rsidR="00D06C32">
        <w:rPr>
          <w:rFonts w:hint="cs"/>
          <w:rtl/>
        </w:rPr>
        <w:t>נתקלים</w:t>
      </w:r>
      <w:r>
        <w:rPr>
          <w:rFonts w:hint="cs"/>
          <w:rtl/>
        </w:rPr>
        <w:t xml:space="preserve"> בשאלות </w:t>
      </w:r>
      <w:r w:rsidR="00190470">
        <w:rPr>
          <w:rFonts w:hint="cs"/>
          <w:rtl/>
        </w:rPr>
        <w:t>שאין</w:t>
      </w:r>
      <w:r>
        <w:rPr>
          <w:rFonts w:hint="cs"/>
          <w:rtl/>
        </w:rPr>
        <w:t xml:space="preserve"> לה</w:t>
      </w:r>
      <w:r w:rsidR="00190470">
        <w:rPr>
          <w:rFonts w:hint="cs"/>
          <w:rtl/>
        </w:rPr>
        <w:t>ן</w:t>
      </w:r>
      <w:r>
        <w:rPr>
          <w:rFonts w:hint="cs"/>
          <w:rtl/>
        </w:rPr>
        <w:t xml:space="preserve"> תשובה בספר. ולכן זה ענ</w:t>
      </w:r>
      <w:r w:rsidR="00190470">
        <w:rPr>
          <w:rFonts w:hint="cs"/>
          <w:rtl/>
        </w:rPr>
        <w:t xml:space="preserve">ף </w:t>
      </w:r>
      <w:r>
        <w:rPr>
          <w:rFonts w:hint="cs"/>
          <w:rtl/>
        </w:rPr>
        <w:t>שעדיין בעיצ</w:t>
      </w:r>
      <w:r w:rsidR="00D06C32">
        <w:rPr>
          <w:rFonts w:hint="cs"/>
          <w:rtl/>
        </w:rPr>
        <w:t>וב</w:t>
      </w:r>
      <w:r>
        <w:rPr>
          <w:rFonts w:hint="cs"/>
          <w:rtl/>
        </w:rPr>
        <w:t xml:space="preserve">. </w:t>
      </w:r>
    </w:p>
    <w:p w14:paraId="67FA7DE0" w14:textId="21CBC867" w:rsidR="00810333" w:rsidRDefault="00810333" w:rsidP="00810333">
      <w:pPr>
        <w:tabs>
          <w:tab w:val="left" w:pos="7642"/>
        </w:tabs>
        <w:rPr>
          <w:rtl/>
        </w:rPr>
      </w:pPr>
      <w:r>
        <w:rPr>
          <w:rFonts w:hint="cs"/>
          <w:rtl/>
        </w:rPr>
        <w:t xml:space="preserve">בעבר מכרזי </w:t>
      </w:r>
      <w:r w:rsidR="00EA468A">
        <w:rPr>
          <w:rFonts w:hint="cs"/>
          <w:rtl/>
        </w:rPr>
        <w:t>הרשויות מ</w:t>
      </w:r>
      <w:r w:rsidR="00D06C32">
        <w:rPr>
          <w:rFonts w:hint="cs"/>
          <w:rtl/>
        </w:rPr>
        <w:t>נ</w:t>
      </w:r>
      <w:r w:rsidR="00EA468A">
        <w:rPr>
          <w:rFonts w:hint="cs"/>
          <w:rtl/>
        </w:rPr>
        <w:t>הליות בישראל</w:t>
      </w:r>
      <w:r w:rsidR="00190470">
        <w:rPr>
          <w:rFonts w:hint="cs"/>
          <w:rtl/>
        </w:rPr>
        <w:t xml:space="preserve">, </w:t>
      </w:r>
      <w:r w:rsidR="00EA468A">
        <w:rPr>
          <w:rFonts w:hint="cs"/>
          <w:rtl/>
        </w:rPr>
        <w:t xml:space="preserve">לא היו כפופים להסדר חקוק, אלא חובת מכרז הייתה </w:t>
      </w:r>
      <w:r w:rsidR="00D06C32">
        <w:rPr>
          <w:rFonts w:hint="cs"/>
          <w:rtl/>
        </w:rPr>
        <w:t>באמצעות</w:t>
      </w:r>
      <w:r w:rsidR="00EA468A">
        <w:rPr>
          <w:rFonts w:hint="cs"/>
          <w:rtl/>
        </w:rPr>
        <w:t xml:space="preserve"> </w:t>
      </w:r>
      <w:r w:rsidR="00D06C32">
        <w:rPr>
          <w:rFonts w:hint="cs"/>
          <w:rtl/>
        </w:rPr>
        <w:t>נוהג</w:t>
      </w:r>
      <w:r w:rsidR="00EA468A">
        <w:rPr>
          <w:rFonts w:hint="cs"/>
          <w:rtl/>
        </w:rPr>
        <w:t xml:space="preserve"> ופסיקת בית המשפט הגבוה לצדק. </w:t>
      </w:r>
      <w:r w:rsidR="00190470">
        <w:rPr>
          <w:rFonts w:hint="cs"/>
          <w:rtl/>
        </w:rPr>
        <w:t xml:space="preserve">זה נבע מהרצון </w:t>
      </w:r>
      <w:r>
        <w:rPr>
          <w:rFonts w:hint="cs"/>
          <w:rtl/>
        </w:rPr>
        <w:t xml:space="preserve">לתת לגופים </w:t>
      </w:r>
      <w:r w:rsidR="00D06C32">
        <w:rPr>
          <w:rFonts w:hint="cs"/>
          <w:rtl/>
        </w:rPr>
        <w:t>להשתתף</w:t>
      </w:r>
      <w:r>
        <w:rPr>
          <w:rFonts w:hint="cs"/>
          <w:rtl/>
        </w:rPr>
        <w:t xml:space="preserve"> </w:t>
      </w:r>
      <w:r w:rsidR="00190470">
        <w:rPr>
          <w:rFonts w:hint="cs"/>
          <w:rtl/>
        </w:rPr>
        <w:t xml:space="preserve">ולהתחרות תוך הגשמת </w:t>
      </w:r>
      <w:r w:rsidR="00D06C32">
        <w:rPr>
          <w:rFonts w:hint="cs"/>
          <w:rtl/>
        </w:rPr>
        <w:t>עיקרון</w:t>
      </w:r>
      <w:r>
        <w:rPr>
          <w:rFonts w:hint="cs"/>
          <w:rtl/>
        </w:rPr>
        <w:t xml:space="preserve"> </w:t>
      </w:r>
      <w:r w:rsidR="00D06C32">
        <w:rPr>
          <w:rFonts w:hint="cs"/>
          <w:rtl/>
        </w:rPr>
        <w:t>השוויון</w:t>
      </w:r>
      <w:r w:rsidR="00190470">
        <w:rPr>
          <w:rFonts w:hint="cs"/>
          <w:rtl/>
        </w:rPr>
        <w:t xml:space="preserve">. ודוק: </w:t>
      </w:r>
      <w:r>
        <w:rPr>
          <w:rFonts w:hint="cs"/>
          <w:rtl/>
        </w:rPr>
        <w:t xml:space="preserve">לא היה חוק והמכרזים היו </w:t>
      </w:r>
      <w:r w:rsidR="00D06C32">
        <w:rPr>
          <w:rFonts w:hint="cs"/>
          <w:rtl/>
        </w:rPr>
        <w:t>נוהג</w:t>
      </w:r>
      <w:r>
        <w:rPr>
          <w:rFonts w:hint="cs"/>
          <w:rtl/>
        </w:rPr>
        <w:t xml:space="preserve"> של הפסיקה. </w:t>
      </w:r>
    </w:p>
    <w:p w14:paraId="7868BC2E" w14:textId="578E58B1" w:rsidR="00810333" w:rsidRDefault="00810333" w:rsidP="00190470">
      <w:pPr>
        <w:tabs>
          <w:tab w:val="left" w:pos="7642"/>
        </w:tabs>
        <w:rPr>
          <w:rtl/>
        </w:rPr>
      </w:pPr>
      <w:r w:rsidRPr="00D06C32">
        <w:rPr>
          <w:u w:val="single"/>
          <w:rtl/>
        </w:rPr>
        <w:t>בג"צ בית אריזה רחובות נ' שר החקלאות</w:t>
      </w:r>
      <w:r>
        <w:rPr>
          <w:rtl/>
        </w:rPr>
        <w:t xml:space="preserve">- </w:t>
      </w:r>
      <w:r w:rsidR="00EA468A">
        <w:rPr>
          <w:rFonts w:hint="cs"/>
          <w:rtl/>
        </w:rPr>
        <w:t xml:space="preserve">שר </w:t>
      </w:r>
      <w:r w:rsidR="00D06C32">
        <w:rPr>
          <w:rFonts w:hint="cs"/>
          <w:rtl/>
        </w:rPr>
        <w:t>החקלאות</w:t>
      </w:r>
      <w:r w:rsidR="00EA468A">
        <w:rPr>
          <w:rFonts w:hint="cs"/>
          <w:rtl/>
        </w:rPr>
        <w:t xml:space="preserve"> הוציא מכרז לבית אריזה. </w:t>
      </w:r>
      <w:r w:rsidR="00D06C32">
        <w:rPr>
          <w:rFonts w:hint="cs"/>
          <w:rtl/>
        </w:rPr>
        <w:t>בג</w:t>
      </w:r>
      <w:r w:rsidR="007977ED">
        <w:rPr>
          <w:rFonts w:hint="cs"/>
          <w:rtl/>
        </w:rPr>
        <w:t>"</w:t>
      </w:r>
      <w:r w:rsidR="00D06C32">
        <w:rPr>
          <w:rFonts w:hint="cs"/>
          <w:rtl/>
        </w:rPr>
        <w:t>ץ</w:t>
      </w:r>
      <w:r w:rsidR="00EA468A">
        <w:rPr>
          <w:rFonts w:hint="cs"/>
          <w:rtl/>
        </w:rPr>
        <w:t xml:space="preserve"> דן האם יש לו </w:t>
      </w:r>
      <w:r w:rsidR="007977ED">
        <w:rPr>
          <w:rFonts w:hint="cs"/>
          <w:rtl/>
        </w:rPr>
        <w:t>סמכות</w:t>
      </w:r>
      <w:r w:rsidR="00EA468A">
        <w:rPr>
          <w:rFonts w:hint="cs"/>
          <w:rtl/>
        </w:rPr>
        <w:t xml:space="preserve"> לדון בנושא או לא, והגיע </w:t>
      </w:r>
      <w:r w:rsidR="00D06C32">
        <w:rPr>
          <w:rFonts w:hint="cs"/>
          <w:rtl/>
        </w:rPr>
        <w:t>למסקנה</w:t>
      </w:r>
      <w:r w:rsidR="00EA468A">
        <w:rPr>
          <w:rFonts w:hint="cs"/>
          <w:rtl/>
        </w:rPr>
        <w:t xml:space="preserve"> בגלל שאנחנו דנים בשלב </w:t>
      </w:r>
      <w:r w:rsidR="00D06C32">
        <w:rPr>
          <w:rFonts w:hint="cs"/>
          <w:rtl/>
        </w:rPr>
        <w:t>הטרום</w:t>
      </w:r>
      <w:r w:rsidR="00EA468A">
        <w:rPr>
          <w:rFonts w:hint="cs"/>
          <w:rtl/>
        </w:rPr>
        <w:t xml:space="preserve"> חוזי, </w:t>
      </w:r>
      <w:r w:rsidR="00D06C32">
        <w:rPr>
          <w:rFonts w:hint="cs"/>
          <w:rtl/>
        </w:rPr>
        <w:t>אנחנו</w:t>
      </w:r>
      <w:r w:rsidR="00EA468A">
        <w:rPr>
          <w:rFonts w:hint="cs"/>
          <w:rtl/>
        </w:rPr>
        <w:t xml:space="preserve"> בעולם שחל עליו כללי המשפט המנהלי. ומשנת 1991 בג</w:t>
      </w:r>
      <w:r w:rsidR="007977ED">
        <w:rPr>
          <w:rFonts w:hint="cs"/>
          <w:rtl/>
        </w:rPr>
        <w:t>"</w:t>
      </w:r>
      <w:r w:rsidR="00EA468A">
        <w:rPr>
          <w:rFonts w:hint="cs"/>
          <w:rtl/>
        </w:rPr>
        <w:t xml:space="preserve">ץ החל לדון במכרזים של גופים ציבוריים. שלב </w:t>
      </w:r>
      <w:r w:rsidR="00D06C32">
        <w:rPr>
          <w:rFonts w:hint="cs"/>
          <w:rtl/>
        </w:rPr>
        <w:t>המכרז</w:t>
      </w:r>
      <w:r w:rsidR="00EA468A">
        <w:rPr>
          <w:rFonts w:hint="cs"/>
          <w:rtl/>
        </w:rPr>
        <w:t xml:space="preserve"> הוא שלב שחל עליו העולם הציבורי, ואם נקבע הסדר וחוזה נימצא בשלב החוזי. עד לפני זכיית המועמד אנחנו במשפט המנהלי ולכן מי שגן הוא בגץ, אחרי שאדם זכה במרכז ונקבע הסכם, הרי שבמקרה הזה  פונים לבית משפט אזרחי וחיים כבר בעולם הפרטי. </w:t>
      </w:r>
      <w:r w:rsidR="00190470">
        <w:rPr>
          <w:rtl/>
        </w:rPr>
        <w:br/>
      </w:r>
      <w:r>
        <w:rPr>
          <w:rtl/>
        </w:rPr>
        <w:t>עפ"י חישובי משרד החקלאות בית אריזה יכין הציעו במכרז הצעת זולה יותר מרחובות, והיא זכתה. בית אריזה רחובות גילה שהצעתו זולה יותר, למרות זאת וועדת המכרזים הותיר האת ההחלטה. שאלה משפטית- האם בג"ץ הוא הכתובת לדיון על ערעור החלטת וועדת המכרזים? מה הדין? בי</w:t>
      </w:r>
      <w:r w:rsidR="00DE71ED">
        <w:rPr>
          <w:rFonts w:hint="cs"/>
          <w:rtl/>
        </w:rPr>
        <w:t>ה</w:t>
      </w:r>
      <w:r>
        <w:rPr>
          <w:rtl/>
        </w:rPr>
        <w:t>מ"ש- בי</w:t>
      </w:r>
      <w:r w:rsidR="00DE71ED">
        <w:rPr>
          <w:rFonts w:hint="cs"/>
          <w:rtl/>
        </w:rPr>
        <w:t>ה</w:t>
      </w:r>
      <w:r>
        <w:rPr>
          <w:rtl/>
        </w:rPr>
        <w:t>מ"ש רשאי להתערב ולתקן את המעוות. הוא יגיש את עזרתו לאזרח הנפגע בכל מקרה של הפליה פסולה. הפעולה היא מעין ציבורית ולכן המכרז ואופן הטיפול בו הוא בשטח המשפט הציבורי.</w:t>
      </w:r>
    </w:p>
    <w:p w14:paraId="04E807CF" w14:textId="29CBE7F9" w:rsidR="00EA468A" w:rsidRPr="00190470" w:rsidRDefault="00810333" w:rsidP="009C39C2">
      <w:pPr>
        <w:pStyle w:val="a3"/>
        <w:numPr>
          <w:ilvl w:val="0"/>
          <w:numId w:val="62"/>
        </w:numPr>
        <w:tabs>
          <w:tab w:val="left" w:pos="7642"/>
        </w:tabs>
        <w:rPr>
          <w:u w:val="single"/>
          <w:rtl/>
        </w:rPr>
      </w:pPr>
      <w:r w:rsidRPr="00190470">
        <w:rPr>
          <w:u w:val="single"/>
          <w:rtl/>
        </w:rPr>
        <w:t>בשנים 1961-1991</w:t>
      </w:r>
    </w:p>
    <w:p w14:paraId="18069603" w14:textId="21D3D0F7" w:rsidR="00EA468A" w:rsidRDefault="00810333" w:rsidP="00EA468A">
      <w:pPr>
        <w:tabs>
          <w:tab w:val="left" w:pos="7642"/>
        </w:tabs>
        <w:rPr>
          <w:rtl/>
        </w:rPr>
      </w:pPr>
      <w:r>
        <w:rPr>
          <w:rtl/>
        </w:rPr>
        <w:t xml:space="preserve"> בג"ץ טיפל בכ</w:t>
      </w:r>
      <w:r w:rsidR="00190470">
        <w:rPr>
          <w:rFonts w:hint="cs"/>
          <w:rtl/>
        </w:rPr>
        <w:t>ל</w:t>
      </w:r>
      <w:r>
        <w:rPr>
          <w:rtl/>
        </w:rPr>
        <w:t xml:space="preserve"> התיקים הנוגעים למכרזים.</w:t>
      </w:r>
      <w:r w:rsidR="00EA468A" w:rsidRPr="00EA468A">
        <w:rPr>
          <w:rFonts w:hint="cs"/>
          <w:rtl/>
        </w:rPr>
        <w:t xml:space="preserve"> </w:t>
      </w:r>
      <w:r w:rsidR="00EA468A">
        <w:rPr>
          <w:rFonts w:hint="cs"/>
          <w:rtl/>
        </w:rPr>
        <w:t>עד שנת 1991 בג</w:t>
      </w:r>
      <w:r w:rsidR="00190470">
        <w:rPr>
          <w:rFonts w:hint="cs"/>
          <w:rtl/>
        </w:rPr>
        <w:t>"</w:t>
      </w:r>
      <w:r w:rsidR="00EA468A">
        <w:rPr>
          <w:rFonts w:hint="cs"/>
          <w:rtl/>
        </w:rPr>
        <w:t xml:space="preserve">ץ טיפל בכל המקרים של עתירות מכרזים. </w:t>
      </w:r>
    </w:p>
    <w:p w14:paraId="6508303D" w14:textId="4FB5C097" w:rsidR="00810333" w:rsidRDefault="00810333" w:rsidP="00810333">
      <w:pPr>
        <w:tabs>
          <w:tab w:val="left" w:pos="7642"/>
        </w:tabs>
        <w:rPr>
          <w:rtl/>
        </w:rPr>
      </w:pPr>
    </w:p>
    <w:p w14:paraId="436A54BD" w14:textId="56045A63" w:rsidR="00EA468A" w:rsidRPr="00190470" w:rsidRDefault="00810333" w:rsidP="009C39C2">
      <w:pPr>
        <w:pStyle w:val="a3"/>
        <w:numPr>
          <w:ilvl w:val="0"/>
          <w:numId w:val="62"/>
        </w:numPr>
        <w:tabs>
          <w:tab w:val="left" w:pos="7642"/>
        </w:tabs>
        <w:rPr>
          <w:u w:val="single"/>
          <w:rtl/>
        </w:rPr>
      </w:pPr>
      <w:r w:rsidRPr="00190470">
        <w:rPr>
          <w:u w:val="single"/>
          <w:rtl/>
        </w:rPr>
        <w:lastRenderedPageBreak/>
        <w:t>בשנים 1991-2000</w:t>
      </w:r>
    </w:p>
    <w:p w14:paraId="2F7728F6" w14:textId="1863F463" w:rsidR="00190470" w:rsidRDefault="00810333" w:rsidP="00190470">
      <w:pPr>
        <w:tabs>
          <w:tab w:val="left" w:pos="7642"/>
        </w:tabs>
        <w:rPr>
          <w:rtl/>
        </w:rPr>
      </w:pPr>
      <w:r>
        <w:rPr>
          <w:rtl/>
        </w:rPr>
        <w:t>העברת הטיפול לבי</w:t>
      </w:r>
      <w:r w:rsidR="00190470">
        <w:rPr>
          <w:rFonts w:hint="cs"/>
          <w:rtl/>
        </w:rPr>
        <w:t>ה</w:t>
      </w:r>
      <w:r>
        <w:rPr>
          <w:rtl/>
        </w:rPr>
        <w:t xml:space="preserve">מ"ש אזרחי. </w:t>
      </w:r>
      <w:r w:rsidR="00190470">
        <w:rPr>
          <w:rFonts w:hint="cs"/>
          <w:rtl/>
        </w:rPr>
        <w:t xml:space="preserve">החלוף השנים מ1961, התרחשו שינויים שהובילו את ביהמ"ש העליון </w:t>
      </w:r>
      <w:r w:rsidR="00B466D0">
        <w:rPr>
          <w:rFonts w:hint="cs"/>
          <w:rtl/>
        </w:rPr>
        <w:t>לגישה חדשה</w:t>
      </w:r>
      <w:r w:rsidR="00190470">
        <w:rPr>
          <w:rFonts w:hint="cs"/>
          <w:rtl/>
        </w:rPr>
        <w:t xml:space="preserve">, שהצדיקה לשנות את ההחלטה שלו מ1961. </w:t>
      </w:r>
      <w:r w:rsidR="00B466D0">
        <w:rPr>
          <w:rFonts w:hint="cs"/>
          <w:rtl/>
        </w:rPr>
        <w:t xml:space="preserve">לכאורה יש תקדים מחייב ולכן ביהמ"ש לא יכול לשנות את החלטתו, עם זאת, </w:t>
      </w:r>
      <w:r w:rsidR="00190470">
        <w:rPr>
          <w:rFonts w:hint="cs"/>
          <w:rtl/>
        </w:rPr>
        <w:t xml:space="preserve">פסק דין של בית המשפט העליון הוא מחייב, </w:t>
      </w:r>
      <w:r w:rsidR="00B466D0">
        <w:rPr>
          <w:rFonts w:hint="cs"/>
          <w:rtl/>
        </w:rPr>
        <w:t xml:space="preserve">אך </w:t>
      </w:r>
      <w:r w:rsidR="00190470">
        <w:rPr>
          <w:rFonts w:hint="cs"/>
          <w:rtl/>
        </w:rPr>
        <w:t xml:space="preserve">הוא לא מחייב את עצמו. למדנו את זה במקרים של החלת כללי המשפט המנהלי, בית המשפט לפעמים מרחיב ומשנה את ההחלטות שלו. </w:t>
      </w:r>
      <w:r w:rsidR="00B466D0">
        <w:rPr>
          <w:rtl/>
        </w:rPr>
        <w:br/>
      </w:r>
      <w:r w:rsidR="00190470">
        <w:rPr>
          <w:rFonts w:hint="cs"/>
          <w:rtl/>
        </w:rPr>
        <w:t xml:space="preserve">ב1991 בפס"ד פסטרנק נ' שר הבינוי והשיכון, בית המשפט העביר את נושא </w:t>
      </w:r>
      <w:r w:rsidR="007977ED">
        <w:rPr>
          <w:rFonts w:hint="cs"/>
          <w:rtl/>
        </w:rPr>
        <w:t>המכרזי</w:t>
      </w:r>
      <w:r w:rsidR="00190470">
        <w:rPr>
          <w:rFonts w:hint="cs"/>
          <w:rtl/>
        </w:rPr>
        <w:t xml:space="preserve"> לבית המשפט המכרזי.</w:t>
      </w:r>
    </w:p>
    <w:p w14:paraId="4CEA2C56" w14:textId="4DA34352" w:rsidR="00EA468A" w:rsidRDefault="00810333" w:rsidP="00EA468A">
      <w:pPr>
        <w:tabs>
          <w:tab w:val="left" w:pos="7642"/>
        </w:tabs>
        <w:rPr>
          <w:rtl/>
        </w:rPr>
      </w:pPr>
      <w:r w:rsidRPr="00B466D0">
        <w:rPr>
          <w:u w:val="single"/>
          <w:rtl/>
        </w:rPr>
        <w:t>בג"ץ פסטרנק נ' שר השיכון והבינוי</w:t>
      </w:r>
      <w:r>
        <w:rPr>
          <w:rtl/>
        </w:rPr>
        <w:t>- מכרז לאספקת מגורונים. בי</w:t>
      </w:r>
      <w:r w:rsidR="00DE71ED">
        <w:rPr>
          <w:rFonts w:hint="cs"/>
          <w:rtl/>
        </w:rPr>
        <w:t>ה</w:t>
      </w:r>
      <w:r>
        <w:rPr>
          <w:rtl/>
        </w:rPr>
        <w:t>מ"ש- סמכות הדיון בסכסוכים בעניין אזרחי הוא בי</w:t>
      </w:r>
      <w:r w:rsidR="00DE71ED">
        <w:rPr>
          <w:rFonts w:hint="cs"/>
          <w:rtl/>
        </w:rPr>
        <w:t>ה</w:t>
      </w:r>
      <w:r>
        <w:rPr>
          <w:rtl/>
        </w:rPr>
        <w:t xml:space="preserve">מ"ש אזרחי, ולכן אין סיבה שגם השלב הטרום חוזי ידון שם. </w:t>
      </w:r>
      <w:r w:rsidR="00EA468A">
        <w:rPr>
          <w:rFonts w:hint="cs"/>
          <w:rtl/>
        </w:rPr>
        <w:t>יש הרבה סיבות שבג</w:t>
      </w:r>
      <w:r w:rsidR="007977ED">
        <w:rPr>
          <w:rFonts w:hint="cs"/>
          <w:rtl/>
        </w:rPr>
        <w:t>"</w:t>
      </w:r>
      <w:r w:rsidR="00EA468A">
        <w:rPr>
          <w:rFonts w:hint="cs"/>
          <w:rtl/>
        </w:rPr>
        <w:t xml:space="preserve">ץ החליט שהוא דן במכרזים, אך מכאן ואילך מי שידון אלו בתי המשפט המחוזיים. </w:t>
      </w:r>
    </w:p>
    <w:p w14:paraId="062F73FF" w14:textId="4E78F4CD" w:rsidR="00810333" w:rsidRPr="00B466D0" w:rsidRDefault="00810333" w:rsidP="00810333">
      <w:pPr>
        <w:tabs>
          <w:tab w:val="left" w:pos="7642"/>
        </w:tabs>
        <w:rPr>
          <w:u w:val="single"/>
          <w:rtl/>
        </w:rPr>
      </w:pPr>
      <w:r w:rsidRPr="00B466D0">
        <w:rPr>
          <w:u w:val="single"/>
          <w:rtl/>
        </w:rPr>
        <w:t>הסיבות-</w:t>
      </w:r>
      <w:r w:rsidR="00EA468A" w:rsidRPr="00B466D0">
        <w:rPr>
          <w:rFonts w:hint="cs"/>
          <w:u w:val="single"/>
          <w:rtl/>
        </w:rPr>
        <w:t xml:space="preserve"> למה בג</w:t>
      </w:r>
      <w:r w:rsidR="00B466D0">
        <w:rPr>
          <w:rFonts w:hint="cs"/>
          <w:u w:val="single"/>
          <w:rtl/>
        </w:rPr>
        <w:t>"</w:t>
      </w:r>
      <w:r w:rsidR="00EA468A" w:rsidRPr="00B466D0">
        <w:rPr>
          <w:rFonts w:hint="cs"/>
          <w:u w:val="single"/>
          <w:rtl/>
        </w:rPr>
        <w:t>ץ העביר לבתי משפט מחוזיים?</w:t>
      </w:r>
    </w:p>
    <w:p w14:paraId="6581BD53" w14:textId="1B208626" w:rsidR="00810333" w:rsidRDefault="00810333" w:rsidP="009C39C2">
      <w:pPr>
        <w:pStyle w:val="a3"/>
        <w:numPr>
          <w:ilvl w:val="0"/>
          <w:numId w:val="61"/>
        </w:numPr>
        <w:tabs>
          <w:tab w:val="left" w:pos="7642"/>
        </w:tabs>
        <w:rPr>
          <w:rtl/>
        </w:rPr>
      </w:pPr>
      <w:r>
        <w:rPr>
          <w:rtl/>
        </w:rPr>
        <w:t>בג"ץ לא מוסמך לדון בתצהירים.</w:t>
      </w:r>
    </w:p>
    <w:p w14:paraId="3D490221" w14:textId="41D929D1" w:rsidR="00810333" w:rsidRDefault="00810333" w:rsidP="009C39C2">
      <w:pPr>
        <w:pStyle w:val="a3"/>
        <w:numPr>
          <w:ilvl w:val="0"/>
          <w:numId w:val="61"/>
        </w:numPr>
        <w:tabs>
          <w:tab w:val="left" w:pos="7642"/>
        </w:tabs>
        <w:rPr>
          <w:rtl/>
        </w:rPr>
      </w:pPr>
      <w:r>
        <w:rPr>
          <w:rtl/>
        </w:rPr>
        <w:t>בי</w:t>
      </w:r>
      <w:r w:rsidR="00EA468A">
        <w:rPr>
          <w:rFonts w:hint="cs"/>
          <w:rtl/>
        </w:rPr>
        <w:t>ה</w:t>
      </w:r>
      <w:r>
        <w:rPr>
          <w:rtl/>
        </w:rPr>
        <w:t xml:space="preserve">מ"ש אזרחי מוסמך להעניק פיצוי כספי לנפגע, לצד סעדים הצהרתיים. </w:t>
      </w:r>
    </w:p>
    <w:p w14:paraId="5E4C5A2B" w14:textId="65A4460F" w:rsidR="00B466D0" w:rsidRDefault="00810333" w:rsidP="00B466D0">
      <w:pPr>
        <w:pStyle w:val="a3"/>
        <w:numPr>
          <w:ilvl w:val="0"/>
          <w:numId w:val="61"/>
        </w:numPr>
        <w:tabs>
          <w:tab w:val="left" w:pos="7642"/>
        </w:tabs>
      </w:pPr>
      <w:r>
        <w:rPr>
          <w:rtl/>
        </w:rPr>
        <w:t>יש עומס עבודה על בג"ץ וירד משקל דיני מהכרים לאחר שנקבעו הנורמות הבסיסיות.</w:t>
      </w:r>
    </w:p>
    <w:p w14:paraId="6A209021" w14:textId="77777777" w:rsidR="00B466D0" w:rsidRDefault="00B466D0" w:rsidP="00B466D0">
      <w:pPr>
        <w:pStyle w:val="a3"/>
        <w:tabs>
          <w:tab w:val="left" w:pos="7642"/>
        </w:tabs>
        <w:rPr>
          <w:rtl/>
        </w:rPr>
      </w:pPr>
    </w:p>
    <w:p w14:paraId="5A09DA7D" w14:textId="68D5FD09" w:rsidR="00EA468A" w:rsidRPr="00B466D0" w:rsidRDefault="00810333" w:rsidP="00B466D0">
      <w:pPr>
        <w:pStyle w:val="a3"/>
        <w:numPr>
          <w:ilvl w:val="0"/>
          <w:numId w:val="62"/>
        </w:numPr>
        <w:tabs>
          <w:tab w:val="left" w:pos="7642"/>
        </w:tabs>
        <w:rPr>
          <w:u w:val="single"/>
          <w:rtl/>
        </w:rPr>
      </w:pPr>
      <w:r w:rsidRPr="00B466D0">
        <w:rPr>
          <w:u w:val="single"/>
          <w:rtl/>
        </w:rPr>
        <w:t>שנת 2000</w:t>
      </w:r>
    </w:p>
    <w:p w14:paraId="04E6BAD0" w14:textId="012B780C" w:rsidR="001E26BD" w:rsidRPr="00B82F1E" w:rsidRDefault="00B466D0" w:rsidP="00B466D0">
      <w:pPr>
        <w:tabs>
          <w:tab w:val="left" w:pos="7642"/>
        </w:tabs>
        <w:rPr>
          <w:rtl/>
        </w:rPr>
      </w:pPr>
      <w:r>
        <w:rPr>
          <w:rFonts w:hint="cs"/>
          <w:rtl/>
        </w:rPr>
        <w:t>ב1991 נחקק חוק חובת מכרזים, ו</w:t>
      </w:r>
      <w:r w:rsidR="00810333">
        <w:rPr>
          <w:rtl/>
        </w:rPr>
        <w:t>חוק בי</w:t>
      </w:r>
      <w:r>
        <w:rPr>
          <w:rFonts w:hint="cs"/>
          <w:rtl/>
        </w:rPr>
        <w:t>ה</w:t>
      </w:r>
      <w:r w:rsidR="00810333">
        <w:rPr>
          <w:rtl/>
        </w:rPr>
        <w:t>מ"ש לעניינים מנהליים מהווה נדבך משמעותי בתהליך הארגון מחדש של מערכית בי</w:t>
      </w:r>
      <w:r w:rsidR="00DE71ED">
        <w:rPr>
          <w:rFonts w:hint="cs"/>
          <w:rtl/>
        </w:rPr>
        <w:t>ה</w:t>
      </w:r>
      <w:r w:rsidR="00810333">
        <w:rPr>
          <w:rtl/>
        </w:rPr>
        <w:t>מ"ש בארץ.</w:t>
      </w:r>
    </w:p>
    <w:p w14:paraId="6C93D742" w14:textId="7D8C856A" w:rsidR="001E26BD" w:rsidRDefault="001E26BD" w:rsidP="001E26BD">
      <w:pPr>
        <w:tabs>
          <w:tab w:val="left" w:pos="7642"/>
        </w:tabs>
        <w:rPr>
          <w:rtl/>
        </w:rPr>
      </w:pPr>
      <w:r w:rsidRPr="001E26BD">
        <w:rPr>
          <w:b/>
          <w:bCs/>
          <w:rtl/>
        </w:rPr>
        <w:t>חוק בי</w:t>
      </w:r>
      <w:r w:rsidR="00B466D0">
        <w:rPr>
          <w:rFonts w:hint="cs"/>
          <w:b/>
          <w:bCs/>
          <w:rtl/>
        </w:rPr>
        <w:t>ה</w:t>
      </w:r>
      <w:r w:rsidRPr="001E26BD">
        <w:rPr>
          <w:b/>
          <w:bCs/>
          <w:rtl/>
        </w:rPr>
        <w:t>מ"ש לעניינים מנהליים</w:t>
      </w:r>
    </w:p>
    <w:p w14:paraId="461EE8ED" w14:textId="7BA91522" w:rsidR="001E26BD" w:rsidRDefault="00B466D0" w:rsidP="001E26BD">
      <w:pPr>
        <w:tabs>
          <w:tab w:val="left" w:pos="7642"/>
        </w:tabs>
        <w:rPr>
          <w:rtl/>
        </w:rPr>
      </w:pPr>
      <w:r>
        <w:rPr>
          <w:rFonts w:hint="cs"/>
          <w:rtl/>
        </w:rPr>
        <w:t xml:space="preserve">ביהמ"ש לעניינים מנהליים </w:t>
      </w:r>
      <w:r w:rsidR="001E26BD">
        <w:rPr>
          <w:rFonts w:hint="cs"/>
          <w:rtl/>
        </w:rPr>
        <w:t>קיבל סמכות לעסוק בהרבה עניינים שהיו מסורים</w:t>
      </w:r>
      <w:r>
        <w:rPr>
          <w:rFonts w:hint="cs"/>
          <w:rtl/>
        </w:rPr>
        <w:t xml:space="preserve"> בעבר</w:t>
      </w:r>
      <w:r w:rsidR="001E26BD">
        <w:rPr>
          <w:rFonts w:hint="cs"/>
          <w:rtl/>
        </w:rPr>
        <w:t xml:space="preserve"> לבג</w:t>
      </w:r>
      <w:r>
        <w:rPr>
          <w:rFonts w:hint="cs"/>
          <w:rtl/>
        </w:rPr>
        <w:t>"</w:t>
      </w:r>
      <w:r w:rsidR="001E26BD">
        <w:rPr>
          <w:rFonts w:hint="cs"/>
          <w:rtl/>
        </w:rPr>
        <w:t xml:space="preserve">ץ. חוק זה העביר הרבה מהנושאים לדיון אצל בתי המשפט המחוזיים ובתי משפט לעניינים מנהליים. </w:t>
      </w:r>
      <w:r w:rsidR="001E26BD" w:rsidRPr="00B466D0">
        <w:rPr>
          <w:u w:val="single"/>
          <w:rtl/>
        </w:rPr>
        <w:t>מטרתו</w:t>
      </w:r>
      <w:r w:rsidR="001E26BD" w:rsidRPr="001E26BD">
        <w:rPr>
          <w:rtl/>
        </w:rPr>
        <w:t xml:space="preserve"> היא להסמיך את בי</w:t>
      </w:r>
      <w:r w:rsidR="00DE71ED">
        <w:rPr>
          <w:rFonts w:hint="cs"/>
          <w:rtl/>
        </w:rPr>
        <w:t>ה</w:t>
      </w:r>
      <w:r w:rsidR="001E26BD" w:rsidRPr="001E26BD">
        <w:rPr>
          <w:rtl/>
        </w:rPr>
        <w:t xml:space="preserve">מ"ש מחוזיים לטפל בעניינים שעד כה נידונו בבג"ץ. </w:t>
      </w:r>
    </w:p>
    <w:p w14:paraId="2580E961" w14:textId="04E7A7D9" w:rsidR="001E26BD" w:rsidRDefault="001E26BD" w:rsidP="008719D4">
      <w:pPr>
        <w:pStyle w:val="a3"/>
        <w:numPr>
          <w:ilvl w:val="0"/>
          <w:numId w:val="77"/>
        </w:numPr>
        <w:tabs>
          <w:tab w:val="left" w:pos="7642"/>
        </w:tabs>
        <w:rPr>
          <w:rtl/>
        </w:rPr>
      </w:pPr>
      <w:r w:rsidRPr="001E26BD">
        <w:rPr>
          <w:rtl/>
        </w:rPr>
        <w:t>"</w:t>
      </w:r>
      <w:r w:rsidRPr="00B466D0">
        <w:rPr>
          <w:u w:val="single"/>
          <w:rtl/>
        </w:rPr>
        <w:t>עניינים מנהליים"-</w:t>
      </w:r>
      <w:r w:rsidRPr="001E26BD">
        <w:rPr>
          <w:rtl/>
        </w:rPr>
        <w:t xml:space="preserve"> עניינים הנוגעים לסכסוכים בין אנשים פרטיים לרשויות, הכולל את רשויות המדינה, מקומיות וכן ממלאי תפקידים ציבוריים עפ"י דין.</w:t>
      </w:r>
    </w:p>
    <w:p w14:paraId="29CE515E" w14:textId="209CC313" w:rsidR="00B466D0" w:rsidRDefault="001E26BD" w:rsidP="008719D4">
      <w:pPr>
        <w:pStyle w:val="a3"/>
        <w:numPr>
          <w:ilvl w:val="0"/>
          <w:numId w:val="77"/>
        </w:numPr>
        <w:tabs>
          <w:tab w:val="left" w:pos="7642"/>
        </w:tabs>
      </w:pPr>
      <w:r w:rsidRPr="00B466D0">
        <w:rPr>
          <w:u w:val="single"/>
          <w:rtl/>
        </w:rPr>
        <w:t>התוספת הראשונה לחוק</w:t>
      </w:r>
      <w:r w:rsidRPr="001E26BD">
        <w:rPr>
          <w:rtl/>
        </w:rPr>
        <w:t>- קובעת מהן ההחלטות שבי</w:t>
      </w:r>
      <w:r w:rsidR="00DE71ED">
        <w:rPr>
          <w:rFonts w:hint="cs"/>
          <w:rtl/>
        </w:rPr>
        <w:t>ה</w:t>
      </w:r>
      <w:r w:rsidRPr="001E26BD">
        <w:rPr>
          <w:rtl/>
        </w:rPr>
        <w:t>מ"ש לעניינים מנהליים ידון בהם, למשל- ארנונ</w:t>
      </w:r>
      <w:r w:rsidR="00B466D0">
        <w:rPr>
          <w:rFonts w:hint="cs"/>
          <w:rtl/>
        </w:rPr>
        <w:t>ו</w:t>
      </w:r>
      <w:r w:rsidRPr="001E26BD">
        <w:rPr>
          <w:rtl/>
        </w:rPr>
        <w:t>ת, החלטות מועצה דתית</w:t>
      </w:r>
      <w:r w:rsidR="00B466D0">
        <w:rPr>
          <w:rFonts w:hint="cs"/>
          <w:rtl/>
        </w:rPr>
        <w:t xml:space="preserve">, </w:t>
      </w:r>
      <w:r w:rsidRPr="001E26BD">
        <w:rPr>
          <w:rtl/>
        </w:rPr>
        <w:t>רשם החברות, רישוי עסקים וכו'.</w:t>
      </w:r>
      <w:r w:rsidR="00B466D0">
        <w:rPr>
          <w:rFonts w:hint="cs"/>
          <w:rtl/>
        </w:rPr>
        <w:t xml:space="preserve"> כמו כן הגדרת</w:t>
      </w:r>
      <w:r>
        <w:rPr>
          <w:rFonts w:hint="cs"/>
          <w:rtl/>
        </w:rPr>
        <w:t xml:space="preserve"> מכרזים מופיעה בתופסת הראשונה</w:t>
      </w:r>
      <w:r w:rsidR="00B466D0">
        <w:rPr>
          <w:rFonts w:hint="cs"/>
          <w:rtl/>
        </w:rPr>
        <w:t>.</w:t>
      </w:r>
    </w:p>
    <w:p w14:paraId="33810944" w14:textId="76A69E93" w:rsidR="001E26BD" w:rsidRPr="001E26BD" w:rsidRDefault="001E26BD" w:rsidP="00B466D0">
      <w:pPr>
        <w:pStyle w:val="a3"/>
        <w:numPr>
          <w:ilvl w:val="0"/>
          <w:numId w:val="24"/>
        </w:numPr>
        <w:tabs>
          <w:tab w:val="left" w:pos="7642"/>
        </w:tabs>
        <w:rPr>
          <w:rtl/>
        </w:rPr>
      </w:pPr>
      <w:r w:rsidRPr="00B466D0">
        <w:rPr>
          <w:u w:val="single"/>
          <w:rtl/>
        </w:rPr>
        <w:t>"מכרזים</w:t>
      </w:r>
      <w:r w:rsidRPr="001E26BD">
        <w:rPr>
          <w:rtl/>
        </w:rPr>
        <w:t>"- ענייני מכרזים של גוף או רשות.. וענייני מכרזים של רשות מקומית שעניינם התקשרות בחוזה לביצוע עסקה, לרכישת שירותים וכן מכרזים לעניינם מתן רישיון/זיכיון לפי דין.</w:t>
      </w:r>
      <w:r>
        <w:rPr>
          <w:rFonts w:hint="cs"/>
          <w:rtl/>
        </w:rPr>
        <w:t xml:space="preserve"> אם חוק המכרזים חל עליהם הרי שידונו בבתי משפט מנהליים, והם הגופים ש:</w:t>
      </w:r>
      <w:r w:rsidR="00B466D0">
        <w:rPr>
          <w:rFonts w:hint="cs"/>
          <w:rtl/>
        </w:rPr>
        <w:t xml:space="preserve"> מדינה, רשות מקומית, תאגיד ממשלתי, מועצה דתית, קופ"ח, ומוסד להשכלה גבוהה. </w:t>
      </w:r>
    </w:p>
    <w:p w14:paraId="4E03F171" w14:textId="0B5A73F7" w:rsidR="001E26BD" w:rsidRPr="001E26BD" w:rsidRDefault="001E26BD" w:rsidP="001E26BD">
      <w:pPr>
        <w:tabs>
          <w:tab w:val="left" w:pos="7642"/>
        </w:tabs>
        <w:rPr>
          <w:u w:val="single"/>
          <w:rtl/>
        </w:rPr>
      </w:pPr>
      <w:r w:rsidRPr="001E26BD">
        <w:rPr>
          <w:u w:val="single"/>
          <w:rtl/>
        </w:rPr>
        <w:t>מכרזים ציבוריים של גופים כגון</w:t>
      </w:r>
      <w:r w:rsidR="007977ED">
        <w:rPr>
          <w:rFonts w:hint="cs"/>
          <w:u w:val="single"/>
          <w:rtl/>
        </w:rPr>
        <w:t>:</w:t>
      </w:r>
    </w:p>
    <w:p w14:paraId="64283D65" w14:textId="281F6FAC" w:rsidR="001E26BD" w:rsidRDefault="001E26BD" w:rsidP="009C39C2">
      <w:pPr>
        <w:pStyle w:val="a3"/>
        <w:numPr>
          <w:ilvl w:val="0"/>
          <w:numId w:val="61"/>
        </w:numPr>
        <w:tabs>
          <w:tab w:val="left" w:pos="7642"/>
        </w:tabs>
      </w:pPr>
      <w:r w:rsidRPr="001E26BD">
        <w:rPr>
          <w:rtl/>
        </w:rPr>
        <w:t xml:space="preserve"> המדינה </w:t>
      </w:r>
    </w:p>
    <w:p w14:paraId="7A2063DF" w14:textId="590BE204" w:rsidR="001E26BD" w:rsidRDefault="001E26BD" w:rsidP="009C39C2">
      <w:pPr>
        <w:pStyle w:val="a3"/>
        <w:numPr>
          <w:ilvl w:val="0"/>
          <w:numId w:val="61"/>
        </w:numPr>
        <w:tabs>
          <w:tab w:val="left" w:pos="7642"/>
        </w:tabs>
      </w:pPr>
      <w:r w:rsidRPr="001E26BD">
        <w:rPr>
          <w:rtl/>
        </w:rPr>
        <w:t xml:space="preserve">רשות מקומית </w:t>
      </w:r>
    </w:p>
    <w:p w14:paraId="09BD19B2" w14:textId="37EA86B3" w:rsidR="001E26BD" w:rsidRDefault="001E26BD" w:rsidP="009C39C2">
      <w:pPr>
        <w:pStyle w:val="a3"/>
        <w:numPr>
          <w:ilvl w:val="0"/>
          <w:numId w:val="61"/>
        </w:numPr>
        <w:tabs>
          <w:tab w:val="left" w:pos="7642"/>
        </w:tabs>
      </w:pPr>
      <w:r w:rsidRPr="001E26BD">
        <w:rPr>
          <w:rtl/>
        </w:rPr>
        <w:t>תאגיד ממשלתי</w:t>
      </w:r>
    </w:p>
    <w:p w14:paraId="37B061B5" w14:textId="610E7561" w:rsidR="001E26BD" w:rsidRDefault="001E26BD" w:rsidP="009C39C2">
      <w:pPr>
        <w:pStyle w:val="a3"/>
        <w:numPr>
          <w:ilvl w:val="0"/>
          <w:numId w:val="61"/>
        </w:numPr>
        <w:tabs>
          <w:tab w:val="left" w:pos="7642"/>
        </w:tabs>
      </w:pPr>
      <w:r w:rsidRPr="001E26BD">
        <w:rPr>
          <w:rtl/>
        </w:rPr>
        <w:t xml:space="preserve"> מועצה דתית</w:t>
      </w:r>
    </w:p>
    <w:p w14:paraId="393685B1" w14:textId="77777777" w:rsidR="001E26BD" w:rsidRDefault="001E26BD" w:rsidP="009C39C2">
      <w:pPr>
        <w:pStyle w:val="a3"/>
        <w:numPr>
          <w:ilvl w:val="0"/>
          <w:numId w:val="61"/>
        </w:numPr>
        <w:tabs>
          <w:tab w:val="left" w:pos="7642"/>
        </w:tabs>
      </w:pPr>
      <w:r w:rsidRPr="001E26BD">
        <w:rPr>
          <w:rtl/>
        </w:rPr>
        <w:t xml:space="preserve">קופ"ח </w:t>
      </w:r>
    </w:p>
    <w:p w14:paraId="784D3D8E" w14:textId="3540CD75" w:rsidR="001E26BD" w:rsidRDefault="001E26BD" w:rsidP="009C39C2">
      <w:pPr>
        <w:pStyle w:val="a3"/>
        <w:numPr>
          <w:ilvl w:val="0"/>
          <w:numId w:val="61"/>
        </w:numPr>
        <w:tabs>
          <w:tab w:val="left" w:pos="7642"/>
        </w:tabs>
      </w:pPr>
      <w:r w:rsidRPr="001E26BD">
        <w:rPr>
          <w:rtl/>
        </w:rPr>
        <w:t>מוסד להשכל</w:t>
      </w:r>
      <w:r w:rsidR="00B466D0">
        <w:rPr>
          <w:rFonts w:hint="cs"/>
          <w:rtl/>
        </w:rPr>
        <w:t>ה</w:t>
      </w:r>
      <w:r w:rsidRPr="001E26BD">
        <w:rPr>
          <w:rtl/>
        </w:rPr>
        <w:t xml:space="preserve"> גבוהה</w:t>
      </w:r>
    </w:p>
    <w:p w14:paraId="35E7B78A" w14:textId="115CCDFC" w:rsidR="001E26BD" w:rsidRDefault="001E26BD" w:rsidP="0026538E">
      <w:pPr>
        <w:pStyle w:val="a3"/>
        <w:numPr>
          <w:ilvl w:val="0"/>
          <w:numId w:val="24"/>
        </w:numPr>
        <w:tabs>
          <w:tab w:val="left" w:pos="7642"/>
        </w:tabs>
        <w:rPr>
          <w:rtl/>
        </w:rPr>
      </w:pPr>
      <w:r>
        <w:rPr>
          <w:rFonts w:hint="cs"/>
          <w:rtl/>
        </w:rPr>
        <w:t>לגבי תאגיד מקומי נאמר כי זה יחל רק אחרי חקיקת החוק.</w:t>
      </w:r>
      <w:r w:rsidR="0026538E">
        <w:rPr>
          <w:rFonts w:hint="cs"/>
          <w:rtl/>
        </w:rPr>
        <w:t xml:space="preserve"> יחד עם זאת,</w:t>
      </w:r>
      <w:r>
        <w:rPr>
          <w:rFonts w:hint="cs"/>
          <w:rtl/>
        </w:rPr>
        <w:t xml:space="preserve"> פרוקצ</w:t>
      </w:r>
      <w:r w:rsidR="00B466D0">
        <w:rPr>
          <w:rFonts w:hint="cs"/>
          <w:rtl/>
        </w:rPr>
        <w:t>'</w:t>
      </w:r>
      <w:r>
        <w:rPr>
          <w:rFonts w:hint="cs"/>
          <w:rtl/>
        </w:rPr>
        <w:t xml:space="preserve">יה קבעה </w:t>
      </w:r>
      <w:r w:rsidR="0026538E">
        <w:rPr>
          <w:rFonts w:hint="cs"/>
          <w:rtl/>
        </w:rPr>
        <w:t xml:space="preserve">כי </w:t>
      </w:r>
      <w:r>
        <w:rPr>
          <w:rFonts w:hint="cs"/>
          <w:rtl/>
        </w:rPr>
        <w:t xml:space="preserve">הפרשנות של החוק אומרת שהחוק </w:t>
      </w:r>
      <w:r w:rsidR="0026538E">
        <w:rPr>
          <w:rFonts w:hint="cs"/>
          <w:rtl/>
        </w:rPr>
        <w:t>לא</w:t>
      </w:r>
      <w:r>
        <w:rPr>
          <w:rFonts w:hint="cs"/>
          <w:rtl/>
        </w:rPr>
        <w:t xml:space="preserve"> חל עליהם, הרי שבגלל כוונת </w:t>
      </w:r>
      <w:r w:rsidR="00B466D0">
        <w:rPr>
          <w:rFonts w:hint="cs"/>
          <w:rtl/>
        </w:rPr>
        <w:t>החוק</w:t>
      </w:r>
      <w:r>
        <w:rPr>
          <w:rFonts w:hint="cs"/>
          <w:rtl/>
        </w:rPr>
        <w:t xml:space="preserve"> יש </w:t>
      </w:r>
      <w:r w:rsidR="00B466D0">
        <w:rPr>
          <w:rFonts w:hint="cs"/>
          <w:rtl/>
        </w:rPr>
        <w:t>להחיל</w:t>
      </w:r>
      <w:r>
        <w:rPr>
          <w:rFonts w:hint="cs"/>
          <w:rtl/>
        </w:rPr>
        <w:t xml:space="preserve"> עליהם חו</w:t>
      </w:r>
      <w:r w:rsidR="00B466D0">
        <w:rPr>
          <w:rFonts w:hint="cs"/>
          <w:rtl/>
        </w:rPr>
        <w:t>ב</w:t>
      </w:r>
      <w:r>
        <w:rPr>
          <w:rFonts w:hint="cs"/>
          <w:rtl/>
        </w:rPr>
        <w:t>ת המכרז, וכל תאגיד עירוני יבסס נוהל שיחייב אותו לחובת מכרז. שרת הפנים בעקבות בג</w:t>
      </w:r>
      <w:r w:rsidR="007977ED">
        <w:rPr>
          <w:rFonts w:hint="cs"/>
          <w:rtl/>
        </w:rPr>
        <w:t>"</w:t>
      </w:r>
      <w:r w:rsidR="0026538E">
        <w:rPr>
          <w:rFonts w:hint="cs"/>
          <w:rtl/>
        </w:rPr>
        <w:t xml:space="preserve">ץ </w:t>
      </w:r>
      <w:r>
        <w:rPr>
          <w:rFonts w:hint="cs"/>
          <w:rtl/>
        </w:rPr>
        <w:t>התקינה תקנות שהונחו לוועדת חוק ומשפט. משרד הפנים התחיל ל</w:t>
      </w:r>
      <w:r w:rsidR="007977ED">
        <w:rPr>
          <w:rFonts w:hint="cs"/>
          <w:rtl/>
        </w:rPr>
        <w:t>ח</w:t>
      </w:r>
      <w:r>
        <w:rPr>
          <w:rFonts w:hint="cs"/>
          <w:rtl/>
        </w:rPr>
        <w:t>ייב תאגידים לפעול לפי חובת מכרז</w:t>
      </w:r>
      <w:r w:rsidR="00311FB5">
        <w:rPr>
          <w:rFonts w:hint="cs"/>
          <w:rtl/>
        </w:rPr>
        <w:t xml:space="preserve"> וזאת </w:t>
      </w:r>
      <w:r w:rsidR="00B466D0">
        <w:rPr>
          <w:rFonts w:hint="cs"/>
          <w:rtl/>
        </w:rPr>
        <w:t>באמצעות</w:t>
      </w:r>
      <w:r w:rsidR="00311FB5">
        <w:rPr>
          <w:rFonts w:hint="cs"/>
          <w:rtl/>
        </w:rPr>
        <w:t xml:space="preserve"> כל שהתאגיד יכניס את החובה לתקנות שלו. </w:t>
      </w:r>
    </w:p>
    <w:p w14:paraId="71F633DE" w14:textId="4FA99A82" w:rsidR="00311FB5" w:rsidRDefault="00311FB5" w:rsidP="001E26BD">
      <w:pPr>
        <w:tabs>
          <w:tab w:val="left" w:pos="7642"/>
        </w:tabs>
        <w:rPr>
          <w:rtl/>
        </w:rPr>
      </w:pPr>
      <w:r w:rsidRPr="0026538E">
        <w:rPr>
          <w:rFonts w:hint="cs"/>
          <w:u w:val="single"/>
          <w:rtl/>
        </w:rPr>
        <w:t xml:space="preserve">גופים </w:t>
      </w:r>
      <w:r w:rsidR="00B466D0" w:rsidRPr="0026538E">
        <w:rPr>
          <w:rFonts w:hint="cs"/>
          <w:u w:val="single"/>
          <w:rtl/>
        </w:rPr>
        <w:t>שאינם</w:t>
      </w:r>
      <w:r w:rsidRPr="0026538E">
        <w:rPr>
          <w:rFonts w:hint="cs"/>
          <w:u w:val="single"/>
          <w:rtl/>
        </w:rPr>
        <w:t xml:space="preserve"> כפופים לבית משפט לעניינים מנהליים למשל:</w:t>
      </w:r>
      <w:r>
        <w:rPr>
          <w:rFonts w:hint="cs"/>
          <w:rtl/>
        </w:rPr>
        <w:t xml:space="preserve"> גוף פרטי שמוציא מכר</w:t>
      </w:r>
      <w:r w:rsidR="00B466D0">
        <w:rPr>
          <w:rFonts w:hint="cs"/>
          <w:rtl/>
        </w:rPr>
        <w:t>ז</w:t>
      </w:r>
      <w:r>
        <w:rPr>
          <w:rFonts w:hint="cs"/>
          <w:rtl/>
        </w:rPr>
        <w:t xml:space="preserve">, </w:t>
      </w:r>
      <w:r w:rsidR="00B466D0">
        <w:rPr>
          <w:rFonts w:hint="cs"/>
          <w:rtl/>
        </w:rPr>
        <w:t>במקום</w:t>
      </w:r>
      <w:r>
        <w:rPr>
          <w:rFonts w:hint="cs"/>
          <w:rtl/>
        </w:rPr>
        <w:t xml:space="preserve"> שבו ני</w:t>
      </w:r>
      <w:r w:rsidR="00B466D0">
        <w:rPr>
          <w:rFonts w:hint="cs"/>
          <w:rtl/>
        </w:rPr>
        <w:t>ת</w:t>
      </w:r>
      <w:r>
        <w:rPr>
          <w:rFonts w:hint="cs"/>
          <w:rtl/>
        </w:rPr>
        <w:t xml:space="preserve">ן יהיה לקיים הליך </w:t>
      </w:r>
      <w:r w:rsidR="00B466D0">
        <w:rPr>
          <w:rFonts w:hint="cs"/>
          <w:rtl/>
        </w:rPr>
        <w:t>שיתבררו</w:t>
      </w:r>
      <w:r>
        <w:rPr>
          <w:rFonts w:hint="cs"/>
          <w:rtl/>
        </w:rPr>
        <w:t xml:space="preserve"> טענות כנגד מכרז זה בבית משפט מחוזי, מתוך הסמכות </w:t>
      </w:r>
      <w:r w:rsidR="00B466D0">
        <w:rPr>
          <w:rFonts w:hint="cs"/>
          <w:rtl/>
        </w:rPr>
        <w:t>השיורית</w:t>
      </w:r>
      <w:r>
        <w:rPr>
          <w:rFonts w:hint="cs"/>
          <w:rtl/>
        </w:rPr>
        <w:t xml:space="preserve">. </w:t>
      </w:r>
    </w:p>
    <w:p w14:paraId="6AADB836" w14:textId="7B754849" w:rsidR="001E26BD" w:rsidRDefault="00311FB5" w:rsidP="00311FB5">
      <w:pPr>
        <w:tabs>
          <w:tab w:val="left" w:pos="7642"/>
        </w:tabs>
        <w:rPr>
          <w:rtl/>
        </w:rPr>
      </w:pPr>
      <w:r>
        <w:rPr>
          <w:rFonts w:hint="cs"/>
          <w:rtl/>
        </w:rPr>
        <w:t>לפי חוק בתי המשפט לעניינים המנהליים</w:t>
      </w:r>
      <w:r>
        <w:rPr>
          <w:rFonts w:hint="cs"/>
          <w:b/>
          <w:bCs/>
          <w:rtl/>
        </w:rPr>
        <w:t xml:space="preserve"> </w:t>
      </w:r>
      <w:r w:rsidR="001E26BD" w:rsidRPr="0026538E">
        <w:rPr>
          <w:u w:val="single"/>
          <w:rtl/>
        </w:rPr>
        <w:t>שווי המכרז</w:t>
      </w:r>
      <w:r w:rsidR="001E26BD" w:rsidRPr="001E26BD">
        <w:rPr>
          <w:rtl/>
        </w:rPr>
        <w:t xml:space="preserve"> הציבורי לא רלוונטי, גם אם הוא נמוך מ2.5</w:t>
      </w:r>
      <w:r w:rsidR="001E26BD" w:rsidRPr="001E26BD">
        <w:t>M</w:t>
      </w:r>
      <w:r w:rsidR="001E26BD" w:rsidRPr="001E26BD">
        <w:rPr>
          <w:rtl/>
        </w:rPr>
        <w:t xml:space="preserve"> ₪ הוא ידון בבי</w:t>
      </w:r>
      <w:r w:rsidR="00DE71ED">
        <w:rPr>
          <w:rFonts w:hint="cs"/>
          <w:rtl/>
        </w:rPr>
        <w:t>ה</w:t>
      </w:r>
      <w:r w:rsidR="001E26BD" w:rsidRPr="001E26BD">
        <w:rPr>
          <w:rtl/>
        </w:rPr>
        <w:t xml:space="preserve">מ"ש לעניינים מנהליים. </w:t>
      </w:r>
      <w:r w:rsidR="001E26BD" w:rsidRPr="001E26BD">
        <w:rPr>
          <w:u w:val="single"/>
          <w:rtl/>
        </w:rPr>
        <w:t>החוק חל על מכרזים ציבוריים</w:t>
      </w:r>
      <w:r w:rsidR="001E26BD" w:rsidRPr="001E26BD">
        <w:rPr>
          <w:rtl/>
        </w:rPr>
        <w:t>, לגבי מכרזים פרטיים אין לבי</w:t>
      </w:r>
      <w:r w:rsidR="00DE71ED">
        <w:rPr>
          <w:rFonts w:hint="cs"/>
          <w:rtl/>
        </w:rPr>
        <w:t>ה</w:t>
      </w:r>
      <w:r w:rsidR="001E26BD" w:rsidRPr="001E26BD">
        <w:rPr>
          <w:rtl/>
        </w:rPr>
        <w:t>מ"ש לעניינים מנהליים סמכות לדון בהם אלא היא נתונה לבי</w:t>
      </w:r>
      <w:r w:rsidR="00DE71ED">
        <w:rPr>
          <w:rFonts w:hint="cs"/>
          <w:rtl/>
        </w:rPr>
        <w:t>ה</w:t>
      </w:r>
      <w:r w:rsidR="001E26BD" w:rsidRPr="001E26BD">
        <w:rPr>
          <w:rtl/>
        </w:rPr>
        <w:t>מ"ש אזרחי בהתאם לשווי התובענה</w:t>
      </w:r>
      <w:r>
        <w:rPr>
          <w:rFonts w:hint="cs"/>
          <w:rtl/>
        </w:rPr>
        <w:t xml:space="preserve"> אתה תמיד תגיש את זה לבית משפט לעניינים מנהליים למרות שהמחוזי עוסק </w:t>
      </w:r>
      <w:r w:rsidR="00B466D0">
        <w:rPr>
          <w:rFonts w:hint="cs"/>
          <w:rtl/>
        </w:rPr>
        <w:t>בתביעות</w:t>
      </w:r>
      <w:r>
        <w:rPr>
          <w:rFonts w:hint="cs"/>
          <w:rtl/>
        </w:rPr>
        <w:t xml:space="preserve"> סכום </w:t>
      </w:r>
      <w:r w:rsidR="00B466D0">
        <w:rPr>
          <w:rFonts w:hint="cs"/>
          <w:rtl/>
        </w:rPr>
        <w:t>כזה</w:t>
      </w:r>
      <w:r>
        <w:rPr>
          <w:rFonts w:hint="cs"/>
          <w:rtl/>
        </w:rPr>
        <w:t xml:space="preserve"> מסוים. ולכן זה תמיד יוגש לבתי משפט מ</w:t>
      </w:r>
      <w:r w:rsidR="00B466D0">
        <w:rPr>
          <w:rFonts w:hint="cs"/>
          <w:rtl/>
        </w:rPr>
        <w:t>נה</w:t>
      </w:r>
      <w:r>
        <w:rPr>
          <w:rFonts w:hint="cs"/>
          <w:rtl/>
        </w:rPr>
        <w:t>ליים בלי התי</w:t>
      </w:r>
      <w:r w:rsidR="00B466D0">
        <w:rPr>
          <w:rFonts w:hint="cs"/>
          <w:rtl/>
        </w:rPr>
        <w:t>יח</w:t>
      </w:r>
      <w:r>
        <w:rPr>
          <w:rFonts w:hint="cs"/>
          <w:rtl/>
        </w:rPr>
        <w:t>סות לשווי המכרז.</w:t>
      </w:r>
    </w:p>
    <w:p w14:paraId="1D16E69D" w14:textId="446F538E" w:rsidR="00311FB5" w:rsidRPr="0026538E" w:rsidRDefault="00311FB5" w:rsidP="00311FB5">
      <w:pPr>
        <w:tabs>
          <w:tab w:val="left" w:pos="7642"/>
        </w:tabs>
        <w:rPr>
          <w:b/>
          <w:bCs/>
          <w:rtl/>
        </w:rPr>
      </w:pPr>
      <w:r w:rsidRPr="0026538E">
        <w:rPr>
          <w:b/>
          <w:bCs/>
          <w:rtl/>
        </w:rPr>
        <w:t>מתי בכל זאת בג"ץ מעורב בענייני מכרזים?</w:t>
      </w:r>
    </w:p>
    <w:p w14:paraId="7DE53CA8" w14:textId="1EAD74D5" w:rsidR="004603AC" w:rsidRPr="00311FB5" w:rsidRDefault="004603AC" w:rsidP="004603AC">
      <w:pPr>
        <w:tabs>
          <w:tab w:val="left" w:pos="7642"/>
        </w:tabs>
        <w:rPr>
          <w:rtl/>
        </w:rPr>
      </w:pPr>
      <w:r>
        <w:rPr>
          <w:rFonts w:hint="cs"/>
          <w:rtl/>
        </w:rPr>
        <w:lastRenderedPageBreak/>
        <w:t xml:space="preserve">בית משפט לעניינים מנהליים לקח </w:t>
      </w:r>
      <w:r w:rsidR="0026538E">
        <w:rPr>
          <w:rFonts w:hint="cs"/>
          <w:rtl/>
        </w:rPr>
        <w:t>מבג"</w:t>
      </w:r>
      <w:r w:rsidR="0026538E">
        <w:rPr>
          <w:rFonts w:hint="eastAsia"/>
          <w:rtl/>
        </w:rPr>
        <w:t>ץ</w:t>
      </w:r>
      <w:r>
        <w:rPr>
          <w:rFonts w:hint="cs"/>
          <w:rtl/>
        </w:rPr>
        <w:t xml:space="preserve"> את הסמכות, </w:t>
      </w:r>
      <w:r w:rsidR="0026538E">
        <w:rPr>
          <w:rFonts w:hint="cs"/>
          <w:rtl/>
        </w:rPr>
        <w:t xml:space="preserve">יחד עם זאת, </w:t>
      </w:r>
      <w:r>
        <w:rPr>
          <w:rFonts w:hint="cs"/>
          <w:rtl/>
        </w:rPr>
        <w:t>לבג</w:t>
      </w:r>
      <w:r w:rsidR="0026538E">
        <w:rPr>
          <w:rFonts w:hint="cs"/>
          <w:rtl/>
        </w:rPr>
        <w:t>"ץ</w:t>
      </w:r>
      <w:r>
        <w:rPr>
          <w:rFonts w:hint="cs"/>
          <w:rtl/>
        </w:rPr>
        <w:t xml:space="preserve"> עדיין יש סמכות אך הוא כמעט ולא עושה בה שימוש</w:t>
      </w:r>
      <w:r w:rsidR="0026538E">
        <w:rPr>
          <w:rFonts w:hint="cs"/>
          <w:rtl/>
        </w:rPr>
        <w:t>.</w:t>
      </w:r>
      <w:r>
        <w:rPr>
          <w:rFonts w:hint="cs"/>
          <w:rtl/>
        </w:rPr>
        <w:t xml:space="preserve"> יש מקרים שהפנייה לא תהיה לבית משפט לעניינים מנהליים- כמו עצם ההחלטה לצאת למכרז או לא, זה כבר לא בדיני מכרזים אלא החלטה של שר וגוף משפטי שמחייבת עתירה לבג</w:t>
      </w:r>
      <w:r w:rsidR="0026538E">
        <w:rPr>
          <w:rFonts w:hint="cs"/>
          <w:rtl/>
        </w:rPr>
        <w:t>"</w:t>
      </w:r>
      <w:r>
        <w:rPr>
          <w:rFonts w:hint="cs"/>
          <w:rtl/>
        </w:rPr>
        <w:t xml:space="preserve">ץ ולא פנייה לבתי משפט לעניינים מנהליים, רק ברגע שיצא מכרז אז נדבר על בית משפט לעניינים מנהליים. </w:t>
      </w:r>
    </w:p>
    <w:p w14:paraId="1299D3E7" w14:textId="77777777" w:rsidR="00311FB5" w:rsidRPr="00311FB5" w:rsidRDefault="00311FB5" w:rsidP="009C39C2">
      <w:pPr>
        <w:pStyle w:val="a3"/>
        <w:numPr>
          <w:ilvl w:val="0"/>
          <w:numId w:val="64"/>
        </w:numPr>
        <w:tabs>
          <w:tab w:val="left" w:pos="7642"/>
        </w:tabs>
      </w:pPr>
      <w:r w:rsidRPr="00311FB5">
        <w:rPr>
          <w:rtl/>
        </w:rPr>
        <w:t>עתירה שעניינה החלטת שר או ממשלה לצאת למכרז.</w:t>
      </w:r>
    </w:p>
    <w:p w14:paraId="3263079B" w14:textId="77777777" w:rsidR="00311FB5" w:rsidRPr="00311FB5" w:rsidRDefault="00311FB5" w:rsidP="009C39C2">
      <w:pPr>
        <w:pStyle w:val="a3"/>
        <w:numPr>
          <w:ilvl w:val="0"/>
          <w:numId w:val="64"/>
        </w:numPr>
        <w:tabs>
          <w:tab w:val="left" w:pos="7642"/>
        </w:tabs>
      </w:pPr>
      <w:r w:rsidRPr="00311FB5">
        <w:rPr>
          <w:rtl/>
        </w:rPr>
        <w:t>כשהנושא מעורר בעיה משפטית קשה וחשובה.</w:t>
      </w:r>
    </w:p>
    <w:p w14:paraId="1C27921D" w14:textId="77777777" w:rsidR="00311FB5" w:rsidRPr="00311FB5" w:rsidRDefault="00311FB5" w:rsidP="009C39C2">
      <w:pPr>
        <w:pStyle w:val="a3"/>
        <w:numPr>
          <w:ilvl w:val="0"/>
          <w:numId w:val="64"/>
        </w:numPr>
        <w:tabs>
          <w:tab w:val="left" w:pos="7642"/>
        </w:tabs>
      </w:pPr>
      <w:r w:rsidRPr="00311FB5">
        <w:rPr>
          <w:rtl/>
        </w:rPr>
        <w:t>כשאין הלכה פסוקה בנושא.</w:t>
      </w:r>
    </w:p>
    <w:p w14:paraId="351D1CFB" w14:textId="77777777" w:rsidR="00311FB5" w:rsidRPr="00311FB5" w:rsidRDefault="00311FB5" w:rsidP="009C39C2">
      <w:pPr>
        <w:pStyle w:val="a3"/>
        <w:numPr>
          <w:ilvl w:val="0"/>
          <w:numId w:val="64"/>
        </w:numPr>
        <w:tabs>
          <w:tab w:val="left" w:pos="7642"/>
        </w:tabs>
      </w:pPr>
      <w:r w:rsidRPr="00311FB5">
        <w:rPr>
          <w:rtl/>
        </w:rPr>
        <w:t>סמכות שיורית של נושאים שאינם מוזכרים בתוספת לחוק.</w:t>
      </w:r>
    </w:p>
    <w:p w14:paraId="4CDAD1EF" w14:textId="5D6304B7" w:rsidR="00311FB5" w:rsidRPr="00311FB5" w:rsidRDefault="00311FB5" w:rsidP="009C39C2">
      <w:pPr>
        <w:pStyle w:val="a3"/>
        <w:numPr>
          <w:ilvl w:val="0"/>
          <w:numId w:val="64"/>
        </w:numPr>
        <w:tabs>
          <w:tab w:val="left" w:pos="7642"/>
        </w:tabs>
        <w:rPr>
          <w:rtl/>
        </w:rPr>
      </w:pPr>
      <w:r w:rsidRPr="00311FB5">
        <w:rPr>
          <w:rtl/>
        </w:rPr>
        <w:t>בכל הנושאים שהסמכות לדון בהם הועברה לבי</w:t>
      </w:r>
      <w:r w:rsidR="00DE71ED">
        <w:rPr>
          <w:rFonts w:hint="cs"/>
          <w:rtl/>
        </w:rPr>
        <w:t>ה</w:t>
      </w:r>
      <w:r w:rsidRPr="00311FB5">
        <w:rPr>
          <w:rtl/>
        </w:rPr>
        <w:t>מ"ש לעניינים מנהליים, נותרה לבג"צ סמכות מקבילה.</w:t>
      </w:r>
    </w:p>
    <w:p w14:paraId="3F6F631C" w14:textId="7BC43358" w:rsidR="00D95628" w:rsidRPr="0085410B" w:rsidRDefault="0085410B">
      <w:pPr>
        <w:tabs>
          <w:tab w:val="left" w:pos="7642"/>
        </w:tabs>
        <w:rPr>
          <w:b/>
          <w:bCs/>
          <w:rtl/>
        </w:rPr>
      </w:pPr>
      <w:r w:rsidRPr="0085410B">
        <w:rPr>
          <w:rFonts w:hint="cs"/>
          <w:b/>
          <w:bCs/>
          <w:rtl/>
        </w:rPr>
        <w:t>המסגרת</w:t>
      </w:r>
      <w:r w:rsidR="00311FB5" w:rsidRPr="0085410B">
        <w:rPr>
          <w:rFonts w:hint="cs"/>
          <w:b/>
          <w:bCs/>
          <w:rtl/>
        </w:rPr>
        <w:t xml:space="preserve"> החקי</w:t>
      </w:r>
      <w:r w:rsidRPr="0085410B">
        <w:rPr>
          <w:rFonts w:hint="cs"/>
          <w:b/>
          <w:bCs/>
          <w:rtl/>
        </w:rPr>
        <w:t>ק</w:t>
      </w:r>
      <w:r w:rsidR="00311FB5" w:rsidRPr="0085410B">
        <w:rPr>
          <w:rFonts w:hint="cs"/>
          <w:b/>
          <w:bCs/>
          <w:rtl/>
        </w:rPr>
        <w:t>תית</w:t>
      </w:r>
    </w:p>
    <w:p w14:paraId="3E8C9AE9" w14:textId="77777777" w:rsidR="00311FB5" w:rsidRPr="0085410B" w:rsidRDefault="00311FB5" w:rsidP="009C39C2">
      <w:pPr>
        <w:pStyle w:val="a3"/>
        <w:numPr>
          <w:ilvl w:val="0"/>
          <w:numId w:val="63"/>
        </w:numPr>
        <w:tabs>
          <w:tab w:val="left" w:pos="7642"/>
        </w:tabs>
      </w:pPr>
      <w:r w:rsidRPr="0085410B">
        <w:rPr>
          <w:rtl/>
        </w:rPr>
        <w:t>חוק חובת מכרזים 1992.</w:t>
      </w:r>
    </w:p>
    <w:p w14:paraId="331F9FDB" w14:textId="77777777" w:rsidR="00311FB5" w:rsidRPr="0085410B" w:rsidRDefault="00311FB5" w:rsidP="009C39C2">
      <w:pPr>
        <w:pStyle w:val="a3"/>
        <w:numPr>
          <w:ilvl w:val="0"/>
          <w:numId w:val="63"/>
        </w:numPr>
        <w:tabs>
          <w:tab w:val="left" w:pos="7642"/>
        </w:tabs>
      </w:pPr>
      <w:r w:rsidRPr="0085410B">
        <w:rPr>
          <w:rtl/>
        </w:rPr>
        <w:t>תקנות חובת מכרזים 1993.</w:t>
      </w:r>
    </w:p>
    <w:p w14:paraId="5F446BC6" w14:textId="3C33A422" w:rsidR="00311FB5" w:rsidRPr="0085410B" w:rsidRDefault="00311FB5" w:rsidP="009C39C2">
      <w:pPr>
        <w:pStyle w:val="a3"/>
        <w:numPr>
          <w:ilvl w:val="0"/>
          <w:numId w:val="63"/>
        </w:numPr>
        <w:tabs>
          <w:tab w:val="left" w:pos="7642"/>
        </w:tabs>
      </w:pPr>
      <w:r w:rsidRPr="0085410B">
        <w:rPr>
          <w:rtl/>
        </w:rPr>
        <w:t xml:space="preserve">תקנת העריות (מכרזים) </w:t>
      </w:r>
    </w:p>
    <w:p w14:paraId="5EE77540" w14:textId="77777777" w:rsidR="00311FB5" w:rsidRPr="0085410B" w:rsidRDefault="00311FB5" w:rsidP="009C39C2">
      <w:pPr>
        <w:pStyle w:val="a3"/>
        <w:numPr>
          <w:ilvl w:val="0"/>
          <w:numId w:val="63"/>
        </w:numPr>
        <w:tabs>
          <w:tab w:val="left" w:pos="7642"/>
        </w:tabs>
      </w:pPr>
      <w:r w:rsidRPr="0085410B">
        <w:rPr>
          <w:rtl/>
        </w:rPr>
        <w:t>פקודת העיריות- סעיף 197 "לא תתקשר העריה.. אלא עפ"י מכרז פומבי"</w:t>
      </w:r>
    </w:p>
    <w:p w14:paraId="708A0EC9" w14:textId="77777777" w:rsidR="00311FB5" w:rsidRPr="0085410B" w:rsidRDefault="00311FB5" w:rsidP="009C39C2">
      <w:pPr>
        <w:pStyle w:val="a3"/>
        <w:numPr>
          <w:ilvl w:val="0"/>
          <w:numId w:val="63"/>
        </w:numPr>
        <w:tabs>
          <w:tab w:val="left" w:pos="7642"/>
        </w:tabs>
      </w:pPr>
      <w:r w:rsidRPr="0085410B">
        <w:rPr>
          <w:rtl/>
        </w:rPr>
        <w:t>תקנות חובת מכרזים (העדפת תוצרת מאזורי עדיפות לאומית)</w:t>
      </w:r>
    </w:p>
    <w:p w14:paraId="7B661C7E" w14:textId="77777777" w:rsidR="00311FB5" w:rsidRPr="0085410B" w:rsidRDefault="00311FB5" w:rsidP="009C39C2">
      <w:pPr>
        <w:pStyle w:val="a3"/>
        <w:numPr>
          <w:ilvl w:val="0"/>
          <w:numId w:val="63"/>
        </w:numPr>
        <w:tabs>
          <w:tab w:val="left" w:pos="7642"/>
        </w:tabs>
      </w:pPr>
      <w:r w:rsidRPr="0085410B">
        <w:rPr>
          <w:rtl/>
        </w:rPr>
        <w:t>תקנות חובת מכרזים (התקשרויות מוסד להשכלה גבוהה)</w:t>
      </w:r>
    </w:p>
    <w:p w14:paraId="17600822" w14:textId="77777777" w:rsidR="00311FB5" w:rsidRPr="0085410B" w:rsidRDefault="00311FB5" w:rsidP="009C39C2">
      <w:pPr>
        <w:pStyle w:val="a3"/>
        <w:numPr>
          <w:ilvl w:val="0"/>
          <w:numId w:val="63"/>
        </w:numPr>
        <w:tabs>
          <w:tab w:val="left" w:pos="7642"/>
        </w:tabs>
      </w:pPr>
      <w:r w:rsidRPr="0085410B">
        <w:rPr>
          <w:rtl/>
        </w:rPr>
        <w:t>תקנות חובת מכרזים (התקשרויות מערכת הביטחון)</w:t>
      </w:r>
    </w:p>
    <w:p w14:paraId="75AA1B07" w14:textId="27F0BBAD" w:rsidR="00311FB5" w:rsidRPr="00311FB5" w:rsidRDefault="0026538E">
      <w:pPr>
        <w:tabs>
          <w:tab w:val="left" w:pos="7642"/>
        </w:tabs>
        <w:rPr>
          <w:rtl/>
        </w:rPr>
      </w:pPr>
      <w:r>
        <w:rPr>
          <w:rFonts w:hint="cs"/>
          <w:rtl/>
        </w:rPr>
        <w:t xml:space="preserve">בהערת אגב, </w:t>
      </w:r>
      <w:r w:rsidR="00311FB5">
        <w:rPr>
          <w:rFonts w:hint="cs"/>
          <w:rtl/>
        </w:rPr>
        <w:t xml:space="preserve">שר המשפטים הוציא תסקיר שרוצה לעשות שינוי משמעותי לתקנות העיריות. </w:t>
      </w:r>
    </w:p>
    <w:p w14:paraId="7AC3B613" w14:textId="67BE99BB" w:rsidR="00311FB5" w:rsidRDefault="00311FB5" w:rsidP="00311FB5">
      <w:pPr>
        <w:tabs>
          <w:tab w:val="left" w:pos="7642"/>
        </w:tabs>
        <w:rPr>
          <w:b/>
          <w:bCs/>
          <w:rtl/>
        </w:rPr>
      </w:pPr>
      <w:r w:rsidRPr="00311FB5">
        <w:rPr>
          <w:b/>
          <w:bCs/>
          <w:rtl/>
        </w:rPr>
        <w:t>עקרונות דיני המכרזים</w:t>
      </w:r>
    </w:p>
    <w:p w14:paraId="5F64CD49" w14:textId="77777777" w:rsidR="00441DBB" w:rsidRDefault="00441DBB" w:rsidP="00441DBB">
      <w:pPr>
        <w:tabs>
          <w:tab w:val="left" w:pos="7642"/>
        </w:tabs>
        <w:rPr>
          <w:rtl/>
        </w:rPr>
      </w:pPr>
      <w:r w:rsidRPr="00311FB5">
        <w:rPr>
          <w:u w:val="single"/>
          <w:rtl/>
        </w:rPr>
        <w:t>סעיף 1(א) לתקנות חובת מכרזים</w:t>
      </w:r>
      <w:r w:rsidRPr="00311FB5">
        <w:rPr>
          <w:rtl/>
        </w:rPr>
        <w:t xml:space="preserve">- </w:t>
      </w:r>
      <w:r w:rsidRPr="00311FB5">
        <w:rPr>
          <w:i/>
          <w:iCs/>
          <w:rtl/>
        </w:rPr>
        <w:t>"גוף ציבורי יערוך מכרז.. באופן שקוף ככל הניתן בנסיבות העניין, הוגן ושוויוני, המבטיח את מרב היתרונות לגוף הציבורי"</w:t>
      </w:r>
      <w:r w:rsidRPr="00311FB5">
        <w:rPr>
          <w:rtl/>
        </w:rPr>
        <w:t>.</w:t>
      </w:r>
      <w:r>
        <w:rPr>
          <w:rFonts w:hint="cs"/>
          <w:rtl/>
        </w:rPr>
        <w:t xml:space="preserve"> </w:t>
      </w:r>
      <w:r w:rsidRPr="00311FB5">
        <w:rPr>
          <w:u w:val="single"/>
          <w:rtl/>
        </w:rPr>
        <w:t>לגבי גופים דו מהותיים-</w:t>
      </w:r>
      <w:r w:rsidRPr="00311FB5">
        <w:rPr>
          <w:rtl/>
        </w:rPr>
        <w:t xml:space="preserve"> הם כפופים לדואליות נורמטיבית של כללי משפט מנהלי ופרטי</w:t>
      </w:r>
      <w:r>
        <w:rPr>
          <w:rFonts w:hint="cs"/>
          <w:rtl/>
        </w:rPr>
        <w:t>.</w:t>
      </w:r>
    </w:p>
    <w:p w14:paraId="412CF36F" w14:textId="77777777" w:rsidR="00311FB5" w:rsidRPr="00311FB5" w:rsidRDefault="00311FB5" w:rsidP="009C39C2">
      <w:pPr>
        <w:pStyle w:val="a3"/>
        <w:numPr>
          <w:ilvl w:val="0"/>
          <w:numId w:val="65"/>
        </w:numPr>
        <w:tabs>
          <w:tab w:val="left" w:pos="7642"/>
        </w:tabs>
      </w:pPr>
      <w:r w:rsidRPr="0085410B">
        <w:rPr>
          <w:u w:val="single"/>
          <w:rtl/>
        </w:rPr>
        <w:t>עקרון השוויון-</w:t>
      </w:r>
      <w:r w:rsidRPr="00311FB5">
        <w:rPr>
          <w:rtl/>
        </w:rPr>
        <w:t xml:space="preserve"> כולם שווים בפני המכרז, אלא אם המכרז קובע עדיפות לבעל ניסיון וכדומה.</w:t>
      </w:r>
    </w:p>
    <w:p w14:paraId="7483BEF7" w14:textId="3B39F22A" w:rsidR="00311FB5" w:rsidRPr="00311FB5" w:rsidRDefault="00311FB5" w:rsidP="009C39C2">
      <w:pPr>
        <w:pStyle w:val="a3"/>
        <w:numPr>
          <w:ilvl w:val="0"/>
          <w:numId w:val="65"/>
        </w:numPr>
        <w:tabs>
          <w:tab w:val="left" w:pos="7642"/>
        </w:tabs>
      </w:pPr>
      <w:r w:rsidRPr="0085410B">
        <w:rPr>
          <w:u w:val="single"/>
          <w:rtl/>
        </w:rPr>
        <w:t>עקרון הגינות-</w:t>
      </w:r>
      <w:r w:rsidRPr="00311FB5">
        <w:rPr>
          <w:rtl/>
        </w:rPr>
        <w:t xml:space="preserve"> מניעת שחיתות ומשוא פנים</w:t>
      </w:r>
      <w:r>
        <w:rPr>
          <w:rFonts w:hint="cs"/>
          <w:rtl/>
        </w:rPr>
        <w:t>.</w:t>
      </w:r>
    </w:p>
    <w:p w14:paraId="7D41FB2B" w14:textId="1FD1881B" w:rsidR="00311FB5" w:rsidRPr="00311FB5" w:rsidRDefault="00311FB5" w:rsidP="009C39C2">
      <w:pPr>
        <w:pStyle w:val="a3"/>
        <w:numPr>
          <w:ilvl w:val="0"/>
          <w:numId w:val="65"/>
        </w:numPr>
        <w:tabs>
          <w:tab w:val="left" w:pos="7642"/>
        </w:tabs>
      </w:pPr>
      <w:r w:rsidRPr="0085410B">
        <w:rPr>
          <w:u w:val="single"/>
          <w:rtl/>
        </w:rPr>
        <w:t>עקרון יעילות כלכלית-</w:t>
      </w:r>
      <w:r w:rsidRPr="00311FB5">
        <w:rPr>
          <w:rtl/>
        </w:rPr>
        <w:t xml:space="preserve"> בחירת ההצעה הטובה ביותר.</w:t>
      </w:r>
    </w:p>
    <w:p w14:paraId="1202A6BA" w14:textId="5F0BEE37" w:rsidR="00311FB5" w:rsidRPr="00311FB5" w:rsidRDefault="0085410B" w:rsidP="0085410B">
      <w:pPr>
        <w:tabs>
          <w:tab w:val="left" w:pos="7642"/>
        </w:tabs>
        <w:rPr>
          <w:rtl/>
        </w:rPr>
      </w:pPr>
      <w:r w:rsidRPr="00441DBB">
        <w:rPr>
          <w:rtl/>
        </w:rPr>
        <w:t>העיקרון החשוב ביותר מבין ה3</w:t>
      </w:r>
      <w:r w:rsidRPr="00311FB5">
        <w:rPr>
          <w:rtl/>
        </w:rPr>
        <w:t xml:space="preserve">- עקרון השוויון. </w:t>
      </w:r>
      <w:r w:rsidR="00311FB5" w:rsidRPr="00311FB5">
        <w:rPr>
          <w:rFonts w:hint="cs"/>
          <w:rtl/>
        </w:rPr>
        <w:t xml:space="preserve">העיקרון המוביל במשפט הישראלי </w:t>
      </w:r>
      <w:r>
        <w:rPr>
          <w:rFonts w:hint="cs"/>
          <w:rtl/>
        </w:rPr>
        <w:t xml:space="preserve">הוא </w:t>
      </w:r>
      <w:r w:rsidR="00441DBB">
        <w:rPr>
          <w:rFonts w:hint="cs"/>
          <w:rtl/>
        </w:rPr>
        <w:t>עקרון</w:t>
      </w:r>
      <w:r>
        <w:rPr>
          <w:rFonts w:hint="cs"/>
          <w:rtl/>
        </w:rPr>
        <w:t xml:space="preserve"> השוויון, נראה את זה בעיקר </w:t>
      </w:r>
      <w:r w:rsidR="00441DBB">
        <w:rPr>
          <w:rFonts w:hint="cs"/>
          <w:rtl/>
        </w:rPr>
        <w:t>באספקה</w:t>
      </w:r>
      <w:r>
        <w:rPr>
          <w:rFonts w:hint="cs"/>
          <w:rtl/>
        </w:rPr>
        <w:t xml:space="preserve"> של ערבויות </w:t>
      </w:r>
      <w:r w:rsidR="00441DBB">
        <w:rPr>
          <w:rFonts w:hint="cs"/>
          <w:rtl/>
        </w:rPr>
        <w:t>בנקאיות</w:t>
      </w:r>
      <w:r>
        <w:rPr>
          <w:rFonts w:hint="cs"/>
          <w:rtl/>
        </w:rPr>
        <w:t xml:space="preserve">. שלושת </w:t>
      </w:r>
      <w:r w:rsidR="00441DBB">
        <w:rPr>
          <w:rFonts w:hint="cs"/>
          <w:rtl/>
        </w:rPr>
        <w:t>העקרונות</w:t>
      </w:r>
      <w:r>
        <w:rPr>
          <w:rFonts w:hint="cs"/>
          <w:rtl/>
        </w:rPr>
        <w:t xml:space="preserve"> חשובים- </w:t>
      </w:r>
      <w:r w:rsidR="00441DBB">
        <w:rPr>
          <w:rFonts w:hint="cs"/>
          <w:rtl/>
        </w:rPr>
        <w:t>יעילות</w:t>
      </w:r>
      <w:r>
        <w:rPr>
          <w:rFonts w:hint="cs"/>
          <w:rtl/>
        </w:rPr>
        <w:t xml:space="preserve"> כדי ל</w:t>
      </w:r>
      <w:r w:rsidR="00441DBB">
        <w:rPr>
          <w:rFonts w:hint="cs"/>
          <w:rtl/>
        </w:rPr>
        <w:t>ה</w:t>
      </w:r>
      <w:r>
        <w:rPr>
          <w:rFonts w:hint="cs"/>
          <w:rtl/>
        </w:rPr>
        <w:t xml:space="preserve">צעה הכי טובה, הגינות כדי לא להביא למקורבים, ועיקורן </w:t>
      </w:r>
      <w:r w:rsidR="00441DBB">
        <w:rPr>
          <w:rFonts w:hint="cs"/>
          <w:rtl/>
        </w:rPr>
        <w:t>השוויון</w:t>
      </w:r>
      <w:r>
        <w:rPr>
          <w:rFonts w:hint="cs"/>
          <w:rtl/>
        </w:rPr>
        <w:t xml:space="preserve"> כדי שתהיה תחרות הוגנת. </w:t>
      </w:r>
    </w:p>
    <w:p w14:paraId="282B0FE2" w14:textId="1F2FB400" w:rsidR="00311FB5" w:rsidRPr="00311FB5" w:rsidRDefault="00311FB5" w:rsidP="00311FB5">
      <w:pPr>
        <w:tabs>
          <w:tab w:val="left" w:pos="7642"/>
        </w:tabs>
        <w:rPr>
          <w:rtl/>
        </w:rPr>
      </w:pPr>
      <w:r w:rsidRPr="00441DBB">
        <w:rPr>
          <w:u w:val="single"/>
          <w:rtl/>
        </w:rPr>
        <w:t>פס"ד מ.נ.ע.ר-</w:t>
      </w:r>
      <w:r w:rsidRPr="00311FB5">
        <w:rPr>
          <w:rtl/>
        </w:rPr>
        <w:t xml:space="preserve"> </w:t>
      </w:r>
      <w:r w:rsidR="0085410B">
        <w:rPr>
          <w:rFonts w:hint="cs"/>
          <w:rtl/>
        </w:rPr>
        <w:t>המדבר על ה</w:t>
      </w:r>
      <w:r w:rsidRPr="00311FB5">
        <w:rPr>
          <w:rtl/>
        </w:rPr>
        <w:t xml:space="preserve">דואליות נורמטיבית זו המאפיינת את המכרז הציבורי נובעת מאופיו הייחודי.. יש בו כדי להגשים את המטרות שלשמן נועד של עיקרון השוויון, </w:t>
      </w:r>
      <w:r w:rsidRPr="00311FB5">
        <w:rPr>
          <w:u w:val="single"/>
          <w:rtl/>
        </w:rPr>
        <w:t>שמירה על טוהר המידות ומניעת משוא פנים ושחיתות</w:t>
      </w:r>
      <w:r w:rsidRPr="00311FB5">
        <w:rPr>
          <w:rtl/>
        </w:rPr>
        <w:t>, בצד שאיפת הרשות התקשר בעסקה כלכלית מיטבית תוך התנהלות יעילה החוסכת בכספי הציבור.</w:t>
      </w:r>
      <w:r w:rsidR="0085410B">
        <w:rPr>
          <w:rFonts w:hint="cs"/>
          <w:rtl/>
        </w:rPr>
        <w:t xml:space="preserve"> </w:t>
      </w:r>
    </w:p>
    <w:p w14:paraId="12B27E72" w14:textId="4F7DDB01" w:rsidR="0085410B" w:rsidRDefault="0085410B" w:rsidP="0085410B">
      <w:pPr>
        <w:tabs>
          <w:tab w:val="left" w:pos="7642"/>
        </w:tabs>
        <w:rPr>
          <w:rtl/>
        </w:rPr>
      </w:pPr>
      <w:r w:rsidRPr="00441DBB">
        <w:rPr>
          <w:u w:val="single"/>
          <w:rtl/>
        </w:rPr>
        <w:t>פס"ד י.ת.ב</w:t>
      </w:r>
      <w:r w:rsidRPr="00311FB5">
        <w:rPr>
          <w:b/>
          <w:bCs/>
          <w:rtl/>
        </w:rPr>
        <w:t>-</w:t>
      </w:r>
      <w:r w:rsidRPr="00311FB5">
        <w:rPr>
          <w:rtl/>
        </w:rPr>
        <w:t xml:space="preserve"> </w:t>
      </w:r>
      <w:r>
        <w:rPr>
          <w:rFonts w:hint="cs"/>
          <w:rtl/>
        </w:rPr>
        <w:t xml:space="preserve">בית המשפט בפס"ד אומר כי עקרון השוויון הוא העקרון החשוב ביותר. </w:t>
      </w:r>
    </w:p>
    <w:p w14:paraId="170D20FA" w14:textId="3AB8C569" w:rsidR="00311FB5" w:rsidRDefault="00311FB5" w:rsidP="00311FB5">
      <w:pPr>
        <w:tabs>
          <w:tab w:val="left" w:pos="7642"/>
        </w:tabs>
        <w:rPr>
          <w:rtl/>
        </w:rPr>
      </w:pPr>
      <w:r w:rsidRPr="00311FB5">
        <w:rPr>
          <w:rtl/>
        </w:rPr>
        <w:t>כלל עיקרון השוויון בעל מעמד בכורה, והוא נתפס "כנשמת אפו של המכרז הציבורי". לכן בי</w:t>
      </w:r>
      <w:r w:rsidR="00DE71ED">
        <w:rPr>
          <w:rFonts w:hint="cs"/>
          <w:rtl/>
        </w:rPr>
        <w:t>ה</w:t>
      </w:r>
      <w:r w:rsidRPr="00311FB5">
        <w:rPr>
          <w:rtl/>
        </w:rPr>
        <w:t xml:space="preserve">מ"ש נוהג להעדיפו גם במחיר של ויתור על השגת תוצאה כלכלית מיטבית במקרים של התנגשות בין העקרונות. </w:t>
      </w:r>
      <w:r w:rsidRPr="00441DBB">
        <w:rPr>
          <w:u w:val="single"/>
          <w:rtl/>
        </w:rPr>
        <w:t>הרציונל</w:t>
      </w:r>
      <w:r w:rsidRPr="00311FB5">
        <w:rPr>
          <w:rtl/>
        </w:rPr>
        <w:t>- פגיעה בשוויון אולי יש בה תועלת כלכלית לטווח קצר אך היא עלולה לגרום לנזק כלכלי וחברתי לטווח הארוך, ואם יפקידו על השוויון יגבר אמון הציבור ותעודד השתתפות במכרזים ציבוריים.</w:t>
      </w:r>
    </w:p>
    <w:p w14:paraId="56ADC014" w14:textId="16E57D7D" w:rsidR="0085410B" w:rsidRDefault="0085410B" w:rsidP="00311FB5">
      <w:pPr>
        <w:tabs>
          <w:tab w:val="left" w:pos="7642"/>
        </w:tabs>
        <w:rPr>
          <w:rtl/>
        </w:rPr>
      </w:pPr>
      <w:r>
        <w:rPr>
          <w:rFonts w:hint="cs"/>
          <w:rtl/>
        </w:rPr>
        <w:t xml:space="preserve">דוגמא- גוף זכה במכרז, שהציע במחיר גבוהה ויקר יותר, ועדיין הוא זכה, בגלל טעות בערבות </w:t>
      </w:r>
      <w:r w:rsidR="00441DBB">
        <w:rPr>
          <w:rFonts w:hint="cs"/>
          <w:rtl/>
        </w:rPr>
        <w:t>בנ</w:t>
      </w:r>
      <w:r>
        <w:rPr>
          <w:rFonts w:hint="cs"/>
          <w:rtl/>
        </w:rPr>
        <w:t>קראית, ובית המשפט קבע כי בגלל הטעות זה פגע בע</w:t>
      </w:r>
      <w:r w:rsidR="00441DBB">
        <w:rPr>
          <w:rFonts w:hint="cs"/>
          <w:rtl/>
        </w:rPr>
        <w:t>י</w:t>
      </w:r>
      <w:r>
        <w:rPr>
          <w:rFonts w:hint="cs"/>
          <w:rtl/>
        </w:rPr>
        <w:t>קר</w:t>
      </w:r>
      <w:r w:rsidR="00441DBB">
        <w:rPr>
          <w:rFonts w:hint="cs"/>
          <w:rtl/>
        </w:rPr>
        <w:t>ו</w:t>
      </w:r>
      <w:r>
        <w:rPr>
          <w:rFonts w:hint="cs"/>
          <w:rtl/>
        </w:rPr>
        <w:t>ן השוויון. זה בא להדגים עד כמה בית</w:t>
      </w:r>
      <w:r w:rsidR="00441DBB">
        <w:rPr>
          <w:rFonts w:hint="cs"/>
          <w:rtl/>
        </w:rPr>
        <w:t xml:space="preserve"> </w:t>
      </w:r>
      <w:r>
        <w:rPr>
          <w:rFonts w:hint="cs"/>
          <w:rtl/>
        </w:rPr>
        <w:t xml:space="preserve">המשפט עקרון השוויון חשוב יותר משאר העקרונות. </w:t>
      </w:r>
    </w:p>
    <w:p w14:paraId="13E43A05" w14:textId="4D7422C1" w:rsidR="004603AC" w:rsidRPr="00441DBB" w:rsidRDefault="004603AC" w:rsidP="00311FB5">
      <w:pPr>
        <w:tabs>
          <w:tab w:val="left" w:pos="7642"/>
        </w:tabs>
        <w:rPr>
          <w:b/>
          <w:bCs/>
          <w:rtl/>
        </w:rPr>
      </w:pPr>
      <w:r w:rsidRPr="00441DBB">
        <w:rPr>
          <w:rFonts w:hint="cs"/>
          <w:b/>
          <w:bCs/>
          <w:rtl/>
        </w:rPr>
        <w:t>הא</w:t>
      </w:r>
      <w:r w:rsidR="00441DBB" w:rsidRPr="00441DBB">
        <w:rPr>
          <w:rFonts w:hint="cs"/>
          <w:b/>
          <w:bCs/>
          <w:rtl/>
        </w:rPr>
        <w:t>ם</w:t>
      </w:r>
      <w:r w:rsidRPr="00441DBB">
        <w:rPr>
          <w:rFonts w:hint="cs"/>
          <w:b/>
          <w:bCs/>
          <w:rtl/>
        </w:rPr>
        <w:t xml:space="preserve"> היתרונות של </w:t>
      </w:r>
      <w:r w:rsidR="00441DBB" w:rsidRPr="00441DBB">
        <w:rPr>
          <w:rFonts w:hint="cs"/>
          <w:b/>
          <w:bCs/>
          <w:rtl/>
        </w:rPr>
        <w:t>המכרז</w:t>
      </w:r>
      <w:r w:rsidRPr="00441DBB">
        <w:rPr>
          <w:rFonts w:hint="cs"/>
          <w:b/>
          <w:bCs/>
          <w:rtl/>
        </w:rPr>
        <w:t xml:space="preserve"> שקולים כנגד </w:t>
      </w:r>
      <w:r w:rsidR="00441DBB" w:rsidRPr="00441DBB">
        <w:rPr>
          <w:rFonts w:hint="cs"/>
          <w:b/>
          <w:bCs/>
          <w:rtl/>
        </w:rPr>
        <w:t>החסרונות</w:t>
      </w:r>
      <w:r w:rsidRPr="00441DBB">
        <w:rPr>
          <w:rFonts w:hint="cs"/>
          <w:b/>
          <w:bCs/>
          <w:rtl/>
        </w:rPr>
        <w:t xml:space="preserve"> שלו?</w:t>
      </w:r>
    </w:p>
    <w:p w14:paraId="6DB6E26C" w14:textId="77777777" w:rsidR="00311FB5" w:rsidRPr="00311FB5" w:rsidRDefault="00311FB5" w:rsidP="00311FB5">
      <w:pPr>
        <w:tabs>
          <w:tab w:val="left" w:pos="7642"/>
        </w:tabs>
        <w:rPr>
          <w:u w:val="single"/>
          <w:rtl/>
        </w:rPr>
      </w:pPr>
      <w:r w:rsidRPr="00311FB5">
        <w:rPr>
          <w:u w:val="single"/>
          <w:rtl/>
        </w:rPr>
        <w:t>סיבות לחייב את הרשות לערוך מכרז</w:t>
      </w:r>
    </w:p>
    <w:p w14:paraId="5AAA1737" w14:textId="75ADEB4B" w:rsidR="0085410B" w:rsidRPr="0085410B" w:rsidRDefault="0085410B" w:rsidP="009C39C2">
      <w:pPr>
        <w:pStyle w:val="a3"/>
        <w:numPr>
          <w:ilvl w:val="0"/>
          <w:numId w:val="66"/>
        </w:numPr>
        <w:tabs>
          <w:tab w:val="left" w:pos="7642"/>
        </w:tabs>
      </w:pPr>
      <w:r w:rsidRPr="0085410B">
        <w:rPr>
          <w:rtl/>
        </w:rPr>
        <w:t>כספה של הרשות הוא כספי האזרחים והיא מנהלת את ענייניה לטובת הציבור ולא כדי להרוויח כסף.</w:t>
      </w:r>
      <w:r w:rsidR="004603AC">
        <w:rPr>
          <w:rFonts w:hint="cs"/>
          <w:rtl/>
        </w:rPr>
        <w:t xml:space="preserve"> </w:t>
      </w:r>
    </w:p>
    <w:p w14:paraId="4A498181" w14:textId="77777777" w:rsidR="0085410B" w:rsidRPr="0085410B" w:rsidRDefault="0085410B" w:rsidP="009C39C2">
      <w:pPr>
        <w:pStyle w:val="a3"/>
        <w:numPr>
          <w:ilvl w:val="0"/>
          <w:numId w:val="66"/>
        </w:numPr>
        <w:tabs>
          <w:tab w:val="left" w:pos="7642"/>
        </w:tabs>
      </w:pPr>
      <w:r w:rsidRPr="0085410B">
        <w:rPr>
          <w:rtl/>
        </w:rPr>
        <w:t>הרשות כגוף ציבורי, אין לה משל עצמה כלום וכל פעולותיה נעשות בשם הציבור ועבורו. לכן, כנאמן הציבור הרשות צריכה לבחור בהצעה הטובה ביותר דרך מכרז.</w:t>
      </w:r>
    </w:p>
    <w:p w14:paraId="00FA1A9E" w14:textId="77777777" w:rsidR="0085410B" w:rsidRPr="0085410B" w:rsidRDefault="0085410B" w:rsidP="009C39C2">
      <w:pPr>
        <w:pStyle w:val="a3"/>
        <w:numPr>
          <w:ilvl w:val="0"/>
          <w:numId w:val="66"/>
        </w:numPr>
        <w:tabs>
          <w:tab w:val="left" w:pos="7642"/>
        </w:tabs>
      </w:pPr>
      <w:r w:rsidRPr="0085410B">
        <w:rPr>
          <w:rtl/>
        </w:rPr>
        <w:t>גוף ציבורי צריך לתת הזדמנות שווה לכל מי שמעוניין לעבוד מולו. זו החובה שלא להפלות, שמאפיינת גופים ציבוריים ולא חלה על חברות פרטיות.</w:t>
      </w:r>
    </w:p>
    <w:p w14:paraId="75CAA775" w14:textId="77777777" w:rsidR="0085410B" w:rsidRPr="0085410B" w:rsidRDefault="0085410B" w:rsidP="0085410B">
      <w:pPr>
        <w:tabs>
          <w:tab w:val="left" w:pos="7642"/>
        </w:tabs>
        <w:rPr>
          <w:u w:val="single"/>
          <w:rtl/>
        </w:rPr>
      </w:pPr>
      <w:r w:rsidRPr="0085410B">
        <w:rPr>
          <w:u w:val="single"/>
          <w:rtl/>
        </w:rPr>
        <w:lastRenderedPageBreak/>
        <w:t>חסרונות המכרז</w:t>
      </w:r>
    </w:p>
    <w:p w14:paraId="7A871D39" w14:textId="77777777" w:rsidR="0085410B" w:rsidRPr="0085410B" w:rsidRDefault="0085410B" w:rsidP="008719D4">
      <w:pPr>
        <w:pStyle w:val="a3"/>
        <w:numPr>
          <w:ilvl w:val="0"/>
          <w:numId w:val="67"/>
        </w:numPr>
        <w:tabs>
          <w:tab w:val="left" w:pos="7642"/>
        </w:tabs>
      </w:pPr>
      <w:r w:rsidRPr="0085410B">
        <w:rPr>
          <w:rtl/>
        </w:rPr>
        <w:t>שיטה מסורבלת יחסית עם כללים נוקשים, לכן נמשכת זמן רב ועלותה גבוהה יחסית.</w:t>
      </w:r>
    </w:p>
    <w:p w14:paraId="2C791F4D" w14:textId="521648A4" w:rsidR="0085410B" w:rsidRPr="0085410B" w:rsidRDefault="0085410B" w:rsidP="008719D4">
      <w:pPr>
        <w:pStyle w:val="a3"/>
        <w:numPr>
          <w:ilvl w:val="0"/>
          <w:numId w:val="67"/>
        </w:numPr>
        <w:tabs>
          <w:tab w:val="left" w:pos="7642"/>
        </w:tabs>
      </w:pPr>
      <w:r w:rsidRPr="0085410B">
        <w:rPr>
          <w:rtl/>
        </w:rPr>
        <w:t>בעיות התארגנות של השוק מול המכרז גורמת לכך שההצעה הזוכה היא לא בהכרח המשתלמת ביותר- חבירה או תיאום מחירים של מתחרים.</w:t>
      </w:r>
      <w:r w:rsidR="004603AC">
        <w:rPr>
          <w:rFonts w:hint="cs"/>
          <w:rtl/>
        </w:rPr>
        <w:t xml:space="preserve"> יש סיבות שהצעה שבסוף זוכה היא לא ההצעה לא הכי משתלמת. </w:t>
      </w:r>
    </w:p>
    <w:p w14:paraId="3DB28FBC" w14:textId="2E696511" w:rsidR="0085410B" w:rsidRDefault="0085410B" w:rsidP="008719D4">
      <w:pPr>
        <w:pStyle w:val="a3"/>
        <w:numPr>
          <w:ilvl w:val="0"/>
          <w:numId w:val="67"/>
        </w:numPr>
        <w:tabs>
          <w:tab w:val="left" w:pos="7642"/>
        </w:tabs>
      </w:pPr>
      <w:r w:rsidRPr="0085410B">
        <w:rPr>
          <w:rtl/>
        </w:rPr>
        <w:t>במקרים רבים גם לאחר ההחלטה על הזוכה, פונים מציעים אחרים לבי</w:t>
      </w:r>
      <w:r w:rsidR="00DE71ED">
        <w:rPr>
          <w:rFonts w:hint="cs"/>
          <w:rtl/>
        </w:rPr>
        <w:t>ה</w:t>
      </w:r>
      <w:r w:rsidRPr="0085410B">
        <w:rPr>
          <w:rtl/>
        </w:rPr>
        <w:t>מ"ש דבר שמייקר את ההליך.</w:t>
      </w:r>
      <w:r w:rsidR="004603AC">
        <w:rPr>
          <w:rFonts w:hint="cs"/>
          <w:rtl/>
        </w:rPr>
        <w:t xml:space="preserve"> תמיד ניתן לחטוף עתירה, להגיע </w:t>
      </w:r>
      <w:r w:rsidR="002F35F2">
        <w:rPr>
          <w:rFonts w:hint="cs"/>
          <w:rtl/>
        </w:rPr>
        <w:t>לבית</w:t>
      </w:r>
      <w:r w:rsidR="004603AC">
        <w:rPr>
          <w:rFonts w:hint="cs"/>
          <w:rtl/>
        </w:rPr>
        <w:t xml:space="preserve"> משפט וזה יכול להאריך את האירוע בלא מעט זמן. </w:t>
      </w:r>
    </w:p>
    <w:p w14:paraId="2DF4BE5A" w14:textId="30DD0CE4" w:rsidR="004603AC" w:rsidRPr="0085410B" w:rsidRDefault="004603AC" w:rsidP="00391861">
      <w:pPr>
        <w:tabs>
          <w:tab w:val="left" w:pos="7642"/>
        </w:tabs>
        <w:ind w:left="360"/>
        <w:rPr>
          <w:rtl/>
        </w:rPr>
      </w:pPr>
      <w:r>
        <w:rPr>
          <w:rFonts w:hint="cs"/>
          <w:rtl/>
        </w:rPr>
        <w:t xml:space="preserve">במהלך השנים עשו </w:t>
      </w:r>
      <w:r w:rsidR="009B6A35">
        <w:rPr>
          <w:rFonts w:hint="cs"/>
          <w:rtl/>
        </w:rPr>
        <w:t>תיקונים</w:t>
      </w:r>
      <w:r>
        <w:rPr>
          <w:rFonts w:hint="cs"/>
          <w:rtl/>
        </w:rPr>
        <w:t xml:space="preserve"> לחוק חובת מכ</w:t>
      </w:r>
      <w:r w:rsidR="009B6A35">
        <w:rPr>
          <w:rFonts w:hint="cs"/>
          <w:rtl/>
        </w:rPr>
        <w:t>ר</w:t>
      </w:r>
      <w:r>
        <w:rPr>
          <w:rFonts w:hint="cs"/>
          <w:rtl/>
        </w:rPr>
        <w:t>זים</w:t>
      </w:r>
      <w:r w:rsidR="00391861">
        <w:rPr>
          <w:rFonts w:hint="cs"/>
          <w:rtl/>
        </w:rPr>
        <w:t xml:space="preserve">: </w:t>
      </w:r>
      <w:r>
        <w:rPr>
          <w:rFonts w:hint="cs"/>
          <w:rtl/>
        </w:rPr>
        <w:t>כמ</w:t>
      </w:r>
      <w:r w:rsidR="009B6A35">
        <w:rPr>
          <w:rFonts w:hint="cs"/>
          <w:rtl/>
        </w:rPr>
        <w:t>ו</w:t>
      </w:r>
      <w:r>
        <w:rPr>
          <w:rFonts w:hint="cs"/>
          <w:rtl/>
        </w:rPr>
        <w:t xml:space="preserve"> ס'</w:t>
      </w:r>
      <w:r>
        <w:rPr>
          <w:rFonts w:hint="cs"/>
          <w:b/>
          <w:bCs/>
          <w:rtl/>
        </w:rPr>
        <w:t xml:space="preserve"> </w:t>
      </w:r>
      <w:r w:rsidR="0085410B" w:rsidRPr="00391861">
        <w:rPr>
          <w:u w:val="single"/>
          <w:rtl/>
        </w:rPr>
        <w:t>סעיף 2א לחוק חובת מכרזים-</w:t>
      </w:r>
      <w:r w:rsidR="0085410B" w:rsidRPr="0085410B">
        <w:rPr>
          <w:rtl/>
        </w:rPr>
        <w:t xml:space="preserve"> </w:t>
      </w:r>
      <w:r w:rsidR="0085410B" w:rsidRPr="0085410B">
        <w:rPr>
          <w:i/>
          <w:iCs/>
          <w:rtl/>
        </w:rPr>
        <w:t xml:space="preserve">"עורך מכרז לא יקבע תנאי להשתתפות של מציע המכרז, אלא אם כן התנאי מתחייב מאופיו או ממהותו של המכרז". </w:t>
      </w:r>
      <w:r w:rsidR="0085410B" w:rsidRPr="00391861">
        <w:rPr>
          <w:u w:val="single"/>
          <w:rtl/>
        </w:rPr>
        <w:t>תנאי סף למכרז</w:t>
      </w:r>
      <w:r w:rsidR="0085410B" w:rsidRPr="0085410B">
        <w:rPr>
          <w:rtl/>
        </w:rPr>
        <w:t>- צמצום מספר המשתתפים באופן משמעותי. לכן המחוקק קבע שלא ניתן לעשות תנאי השתתפות אלא אם זה נובע ממהות המכרז.</w:t>
      </w:r>
      <w:r w:rsidR="00391861">
        <w:rPr>
          <w:rFonts w:hint="cs"/>
          <w:rtl/>
        </w:rPr>
        <w:t xml:space="preserve"> </w:t>
      </w:r>
      <w:r>
        <w:rPr>
          <w:rFonts w:hint="cs"/>
          <w:rtl/>
        </w:rPr>
        <w:t xml:space="preserve">על מנת למנוע כל מיני </w:t>
      </w:r>
      <w:r w:rsidR="009B6A35">
        <w:rPr>
          <w:rFonts w:hint="cs"/>
          <w:rtl/>
        </w:rPr>
        <w:t>התחכמויות</w:t>
      </w:r>
      <w:r>
        <w:rPr>
          <w:rFonts w:hint="cs"/>
          <w:rtl/>
        </w:rPr>
        <w:t xml:space="preserve">, המחוקק קובע כי די למנוע מצב שבו מונעים </w:t>
      </w:r>
      <w:r w:rsidR="009B6A35">
        <w:rPr>
          <w:rFonts w:hint="cs"/>
          <w:rtl/>
        </w:rPr>
        <w:t>מאחרים</w:t>
      </w:r>
      <w:r>
        <w:rPr>
          <w:rFonts w:hint="cs"/>
          <w:rtl/>
        </w:rPr>
        <w:t xml:space="preserve"> </w:t>
      </w:r>
      <w:r w:rsidR="009B6A35">
        <w:rPr>
          <w:rFonts w:hint="cs"/>
          <w:rtl/>
        </w:rPr>
        <w:t>להשתתף</w:t>
      </w:r>
      <w:r>
        <w:rPr>
          <w:rFonts w:hint="cs"/>
          <w:rtl/>
        </w:rPr>
        <w:t xml:space="preserve"> במכרז, יש תוספת </w:t>
      </w:r>
      <w:r w:rsidR="002F35F2">
        <w:rPr>
          <w:rFonts w:hint="cs"/>
          <w:rtl/>
        </w:rPr>
        <w:t>המבררת</w:t>
      </w:r>
      <w:r>
        <w:rPr>
          <w:rFonts w:hint="cs"/>
          <w:rtl/>
        </w:rPr>
        <w:t xml:space="preserve"> מה תנאי הסף שניתן להוסיף לחוק. </w:t>
      </w:r>
    </w:p>
    <w:p w14:paraId="04B9AFDE" w14:textId="77777777" w:rsidR="0085410B" w:rsidRPr="0085410B" w:rsidRDefault="0085410B" w:rsidP="0085410B">
      <w:pPr>
        <w:tabs>
          <w:tab w:val="left" w:pos="7642"/>
        </w:tabs>
        <w:rPr>
          <w:b/>
          <w:bCs/>
        </w:rPr>
      </w:pPr>
      <w:r w:rsidRPr="0085410B">
        <w:rPr>
          <w:b/>
          <w:bCs/>
          <w:rtl/>
        </w:rPr>
        <w:t>פטור מחובת מכרז</w:t>
      </w:r>
    </w:p>
    <w:p w14:paraId="415EE400" w14:textId="626659AF" w:rsidR="0039642D" w:rsidRPr="0039642D" w:rsidRDefault="0039642D" w:rsidP="0085410B">
      <w:pPr>
        <w:tabs>
          <w:tab w:val="left" w:pos="7642"/>
        </w:tabs>
        <w:rPr>
          <w:rtl/>
        </w:rPr>
      </w:pPr>
      <w:r w:rsidRPr="0039642D">
        <w:rPr>
          <w:rFonts w:hint="cs"/>
          <w:rtl/>
        </w:rPr>
        <w:t xml:space="preserve">למרות שיש </w:t>
      </w:r>
      <w:r w:rsidR="00391861">
        <w:rPr>
          <w:rFonts w:hint="cs"/>
          <w:rtl/>
        </w:rPr>
        <w:t>חובת</w:t>
      </w:r>
      <w:r w:rsidRPr="0039642D">
        <w:rPr>
          <w:rFonts w:hint="cs"/>
          <w:rtl/>
        </w:rPr>
        <w:t xml:space="preserve"> מכרז יש </w:t>
      </w:r>
      <w:r w:rsidR="00391861">
        <w:rPr>
          <w:rFonts w:hint="cs"/>
          <w:rtl/>
        </w:rPr>
        <w:t>מקרים</w:t>
      </w:r>
      <w:r w:rsidRPr="0039642D">
        <w:rPr>
          <w:rFonts w:hint="cs"/>
          <w:rtl/>
        </w:rPr>
        <w:t xml:space="preserve"> </w:t>
      </w:r>
      <w:r w:rsidR="009B6A35">
        <w:rPr>
          <w:rFonts w:hint="cs"/>
          <w:rtl/>
        </w:rPr>
        <w:t>בהם</w:t>
      </w:r>
      <w:r w:rsidRPr="0039642D">
        <w:rPr>
          <w:rFonts w:hint="cs"/>
          <w:rtl/>
        </w:rPr>
        <w:t xml:space="preserve"> יש פטור, </w:t>
      </w:r>
      <w:r w:rsidR="002F35F2">
        <w:rPr>
          <w:rFonts w:hint="cs"/>
          <w:rtl/>
        </w:rPr>
        <w:t xml:space="preserve">עם </w:t>
      </w:r>
      <w:r w:rsidRPr="0039642D">
        <w:rPr>
          <w:rFonts w:hint="cs"/>
          <w:rtl/>
        </w:rPr>
        <w:t xml:space="preserve">כי בית המשפט אומר כי </w:t>
      </w:r>
      <w:r w:rsidR="009B6A35">
        <w:rPr>
          <w:rFonts w:hint="cs"/>
          <w:rtl/>
        </w:rPr>
        <w:t xml:space="preserve">נקודת </w:t>
      </w:r>
      <w:r w:rsidR="00391861">
        <w:rPr>
          <w:rFonts w:hint="cs"/>
          <w:rtl/>
        </w:rPr>
        <w:t>המוצא</w:t>
      </w:r>
      <w:r w:rsidR="009B6A35">
        <w:rPr>
          <w:rFonts w:hint="cs"/>
          <w:rtl/>
        </w:rPr>
        <w:t xml:space="preserve"> היא שיש חובת מכרז. כלומר</w:t>
      </w:r>
      <w:r w:rsidRPr="0039642D">
        <w:rPr>
          <w:rFonts w:hint="cs"/>
          <w:rtl/>
        </w:rPr>
        <w:t xml:space="preserve"> אם יש פטור מפורש בית המשפט </w:t>
      </w:r>
      <w:r w:rsidR="00391861" w:rsidRPr="0039642D">
        <w:rPr>
          <w:rFonts w:hint="cs"/>
          <w:rtl/>
        </w:rPr>
        <w:t>יפרש</w:t>
      </w:r>
      <w:r w:rsidRPr="0039642D">
        <w:rPr>
          <w:rFonts w:hint="cs"/>
          <w:rtl/>
        </w:rPr>
        <w:t xml:space="preserve"> בצמצום לאור עקרון העל- ש</w:t>
      </w:r>
      <w:r w:rsidR="00391861">
        <w:rPr>
          <w:rFonts w:hint="cs"/>
          <w:rtl/>
        </w:rPr>
        <w:t>יש</w:t>
      </w:r>
      <w:r w:rsidRPr="0039642D">
        <w:rPr>
          <w:rFonts w:hint="cs"/>
          <w:rtl/>
        </w:rPr>
        <w:t xml:space="preserve"> חובת </w:t>
      </w:r>
      <w:r w:rsidR="009B6A35" w:rsidRPr="0039642D">
        <w:rPr>
          <w:rFonts w:hint="cs"/>
          <w:rtl/>
        </w:rPr>
        <w:t>מכרז</w:t>
      </w:r>
      <w:r w:rsidRPr="0039642D">
        <w:rPr>
          <w:rFonts w:hint="cs"/>
          <w:rtl/>
        </w:rPr>
        <w:t xml:space="preserve">. </w:t>
      </w:r>
    </w:p>
    <w:p w14:paraId="629C7F35" w14:textId="5C57EC41" w:rsidR="0085410B" w:rsidRPr="0085410B" w:rsidRDefault="0085410B" w:rsidP="0085410B">
      <w:pPr>
        <w:tabs>
          <w:tab w:val="left" w:pos="7642"/>
        </w:tabs>
        <w:rPr>
          <w:rtl/>
        </w:rPr>
      </w:pPr>
      <w:r w:rsidRPr="0085410B">
        <w:rPr>
          <w:u w:val="single"/>
          <w:rtl/>
        </w:rPr>
        <w:t>בג"ץ אריאל- נקודת המוצא הפרשנית-</w:t>
      </w:r>
      <w:r w:rsidRPr="0085410B">
        <w:rPr>
          <w:rtl/>
        </w:rPr>
        <w:t xml:space="preserve"> גם כשיש פטור מפורש, בי</w:t>
      </w:r>
      <w:r w:rsidR="00DE71ED">
        <w:rPr>
          <w:rFonts w:hint="cs"/>
          <w:rtl/>
        </w:rPr>
        <w:t>ה</w:t>
      </w:r>
      <w:r w:rsidRPr="0085410B">
        <w:rPr>
          <w:rtl/>
        </w:rPr>
        <w:t>מ"ש יפרשו בצמצום לאור עקרון העל שקיימת חובת מכרז תמיד.</w:t>
      </w:r>
    </w:p>
    <w:p w14:paraId="28C910DD" w14:textId="20420DB8" w:rsidR="0085410B" w:rsidRPr="0085410B" w:rsidRDefault="0085410B" w:rsidP="0085410B">
      <w:pPr>
        <w:tabs>
          <w:tab w:val="left" w:pos="7642"/>
        </w:tabs>
        <w:rPr>
          <w:rtl/>
        </w:rPr>
      </w:pPr>
      <w:r w:rsidRPr="0085410B">
        <w:rPr>
          <w:u w:val="single"/>
          <w:rtl/>
        </w:rPr>
        <w:t>סעיף 3 לתקנות חובת מכרזים</w:t>
      </w:r>
      <w:r w:rsidRPr="0085410B">
        <w:rPr>
          <w:rtl/>
        </w:rPr>
        <w:t xml:space="preserve">- </w:t>
      </w:r>
      <w:r w:rsidR="0039642D">
        <w:rPr>
          <w:rFonts w:hint="cs"/>
          <w:rtl/>
        </w:rPr>
        <w:t>מונה רשימה של 34 סעיפי פטור שבמקרים</w:t>
      </w:r>
      <w:r w:rsidR="009B6A35">
        <w:rPr>
          <w:rFonts w:hint="cs"/>
          <w:rtl/>
        </w:rPr>
        <w:t xml:space="preserve"> ה</w:t>
      </w:r>
      <w:r w:rsidR="0039642D">
        <w:rPr>
          <w:rFonts w:hint="cs"/>
          <w:rtl/>
        </w:rPr>
        <w:t xml:space="preserve">ללו אין חובת מכרז. </w:t>
      </w:r>
      <w:r w:rsidRPr="0085410B">
        <w:rPr>
          <w:rtl/>
        </w:rPr>
        <w:t>פטור ל34 מקרים מחובת מכרז, ביניהם</w:t>
      </w:r>
      <w:r w:rsidR="00391861">
        <w:rPr>
          <w:rFonts w:hint="cs"/>
          <w:rtl/>
        </w:rPr>
        <w:t>:</w:t>
      </w:r>
    </w:p>
    <w:p w14:paraId="4498A462" w14:textId="09BAE3DF" w:rsidR="0085410B" w:rsidRPr="0085410B" w:rsidRDefault="0039642D" w:rsidP="008719D4">
      <w:pPr>
        <w:pStyle w:val="a3"/>
        <w:numPr>
          <w:ilvl w:val="0"/>
          <w:numId w:val="68"/>
        </w:numPr>
        <w:tabs>
          <w:tab w:val="left" w:pos="7642"/>
        </w:tabs>
      </w:pPr>
      <w:r w:rsidRPr="0039642D">
        <w:rPr>
          <w:rFonts w:hint="cs"/>
          <w:u w:val="single"/>
          <w:rtl/>
        </w:rPr>
        <w:t>גוף ציבורי ש</w:t>
      </w:r>
      <w:r w:rsidR="0085410B" w:rsidRPr="0039642D">
        <w:rPr>
          <w:u w:val="single"/>
          <w:rtl/>
        </w:rPr>
        <w:t>התקשרות ששוויה אינו עולה על 50</w:t>
      </w:r>
      <w:r w:rsidR="0085410B" w:rsidRPr="0039642D">
        <w:rPr>
          <w:u w:val="single"/>
        </w:rPr>
        <w:t>K</w:t>
      </w:r>
      <w:r w:rsidR="0085410B" w:rsidRPr="0085410B">
        <w:rPr>
          <w:rtl/>
        </w:rPr>
        <w:t xml:space="preserve"> ₪- כדי למנוע חילוק פרויקט לחלקים של 50</w:t>
      </w:r>
      <w:r w:rsidR="0085410B" w:rsidRPr="0085410B">
        <w:t>K</w:t>
      </w:r>
      <w:r w:rsidR="0085410B" w:rsidRPr="0085410B">
        <w:rPr>
          <w:rtl/>
        </w:rPr>
        <w:t xml:space="preserve"> ₪,  לכן אם מתקשרים עם ספק במשך שנה בסכום מעל ל100</w:t>
      </w:r>
      <w:r w:rsidR="0085410B" w:rsidRPr="0085410B">
        <w:t>K</w:t>
      </w:r>
      <w:r w:rsidR="0085410B" w:rsidRPr="0085410B">
        <w:rPr>
          <w:rtl/>
        </w:rPr>
        <w:t xml:space="preserve"> ₪ הפטור יחול. בחברה ממשלתית- פטור עד 200</w:t>
      </w:r>
      <w:r w:rsidR="0085410B" w:rsidRPr="0085410B">
        <w:t>K</w:t>
      </w:r>
      <w:r w:rsidR="0085410B" w:rsidRPr="0085410B">
        <w:rPr>
          <w:rtl/>
        </w:rPr>
        <w:t xml:space="preserve"> ₪. בנוהלי המכרזים הפנימיים- יכולת לבצע רכישה בלא מכרז היא מצומצמת יותר.</w:t>
      </w:r>
    </w:p>
    <w:p w14:paraId="2EE722FD" w14:textId="028C84BD" w:rsidR="0085410B" w:rsidRDefault="0085410B" w:rsidP="008719D4">
      <w:pPr>
        <w:pStyle w:val="a3"/>
        <w:numPr>
          <w:ilvl w:val="0"/>
          <w:numId w:val="68"/>
        </w:numPr>
        <w:tabs>
          <w:tab w:val="left" w:pos="7642"/>
        </w:tabs>
      </w:pPr>
      <w:r w:rsidRPr="0039642D">
        <w:rPr>
          <w:u w:val="single"/>
          <w:rtl/>
        </w:rPr>
        <w:t>התקשרות הנדרשת בדחיפות</w:t>
      </w:r>
      <w:r w:rsidRPr="0085410B">
        <w:rPr>
          <w:rtl/>
        </w:rPr>
        <w:t>- כדי למנוע נזק נדרש אישור וועדת הפטור המשרדית.</w:t>
      </w:r>
      <w:r w:rsidR="0039642D">
        <w:rPr>
          <w:rFonts w:hint="cs"/>
          <w:rtl/>
        </w:rPr>
        <w:t xml:space="preserve"> למשל במשרד מסוים היה פיצו</w:t>
      </w:r>
      <w:r w:rsidR="002F35F2">
        <w:rPr>
          <w:rFonts w:hint="cs"/>
          <w:rtl/>
        </w:rPr>
        <w:t xml:space="preserve">ץ </w:t>
      </w:r>
      <w:r w:rsidR="0039642D">
        <w:rPr>
          <w:rFonts w:hint="cs"/>
          <w:rtl/>
        </w:rPr>
        <w:t xml:space="preserve">של דוד וצריך לתקן מהר, ולכן ברור שלא נחכה למכרז אלא תהיה פנייה דחופה ללא מכרז. </w:t>
      </w:r>
    </w:p>
    <w:p w14:paraId="7FC2A1E7" w14:textId="44315B97" w:rsidR="0039642D" w:rsidRPr="0085410B" w:rsidRDefault="0039642D" w:rsidP="008719D4">
      <w:pPr>
        <w:pStyle w:val="a3"/>
        <w:numPr>
          <w:ilvl w:val="0"/>
          <w:numId w:val="68"/>
        </w:numPr>
        <w:tabs>
          <w:tab w:val="left" w:pos="7642"/>
        </w:tabs>
      </w:pPr>
      <w:r>
        <w:rPr>
          <w:rFonts w:hint="cs"/>
          <w:u w:val="single"/>
          <w:rtl/>
        </w:rPr>
        <w:t>ספק יחיד</w:t>
      </w:r>
      <w:r w:rsidRPr="0039642D">
        <w:rPr>
          <w:rFonts w:hint="cs"/>
          <w:rtl/>
        </w:rPr>
        <w:t>-</w:t>
      </w:r>
      <w:r>
        <w:rPr>
          <w:rFonts w:hint="cs"/>
          <w:rtl/>
        </w:rPr>
        <w:t xml:space="preserve"> לפעמים יש ספק יחיד שרק הוא נותן את השירות, אך לפעמים שי לפנות והציג מודעה כדי שתביא עוד אנשים. </w:t>
      </w:r>
    </w:p>
    <w:p w14:paraId="74360026" w14:textId="77777777" w:rsidR="0085410B" w:rsidRPr="0085410B" w:rsidRDefault="0085410B" w:rsidP="008719D4">
      <w:pPr>
        <w:pStyle w:val="a3"/>
        <w:numPr>
          <w:ilvl w:val="0"/>
          <w:numId w:val="68"/>
        </w:numPr>
        <w:tabs>
          <w:tab w:val="left" w:pos="7642"/>
        </w:tabs>
      </w:pPr>
      <w:r w:rsidRPr="0039642D">
        <w:rPr>
          <w:u w:val="single"/>
          <w:rtl/>
        </w:rPr>
        <w:t>התקשרות בעסקה שעריכת מכרז עלולה לפגוע פגיעה מהותית בביטחון המדינה</w:t>
      </w:r>
      <w:r w:rsidRPr="0085410B">
        <w:rPr>
          <w:rtl/>
        </w:rPr>
        <w:t>.</w:t>
      </w:r>
    </w:p>
    <w:p w14:paraId="56B0B381" w14:textId="77777777" w:rsidR="0085410B" w:rsidRPr="0085410B" w:rsidRDefault="0085410B" w:rsidP="0085410B">
      <w:pPr>
        <w:tabs>
          <w:tab w:val="left" w:pos="7642"/>
        </w:tabs>
        <w:rPr>
          <w:rtl/>
        </w:rPr>
      </w:pPr>
      <w:r w:rsidRPr="0085410B">
        <w:rPr>
          <w:rtl/>
        </w:rPr>
        <w:t>עילות הפטור הינן סכום נמוך, דחיפות וספק יחיד (נדרש לקבל חוות דעת שהוא אכן הספק היחיד למוצר/שירות המבוקש).</w:t>
      </w:r>
    </w:p>
    <w:p w14:paraId="53E345E3" w14:textId="77777777" w:rsidR="0085410B" w:rsidRPr="0085410B" w:rsidRDefault="0085410B" w:rsidP="0085410B">
      <w:pPr>
        <w:tabs>
          <w:tab w:val="left" w:pos="7642"/>
        </w:tabs>
        <w:rPr>
          <w:b/>
          <w:bCs/>
          <w:rtl/>
        </w:rPr>
      </w:pPr>
      <w:r w:rsidRPr="0085410B">
        <w:rPr>
          <w:b/>
          <w:bCs/>
          <w:rtl/>
        </w:rPr>
        <w:t>הוראות התכ"ם- תקנות כלכלה ומשק</w:t>
      </w:r>
    </w:p>
    <w:p w14:paraId="59A73CF6" w14:textId="546912D0" w:rsidR="009B6A35" w:rsidRDefault="009B6A35" w:rsidP="004603AC">
      <w:pPr>
        <w:tabs>
          <w:tab w:val="left" w:pos="7642"/>
        </w:tabs>
        <w:rPr>
          <w:rtl/>
        </w:rPr>
      </w:pPr>
      <w:r>
        <w:rPr>
          <w:rFonts w:hint="cs"/>
          <w:rtl/>
        </w:rPr>
        <w:t xml:space="preserve">תכ"מ הם תקנות כלכלה ומשק, </w:t>
      </w:r>
      <w:r w:rsidR="000C38EB">
        <w:rPr>
          <w:rFonts w:hint="cs"/>
          <w:rtl/>
        </w:rPr>
        <w:t xml:space="preserve">הוראות של החשב הכללי, הן הנחיות שניתנות למשרדי הממשלה כיצד לפעול בנושאים כלכלים. אלו סוג של הנחיות פנימיות ויש התייחסות </w:t>
      </w:r>
      <w:r w:rsidR="002F35F2">
        <w:rPr>
          <w:rFonts w:hint="cs"/>
          <w:rtl/>
        </w:rPr>
        <w:t>לפטור</w:t>
      </w:r>
      <w:r w:rsidR="000C38EB">
        <w:rPr>
          <w:rFonts w:hint="cs"/>
          <w:rtl/>
        </w:rPr>
        <w:t xml:space="preserve">. כלומר גם כאשר יש פטור בתקנות עדיין יש לבדוק את הוראת </w:t>
      </w:r>
      <w:r w:rsidR="00391861">
        <w:rPr>
          <w:rFonts w:hint="cs"/>
          <w:rtl/>
        </w:rPr>
        <w:t>התכ"מ</w:t>
      </w:r>
      <w:r w:rsidR="000C38EB">
        <w:rPr>
          <w:rFonts w:hint="cs"/>
          <w:rtl/>
        </w:rPr>
        <w:t xml:space="preserve"> שמהוות </w:t>
      </w:r>
      <w:r w:rsidR="00391861">
        <w:rPr>
          <w:rFonts w:hint="cs"/>
          <w:rtl/>
        </w:rPr>
        <w:t>הנחיות</w:t>
      </w:r>
      <w:r w:rsidR="000C38EB">
        <w:rPr>
          <w:rFonts w:hint="cs"/>
          <w:rtl/>
        </w:rPr>
        <w:t xml:space="preserve"> פנימיות של הרשות, ע</w:t>
      </w:r>
      <w:r w:rsidR="00391861">
        <w:rPr>
          <w:rFonts w:hint="cs"/>
          <w:rtl/>
        </w:rPr>
        <w:t>ל</w:t>
      </w:r>
      <w:r w:rsidR="000C38EB">
        <w:rPr>
          <w:rFonts w:hint="cs"/>
          <w:rtl/>
        </w:rPr>
        <w:t xml:space="preserve"> כל הכרוך בכך. </w:t>
      </w:r>
    </w:p>
    <w:p w14:paraId="1294F397" w14:textId="1A6617AE" w:rsidR="0085410B" w:rsidRPr="0085410B" w:rsidRDefault="0085410B" w:rsidP="004603AC">
      <w:pPr>
        <w:tabs>
          <w:tab w:val="left" w:pos="7642"/>
        </w:tabs>
        <w:rPr>
          <w:rtl/>
        </w:rPr>
      </w:pPr>
      <w:r w:rsidRPr="0085410B">
        <w:rPr>
          <w:rtl/>
        </w:rPr>
        <w:t>הוראות החשב הכללי, שיכול לקבוע תקנות נוספות לגבי חובת מכרז.</w:t>
      </w:r>
    </w:p>
    <w:p w14:paraId="775193E9" w14:textId="77777777" w:rsidR="0085410B" w:rsidRPr="0085410B" w:rsidRDefault="0085410B" w:rsidP="0085410B">
      <w:pPr>
        <w:tabs>
          <w:tab w:val="left" w:pos="7642"/>
        </w:tabs>
        <w:rPr>
          <w:b/>
          <w:bCs/>
          <w:rtl/>
        </w:rPr>
      </w:pPr>
      <w:r w:rsidRPr="0085410B">
        <w:rPr>
          <w:b/>
          <w:bCs/>
          <w:rtl/>
        </w:rPr>
        <w:t>סוגי המכרזים</w:t>
      </w:r>
    </w:p>
    <w:p w14:paraId="0FA44A5B" w14:textId="45A55C63" w:rsidR="0085410B" w:rsidRPr="000C38EB" w:rsidRDefault="0085410B" w:rsidP="008719D4">
      <w:pPr>
        <w:pStyle w:val="a3"/>
        <w:numPr>
          <w:ilvl w:val="0"/>
          <w:numId w:val="72"/>
        </w:numPr>
        <w:tabs>
          <w:tab w:val="left" w:pos="7642"/>
        </w:tabs>
        <w:rPr>
          <w:u w:val="single"/>
        </w:rPr>
      </w:pPr>
      <w:r w:rsidRPr="000C38EB">
        <w:rPr>
          <w:u w:val="single"/>
          <w:rtl/>
        </w:rPr>
        <w:t>מכרז פומבי</w:t>
      </w:r>
    </w:p>
    <w:p w14:paraId="2CC55083" w14:textId="4C4872DA" w:rsidR="0085410B" w:rsidRPr="0085410B" w:rsidRDefault="000C38EB" w:rsidP="008719D4">
      <w:pPr>
        <w:pStyle w:val="a3"/>
        <w:numPr>
          <w:ilvl w:val="0"/>
          <w:numId w:val="69"/>
        </w:numPr>
        <w:tabs>
          <w:tab w:val="left" w:pos="7642"/>
        </w:tabs>
      </w:pPr>
      <w:r>
        <w:rPr>
          <w:rFonts w:hint="cs"/>
          <w:rtl/>
        </w:rPr>
        <w:t xml:space="preserve">מכרז </w:t>
      </w:r>
      <w:r w:rsidR="0085410B" w:rsidRPr="0085410B">
        <w:rPr>
          <w:rtl/>
        </w:rPr>
        <w:t>פומבי רגיל</w:t>
      </w:r>
      <w:r>
        <w:rPr>
          <w:rFonts w:hint="cs"/>
          <w:rtl/>
        </w:rPr>
        <w:t>- כל אחד יכול להשתתף במכרז.</w:t>
      </w:r>
    </w:p>
    <w:p w14:paraId="28AE880F" w14:textId="5D3022D7" w:rsidR="0085410B" w:rsidRPr="0085410B" w:rsidRDefault="000C38EB" w:rsidP="008719D4">
      <w:pPr>
        <w:pStyle w:val="a3"/>
        <w:numPr>
          <w:ilvl w:val="0"/>
          <w:numId w:val="69"/>
        </w:numPr>
        <w:tabs>
          <w:tab w:val="left" w:pos="7642"/>
        </w:tabs>
      </w:pPr>
      <w:r>
        <w:rPr>
          <w:rFonts w:hint="cs"/>
          <w:rtl/>
        </w:rPr>
        <w:t xml:space="preserve">מכרז </w:t>
      </w:r>
      <w:r w:rsidR="0085410B" w:rsidRPr="0085410B">
        <w:rPr>
          <w:rtl/>
        </w:rPr>
        <w:t>פומבי מוגבל- מכרז ממוכן מהיר או מכרז פומבי שמנוהל בו מו"מ עם מציעים במכרז.</w:t>
      </w:r>
    </w:p>
    <w:p w14:paraId="4AA67274" w14:textId="17723CEB" w:rsidR="0085410B" w:rsidRPr="0085410B" w:rsidRDefault="0085410B" w:rsidP="008719D4">
      <w:pPr>
        <w:pStyle w:val="a3"/>
        <w:numPr>
          <w:ilvl w:val="0"/>
          <w:numId w:val="72"/>
        </w:numPr>
        <w:tabs>
          <w:tab w:val="left" w:pos="7642"/>
        </w:tabs>
      </w:pPr>
      <w:r w:rsidRPr="000C38EB">
        <w:rPr>
          <w:u w:val="single"/>
          <w:rtl/>
        </w:rPr>
        <w:t>מכרז סגור-</w:t>
      </w:r>
      <w:r w:rsidRPr="0085410B">
        <w:rPr>
          <w:rtl/>
        </w:rPr>
        <w:t xml:space="preserve"> בו הפנייה לקבלת הצעות מופנית לספקים מסוימים בלבד. רשות יכולה להקים לעצמה מאגר ספקים.</w:t>
      </w:r>
      <w:r w:rsidR="000C38EB">
        <w:rPr>
          <w:rFonts w:hint="cs"/>
          <w:rtl/>
        </w:rPr>
        <w:t xml:space="preserve"> לא נפתח לכל הציבור ולא מפרסם באינטרנט, אלא פונה למספר מסוים של ספקים ורק אליהם. פנייה לקבוצה ממצמצת ולא לכל הציבור. </w:t>
      </w:r>
    </w:p>
    <w:p w14:paraId="6E819F29" w14:textId="77777777" w:rsidR="0085410B" w:rsidRPr="0085410B" w:rsidRDefault="0085410B" w:rsidP="0085410B">
      <w:pPr>
        <w:tabs>
          <w:tab w:val="left" w:pos="7642"/>
        </w:tabs>
        <w:rPr>
          <w:b/>
          <w:bCs/>
          <w:rtl/>
        </w:rPr>
      </w:pPr>
      <w:r w:rsidRPr="0085410B">
        <w:rPr>
          <w:b/>
          <w:bCs/>
          <w:rtl/>
        </w:rPr>
        <w:t>שלבי המכרז</w:t>
      </w:r>
    </w:p>
    <w:p w14:paraId="42BCD23D" w14:textId="2E476206" w:rsidR="000C38EB" w:rsidRPr="0029755D" w:rsidRDefault="0085410B" w:rsidP="008719D4">
      <w:pPr>
        <w:pStyle w:val="a3"/>
        <w:numPr>
          <w:ilvl w:val="0"/>
          <w:numId w:val="73"/>
        </w:numPr>
        <w:tabs>
          <w:tab w:val="left" w:pos="7642"/>
        </w:tabs>
        <w:rPr>
          <w:u w:val="single"/>
        </w:rPr>
      </w:pPr>
      <w:r w:rsidRPr="0029755D">
        <w:rPr>
          <w:rFonts w:hint="cs"/>
          <w:u w:val="single"/>
          <w:rtl/>
        </w:rPr>
        <w:t>שלב הכנת המכרז עד פרסומו</w:t>
      </w:r>
    </w:p>
    <w:p w14:paraId="6468EF4B" w14:textId="05C470E4" w:rsidR="000C38EB" w:rsidRPr="0029755D" w:rsidRDefault="000C38EB" w:rsidP="008719D4">
      <w:pPr>
        <w:pStyle w:val="a3"/>
        <w:numPr>
          <w:ilvl w:val="0"/>
          <w:numId w:val="73"/>
        </w:numPr>
        <w:tabs>
          <w:tab w:val="left" w:pos="7642"/>
        </w:tabs>
        <w:rPr>
          <w:u w:val="single"/>
        </w:rPr>
      </w:pPr>
      <w:r w:rsidRPr="0029755D">
        <w:rPr>
          <w:rFonts w:hint="cs"/>
          <w:u w:val="single"/>
          <w:rtl/>
        </w:rPr>
        <w:t>פרסום המכרז, רכישת מסמכים, הבהרות והגשתם</w:t>
      </w:r>
    </w:p>
    <w:p w14:paraId="48F85B03" w14:textId="6586B567" w:rsidR="000C38EB" w:rsidRPr="000C38EB" w:rsidRDefault="000C38EB" w:rsidP="008719D4">
      <w:pPr>
        <w:pStyle w:val="a3"/>
        <w:numPr>
          <w:ilvl w:val="0"/>
          <w:numId w:val="73"/>
        </w:numPr>
        <w:tabs>
          <w:tab w:val="left" w:pos="7642"/>
        </w:tabs>
      </w:pPr>
      <w:r w:rsidRPr="0029755D">
        <w:rPr>
          <w:rFonts w:hint="cs"/>
          <w:u w:val="single"/>
          <w:rtl/>
        </w:rPr>
        <w:t>שלב פתיחת ובחינת הצעות</w:t>
      </w:r>
      <w:r>
        <w:rPr>
          <w:rFonts w:hint="cs"/>
          <w:rtl/>
        </w:rPr>
        <w:t xml:space="preserve">- אחרי שהמשתתפים הגישו את </w:t>
      </w:r>
      <w:r w:rsidR="00665AA6">
        <w:rPr>
          <w:rFonts w:hint="cs"/>
          <w:rtl/>
        </w:rPr>
        <w:t>ההצעות</w:t>
      </w:r>
      <w:r>
        <w:rPr>
          <w:rFonts w:hint="cs"/>
          <w:rtl/>
        </w:rPr>
        <w:t xml:space="preserve"> שלהם, פותחים את הצעות ובוחנ</w:t>
      </w:r>
      <w:r w:rsidR="00665AA6">
        <w:rPr>
          <w:rFonts w:hint="cs"/>
          <w:rtl/>
        </w:rPr>
        <w:t>י</w:t>
      </w:r>
      <w:r>
        <w:rPr>
          <w:rFonts w:hint="cs"/>
          <w:rtl/>
        </w:rPr>
        <w:t>ם אות</w:t>
      </w:r>
      <w:r w:rsidR="00665AA6">
        <w:rPr>
          <w:rFonts w:hint="cs"/>
          <w:rtl/>
        </w:rPr>
        <w:t>ן</w:t>
      </w:r>
    </w:p>
    <w:p w14:paraId="17384305" w14:textId="62E698D8" w:rsidR="000C38EB" w:rsidRPr="000C38EB" w:rsidRDefault="000C38EB" w:rsidP="008719D4">
      <w:pPr>
        <w:pStyle w:val="a3"/>
        <w:numPr>
          <w:ilvl w:val="0"/>
          <w:numId w:val="73"/>
        </w:numPr>
        <w:tabs>
          <w:tab w:val="left" w:pos="7642"/>
        </w:tabs>
      </w:pPr>
      <w:r w:rsidRPr="0029755D">
        <w:rPr>
          <w:rFonts w:hint="cs"/>
          <w:u w:val="single"/>
          <w:rtl/>
        </w:rPr>
        <w:t>המלצות הוועדה</w:t>
      </w:r>
      <w:r>
        <w:rPr>
          <w:rFonts w:hint="cs"/>
          <w:rtl/>
        </w:rPr>
        <w:t xml:space="preserve">- אם זה לא מכרז רק כספי אלא איכות, שיש גורמים </w:t>
      </w:r>
      <w:r w:rsidR="00665AA6">
        <w:rPr>
          <w:rFonts w:hint="cs"/>
          <w:rtl/>
        </w:rPr>
        <w:t>מק</w:t>
      </w:r>
      <w:r>
        <w:rPr>
          <w:rFonts w:hint="cs"/>
          <w:rtl/>
        </w:rPr>
        <w:t xml:space="preserve">צועיים שנותנים מיקוד. וועדת המכרז בוחרת </w:t>
      </w:r>
      <w:r w:rsidR="0029755D">
        <w:rPr>
          <w:rFonts w:hint="cs"/>
          <w:rtl/>
        </w:rPr>
        <w:t>מיקוד</w:t>
      </w:r>
      <w:r>
        <w:rPr>
          <w:rFonts w:hint="cs"/>
          <w:rtl/>
        </w:rPr>
        <w:t xml:space="preserve"> ובחורת את החוזה. </w:t>
      </w:r>
    </w:p>
    <w:p w14:paraId="79571BC6" w14:textId="012E51BB" w:rsidR="000C38EB" w:rsidRPr="000C38EB" w:rsidRDefault="000C38EB" w:rsidP="008719D4">
      <w:pPr>
        <w:pStyle w:val="a3"/>
        <w:numPr>
          <w:ilvl w:val="0"/>
          <w:numId w:val="73"/>
        </w:numPr>
        <w:tabs>
          <w:tab w:val="left" w:pos="7642"/>
        </w:tabs>
      </w:pPr>
      <w:r w:rsidRPr="0029755D">
        <w:rPr>
          <w:rFonts w:hint="cs"/>
          <w:u w:val="single"/>
          <w:rtl/>
        </w:rPr>
        <w:t>בחירת הזוכה</w:t>
      </w:r>
      <w:r>
        <w:rPr>
          <w:rFonts w:hint="cs"/>
          <w:rtl/>
        </w:rPr>
        <w:t>- מעבר מהמשפט המנהלי אל דיני החוזים.</w:t>
      </w:r>
    </w:p>
    <w:p w14:paraId="63F5E19B" w14:textId="77777777" w:rsidR="000C38EB" w:rsidRPr="0029755D" w:rsidRDefault="000C38EB" w:rsidP="008719D4">
      <w:pPr>
        <w:pStyle w:val="a3"/>
        <w:numPr>
          <w:ilvl w:val="0"/>
          <w:numId w:val="73"/>
        </w:numPr>
        <w:tabs>
          <w:tab w:val="left" w:pos="7642"/>
        </w:tabs>
        <w:rPr>
          <w:u w:val="single"/>
        </w:rPr>
      </w:pPr>
      <w:r w:rsidRPr="0029755D">
        <w:rPr>
          <w:rFonts w:hint="cs"/>
          <w:u w:val="single"/>
          <w:rtl/>
        </w:rPr>
        <w:t>חתימת ההסכם</w:t>
      </w:r>
    </w:p>
    <w:p w14:paraId="641E6C00" w14:textId="6208321F" w:rsidR="0099132E" w:rsidRDefault="0085410B" w:rsidP="000C38EB">
      <w:pPr>
        <w:tabs>
          <w:tab w:val="left" w:pos="7642"/>
        </w:tabs>
        <w:rPr>
          <w:b/>
          <w:bCs/>
          <w:rtl/>
        </w:rPr>
      </w:pPr>
      <w:r w:rsidRPr="0085410B">
        <w:rPr>
          <w:rFonts w:hint="cs"/>
          <w:b/>
          <w:bCs/>
          <w:rtl/>
        </w:rPr>
        <w:lastRenderedPageBreak/>
        <w:t xml:space="preserve"> </w:t>
      </w:r>
      <w:r w:rsidR="0099132E">
        <w:rPr>
          <w:rFonts w:hint="cs"/>
          <w:b/>
          <w:bCs/>
          <w:rtl/>
        </w:rPr>
        <w:t>שלב ראשון- הכנת המכרז עד פרסומו</w:t>
      </w:r>
    </w:p>
    <w:p w14:paraId="7DC3CB9F" w14:textId="51684737" w:rsidR="0085410B" w:rsidRPr="0085410B" w:rsidRDefault="000C38EB" w:rsidP="000C38EB">
      <w:pPr>
        <w:tabs>
          <w:tab w:val="left" w:pos="7642"/>
        </w:tabs>
      </w:pPr>
      <w:r w:rsidRPr="0099132E">
        <w:rPr>
          <w:rFonts w:hint="cs"/>
          <w:rtl/>
        </w:rPr>
        <w:t>השלב הראשון של הכנת המכרז עד הפרסום הוא מחייב כמה שלבים, שכל אחד מהם הוא עולם ומלואו:</w:t>
      </w:r>
    </w:p>
    <w:p w14:paraId="5B6789F9" w14:textId="06FEEF2E" w:rsidR="0085410B" w:rsidRPr="00391861" w:rsidRDefault="0085410B" w:rsidP="008719D4">
      <w:pPr>
        <w:pStyle w:val="a3"/>
        <w:numPr>
          <w:ilvl w:val="0"/>
          <w:numId w:val="78"/>
        </w:numPr>
        <w:tabs>
          <w:tab w:val="left" w:pos="7642"/>
        </w:tabs>
        <w:rPr>
          <w:u w:val="single"/>
        </w:rPr>
      </w:pPr>
      <w:r w:rsidRPr="00391861">
        <w:rPr>
          <w:rFonts w:hint="cs"/>
          <w:u w:val="single"/>
          <w:rtl/>
        </w:rPr>
        <w:t>התהליכים המקדמיים בהכנת מכרז</w:t>
      </w:r>
      <w:r w:rsidRPr="00391861">
        <w:rPr>
          <w:u w:val="single"/>
        </w:rPr>
        <w:t>;</w:t>
      </w:r>
      <w:r w:rsidRPr="00391861">
        <w:rPr>
          <w:rFonts w:hint="cs"/>
          <w:u w:val="single"/>
          <w:rtl/>
        </w:rPr>
        <w:t xml:space="preserve"> </w:t>
      </w:r>
    </w:p>
    <w:p w14:paraId="2E24EEFF" w14:textId="152F3A25" w:rsidR="0085410B" w:rsidRPr="00E846DA" w:rsidRDefault="0085410B" w:rsidP="008719D4">
      <w:pPr>
        <w:pStyle w:val="a3"/>
        <w:numPr>
          <w:ilvl w:val="0"/>
          <w:numId w:val="70"/>
        </w:numPr>
        <w:tabs>
          <w:tab w:val="left" w:pos="7642"/>
        </w:tabs>
      </w:pPr>
      <w:r w:rsidRPr="00E846DA">
        <w:rPr>
          <w:rFonts w:hint="cs"/>
          <w:rtl/>
        </w:rPr>
        <w:t>הרשאה תקציבית והגדרת הצורך</w:t>
      </w:r>
      <w:r w:rsidR="0099132E" w:rsidRPr="00E846DA">
        <w:rPr>
          <w:rFonts w:hint="cs"/>
          <w:rtl/>
        </w:rPr>
        <w:t>- מי</w:t>
      </w:r>
      <w:r w:rsidR="002F35F2">
        <w:rPr>
          <w:rFonts w:hint="cs"/>
          <w:rtl/>
        </w:rPr>
        <w:t xml:space="preserve"> ש</w:t>
      </w:r>
      <w:r w:rsidR="0099132E" w:rsidRPr="00E846DA">
        <w:rPr>
          <w:rFonts w:hint="cs"/>
          <w:rtl/>
        </w:rPr>
        <w:t xml:space="preserve">רוצה את </w:t>
      </w:r>
      <w:r w:rsidR="00391861" w:rsidRPr="00E846DA">
        <w:rPr>
          <w:rFonts w:hint="cs"/>
          <w:rtl/>
        </w:rPr>
        <w:t>המכרז</w:t>
      </w:r>
      <w:r w:rsidR="0099132E" w:rsidRPr="00E846DA">
        <w:rPr>
          <w:rFonts w:hint="cs"/>
          <w:rtl/>
        </w:rPr>
        <w:t xml:space="preserve"> צרי</w:t>
      </w:r>
      <w:r w:rsidR="00391861" w:rsidRPr="00E846DA">
        <w:rPr>
          <w:rFonts w:hint="cs"/>
          <w:rtl/>
        </w:rPr>
        <w:t>ך</w:t>
      </w:r>
      <w:r w:rsidR="0099132E" w:rsidRPr="00E846DA">
        <w:rPr>
          <w:rFonts w:hint="cs"/>
          <w:rtl/>
        </w:rPr>
        <w:t xml:space="preserve"> להגדיר מה רוצים במסגרת המכרז. </w:t>
      </w:r>
    </w:p>
    <w:p w14:paraId="59F188CC" w14:textId="0B613959" w:rsidR="0085410B" w:rsidRPr="00E846DA" w:rsidRDefault="0085410B" w:rsidP="008719D4">
      <w:pPr>
        <w:pStyle w:val="a3"/>
        <w:numPr>
          <w:ilvl w:val="0"/>
          <w:numId w:val="70"/>
        </w:numPr>
        <w:tabs>
          <w:tab w:val="left" w:pos="7642"/>
        </w:tabs>
      </w:pPr>
      <w:r w:rsidRPr="00E846DA">
        <w:rPr>
          <w:rFonts w:hint="cs"/>
          <w:rtl/>
        </w:rPr>
        <w:t>מומחים ויועצים- שמסייעים לחברה בקביעת האיכות/ תנאי הסף.</w:t>
      </w:r>
      <w:r w:rsidR="0099132E" w:rsidRPr="00E846DA">
        <w:rPr>
          <w:rFonts w:hint="cs"/>
          <w:rtl/>
        </w:rPr>
        <w:t xml:space="preserve"> בחירת יועצים שילוו את המכרז</w:t>
      </w:r>
    </w:p>
    <w:p w14:paraId="2219E3FC" w14:textId="1CC71DEA" w:rsidR="0085410B" w:rsidRPr="00E846DA" w:rsidRDefault="0085410B" w:rsidP="008719D4">
      <w:pPr>
        <w:pStyle w:val="a3"/>
        <w:numPr>
          <w:ilvl w:val="0"/>
          <w:numId w:val="70"/>
        </w:numPr>
        <w:tabs>
          <w:tab w:val="left" w:pos="7642"/>
        </w:tabs>
      </w:pPr>
      <w:r w:rsidRPr="00E846DA">
        <w:rPr>
          <w:rFonts w:hint="cs"/>
          <w:rtl/>
        </w:rPr>
        <w:t>הכנת האומדן</w:t>
      </w:r>
      <w:r w:rsidR="0099132E" w:rsidRPr="00E846DA">
        <w:rPr>
          <w:rFonts w:hint="cs"/>
          <w:rtl/>
        </w:rPr>
        <w:t xml:space="preserve">- אומדן לה שווי המכרז כדי לבחון האם יש הצעה גבוהה או נמוכה מידי. </w:t>
      </w:r>
    </w:p>
    <w:p w14:paraId="35CEC192" w14:textId="4A02C404" w:rsidR="0099132E" w:rsidRPr="0085410B" w:rsidRDefault="0085410B" w:rsidP="008719D4">
      <w:pPr>
        <w:pStyle w:val="a3"/>
        <w:numPr>
          <w:ilvl w:val="0"/>
          <w:numId w:val="70"/>
        </w:numPr>
        <w:tabs>
          <w:tab w:val="left" w:pos="7642"/>
        </w:tabs>
      </w:pPr>
      <w:r w:rsidRPr="00E846DA">
        <w:rPr>
          <w:rFonts w:hint="cs"/>
          <w:rtl/>
        </w:rPr>
        <w:t>הגדרת דרישות הסף-</w:t>
      </w:r>
      <w:r w:rsidRPr="0085410B">
        <w:rPr>
          <w:rFonts w:hint="cs"/>
          <w:rtl/>
        </w:rPr>
        <w:t xml:space="preserve"> תנאים להשתתפות במכרז. התוספת קובעת מהם התנאים האפשריים, </w:t>
      </w:r>
      <w:r w:rsidRPr="00391861">
        <w:rPr>
          <w:rFonts w:hint="cs"/>
          <w:u w:val="single"/>
          <w:rtl/>
        </w:rPr>
        <w:t>למשל</w:t>
      </w:r>
      <w:r w:rsidRPr="0085410B">
        <w:rPr>
          <w:rFonts w:hint="cs"/>
          <w:rtl/>
        </w:rPr>
        <w:t>- לא יעלה ותק מעל ל5 שנים אלא אם הפרויקט יוצא דופן ונדרש לנמק את ההחלטה.</w:t>
      </w:r>
      <w:r w:rsidR="0099132E">
        <w:rPr>
          <w:rFonts w:hint="cs"/>
          <w:rtl/>
        </w:rPr>
        <w:t xml:space="preserve"> למשל בניית בית ספר אומר כי נבחר רק מי שיש לו ניסיון של בניית שלושה בתי ספר וכו. </w:t>
      </w:r>
    </w:p>
    <w:p w14:paraId="3DBFE245" w14:textId="77777777" w:rsidR="0085410B" w:rsidRPr="0085410B" w:rsidRDefault="0085410B" w:rsidP="0085410B">
      <w:pPr>
        <w:tabs>
          <w:tab w:val="left" w:pos="7642"/>
        </w:tabs>
      </w:pPr>
      <w:r w:rsidRPr="0085410B">
        <w:rPr>
          <w:rFonts w:hint="cs"/>
          <w:rtl/>
        </w:rPr>
        <w:t>רק מי שעובר את הסף של מחיר + איכות נכנס למכרז, ואז משם בוחנים את איכות המתמודדים. את על מנת שרק מתמודדים איכותיים יכנסו ולא רק הזולים ביותר.</w:t>
      </w:r>
    </w:p>
    <w:p w14:paraId="055842BE" w14:textId="758A86F1" w:rsidR="0085410B" w:rsidRPr="00A03FEA" w:rsidRDefault="0085410B" w:rsidP="008719D4">
      <w:pPr>
        <w:pStyle w:val="a3"/>
        <w:numPr>
          <w:ilvl w:val="0"/>
          <w:numId w:val="71"/>
        </w:numPr>
        <w:tabs>
          <w:tab w:val="left" w:pos="7642"/>
        </w:tabs>
      </w:pPr>
      <w:r w:rsidRPr="00A03FEA">
        <w:rPr>
          <w:rFonts w:hint="cs"/>
          <w:u w:val="single"/>
          <w:rtl/>
        </w:rPr>
        <w:t>הגדרת דרישות המשקל</w:t>
      </w:r>
      <w:r w:rsidR="0099132E" w:rsidRPr="00A03FEA">
        <w:rPr>
          <w:rFonts w:hint="cs"/>
          <w:u w:val="single"/>
          <w:rtl/>
        </w:rPr>
        <w:t>,</w:t>
      </w:r>
      <w:r w:rsidRPr="00A03FEA">
        <w:rPr>
          <w:rFonts w:hint="cs"/>
          <w:u w:val="single"/>
          <w:rtl/>
        </w:rPr>
        <w:t xml:space="preserve"> אמות מידה להכרעה במכרז-</w:t>
      </w:r>
      <w:r w:rsidRPr="00A03FEA">
        <w:rPr>
          <w:rFonts w:hint="cs"/>
          <w:rtl/>
        </w:rPr>
        <w:t xml:space="preserve"> קביעת תמהיל לשקלול ולבחינת הצעות.</w:t>
      </w:r>
    </w:p>
    <w:p w14:paraId="78816C8C" w14:textId="77777777" w:rsidR="00391861" w:rsidRPr="00A03FEA" w:rsidRDefault="00391861" w:rsidP="0029755D">
      <w:pPr>
        <w:pStyle w:val="a3"/>
        <w:tabs>
          <w:tab w:val="left" w:pos="7642"/>
        </w:tabs>
        <w:ind w:left="360"/>
        <w:rPr>
          <w:u w:val="single"/>
          <w:rtl/>
        </w:rPr>
      </w:pPr>
    </w:p>
    <w:p w14:paraId="08586673" w14:textId="1F7FA653" w:rsidR="0099132E" w:rsidRPr="00A03FEA" w:rsidRDefault="0099132E" w:rsidP="008719D4">
      <w:pPr>
        <w:pStyle w:val="a3"/>
        <w:numPr>
          <w:ilvl w:val="0"/>
          <w:numId w:val="78"/>
        </w:numPr>
        <w:tabs>
          <w:tab w:val="left" w:pos="7642"/>
        </w:tabs>
        <w:rPr>
          <w:rtl/>
        </w:rPr>
      </w:pPr>
      <w:r w:rsidRPr="00A03FEA">
        <w:rPr>
          <w:rFonts w:hint="cs"/>
          <w:u w:val="single"/>
          <w:rtl/>
        </w:rPr>
        <w:t>הכנת ועריכת מסמכי המכרז</w:t>
      </w:r>
      <w:r w:rsidRPr="00A03FEA">
        <w:rPr>
          <w:b/>
          <w:bCs/>
        </w:rPr>
        <w:t>;</w:t>
      </w:r>
      <w:r w:rsidRPr="00A03FEA">
        <w:rPr>
          <w:rFonts w:hint="cs"/>
          <w:b/>
          <w:bCs/>
          <w:rtl/>
        </w:rPr>
        <w:t xml:space="preserve"> </w:t>
      </w:r>
      <w:r w:rsidRPr="00A03FEA">
        <w:rPr>
          <w:rFonts w:hint="cs"/>
          <w:rtl/>
        </w:rPr>
        <w:t xml:space="preserve">צריך לראות מה החוזה שזוכה המכרז </w:t>
      </w:r>
      <w:r w:rsidR="00665AA6" w:rsidRPr="00A03FEA">
        <w:rPr>
          <w:rFonts w:hint="cs"/>
          <w:rtl/>
        </w:rPr>
        <w:t>יידרש</w:t>
      </w:r>
      <w:r w:rsidRPr="00A03FEA">
        <w:rPr>
          <w:rFonts w:hint="cs"/>
          <w:rtl/>
        </w:rPr>
        <w:t xml:space="preserve"> לחתום עליו. ברגע פרסום המכרז החוזה סגור + הצעת משתתף במכרז וכולל מחיר, לו"ז, אחריות, מפרט טכני, נוסחי ערבויות בנקאיות וכו'. זאת על מנת לא לעכב את הפעולה ולא לפגוע בעיקרון השוויון. </w:t>
      </w:r>
      <w:r w:rsidR="0085410B" w:rsidRPr="00A03FEA">
        <w:rPr>
          <w:rFonts w:hint="cs"/>
          <w:rtl/>
        </w:rPr>
        <w:t>צריך לכלול את עיקרי המכרז.</w:t>
      </w:r>
      <w:r w:rsidRPr="00A03FEA">
        <w:rPr>
          <w:rFonts w:hint="cs"/>
          <w:rtl/>
        </w:rPr>
        <w:t xml:space="preserve"> בדרך כלל מכרזים גדולים כוללים מאות עמודים. </w:t>
      </w:r>
    </w:p>
    <w:p w14:paraId="0B2E7AB5" w14:textId="437AD19C" w:rsidR="0099132E" w:rsidRPr="00A03FEA" w:rsidRDefault="0099132E" w:rsidP="00391861">
      <w:pPr>
        <w:pStyle w:val="a3"/>
        <w:numPr>
          <w:ilvl w:val="0"/>
          <w:numId w:val="24"/>
        </w:numPr>
        <w:tabs>
          <w:tab w:val="left" w:pos="7642"/>
        </w:tabs>
      </w:pPr>
      <w:r w:rsidRPr="00A03FEA">
        <w:rPr>
          <w:rFonts w:hint="cs"/>
          <w:rtl/>
        </w:rPr>
        <w:t xml:space="preserve">החובה </w:t>
      </w:r>
      <w:r w:rsidR="00665AA6" w:rsidRPr="00A03FEA">
        <w:rPr>
          <w:rFonts w:hint="cs"/>
          <w:rtl/>
        </w:rPr>
        <w:t>הנורמטיבית</w:t>
      </w:r>
      <w:r w:rsidRPr="00A03FEA">
        <w:rPr>
          <w:rFonts w:hint="cs"/>
          <w:rtl/>
        </w:rPr>
        <w:t xml:space="preserve"> והיקפה</w:t>
      </w:r>
    </w:p>
    <w:p w14:paraId="6038653C" w14:textId="77777777" w:rsidR="0099132E" w:rsidRPr="00A03FEA" w:rsidRDefault="0099132E" w:rsidP="00391861">
      <w:pPr>
        <w:pStyle w:val="a3"/>
        <w:numPr>
          <w:ilvl w:val="0"/>
          <w:numId w:val="24"/>
        </w:numPr>
        <w:tabs>
          <w:tab w:val="left" w:pos="7642"/>
        </w:tabs>
      </w:pPr>
      <w:r w:rsidRPr="00A03FEA">
        <w:rPr>
          <w:rFonts w:hint="cs"/>
          <w:rtl/>
        </w:rPr>
        <w:t>תוכן הפרסום הנדרש</w:t>
      </w:r>
    </w:p>
    <w:p w14:paraId="139DFD32" w14:textId="69C730D1" w:rsidR="0099132E" w:rsidRDefault="0099132E" w:rsidP="00391861">
      <w:pPr>
        <w:pStyle w:val="a3"/>
        <w:numPr>
          <w:ilvl w:val="0"/>
          <w:numId w:val="24"/>
        </w:numPr>
        <w:tabs>
          <w:tab w:val="left" w:pos="7642"/>
        </w:tabs>
      </w:pPr>
      <w:r w:rsidRPr="00A03FEA">
        <w:rPr>
          <w:rFonts w:hint="cs"/>
          <w:rtl/>
        </w:rPr>
        <w:t xml:space="preserve">סוגיות הפרסום המכרז. </w:t>
      </w:r>
    </w:p>
    <w:p w14:paraId="19A8B744" w14:textId="77777777" w:rsidR="00E846DA" w:rsidRPr="00A03FEA" w:rsidRDefault="00E846DA" w:rsidP="00E846DA">
      <w:pPr>
        <w:pStyle w:val="a3"/>
        <w:tabs>
          <w:tab w:val="left" w:pos="7642"/>
        </w:tabs>
      </w:pPr>
    </w:p>
    <w:p w14:paraId="49EED91F" w14:textId="17210B9C" w:rsidR="0029755D" w:rsidRPr="00E846DA" w:rsidRDefault="0099132E" w:rsidP="008719D4">
      <w:pPr>
        <w:pStyle w:val="a3"/>
        <w:numPr>
          <w:ilvl w:val="0"/>
          <w:numId w:val="78"/>
        </w:numPr>
        <w:tabs>
          <w:tab w:val="left" w:pos="7642"/>
        </w:tabs>
        <w:rPr>
          <w:u w:val="single"/>
        </w:rPr>
      </w:pPr>
      <w:r w:rsidRPr="00A03FEA">
        <w:rPr>
          <w:rFonts w:hint="cs"/>
          <w:u w:val="single"/>
          <w:rtl/>
        </w:rPr>
        <w:t xml:space="preserve"> </w:t>
      </w:r>
      <w:r w:rsidR="0085410B" w:rsidRPr="00A03FEA">
        <w:rPr>
          <w:rFonts w:hint="cs"/>
          <w:u w:val="single"/>
          <w:rtl/>
        </w:rPr>
        <w:t>הגשת ההצעות למכרז</w:t>
      </w:r>
      <w:r w:rsidR="0085410B" w:rsidRPr="00A03FEA">
        <w:rPr>
          <w:u w:val="single"/>
        </w:rPr>
        <w:t>;</w:t>
      </w:r>
      <w:r w:rsidR="00391861" w:rsidRPr="00A03FEA">
        <w:rPr>
          <w:rFonts w:hint="cs"/>
          <w:u w:val="single"/>
          <w:rtl/>
        </w:rPr>
        <w:t xml:space="preserve"> </w:t>
      </w:r>
      <w:r w:rsidR="0029755D" w:rsidRPr="00A03FEA">
        <w:rPr>
          <w:rFonts w:hint="cs"/>
          <w:rtl/>
        </w:rPr>
        <w:t xml:space="preserve">עוד לפני שלב הגשת </w:t>
      </w:r>
      <w:r w:rsidR="00A03FEA" w:rsidRPr="00A03FEA">
        <w:rPr>
          <w:rFonts w:hint="cs"/>
          <w:rtl/>
        </w:rPr>
        <w:t>ההצעות</w:t>
      </w:r>
      <w:r w:rsidR="0029755D" w:rsidRPr="00A03FEA">
        <w:rPr>
          <w:rFonts w:hint="cs"/>
          <w:rtl/>
        </w:rPr>
        <w:t xml:space="preserve"> יש כמה דרישות. במקום שיש תיבת מכרזים יש חובה להגיש את ההצעה עד לזמן נקוב. יש מקרים שניתן לשלוח הצעה בדואר/מייל. </w:t>
      </w:r>
      <w:r w:rsidR="00A03FEA">
        <w:rPr>
          <w:rtl/>
        </w:rPr>
        <w:br/>
      </w:r>
      <w:r w:rsidR="0029755D" w:rsidRPr="00A03FEA">
        <w:rPr>
          <w:rFonts w:hint="cs"/>
          <w:rtl/>
        </w:rPr>
        <w:t>ההצעה תכלול</w:t>
      </w:r>
      <w:r w:rsidR="00391861" w:rsidRPr="00A03FEA">
        <w:rPr>
          <w:rFonts w:hint="cs"/>
          <w:rtl/>
        </w:rPr>
        <w:t>:</w:t>
      </w:r>
      <w:r w:rsidR="0029755D" w:rsidRPr="00E846DA">
        <w:rPr>
          <w:rFonts w:hint="cs"/>
          <w:u w:val="single"/>
          <w:rtl/>
        </w:rPr>
        <w:t xml:space="preserve"> </w:t>
      </w:r>
    </w:p>
    <w:p w14:paraId="735D1A58" w14:textId="77777777" w:rsidR="00A03FEA" w:rsidRPr="00391861" w:rsidRDefault="00A03FEA" w:rsidP="00A03FEA">
      <w:pPr>
        <w:pStyle w:val="a3"/>
        <w:tabs>
          <w:tab w:val="left" w:pos="7642"/>
        </w:tabs>
        <w:rPr>
          <w:u w:val="single"/>
        </w:rPr>
      </w:pPr>
    </w:p>
    <w:p w14:paraId="4A71C4AF" w14:textId="55C88B18" w:rsidR="00A03FEA" w:rsidRDefault="0099132E" w:rsidP="00A03FEA">
      <w:pPr>
        <w:pStyle w:val="a3"/>
        <w:numPr>
          <w:ilvl w:val="0"/>
          <w:numId w:val="24"/>
        </w:numPr>
        <w:tabs>
          <w:tab w:val="left" w:pos="7642"/>
        </w:tabs>
        <w:rPr>
          <w:i/>
          <w:iCs/>
        </w:rPr>
      </w:pPr>
      <w:r w:rsidRPr="00A03FEA">
        <w:rPr>
          <w:rFonts w:hint="cs"/>
          <w:i/>
          <w:iCs/>
          <w:rtl/>
        </w:rPr>
        <w:t>עמידה בדר</w:t>
      </w:r>
      <w:r w:rsidR="0029755D" w:rsidRPr="00A03FEA">
        <w:rPr>
          <w:rFonts w:hint="cs"/>
          <w:i/>
          <w:iCs/>
          <w:rtl/>
        </w:rPr>
        <w:t>י</w:t>
      </w:r>
      <w:r w:rsidRPr="00A03FEA">
        <w:rPr>
          <w:rFonts w:hint="cs"/>
          <w:i/>
          <w:iCs/>
          <w:rtl/>
        </w:rPr>
        <w:t>ש</w:t>
      </w:r>
      <w:r w:rsidR="0029755D" w:rsidRPr="00A03FEA">
        <w:rPr>
          <w:rFonts w:hint="cs"/>
          <w:i/>
          <w:iCs/>
          <w:rtl/>
        </w:rPr>
        <w:t>ו</w:t>
      </w:r>
      <w:r w:rsidRPr="00A03FEA">
        <w:rPr>
          <w:rFonts w:hint="cs"/>
          <w:i/>
          <w:iCs/>
          <w:rtl/>
        </w:rPr>
        <w:t>ת הסף</w:t>
      </w:r>
    </w:p>
    <w:p w14:paraId="098CEB91" w14:textId="77777777" w:rsidR="00A03FEA" w:rsidRPr="00A03FEA" w:rsidRDefault="00A03FEA" w:rsidP="00A03FEA">
      <w:pPr>
        <w:pStyle w:val="a3"/>
        <w:tabs>
          <w:tab w:val="left" w:pos="7642"/>
        </w:tabs>
        <w:rPr>
          <w:i/>
          <w:iCs/>
        </w:rPr>
      </w:pPr>
    </w:p>
    <w:p w14:paraId="47D153DA" w14:textId="79504976" w:rsidR="00A03FEA" w:rsidRDefault="0099132E" w:rsidP="00A03FEA">
      <w:pPr>
        <w:pStyle w:val="a3"/>
        <w:numPr>
          <w:ilvl w:val="0"/>
          <w:numId w:val="24"/>
        </w:numPr>
        <w:tabs>
          <w:tab w:val="left" w:pos="7642"/>
        </w:tabs>
      </w:pPr>
      <w:r w:rsidRPr="00A03FEA">
        <w:rPr>
          <w:rFonts w:hint="cs"/>
          <w:i/>
          <w:iCs/>
          <w:rtl/>
        </w:rPr>
        <w:t>ערבות בנקאית</w:t>
      </w:r>
      <w:r w:rsidR="00A03FEA">
        <w:rPr>
          <w:rFonts w:hint="cs"/>
          <w:rtl/>
        </w:rPr>
        <w:t xml:space="preserve">- </w:t>
      </w:r>
      <w:r w:rsidR="00665AA6" w:rsidRPr="00391861">
        <w:rPr>
          <w:rFonts w:hint="cs"/>
          <w:rtl/>
        </w:rPr>
        <w:t xml:space="preserve"> </w:t>
      </w:r>
      <w:r w:rsidR="00A03FEA" w:rsidRPr="00A03FEA">
        <w:rPr>
          <w:rFonts w:hint="cs"/>
          <w:rtl/>
        </w:rPr>
        <w:t>למה נדרשת ערבות בנקאית? ערבות בנקאית</w:t>
      </w:r>
      <w:r w:rsidR="00A03FEA" w:rsidRPr="0085410B">
        <w:rPr>
          <w:rFonts w:hint="cs"/>
          <w:rtl/>
        </w:rPr>
        <w:t>- לכתב ערבות 4 תכליות</w:t>
      </w:r>
      <w:r w:rsidR="00A03FEA" w:rsidRPr="0085410B">
        <w:t>;</w:t>
      </w:r>
      <w:r w:rsidR="00A03FEA">
        <w:rPr>
          <w:rtl/>
        </w:rPr>
        <w:br/>
      </w:r>
      <w:r w:rsidR="00A03FEA" w:rsidRPr="00A03FEA">
        <w:rPr>
          <w:rFonts w:hint="cs"/>
          <w:rtl/>
        </w:rPr>
        <w:t>1. מקור כספי לשיפוי עורך המכרז-</w:t>
      </w:r>
      <w:r w:rsidR="00A03FEA" w:rsidRPr="0085410B">
        <w:rPr>
          <w:rFonts w:hint="cs"/>
          <w:rtl/>
        </w:rPr>
        <w:t xml:space="preserve"> דמי רצינות (שלא יזכה במכרז ולא יבצעה).</w:t>
      </w:r>
      <w:r w:rsidR="00A03FEA">
        <w:rPr>
          <w:rFonts w:hint="cs"/>
          <w:rtl/>
        </w:rPr>
        <w:t xml:space="preserve"> הערבות הנקאית היא סוג של פיצוי לגו</w:t>
      </w:r>
      <w:r w:rsidR="007977ED">
        <w:rPr>
          <w:rFonts w:hint="cs"/>
          <w:rtl/>
        </w:rPr>
        <w:t>ף</w:t>
      </w:r>
      <w:r w:rsidR="00A03FEA">
        <w:rPr>
          <w:rFonts w:hint="cs"/>
          <w:rtl/>
        </w:rPr>
        <w:t xml:space="preserve"> שעושה את המכרז, וגם סוג של התרעה כלפי כל אחד מהמשתתפים במכרז שיגיש הצעה אך יברח מהמכרז.</w:t>
      </w:r>
      <w:r w:rsidR="00A03FEA">
        <w:rPr>
          <w:rtl/>
        </w:rPr>
        <w:br/>
      </w:r>
      <w:r w:rsidR="00A03FEA">
        <w:rPr>
          <w:rFonts w:hint="cs"/>
          <w:rtl/>
        </w:rPr>
        <w:t xml:space="preserve">2. </w:t>
      </w:r>
      <w:r w:rsidR="00A03FEA" w:rsidRPr="00A03FEA">
        <w:rPr>
          <w:rFonts w:hint="cs"/>
          <w:rtl/>
        </w:rPr>
        <w:t>להבטיח איתנות פיננסית של המציע.</w:t>
      </w:r>
      <w:r w:rsidR="00A03FEA" w:rsidRPr="00A03FEA">
        <w:rPr>
          <w:rtl/>
        </w:rPr>
        <w:br/>
      </w:r>
      <w:r w:rsidR="00A03FEA" w:rsidRPr="00A03FEA">
        <w:rPr>
          <w:rFonts w:hint="cs"/>
          <w:rtl/>
        </w:rPr>
        <w:t>3. להתריע מציעים מקשירת קשר ביניהם.</w:t>
      </w:r>
      <w:r w:rsidR="00A03FEA" w:rsidRPr="00A03FEA">
        <w:rPr>
          <w:rtl/>
        </w:rPr>
        <w:br/>
      </w:r>
      <w:r w:rsidR="00A03FEA" w:rsidRPr="00A03FEA">
        <w:rPr>
          <w:rFonts w:hint="cs"/>
          <w:rtl/>
        </w:rPr>
        <w:t>4. להבטיח את רצינות המציע וגמירת דעתו.</w:t>
      </w:r>
      <w:r w:rsidR="00A03FEA">
        <w:rPr>
          <w:rtl/>
        </w:rPr>
        <w:br/>
      </w:r>
      <w:r w:rsidR="00A03FEA" w:rsidRPr="00A03FEA">
        <w:rPr>
          <w:rFonts w:hint="cs"/>
          <w:rtl/>
        </w:rPr>
        <w:t>הערבות זה המקום הכי מובהק לעקרון השוויון. יכול להיות שתהיה ערובת בנקאית שעל פי המכרז נדרש כי הערבות תהיה צמודה למדד, ופתאום הבנק הוציא בנקאות וקובע על פי מדד של חודש אחר, בית המשפט יפסול את ההצעה כי יש כאן פגיעה בעקרון השוויון.</w:t>
      </w:r>
    </w:p>
    <w:p w14:paraId="5D1C60D8" w14:textId="77777777" w:rsidR="00E846DA" w:rsidRDefault="00E846DA" w:rsidP="00E846DA">
      <w:pPr>
        <w:pStyle w:val="a3"/>
        <w:rPr>
          <w:rtl/>
        </w:rPr>
      </w:pPr>
    </w:p>
    <w:p w14:paraId="6274E5DA" w14:textId="6E0AEC2E" w:rsidR="00E846DA" w:rsidRPr="00E846DA" w:rsidRDefault="00E846DA" w:rsidP="00E846DA">
      <w:pPr>
        <w:pStyle w:val="a3"/>
        <w:rPr>
          <w:rtl/>
        </w:rPr>
      </w:pPr>
      <w:r w:rsidRPr="00E846DA">
        <w:rPr>
          <w:rFonts w:hint="cs"/>
          <w:u w:val="single"/>
          <w:rtl/>
        </w:rPr>
        <w:t>פס"ד חופרי השרון</w:t>
      </w:r>
      <w:r w:rsidRPr="00E846DA">
        <w:rPr>
          <w:rFonts w:hint="cs"/>
          <w:rtl/>
        </w:rPr>
        <w:t xml:space="preserve">- פגם הערבות יש בו בדר"כ כדי לפסול הצעה, וזאת מבלי </w:t>
      </w:r>
      <w:r w:rsidR="002F35F2">
        <w:rPr>
          <w:rFonts w:hint="cs"/>
          <w:rtl/>
        </w:rPr>
        <w:t>שיהיה</w:t>
      </w:r>
      <w:r w:rsidRPr="00E846DA">
        <w:rPr>
          <w:rFonts w:hint="cs"/>
          <w:rtl/>
        </w:rPr>
        <w:t xml:space="preserve"> צורך לבחון את פשר הטעות או כוונת המעורבים.</w:t>
      </w:r>
    </w:p>
    <w:p w14:paraId="39A2D37B" w14:textId="77777777" w:rsidR="00E846DA" w:rsidRPr="00E846DA" w:rsidRDefault="00E846DA" w:rsidP="00E846DA">
      <w:pPr>
        <w:pStyle w:val="a3"/>
        <w:rPr>
          <w:rtl/>
        </w:rPr>
      </w:pPr>
      <w:r w:rsidRPr="00E846DA">
        <w:rPr>
          <w:rFonts w:hint="cs"/>
          <w:u w:val="single"/>
          <w:rtl/>
        </w:rPr>
        <w:t>פס"ד אפקון</w:t>
      </w:r>
      <w:r w:rsidRPr="00E846DA">
        <w:rPr>
          <w:rFonts w:hint="cs"/>
          <w:rtl/>
        </w:rPr>
        <w:t>- פגם בערבות יש בו כדי לפסול הצעה, משום שעקרון השוויון בין המתחרים מחייב שוויון בדרישת הערבות, ופגם בה משמעותו פגם מהותי, הפוגע בעקרון יסוד של דיני מכרזים, ולכן דינו פסילה. נקבע שלערבות הבנקאית חשיבות משמעותית וכי יש קשר הדוק בינה לבין יסודות דיני המכרזים. לכן תנאי המכרז מחייב הפקדת ערבות מהווה תנאי חשוב ומהותי, שיש למלא אחריו בשוויוניות ובדקדקנות.</w:t>
      </w:r>
    </w:p>
    <w:p w14:paraId="3697F61E" w14:textId="77777777" w:rsidR="00E846DA" w:rsidRPr="00E846DA" w:rsidRDefault="00E846DA" w:rsidP="00E846DA">
      <w:pPr>
        <w:pStyle w:val="a3"/>
        <w:rPr>
          <w:u w:val="single"/>
          <w:rtl/>
        </w:rPr>
      </w:pPr>
      <w:r w:rsidRPr="00E846DA">
        <w:rPr>
          <w:rFonts w:hint="cs"/>
          <w:u w:val="single"/>
          <w:rtl/>
        </w:rPr>
        <w:t>אמנון מסילות מעלות את מרכז שוש סלע נ' המוצעה המקוימת</w:t>
      </w:r>
    </w:p>
    <w:p w14:paraId="7EC9ADF8" w14:textId="21A2FD37" w:rsidR="00E846DA" w:rsidRPr="00E846DA" w:rsidRDefault="00E846DA" w:rsidP="00E846DA">
      <w:pPr>
        <w:pStyle w:val="a3"/>
        <w:rPr>
          <w:rtl/>
        </w:rPr>
      </w:pPr>
      <w:r w:rsidRPr="00E846DA">
        <w:rPr>
          <w:rFonts w:hint="cs"/>
          <w:rtl/>
        </w:rPr>
        <w:t xml:space="preserve">באותו מקרה המציע הגיש ערבות של 10 מיליון וחמש מאות אלף שח, בקצת, ובית המשפט העליון אומר שאפילו שהערבות יותר טובה הוא פוסל את ההצעה, משום שזה פתח לפגיעה בשוויון במשתתפי המכרז. יחשבו שאולי </w:t>
      </w:r>
      <w:r w:rsidR="002F35F2">
        <w:rPr>
          <w:rFonts w:hint="cs"/>
          <w:rtl/>
        </w:rPr>
        <w:t>יש</w:t>
      </w:r>
      <w:r w:rsidRPr="00E846DA">
        <w:rPr>
          <w:rFonts w:hint="cs"/>
          <w:rtl/>
        </w:rPr>
        <w:t xml:space="preserve"> לו </w:t>
      </w:r>
      <w:r w:rsidR="002F35F2">
        <w:rPr>
          <w:rFonts w:hint="cs"/>
          <w:rtl/>
        </w:rPr>
        <w:t>יכולת</w:t>
      </w:r>
      <w:r w:rsidRPr="00E846DA">
        <w:rPr>
          <w:rFonts w:hint="cs"/>
          <w:rtl/>
        </w:rPr>
        <w:t xml:space="preserve"> כל</w:t>
      </w:r>
      <w:r w:rsidR="002F35F2">
        <w:rPr>
          <w:rFonts w:hint="cs"/>
          <w:rtl/>
        </w:rPr>
        <w:t>כ</w:t>
      </w:r>
      <w:r w:rsidRPr="00E846DA">
        <w:rPr>
          <w:rFonts w:hint="cs"/>
          <w:rtl/>
        </w:rPr>
        <w:t>לית יותר גבוה</w:t>
      </w:r>
      <w:r w:rsidR="002F35F2">
        <w:rPr>
          <w:rFonts w:hint="cs"/>
          <w:rtl/>
        </w:rPr>
        <w:t>ה</w:t>
      </w:r>
      <w:r w:rsidRPr="00E846DA">
        <w:rPr>
          <w:rFonts w:hint="cs"/>
          <w:rtl/>
        </w:rPr>
        <w:t xml:space="preserve">, ובאופן עקיף יפגע בעיקרון השוויון. היום יש פסיקה שחוזרת אחורה וגם במקרה של ערבות מיטבה ועדות המכרזים בהתחלה פסלה ובית המשפט אישר את ההצעה בכל זאת. </w:t>
      </w:r>
    </w:p>
    <w:p w14:paraId="1A23F177" w14:textId="77777777" w:rsidR="00E846DA" w:rsidRPr="00E846DA" w:rsidRDefault="00E846DA" w:rsidP="00E846DA">
      <w:pPr>
        <w:pStyle w:val="a3"/>
      </w:pPr>
      <w:r w:rsidRPr="00E846DA">
        <w:rPr>
          <w:rFonts w:hint="cs"/>
          <w:u w:val="single"/>
          <w:rtl/>
        </w:rPr>
        <w:t>פס"ד קל בניין</w:t>
      </w:r>
      <w:r w:rsidRPr="00E846DA">
        <w:rPr>
          <w:rFonts w:hint="cs"/>
          <w:rtl/>
        </w:rPr>
        <w:t>- מסמכים שהוגשו בצורה מרושלת וכתוצאה מזה נפסל המכרז.</w:t>
      </w:r>
    </w:p>
    <w:p w14:paraId="18645BA4" w14:textId="77777777" w:rsidR="00E846DA" w:rsidRPr="00E846DA" w:rsidRDefault="00E846DA" w:rsidP="00E846DA">
      <w:pPr>
        <w:pStyle w:val="a3"/>
        <w:tabs>
          <w:tab w:val="left" w:pos="7642"/>
        </w:tabs>
      </w:pPr>
    </w:p>
    <w:p w14:paraId="31C0DE87" w14:textId="77777777" w:rsidR="00A03FEA" w:rsidRPr="00A03FEA" w:rsidRDefault="00A03FEA" w:rsidP="00A03FEA">
      <w:pPr>
        <w:pStyle w:val="a3"/>
        <w:tabs>
          <w:tab w:val="left" w:pos="7642"/>
        </w:tabs>
      </w:pPr>
    </w:p>
    <w:p w14:paraId="3F033CD8" w14:textId="0C8C8DC7" w:rsidR="00665AA6" w:rsidRDefault="00391861" w:rsidP="00A03FEA">
      <w:pPr>
        <w:pStyle w:val="a3"/>
        <w:numPr>
          <w:ilvl w:val="0"/>
          <w:numId w:val="24"/>
        </w:numPr>
        <w:tabs>
          <w:tab w:val="left" w:pos="7642"/>
        </w:tabs>
        <w:rPr>
          <w:rtl/>
        </w:rPr>
      </w:pPr>
      <w:r w:rsidRPr="00A03FEA">
        <w:rPr>
          <w:rFonts w:hint="cs"/>
          <w:i/>
          <w:iCs/>
          <w:rtl/>
        </w:rPr>
        <w:t>שאלות הבהרה</w:t>
      </w:r>
      <w:r>
        <w:rPr>
          <w:rFonts w:hint="cs"/>
          <w:rtl/>
        </w:rPr>
        <w:t xml:space="preserve">- אם נעסוק במכרזים נצטרך לקחת את חשיבות שאלות בהברה. לכל מכרז, במסגרת </w:t>
      </w:r>
      <w:r w:rsidR="00A03FEA">
        <w:rPr>
          <w:rFonts w:hint="cs"/>
          <w:rtl/>
        </w:rPr>
        <w:t>המועדים</w:t>
      </w:r>
      <w:r>
        <w:rPr>
          <w:rFonts w:hint="cs"/>
          <w:rtl/>
        </w:rPr>
        <w:t xml:space="preserve"> שהוא נותן, למשל הגשת המכרז עד הראשון ביולי </w:t>
      </w:r>
      <w:r w:rsidR="00A03FEA">
        <w:rPr>
          <w:rFonts w:hint="cs"/>
          <w:rtl/>
        </w:rPr>
        <w:t>בשעה</w:t>
      </w:r>
      <w:r>
        <w:rPr>
          <w:rFonts w:hint="cs"/>
          <w:rtl/>
        </w:rPr>
        <w:t xml:space="preserve"> בעשר, אבל ניתן להגיש שאלות הבהרה עד ה22 ביולי. לא תמיד זה כתוב שיש אפשרות </w:t>
      </w:r>
      <w:r w:rsidR="00A03FEA">
        <w:rPr>
          <w:rFonts w:hint="cs"/>
          <w:rtl/>
        </w:rPr>
        <w:t>להגיש</w:t>
      </w:r>
      <w:r>
        <w:rPr>
          <w:rFonts w:hint="cs"/>
          <w:rtl/>
        </w:rPr>
        <w:t xml:space="preserve"> שאלות הבהרה, אבל עדיין ניתן להגיש. שאלות </w:t>
      </w:r>
      <w:r w:rsidR="00A03FEA">
        <w:rPr>
          <w:rFonts w:hint="cs"/>
          <w:rtl/>
        </w:rPr>
        <w:t>הבהרה</w:t>
      </w:r>
      <w:r>
        <w:rPr>
          <w:rFonts w:hint="cs"/>
          <w:rtl/>
        </w:rPr>
        <w:t xml:space="preserve"> זה חשוב כי תשובה </w:t>
      </w:r>
      <w:r w:rsidR="00A03FEA">
        <w:rPr>
          <w:rFonts w:hint="cs"/>
          <w:rtl/>
        </w:rPr>
        <w:t>לשאלת</w:t>
      </w:r>
      <w:r>
        <w:rPr>
          <w:rFonts w:hint="cs"/>
          <w:rtl/>
        </w:rPr>
        <w:t xml:space="preserve"> </w:t>
      </w:r>
      <w:r w:rsidR="00A03FEA">
        <w:rPr>
          <w:rFonts w:hint="cs"/>
          <w:rtl/>
        </w:rPr>
        <w:t>הבהרה</w:t>
      </w:r>
      <w:r>
        <w:rPr>
          <w:rFonts w:hint="cs"/>
          <w:rtl/>
        </w:rPr>
        <w:t xml:space="preserve"> למכרז הוא חלק מהמכרז. מה </w:t>
      </w:r>
      <w:r w:rsidR="002F35F2">
        <w:rPr>
          <w:rFonts w:hint="cs"/>
          <w:rtl/>
        </w:rPr>
        <w:t>שמחייב</w:t>
      </w:r>
      <w:r>
        <w:rPr>
          <w:rFonts w:hint="cs"/>
          <w:rtl/>
        </w:rPr>
        <w:t xml:space="preserve"> מכאן ואיל</w:t>
      </w:r>
      <w:r w:rsidR="002F35F2">
        <w:rPr>
          <w:rFonts w:hint="cs"/>
          <w:rtl/>
        </w:rPr>
        <w:t>ך</w:t>
      </w:r>
      <w:r>
        <w:rPr>
          <w:rFonts w:hint="cs"/>
          <w:rtl/>
        </w:rPr>
        <w:t xml:space="preserve"> זה לא מה </w:t>
      </w:r>
      <w:r w:rsidR="00A03FEA">
        <w:rPr>
          <w:rFonts w:hint="cs"/>
          <w:rtl/>
        </w:rPr>
        <w:t>נרשם</w:t>
      </w:r>
      <w:r>
        <w:rPr>
          <w:rFonts w:hint="cs"/>
          <w:rtl/>
        </w:rPr>
        <w:t xml:space="preserve"> במקור אלא מה התשובה שניתנה </w:t>
      </w:r>
      <w:r>
        <w:rPr>
          <w:rFonts w:hint="cs"/>
          <w:rtl/>
        </w:rPr>
        <w:lastRenderedPageBreak/>
        <w:t>בשאלת הבהרה.</w:t>
      </w:r>
      <w:r w:rsidR="00A03FEA">
        <w:rPr>
          <w:rFonts w:hint="cs"/>
          <w:rtl/>
        </w:rPr>
        <w:t xml:space="preserve"> </w:t>
      </w:r>
      <w:r w:rsidR="0029755D" w:rsidRPr="0085410B">
        <w:rPr>
          <w:rFonts w:hint="cs"/>
          <w:rtl/>
        </w:rPr>
        <w:t xml:space="preserve">תשובה לשאלת הבהרה בנוגע למכרז היא חלק ממנו. כל השאלות והתשובות מפורסמות. </w:t>
      </w:r>
      <w:r w:rsidR="00A03FEA">
        <w:rPr>
          <w:rtl/>
        </w:rPr>
        <w:br/>
      </w:r>
      <w:r w:rsidR="0029755D" w:rsidRPr="00A03FEA">
        <w:rPr>
          <w:rFonts w:hint="cs"/>
          <w:u w:val="single"/>
          <w:rtl/>
        </w:rPr>
        <w:t>פס"ד נחום עמוס נ' עריית אשדוד-</w:t>
      </w:r>
      <w:r w:rsidR="0029755D" w:rsidRPr="0085410B">
        <w:rPr>
          <w:rFonts w:hint="cs"/>
          <w:rtl/>
        </w:rPr>
        <w:t xml:space="preserve"> נקבע תנאי סף שהמציע צריך להציג ניסיון בהקמת "מבנה" בסך 20</w:t>
      </w:r>
      <w:r w:rsidR="0029755D" w:rsidRPr="0085410B">
        <w:rPr>
          <w:rFonts w:hint="cs"/>
        </w:rPr>
        <w:t>M</w:t>
      </w:r>
      <w:r w:rsidR="0029755D" w:rsidRPr="0085410B">
        <w:rPr>
          <w:rFonts w:hint="cs"/>
          <w:rtl/>
        </w:rPr>
        <w:t xml:space="preserve"> ₪ שהוגדר "בי"ס, גני ילדים.." </w:t>
      </w:r>
      <w:r w:rsidR="0029755D" w:rsidRPr="00A03FEA">
        <w:rPr>
          <w:rFonts w:hint="cs"/>
          <w:b/>
          <w:bCs/>
          <w:rtl/>
        </w:rPr>
        <w:t>שאלת הבהרה</w:t>
      </w:r>
      <w:r w:rsidR="0029755D" w:rsidRPr="0085410B">
        <w:rPr>
          <w:rFonts w:hint="cs"/>
          <w:rtl/>
        </w:rPr>
        <w:t xml:space="preserve">- האם הניסיון צריך לכלול בי"ס אחד או כמה? </w:t>
      </w:r>
      <w:r w:rsidR="0029755D" w:rsidRPr="00A03FEA">
        <w:rPr>
          <w:rFonts w:hint="cs"/>
          <w:b/>
          <w:bCs/>
          <w:rtl/>
        </w:rPr>
        <w:t>בי</w:t>
      </w:r>
      <w:r w:rsidR="00DE71ED">
        <w:rPr>
          <w:rFonts w:hint="cs"/>
          <w:b/>
          <w:bCs/>
          <w:rtl/>
        </w:rPr>
        <w:t>ה</w:t>
      </w:r>
      <w:r w:rsidR="0029755D" w:rsidRPr="00A03FEA">
        <w:rPr>
          <w:rFonts w:hint="cs"/>
          <w:b/>
          <w:bCs/>
          <w:rtl/>
        </w:rPr>
        <w:t>מ"ש</w:t>
      </w:r>
      <w:r w:rsidR="0029755D" w:rsidRPr="0085410B">
        <w:rPr>
          <w:rFonts w:hint="cs"/>
          <w:rtl/>
        </w:rPr>
        <w:t>- "עפ"י לשון המכרז ותכליתו.. ועפ"י הפסיקה כאשר קיימים מספר פירושים סבירים ללשון המכרז, יש להביא פרשנות המקיימת תוצאות על פני פרשנות הפוסלת אותה". לכן הגדרת מבנה הוא מספר מבנים.</w:t>
      </w:r>
      <w:r w:rsidR="0029755D">
        <w:rPr>
          <w:rFonts w:hint="cs"/>
          <w:rtl/>
        </w:rPr>
        <w:t xml:space="preserve"> נקבע כי לפי </w:t>
      </w:r>
      <w:r w:rsidR="002F35F2">
        <w:rPr>
          <w:rFonts w:hint="cs"/>
          <w:rtl/>
        </w:rPr>
        <w:t>הפרשנות</w:t>
      </w:r>
      <w:r w:rsidR="0029755D">
        <w:rPr>
          <w:rFonts w:hint="cs"/>
          <w:rtl/>
        </w:rPr>
        <w:t xml:space="preserve"> הזאת צריך לראות בו כמי שעמד בתנאי הסף. ברגע ש</w:t>
      </w:r>
      <w:r w:rsidR="002F35F2">
        <w:rPr>
          <w:rFonts w:hint="cs"/>
          <w:rtl/>
        </w:rPr>
        <w:t>ה</w:t>
      </w:r>
      <w:r w:rsidR="0029755D">
        <w:rPr>
          <w:rFonts w:hint="cs"/>
          <w:rtl/>
        </w:rPr>
        <w:t>מצ</w:t>
      </w:r>
      <w:r w:rsidR="002F35F2">
        <w:rPr>
          <w:rFonts w:hint="cs"/>
          <w:rtl/>
        </w:rPr>
        <w:t xml:space="preserve">ב </w:t>
      </w:r>
      <w:r w:rsidR="0029755D">
        <w:rPr>
          <w:rFonts w:hint="cs"/>
          <w:rtl/>
        </w:rPr>
        <w:t xml:space="preserve">לא ברור הולכים לפרשנות הנתונה. </w:t>
      </w:r>
      <w:r w:rsidR="002F35F2">
        <w:rPr>
          <w:rFonts w:hint="cs"/>
          <w:rtl/>
        </w:rPr>
        <w:t>הסיפור</w:t>
      </w:r>
      <w:r w:rsidR="0029755D">
        <w:rPr>
          <w:rFonts w:hint="cs"/>
          <w:rtl/>
        </w:rPr>
        <w:t xml:space="preserve"> הזה מראה שתמיד כדאי לשאול שאלת הבהרה. </w:t>
      </w:r>
    </w:p>
    <w:p w14:paraId="38DFF9A7" w14:textId="7AA8F671" w:rsidR="00665AA6" w:rsidRPr="0085410B" w:rsidRDefault="00665AA6" w:rsidP="00665AA6">
      <w:pPr>
        <w:tabs>
          <w:tab w:val="left" w:pos="7642"/>
        </w:tabs>
        <w:rPr>
          <w:rtl/>
        </w:rPr>
      </w:pPr>
      <w:r w:rsidRPr="0085410B">
        <w:rPr>
          <w:rFonts w:hint="cs"/>
          <w:u w:val="single"/>
          <w:rtl/>
        </w:rPr>
        <w:t>מניעים להגשת שאלות הבהרה</w:t>
      </w:r>
      <w:r w:rsidRPr="0085410B">
        <w:rPr>
          <w:rFonts w:hint="cs"/>
          <w:rtl/>
        </w:rPr>
        <w:t xml:space="preserve"> </w:t>
      </w:r>
    </w:p>
    <w:p w14:paraId="0379530A" w14:textId="77777777" w:rsidR="00665AA6" w:rsidRPr="002F35F2" w:rsidRDefault="00665AA6" w:rsidP="008719D4">
      <w:pPr>
        <w:pStyle w:val="a3"/>
        <w:numPr>
          <w:ilvl w:val="0"/>
          <w:numId w:val="75"/>
        </w:numPr>
        <w:tabs>
          <w:tab w:val="left" w:pos="7642"/>
        </w:tabs>
        <w:rPr>
          <w:u w:val="single"/>
        </w:rPr>
      </w:pPr>
      <w:r w:rsidRPr="002F35F2">
        <w:rPr>
          <w:rFonts w:hint="cs"/>
          <w:u w:val="single"/>
          <w:rtl/>
        </w:rPr>
        <w:t>להבהיר סוגיה שאינה ברורה.</w:t>
      </w:r>
    </w:p>
    <w:p w14:paraId="6073522A" w14:textId="77777777" w:rsidR="00665AA6" w:rsidRPr="00A03FEA" w:rsidRDefault="00665AA6" w:rsidP="008719D4">
      <w:pPr>
        <w:pStyle w:val="a3"/>
        <w:numPr>
          <w:ilvl w:val="0"/>
          <w:numId w:val="75"/>
        </w:numPr>
        <w:tabs>
          <w:tab w:val="left" w:pos="7642"/>
        </w:tabs>
      </w:pPr>
      <w:r w:rsidRPr="002F35F2">
        <w:rPr>
          <w:rFonts w:hint="cs"/>
          <w:u w:val="single"/>
          <w:rtl/>
        </w:rPr>
        <w:t>שינוי תנאי הסף באופן שיאפשר השתתפות</w:t>
      </w:r>
      <w:r w:rsidRPr="00A03FEA">
        <w:rPr>
          <w:rFonts w:hint="cs"/>
          <w:rtl/>
        </w:rPr>
        <w:t>- הרחבת תנאי, חריגה מהתוספת לחוק חובת מכרזים ללא נימוק, התנאי לא מתחייב ממהותו של המכרז או מאופיו, הוכחת עמידה בתנאי הסף באמצעות גורמים קשורים.</w:t>
      </w:r>
    </w:p>
    <w:p w14:paraId="4324038D" w14:textId="77777777" w:rsidR="00665AA6" w:rsidRPr="00A03FEA" w:rsidRDefault="00665AA6" w:rsidP="008719D4">
      <w:pPr>
        <w:pStyle w:val="a3"/>
        <w:numPr>
          <w:ilvl w:val="0"/>
          <w:numId w:val="75"/>
        </w:numPr>
        <w:tabs>
          <w:tab w:val="left" w:pos="7642"/>
        </w:tabs>
      </w:pPr>
      <w:r w:rsidRPr="002F35F2">
        <w:rPr>
          <w:rFonts w:hint="cs"/>
          <w:u w:val="single"/>
          <w:rtl/>
        </w:rPr>
        <w:t>רצון להחמיר עם התנאים ולמנוע השתתפות ספקים אחרים-</w:t>
      </w:r>
      <w:r w:rsidRPr="00A03FEA">
        <w:rPr>
          <w:rFonts w:hint="cs"/>
          <w:rtl/>
        </w:rPr>
        <w:t xml:space="preserve"> צמצום פרשנות של תנאי בלתי ברור, כשיש יותר מפרוש סביר אחד יש לבחור בפרוש שמקיים את ההצעה.</w:t>
      </w:r>
    </w:p>
    <w:p w14:paraId="4C3A2264" w14:textId="03C80458" w:rsidR="00665AA6" w:rsidRDefault="00665AA6" w:rsidP="008719D4">
      <w:pPr>
        <w:pStyle w:val="a3"/>
        <w:numPr>
          <w:ilvl w:val="0"/>
          <w:numId w:val="75"/>
        </w:numPr>
        <w:tabs>
          <w:tab w:val="left" w:pos="7642"/>
        </w:tabs>
      </w:pPr>
      <w:r w:rsidRPr="002F35F2">
        <w:rPr>
          <w:rFonts w:hint="cs"/>
          <w:u w:val="single"/>
          <w:rtl/>
        </w:rPr>
        <w:t>הפניית זרקור לתנאי מתנאי המכרז-</w:t>
      </w:r>
      <w:r w:rsidRPr="00A03FEA">
        <w:rPr>
          <w:rFonts w:hint="cs"/>
          <w:rtl/>
        </w:rPr>
        <w:t xml:space="preserve"> על מנת להשפיע על משתתפים פוטנציאליים. למשל- אחריות הספק ללא הגבלה.</w:t>
      </w:r>
      <w:r w:rsidR="00317A94" w:rsidRPr="00A03FEA">
        <w:rPr>
          <w:rFonts w:hint="cs"/>
          <w:rtl/>
        </w:rPr>
        <w:t xml:space="preserve"> לפעמים שואלים שאלת ההברה שלעיתים היא מובנת מאליה אך שואלים אותה כדי להפנות את המשתתפים האחרים אליה. </w:t>
      </w:r>
    </w:p>
    <w:p w14:paraId="2B5B5473" w14:textId="77777777" w:rsidR="00E846DA" w:rsidRPr="00A03FEA" w:rsidRDefault="00E846DA" w:rsidP="00E846DA">
      <w:pPr>
        <w:pStyle w:val="a3"/>
        <w:tabs>
          <w:tab w:val="left" w:pos="7642"/>
        </w:tabs>
      </w:pPr>
    </w:p>
    <w:p w14:paraId="51449DBD" w14:textId="2DA84590" w:rsidR="00665AA6" w:rsidRPr="00E846DA" w:rsidRDefault="0099132E" w:rsidP="00E846DA">
      <w:pPr>
        <w:pStyle w:val="a3"/>
        <w:numPr>
          <w:ilvl w:val="0"/>
          <w:numId w:val="24"/>
        </w:numPr>
        <w:tabs>
          <w:tab w:val="left" w:pos="7642"/>
        </w:tabs>
        <w:rPr>
          <w:b/>
          <w:bCs/>
        </w:rPr>
      </w:pPr>
      <w:r w:rsidRPr="00E846DA">
        <w:rPr>
          <w:rFonts w:hint="cs"/>
          <w:i/>
          <w:iCs/>
          <w:rtl/>
        </w:rPr>
        <w:t>הצעת מחיר</w:t>
      </w:r>
      <w:r w:rsidR="00E846DA">
        <w:rPr>
          <w:rFonts w:hint="cs"/>
          <w:b/>
          <w:bCs/>
          <w:rtl/>
        </w:rPr>
        <w:t xml:space="preserve">- </w:t>
      </w:r>
      <w:r w:rsidR="00665AA6" w:rsidRPr="0085410B">
        <w:rPr>
          <w:rFonts w:hint="cs"/>
          <w:rtl/>
        </w:rPr>
        <w:t>פגמים שעלולים להוביל לפסילת ההצעה</w:t>
      </w:r>
    </w:p>
    <w:p w14:paraId="5064314D" w14:textId="77777777" w:rsidR="00665AA6" w:rsidRPr="0085410B" w:rsidRDefault="00665AA6" w:rsidP="008719D4">
      <w:pPr>
        <w:pStyle w:val="a3"/>
        <w:numPr>
          <w:ilvl w:val="0"/>
          <w:numId w:val="76"/>
        </w:numPr>
        <w:tabs>
          <w:tab w:val="left" w:pos="7642"/>
        </w:tabs>
      </w:pPr>
      <w:r w:rsidRPr="0085410B">
        <w:rPr>
          <w:rFonts w:hint="cs"/>
          <w:rtl/>
        </w:rPr>
        <w:t>הצעה נמוכה/ גבוהה באופן בלתי סביר.</w:t>
      </w:r>
    </w:p>
    <w:p w14:paraId="2EC4486A" w14:textId="77777777" w:rsidR="00665AA6" w:rsidRPr="0085410B" w:rsidRDefault="00665AA6" w:rsidP="008719D4">
      <w:pPr>
        <w:pStyle w:val="a3"/>
        <w:numPr>
          <w:ilvl w:val="0"/>
          <w:numId w:val="76"/>
        </w:numPr>
        <w:tabs>
          <w:tab w:val="left" w:pos="7642"/>
        </w:tabs>
      </w:pPr>
      <w:r w:rsidRPr="0085410B">
        <w:rPr>
          <w:rFonts w:hint="cs"/>
          <w:rtl/>
        </w:rPr>
        <w:t>אי מילוי כל הפרטים כנדרש, לרבות מחירים.</w:t>
      </w:r>
    </w:p>
    <w:p w14:paraId="3B1AE47F" w14:textId="77777777" w:rsidR="00665AA6" w:rsidRPr="0085410B" w:rsidRDefault="00665AA6" w:rsidP="008719D4">
      <w:pPr>
        <w:pStyle w:val="a3"/>
        <w:numPr>
          <w:ilvl w:val="0"/>
          <w:numId w:val="76"/>
        </w:numPr>
        <w:tabs>
          <w:tab w:val="left" w:pos="7642"/>
        </w:tabs>
      </w:pPr>
      <w:r w:rsidRPr="0085410B">
        <w:rPr>
          <w:rFonts w:hint="cs"/>
          <w:rtl/>
        </w:rPr>
        <w:t>הסתייגות מציע מתנאי המכרז.</w:t>
      </w:r>
    </w:p>
    <w:p w14:paraId="05755664" w14:textId="253283F4" w:rsidR="0099132E" w:rsidRDefault="00665AA6" w:rsidP="008719D4">
      <w:pPr>
        <w:pStyle w:val="a3"/>
        <w:numPr>
          <w:ilvl w:val="0"/>
          <w:numId w:val="76"/>
        </w:numPr>
        <w:tabs>
          <w:tab w:val="left" w:pos="7642"/>
        </w:tabs>
      </w:pPr>
      <w:r w:rsidRPr="0085410B">
        <w:rPr>
          <w:rFonts w:hint="cs"/>
          <w:rtl/>
        </w:rPr>
        <w:t>ניגוד עניינים, קשר פסול לחברי וועדת המכרזים.</w:t>
      </w:r>
    </w:p>
    <w:p w14:paraId="7E7E992E" w14:textId="77552E67" w:rsidR="00317A94" w:rsidRDefault="00317A94" w:rsidP="008719D4">
      <w:pPr>
        <w:pStyle w:val="a3"/>
        <w:numPr>
          <w:ilvl w:val="0"/>
          <w:numId w:val="76"/>
        </w:numPr>
        <w:tabs>
          <w:tab w:val="left" w:pos="7642"/>
        </w:tabs>
      </w:pPr>
      <w:r>
        <w:rPr>
          <w:rFonts w:hint="cs"/>
          <w:rtl/>
        </w:rPr>
        <w:t>ערבות בנקאית</w:t>
      </w:r>
    </w:p>
    <w:p w14:paraId="19E20FF8" w14:textId="77777777" w:rsidR="00E846DA" w:rsidRDefault="00E846DA" w:rsidP="00E846DA">
      <w:pPr>
        <w:pStyle w:val="a3"/>
        <w:tabs>
          <w:tab w:val="left" w:pos="7642"/>
        </w:tabs>
        <w:ind w:left="1570"/>
      </w:pPr>
    </w:p>
    <w:p w14:paraId="2F0672A7" w14:textId="556921B7" w:rsidR="0085410B" w:rsidRDefault="0029755D" w:rsidP="00E846DA">
      <w:pPr>
        <w:pStyle w:val="a3"/>
        <w:numPr>
          <w:ilvl w:val="0"/>
          <w:numId w:val="24"/>
        </w:numPr>
        <w:tabs>
          <w:tab w:val="left" w:pos="7642"/>
        </w:tabs>
        <w:rPr>
          <w:i/>
          <w:iCs/>
        </w:rPr>
      </w:pPr>
      <w:r w:rsidRPr="00E846DA">
        <w:rPr>
          <w:rFonts w:hint="cs"/>
          <w:i/>
          <w:iCs/>
          <w:rtl/>
        </w:rPr>
        <w:t>הסתייגויות</w:t>
      </w:r>
      <w:r w:rsidR="0099132E" w:rsidRPr="00E846DA">
        <w:rPr>
          <w:rFonts w:hint="cs"/>
          <w:i/>
          <w:iCs/>
          <w:rtl/>
        </w:rPr>
        <w:t xml:space="preserve"> בהצעה</w:t>
      </w:r>
      <w:r w:rsidR="00E846DA">
        <w:rPr>
          <w:rFonts w:hint="cs"/>
          <w:i/>
          <w:iCs/>
          <w:rtl/>
        </w:rPr>
        <w:t xml:space="preserve">- </w:t>
      </w:r>
      <w:r w:rsidR="0085410B" w:rsidRPr="0085410B">
        <w:rPr>
          <w:rFonts w:hint="cs"/>
          <w:rtl/>
        </w:rPr>
        <w:t>אסור שיהיו.</w:t>
      </w:r>
    </w:p>
    <w:p w14:paraId="2983741A" w14:textId="21EFFB27" w:rsidR="00E846DA" w:rsidRPr="00E846DA" w:rsidRDefault="00E846DA" w:rsidP="00E846DA">
      <w:pPr>
        <w:tabs>
          <w:tab w:val="left" w:pos="7642"/>
        </w:tabs>
        <w:rPr>
          <w:b/>
          <w:bCs/>
          <w:rtl/>
        </w:rPr>
      </w:pPr>
      <w:r w:rsidRPr="00E846DA">
        <w:rPr>
          <w:rFonts w:hint="cs"/>
          <w:b/>
          <w:bCs/>
          <w:rtl/>
        </w:rPr>
        <w:t xml:space="preserve">שלב שני: </w:t>
      </w:r>
      <w:r w:rsidRPr="00E846DA">
        <w:rPr>
          <w:b/>
          <w:bCs/>
          <w:rtl/>
        </w:rPr>
        <w:t>רכישת מסמכים, הבהרות והגשתם</w:t>
      </w:r>
    </w:p>
    <w:p w14:paraId="3309CA7C" w14:textId="74CB982C" w:rsidR="00E846DA" w:rsidRPr="00E846DA" w:rsidRDefault="00E846DA" w:rsidP="00E846DA">
      <w:pPr>
        <w:tabs>
          <w:tab w:val="left" w:pos="7642"/>
        </w:tabs>
        <w:rPr>
          <w:b/>
          <w:bCs/>
          <w:rtl/>
        </w:rPr>
      </w:pPr>
      <w:r w:rsidRPr="00E846DA">
        <w:rPr>
          <w:rFonts w:hint="cs"/>
          <w:b/>
          <w:bCs/>
          <w:rtl/>
        </w:rPr>
        <w:t xml:space="preserve">שלב שלישי: </w:t>
      </w:r>
      <w:r w:rsidRPr="00E846DA">
        <w:rPr>
          <w:b/>
          <w:bCs/>
          <w:rtl/>
        </w:rPr>
        <w:t>שלב פתיחת ובחינת ההצעות</w:t>
      </w:r>
    </w:p>
    <w:p w14:paraId="19A9C400" w14:textId="77BE46B6" w:rsidR="00E846DA" w:rsidRPr="00E846DA" w:rsidRDefault="00E846DA" w:rsidP="00E846DA">
      <w:pPr>
        <w:tabs>
          <w:tab w:val="left" w:pos="7642"/>
        </w:tabs>
        <w:rPr>
          <w:b/>
          <w:bCs/>
          <w:rtl/>
        </w:rPr>
      </w:pPr>
      <w:r w:rsidRPr="00E846DA">
        <w:rPr>
          <w:rFonts w:hint="cs"/>
          <w:b/>
          <w:bCs/>
          <w:rtl/>
        </w:rPr>
        <w:t xml:space="preserve">שלב רביעי: </w:t>
      </w:r>
      <w:r w:rsidRPr="00E846DA">
        <w:rPr>
          <w:b/>
          <w:bCs/>
          <w:rtl/>
        </w:rPr>
        <w:t>המלצות הוועדה</w:t>
      </w:r>
    </w:p>
    <w:p w14:paraId="20D0FC62" w14:textId="559F20CC" w:rsidR="00E846DA" w:rsidRPr="00E846DA" w:rsidRDefault="00E846DA" w:rsidP="00E846DA">
      <w:pPr>
        <w:tabs>
          <w:tab w:val="left" w:pos="7642"/>
        </w:tabs>
        <w:rPr>
          <w:b/>
          <w:bCs/>
          <w:rtl/>
        </w:rPr>
      </w:pPr>
      <w:r w:rsidRPr="00E846DA">
        <w:rPr>
          <w:rFonts w:hint="cs"/>
          <w:b/>
          <w:bCs/>
          <w:rtl/>
        </w:rPr>
        <w:t xml:space="preserve">שלב חמישי: </w:t>
      </w:r>
      <w:r w:rsidRPr="00E846DA">
        <w:rPr>
          <w:b/>
          <w:bCs/>
          <w:rtl/>
        </w:rPr>
        <w:t xml:space="preserve">חתימת ההסכם </w:t>
      </w:r>
    </w:p>
    <w:p w14:paraId="689ED543" w14:textId="6F8195AF" w:rsidR="00317A94" w:rsidRPr="00E846DA" w:rsidRDefault="00E846DA" w:rsidP="00E846DA">
      <w:pPr>
        <w:tabs>
          <w:tab w:val="left" w:pos="7642"/>
        </w:tabs>
        <w:rPr>
          <w:b/>
          <w:bCs/>
        </w:rPr>
      </w:pPr>
      <w:r w:rsidRPr="00E846DA">
        <w:rPr>
          <w:rFonts w:hint="cs"/>
          <w:b/>
          <w:bCs/>
          <w:rtl/>
        </w:rPr>
        <w:t xml:space="preserve">שלב שישי: </w:t>
      </w:r>
      <w:r w:rsidRPr="00E846DA">
        <w:rPr>
          <w:b/>
          <w:bCs/>
          <w:rtl/>
        </w:rPr>
        <w:t>בחירת הזוכה</w:t>
      </w:r>
    </w:p>
    <w:p w14:paraId="066F9DC6" w14:textId="71E043CE" w:rsidR="007442A6" w:rsidRPr="00966935" w:rsidRDefault="007442A6" w:rsidP="00633729">
      <w:pPr>
        <w:tabs>
          <w:tab w:val="left" w:pos="7642"/>
        </w:tabs>
        <w:rPr>
          <w:b/>
          <w:bCs/>
          <w:rtl/>
        </w:rPr>
      </w:pPr>
      <w:r w:rsidRPr="00966935">
        <w:rPr>
          <w:rFonts w:hint="cs"/>
          <w:b/>
          <w:bCs/>
          <w:rtl/>
        </w:rPr>
        <w:t>הפגמים בהליך המכרז</w:t>
      </w:r>
      <w:r w:rsidR="00966935" w:rsidRPr="00966935">
        <w:rPr>
          <w:rFonts w:hint="cs"/>
          <w:b/>
          <w:bCs/>
          <w:rtl/>
        </w:rPr>
        <w:t>י</w:t>
      </w:r>
    </w:p>
    <w:p w14:paraId="30EF1F16" w14:textId="6861AE7B" w:rsidR="00665AA6" w:rsidRDefault="00317A94" w:rsidP="00633729">
      <w:pPr>
        <w:tabs>
          <w:tab w:val="left" w:pos="7642"/>
        </w:tabs>
        <w:rPr>
          <w:rtl/>
        </w:rPr>
      </w:pPr>
      <w:r>
        <w:rPr>
          <w:rFonts w:hint="cs"/>
          <w:rtl/>
        </w:rPr>
        <w:t>הפגמים בהליך המכר</w:t>
      </w:r>
      <w:r w:rsidR="007442A6">
        <w:rPr>
          <w:rFonts w:hint="cs"/>
          <w:rtl/>
        </w:rPr>
        <w:t>זים,</w:t>
      </w:r>
      <w:r>
        <w:rPr>
          <w:rFonts w:hint="cs"/>
          <w:rtl/>
        </w:rPr>
        <w:t xml:space="preserve"> יכולים להיות בכל שלבי המכרז. </w:t>
      </w:r>
      <w:r w:rsidR="00633729">
        <w:rPr>
          <w:rFonts w:hint="cs"/>
          <w:rtl/>
        </w:rPr>
        <w:t>הפ</w:t>
      </w:r>
      <w:r w:rsidR="00665AA6" w:rsidRPr="0085410B">
        <w:rPr>
          <w:rFonts w:hint="cs"/>
          <w:rtl/>
        </w:rPr>
        <w:t>גמים נעים על ציר החל משלב הכנות לפרסום המכרז, עובר בשלב קביעת תנאיו, הגשת מסמכים, ניהול מכרז עד להחלטה בדבר תוצאותיו- אולם בפועל יכולים להתחיל קודם לכן עוד משאלת בחינת עצם קיום ההליך והתאמת אופיו לדין, ולהסתיים לאחר מכן. כל פגם יכול להופיע בכל אחד מהשלבים ומשקלו משתנה בהתאם.</w:t>
      </w:r>
    </w:p>
    <w:p w14:paraId="15C26798" w14:textId="77777777" w:rsidR="0085410B" w:rsidRPr="0085410B" w:rsidRDefault="0085410B" w:rsidP="0085410B">
      <w:pPr>
        <w:tabs>
          <w:tab w:val="left" w:pos="7642"/>
        </w:tabs>
        <w:rPr>
          <w:b/>
          <w:bCs/>
        </w:rPr>
      </w:pPr>
      <w:r w:rsidRPr="0085410B">
        <w:rPr>
          <w:rFonts w:hint="cs"/>
          <w:b/>
          <w:bCs/>
          <w:rtl/>
        </w:rPr>
        <w:t>ניהול הליך משפטי בדיני מכרזים</w:t>
      </w:r>
    </w:p>
    <w:p w14:paraId="0BB36BC7" w14:textId="3B2A725D" w:rsidR="00633729" w:rsidRDefault="00633729" w:rsidP="0085410B">
      <w:pPr>
        <w:tabs>
          <w:tab w:val="left" w:pos="7642"/>
        </w:tabs>
        <w:rPr>
          <w:rtl/>
        </w:rPr>
      </w:pPr>
      <w:r>
        <w:rPr>
          <w:rFonts w:hint="cs"/>
          <w:rtl/>
        </w:rPr>
        <w:t xml:space="preserve">יש את </w:t>
      </w:r>
      <w:r w:rsidR="00E846DA">
        <w:rPr>
          <w:rFonts w:hint="cs"/>
          <w:rtl/>
        </w:rPr>
        <w:t>מי שמפסיד</w:t>
      </w:r>
      <w:r>
        <w:rPr>
          <w:rFonts w:hint="cs"/>
          <w:rtl/>
        </w:rPr>
        <w:t xml:space="preserve"> במכרז והוא מגיש העתירה. המשיבים הם </w:t>
      </w:r>
      <w:r w:rsidR="00E846DA">
        <w:rPr>
          <w:rFonts w:hint="cs"/>
          <w:rtl/>
        </w:rPr>
        <w:t>א</w:t>
      </w:r>
      <w:r>
        <w:rPr>
          <w:rFonts w:hint="cs"/>
          <w:rtl/>
        </w:rPr>
        <w:t>ותה חברה או גוף צ</w:t>
      </w:r>
      <w:r w:rsidR="00E846DA">
        <w:rPr>
          <w:rFonts w:hint="cs"/>
          <w:rtl/>
        </w:rPr>
        <w:t>יב</w:t>
      </w:r>
      <w:r>
        <w:rPr>
          <w:rFonts w:hint="cs"/>
          <w:rtl/>
        </w:rPr>
        <w:t xml:space="preserve">ורי שהוציאה את המכרז. הזוכה לעיתים </w:t>
      </w:r>
      <w:r w:rsidR="002F35F2">
        <w:rPr>
          <w:rFonts w:hint="cs"/>
          <w:rtl/>
        </w:rPr>
        <w:t>הוא ה</w:t>
      </w:r>
      <w:r>
        <w:rPr>
          <w:rFonts w:hint="cs"/>
          <w:rtl/>
        </w:rPr>
        <w:t>מצ</w:t>
      </w:r>
      <w:r w:rsidR="002F35F2">
        <w:rPr>
          <w:rFonts w:hint="cs"/>
          <w:rtl/>
        </w:rPr>
        <w:t>י</w:t>
      </w:r>
      <w:r>
        <w:rPr>
          <w:rFonts w:hint="cs"/>
          <w:rtl/>
        </w:rPr>
        <w:t xml:space="preserve">ע </w:t>
      </w:r>
      <w:r w:rsidR="002F35F2">
        <w:rPr>
          <w:rFonts w:hint="cs"/>
          <w:rtl/>
        </w:rPr>
        <w:t>ה</w:t>
      </w:r>
      <w:r>
        <w:rPr>
          <w:rFonts w:hint="cs"/>
          <w:rtl/>
        </w:rPr>
        <w:t xml:space="preserve">שני, ויתר המציעים </w:t>
      </w:r>
      <w:r w:rsidR="00E846DA">
        <w:rPr>
          <w:rFonts w:hint="cs"/>
          <w:rtl/>
        </w:rPr>
        <w:t>נוספים</w:t>
      </w:r>
      <w:r>
        <w:rPr>
          <w:rFonts w:hint="cs"/>
          <w:rtl/>
        </w:rPr>
        <w:t xml:space="preserve"> לעתירה </w:t>
      </w:r>
      <w:r w:rsidR="00E846DA">
        <w:rPr>
          <w:rFonts w:hint="cs"/>
          <w:rtl/>
        </w:rPr>
        <w:t>שבמקרה</w:t>
      </w:r>
      <w:r>
        <w:rPr>
          <w:rFonts w:hint="cs"/>
          <w:rtl/>
        </w:rPr>
        <w:t xml:space="preserve"> שיפסלו את הזוכה אחד המציעים אחרים יזכו </w:t>
      </w:r>
      <w:r w:rsidR="00E846DA">
        <w:rPr>
          <w:rFonts w:hint="cs"/>
          <w:rtl/>
        </w:rPr>
        <w:t>במקומו</w:t>
      </w:r>
      <w:r>
        <w:rPr>
          <w:rFonts w:hint="cs"/>
          <w:rtl/>
        </w:rPr>
        <w:t>.</w:t>
      </w:r>
    </w:p>
    <w:p w14:paraId="5E0CE159" w14:textId="4BD8F11D" w:rsidR="0085410B" w:rsidRDefault="0085410B" w:rsidP="0085410B">
      <w:pPr>
        <w:tabs>
          <w:tab w:val="left" w:pos="7642"/>
        </w:tabs>
        <w:rPr>
          <w:rtl/>
        </w:rPr>
      </w:pPr>
      <w:r w:rsidRPr="0085410B">
        <w:rPr>
          <w:rFonts w:hint="cs"/>
          <w:rtl/>
        </w:rPr>
        <w:t>ההליך המשפטי מתנהל בבי</w:t>
      </w:r>
      <w:r w:rsidR="00DE71ED">
        <w:rPr>
          <w:rFonts w:hint="cs"/>
          <w:rtl/>
        </w:rPr>
        <w:t>ה</w:t>
      </w:r>
      <w:r w:rsidRPr="0085410B">
        <w:rPr>
          <w:rFonts w:hint="cs"/>
          <w:rtl/>
        </w:rPr>
        <w:t>מ"ש לעניינים מנהליים. יש להגיש עתירה נ' וועדת המכרזים, הזוכה והמשתתפים האחרים. העותר צריך לצרף גם את ההצעה שלו, אחרת נמנעת מהמשיבים לבחון את הצעתו.</w:t>
      </w:r>
    </w:p>
    <w:p w14:paraId="488115A6" w14:textId="390F9A70" w:rsidR="009C39C2" w:rsidRPr="0085410B" w:rsidRDefault="009C39C2" w:rsidP="0085410B">
      <w:pPr>
        <w:tabs>
          <w:tab w:val="left" w:pos="7642"/>
        </w:tabs>
        <w:rPr>
          <w:b/>
          <w:bCs/>
          <w:rtl/>
        </w:rPr>
      </w:pPr>
      <w:r w:rsidRPr="009C39C2">
        <w:rPr>
          <w:rFonts w:hint="cs"/>
          <w:b/>
          <w:bCs/>
          <w:rtl/>
        </w:rPr>
        <w:t>תפקיד בית המשפט</w:t>
      </w:r>
    </w:p>
    <w:p w14:paraId="2F2E0DD7" w14:textId="5CA6BCC0" w:rsidR="0085410B" w:rsidRPr="0085410B" w:rsidRDefault="0085410B" w:rsidP="0085410B">
      <w:pPr>
        <w:tabs>
          <w:tab w:val="left" w:pos="7642"/>
        </w:tabs>
        <w:rPr>
          <w:rtl/>
        </w:rPr>
      </w:pPr>
      <w:r w:rsidRPr="0085410B">
        <w:rPr>
          <w:rFonts w:hint="cs"/>
          <w:rtl/>
        </w:rPr>
        <w:t>בי</w:t>
      </w:r>
      <w:r w:rsidR="00DE71ED">
        <w:rPr>
          <w:rFonts w:hint="cs"/>
          <w:rtl/>
        </w:rPr>
        <w:t>ה</w:t>
      </w:r>
      <w:r w:rsidRPr="0085410B">
        <w:rPr>
          <w:rFonts w:hint="cs"/>
          <w:rtl/>
        </w:rPr>
        <w:t>מ"ש לא יושב כערכאת ערעור להחלטת וועדת המכרזים. הוא מתערב בעניינים הנוגעים לחוסר תקינות ההליך המכרזי (שיקולים זרים, ניגוד עניינים, הפרת חובת שמיעה, היעדר שקיפות או כשהחלטת הועדה בלתי סבירה באופן קיצוני).</w:t>
      </w:r>
    </w:p>
    <w:p w14:paraId="6917CEE2" w14:textId="77777777" w:rsidR="00E846DA" w:rsidRDefault="0085410B" w:rsidP="008719D4">
      <w:pPr>
        <w:pStyle w:val="a3"/>
        <w:numPr>
          <w:ilvl w:val="0"/>
          <w:numId w:val="74"/>
        </w:numPr>
        <w:tabs>
          <w:tab w:val="left" w:pos="7642"/>
        </w:tabs>
      </w:pPr>
      <w:r w:rsidRPr="00E846DA">
        <w:rPr>
          <w:rFonts w:hint="cs"/>
          <w:u w:val="single"/>
          <w:rtl/>
        </w:rPr>
        <w:t>צורת ההתערבות-</w:t>
      </w:r>
      <w:r w:rsidRPr="0085410B">
        <w:rPr>
          <w:rFonts w:hint="cs"/>
          <w:rtl/>
        </w:rPr>
        <w:t xml:space="preserve"> לר</w:t>
      </w:r>
      <w:r w:rsidR="00E846DA">
        <w:rPr>
          <w:rFonts w:hint="cs"/>
          <w:rtl/>
        </w:rPr>
        <w:t>ו</w:t>
      </w:r>
      <w:r w:rsidRPr="0085410B">
        <w:rPr>
          <w:rFonts w:hint="cs"/>
          <w:rtl/>
        </w:rPr>
        <w:t>ב, החזרה לדיון בוועדת המכרזים, או הכרזה על זוכה במכרז, ביטול מכרז במקרים חריגים ביותר.</w:t>
      </w:r>
    </w:p>
    <w:p w14:paraId="5450EDA8" w14:textId="6732E3BA" w:rsidR="009C39C2" w:rsidRDefault="0085410B" w:rsidP="008719D4">
      <w:pPr>
        <w:pStyle w:val="a3"/>
        <w:numPr>
          <w:ilvl w:val="0"/>
          <w:numId w:val="74"/>
        </w:numPr>
        <w:tabs>
          <w:tab w:val="left" w:pos="7642"/>
        </w:tabs>
      </w:pPr>
      <w:r w:rsidRPr="00E846DA">
        <w:rPr>
          <w:rFonts w:hint="cs"/>
          <w:u w:val="single"/>
          <w:rtl/>
        </w:rPr>
        <w:t>עילות התערבות</w:t>
      </w:r>
      <w:r w:rsidRPr="0085410B">
        <w:rPr>
          <w:rFonts w:hint="cs"/>
          <w:rtl/>
        </w:rPr>
        <w:t>- סבירות, מידתיות, פגיעה בשוויון, שיקולים זרים, ניגוד עניינים.</w:t>
      </w:r>
    </w:p>
    <w:p w14:paraId="4D69E37A" w14:textId="77777777" w:rsidR="000F687B" w:rsidRPr="009F44BF" w:rsidRDefault="000F687B" w:rsidP="000F687B">
      <w:pPr>
        <w:tabs>
          <w:tab w:val="left" w:pos="7642"/>
        </w:tabs>
        <w:ind w:left="360"/>
        <w:jc w:val="center"/>
        <w:rPr>
          <w:b/>
          <w:bCs/>
          <w:sz w:val="24"/>
          <w:szCs w:val="24"/>
          <w:u w:val="single"/>
          <w:rtl/>
        </w:rPr>
      </w:pPr>
      <w:r w:rsidRPr="009F44BF">
        <w:rPr>
          <w:b/>
          <w:bCs/>
          <w:sz w:val="24"/>
          <w:szCs w:val="24"/>
          <w:u w:val="single"/>
          <w:rtl/>
        </w:rPr>
        <w:lastRenderedPageBreak/>
        <w:t>חוק חופש המידע</w:t>
      </w:r>
    </w:p>
    <w:p w14:paraId="7248AB24" w14:textId="77777777" w:rsidR="000F687B" w:rsidRPr="009F44BF" w:rsidRDefault="000F687B" w:rsidP="00CF7629">
      <w:pPr>
        <w:tabs>
          <w:tab w:val="left" w:pos="7642"/>
        </w:tabs>
        <w:rPr>
          <w:b/>
          <w:bCs/>
          <w:rtl/>
        </w:rPr>
      </w:pPr>
      <w:r w:rsidRPr="009F44BF">
        <w:rPr>
          <w:b/>
          <w:bCs/>
          <w:rtl/>
        </w:rPr>
        <w:t>תולדות חופש המידע</w:t>
      </w:r>
    </w:p>
    <w:p w14:paraId="68DA6C87" w14:textId="2E861D8F" w:rsidR="000F687B" w:rsidRPr="009F44BF" w:rsidRDefault="000F687B" w:rsidP="00CF7629">
      <w:pPr>
        <w:tabs>
          <w:tab w:val="left" w:pos="7642"/>
        </w:tabs>
        <w:rPr>
          <w:rtl/>
        </w:rPr>
      </w:pPr>
      <w:r w:rsidRPr="009F44BF">
        <w:rPr>
          <w:rtl/>
        </w:rPr>
        <w:t xml:space="preserve">אנחנו יוצאות </w:t>
      </w:r>
      <w:r w:rsidR="002F35F2">
        <w:rPr>
          <w:rFonts w:hint="cs"/>
          <w:rtl/>
        </w:rPr>
        <w:t>מנקודת הנחה</w:t>
      </w:r>
      <w:r w:rsidR="00CF7629" w:rsidRPr="009F44BF">
        <w:rPr>
          <w:rFonts w:hint="cs"/>
          <w:rtl/>
        </w:rPr>
        <w:t xml:space="preserve"> שחוק חופש המידע ק</w:t>
      </w:r>
      <w:r w:rsidRPr="009F44BF">
        <w:rPr>
          <w:rtl/>
        </w:rPr>
        <w:t xml:space="preserve">יים מאז ומתמיד, </w:t>
      </w:r>
      <w:r w:rsidR="00CF7629" w:rsidRPr="009F44BF">
        <w:rPr>
          <w:rFonts w:hint="cs"/>
          <w:rtl/>
        </w:rPr>
        <w:t>אך לא כך הדבר, ולמעשה הוא חוקק ב</w:t>
      </w:r>
      <w:r w:rsidRPr="009F44BF">
        <w:rPr>
          <w:rtl/>
        </w:rPr>
        <w:t xml:space="preserve">שנת 1988. </w:t>
      </w:r>
      <w:r w:rsidR="00CF7629" w:rsidRPr="009F44BF">
        <w:rPr>
          <w:rFonts w:hint="cs"/>
          <w:rtl/>
        </w:rPr>
        <w:t xml:space="preserve">למרות זאת, </w:t>
      </w:r>
      <w:r w:rsidRPr="009F44BF">
        <w:rPr>
          <w:rtl/>
        </w:rPr>
        <w:t xml:space="preserve"> התנהלות</w:t>
      </w:r>
      <w:r w:rsidR="00CF7629" w:rsidRPr="009F44BF">
        <w:rPr>
          <w:rFonts w:hint="cs"/>
          <w:rtl/>
        </w:rPr>
        <w:t xml:space="preserve"> של </w:t>
      </w:r>
      <w:r w:rsidRPr="009F44BF">
        <w:rPr>
          <w:rtl/>
        </w:rPr>
        <w:t>חופש ה</w:t>
      </w:r>
      <w:r w:rsidR="00CF7629" w:rsidRPr="009F44BF">
        <w:rPr>
          <w:rFonts w:hint="cs"/>
          <w:rtl/>
        </w:rPr>
        <w:t>מ</w:t>
      </w:r>
      <w:r w:rsidRPr="009F44BF">
        <w:rPr>
          <w:rtl/>
        </w:rPr>
        <w:t>י</w:t>
      </w:r>
      <w:r w:rsidR="00CF7629" w:rsidRPr="009F44BF">
        <w:rPr>
          <w:rFonts w:hint="cs"/>
          <w:rtl/>
        </w:rPr>
        <w:t>ד</w:t>
      </w:r>
      <w:r w:rsidRPr="009F44BF">
        <w:rPr>
          <w:rtl/>
        </w:rPr>
        <w:t xml:space="preserve">ע קיים לפני </w:t>
      </w:r>
      <w:r w:rsidR="00CF7629" w:rsidRPr="009F44BF">
        <w:rPr>
          <w:rFonts w:hint="cs"/>
          <w:rtl/>
        </w:rPr>
        <w:t>חקיקת החוק</w:t>
      </w:r>
      <w:r w:rsidRPr="009F44BF">
        <w:rPr>
          <w:rtl/>
        </w:rPr>
        <w:t>.</w:t>
      </w:r>
    </w:p>
    <w:p w14:paraId="1E8258FA" w14:textId="77777777" w:rsidR="000F687B" w:rsidRPr="009F44BF" w:rsidRDefault="000F687B" w:rsidP="00CF7629">
      <w:pPr>
        <w:tabs>
          <w:tab w:val="left" w:pos="7642"/>
        </w:tabs>
        <w:rPr>
          <w:u w:val="single"/>
          <w:rtl/>
        </w:rPr>
      </w:pPr>
      <w:r w:rsidRPr="009F44BF">
        <w:rPr>
          <w:u w:val="single"/>
          <w:rtl/>
        </w:rPr>
        <w:t>בג"ץ קלמן פיטל</w:t>
      </w:r>
    </w:p>
    <w:p w14:paraId="646135E9" w14:textId="6F25F896" w:rsidR="000F687B" w:rsidRDefault="00CF7629" w:rsidP="009F44BF">
      <w:pPr>
        <w:tabs>
          <w:tab w:val="left" w:pos="7642"/>
        </w:tabs>
        <w:rPr>
          <w:rtl/>
        </w:rPr>
      </w:pPr>
      <w:r w:rsidRPr="009F44BF">
        <w:rPr>
          <w:rFonts w:hint="cs"/>
          <w:rtl/>
        </w:rPr>
        <w:t xml:space="preserve">פס"ד הראשון משנת 1967 שהתייחס לחובת חופש המידע. </w:t>
      </w:r>
      <w:r w:rsidR="000F687B" w:rsidRPr="009F44BF">
        <w:rPr>
          <w:rtl/>
        </w:rPr>
        <w:t xml:space="preserve">היה עותר שביקש </w:t>
      </w:r>
      <w:r w:rsidRPr="009F44BF">
        <w:rPr>
          <w:rFonts w:hint="cs"/>
          <w:rtl/>
        </w:rPr>
        <w:t xml:space="preserve">לקבל </w:t>
      </w:r>
      <w:r w:rsidR="000F687B" w:rsidRPr="009F44BF">
        <w:rPr>
          <w:rtl/>
        </w:rPr>
        <w:t xml:space="preserve">את </w:t>
      </w:r>
      <w:r w:rsidRPr="009F44BF">
        <w:rPr>
          <w:rFonts w:hint="cs"/>
          <w:rtl/>
        </w:rPr>
        <w:t>כוח</w:t>
      </w:r>
      <w:r w:rsidR="000F687B" w:rsidRPr="009F44BF">
        <w:rPr>
          <w:rtl/>
        </w:rPr>
        <w:t xml:space="preserve"> השומה</w:t>
      </w:r>
      <w:r w:rsidRPr="009F44BF">
        <w:rPr>
          <w:rFonts w:hint="cs"/>
          <w:rtl/>
        </w:rPr>
        <w:t>, וסירבו לו</w:t>
      </w:r>
      <w:r w:rsidR="000F687B" w:rsidRPr="009F44BF">
        <w:rPr>
          <w:rtl/>
        </w:rPr>
        <w:t xml:space="preserve">. בית המשפט קבע </w:t>
      </w:r>
      <w:r w:rsidRPr="009F44BF">
        <w:rPr>
          <w:rFonts w:hint="cs"/>
          <w:rtl/>
        </w:rPr>
        <w:t>שני משפטים חשובים:</w:t>
      </w:r>
      <w:r w:rsidR="000F687B" w:rsidRPr="009F44BF">
        <w:rPr>
          <w:rtl/>
        </w:rPr>
        <w:t xml:space="preserve"> יו</w:t>
      </w:r>
      <w:r w:rsidRPr="009F44BF">
        <w:rPr>
          <w:rFonts w:hint="cs"/>
          <w:rtl/>
        </w:rPr>
        <w:t>"</w:t>
      </w:r>
      <w:r w:rsidR="000F687B" w:rsidRPr="009F44BF">
        <w:rPr>
          <w:rtl/>
        </w:rPr>
        <w:t>ר ועדת השומה, שאל מאי</w:t>
      </w:r>
      <w:r w:rsidRPr="009F44BF">
        <w:rPr>
          <w:rFonts w:hint="cs"/>
          <w:rtl/>
        </w:rPr>
        <w:t>פ</w:t>
      </w:r>
      <w:r w:rsidR="000F687B" w:rsidRPr="009F44BF">
        <w:rPr>
          <w:rtl/>
        </w:rPr>
        <w:t>ה הסמכ</w:t>
      </w:r>
      <w:r w:rsidRPr="009F44BF">
        <w:rPr>
          <w:rFonts w:hint="cs"/>
          <w:rtl/>
        </w:rPr>
        <w:t>ו</w:t>
      </w:r>
      <w:r w:rsidR="000F687B" w:rsidRPr="009F44BF">
        <w:rPr>
          <w:rtl/>
        </w:rPr>
        <w:t xml:space="preserve">ת בכלל לדרוש או חובה </w:t>
      </w:r>
      <w:r w:rsidRPr="009F44BF">
        <w:rPr>
          <w:rFonts w:hint="cs"/>
          <w:rtl/>
        </w:rPr>
        <w:t xml:space="preserve">לתת </w:t>
      </w:r>
      <w:r w:rsidR="000F687B" w:rsidRPr="009F44BF">
        <w:rPr>
          <w:rtl/>
        </w:rPr>
        <w:t>את אותם מסמכים.</w:t>
      </w:r>
      <w:r w:rsidRPr="009F44BF">
        <w:rPr>
          <w:rFonts w:hint="cs"/>
          <w:rtl/>
        </w:rPr>
        <w:t xml:space="preserve"> ויתקון אומר כי</w:t>
      </w:r>
      <w:r w:rsidR="000F687B" w:rsidRPr="009F44BF">
        <w:rPr>
          <w:rtl/>
        </w:rPr>
        <w:t xml:space="preserve"> </w:t>
      </w:r>
      <w:r w:rsidR="009F44BF" w:rsidRPr="009F44BF">
        <w:rPr>
          <w:rtl/>
        </w:rPr>
        <w:t>"</w:t>
      </w:r>
      <w:r w:rsidR="009F44BF" w:rsidRPr="009F44BF">
        <w:rPr>
          <w:rFonts w:hint="cs"/>
          <w:i/>
          <w:iCs/>
          <w:rtl/>
        </w:rPr>
        <w:t>ע</w:t>
      </w:r>
      <w:r w:rsidR="009F44BF" w:rsidRPr="009F44BF">
        <w:rPr>
          <w:i/>
          <w:iCs/>
          <w:rtl/>
        </w:rPr>
        <w:t>ל שאלתו של יושב ראש ועדת השומה: היכן האסמכתה בחוק המקנה לאזרח זכות לעיין בחומר שבידו? אינה במקומה. נהפוך הוא: מן הדין לשאול, היכן האסמכתה בחוק השוללת מהאזרח את הזכות לעיין בחומר, שבידיעתו יש לו ענין לגיטימי. כל "הסודיות" הזו, המקימה מחיצה ופורשת מסך בין השלטון והאזרח, לא יכירנה מקומה במינהל תקין במשטר חפשי</w:t>
      </w:r>
      <w:r w:rsidR="009F44BF" w:rsidRPr="009F44BF">
        <w:rPr>
          <w:rFonts w:hint="cs"/>
          <w:i/>
          <w:iCs/>
          <w:rtl/>
        </w:rPr>
        <w:t>"</w:t>
      </w:r>
      <w:r w:rsidR="009F44BF" w:rsidRPr="009F44BF">
        <w:rPr>
          <w:i/>
          <w:iCs/>
          <w:rtl/>
        </w:rPr>
        <w:t>.</w:t>
      </w:r>
      <w:r w:rsidR="009F44BF" w:rsidRPr="009F44BF">
        <w:rPr>
          <w:rtl/>
        </w:rPr>
        <w:t xml:space="preserve"> </w:t>
      </w:r>
      <w:r w:rsidR="009F44BF">
        <w:rPr>
          <w:rtl/>
        </w:rPr>
        <w:br/>
      </w:r>
      <w:r w:rsidR="009F44BF" w:rsidRPr="009F44BF">
        <w:rPr>
          <w:rFonts w:hint="cs"/>
          <w:rtl/>
        </w:rPr>
        <w:t xml:space="preserve">כלומר אלו המקרים שלא צריך לשאול מאיפה מקור הסמכות, אלא מאיפה הסמכות לא למסור מידע. </w:t>
      </w:r>
      <w:r w:rsidR="009F44BF" w:rsidRPr="009F44BF">
        <w:rPr>
          <w:rtl/>
        </w:rPr>
        <w:t xml:space="preserve"> </w:t>
      </w:r>
      <w:r w:rsidR="009F44BF" w:rsidRPr="009F44BF">
        <w:rPr>
          <w:rFonts w:hint="cs"/>
          <w:rtl/>
        </w:rPr>
        <w:t xml:space="preserve">כאן ויתקון אומר כי יש על הרשות חובת גילוי מידע. </w:t>
      </w:r>
      <w:r w:rsidR="009F44BF" w:rsidRPr="009F44BF">
        <w:rPr>
          <w:rtl/>
        </w:rPr>
        <w:br/>
      </w:r>
      <w:r w:rsidR="000F687B" w:rsidRPr="009F44BF">
        <w:rPr>
          <w:rtl/>
        </w:rPr>
        <w:t xml:space="preserve">המשפט </w:t>
      </w:r>
      <w:r w:rsidR="009F44BF" w:rsidRPr="009F44BF">
        <w:rPr>
          <w:rFonts w:hint="cs"/>
          <w:rtl/>
        </w:rPr>
        <w:t xml:space="preserve">הנוסף הוא </w:t>
      </w:r>
      <w:r w:rsidR="000F687B" w:rsidRPr="009F44BF">
        <w:rPr>
          <w:rtl/>
        </w:rPr>
        <w:t xml:space="preserve">חשוב לא רק לפס"ד </w:t>
      </w:r>
      <w:r w:rsidR="009F44BF" w:rsidRPr="009F44BF">
        <w:rPr>
          <w:rFonts w:hint="cs"/>
          <w:rtl/>
        </w:rPr>
        <w:t>אלא כ</w:t>
      </w:r>
      <w:r w:rsidR="000F687B" w:rsidRPr="009F44BF">
        <w:rPr>
          <w:rtl/>
        </w:rPr>
        <w:t xml:space="preserve">כלל: </w:t>
      </w:r>
      <w:r w:rsidR="009F44BF" w:rsidRPr="009F44BF">
        <w:rPr>
          <w:i/>
          <w:iCs/>
          <w:rtl/>
        </w:rPr>
        <w:t>"העותר צדק בדרישתו לא רק מכיון שזכותו לעיין במסמכים נובעת מהוראות החוק, אלא - ובעיקר - מכיון שהשכל הישר וההגינות האלמנטרית ביחסי-ציבור בין שלטון ואזרח מחייבים מסקנה זו</w:t>
      </w:r>
      <w:r w:rsidR="009F44BF" w:rsidRPr="009F44BF">
        <w:rPr>
          <w:i/>
          <w:iCs/>
        </w:rPr>
        <w:t>."</w:t>
      </w:r>
      <w:r w:rsidR="009F44BF" w:rsidRPr="009F44BF">
        <w:rPr>
          <w:rFonts w:hint="cs"/>
          <w:rtl/>
        </w:rPr>
        <w:t xml:space="preserve"> </w:t>
      </w:r>
      <w:r w:rsidR="009F44BF">
        <w:rPr>
          <w:rtl/>
        </w:rPr>
        <w:br/>
      </w:r>
      <w:r w:rsidR="009F44BF" w:rsidRPr="009F44BF">
        <w:rPr>
          <w:rFonts w:hint="cs"/>
          <w:rtl/>
        </w:rPr>
        <w:t>כוחו</w:t>
      </w:r>
      <w:r w:rsidR="000F687B" w:rsidRPr="009F44BF">
        <w:rPr>
          <w:rtl/>
        </w:rPr>
        <w:t xml:space="preserve"> של אזרח </w:t>
      </w:r>
      <w:r w:rsidR="009F44BF" w:rsidRPr="009F44BF">
        <w:rPr>
          <w:rFonts w:hint="cs"/>
          <w:rtl/>
        </w:rPr>
        <w:t>לגלות</w:t>
      </w:r>
      <w:r w:rsidR="000F687B" w:rsidRPr="009F44BF">
        <w:rPr>
          <w:rtl/>
        </w:rPr>
        <w:t xml:space="preserve"> מסמכים נובע לא רק מהוראת החוק אלא מין היחסים בין השלטון לאזרח. השופט אליקים רובינשטיין אומר כי גם השכל השיר חבר במועדון, </w:t>
      </w:r>
      <w:r w:rsidR="009F44BF">
        <w:rPr>
          <w:rFonts w:hint="cs"/>
          <w:rtl/>
        </w:rPr>
        <w:t>אל</w:t>
      </w:r>
      <w:r w:rsidR="000F687B" w:rsidRPr="009F44BF">
        <w:rPr>
          <w:rtl/>
        </w:rPr>
        <w:t xml:space="preserve"> לחפש איפה החוק אלא לחפש את השכל הישר, יש דברים שההיגיון</w:t>
      </w:r>
      <w:r w:rsidR="009F44BF">
        <w:rPr>
          <w:rFonts w:hint="cs"/>
          <w:rtl/>
        </w:rPr>
        <w:t xml:space="preserve"> והשכל הישר</w:t>
      </w:r>
      <w:r w:rsidR="000F687B" w:rsidRPr="009F44BF">
        <w:rPr>
          <w:rtl/>
        </w:rPr>
        <w:t xml:space="preserve"> אומרים שכ</w:t>
      </w:r>
      <w:r w:rsidR="009F44BF">
        <w:rPr>
          <w:rFonts w:hint="cs"/>
          <w:rtl/>
        </w:rPr>
        <w:t>ך</w:t>
      </w:r>
      <w:r w:rsidR="000F687B" w:rsidRPr="009F44BF">
        <w:rPr>
          <w:rtl/>
        </w:rPr>
        <w:t xml:space="preserve"> צריך לנהוג ולא צריך את החוק</w:t>
      </w:r>
      <w:r w:rsidR="009F44BF">
        <w:rPr>
          <w:rFonts w:hint="cs"/>
          <w:rtl/>
        </w:rPr>
        <w:t xml:space="preserve"> והמשפט</w:t>
      </w:r>
      <w:r w:rsidR="000F687B" w:rsidRPr="009F44BF">
        <w:rPr>
          <w:rtl/>
        </w:rPr>
        <w:t xml:space="preserve"> בשביל זה.</w:t>
      </w:r>
    </w:p>
    <w:p w14:paraId="1EBE7DA4" w14:textId="348BAE82" w:rsidR="009F44BF" w:rsidRPr="009F44BF" w:rsidRDefault="009F44BF" w:rsidP="009F44BF">
      <w:pPr>
        <w:tabs>
          <w:tab w:val="left" w:pos="7642"/>
        </w:tabs>
        <w:rPr>
          <w:rtl/>
        </w:rPr>
      </w:pPr>
      <w:r w:rsidRPr="009F44BF">
        <w:rPr>
          <w:rFonts w:hint="cs"/>
          <w:u w:val="single"/>
          <w:rtl/>
        </w:rPr>
        <w:t>חקיקת החוק</w:t>
      </w:r>
      <w:r w:rsidRPr="009F44BF">
        <w:rPr>
          <w:rFonts w:hint="cs"/>
          <w:rtl/>
        </w:rPr>
        <w:t xml:space="preserve"> </w:t>
      </w:r>
    </w:p>
    <w:p w14:paraId="19F9453B" w14:textId="339A83C1" w:rsidR="000A3F4A" w:rsidRDefault="000F687B" w:rsidP="000A3F4A">
      <w:pPr>
        <w:tabs>
          <w:tab w:val="left" w:pos="7642"/>
        </w:tabs>
        <w:rPr>
          <w:rtl/>
        </w:rPr>
      </w:pPr>
      <w:r w:rsidRPr="009F44BF">
        <w:rPr>
          <w:rtl/>
        </w:rPr>
        <w:t xml:space="preserve">במהלך השנים ב1995 הוקמה וועדה שדנה בנושא חופש המידע ומה </w:t>
      </w:r>
      <w:r w:rsidR="009F44BF" w:rsidRPr="009F44BF">
        <w:rPr>
          <w:rFonts w:hint="cs"/>
          <w:rtl/>
        </w:rPr>
        <w:t>המידע</w:t>
      </w:r>
      <w:r w:rsidRPr="009F44BF">
        <w:rPr>
          <w:rtl/>
        </w:rPr>
        <w:t xml:space="preserve"> שצריך לתת לאזרח, בעקבות הדו</w:t>
      </w:r>
      <w:r w:rsidR="009F44BF" w:rsidRPr="009F44BF">
        <w:rPr>
          <w:rFonts w:hint="cs"/>
          <w:rtl/>
        </w:rPr>
        <w:t>ח,</w:t>
      </w:r>
      <w:r w:rsidRPr="009F44BF">
        <w:rPr>
          <w:rtl/>
        </w:rPr>
        <w:t xml:space="preserve"> הוגשה הצעת חוק חופש</w:t>
      </w:r>
      <w:r w:rsidR="009F44BF" w:rsidRPr="009F44BF">
        <w:rPr>
          <w:rFonts w:hint="cs"/>
          <w:rtl/>
        </w:rPr>
        <w:t xml:space="preserve"> המידע, </w:t>
      </w:r>
      <w:r w:rsidRPr="009F44BF">
        <w:rPr>
          <w:rtl/>
        </w:rPr>
        <w:t>והתקבל</w:t>
      </w:r>
      <w:r w:rsidR="002F35F2">
        <w:rPr>
          <w:rFonts w:hint="cs"/>
          <w:rtl/>
        </w:rPr>
        <w:t>ה כ</w:t>
      </w:r>
      <w:r w:rsidRPr="009F44BF">
        <w:rPr>
          <w:rtl/>
        </w:rPr>
        <w:t xml:space="preserve">חוק בשנת 1998. </w:t>
      </w:r>
    </w:p>
    <w:p w14:paraId="23648DD0" w14:textId="51AD91FC" w:rsidR="002851A4" w:rsidRPr="002851A4" w:rsidRDefault="002851A4" w:rsidP="000A3F4A">
      <w:pPr>
        <w:tabs>
          <w:tab w:val="left" w:pos="7642"/>
        </w:tabs>
        <w:rPr>
          <w:b/>
          <w:bCs/>
          <w:rtl/>
        </w:rPr>
      </w:pPr>
      <w:r w:rsidRPr="002851A4">
        <w:rPr>
          <w:rFonts w:hint="cs"/>
          <w:b/>
          <w:bCs/>
          <w:rtl/>
        </w:rPr>
        <w:t>סעיפי החוק</w:t>
      </w:r>
    </w:p>
    <w:p w14:paraId="0DF61949" w14:textId="3B346AA3" w:rsidR="000A3F4A" w:rsidRDefault="002851A4" w:rsidP="00AA6B37">
      <w:pPr>
        <w:tabs>
          <w:tab w:val="left" w:pos="7642"/>
        </w:tabs>
        <w:rPr>
          <w:rtl/>
        </w:rPr>
      </w:pPr>
      <w:r w:rsidRPr="00AA6B37">
        <w:rPr>
          <w:rFonts w:hint="cs"/>
          <w:u w:val="single"/>
          <w:rtl/>
        </w:rPr>
        <w:t>ס' 1</w:t>
      </w:r>
      <w:r w:rsidR="00AA6B37" w:rsidRPr="00AA6B37">
        <w:rPr>
          <w:rFonts w:hint="cs"/>
          <w:u w:val="single"/>
          <w:rtl/>
        </w:rPr>
        <w:t>-</w:t>
      </w:r>
      <w:r w:rsidR="00AA6B37">
        <w:rPr>
          <w:rFonts w:hint="cs"/>
          <w:rtl/>
        </w:rPr>
        <w:t xml:space="preserve"> </w:t>
      </w:r>
      <w:r w:rsidR="009F44BF" w:rsidRPr="000A3F4A">
        <w:rPr>
          <w:rFonts w:hint="cs"/>
          <w:rtl/>
        </w:rPr>
        <w:t xml:space="preserve">העקרון </w:t>
      </w:r>
      <w:r w:rsidR="000F687B" w:rsidRPr="000A3F4A">
        <w:rPr>
          <w:rtl/>
        </w:rPr>
        <w:t xml:space="preserve">החשוב </w:t>
      </w:r>
      <w:r w:rsidR="000A3F4A" w:rsidRPr="000A3F4A">
        <w:rPr>
          <w:rFonts w:hint="cs"/>
          <w:rtl/>
        </w:rPr>
        <w:t xml:space="preserve">ביותר בחוק הוא </w:t>
      </w:r>
      <w:r w:rsidR="000F687B" w:rsidRPr="000A3F4A">
        <w:rPr>
          <w:rtl/>
        </w:rPr>
        <w:t xml:space="preserve">ס' 1 לחוק: </w:t>
      </w:r>
      <w:r w:rsidR="000A3F4A" w:rsidRPr="000A3F4A">
        <w:rPr>
          <w:rFonts w:hint="cs"/>
          <w:i/>
          <w:iCs/>
          <w:rtl/>
        </w:rPr>
        <w:t>"ל</w:t>
      </w:r>
      <w:r w:rsidR="000A3F4A" w:rsidRPr="000A3F4A">
        <w:rPr>
          <w:i/>
          <w:iCs/>
          <w:rtl/>
        </w:rPr>
        <w:t>כל אזרח ישראלי או תושב, הזכות לקבל מידע מרשות ציבורית, בהתאם להוראות חוק זה</w:t>
      </w:r>
      <w:r w:rsidR="000A3F4A" w:rsidRPr="000A3F4A">
        <w:rPr>
          <w:i/>
          <w:iCs/>
        </w:rPr>
        <w:t>.</w:t>
      </w:r>
      <w:r w:rsidR="000A3F4A" w:rsidRPr="000A3F4A">
        <w:rPr>
          <w:rFonts w:hint="cs"/>
          <w:i/>
          <w:iCs/>
          <w:rtl/>
        </w:rPr>
        <w:t>"</w:t>
      </w:r>
      <w:r w:rsidR="000A3F4A" w:rsidRPr="000A3F4A">
        <w:rPr>
          <w:rFonts w:hint="cs"/>
          <w:rtl/>
        </w:rPr>
        <w:t xml:space="preserve"> החלק הזה </w:t>
      </w:r>
      <w:r w:rsidR="000F687B" w:rsidRPr="000A3F4A">
        <w:rPr>
          <w:rtl/>
        </w:rPr>
        <w:t xml:space="preserve">קובע את הכלל והעיקרון של </w:t>
      </w:r>
      <w:r w:rsidR="000A3F4A" w:rsidRPr="000A3F4A">
        <w:rPr>
          <w:rFonts w:hint="cs"/>
          <w:rtl/>
        </w:rPr>
        <w:t>חופש המידע</w:t>
      </w:r>
      <w:r w:rsidR="000F687B" w:rsidRPr="000A3F4A">
        <w:rPr>
          <w:rtl/>
        </w:rPr>
        <w:t>.</w:t>
      </w:r>
      <w:r w:rsidR="000A3F4A" w:rsidRPr="000A3F4A">
        <w:rPr>
          <w:rFonts w:hint="cs"/>
          <w:rtl/>
        </w:rPr>
        <w:t xml:space="preserve"> </w:t>
      </w:r>
      <w:r w:rsidR="000A3F4A">
        <w:rPr>
          <w:rFonts w:hint="cs"/>
          <w:rtl/>
        </w:rPr>
        <w:t xml:space="preserve">בית המשפט אומר כי </w:t>
      </w:r>
      <w:r w:rsidR="000F687B" w:rsidRPr="000A3F4A">
        <w:rPr>
          <w:rtl/>
        </w:rPr>
        <w:t>הכלל הוא</w:t>
      </w:r>
      <w:r w:rsidR="000A3F4A" w:rsidRPr="000A3F4A">
        <w:rPr>
          <w:rFonts w:hint="cs"/>
          <w:rtl/>
        </w:rPr>
        <w:t xml:space="preserve"> ש</w:t>
      </w:r>
      <w:r w:rsidR="000F687B" w:rsidRPr="000A3F4A">
        <w:rPr>
          <w:rtl/>
        </w:rPr>
        <w:t>לכל אזרח ישרא</w:t>
      </w:r>
      <w:r w:rsidR="000A3F4A" w:rsidRPr="000A3F4A">
        <w:rPr>
          <w:rFonts w:hint="cs"/>
          <w:rtl/>
        </w:rPr>
        <w:t>לי או תושב</w:t>
      </w:r>
      <w:r w:rsidR="000F687B" w:rsidRPr="000A3F4A">
        <w:rPr>
          <w:rtl/>
        </w:rPr>
        <w:t xml:space="preserve"> הזכות לק</w:t>
      </w:r>
      <w:r w:rsidR="000A3F4A" w:rsidRPr="000A3F4A">
        <w:rPr>
          <w:rFonts w:hint="cs"/>
          <w:rtl/>
        </w:rPr>
        <w:t>בל</w:t>
      </w:r>
      <w:r w:rsidR="000F687B" w:rsidRPr="000A3F4A">
        <w:rPr>
          <w:rtl/>
        </w:rPr>
        <w:t xml:space="preserve"> מידע</w:t>
      </w:r>
      <w:r w:rsidR="000A3F4A">
        <w:rPr>
          <w:rFonts w:hint="cs"/>
          <w:rtl/>
        </w:rPr>
        <w:t xml:space="preserve">, מידע המוחזק על ידי רשויות השלטון, ומוחזק אצלן בנאמנות עבור אזרחי המדינה ותושביה. ולכן ההנחה האי שכל מידע המוחזק </w:t>
      </w:r>
      <w:r>
        <w:rPr>
          <w:rFonts w:hint="cs"/>
          <w:rtl/>
        </w:rPr>
        <w:t xml:space="preserve">ברשויות השלטון אמור להיות נגיש לפרט. </w:t>
      </w:r>
    </w:p>
    <w:p w14:paraId="696BBD89" w14:textId="2547BC95" w:rsidR="002851A4" w:rsidRPr="002851A4" w:rsidRDefault="000A3F4A" w:rsidP="002851A4">
      <w:pPr>
        <w:tabs>
          <w:tab w:val="left" w:pos="7642"/>
        </w:tabs>
        <w:rPr>
          <w:rtl/>
        </w:rPr>
      </w:pPr>
      <w:r w:rsidRPr="00AA6B37">
        <w:rPr>
          <w:rFonts w:hint="cs"/>
          <w:u w:val="single"/>
          <w:rtl/>
        </w:rPr>
        <w:t>ס' 2</w:t>
      </w:r>
      <w:r w:rsidR="00AA6B37">
        <w:rPr>
          <w:rFonts w:hint="cs"/>
          <w:u w:val="single"/>
          <w:rtl/>
        </w:rPr>
        <w:t>-</w:t>
      </w:r>
      <w:r w:rsidRPr="002851A4">
        <w:rPr>
          <w:rFonts w:hint="cs"/>
          <w:rtl/>
        </w:rPr>
        <w:t xml:space="preserve"> מתייחס להגדרות</w:t>
      </w:r>
      <w:r w:rsidR="002851A4" w:rsidRPr="002851A4">
        <w:rPr>
          <w:rFonts w:hint="cs"/>
          <w:rtl/>
        </w:rPr>
        <w:t>:</w:t>
      </w:r>
    </w:p>
    <w:p w14:paraId="39E0F211" w14:textId="77777777" w:rsidR="002851A4" w:rsidRPr="002851A4" w:rsidRDefault="002851A4" w:rsidP="008719D4">
      <w:pPr>
        <w:pStyle w:val="a3"/>
        <w:numPr>
          <w:ilvl w:val="0"/>
          <w:numId w:val="76"/>
        </w:numPr>
        <w:tabs>
          <w:tab w:val="left" w:pos="7642"/>
        </w:tabs>
      </w:pPr>
      <w:r w:rsidRPr="002851A4">
        <w:rPr>
          <w:rFonts w:hint="cs"/>
          <w:u w:val="single"/>
          <w:rtl/>
        </w:rPr>
        <w:t>מידע</w:t>
      </w:r>
      <w:r w:rsidRPr="002851A4">
        <w:rPr>
          <w:rFonts w:hint="cs"/>
          <w:rtl/>
        </w:rPr>
        <w:t xml:space="preserve">- </w:t>
      </w:r>
      <w:r w:rsidRPr="002851A4">
        <w:rPr>
          <w:rFonts w:hint="cs"/>
          <w:i/>
          <w:iCs/>
          <w:rtl/>
        </w:rPr>
        <w:t xml:space="preserve">שההגדרה החשובה ביותר היא למהו מידע. </w:t>
      </w:r>
      <w:r w:rsidRPr="002851A4">
        <w:rPr>
          <w:i/>
          <w:iCs/>
        </w:rPr>
        <w:t> </w:t>
      </w:r>
      <w:r w:rsidRPr="002851A4">
        <w:rPr>
          <w:rFonts w:hint="cs"/>
          <w:i/>
          <w:iCs/>
          <w:rtl/>
        </w:rPr>
        <w:t>"</w:t>
      </w:r>
      <w:r w:rsidRPr="002851A4">
        <w:rPr>
          <w:i/>
          <w:iCs/>
          <w:rtl/>
        </w:rPr>
        <w:t>מידע המצוי ברשות ציבורית, והוא כתוב, מוקלט, מוסרט, מצולם או ממוחשב</w:t>
      </w:r>
      <w:r w:rsidRPr="002851A4">
        <w:rPr>
          <w:rFonts w:hint="cs"/>
          <w:i/>
          <w:iCs/>
          <w:rtl/>
        </w:rPr>
        <w:t>".</w:t>
      </w:r>
      <w:r w:rsidRPr="002851A4">
        <w:rPr>
          <w:rFonts w:hint="cs"/>
          <w:rtl/>
        </w:rPr>
        <w:t xml:space="preserve"> </w:t>
      </w:r>
      <w:r w:rsidR="000F687B" w:rsidRPr="002851A4">
        <w:rPr>
          <w:rtl/>
        </w:rPr>
        <w:t>יש הגדרה מאוד רחבה למידע</w:t>
      </w:r>
      <w:r w:rsidRPr="002851A4">
        <w:rPr>
          <w:rFonts w:hint="cs"/>
          <w:rtl/>
        </w:rPr>
        <w:t xml:space="preserve">. </w:t>
      </w:r>
    </w:p>
    <w:p w14:paraId="3A6672F5" w14:textId="77777777" w:rsidR="0070393B" w:rsidRDefault="002851A4" w:rsidP="008719D4">
      <w:pPr>
        <w:pStyle w:val="a3"/>
        <w:numPr>
          <w:ilvl w:val="0"/>
          <w:numId w:val="76"/>
        </w:numPr>
        <w:tabs>
          <w:tab w:val="left" w:pos="7642"/>
        </w:tabs>
      </w:pPr>
      <w:r w:rsidRPr="002851A4">
        <w:rPr>
          <w:u w:val="single"/>
          <w:rtl/>
        </w:rPr>
        <w:t>קבלת מידע</w:t>
      </w:r>
      <w:r w:rsidRPr="002851A4">
        <w:rPr>
          <w:rtl/>
        </w:rPr>
        <w:t xml:space="preserve"> – </w:t>
      </w:r>
      <w:r w:rsidRPr="002851A4">
        <w:rPr>
          <w:rFonts w:hint="cs"/>
          <w:rtl/>
        </w:rPr>
        <w:t>"</w:t>
      </w:r>
      <w:r w:rsidRPr="002851A4">
        <w:rPr>
          <w:i/>
          <w:iCs/>
          <w:rtl/>
        </w:rPr>
        <w:t>לרבות עיון, צפיה, האזנה, העתקה, צילום, קבלת פלט מחשב או קבלת מידע בכל דרך אחרת, בהתאם לסוג המידע וצורת החזקתו</w:t>
      </w:r>
      <w:r w:rsidRPr="002851A4">
        <w:rPr>
          <w:rFonts w:hint="cs"/>
          <w:i/>
          <w:iCs/>
          <w:rtl/>
        </w:rPr>
        <w:t>".</w:t>
      </w:r>
    </w:p>
    <w:p w14:paraId="04ABCD0D" w14:textId="7A5F4389" w:rsidR="0070393B" w:rsidRDefault="0070393B" w:rsidP="008719D4">
      <w:pPr>
        <w:pStyle w:val="a3"/>
        <w:numPr>
          <w:ilvl w:val="0"/>
          <w:numId w:val="76"/>
        </w:numPr>
        <w:tabs>
          <w:tab w:val="left" w:pos="7642"/>
        </w:tabs>
      </w:pPr>
      <w:r w:rsidRPr="0070393B">
        <w:rPr>
          <w:u w:val="single"/>
          <w:rtl/>
        </w:rPr>
        <w:t>רשות ציבורית</w:t>
      </w:r>
      <w:r>
        <w:rPr>
          <w:rtl/>
        </w:rPr>
        <w:t>–</w:t>
      </w:r>
      <w:r>
        <w:rPr>
          <w:rFonts w:hint="cs"/>
          <w:rtl/>
        </w:rPr>
        <w:t xml:space="preserve"> </w:t>
      </w:r>
      <w:r w:rsidRPr="0070393B">
        <w:rPr>
          <w:rFonts w:hint="cs"/>
          <w:i/>
          <w:iCs/>
          <w:rtl/>
        </w:rPr>
        <w:t>"</w:t>
      </w:r>
      <w:r w:rsidRPr="0070393B">
        <w:rPr>
          <w:i/>
          <w:iCs/>
          <w:rtl/>
        </w:rPr>
        <w:t>הממשלה ומשרדי הממשלה, לרבות יחידותיהם ויחידות הסמך שלהם;</w:t>
      </w:r>
      <w:r w:rsidRPr="0070393B">
        <w:rPr>
          <w:rFonts w:hint="cs"/>
          <w:i/>
          <w:iCs/>
          <w:rtl/>
        </w:rPr>
        <w:t xml:space="preserve"> </w:t>
      </w:r>
      <w:r w:rsidRPr="0070393B">
        <w:rPr>
          <w:i/>
          <w:iCs/>
          <w:rtl/>
        </w:rPr>
        <w:t>לשכת נשיא המדינה;</w:t>
      </w:r>
      <w:r w:rsidRPr="0070393B">
        <w:rPr>
          <w:rFonts w:hint="cs"/>
          <w:i/>
          <w:iCs/>
          <w:rtl/>
        </w:rPr>
        <w:t xml:space="preserve"> </w:t>
      </w:r>
      <w:r w:rsidRPr="0070393B">
        <w:rPr>
          <w:i/>
          <w:iCs/>
          <w:rtl/>
        </w:rPr>
        <w:t>הכנסת;</w:t>
      </w:r>
      <w:r w:rsidRPr="0070393B">
        <w:rPr>
          <w:rFonts w:hint="cs"/>
          <w:i/>
          <w:iCs/>
          <w:rtl/>
        </w:rPr>
        <w:t xml:space="preserve"> </w:t>
      </w:r>
      <w:r w:rsidRPr="0070393B">
        <w:rPr>
          <w:i/>
          <w:iCs/>
          <w:rtl/>
        </w:rPr>
        <w:t>מבקר המדינה, למעט לגבי מידע שהגיע אליו לצורך פעולות הביקורת ובירור תלונות הציבור;</w:t>
      </w:r>
      <w:r w:rsidRPr="0070393B">
        <w:rPr>
          <w:rFonts w:hint="cs"/>
          <w:i/>
          <w:iCs/>
          <w:rtl/>
        </w:rPr>
        <w:t xml:space="preserve"> </w:t>
      </w:r>
      <w:r w:rsidRPr="0070393B">
        <w:rPr>
          <w:i/>
          <w:iCs/>
          <w:rtl/>
        </w:rPr>
        <w:t xml:space="preserve"> ועדת הבחירות המרכזית לכנסת, למעט לגבי מידע המפורט בסעיף 79א לחוק הבחירות לכנסת [נוסח משולב], התשכ"ט-1969;</w:t>
      </w:r>
      <w:r w:rsidRPr="0070393B">
        <w:rPr>
          <w:rFonts w:hint="cs"/>
          <w:i/>
          <w:iCs/>
          <w:rtl/>
        </w:rPr>
        <w:t xml:space="preserve"> </w:t>
      </w:r>
      <w:r w:rsidRPr="0070393B">
        <w:rPr>
          <w:i/>
          <w:iCs/>
          <w:rtl/>
        </w:rPr>
        <w:t>בתי משפט, בתי דין, לשכות הוצאה לפועל, וגופים אחרים בעלי סמכות שפיטה על פי דין – למעט לגבי תוכנו של הליך משפטי;</w:t>
      </w:r>
      <w:r w:rsidRPr="0070393B">
        <w:rPr>
          <w:rFonts w:hint="cs"/>
          <w:i/>
          <w:iCs/>
          <w:rtl/>
        </w:rPr>
        <w:t xml:space="preserve"> </w:t>
      </w:r>
      <w:r w:rsidRPr="0070393B">
        <w:rPr>
          <w:i/>
          <w:iCs/>
          <w:rtl/>
        </w:rPr>
        <w:t>רשות מקומית;</w:t>
      </w:r>
      <w:r w:rsidRPr="0070393B">
        <w:rPr>
          <w:rFonts w:hint="cs"/>
          <w:i/>
          <w:iCs/>
          <w:rtl/>
        </w:rPr>
        <w:t xml:space="preserve"> </w:t>
      </w:r>
      <w:r w:rsidRPr="0070393B">
        <w:rPr>
          <w:i/>
          <w:iCs/>
          <w:rtl/>
        </w:rPr>
        <w:t>חברה עירונית;</w:t>
      </w:r>
      <w:r w:rsidRPr="0070393B">
        <w:rPr>
          <w:rFonts w:hint="cs"/>
          <w:i/>
          <w:iCs/>
          <w:rtl/>
        </w:rPr>
        <w:t xml:space="preserve"> </w:t>
      </w:r>
      <w:r w:rsidRPr="0070393B">
        <w:rPr>
          <w:i/>
          <w:iCs/>
          <w:rtl/>
        </w:rPr>
        <w:t>תאגיד שהוקם בחוק;</w:t>
      </w:r>
      <w:r w:rsidRPr="0070393B">
        <w:rPr>
          <w:rFonts w:hint="cs"/>
          <w:i/>
          <w:iCs/>
          <w:rtl/>
        </w:rPr>
        <w:t xml:space="preserve"> </w:t>
      </w:r>
      <w:r w:rsidRPr="0070393B">
        <w:rPr>
          <w:i/>
          <w:iCs/>
          <w:rtl/>
        </w:rPr>
        <w:t>חברה ממשלתית וחברה-בת ממשלתית כהגדרתן בחוק החברות הממשלתיות, תשל"ה-1975, למעט חברות שקבע שר המשפטים באישור ועדת החוקה חוק ומשפט של הכנסת; קביעה כאמור יכול שתהיה לגבי כל פעילותה של החברה, או לגבי פעילויות מסוימות;</w:t>
      </w:r>
      <w:r w:rsidRPr="0070393B">
        <w:rPr>
          <w:rFonts w:hint="cs"/>
          <w:i/>
          <w:iCs/>
          <w:rtl/>
        </w:rPr>
        <w:t xml:space="preserve"> </w:t>
      </w:r>
      <w:r w:rsidRPr="0070393B">
        <w:rPr>
          <w:i/>
          <w:iCs/>
          <w:rtl/>
        </w:rPr>
        <w:t>התאחדות ואיגוד, כאמור בסעיף 9ב לחוק הספורט, התשמ"ח-1988;</w:t>
      </w:r>
      <w:r w:rsidRPr="0070393B">
        <w:rPr>
          <w:rFonts w:hint="cs"/>
          <w:i/>
          <w:iCs/>
          <w:rtl/>
        </w:rPr>
        <w:t xml:space="preserve"> </w:t>
      </w:r>
      <w:r w:rsidRPr="0070393B">
        <w:rPr>
          <w:i/>
          <w:iCs/>
          <w:rtl/>
        </w:rPr>
        <w:t>מוסד להשכלה גבוהה שהמדינה משתתפת בתקציבו בהתאם להוראות סעיף 17א לחוק המועצה להשכלה גבוהה;</w:t>
      </w:r>
      <w:r w:rsidRPr="0070393B">
        <w:rPr>
          <w:rFonts w:hint="cs"/>
          <w:i/>
          <w:iCs/>
          <w:rtl/>
        </w:rPr>
        <w:t xml:space="preserve"> </w:t>
      </w:r>
      <w:r w:rsidRPr="0070393B">
        <w:rPr>
          <w:i/>
          <w:iCs/>
          <w:rtl/>
        </w:rPr>
        <w:t>החטיבה להתיישבות, גוף אחר, הממלא תפקיד ציבורי, שהוא גוף מבוקר כמשמעותו בסעיף 9 לחוק מבקר המדינה</w:t>
      </w:r>
      <w:r w:rsidRPr="0070393B">
        <w:rPr>
          <w:rFonts w:hint="cs"/>
          <w:i/>
          <w:iCs/>
          <w:rtl/>
        </w:rPr>
        <w:t>".</w:t>
      </w:r>
      <w:r w:rsidRPr="0070393B">
        <w:rPr>
          <w:rFonts w:hint="cs"/>
          <w:rtl/>
        </w:rPr>
        <w:t xml:space="preserve"> </w:t>
      </w:r>
      <w:r>
        <w:rPr>
          <w:rtl/>
        </w:rPr>
        <w:br/>
      </w:r>
      <w:r w:rsidRPr="0070393B">
        <w:rPr>
          <w:rFonts w:hint="cs"/>
          <w:rtl/>
        </w:rPr>
        <w:t xml:space="preserve">ההגדרה של רשות ציבורית היא מאוד רחבה- והיא כוללת כמעט את כל הענפים הציבוריים. </w:t>
      </w:r>
    </w:p>
    <w:p w14:paraId="26574624" w14:textId="50FFE973" w:rsidR="000F687B" w:rsidRPr="0070393B" w:rsidRDefault="0070393B" w:rsidP="0070393B">
      <w:pPr>
        <w:tabs>
          <w:tab w:val="left" w:pos="7642"/>
        </w:tabs>
        <w:rPr>
          <w:rtl/>
        </w:rPr>
      </w:pPr>
      <w:r w:rsidRPr="0070393B">
        <w:rPr>
          <w:rFonts w:hint="cs"/>
          <w:rtl/>
        </w:rPr>
        <w:t xml:space="preserve">חשוב להבין את ס' ההגדרות כי הוא נותן מענה גדול לשאלות שמתעוררות בקשר לחובת חופש המידע. למשל- </w:t>
      </w:r>
      <w:r w:rsidR="002851A4" w:rsidRPr="0070393B">
        <w:rPr>
          <w:rFonts w:hint="cs"/>
          <w:rtl/>
        </w:rPr>
        <w:t xml:space="preserve">כשיש מידע שנותן לצד ג', הרשות מחויבת לפנות לצד ג' כלומר רשאית לפנות לרשם חופש המידע ולבקש את עמדתו. </w:t>
      </w:r>
      <w:r w:rsidRPr="0070393B">
        <w:rPr>
          <w:rFonts w:hint="cs"/>
          <w:rtl/>
        </w:rPr>
        <w:t>ולכן</w:t>
      </w:r>
      <w:r w:rsidR="002851A4" w:rsidRPr="0070393B">
        <w:rPr>
          <w:rFonts w:hint="cs"/>
          <w:rtl/>
        </w:rPr>
        <w:t xml:space="preserve"> </w:t>
      </w:r>
      <w:r w:rsidR="000F687B" w:rsidRPr="0070393B">
        <w:rPr>
          <w:rtl/>
        </w:rPr>
        <w:t xml:space="preserve">נשאלת השאלה האם מחויבים לתת את </w:t>
      </w:r>
      <w:r w:rsidR="002851A4" w:rsidRPr="0070393B">
        <w:rPr>
          <w:rFonts w:hint="cs"/>
          <w:rtl/>
        </w:rPr>
        <w:t>המידע</w:t>
      </w:r>
      <w:r w:rsidR="000F687B" w:rsidRPr="0070393B">
        <w:rPr>
          <w:rtl/>
        </w:rPr>
        <w:t xml:space="preserve"> או לא, בדרך כלל התשובה היא כן אבל ניתן </w:t>
      </w:r>
      <w:r w:rsidR="002851A4" w:rsidRPr="0070393B">
        <w:rPr>
          <w:rFonts w:hint="cs"/>
          <w:rtl/>
        </w:rPr>
        <w:t>להשחיר</w:t>
      </w:r>
      <w:r w:rsidR="000F687B" w:rsidRPr="0070393B">
        <w:rPr>
          <w:rtl/>
        </w:rPr>
        <w:t xml:space="preserve"> א</w:t>
      </w:r>
      <w:r w:rsidRPr="0070393B">
        <w:rPr>
          <w:rFonts w:hint="cs"/>
          <w:rtl/>
        </w:rPr>
        <w:t>ת המידע ולספק חלק מהמידע</w:t>
      </w:r>
      <w:r w:rsidR="000F687B" w:rsidRPr="0070393B">
        <w:rPr>
          <w:rtl/>
        </w:rPr>
        <w:t>. השאלה מה המידע היא רחבה מאוד.</w:t>
      </w:r>
    </w:p>
    <w:p w14:paraId="05BC6B58" w14:textId="61E6AFBA" w:rsidR="000F687B" w:rsidRPr="00AD1B7E" w:rsidRDefault="000F687B" w:rsidP="000F687B">
      <w:pPr>
        <w:tabs>
          <w:tab w:val="left" w:pos="7642"/>
        </w:tabs>
        <w:rPr>
          <w:b/>
          <w:bCs/>
          <w:rtl/>
        </w:rPr>
      </w:pPr>
      <w:r w:rsidRPr="00AD1B7E">
        <w:rPr>
          <w:rFonts w:hint="cs"/>
          <w:b/>
          <w:bCs/>
          <w:rtl/>
        </w:rPr>
        <w:t>ממונה על חופש המידע</w:t>
      </w:r>
    </w:p>
    <w:p w14:paraId="023A5BD2" w14:textId="77777777" w:rsidR="00AD1B7E" w:rsidRDefault="0070393B" w:rsidP="00AD1B7E">
      <w:pPr>
        <w:tabs>
          <w:tab w:val="left" w:pos="7642"/>
        </w:tabs>
        <w:rPr>
          <w:rtl/>
        </w:rPr>
      </w:pPr>
      <w:r w:rsidRPr="00AD1B7E">
        <w:rPr>
          <w:noProof/>
          <w:rtl/>
        </w:rPr>
        <w:lastRenderedPageBreak/>
        <mc:AlternateContent>
          <mc:Choice Requires="wps">
            <w:drawing>
              <wp:anchor distT="45720" distB="45720" distL="114300" distR="114300" simplePos="0" relativeHeight="251669504" behindDoc="0" locked="0" layoutInCell="1" allowOverlap="1" wp14:anchorId="4473B6CD" wp14:editId="69A9C458">
                <wp:simplePos x="0" y="0"/>
                <wp:positionH relativeFrom="column">
                  <wp:posOffset>-490220</wp:posOffset>
                </wp:positionH>
                <wp:positionV relativeFrom="paragraph">
                  <wp:posOffset>6350</wp:posOffset>
                </wp:positionV>
                <wp:extent cx="2360930" cy="736600"/>
                <wp:effectExtent l="0" t="0" r="0" b="6350"/>
                <wp:wrapSquare wrapText="bothSides"/>
                <wp:docPr id="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736600"/>
                        </a:xfrm>
                        <a:prstGeom prst="rect">
                          <a:avLst/>
                        </a:prstGeom>
                        <a:solidFill>
                          <a:srgbClr val="FFFFFF"/>
                        </a:solidFill>
                        <a:ln w="9525">
                          <a:noFill/>
                          <a:miter lim="800000"/>
                          <a:headEnd/>
                          <a:tailEnd/>
                        </a:ln>
                      </wps:spPr>
                      <wps:txbx>
                        <w:txbxContent>
                          <w:p w14:paraId="229D1C7F" w14:textId="1DA6104B" w:rsidR="0070393B" w:rsidRPr="0070393B" w:rsidRDefault="0070393B" w:rsidP="0070393B">
                            <w:pPr>
                              <w:rPr>
                                <w:sz w:val="18"/>
                                <w:szCs w:val="18"/>
                              </w:rPr>
                            </w:pPr>
                            <w:r w:rsidRPr="0070393B">
                              <w:rPr>
                                <w:b/>
                                <w:bCs/>
                                <w:sz w:val="18"/>
                                <w:szCs w:val="18"/>
                                <w:rtl/>
                              </w:rPr>
                              <w:t>ממונה</w:t>
                            </w:r>
                          </w:p>
                          <w:p w14:paraId="005AE8D1" w14:textId="77777777" w:rsidR="0070393B" w:rsidRPr="0070393B" w:rsidRDefault="0070393B" w:rsidP="0070393B">
                            <w:pPr>
                              <w:rPr>
                                <w:sz w:val="18"/>
                                <w:szCs w:val="18"/>
                                <w:rtl/>
                              </w:rPr>
                            </w:pPr>
                            <w:r w:rsidRPr="0070393B">
                              <w:rPr>
                                <w:sz w:val="18"/>
                                <w:szCs w:val="18"/>
                                <w:rtl/>
                              </w:rPr>
                              <w:t>3.    ראש רשות ציבורית ימנה, מקרב עובדי הרשות, ממונה על העמדת מידע לרשות הציבור, על טיפול בבקשות לקבלת מידע ועל יישום הוראות חוק זה.</w:t>
                            </w:r>
                          </w:p>
                          <w:p w14:paraId="7D689E5A" w14:textId="4F482451" w:rsidR="0070393B" w:rsidRPr="0070393B" w:rsidRDefault="0070393B">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473B6CD" id="_x0000_s1031" type="#_x0000_t202" style="position:absolute;left:0;text-align:left;margin-left:-38.6pt;margin-top:.5pt;width:185.9pt;height:58pt;flip:x;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" stroked="f">
                <v:textbox>
                  <w:txbxContent>
                    <w:p w14:paraId="229D1C7F" w14:textId="1DA6104B" w:rsidR="0070393B" w:rsidRPr="0070393B" w:rsidRDefault="0070393B" w:rsidP="0070393B">
                      <w:pPr>
                        <w:rPr>
                          <w:sz w:val="18"/>
                          <w:szCs w:val="18"/>
                        </w:rPr>
                      </w:pPr>
                      <w:r w:rsidRPr="0070393B">
                        <w:rPr>
                          <w:b/>
                          <w:bCs/>
                          <w:sz w:val="18"/>
                          <w:szCs w:val="18"/>
                          <w:rtl/>
                        </w:rPr>
                        <w:t>ממונה</w:t>
                      </w:r>
                    </w:p>
                    <w:p w14:paraId="005AE8D1" w14:textId="77777777" w:rsidR="0070393B" w:rsidRPr="0070393B" w:rsidRDefault="0070393B" w:rsidP="0070393B">
                      <w:pPr>
                        <w:rPr>
                          <w:sz w:val="18"/>
                          <w:szCs w:val="18"/>
                          <w:rtl/>
                        </w:rPr>
                      </w:pPr>
                      <w:r w:rsidRPr="0070393B">
                        <w:rPr>
                          <w:sz w:val="18"/>
                          <w:szCs w:val="18"/>
                          <w:rtl/>
                        </w:rPr>
                        <w:t>3.    ראש רשות ציבורית ימנה, מקרב עובדי הרשות, ממונה על העמדת מידע לרשות הציבור, על טיפול בבקשות לקבלת מידע ועל יישום הוראות חוק זה.</w:t>
                      </w:r>
                    </w:p>
                    <w:p w14:paraId="7D689E5A" w14:textId="4F482451" w:rsidR="0070393B" w:rsidRPr="0070393B" w:rsidRDefault="0070393B">
                      <w:pPr>
                        <w:rPr>
                          <w:sz w:val="18"/>
                          <w:szCs w:val="18"/>
                        </w:rPr>
                      </w:pPr>
                    </w:p>
                  </w:txbxContent>
                </v:textbox>
                <w10:wrap type="square"/>
              </v:shape>
            </w:pict>
          </mc:Fallback>
        </mc:AlternateContent>
      </w:r>
      <w:r w:rsidR="000F687B" w:rsidRPr="00AD1B7E">
        <w:rPr>
          <w:rFonts w:hint="cs"/>
          <w:rtl/>
        </w:rPr>
        <w:t xml:space="preserve">בכל גוף </w:t>
      </w:r>
      <w:r w:rsidRPr="00AD1B7E">
        <w:rPr>
          <w:rFonts w:hint="cs"/>
          <w:rtl/>
        </w:rPr>
        <w:t>ציבורי, בראש רשות ציבורית</w:t>
      </w:r>
      <w:r w:rsidR="000F687B" w:rsidRPr="00AD1B7E">
        <w:rPr>
          <w:rFonts w:hint="cs"/>
          <w:rtl/>
        </w:rPr>
        <w:t xml:space="preserve">, ימנה מקרב עבודתי הרשות ממונה על העמדת מידע לרשות </w:t>
      </w:r>
      <w:r w:rsidRPr="00AD1B7E">
        <w:rPr>
          <w:rFonts w:hint="cs"/>
          <w:rtl/>
        </w:rPr>
        <w:t>הציבור</w:t>
      </w:r>
      <w:r w:rsidR="000F687B" w:rsidRPr="00AD1B7E">
        <w:rPr>
          <w:rFonts w:hint="cs"/>
          <w:rtl/>
        </w:rPr>
        <w:t xml:space="preserve"> ועל הטיפול בבקשות למקבל מידע ועל יישום הוראות החוק.</w:t>
      </w:r>
      <w:r w:rsidR="00AD1B7E" w:rsidRPr="00AD1B7E">
        <w:rPr>
          <w:rFonts w:hint="cs"/>
          <w:rtl/>
        </w:rPr>
        <w:t xml:space="preserve"> יש ממונה בכל משרד ממשלתי הממונה על חופש המידע שהוא זה שצריך לדאוג לפניות שמגיעות למשרד לגבי חופש המידע, הוא צריך להוציא דוח שמציג נתונים לגבי פניות לחופש המידע.</w:t>
      </w:r>
      <w:r w:rsidR="000F687B" w:rsidRPr="00AD1B7E">
        <w:rPr>
          <w:rFonts w:hint="cs"/>
          <w:rtl/>
        </w:rPr>
        <w:t xml:space="preserve"> צריך לדעת שיש את </w:t>
      </w:r>
      <w:r w:rsidR="00AD1B7E" w:rsidRPr="00AD1B7E">
        <w:rPr>
          <w:rFonts w:hint="cs"/>
          <w:rtl/>
        </w:rPr>
        <w:t>הממונה</w:t>
      </w:r>
      <w:r w:rsidR="000F687B" w:rsidRPr="00AD1B7E">
        <w:rPr>
          <w:rFonts w:hint="cs"/>
          <w:rtl/>
        </w:rPr>
        <w:t xml:space="preserve">, כי </w:t>
      </w:r>
      <w:r w:rsidR="00AD1B7E" w:rsidRPr="00AD1B7E">
        <w:rPr>
          <w:rFonts w:hint="cs"/>
          <w:rtl/>
        </w:rPr>
        <w:t>כ</w:t>
      </w:r>
      <w:r w:rsidR="000F687B" w:rsidRPr="00AD1B7E">
        <w:rPr>
          <w:rFonts w:hint="cs"/>
          <w:rtl/>
        </w:rPr>
        <w:t>שנפנה למשרד ממשלתי או כל דבר אחר, הוא אותו גורם שאמור לטפל בפנייה</w:t>
      </w:r>
      <w:r w:rsidR="00AD1B7E" w:rsidRPr="00AD1B7E">
        <w:rPr>
          <w:rFonts w:hint="cs"/>
          <w:rtl/>
        </w:rPr>
        <w:t xml:space="preserve"> שלנו</w:t>
      </w:r>
      <w:r w:rsidR="000F687B" w:rsidRPr="00AD1B7E">
        <w:rPr>
          <w:rFonts w:hint="cs"/>
          <w:rtl/>
        </w:rPr>
        <w:t xml:space="preserve">. </w:t>
      </w:r>
    </w:p>
    <w:p w14:paraId="04251F9B" w14:textId="24BA2339" w:rsidR="000F687B" w:rsidRPr="00AA6B37" w:rsidRDefault="00AD1B7E" w:rsidP="00AD1B7E">
      <w:pPr>
        <w:tabs>
          <w:tab w:val="left" w:pos="7642"/>
        </w:tabs>
        <w:rPr>
          <w:rtl/>
        </w:rPr>
      </w:pPr>
      <w:r w:rsidRPr="00AA6B37">
        <w:rPr>
          <w:rFonts w:hint="cs"/>
          <w:rtl/>
        </w:rPr>
        <w:t xml:space="preserve">המידע הוא לא רק מידע שעושים בו שימוש לצרכים ציבוריים אלא למידע הזה גם יכולה להיות משמעות עסקית. השימוש בחופש המידע בעולם העסקי יכול לתת הרבה מאוד מידע ולספק הרבה מאוד כוח. </w:t>
      </w:r>
    </w:p>
    <w:p w14:paraId="5EC74378" w14:textId="4C11102A" w:rsidR="000C0BF2" w:rsidRPr="00AA6B37" w:rsidRDefault="00AA6B37" w:rsidP="00AA6B37">
      <w:pPr>
        <w:tabs>
          <w:tab w:val="left" w:pos="7642"/>
        </w:tabs>
        <w:rPr>
          <w:b/>
          <w:bCs/>
          <w:rtl/>
        </w:rPr>
      </w:pPr>
      <w:r>
        <w:rPr>
          <w:noProof/>
          <w:rtl/>
        </w:rPr>
        <mc:AlternateContent>
          <mc:Choice Requires="wps">
            <w:drawing>
              <wp:anchor distT="45720" distB="45720" distL="114300" distR="114300" simplePos="0" relativeHeight="251671552" behindDoc="0" locked="0" layoutInCell="1" allowOverlap="1" wp14:anchorId="3D389D8D" wp14:editId="0D216E16">
                <wp:simplePos x="0" y="0"/>
                <wp:positionH relativeFrom="column">
                  <wp:posOffset>-366395</wp:posOffset>
                </wp:positionH>
                <wp:positionV relativeFrom="paragraph">
                  <wp:posOffset>165735</wp:posOffset>
                </wp:positionV>
                <wp:extent cx="3149600" cy="984250"/>
                <wp:effectExtent l="0" t="0" r="0" b="6350"/>
                <wp:wrapSquare wrapText="bothSides"/>
                <wp:docPr id="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49600" cy="984250"/>
                        </a:xfrm>
                        <a:prstGeom prst="rect">
                          <a:avLst/>
                        </a:prstGeom>
                        <a:solidFill>
                          <a:srgbClr val="FFFFFF"/>
                        </a:solidFill>
                        <a:ln w="9525">
                          <a:noFill/>
                          <a:miter lim="800000"/>
                          <a:headEnd/>
                          <a:tailEnd/>
                        </a:ln>
                      </wps:spPr>
                      <wps:txbx>
                        <w:txbxContent>
                          <w:p w14:paraId="4436B536" w14:textId="77777777" w:rsidR="00AA6B37" w:rsidRPr="00AA6B37" w:rsidRDefault="00AA6B37" w:rsidP="00AA6B37">
                            <w:pPr>
                              <w:rPr>
                                <w:sz w:val="18"/>
                                <w:szCs w:val="18"/>
                              </w:rPr>
                            </w:pPr>
                            <w:r w:rsidRPr="00AA6B37">
                              <w:rPr>
                                <w:b/>
                                <w:bCs/>
                                <w:sz w:val="18"/>
                                <w:szCs w:val="18"/>
                                <w:rtl/>
                              </w:rPr>
                              <w:t>פרסום רשימת הרשויות הציבוריות</w:t>
                            </w:r>
                          </w:p>
                          <w:p w14:paraId="01D2C139" w14:textId="77777777" w:rsidR="00AA6B37" w:rsidRPr="00AA6B37" w:rsidRDefault="00AA6B37" w:rsidP="00AA6B37">
                            <w:pPr>
                              <w:rPr>
                                <w:sz w:val="18"/>
                                <w:szCs w:val="18"/>
                                <w:rtl/>
                              </w:rPr>
                            </w:pPr>
                            <w:r w:rsidRPr="00AA6B37">
                              <w:rPr>
                                <w:sz w:val="18"/>
                                <w:szCs w:val="18"/>
                                <w:rtl/>
                              </w:rPr>
                              <w:t>4.    (א)  הממשלה תעמיד לרשות הציבור, במקום ובאופן שייקבעו בתקנות, את רשימת הרשויות הציבוריות, כאמור בפסקאות (1) ו-(8) להגדרה "רשות ציבורית"; הרשימה תכלול מידע תמציתי על תפקידיה של כל רשות ציבורית, וכן על דרכי ההתקשרות עם הממונה ועל דרכים נוספות לקבלת מידע שבידי הרשות, כנהוג באותה רשות.</w:t>
                            </w:r>
                          </w:p>
                          <w:p w14:paraId="7422F7B1" w14:textId="2B10F293" w:rsidR="00AA6B37" w:rsidRPr="00AA6B37" w:rsidRDefault="00AA6B37" w:rsidP="00AA6B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89D8D" id="_x0000_s1032" type="#_x0000_t202" style="position:absolute;left:0;text-align:left;margin-left:-28.85pt;margin-top:13.05pt;width:248pt;height:77.5pt;flip:x;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" stroked="f">
                <v:textbox>
                  <w:txbxContent>
                    <w:p w14:paraId="4436B536" w14:textId="77777777" w:rsidR="00AA6B37" w:rsidRPr="00AA6B37" w:rsidRDefault="00AA6B37" w:rsidP="00AA6B37">
                      <w:pPr>
                        <w:rPr>
                          <w:sz w:val="18"/>
                          <w:szCs w:val="18"/>
                        </w:rPr>
                      </w:pPr>
                      <w:r w:rsidRPr="00AA6B37">
                        <w:rPr>
                          <w:b/>
                          <w:bCs/>
                          <w:sz w:val="18"/>
                          <w:szCs w:val="18"/>
                          <w:rtl/>
                        </w:rPr>
                        <w:t>פרסום רשימת הרשויות הציבוריות</w:t>
                      </w:r>
                    </w:p>
                    <w:p w14:paraId="01D2C139" w14:textId="77777777" w:rsidR="00AA6B37" w:rsidRPr="00AA6B37" w:rsidRDefault="00AA6B37" w:rsidP="00AA6B37">
                      <w:pPr>
                        <w:rPr>
                          <w:sz w:val="18"/>
                          <w:szCs w:val="18"/>
                          <w:rtl/>
                        </w:rPr>
                      </w:pPr>
                      <w:r w:rsidRPr="00AA6B37">
                        <w:rPr>
                          <w:sz w:val="18"/>
                          <w:szCs w:val="18"/>
                          <w:rtl/>
                        </w:rPr>
                        <w:t>4.    (א)  הממשלה תעמיד לרשות הציבור, במקום ובאופן שייקבעו בתקנות, את רשימת הרשויות הציבוריות, כאמור בפסקאות (1) ו-(8) להגדרה "רשות ציבורית"; הרשימה תכלול מידע תמציתי על תפקידיה של כל רשות ציבורית, וכן על דרכי ההתקשרות עם הממונה ועל דרכים נוספות לקבלת מידע שבידי הרשות, כנהוג באותה רשות.</w:t>
                      </w:r>
                    </w:p>
                    <w:p w14:paraId="7422F7B1" w14:textId="2B10F293" w:rsidR="00AA6B37" w:rsidRPr="00AA6B37" w:rsidRDefault="00AA6B37" w:rsidP="00AA6B37"/>
                  </w:txbxContent>
                </v:textbox>
                <w10:wrap type="square"/>
              </v:shape>
            </w:pict>
          </mc:Fallback>
        </mc:AlternateContent>
      </w:r>
      <w:r w:rsidR="000C0BF2" w:rsidRPr="00AA6B37">
        <w:rPr>
          <w:rFonts w:hint="cs"/>
          <w:rtl/>
        </w:rPr>
        <w:t>תחומי אחריות הממונה</w:t>
      </w:r>
      <w:r w:rsidRPr="00AA6B37">
        <w:rPr>
          <w:rFonts w:hint="cs"/>
          <w:rtl/>
        </w:rPr>
        <w:t xml:space="preserve">- </w:t>
      </w:r>
      <w:r w:rsidR="00AD1B7E" w:rsidRPr="00AA6B37">
        <w:rPr>
          <w:rFonts w:hint="cs"/>
          <w:rtl/>
        </w:rPr>
        <w:t xml:space="preserve">לספק את המידע, </w:t>
      </w:r>
      <w:r w:rsidRPr="00AA6B37">
        <w:rPr>
          <w:rFonts w:hint="cs"/>
          <w:rtl/>
        </w:rPr>
        <w:t xml:space="preserve">ביקורת ומעקב, נהלים פנימיים וכו. </w:t>
      </w:r>
    </w:p>
    <w:p w14:paraId="0DC743C0" w14:textId="7C13607F" w:rsidR="000C0BF2" w:rsidRPr="00CD4315" w:rsidRDefault="000C0BF2" w:rsidP="00AA6B37">
      <w:pPr>
        <w:tabs>
          <w:tab w:val="left" w:pos="7642"/>
        </w:tabs>
        <w:rPr>
          <w:rtl/>
        </w:rPr>
      </w:pPr>
      <w:r w:rsidRPr="00AA6B37">
        <w:rPr>
          <w:rFonts w:hint="cs"/>
          <w:u w:val="single"/>
          <w:rtl/>
        </w:rPr>
        <w:t xml:space="preserve">ס' </w:t>
      </w:r>
      <w:r w:rsidR="00AA6B37" w:rsidRPr="00AA6B37">
        <w:rPr>
          <w:rFonts w:hint="cs"/>
          <w:u w:val="single"/>
          <w:rtl/>
        </w:rPr>
        <w:t>4-</w:t>
      </w:r>
      <w:r w:rsidRPr="00AA6B37">
        <w:rPr>
          <w:rFonts w:hint="cs"/>
          <w:rtl/>
        </w:rPr>
        <w:t xml:space="preserve"> הסע</w:t>
      </w:r>
      <w:r w:rsidR="00AA6B37" w:rsidRPr="00AA6B37">
        <w:rPr>
          <w:rFonts w:hint="cs"/>
          <w:rtl/>
        </w:rPr>
        <w:t>י</w:t>
      </w:r>
      <w:r w:rsidRPr="00AA6B37">
        <w:rPr>
          <w:rFonts w:hint="cs"/>
          <w:rtl/>
        </w:rPr>
        <w:t xml:space="preserve">ף המשמעותי </w:t>
      </w:r>
      <w:r w:rsidR="00AA6B37" w:rsidRPr="00AA6B37">
        <w:rPr>
          <w:rFonts w:hint="cs"/>
          <w:rtl/>
        </w:rPr>
        <w:t xml:space="preserve">המעגן את היכולת </w:t>
      </w:r>
      <w:r w:rsidRPr="00AA6B37">
        <w:rPr>
          <w:rFonts w:hint="cs"/>
          <w:rtl/>
        </w:rPr>
        <w:t xml:space="preserve">למצוא באינטרנט מידע לגבי כל </w:t>
      </w:r>
      <w:r w:rsidR="00AA6B37" w:rsidRPr="00AA6B37">
        <w:rPr>
          <w:rFonts w:hint="cs"/>
          <w:rtl/>
        </w:rPr>
        <w:t>הרשויות</w:t>
      </w:r>
      <w:r w:rsidRPr="00AA6B37">
        <w:rPr>
          <w:rFonts w:hint="cs"/>
          <w:rtl/>
        </w:rPr>
        <w:t xml:space="preserve"> הכפופות לחוק חופש המידע.</w:t>
      </w:r>
      <w:r w:rsidR="00AA6B37" w:rsidRPr="00AA6B37">
        <w:rPr>
          <w:rFonts w:hint="cs"/>
          <w:rtl/>
        </w:rPr>
        <w:t xml:space="preserve"> זה מאוד מקל על קבלת המידע. יש הנחיה </w:t>
      </w:r>
      <w:r w:rsidRPr="00AA6B37">
        <w:rPr>
          <w:rFonts w:hint="cs"/>
          <w:rtl/>
        </w:rPr>
        <w:t>שרשות צ</w:t>
      </w:r>
      <w:r w:rsidR="00AA6B37" w:rsidRPr="00AA6B37">
        <w:rPr>
          <w:rFonts w:hint="cs"/>
          <w:rtl/>
        </w:rPr>
        <w:t>יבו</w:t>
      </w:r>
      <w:r w:rsidRPr="00AA6B37">
        <w:rPr>
          <w:rFonts w:hint="cs"/>
          <w:rtl/>
        </w:rPr>
        <w:t>רית תפרסם</w:t>
      </w:r>
      <w:r w:rsidR="00AA6B37" w:rsidRPr="00AA6B37">
        <w:rPr>
          <w:rFonts w:hint="cs"/>
          <w:rtl/>
        </w:rPr>
        <w:t xml:space="preserve"> כל שנה,</w:t>
      </w:r>
      <w:r w:rsidRPr="00AA6B37">
        <w:rPr>
          <w:rFonts w:hint="cs"/>
          <w:rtl/>
        </w:rPr>
        <w:t xml:space="preserve"> דין וחשבון אודות פעילותיה. אם מעניין תחום מסוים</w:t>
      </w:r>
      <w:r w:rsidR="00AA6B37" w:rsidRPr="00AA6B37">
        <w:rPr>
          <w:rFonts w:hint="cs"/>
          <w:rtl/>
        </w:rPr>
        <w:t xml:space="preserve">, כמו משרד </w:t>
      </w:r>
      <w:r w:rsidR="00AA6B37" w:rsidRPr="00CD4315">
        <w:rPr>
          <w:rFonts w:hint="cs"/>
          <w:rtl/>
        </w:rPr>
        <w:t>התחבורה,</w:t>
      </w:r>
      <w:r w:rsidRPr="00CD4315">
        <w:rPr>
          <w:rFonts w:hint="cs"/>
          <w:rtl/>
        </w:rPr>
        <w:t xml:space="preserve"> ניתן לה</w:t>
      </w:r>
      <w:r w:rsidR="00AA6B37" w:rsidRPr="00CD4315">
        <w:rPr>
          <w:rFonts w:hint="cs"/>
          <w:rtl/>
        </w:rPr>
        <w:t>יכ</w:t>
      </w:r>
      <w:r w:rsidRPr="00CD4315">
        <w:rPr>
          <w:rFonts w:hint="cs"/>
          <w:rtl/>
        </w:rPr>
        <w:t>נס לאתר האינטרנט</w:t>
      </w:r>
      <w:r w:rsidR="00AA6B37" w:rsidRPr="00CD4315">
        <w:rPr>
          <w:rFonts w:hint="cs"/>
          <w:rtl/>
        </w:rPr>
        <w:t xml:space="preserve"> ולמצוא מידע רלוונטי</w:t>
      </w:r>
      <w:r w:rsidRPr="00CD4315">
        <w:rPr>
          <w:rFonts w:hint="cs"/>
          <w:rtl/>
        </w:rPr>
        <w:t xml:space="preserve">. </w:t>
      </w:r>
    </w:p>
    <w:p w14:paraId="5D2C247F" w14:textId="3DF0DCAA" w:rsidR="000C0BF2" w:rsidRDefault="00CD4315" w:rsidP="00CD4315">
      <w:pPr>
        <w:tabs>
          <w:tab w:val="left" w:pos="7642"/>
        </w:tabs>
        <w:rPr>
          <w:rtl/>
        </w:rPr>
      </w:pPr>
      <w:r w:rsidRPr="00CD4315">
        <w:rPr>
          <w:noProof/>
          <w:u w:val="single"/>
          <w:rtl/>
        </w:rPr>
        <mc:AlternateContent>
          <mc:Choice Requires="wps">
            <w:drawing>
              <wp:anchor distT="45720" distB="45720" distL="114300" distR="114300" simplePos="0" relativeHeight="251673600" behindDoc="0" locked="0" layoutInCell="1" allowOverlap="1" wp14:anchorId="4CDA4D6B" wp14:editId="309B7A5E">
                <wp:simplePos x="0" y="0"/>
                <wp:positionH relativeFrom="column">
                  <wp:posOffset>-309245</wp:posOffset>
                </wp:positionH>
                <wp:positionV relativeFrom="paragraph">
                  <wp:posOffset>340360</wp:posOffset>
                </wp:positionV>
                <wp:extent cx="3073400" cy="2711450"/>
                <wp:effectExtent l="0" t="0" r="0" b="0"/>
                <wp:wrapSquare wrapText="bothSides"/>
                <wp:docPr id="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73400" cy="2711450"/>
                        </a:xfrm>
                        <a:prstGeom prst="rect">
                          <a:avLst/>
                        </a:prstGeom>
                        <a:solidFill>
                          <a:srgbClr val="FFFFFF"/>
                        </a:solidFill>
                        <a:ln w="9525">
                          <a:noFill/>
                          <a:miter lim="800000"/>
                          <a:headEnd/>
                          <a:tailEnd/>
                        </a:ln>
                      </wps:spPr>
                      <wps:txbx>
                        <w:txbxContent>
                          <w:p w14:paraId="6EA6B8FC" w14:textId="71CA4078" w:rsidR="00AA6B37" w:rsidRPr="00CD4315" w:rsidRDefault="00AA6B37" w:rsidP="00AA6B37">
                            <w:pPr>
                              <w:rPr>
                                <w:sz w:val="18"/>
                                <w:szCs w:val="18"/>
                              </w:rPr>
                            </w:pPr>
                            <w:r w:rsidRPr="00CD4315">
                              <w:rPr>
                                <w:b/>
                                <w:bCs/>
                                <w:sz w:val="18"/>
                                <w:szCs w:val="18"/>
                                <w:rtl/>
                              </w:rPr>
                              <w:t>נוהל הגשת בקשות והטיפול בהן</w:t>
                            </w:r>
                          </w:p>
                          <w:p w14:paraId="0D137B89" w14:textId="505F563C" w:rsidR="00AA6B37" w:rsidRPr="00CD4315" w:rsidRDefault="00AA6B37" w:rsidP="00AA6B37">
                            <w:pPr>
                              <w:rPr>
                                <w:sz w:val="18"/>
                                <w:szCs w:val="18"/>
                                <w:rtl/>
                              </w:rPr>
                            </w:pPr>
                            <w:r w:rsidRPr="00AA6B37">
                              <w:rPr>
                                <w:sz w:val="18"/>
                                <w:szCs w:val="18"/>
                                <w:rtl/>
                              </w:rPr>
                              <w:t>7.    (א)  בקשה לקבלת מידע תוגש בכתב לממונה, או למי שהוסמך לכך על ידו; אין המבקש חייב לציין את הטעם לבקשתו.</w:t>
                            </w:r>
                          </w:p>
                          <w:p w14:paraId="289FF83A" w14:textId="77777777" w:rsidR="00CD4315" w:rsidRPr="00CD4315" w:rsidRDefault="00CD4315" w:rsidP="00CD4315">
                            <w:pPr>
                              <w:rPr>
                                <w:sz w:val="18"/>
                                <w:szCs w:val="18"/>
                              </w:rPr>
                            </w:pPr>
                            <w:r w:rsidRPr="00CD4315">
                              <w:rPr>
                                <w:sz w:val="18"/>
                                <w:szCs w:val="18"/>
                                <w:rtl/>
                              </w:rPr>
                              <w:t>(ב)  הרשות הציבורית תודיע למבקש המידע ללא שיהוי, ולא יאוחר מ-30 ימים מקבלת הבקשה, על החלטתה בבקשתו; ראש הרשות הציבורית, או מי שהוא הסמיך לכך, רשאי להאריך את התקופה האמורה, במקרה הצורך, ב-30 ימים נוספים, ובלבד שהודיע על כך למבקש בכתב, ונימק את הצורך בהארכת התקופה.</w:t>
                            </w:r>
                          </w:p>
                          <w:p w14:paraId="1C029B6B" w14:textId="4601F34C" w:rsidR="00CD4315" w:rsidRDefault="00CD4315" w:rsidP="00CD4315">
                            <w:pPr>
                              <w:rPr>
                                <w:sz w:val="18"/>
                                <w:szCs w:val="18"/>
                                <w:rtl/>
                              </w:rPr>
                            </w:pPr>
                            <w:r w:rsidRPr="00CD4315">
                              <w:rPr>
                                <w:sz w:val="18"/>
                                <w:szCs w:val="18"/>
                                <w:rtl/>
                              </w:rPr>
                              <w:t>          (ג)   ראש הרשות הציבורית רשאי להאריך, הארכה נוספת, את התקופה האמורה בסעיף קטן (ב), בהחלטה מנומקת אשר תישלח למבקש תוך התקופה האמורה, אם בשל היקפו או מורכבותו של המידע המבוקש יש צורך להאריך את התקופה; ההארכה הנוספת לא תעלה על התקופה המתחייבת מהטעמים האמורים, ובכל מקרה לא תעלה על 60 ימים.</w:t>
                            </w:r>
                          </w:p>
                          <w:p w14:paraId="747C0CCB" w14:textId="212DD340" w:rsidR="00CD4315" w:rsidRPr="00AA6B37" w:rsidRDefault="007D2332" w:rsidP="007D2332">
                            <w:pPr>
                              <w:rPr>
                                <w:rtl/>
                              </w:rPr>
                            </w:pPr>
                            <w:r w:rsidRPr="007D2332">
                              <w:rPr>
                                <w:sz w:val="18"/>
                                <w:szCs w:val="18"/>
                              </w:rPr>
                              <w:t xml:space="preserve">  </w:t>
                            </w:r>
                            <w:r w:rsidRPr="007D2332">
                              <w:rPr>
                                <w:sz w:val="18"/>
                                <w:szCs w:val="18"/>
                                <w:rtl/>
                              </w:rPr>
                              <w:t>החליטה הרשות הציבורית לדחות את בקשת המבקש, כולה או חלקה, תשלח למבקש הודעה בכתב שתפרט את נימוקי ההחלטה, ותיידע את המבקש על זכותו לעתור נגד ההחלטה לפי הוראות חוק בתי משפט לענינים מינהליים, התש"ס-2000</w:t>
                            </w:r>
                            <w:r w:rsidRPr="007D2332">
                              <w:rPr>
                                <w:sz w:val="18"/>
                                <w:szCs w:val="18"/>
                              </w:rPr>
                              <w:t>.</w:t>
                            </w:r>
                          </w:p>
                          <w:p w14:paraId="20A2C81D" w14:textId="5198E65C" w:rsidR="00AA6B37" w:rsidRDefault="00AA6B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A4D6B" id="_x0000_s1033" type="#_x0000_t202" style="position:absolute;left:0;text-align:left;margin-left:-24.35pt;margin-top:26.8pt;width:242pt;height:213.5pt;flip:x;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" stroked="f">
                <v:textbox>
                  <w:txbxContent>
                    <w:p w14:paraId="6EA6B8FC" w14:textId="71CA4078" w:rsidR="00AA6B37" w:rsidRPr="00CD4315" w:rsidRDefault="00AA6B37" w:rsidP="00AA6B37">
                      <w:pPr>
                        <w:rPr>
                          <w:sz w:val="18"/>
                          <w:szCs w:val="18"/>
                        </w:rPr>
                      </w:pPr>
                      <w:r w:rsidRPr="00CD4315">
                        <w:rPr>
                          <w:b/>
                          <w:bCs/>
                          <w:sz w:val="18"/>
                          <w:szCs w:val="18"/>
                          <w:rtl/>
                        </w:rPr>
                        <w:t>נוהל הגשת בקשות והטיפול בהן</w:t>
                      </w:r>
                    </w:p>
                    <w:p w14:paraId="0D137B89" w14:textId="505F563C" w:rsidR="00AA6B37" w:rsidRPr="00CD4315" w:rsidRDefault="00AA6B37" w:rsidP="00AA6B37">
                      <w:pPr>
                        <w:rPr>
                          <w:sz w:val="18"/>
                          <w:szCs w:val="18"/>
                          <w:rtl/>
                        </w:rPr>
                      </w:pPr>
                      <w:r w:rsidRPr="00AA6B37">
                        <w:rPr>
                          <w:sz w:val="18"/>
                          <w:szCs w:val="18"/>
                          <w:rtl/>
                        </w:rPr>
                        <w:t>7.    (א)  בקשה לקבלת מידע תוגש בכתב לממונה, או למי שהוסמך לכך על ידו; אין המבקש חייב לציין את הטעם לבקשתו.</w:t>
                      </w:r>
                    </w:p>
                    <w:p w14:paraId="289FF83A" w14:textId="77777777" w:rsidR="00CD4315" w:rsidRPr="00CD4315" w:rsidRDefault="00CD4315" w:rsidP="00CD4315">
                      <w:pPr>
                        <w:rPr>
                          <w:sz w:val="18"/>
                          <w:szCs w:val="18"/>
                        </w:rPr>
                      </w:pPr>
                      <w:r w:rsidRPr="00CD4315">
                        <w:rPr>
                          <w:sz w:val="18"/>
                          <w:szCs w:val="18"/>
                          <w:rtl/>
                        </w:rPr>
                        <w:t>(ב)  הרשות הציבורית תודיע למבקש המידע ללא שיהוי, ולא יאוחר מ-30 ימים מקבלת הבקשה, על החלטתה בבקשתו; ראש הרשות הציבורית, או מי שהוא הסמיך לכך, רשאי להאריך את התקופה האמורה, במקרה הצורך, ב-30 ימים נוספים, ובלבד שהודיע על כך למבקש בכתב, ונימק את הצורך בהארכת התקופה.</w:t>
                      </w:r>
                    </w:p>
                    <w:p w14:paraId="1C029B6B" w14:textId="4601F34C" w:rsidR="00CD4315" w:rsidRDefault="00CD4315" w:rsidP="00CD4315">
                      <w:pPr>
                        <w:rPr>
                          <w:sz w:val="18"/>
                          <w:szCs w:val="18"/>
                          <w:rtl/>
                        </w:rPr>
                      </w:pPr>
                      <w:r w:rsidRPr="00CD4315">
                        <w:rPr>
                          <w:sz w:val="18"/>
                          <w:szCs w:val="18"/>
                          <w:rtl/>
                        </w:rPr>
                        <w:t>          (ג)   ראש הרשות הציבורית רשאי להאריך, הארכה נוספת, את התקופה האמורה בסעיף קטן (ב), בהחלטה מנומקת אשר תישלח למבקש תוך התקופה האמורה, אם בשל היקפו או מורכבותו של המידע המבוקש יש צורך להאריך את התקופה; ההארכה הנוספת לא תעלה על התקופה המתחייבת מהטעמים האמורים, ובכל מקרה לא תעלה על 60 ימים.</w:t>
                      </w:r>
                    </w:p>
                    <w:p w14:paraId="747C0CCB" w14:textId="212DD340" w:rsidR="00CD4315" w:rsidRPr="00AA6B37" w:rsidRDefault="007D2332" w:rsidP="007D2332">
                      <w:pPr>
                        <w:rPr>
                          <w:rtl/>
                        </w:rPr>
                      </w:pPr>
                      <w:r w:rsidRPr="007D2332">
                        <w:rPr>
                          <w:sz w:val="18"/>
                          <w:szCs w:val="18"/>
                        </w:rPr>
                        <w:t xml:space="preserve">  </w:t>
                      </w:r>
                      <w:r w:rsidRPr="007D2332">
                        <w:rPr>
                          <w:sz w:val="18"/>
                          <w:szCs w:val="18"/>
                          <w:rtl/>
                        </w:rPr>
                        <w:t>החליטה הרשות הציבורית לדחות את בקשת המבקש, כולה או חלקה, תשלח למבקש הודעה בכתב שתפרט את נימוקי ההחלטה, ותיידע את המבקש על זכותו לעתור נגד ההחלטה לפי הוראות חוק בתי משפט לענינים מינהליים, התש"ס-2000</w:t>
                      </w:r>
                      <w:r w:rsidRPr="007D2332">
                        <w:rPr>
                          <w:sz w:val="18"/>
                          <w:szCs w:val="18"/>
                        </w:rPr>
                        <w:t>.</w:t>
                      </w:r>
                    </w:p>
                    <w:p w14:paraId="20A2C81D" w14:textId="5198E65C" w:rsidR="00AA6B37" w:rsidRDefault="00AA6B37"/>
                  </w:txbxContent>
                </v:textbox>
                <w10:wrap type="square"/>
              </v:shape>
            </w:pict>
          </mc:Fallback>
        </mc:AlternateContent>
      </w:r>
      <w:r w:rsidR="000C0BF2" w:rsidRPr="00CD4315">
        <w:rPr>
          <w:rFonts w:hint="cs"/>
          <w:u w:val="single"/>
          <w:rtl/>
        </w:rPr>
        <w:t>ס'</w:t>
      </w:r>
      <w:r w:rsidR="00AA6B37" w:rsidRPr="00CD4315">
        <w:rPr>
          <w:rFonts w:hint="cs"/>
          <w:u w:val="single"/>
          <w:rtl/>
        </w:rPr>
        <w:t xml:space="preserve"> 7-</w:t>
      </w:r>
      <w:r w:rsidR="00AA6B37" w:rsidRPr="00CD4315">
        <w:rPr>
          <w:rFonts w:hint="cs"/>
          <w:rtl/>
        </w:rPr>
        <w:t xml:space="preserve"> </w:t>
      </w:r>
      <w:r w:rsidRPr="00CD4315">
        <w:rPr>
          <w:rFonts w:hint="cs"/>
          <w:rtl/>
        </w:rPr>
        <w:t xml:space="preserve"> קובע כי </w:t>
      </w:r>
      <w:r w:rsidR="000C0BF2" w:rsidRPr="00CD4315">
        <w:rPr>
          <w:rFonts w:hint="cs"/>
          <w:rtl/>
        </w:rPr>
        <w:t>ניתן ל</w:t>
      </w:r>
      <w:r w:rsidRPr="00CD4315">
        <w:rPr>
          <w:rFonts w:hint="cs"/>
          <w:rtl/>
        </w:rPr>
        <w:t>ה</w:t>
      </w:r>
      <w:r w:rsidR="000C0BF2" w:rsidRPr="00CD4315">
        <w:rPr>
          <w:rFonts w:hint="cs"/>
          <w:rtl/>
        </w:rPr>
        <w:t>גיש בקשה</w:t>
      </w:r>
      <w:r w:rsidRPr="00CD4315">
        <w:rPr>
          <w:rFonts w:hint="cs"/>
          <w:rtl/>
        </w:rPr>
        <w:t xml:space="preserve"> גם</w:t>
      </w:r>
      <w:r w:rsidR="000C0BF2" w:rsidRPr="00CD4315">
        <w:rPr>
          <w:rFonts w:hint="cs"/>
          <w:rtl/>
        </w:rPr>
        <w:t xml:space="preserve"> אם הטעם שלה עסקי. יש פס"</w:t>
      </w:r>
      <w:r w:rsidRPr="00CD4315">
        <w:rPr>
          <w:rFonts w:hint="cs"/>
          <w:rtl/>
        </w:rPr>
        <w:t>ד</w:t>
      </w:r>
      <w:r w:rsidR="000C0BF2" w:rsidRPr="00CD4315">
        <w:rPr>
          <w:rFonts w:hint="cs"/>
          <w:rtl/>
        </w:rPr>
        <w:t xml:space="preserve"> שבית המשפט התערב</w:t>
      </w:r>
      <w:r w:rsidRPr="00CD4315">
        <w:rPr>
          <w:rFonts w:hint="cs"/>
          <w:rtl/>
        </w:rPr>
        <w:t xml:space="preserve"> ודחה בקשה</w:t>
      </w:r>
      <w:r w:rsidR="000C0BF2" w:rsidRPr="00CD4315">
        <w:rPr>
          <w:rFonts w:hint="cs"/>
          <w:rtl/>
        </w:rPr>
        <w:t xml:space="preserve"> </w:t>
      </w:r>
      <w:r w:rsidR="00AD1B7E" w:rsidRPr="00CD4315">
        <w:rPr>
          <w:rFonts w:hint="cs"/>
          <w:rtl/>
        </w:rPr>
        <w:t>מכיוון ש</w:t>
      </w:r>
      <w:r w:rsidR="000C0BF2" w:rsidRPr="00CD4315">
        <w:rPr>
          <w:rFonts w:hint="cs"/>
          <w:rtl/>
        </w:rPr>
        <w:t>זאת היי</w:t>
      </w:r>
      <w:r w:rsidRPr="00CD4315">
        <w:rPr>
          <w:rFonts w:hint="cs"/>
          <w:rtl/>
        </w:rPr>
        <w:t>תה</w:t>
      </w:r>
      <w:r w:rsidR="000C0BF2" w:rsidRPr="00CD4315">
        <w:rPr>
          <w:rFonts w:hint="cs"/>
          <w:rtl/>
        </w:rPr>
        <w:t xml:space="preserve"> בקשה של מתחרה, ובית המשפט ראה בזה </w:t>
      </w:r>
      <w:r w:rsidRPr="00CD4315">
        <w:rPr>
          <w:rFonts w:hint="cs"/>
          <w:rtl/>
        </w:rPr>
        <w:t>איזושהי התנהלות של</w:t>
      </w:r>
      <w:r w:rsidR="000C0BF2" w:rsidRPr="00CD4315">
        <w:rPr>
          <w:rFonts w:hint="cs"/>
          <w:rtl/>
        </w:rPr>
        <w:t>א תום בלב</w:t>
      </w:r>
      <w:r w:rsidRPr="00CD4315">
        <w:rPr>
          <w:rFonts w:hint="cs"/>
          <w:rtl/>
        </w:rPr>
        <w:t xml:space="preserve">. </w:t>
      </w:r>
      <w:r w:rsidR="000C0BF2" w:rsidRPr="00CD4315">
        <w:rPr>
          <w:rFonts w:hint="cs"/>
          <w:rtl/>
        </w:rPr>
        <w:t>אך היום עמדת ה</w:t>
      </w:r>
      <w:r w:rsidRPr="00CD4315">
        <w:rPr>
          <w:rFonts w:hint="cs"/>
          <w:rtl/>
        </w:rPr>
        <w:t>פסיקה היא כזאת של</w:t>
      </w:r>
      <w:r w:rsidR="000C0BF2" w:rsidRPr="00CD4315">
        <w:rPr>
          <w:rFonts w:hint="cs"/>
          <w:rtl/>
        </w:rPr>
        <w:t xml:space="preserve">א משנה מה הטעם שבגינו מגישים את הבקשה, </w:t>
      </w:r>
      <w:r w:rsidRPr="00CD4315">
        <w:rPr>
          <w:rFonts w:hint="cs"/>
          <w:rtl/>
        </w:rPr>
        <w:t xml:space="preserve">ניתן להגיש אותה והוראות החוק </w:t>
      </w:r>
      <w:r w:rsidR="000C0BF2" w:rsidRPr="00CD4315">
        <w:rPr>
          <w:rFonts w:hint="cs"/>
          <w:rtl/>
        </w:rPr>
        <w:t>חלות.</w:t>
      </w:r>
      <w:r w:rsidRPr="00CD4315">
        <w:rPr>
          <w:rFonts w:hint="cs"/>
          <w:rtl/>
        </w:rPr>
        <w:t xml:space="preserve"> יש חובה לענות על הפנייה למעט כשהסייגים חלים. </w:t>
      </w:r>
      <w:r>
        <w:rPr>
          <w:rFonts w:hint="cs"/>
          <w:rtl/>
        </w:rPr>
        <w:t>לא משנה מה הטעם אף אחד לא חוקר- יש מעט מאוד מקרים בפסיקה שביהמ"ש אמר שעצם העובדה שמדובר במתחרה זה בעייתי, כשמהצד השני יש יותר מקרים שבהם נאמר שזה לא צריך להיות שיקול.</w:t>
      </w:r>
    </w:p>
    <w:p w14:paraId="3FF38978" w14:textId="662C212F" w:rsidR="000C0BF2" w:rsidRDefault="00CD4315" w:rsidP="000F687B">
      <w:pPr>
        <w:tabs>
          <w:tab w:val="left" w:pos="7642"/>
        </w:tabs>
        <w:rPr>
          <w:rtl/>
        </w:rPr>
      </w:pPr>
      <w:r w:rsidRPr="007D2332">
        <w:rPr>
          <w:rFonts w:hint="cs"/>
          <w:rtl/>
        </w:rPr>
        <w:t xml:space="preserve">מה הפרודצדורה? לאחר שהוגשה בקשה לפי ס' 7, הרשות </w:t>
      </w:r>
      <w:r w:rsidR="000C0BF2" w:rsidRPr="007D2332">
        <w:rPr>
          <w:rFonts w:hint="cs"/>
          <w:rtl/>
        </w:rPr>
        <w:t xml:space="preserve">צריכה לתת </w:t>
      </w:r>
      <w:r w:rsidRPr="007D2332">
        <w:rPr>
          <w:rFonts w:hint="cs"/>
          <w:rtl/>
        </w:rPr>
        <w:t xml:space="preserve">תוך </w:t>
      </w:r>
      <w:r w:rsidR="000C0BF2" w:rsidRPr="007D2332">
        <w:rPr>
          <w:rFonts w:hint="cs"/>
          <w:rtl/>
        </w:rPr>
        <w:t>שלושים יום תשובה האם היא מתכוונת לתת את המידע</w:t>
      </w:r>
      <w:r w:rsidR="007D2332" w:rsidRPr="007D2332">
        <w:rPr>
          <w:rFonts w:hint="cs"/>
          <w:rtl/>
        </w:rPr>
        <w:t xml:space="preserve"> או לא</w:t>
      </w:r>
      <w:r w:rsidR="000C0BF2" w:rsidRPr="007D2332">
        <w:rPr>
          <w:rFonts w:hint="cs"/>
          <w:rtl/>
        </w:rPr>
        <w:t xml:space="preserve">, </w:t>
      </w:r>
      <w:r w:rsidR="007D2332" w:rsidRPr="007D2332">
        <w:rPr>
          <w:rFonts w:hint="cs"/>
          <w:rtl/>
        </w:rPr>
        <w:t>כש</w:t>
      </w:r>
      <w:r w:rsidR="000C0BF2" w:rsidRPr="007D2332">
        <w:rPr>
          <w:rFonts w:hint="cs"/>
          <w:rtl/>
        </w:rPr>
        <w:t>ברוב המק</w:t>
      </w:r>
      <w:r w:rsidR="007D2332" w:rsidRPr="007D2332">
        <w:rPr>
          <w:rFonts w:hint="cs"/>
          <w:rtl/>
        </w:rPr>
        <w:t>רי</w:t>
      </w:r>
      <w:r w:rsidR="000C0BF2" w:rsidRPr="007D2332">
        <w:rPr>
          <w:rFonts w:hint="cs"/>
          <w:rtl/>
        </w:rPr>
        <w:t>ם ל</w:t>
      </w:r>
      <w:r w:rsidR="007D2332" w:rsidRPr="007D2332">
        <w:rPr>
          <w:rFonts w:hint="cs"/>
          <w:rtl/>
        </w:rPr>
        <w:t>א</w:t>
      </w:r>
      <w:r w:rsidR="000C0BF2" w:rsidRPr="007D2332">
        <w:rPr>
          <w:rFonts w:hint="cs"/>
          <w:rtl/>
        </w:rPr>
        <w:t xml:space="preserve"> </w:t>
      </w:r>
      <w:r w:rsidR="007D2332" w:rsidRPr="007D2332">
        <w:rPr>
          <w:rFonts w:hint="cs"/>
          <w:rtl/>
        </w:rPr>
        <w:t>תהי</w:t>
      </w:r>
      <w:r w:rsidR="000C0BF2" w:rsidRPr="007D2332">
        <w:rPr>
          <w:rFonts w:hint="cs"/>
          <w:rtl/>
        </w:rPr>
        <w:t>ה מניעה. היא יכולה להאר</w:t>
      </w:r>
      <w:r w:rsidR="007D2332" w:rsidRPr="007D2332">
        <w:rPr>
          <w:rFonts w:hint="cs"/>
          <w:rtl/>
        </w:rPr>
        <w:t>י</w:t>
      </w:r>
      <w:r w:rsidR="000C0BF2" w:rsidRPr="007D2332">
        <w:rPr>
          <w:rFonts w:hint="cs"/>
          <w:rtl/>
        </w:rPr>
        <w:t>ך בעוד שלושים יום,</w:t>
      </w:r>
      <w:r w:rsidR="007D2332" w:rsidRPr="007D2332">
        <w:rPr>
          <w:rFonts w:hint="cs"/>
          <w:rtl/>
        </w:rPr>
        <w:t xml:space="preserve"> כמו במקרה שהיא רוצה לבדוק האם יש חובת חופש המידע או לא, האם קיים טעם לפעול אחרת. </w:t>
      </w:r>
      <w:r w:rsidR="000C0BF2" w:rsidRPr="007D2332">
        <w:rPr>
          <w:rFonts w:hint="cs"/>
          <w:rtl/>
        </w:rPr>
        <w:t xml:space="preserve">במקרים מיוחדים </w:t>
      </w:r>
      <w:r w:rsidR="007D2332" w:rsidRPr="007D2332">
        <w:rPr>
          <w:rFonts w:hint="cs"/>
          <w:rtl/>
        </w:rPr>
        <w:t>תינתן תקופה של עד</w:t>
      </w:r>
      <w:r w:rsidR="000C0BF2" w:rsidRPr="007D2332">
        <w:rPr>
          <w:rFonts w:hint="cs"/>
          <w:rtl/>
        </w:rPr>
        <w:t xml:space="preserve"> 90 יום אך זה </w:t>
      </w:r>
      <w:r w:rsidR="00AD1B7E" w:rsidRPr="007D2332">
        <w:rPr>
          <w:rFonts w:hint="cs"/>
          <w:rtl/>
        </w:rPr>
        <w:t>המקסימום</w:t>
      </w:r>
      <w:r w:rsidR="000C0BF2" w:rsidRPr="007D2332">
        <w:rPr>
          <w:rFonts w:hint="cs"/>
          <w:rtl/>
        </w:rPr>
        <w:t xml:space="preserve">. </w:t>
      </w:r>
      <w:r w:rsidR="007D2332" w:rsidRPr="007D2332">
        <w:rPr>
          <w:rFonts w:hint="cs"/>
          <w:rtl/>
        </w:rPr>
        <w:t xml:space="preserve">בסיום התקופה, הרשות </w:t>
      </w:r>
      <w:r w:rsidR="000C0BF2" w:rsidRPr="007D2332">
        <w:rPr>
          <w:rFonts w:hint="cs"/>
          <w:rtl/>
        </w:rPr>
        <w:t>צריכה להעביר את המידע תו</w:t>
      </w:r>
      <w:r w:rsidR="007D2332" w:rsidRPr="007D2332">
        <w:rPr>
          <w:rFonts w:hint="cs"/>
          <w:rtl/>
        </w:rPr>
        <w:t>ך</w:t>
      </w:r>
      <w:r w:rsidR="000C0BF2" w:rsidRPr="007D2332">
        <w:rPr>
          <w:rFonts w:hint="cs"/>
          <w:rtl/>
        </w:rPr>
        <w:t xml:space="preserve"> 15 יום, </w:t>
      </w:r>
      <w:r w:rsidR="007D2332" w:rsidRPr="007D2332">
        <w:rPr>
          <w:rFonts w:hint="cs"/>
          <w:rtl/>
        </w:rPr>
        <w:t>ש</w:t>
      </w:r>
      <w:r w:rsidR="000C0BF2" w:rsidRPr="007D2332">
        <w:rPr>
          <w:rFonts w:hint="cs"/>
          <w:rtl/>
        </w:rPr>
        <w:t>א</w:t>
      </w:r>
      <w:r w:rsidR="007D2332" w:rsidRPr="007D2332">
        <w:rPr>
          <w:rFonts w:hint="cs"/>
          <w:rtl/>
        </w:rPr>
        <w:t>ם</w:t>
      </w:r>
      <w:r w:rsidR="000C0BF2" w:rsidRPr="007D2332">
        <w:rPr>
          <w:rFonts w:hint="cs"/>
          <w:rtl/>
        </w:rPr>
        <w:t xml:space="preserve"> </w:t>
      </w:r>
      <w:r w:rsidR="007D2332" w:rsidRPr="007D2332">
        <w:rPr>
          <w:rFonts w:hint="cs"/>
          <w:rtl/>
        </w:rPr>
        <w:t>מתברר שאין עליה חובה להעביר את המידע או ש</w:t>
      </w:r>
      <w:r w:rsidR="000C0BF2" w:rsidRPr="007D2332">
        <w:rPr>
          <w:rFonts w:hint="cs"/>
          <w:rtl/>
        </w:rPr>
        <w:t>היא לא רוצה להעביר את המי</w:t>
      </w:r>
      <w:r w:rsidR="007D2332" w:rsidRPr="007D2332">
        <w:rPr>
          <w:rFonts w:hint="cs"/>
          <w:rtl/>
        </w:rPr>
        <w:t>ד</w:t>
      </w:r>
      <w:r w:rsidR="000C0BF2" w:rsidRPr="007D2332">
        <w:rPr>
          <w:rFonts w:hint="cs"/>
          <w:rtl/>
        </w:rPr>
        <w:t>ע</w:t>
      </w:r>
      <w:r w:rsidR="007D2332" w:rsidRPr="007D2332">
        <w:rPr>
          <w:rFonts w:hint="cs"/>
          <w:rtl/>
        </w:rPr>
        <w:t>,</w:t>
      </w:r>
      <w:r w:rsidR="000C0BF2" w:rsidRPr="007D2332">
        <w:rPr>
          <w:rFonts w:hint="cs"/>
          <w:rtl/>
        </w:rPr>
        <w:t xml:space="preserve"> היא צריכה </w:t>
      </w:r>
      <w:r w:rsidR="007D2332" w:rsidRPr="007D2332">
        <w:rPr>
          <w:rFonts w:hint="cs"/>
          <w:rtl/>
        </w:rPr>
        <w:t>לפנות ולכתוב במפורש לפונה</w:t>
      </w:r>
      <w:r w:rsidR="000C0BF2" w:rsidRPr="007D2332">
        <w:rPr>
          <w:rFonts w:hint="cs"/>
          <w:rtl/>
        </w:rPr>
        <w:t xml:space="preserve"> מה הסיבות לכך </w:t>
      </w:r>
      <w:r w:rsidR="007D2332" w:rsidRPr="007D2332">
        <w:rPr>
          <w:rFonts w:hint="cs"/>
          <w:rtl/>
        </w:rPr>
        <w:t>ולהודיע לו</w:t>
      </w:r>
      <w:r w:rsidR="000C0BF2" w:rsidRPr="007D2332">
        <w:rPr>
          <w:rFonts w:hint="cs"/>
          <w:rtl/>
        </w:rPr>
        <w:t xml:space="preserve"> שהוא יכול לפנות לבית המשפט</w:t>
      </w:r>
      <w:r w:rsidR="007D2332">
        <w:rPr>
          <w:rFonts w:hint="cs"/>
          <w:rtl/>
        </w:rPr>
        <w:t xml:space="preserve"> (ס' 7(ו))</w:t>
      </w:r>
      <w:r w:rsidR="000C0BF2" w:rsidRPr="007D2332">
        <w:rPr>
          <w:rFonts w:hint="cs"/>
          <w:rtl/>
        </w:rPr>
        <w:t xml:space="preserve">. </w:t>
      </w:r>
    </w:p>
    <w:p w14:paraId="1D67E450" w14:textId="6A366598" w:rsidR="000C0BF2" w:rsidRPr="007D2332" w:rsidRDefault="000C0BF2" w:rsidP="000F687B">
      <w:pPr>
        <w:tabs>
          <w:tab w:val="left" w:pos="7642"/>
        </w:tabs>
        <w:rPr>
          <w:b/>
          <w:bCs/>
          <w:rtl/>
        </w:rPr>
      </w:pPr>
      <w:r w:rsidRPr="007D2332">
        <w:rPr>
          <w:rFonts w:hint="cs"/>
          <w:b/>
          <w:bCs/>
          <w:rtl/>
        </w:rPr>
        <w:t>סייגים למסירת מידע</w:t>
      </w:r>
    </w:p>
    <w:p w14:paraId="2545EE24" w14:textId="6B35E89E" w:rsidR="000C0BF2" w:rsidRPr="007D2332" w:rsidRDefault="000C0BF2" w:rsidP="007D2332">
      <w:pPr>
        <w:tabs>
          <w:tab w:val="left" w:pos="7642"/>
        </w:tabs>
        <w:rPr>
          <w:rtl/>
        </w:rPr>
      </w:pPr>
      <w:r w:rsidRPr="007D2332">
        <w:rPr>
          <w:rFonts w:hint="cs"/>
          <w:rtl/>
        </w:rPr>
        <w:t>איזה מידע אפשר לא למסור?</w:t>
      </w:r>
      <w:r w:rsidR="007D2332" w:rsidRPr="007D2332">
        <w:rPr>
          <w:rFonts w:hint="cs"/>
          <w:rtl/>
        </w:rPr>
        <w:t xml:space="preserve"> </w:t>
      </w:r>
      <w:r w:rsidRPr="007D2332">
        <w:rPr>
          <w:rFonts w:hint="cs"/>
          <w:rtl/>
        </w:rPr>
        <w:t>יש שני סוגים של סייגים:</w:t>
      </w:r>
    </w:p>
    <w:p w14:paraId="70B44AFC" w14:textId="2B6C7A8F" w:rsidR="000C0BF2" w:rsidRPr="00D34866" w:rsidRDefault="000C0BF2" w:rsidP="008719D4">
      <w:pPr>
        <w:pStyle w:val="a3"/>
        <w:numPr>
          <w:ilvl w:val="0"/>
          <w:numId w:val="79"/>
        </w:numPr>
        <w:tabs>
          <w:tab w:val="left" w:pos="7642"/>
        </w:tabs>
        <w:rPr>
          <w:u w:val="single"/>
        </w:rPr>
      </w:pPr>
      <w:r w:rsidRPr="00D34866">
        <w:rPr>
          <w:rFonts w:hint="cs"/>
          <w:u w:val="single"/>
          <w:rtl/>
        </w:rPr>
        <w:t>זכות</w:t>
      </w:r>
      <w:r w:rsidR="007D2332" w:rsidRPr="00D34866">
        <w:rPr>
          <w:rFonts w:hint="cs"/>
          <w:u w:val="single"/>
          <w:rtl/>
        </w:rPr>
        <w:t xml:space="preserve"> רשות בחוק (ס' 8)</w:t>
      </w:r>
    </w:p>
    <w:p w14:paraId="2EE45822" w14:textId="77777777" w:rsidR="00D34866" w:rsidRPr="00D34866" w:rsidRDefault="00D34866" w:rsidP="00D34866">
      <w:pPr>
        <w:tabs>
          <w:tab w:val="left" w:pos="7642"/>
        </w:tabs>
        <w:rPr>
          <w:rtl/>
        </w:rPr>
      </w:pPr>
      <w:r w:rsidRPr="00D34866">
        <w:rPr>
          <w:rFonts w:hint="cs"/>
          <w:rtl/>
        </w:rPr>
        <w:t xml:space="preserve">באיזה מקרים הרשות רשאית לדחות את הבקשה? </w:t>
      </w:r>
    </w:p>
    <w:p w14:paraId="0915EE3E" w14:textId="77777777" w:rsidR="00D34866" w:rsidRPr="00D34866" w:rsidRDefault="00D34866" w:rsidP="008719D4">
      <w:pPr>
        <w:pStyle w:val="a3"/>
        <w:numPr>
          <w:ilvl w:val="0"/>
          <w:numId w:val="81"/>
        </w:numPr>
        <w:tabs>
          <w:tab w:val="left" w:pos="7642"/>
        </w:tabs>
      </w:pPr>
      <w:r w:rsidRPr="00D34866">
        <w:rPr>
          <w:i/>
          <w:iCs/>
          <w:rtl/>
        </w:rPr>
        <w:t>הטיפול בה מצריך הקצאת משאבים בלתי סבירה</w:t>
      </w:r>
      <w:r w:rsidRPr="00D34866">
        <w:rPr>
          <w:rFonts w:hint="cs"/>
          <w:i/>
          <w:iCs/>
          <w:rtl/>
        </w:rPr>
        <w:t>-</w:t>
      </w:r>
      <w:r w:rsidRPr="00D34866">
        <w:rPr>
          <w:rFonts w:hint="cs"/>
          <w:rtl/>
        </w:rPr>
        <w:t xml:space="preserve"> למשל מידע על דוחות התנועה שניתנו ב2019 לפי חלוקה לסוגי דוחות, במקרה כזה לעשות רשימה של כל הדוחות ולסווג לפי סוגים ייקח זמן רב מאוד. עם כי המחשוב של המידע מאפשר לרשות לדחות במקרים מאוד חריגים. </w:t>
      </w:r>
    </w:p>
    <w:p w14:paraId="2961647E" w14:textId="77777777" w:rsidR="00D34866" w:rsidRPr="00D34866" w:rsidRDefault="00D34866" w:rsidP="008719D4">
      <w:pPr>
        <w:pStyle w:val="a3"/>
        <w:numPr>
          <w:ilvl w:val="0"/>
          <w:numId w:val="81"/>
        </w:numPr>
        <w:tabs>
          <w:tab w:val="left" w:pos="7642"/>
        </w:tabs>
        <w:rPr>
          <w:i/>
          <w:iCs/>
        </w:rPr>
      </w:pPr>
      <w:r w:rsidRPr="00D34866">
        <w:rPr>
          <w:i/>
          <w:iCs/>
          <w:rtl/>
        </w:rPr>
        <w:t>המידע נוצר, או נתקבל בידה, למעלה משבע שנים לפני הגשת הבקשה ואיתורו כרוך בקושי של ממש</w:t>
      </w:r>
      <w:r w:rsidRPr="00D34866">
        <w:rPr>
          <w:rFonts w:hint="cs"/>
          <w:i/>
          <w:iCs/>
          <w:rtl/>
        </w:rPr>
        <w:t>.</w:t>
      </w:r>
    </w:p>
    <w:p w14:paraId="1858F072" w14:textId="77777777" w:rsidR="00D34866" w:rsidRPr="00D34866" w:rsidRDefault="00D34866" w:rsidP="008719D4">
      <w:pPr>
        <w:pStyle w:val="a3"/>
        <w:numPr>
          <w:ilvl w:val="0"/>
          <w:numId w:val="81"/>
        </w:numPr>
        <w:tabs>
          <w:tab w:val="left" w:pos="7642"/>
        </w:tabs>
        <w:rPr>
          <w:i/>
          <w:iCs/>
        </w:rPr>
      </w:pPr>
      <w:r w:rsidRPr="00D34866">
        <w:rPr>
          <w:i/>
          <w:iCs/>
          <w:rtl/>
        </w:rPr>
        <w:t>לאחר שנקטה אמצעים סבירים, התברר לה שלא ניתן לאתר את המידע או שאינו מצוי ברשותה</w:t>
      </w:r>
      <w:r w:rsidRPr="00D34866">
        <w:rPr>
          <w:rFonts w:hint="cs"/>
          <w:i/>
          <w:iCs/>
          <w:rtl/>
        </w:rPr>
        <w:t>.</w:t>
      </w:r>
    </w:p>
    <w:p w14:paraId="270D0182" w14:textId="77777777" w:rsidR="00D34866" w:rsidRPr="00D34866" w:rsidRDefault="00D34866" w:rsidP="008719D4">
      <w:pPr>
        <w:pStyle w:val="a3"/>
        <w:numPr>
          <w:ilvl w:val="0"/>
          <w:numId w:val="81"/>
        </w:numPr>
        <w:tabs>
          <w:tab w:val="left" w:pos="7642"/>
        </w:tabs>
        <w:rPr>
          <w:i/>
          <w:iCs/>
        </w:rPr>
      </w:pPr>
      <w:r w:rsidRPr="00D34866">
        <w:rPr>
          <w:i/>
          <w:iCs/>
          <w:rtl/>
        </w:rPr>
        <w:t>המידע פורסם ועומד לרשות הציבור או לעיונו, בין בתשלום ובין שלא בתשלום; ואולם בדחותה את הבקשה לפי פסקה זו, תודיע הרשות למבקש היכן יוכל לרכוש את המידע המבוקש, לקבלו או לעיין בו</w:t>
      </w:r>
      <w:r w:rsidRPr="00D34866">
        <w:rPr>
          <w:rFonts w:hint="cs"/>
          <w:i/>
          <w:iCs/>
          <w:rtl/>
        </w:rPr>
        <w:t>.</w:t>
      </w:r>
    </w:p>
    <w:p w14:paraId="38FFA5A1" w14:textId="77777777" w:rsidR="00D34866" w:rsidRPr="00D34866" w:rsidRDefault="00D34866" w:rsidP="008719D4">
      <w:pPr>
        <w:pStyle w:val="a3"/>
        <w:numPr>
          <w:ilvl w:val="0"/>
          <w:numId w:val="81"/>
        </w:numPr>
        <w:tabs>
          <w:tab w:val="left" w:pos="7642"/>
        </w:tabs>
        <w:rPr>
          <w:i/>
          <w:iCs/>
          <w:rtl/>
        </w:rPr>
      </w:pPr>
      <w:r w:rsidRPr="00D34866">
        <w:rPr>
          <w:i/>
          <w:iCs/>
          <w:rtl/>
        </w:rPr>
        <w:t>המידע נוצר בידי רשות ציבורית אחרת, ואין בהפניית המבקש לאותה רשות כדי להכביד הכבדה בלתי סבירה על קבלתו של המידע על ידו.</w:t>
      </w:r>
    </w:p>
    <w:p w14:paraId="7BA67A2A" w14:textId="0B143F60" w:rsidR="00D34866" w:rsidRPr="007D2332" w:rsidRDefault="00D34866" w:rsidP="00D34866">
      <w:pPr>
        <w:tabs>
          <w:tab w:val="left" w:pos="7642"/>
        </w:tabs>
      </w:pPr>
      <w:r w:rsidRPr="00D34866">
        <w:rPr>
          <w:rFonts w:hint="cs"/>
          <w:rtl/>
        </w:rPr>
        <w:t xml:space="preserve">אלה מקרים שבהם לרשות יש אפשרות לדחות את הבקשה למידע. </w:t>
      </w:r>
      <w:r>
        <w:rPr>
          <w:rFonts w:hint="cs"/>
          <w:rtl/>
        </w:rPr>
        <w:t xml:space="preserve">בעוד שיש מקרים שאין ושאסור למסור את המידע. </w:t>
      </w:r>
    </w:p>
    <w:p w14:paraId="0C2FB084" w14:textId="6955BFCA" w:rsidR="007D2332" w:rsidRPr="00D34866" w:rsidRDefault="007D2332" w:rsidP="008719D4">
      <w:pPr>
        <w:pStyle w:val="a3"/>
        <w:numPr>
          <w:ilvl w:val="0"/>
          <w:numId w:val="79"/>
        </w:numPr>
        <w:tabs>
          <w:tab w:val="left" w:pos="7642"/>
        </w:tabs>
        <w:rPr>
          <w:u w:val="single"/>
        </w:rPr>
      </w:pPr>
      <w:r w:rsidRPr="00D34866">
        <w:rPr>
          <w:rFonts w:hint="cs"/>
          <w:u w:val="single"/>
          <w:rtl/>
        </w:rPr>
        <w:t>מידע שאסור למסור אותו</w:t>
      </w:r>
      <w:r w:rsidR="00D34866" w:rsidRPr="00D34866">
        <w:rPr>
          <w:rFonts w:hint="cs"/>
          <w:u w:val="single"/>
          <w:rtl/>
        </w:rPr>
        <w:t xml:space="preserve"> (ס' 9)</w:t>
      </w:r>
    </w:p>
    <w:p w14:paraId="1499EDBB" w14:textId="3CF0EB7D" w:rsidR="00D34866" w:rsidRPr="00D34866" w:rsidRDefault="00D34866" w:rsidP="00D34866">
      <w:pPr>
        <w:tabs>
          <w:tab w:val="left" w:pos="7642"/>
        </w:tabs>
      </w:pPr>
      <w:r>
        <w:rPr>
          <w:rFonts w:hint="cs"/>
          <w:rtl/>
        </w:rPr>
        <w:t>מהם המקרים שבהם חל איסור למסור את המידע?</w:t>
      </w:r>
      <w:r w:rsidRPr="00D34866">
        <w:rPr>
          <w:rFonts w:ascii="FrankRuehl" w:eastAsia="Times New Roman" w:hAnsi="FrankRuehl" w:cs="FrankRuehl"/>
          <w:color w:val="000000"/>
          <w:sz w:val="26"/>
          <w:szCs w:val="26"/>
          <w:rtl/>
        </w:rPr>
        <w:t xml:space="preserve"> </w:t>
      </w:r>
      <w:r w:rsidRPr="00D34866">
        <w:rPr>
          <w:rtl/>
        </w:rPr>
        <w:t>רשות ציבורית לא תמסור מידע שהוא אחד מאלה:</w:t>
      </w:r>
    </w:p>
    <w:p w14:paraId="7041D16F" w14:textId="45D6EC38" w:rsidR="00D34866" w:rsidRPr="00D34866" w:rsidRDefault="00D34866" w:rsidP="008719D4">
      <w:pPr>
        <w:pStyle w:val="a3"/>
        <w:numPr>
          <w:ilvl w:val="0"/>
          <w:numId w:val="82"/>
        </w:numPr>
        <w:tabs>
          <w:tab w:val="left" w:pos="7642"/>
        </w:tabs>
        <w:rPr>
          <w:rtl/>
        </w:rPr>
      </w:pPr>
      <w:r w:rsidRPr="00953391">
        <w:rPr>
          <w:i/>
          <w:iCs/>
          <w:rtl/>
        </w:rPr>
        <w:lastRenderedPageBreak/>
        <w:t>מידע אשר בגילויו יש חשש לפגיעה בב</w:t>
      </w:r>
      <w:r w:rsidRPr="00953391">
        <w:rPr>
          <w:rFonts w:hint="cs"/>
          <w:i/>
          <w:iCs/>
          <w:rtl/>
        </w:rPr>
        <w:t>י</w:t>
      </w:r>
      <w:r w:rsidRPr="00953391">
        <w:rPr>
          <w:i/>
          <w:iCs/>
          <w:rtl/>
        </w:rPr>
        <w:t>טחון המדינה, ביחסי החוץ שלה, בב</w:t>
      </w:r>
      <w:r w:rsidRPr="00953391">
        <w:rPr>
          <w:rFonts w:hint="cs"/>
          <w:i/>
          <w:iCs/>
          <w:rtl/>
        </w:rPr>
        <w:t>י</w:t>
      </w:r>
      <w:r w:rsidRPr="00953391">
        <w:rPr>
          <w:i/>
          <w:iCs/>
          <w:rtl/>
        </w:rPr>
        <w:t>טחון הציבור או בב</w:t>
      </w:r>
      <w:r w:rsidRPr="00953391">
        <w:rPr>
          <w:rFonts w:hint="cs"/>
          <w:i/>
          <w:iCs/>
          <w:rtl/>
        </w:rPr>
        <w:t>י</w:t>
      </w:r>
      <w:r w:rsidRPr="00953391">
        <w:rPr>
          <w:i/>
          <w:iCs/>
          <w:rtl/>
        </w:rPr>
        <w:t>טחונו או בשלומו של אדם</w:t>
      </w:r>
      <w:r w:rsidR="00953391">
        <w:rPr>
          <w:rFonts w:hint="cs"/>
          <w:rtl/>
        </w:rPr>
        <w:t>-</w:t>
      </w:r>
      <w:r>
        <w:rPr>
          <w:rFonts w:hint="cs"/>
          <w:rtl/>
        </w:rPr>
        <w:t xml:space="preserve"> כאן המבחן של אי מסירת המידע הוא נמוך יותר מוודאות קרובה לפגיעה, </w:t>
      </w:r>
      <w:r w:rsidR="00953391">
        <w:rPr>
          <w:rFonts w:hint="cs"/>
          <w:rtl/>
        </w:rPr>
        <w:t xml:space="preserve">אך גם לא מדובר על מבחן של מה בכך. יכול להיות חשש שהעברת המידע תגרום לנזק- לא חשש בוודאות קרובה ולא כל חשש קטן. </w:t>
      </w:r>
    </w:p>
    <w:p w14:paraId="280C7980" w14:textId="4C87C3C1" w:rsidR="00D34866" w:rsidRPr="00953391" w:rsidRDefault="00D34866" w:rsidP="008719D4">
      <w:pPr>
        <w:pStyle w:val="a3"/>
        <w:numPr>
          <w:ilvl w:val="0"/>
          <w:numId w:val="82"/>
        </w:numPr>
        <w:tabs>
          <w:tab w:val="left" w:pos="7642"/>
        </w:tabs>
        <w:rPr>
          <w:i/>
          <w:iCs/>
          <w:rtl/>
        </w:rPr>
      </w:pPr>
      <w:r w:rsidRPr="00953391">
        <w:rPr>
          <w:i/>
          <w:iCs/>
          <w:rtl/>
        </w:rPr>
        <w:t>מידע בנושאים ששר הבטחון, מטעמים של שמירה על בטחון המדינה, קבע אותם בצו, באישור הועדה המשותפת;</w:t>
      </w:r>
    </w:p>
    <w:p w14:paraId="019DE5D1" w14:textId="70CC45C5" w:rsidR="00D34866" w:rsidRPr="00953391" w:rsidRDefault="00D34866" w:rsidP="008719D4">
      <w:pPr>
        <w:pStyle w:val="a3"/>
        <w:numPr>
          <w:ilvl w:val="0"/>
          <w:numId w:val="82"/>
        </w:numPr>
        <w:tabs>
          <w:tab w:val="left" w:pos="7642"/>
        </w:tabs>
        <w:rPr>
          <w:i/>
          <w:iCs/>
          <w:rtl/>
        </w:rPr>
      </w:pPr>
      <w:r w:rsidRPr="00953391">
        <w:rPr>
          <w:i/>
          <w:iCs/>
          <w:rtl/>
        </w:rPr>
        <w:t>מידע שגילויו מהווה פגיעה בפרטיות</w:t>
      </w:r>
      <w:r w:rsidR="00953391">
        <w:rPr>
          <w:rFonts w:hint="cs"/>
          <w:i/>
          <w:iCs/>
          <w:rtl/>
        </w:rPr>
        <w:t>.</w:t>
      </w:r>
    </w:p>
    <w:p w14:paraId="363CFE34" w14:textId="65ED90E4" w:rsidR="00953391" w:rsidRDefault="00D34866" w:rsidP="008719D4">
      <w:pPr>
        <w:pStyle w:val="a3"/>
        <w:numPr>
          <w:ilvl w:val="0"/>
          <w:numId w:val="82"/>
        </w:numPr>
        <w:tabs>
          <w:tab w:val="left" w:pos="7642"/>
        </w:tabs>
        <w:rPr>
          <w:i/>
          <w:iCs/>
        </w:rPr>
      </w:pPr>
      <w:r w:rsidRPr="00953391">
        <w:rPr>
          <w:i/>
          <w:iCs/>
          <w:rtl/>
        </w:rPr>
        <w:t>מידע אשר אין לגלותו על פי כל דין</w:t>
      </w:r>
      <w:r w:rsidR="00953391">
        <w:rPr>
          <w:rFonts w:hint="cs"/>
          <w:i/>
          <w:iCs/>
          <w:rtl/>
        </w:rPr>
        <w:t>.</w:t>
      </w:r>
    </w:p>
    <w:p w14:paraId="21862CE3" w14:textId="41C5340B" w:rsidR="00D34866" w:rsidRDefault="00953391" w:rsidP="00953391">
      <w:pPr>
        <w:tabs>
          <w:tab w:val="left" w:pos="7642"/>
        </w:tabs>
        <w:rPr>
          <w:rtl/>
        </w:rPr>
      </w:pPr>
      <w:r w:rsidRPr="00953391">
        <w:rPr>
          <w:rFonts w:hint="cs"/>
          <w:rtl/>
        </w:rPr>
        <w:t xml:space="preserve">אלו סוגי מידע שהרשות לא תמסור אותו וכאן בא ס' קטן ב' </w:t>
      </w:r>
      <w:r>
        <w:rPr>
          <w:rFonts w:hint="cs"/>
          <w:rtl/>
        </w:rPr>
        <w:t>שקובע מתי הרשות לא חייב למסור את המידע:</w:t>
      </w:r>
    </w:p>
    <w:p w14:paraId="5A2ADC4D" w14:textId="72CD7BD9" w:rsidR="00953391" w:rsidRPr="00953391" w:rsidRDefault="00953391" w:rsidP="00953391">
      <w:pPr>
        <w:tabs>
          <w:tab w:val="left" w:pos="7642"/>
        </w:tabs>
      </w:pPr>
      <w:r>
        <w:rPr>
          <w:rFonts w:hint="cs"/>
          <w:rtl/>
        </w:rPr>
        <w:t>רש</w:t>
      </w:r>
      <w:r w:rsidRPr="00953391">
        <w:rPr>
          <w:rtl/>
        </w:rPr>
        <w:t xml:space="preserve">ות ציבורית </w:t>
      </w:r>
      <w:r w:rsidRPr="00715AF0">
        <w:rPr>
          <w:u w:val="single"/>
          <w:rtl/>
        </w:rPr>
        <w:t>אינה חייבת למסור</w:t>
      </w:r>
      <w:r w:rsidRPr="00953391">
        <w:rPr>
          <w:rtl/>
        </w:rPr>
        <w:t xml:space="preserve"> מידע שהוא אחד מאלה:</w:t>
      </w:r>
    </w:p>
    <w:p w14:paraId="39525F06" w14:textId="385A14FF" w:rsidR="00953391" w:rsidRPr="00953391" w:rsidRDefault="00953391" w:rsidP="008719D4">
      <w:pPr>
        <w:pStyle w:val="a3"/>
        <w:numPr>
          <w:ilvl w:val="1"/>
          <w:numId w:val="83"/>
        </w:numPr>
        <w:tabs>
          <w:tab w:val="left" w:pos="7642"/>
        </w:tabs>
        <w:rPr>
          <w:rtl/>
        </w:rPr>
      </w:pPr>
      <w:r w:rsidRPr="00953391">
        <w:rPr>
          <w:rtl/>
        </w:rPr>
        <w:t>מידע אשר גילויו עלול לשבש את התפקוד התקין של הרשות הציבורית או את יכולתה לבצע את תפקידיה;</w:t>
      </w:r>
    </w:p>
    <w:p w14:paraId="281435FC" w14:textId="61FA110A" w:rsidR="00953391" w:rsidRPr="00953391" w:rsidRDefault="00953391" w:rsidP="008719D4">
      <w:pPr>
        <w:pStyle w:val="a3"/>
        <w:numPr>
          <w:ilvl w:val="1"/>
          <w:numId w:val="83"/>
        </w:numPr>
        <w:tabs>
          <w:tab w:val="left" w:pos="7642"/>
        </w:tabs>
        <w:rPr>
          <w:rtl/>
        </w:rPr>
      </w:pPr>
      <w:r w:rsidRPr="00953391">
        <w:rPr>
          <w:rtl/>
        </w:rPr>
        <w:t>מידע על אודות מדיניות הנמצאת בשלבי עיצוב;</w:t>
      </w:r>
    </w:p>
    <w:p w14:paraId="2A67BEFE" w14:textId="2C97B0CC" w:rsidR="00953391" w:rsidRPr="00953391" w:rsidRDefault="00953391" w:rsidP="008719D4">
      <w:pPr>
        <w:pStyle w:val="a3"/>
        <w:numPr>
          <w:ilvl w:val="1"/>
          <w:numId w:val="83"/>
        </w:numPr>
        <w:tabs>
          <w:tab w:val="left" w:pos="7642"/>
        </w:tabs>
        <w:rPr>
          <w:rtl/>
        </w:rPr>
      </w:pPr>
      <w:r w:rsidRPr="00953391">
        <w:rPr>
          <w:rtl/>
        </w:rPr>
        <w:t>מידע על אודות פרטי משא ומתן עם גוף או עם אדם שמחוץ לרשות;</w:t>
      </w:r>
    </w:p>
    <w:p w14:paraId="6916E3D2" w14:textId="655519BE" w:rsidR="00953391" w:rsidRPr="00953391" w:rsidRDefault="00953391" w:rsidP="008719D4">
      <w:pPr>
        <w:pStyle w:val="a3"/>
        <w:numPr>
          <w:ilvl w:val="1"/>
          <w:numId w:val="83"/>
        </w:numPr>
        <w:tabs>
          <w:tab w:val="left" w:pos="7642"/>
        </w:tabs>
        <w:rPr>
          <w:rtl/>
        </w:rPr>
      </w:pPr>
      <w:r w:rsidRPr="00953391">
        <w:rPr>
          <w:rtl/>
        </w:rPr>
        <w:t>מידע בדבר דיונים פנימיים, , וכן חוות דעת, טיוטה, עצה או המלצה, שניתנו לצורך קבלת החלטה</w:t>
      </w:r>
      <w:r w:rsidR="00715AF0">
        <w:rPr>
          <w:rFonts w:hint="cs"/>
          <w:rtl/>
        </w:rPr>
        <w:t>;</w:t>
      </w:r>
    </w:p>
    <w:p w14:paraId="2E2EEF6B" w14:textId="7FE07CEB" w:rsidR="00953391" w:rsidRPr="00715AF0" w:rsidRDefault="00953391" w:rsidP="008719D4">
      <w:pPr>
        <w:pStyle w:val="a3"/>
        <w:numPr>
          <w:ilvl w:val="1"/>
          <w:numId w:val="83"/>
        </w:numPr>
        <w:tabs>
          <w:tab w:val="left" w:pos="7642"/>
        </w:tabs>
        <w:rPr>
          <w:rtl/>
        </w:rPr>
      </w:pPr>
      <w:r w:rsidRPr="00715AF0">
        <w:rPr>
          <w:rtl/>
        </w:rPr>
        <w:t>מידע הנוגע לניהול פנימי של הרשות הציבורית, שאין לו נגיעה או חשיבות לציבור;</w:t>
      </w:r>
    </w:p>
    <w:p w14:paraId="64A1F135" w14:textId="30F03895" w:rsidR="00715AF0" w:rsidRPr="00715AF0" w:rsidRDefault="00715AF0" w:rsidP="00715AF0">
      <w:pPr>
        <w:tabs>
          <w:tab w:val="left" w:pos="7642"/>
        </w:tabs>
        <w:rPr>
          <w:rtl/>
        </w:rPr>
      </w:pPr>
      <w:r w:rsidRPr="00715AF0">
        <w:rPr>
          <w:rFonts w:hint="cs"/>
          <w:rtl/>
        </w:rPr>
        <w:t xml:space="preserve">בעצם הרעיון הוא שכאשר הרשות היא בשלב של תהליך קביעת מדיניות, משא ומתן עם צד שלישי, חוות דעת פנימיות וכו, מידע כזה פנימי של חוות הדעת הקשורות למדיניות, הרי שאת המידע הזה אין חובה למסור. </w:t>
      </w:r>
      <w:r>
        <w:rPr>
          <w:rtl/>
        </w:rPr>
        <w:br/>
      </w:r>
      <w:r w:rsidRPr="00715AF0">
        <w:rPr>
          <w:rFonts w:hint="cs"/>
          <w:rtl/>
        </w:rPr>
        <w:t xml:space="preserve">בית המשפט אומר בתביעה המנהלית של איגוד בתי האבות, כי הרציונל העיקרי לקיומו של הסייג הוא לשמר את נכונותם של המשתתפים בדיונים פנימיים להתבטא באופן חופשי ובלי שיחששו לחשיפה הפומבית. כלומר הרעיון הוא שאנחנו נרצה שאנשים יוכלו לנהל דיונים פנימיים ללא חשש שיחשפו ויבקרו אותם. </w:t>
      </w:r>
    </w:p>
    <w:p w14:paraId="2BB0C957" w14:textId="0AB78A64" w:rsidR="00D34866" w:rsidRPr="00715AF0" w:rsidRDefault="00953391" w:rsidP="00715AF0">
      <w:pPr>
        <w:tabs>
          <w:tab w:val="left" w:pos="7642"/>
        </w:tabs>
      </w:pPr>
      <w:r w:rsidRPr="00715AF0">
        <w:rPr>
          <w:rFonts w:hint="cs"/>
          <w:rtl/>
        </w:rPr>
        <w:t>כלומר ניתן לסווג את הסייגים ל:</w:t>
      </w:r>
    </w:p>
    <w:p w14:paraId="5E434011" w14:textId="179A31C6" w:rsidR="000C0BF2" w:rsidRPr="00715AF0" w:rsidRDefault="000C0BF2" w:rsidP="008719D4">
      <w:pPr>
        <w:pStyle w:val="a3"/>
        <w:numPr>
          <w:ilvl w:val="0"/>
          <w:numId w:val="80"/>
        </w:numPr>
        <w:tabs>
          <w:tab w:val="left" w:pos="7642"/>
        </w:tabs>
      </w:pPr>
      <w:r w:rsidRPr="00715AF0">
        <w:rPr>
          <w:rFonts w:hint="cs"/>
          <w:rtl/>
        </w:rPr>
        <w:t>טכניים- ס' 8 לחוק</w:t>
      </w:r>
    </w:p>
    <w:p w14:paraId="117449DB" w14:textId="5B2342D6" w:rsidR="000C0BF2" w:rsidRPr="00715AF0" w:rsidRDefault="000C0BF2" w:rsidP="008719D4">
      <w:pPr>
        <w:pStyle w:val="a3"/>
        <w:numPr>
          <w:ilvl w:val="0"/>
          <w:numId w:val="80"/>
        </w:numPr>
        <w:tabs>
          <w:tab w:val="left" w:pos="7642"/>
        </w:tabs>
      </w:pPr>
      <w:r w:rsidRPr="00715AF0">
        <w:rPr>
          <w:rFonts w:hint="cs"/>
          <w:rtl/>
        </w:rPr>
        <w:t>מהותיים- ס' 9</w:t>
      </w:r>
      <w:r w:rsidR="00715AF0" w:rsidRPr="00715AF0">
        <w:rPr>
          <w:rFonts w:hint="cs"/>
          <w:rtl/>
        </w:rPr>
        <w:t>(א)</w:t>
      </w:r>
      <w:r w:rsidRPr="00715AF0">
        <w:rPr>
          <w:rFonts w:hint="cs"/>
          <w:rtl/>
        </w:rPr>
        <w:t xml:space="preserve"> </w:t>
      </w:r>
      <w:r w:rsidR="00953391" w:rsidRPr="00715AF0">
        <w:rPr>
          <w:rFonts w:hint="cs"/>
          <w:rtl/>
        </w:rPr>
        <w:t>מידע</w:t>
      </w:r>
      <w:r w:rsidRPr="00715AF0">
        <w:rPr>
          <w:rFonts w:hint="cs"/>
          <w:rtl/>
        </w:rPr>
        <w:t xml:space="preserve"> שאין ל</w:t>
      </w:r>
      <w:r w:rsidR="00953391" w:rsidRPr="00715AF0">
        <w:rPr>
          <w:rFonts w:hint="cs"/>
          <w:rtl/>
        </w:rPr>
        <w:t>מסור</w:t>
      </w:r>
    </w:p>
    <w:p w14:paraId="0E407852" w14:textId="5A7F5077" w:rsidR="000C0BF2" w:rsidRPr="00715AF0" w:rsidRDefault="000C0BF2" w:rsidP="008719D4">
      <w:pPr>
        <w:pStyle w:val="a3"/>
        <w:numPr>
          <w:ilvl w:val="0"/>
          <w:numId w:val="80"/>
        </w:numPr>
        <w:tabs>
          <w:tab w:val="left" w:pos="7642"/>
        </w:tabs>
        <w:rPr>
          <w:rtl/>
        </w:rPr>
      </w:pPr>
      <w:r w:rsidRPr="00715AF0">
        <w:rPr>
          <w:rFonts w:hint="cs"/>
          <w:rtl/>
        </w:rPr>
        <w:t>ס' 9ב לחוק- מי</w:t>
      </w:r>
      <w:r w:rsidR="00953391" w:rsidRPr="00715AF0">
        <w:rPr>
          <w:rFonts w:hint="cs"/>
          <w:rtl/>
        </w:rPr>
        <w:t>ד</w:t>
      </w:r>
      <w:r w:rsidRPr="00715AF0">
        <w:rPr>
          <w:rFonts w:hint="cs"/>
          <w:rtl/>
        </w:rPr>
        <w:t xml:space="preserve">ע שאין חובה </w:t>
      </w:r>
      <w:r w:rsidR="00715AF0" w:rsidRPr="00715AF0">
        <w:rPr>
          <w:rFonts w:hint="cs"/>
          <w:rtl/>
        </w:rPr>
        <w:t>למסור</w:t>
      </w:r>
    </w:p>
    <w:p w14:paraId="7A604F8E" w14:textId="6C6084DA" w:rsidR="00715AF0" w:rsidRPr="008A065B" w:rsidRDefault="00715AF0" w:rsidP="00B40202">
      <w:pPr>
        <w:tabs>
          <w:tab w:val="left" w:pos="7642"/>
        </w:tabs>
        <w:rPr>
          <w:b/>
          <w:bCs/>
          <w:rtl/>
        </w:rPr>
      </w:pPr>
      <w:r w:rsidRPr="008A065B">
        <w:rPr>
          <w:rFonts w:hint="cs"/>
          <w:b/>
          <w:bCs/>
          <w:rtl/>
        </w:rPr>
        <w:t>שיקולי</w:t>
      </w:r>
      <w:r w:rsidR="008A065B" w:rsidRPr="008A065B">
        <w:rPr>
          <w:rFonts w:hint="cs"/>
          <w:b/>
          <w:bCs/>
          <w:rtl/>
        </w:rPr>
        <w:t xml:space="preserve"> הרשות הציבורית</w:t>
      </w:r>
    </w:p>
    <w:p w14:paraId="03596AD4" w14:textId="62AD58E2" w:rsidR="008A065B" w:rsidRPr="008A065B" w:rsidRDefault="00B40202" w:rsidP="008A065B">
      <w:pPr>
        <w:tabs>
          <w:tab w:val="left" w:pos="7642"/>
        </w:tabs>
        <w:rPr>
          <w:rtl/>
        </w:rPr>
      </w:pPr>
      <w:r w:rsidRPr="008A065B">
        <w:rPr>
          <w:rFonts w:hint="cs"/>
          <w:rtl/>
        </w:rPr>
        <w:t>ס' 10 מתייחס לשיקולים שעל הרשות לשקול</w:t>
      </w:r>
      <w:r w:rsidR="008A065B" w:rsidRPr="008A065B">
        <w:rPr>
          <w:rFonts w:hint="cs"/>
          <w:rtl/>
        </w:rPr>
        <w:t xml:space="preserve"> מכוח הוראות חוקים 8-9.  "</w:t>
      </w:r>
      <w:r w:rsidR="008A065B" w:rsidRPr="008A065B">
        <w:rPr>
          <w:i/>
          <w:iCs/>
          <w:rtl/>
        </w:rPr>
        <w:t>בבואה לשקול סירוב למסור מידע לפי חוק זה, מכוח הוראות סעיפים 8 ו-9, תיתן הרשות הציבורית דעתה, בין היתר, לענינו של המבקש במידע, אם ציין זאת בבקשתו, וכן לענין הציבורי שבגילוי המידע מטעמים של שמירה על בריאות הציבור או בטיחותו, או שמירה על איכות הסביבה.</w:t>
      </w:r>
      <w:r w:rsidR="008A065B" w:rsidRPr="008A065B">
        <w:rPr>
          <w:rFonts w:hint="cs"/>
          <w:i/>
          <w:iCs/>
          <w:rtl/>
        </w:rPr>
        <w:t>"</w:t>
      </w:r>
    </w:p>
    <w:p w14:paraId="6156A4CE" w14:textId="0FC2F339" w:rsidR="00B40202" w:rsidRPr="008A065B" w:rsidRDefault="008A065B" w:rsidP="008A065B">
      <w:pPr>
        <w:tabs>
          <w:tab w:val="left" w:pos="7642"/>
        </w:tabs>
        <w:rPr>
          <w:rtl/>
        </w:rPr>
      </w:pPr>
      <w:r w:rsidRPr="008A065B">
        <w:rPr>
          <w:rFonts w:hint="cs"/>
          <w:rtl/>
        </w:rPr>
        <w:t xml:space="preserve">כלומר, לפני שנדחית בקשה מכוח </w:t>
      </w:r>
      <w:r w:rsidR="00B40202" w:rsidRPr="008A065B">
        <w:rPr>
          <w:rFonts w:hint="cs"/>
          <w:rtl/>
        </w:rPr>
        <w:t>ס' 8 ו9</w:t>
      </w:r>
      <w:r w:rsidRPr="008A065B">
        <w:rPr>
          <w:rFonts w:hint="cs"/>
          <w:rtl/>
        </w:rPr>
        <w:t xml:space="preserve">, </w:t>
      </w:r>
      <w:r w:rsidR="00B40202" w:rsidRPr="008A065B">
        <w:rPr>
          <w:rFonts w:hint="cs"/>
          <w:rtl/>
        </w:rPr>
        <w:t xml:space="preserve">צריך </w:t>
      </w:r>
      <w:r>
        <w:rPr>
          <w:rFonts w:hint="cs"/>
          <w:rtl/>
        </w:rPr>
        <w:t>לשקול</w:t>
      </w:r>
      <w:r w:rsidR="00B40202" w:rsidRPr="008A065B">
        <w:rPr>
          <w:rFonts w:hint="cs"/>
          <w:rtl/>
        </w:rPr>
        <w:t xml:space="preserve"> שיקולים שבאים לטובת הציבור</w:t>
      </w:r>
      <w:r w:rsidRPr="008A065B">
        <w:rPr>
          <w:rFonts w:hint="cs"/>
          <w:rtl/>
        </w:rPr>
        <w:t xml:space="preserve"> ועל התועלת שהמבקש יכול להגשים בבקשתו. </w:t>
      </w:r>
    </w:p>
    <w:p w14:paraId="44FB451B" w14:textId="52A02230" w:rsidR="00B40202" w:rsidRPr="008A065B" w:rsidRDefault="008A065B" w:rsidP="00B40202">
      <w:pPr>
        <w:tabs>
          <w:tab w:val="left" w:pos="7642"/>
        </w:tabs>
        <w:rPr>
          <w:rtl/>
        </w:rPr>
      </w:pPr>
      <w:r w:rsidRPr="008A065B">
        <w:rPr>
          <w:rFonts w:hint="cs"/>
          <w:rtl/>
        </w:rPr>
        <w:t xml:space="preserve">ביהמ"ש קובע שיקולים נוספים שבאמצעותם יעשה איזון בין אינטרס חופש המידע לבין אינטרסים אחרים. </w:t>
      </w:r>
      <w:r>
        <w:rPr>
          <w:rFonts w:hint="cs"/>
          <w:rtl/>
        </w:rPr>
        <w:t xml:space="preserve">"תחולתם של ס' 8-9אינה מוחלטת". למרות שכביכול ס' אלו מקימים הרבה סיבות מדוע לא למסור מידע, הנטייה של הפסיקה היום היא יותר ויותר לאפשר מסירת מידע ולצמצם כמה שאפשר את האפשרות לא להעביר מידע. </w:t>
      </w:r>
    </w:p>
    <w:p w14:paraId="0F57AFA4" w14:textId="77777777" w:rsidR="008A065B" w:rsidRPr="008A065B" w:rsidRDefault="008A065B" w:rsidP="008A065B">
      <w:pPr>
        <w:tabs>
          <w:tab w:val="left" w:pos="7642"/>
        </w:tabs>
      </w:pPr>
      <w:r w:rsidRPr="008A065B">
        <w:rPr>
          <w:b/>
          <w:bCs/>
          <w:rtl/>
        </w:rPr>
        <w:t>מסירת מידע חלקי ומסירת מידע בתנאים</w:t>
      </w:r>
    </w:p>
    <w:p w14:paraId="31F9F03C" w14:textId="00DE0D69" w:rsidR="008A065B" w:rsidRPr="008A065B" w:rsidRDefault="008A065B" w:rsidP="008A065B">
      <w:pPr>
        <w:tabs>
          <w:tab w:val="left" w:pos="7642"/>
        </w:tabs>
        <w:rPr>
          <w:rtl/>
        </w:rPr>
      </w:pPr>
      <w:r w:rsidRPr="008A065B">
        <w:rPr>
          <w:rFonts w:hint="cs"/>
          <w:rtl/>
        </w:rPr>
        <w:t xml:space="preserve">ס' 11 קובע כי: </w:t>
      </w:r>
      <w:r w:rsidRPr="008A065B">
        <w:rPr>
          <w:rFonts w:hint="cs"/>
          <w:i/>
          <w:iCs/>
          <w:rtl/>
        </w:rPr>
        <w:t>"</w:t>
      </w:r>
      <w:r w:rsidRPr="008A065B">
        <w:rPr>
          <w:i/>
          <w:iCs/>
          <w:rtl/>
        </w:rPr>
        <w:t>היה המידע המבוקש מידע אשר הרשות הציבורית רשאית או חייבת שלא למסרו כאמור בסעיף 9, וניתן לגלות את המידע, ללא הקצאת משאבים בלתי סבירה או הכבדה ניכרת על פעולתה של הרשות, תוך השמטת פרטים, תוך עריכת שינויים או תוך התניית תנאים בדבר דרך קבלת המידע והשימוש בו, תמסור הרשות את המידע בהשמטות, בשינויים או בתנאים המחויבים, לפי הענין</w:t>
      </w:r>
      <w:r w:rsidR="003233EE" w:rsidRPr="00F86A2A">
        <w:rPr>
          <w:rFonts w:hint="cs"/>
          <w:i/>
          <w:iCs/>
          <w:rtl/>
        </w:rPr>
        <w:t xml:space="preserve">". </w:t>
      </w:r>
    </w:p>
    <w:p w14:paraId="02E9770D" w14:textId="032607BF" w:rsidR="00B40202" w:rsidRPr="00F86A2A" w:rsidRDefault="00B40202" w:rsidP="00B40202">
      <w:pPr>
        <w:tabs>
          <w:tab w:val="left" w:pos="7642"/>
        </w:tabs>
        <w:rPr>
          <w:rtl/>
        </w:rPr>
      </w:pPr>
      <w:r w:rsidRPr="00F86A2A">
        <w:rPr>
          <w:rFonts w:hint="cs"/>
          <w:rtl/>
        </w:rPr>
        <w:t xml:space="preserve">גם אם יש </w:t>
      </w:r>
      <w:r w:rsidR="003233EE" w:rsidRPr="00F86A2A">
        <w:rPr>
          <w:rFonts w:hint="cs"/>
          <w:rtl/>
        </w:rPr>
        <w:t>אפשרות</w:t>
      </w:r>
      <w:r w:rsidRPr="00F86A2A">
        <w:rPr>
          <w:rFonts w:hint="cs"/>
          <w:rtl/>
        </w:rPr>
        <w:t xml:space="preserve"> לא למסור</w:t>
      </w:r>
      <w:r w:rsidR="003233EE" w:rsidRPr="00F86A2A">
        <w:rPr>
          <w:rFonts w:hint="cs"/>
          <w:rtl/>
        </w:rPr>
        <w:t xml:space="preserve"> את המידע לפי ס' </w:t>
      </w:r>
      <w:r w:rsidRPr="00F86A2A">
        <w:rPr>
          <w:rFonts w:hint="cs"/>
          <w:rtl/>
        </w:rPr>
        <w:t>8-9</w:t>
      </w:r>
      <w:r w:rsidR="003233EE" w:rsidRPr="00F86A2A">
        <w:rPr>
          <w:rFonts w:hint="cs"/>
          <w:rtl/>
        </w:rPr>
        <w:t xml:space="preserve">, </w:t>
      </w:r>
      <w:r w:rsidRPr="00F86A2A">
        <w:rPr>
          <w:rFonts w:hint="cs"/>
          <w:rtl/>
        </w:rPr>
        <w:t>אם ניתן להע</w:t>
      </w:r>
      <w:r w:rsidR="003233EE" w:rsidRPr="00F86A2A">
        <w:rPr>
          <w:rFonts w:hint="cs"/>
          <w:rtl/>
        </w:rPr>
        <w:t>ב</w:t>
      </w:r>
      <w:r w:rsidRPr="00F86A2A">
        <w:rPr>
          <w:rFonts w:hint="cs"/>
          <w:rtl/>
        </w:rPr>
        <w:t>יר</w:t>
      </w:r>
      <w:r w:rsidR="003233EE" w:rsidRPr="00F86A2A">
        <w:rPr>
          <w:rFonts w:hint="cs"/>
          <w:rtl/>
        </w:rPr>
        <w:t xml:space="preserve"> אותו</w:t>
      </w:r>
      <w:r w:rsidRPr="00F86A2A">
        <w:rPr>
          <w:rFonts w:hint="cs"/>
          <w:rtl/>
        </w:rPr>
        <w:t xml:space="preserve"> בצורה כזאת שמסתיר</w:t>
      </w:r>
      <w:r w:rsidR="003233EE" w:rsidRPr="00F86A2A">
        <w:rPr>
          <w:rFonts w:hint="cs"/>
          <w:rtl/>
        </w:rPr>
        <w:t>י</w:t>
      </w:r>
      <w:r w:rsidRPr="00F86A2A">
        <w:rPr>
          <w:rFonts w:hint="cs"/>
          <w:rtl/>
        </w:rPr>
        <w:t xml:space="preserve">ם את אותו חלק שעלול לפגוע לפי ס' 8-9 הרי </w:t>
      </w:r>
      <w:r w:rsidR="003233EE" w:rsidRPr="00F86A2A">
        <w:rPr>
          <w:rFonts w:hint="cs"/>
          <w:rtl/>
        </w:rPr>
        <w:t>שהרשות תצטרך</w:t>
      </w:r>
      <w:r w:rsidRPr="00F86A2A">
        <w:rPr>
          <w:rFonts w:hint="cs"/>
          <w:rtl/>
        </w:rPr>
        <w:t xml:space="preserve"> למסור </w:t>
      </w:r>
      <w:r w:rsidR="003233EE" w:rsidRPr="00F86A2A">
        <w:rPr>
          <w:rFonts w:hint="cs"/>
          <w:rtl/>
        </w:rPr>
        <w:t>אותו</w:t>
      </w:r>
      <w:r w:rsidRPr="00F86A2A">
        <w:rPr>
          <w:rFonts w:hint="cs"/>
          <w:rtl/>
        </w:rPr>
        <w:t>.</w:t>
      </w:r>
    </w:p>
    <w:p w14:paraId="076A6316" w14:textId="0187223D" w:rsidR="00B40202" w:rsidRPr="00F86A2A" w:rsidRDefault="000858A8" w:rsidP="00B40202">
      <w:pPr>
        <w:tabs>
          <w:tab w:val="left" w:pos="7642"/>
        </w:tabs>
        <w:rPr>
          <w:b/>
          <w:bCs/>
          <w:rtl/>
        </w:rPr>
      </w:pPr>
      <w:r w:rsidRPr="00F86A2A">
        <w:rPr>
          <w:rFonts w:hint="cs"/>
          <w:b/>
          <w:bCs/>
          <w:rtl/>
        </w:rPr>
        <w:t>סייגים לתחולת החוק</w:t>
      </w:r>
    </w:p>
    <w:p w14:paraId="1A01639D" w14:textId="11DC03BB" w:rsidR="000858A8" w:rsidRPr="00F86A2A" w:rsidRDefault="003233EE" w:rsidP="003233EE">
      <w:pPr>
        <w:tabs>
          <w:tab w:val="left" w:pos="7642"/>
        </w:tabs>
        <w:rPr>
          <w:rtl/>
        </w:rPr>
      </w:pPr>
      <w:r w:rsidRPr="00F86A2A">
        <w:rPr>
          <w:noProof/>
          <w:rtl/>
        </w:rPr>
        <w:lastRenderedPageBreak/>
        <mc:AlternateContent>
          <mc:Choice Requires="wps">
            <w:drawing>
              <wp:anchor distT="45720" distB="45720" distL="114300" distR="114300" simplePos="0" relativeHeight="251675648" behindDoc="0" locked="0" layoutInCell="1" allowOverlap="1" wp14:anchorId="3FC0DF39" wp14:editId="7379BA24">
                <wp:simplePos x="0" y="0"/>
                <wp:positionH relativeFrom="column">
                  <wp:posOffset>-347345</wp:posOffset>
                </wp:positionH>
                <wp:positionV relativeFrom="paragraph">
                  <wp:posOffset>6350</wp:posOffset>
                </wp:positionV>
                <wp:extent cx="3336290" cy="3232150"/>
                <wp:effectExtent l="0" t="0" r="0" b="6350"/>
                <wp:wrapSquare wrapText="bothSides"/>
                <wp:docPr id="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336290" cy="3232150"/>
                        </a:xfrm>
                        <a:prstGeom prst="rect">
                          <a:avLst/>
                        </a:prstGeom>
                        <a:solidFill>
                          <a:srgbClr val="FFFFFF"/>
                        </a:solidFill>
                        <a:ln w="9525">
                          <a:noFill/>
                          <a:miter lim="800000"/>
                          <a:headEnd/>
                          <a:tailEnd/>
                        </a:ln>
                      </wps:spPr>
                      <wps:txbx>
                        <w:txbxContent>
                          <w:p w14:paraId="4A3BE195" w14:textId="6EEC2C69" w:rsidR="003233EE" w:rsidRPr="003233EE" w:rsidRDefault="003233EE" w:rsidP="003233EE">
                            <w:pPr>
                              <w:rPr>
                                <w:sz w:val="18"/>
                                <w:szCs w:val="18"/>
                              </w:rPr>
                            </w:pPr>
                            <w:r w:rsidRPr="003233EE">
                              <w:rPr>
                                <w:b/>
                                <w:bCs/>
                                <w:sz w:val="18"/>
                                <w:szCs w:val="18"/>
                                <w:rtl/>
                              </w:rPr>
                              <w:t>סייגים לתחולת החוק</w:t>
                            </w:r>
                          </w:p>
                          <w:p w14:paraId="0D99D454" w14:textId="07B8DB1C" w:rsidR="003233EE" w:rsidRPr="003233EE" w:rsidRDefault="003233EE" w:rsidP="008719D4">
                            <w:pPr>
                              <w:pStyle w:val="a3"/>
                              <w:numPr>
                                <w:ilvl w:val="0"/>
                                <w:numId w:val="84"/>
                              </w:numPr>
                              <w:rPr>
                                <w:sz w:val="18"/>
                                <w:szCs w:val="18"/>
                                <w:rtl/>
                              </w:rPr>
                            </w:pPr>
                            <w:r w:rsidRPr="003233EE">
                              <w:rPr>
                                <w:sz w:val="18"/>
                                <w:szCs w:val="18"/>
                                <w:rtl/>
                              </w:rPr>
                              <w:t>מערך המודיעין של צבא-הגנה לישראל</w:t>
                            </w:r>
                          </w:p>
                          <w:p w14:paraId="617353AF" w14:textId="53A5F0FD" w:rsidR="003233EE" w:rsidRPr="003233EE" w:rsidRDefault="003233EE" w:rsidP="008719D4">
                            <w:pPr>
                              <w:pStyle w:val="a3"/>
                              <w:numPr>
                                <w:ilvl w:val="0"/>
                                <w:numId w:val="84"/>
                              </w:numPr>
                              <w:rPr>
                                <w:sz w:val="18"/>
                                <w:szCs w:val="18"/>
                                <w:rtl/>
                              </w:rPr>
                            </w:pPr>
                            <w:r w:rsidRPr="003233EE">
                              <w:rPr>
                                <w:sz w:val="18"/>
                                <w:szCs w:val="18"/>
                                <w:rtl/>
                              </w:rPr>
                              <w:t xml:space="preserve">שירות הבטחון הכללי </w:t>
                            </w:r>
                          </w:p>
                          <w:p w14:paraId="205E511E" w14:textId="40DBE2CF" w:rsidR="003233EE" w:rsidRPr="003233EE" w:rsidRDefault="003233EE" w:rsidP="008719D4">
                            <w:pPr>
                              <w:pStyle w:val="a3"/>
                              <w:numPr>
                                <w:ilvl w:val="0"/>
                                <w:numId w:val="84"/>
                              </w:numPr>
                              <w:rPr>
                                <w:sz w:val="18"/>
                                <w:szCs w:val="18"/>
                                <w:rtl/>
                              </w:rPr>
                            </w:pPr>
                            <w:r w:rsidRPr="003233EE">
                              <w:rPr>
                                <w:sz w:val="18"/>
                                <w:szCs w:val="18"/>
                                <w:rtl/>
                              </w:rPr>
                              <w:t>המוסד למודיעין ולתפקידים מיוחדים;</w:t>
                            </w:r>
                          </w:p>
                          <w:p w14:paraId="5D5ABEFE" w14:textId="79CB4F49" w:rsidR="003233EE" w:rsidRPr="003233EE" w:rsidRDefault="003233EE" w:rsidP="008719D4">
                            <w:pPr>
                              <w:pStyle w:val="a3"/>
                              <w:numPr>
                                <w:ilvl w:val="0"/>
                                <w:numId w:val="84"/>
                              </w:numPr>
                              <w:rPr>
                                <w:sz w:val="18"/>
                                <w:szCs w:val="18"/>
                                <w:rtl/>
                              </w:rPr>
                            </w:pPr>
                            <w:r w:rsidRPr="003233EE">
                              <w:rPr>
                                <w:sz w:val="18"/>
                                <w:szCs w:val="18"/>
                                <w:rtl/>
                              </w:rPr>
                              <w:t>יחידת הממונה על הבטחון במערכת הבטחון;</w:t>
                            </w:r>
                          </w:p>
                          <w:p w14:paraId="7D5E00F8" w14:textId="40DF6FED" w:rsidR="003233EE" w:rsidRPr="003233EE" w:rsidRDefault="003233EE" w:rsidP="008719D4">
                            <w:pPr>
                              <w:pStyle w:val="a3"/>
                              <w:numPr>
                                <w:ilvl w:val="0"/>
                                <w:numId w:val="84"/>
                              </w:numPr>
                              <w:rPr>
                                <w:sz w:val="18"/>
                                <w:szCs w:val="18"/>
                                <w:rtl/>
                              </w:rPr>
                            </w:pPr>
                            <w:r w:rsidRPr="003233EE">
                              <w:rPr>
                                <w:sz w:val="18"/>
                                <w:szCs w:val="18"/>
                                <w:rtl/>
                              </w:rPr>
                              <w:t>יחידות במשרד ראש הממשלה ובמשרד הבטחון שעיקר פעילותן בטחון המדינה או יחסי חוץ</w:t>
                            </w:r>
                          </w:p>
                          <w:p w14:paraId="1A581D1C" w14:textId="63E5264D" w:rsidR="003233EE" w:rsidRPr="003233EE" w:rsidRDefault="003233EE" w:rsidP="008719D4">
                            <w:pPr>
                              <w:pStyle w:val="a3"/>
                              <w:numPr>
                                <w:ilvl w:val="0"/>
                                <w:numId w:val="84"/>
                              </w:numPr>
                              <w:rPr>
                                <w:sz w:val="18"/>
                                <w:szCs w:val="18"/>
                                <w:rtl/>
                              </w:rPr>
                            </w:pPr>
                            <w:r w:rsidRPr="003233EE">
                              <w:rPr>
                                <w:sz w:val="18"/>
                                <w:szCs w:val="18"/>
                                <w:rtl/>
                              </w:rPr>
                              <w:t>הועדה לאנרגיה אטומית ומרכזי המחקר הגרעיני שבאחריותה;</w:t>
                            </w:r>
                          </w:p>
                          <w:p w14:paraId="41618E1E" w14:textId="228911EE" w:rsidR="003233EE" w:rsidRPr="003233EE" w:rsidRDefault="003233EE" w:rsidP="008719D4">
                            <w:pPr>
                              <w:pStyle w:val="a3"/>
                              <w:numPr>
                                <w:ilvl w:val="0"/>
                                <w:numId w:val="84"/>
                              </w:numPr>
                              <w:rPr>
                                <w:sz w:val="18"/>
                                <w:szCs w:val="18"/>
                                <w:rtl/>
                              </w:rPr>
                            </w:pPr>
                            <w:r w:rsidRPr="003233EE">
                              <w:rPr>
                                <w:sz w:val="18"/>
                                <w:szCs w:val="18"/>
                                <w:rtl/>
                              </w:rPr>
                              <w:t>המרכז למחקר מדיני, החטיבה לפירוק נשק והחטיבה לתכנון מדיני במשרד החוץ</w:t>
                            </w:r>
                          </w:p>
                          <w:p w14:paraId="5695F1A9" w14:textId="70103556" w:rsidR="003233EE" w:rsidRPr="003233EE" w:rsidRDefault="003233EE" w:rsidP="008719D4">
                            <w:pPr>
                              <w:pStyle w:val="a3"/>
                              <w:numPr>
                                <w:ilvl w:val="0"/>
                                <w:numId w:val="84"/>
                              </w:numPr>
                              <w:rPr>
                                <w:sz w:val="18"/>
                                <w:szCs w:val="18"/>
                                <w:rtl/>
                              </w:rPr>
                            </w:pPr>
                            <w:r w:rsidRPr="003233EE">
                              <w:rPr>
                                <w:sz w:val="18"/>
                                <w:szCs w:val="18"/>
                                <w:rtl/>
                              </w:rPr>
                              <w:t>כל גוף או רשות שיש להם סמכות חקירה על פי דין, לגבי מידע שנאסף או שנוצר לצורכי חקירה ולגבי מידע מודיעיני;</w:t>
                            </w:r>
                          </w:p>
                          <w:p w14:paraId="5164B54A" w14:textId="112C8235" w:rsidR="003233EE" w:rsidRPr="003233EE" w:rsidRDefault="003233EE" w:rsidP="008719D4">
                            <w:pPr>
                              <w:pStyle w:val="a3"/>
                              <w:numPr>
                                <w:ilvl w:val="0"/>
                                <w:numId w:val="84"/>
                              </w:numPr>
                              <w:rPr>
                                <w:sz w:val="18"/>
                                <w:szCs w:val="18"/>
                                <w:rtl/>
                              </w:rPr>
                            </w:pPr>
                            <w:r w:rsidRPr="003233EE">
                              <w:rPr>
                                <w:sz w:val="18"/>
                                <w:szCs w:val="18"/>
                                <w:rtl/>
                              </w:rPr>
                              <w:t>מערכי המודיעין והחקירות של משטרת ישראל</w:t>
                            </w:r>
                          </w:p>
                          <w:p w14:paraId="1F8BAA02" w14:textId="4F23A623" w:rsidR="003233EE" w:rsidRPr="003233EE" w:rsidRDefault="003233EE" w:rsidP="008719D4">
                            <w:pPr>
                              <w:pStyle w:val="a3"/>
                              <w:numPr>
                                <w:ilvl w:val="0"/>
                                <w:numId w:val="84"/>
                              </w:numPr>
                              <w:rPr>
                                <w:sz w:val="18"/>
                                <w:szCs w:val="18"/>
                                <w:rtl/>
                              </w:rPr>
                            </w:pPr>
                            <w:r w:rsidRPr="003233EE">
                              <w:rPr>
                                <w:sz w:val="18"/>
                                <w:szCs w:val="18"/>
                                <w:rtl/>
                              </w:rPr>
                              <w:t xml:space="preserve">שירות בתי הסוהר </w:t>
                            </w:r>
                          </w:p>
                          <w:p w14:paraId="4C05C533" w14:textId="6E7F757A" w:rsidR="003233EE" w:rsidRPr="003233EE" w:rsidRDefault="003233EE" w:rsidP="008719D4">
                            <w:pPr>
                              <w:pStyle w:val="a3"/>
                              <w:numPr>
                                <w:ilvl w:val="0"/>
                                <w:numId w:val="84"/>
                              </w:numPr>
                              <w:rPr>
                                <w:sz w:val="18"/>
                                <w:szCs w:val="18"/>
                                <w:rtl/>
                              </w:rPr>
                            </w:pPr>
                            <w:r w:rsidRPr="003233EE">
                              <w:rPr>
                                <w:sz w:val="18"/>
                                <w:szCs w:val="18"/>
                                <w:rtl/>
                              </w:rPr>
                              <w:t>כל רשות מעין-שיפוטית, שתפקידה לדון במצבו הרפואי של אדם – לגבי הליכים בפניה;</w:t>
                            </w:r>
                          </w:p>
                          <w:p w14:paraId="146B1164" w14:textId="1B22149B" w:rsidR="003233EE" w:rsidRPr="003233EE" w:rsidRDefault="003233EE" w:rsidP="008719D4">
                            <w:pPr>
                              <w:pStyle w:val="a3"/>
                              <w:numPr>
                                <w:ilvl w:val="0"/>
                                <w:numId w:val="84"/>
                              </w:numPr>
                              <w:rPr>
                                <w:sz w:val="18"/>
                                <w:szCs w:val="18"/>
                                <w:rtl/>
                              </w:rPr>
                            </w:pPr>
                            <w:r w:rsidRPr="003233EE">
                              <w:rPr>
                                <w:sz w:val="18"/>
                                <w:szCs w:val="18"/>
                                <w:rtl/>
                              </w:rPr>
                              <w:t>נציבות תלונות הציבור על שופטים</w:t>
                            </w:r>
                          </w:p>
                          <w:p w14:paraId="6A86F754" w14:textId="3F2861DE" w:rsidR="003233EE" w:rsidRPr="003233EE" w:rsidRDefault="003233EE" w:rsidP="008719D4">
                            <w:pPr>
                              <w:pStyle w:val="a3"/>
                              <w:numPr>
                                <w:ilvl w:val="0"/>
                                <w:numId w:val="84"/>
                              </w:numPr>
                              <w:rPr>
                                <w:sz w:val="18"/>
                                <w:szCs w:val="18"/>
                                <w:rtl/>
                              </w:rPr>
                            </w:pPr>
                            <w:r w:rsidRPr="003233EE">
                              <w:rPr>
                                <w:sz w:val="18"/>
                                <w:szCs w:val="18"/>
                                <w:rtl/>
                              </w:rPr>
                              <w:t>הרשות להגנה על עדים;</w:t>
                            </w:r>
                          </w:p>
                          <w:p w14:paraId="56CB2EBA" w14:textId="1978A8A1" w:rsidR="003233EE" w:rsidRPr="003233EE" w:rsidRDefault="003233EE" w:rsidP="008719D4">
                            <w:pPr>
                              <w:pStyle w:val="a3"/>
                              <w:numPr>
                                <w:ilvl w:val="0"/>
                                <w:numId w:val="84"/>
                              </w:numPr>
                              <w:rPr>
                                <w:sz w:val="18"/>
                                <w:szCs w:val="18"/>
                                <w:rtl/>
                              </w:rPr>
                            </w:pPr>
                            <w:r w:rsidRPr="003233EE">
                              <w:rPr>
                                <w:sz w:val="18"/>
                                <w:szCs w:val="18"/>
                                <w:rtl/>
                              </w:rPr>
                              <w:t>הרשות כהגדרתה בחוק הכללת אמצעי זיהוי ביומטריים ונתוני זיהוי ביומטריים במסמכי זיהוי ובמאגר מידע, התש"ע-2009;</w:t>
                            </w:r>
                          </w:p>
                          <w:p w14:paraId="4BCC6DE9" w14:textId="01CAD955" w:rsidR="003233EE" w:rsidRPr="003233EE" w:rsidRDefault="003233EE" w:rsidP="008719D4">
                            <w:pPr>
                              <w:pStyle w:val="a3"/>
                              <w:numPr>
                                <w:ilvl w:val="0"/>
                                <w:numId w:val="84"/>
                              </w:numPr>
                              <w:rPr>
                                <w:sz w:val="18"/>
                                <w:szCs w:val="18"/>
                                <w:rtl/>
                              </w:rPr>
                            </w:pPr>
                            <w:r w:rsidRPr="003233EE">
                              <w:rPr>
                                <w:sz w:val="18"/>
                                <w:szCs w:val="18"/>
                                <w:rtl/>
                              </w:rPr>
                              <w:t>הוועדה המייעצת, לפי סעיף 14 לחוק המאבק בטרור, התשע"ו-2016;</w:t>
                            </w:r>
                          </w:p>
                          <w:p w14:paraId="7CA16366" w14:textId="010EC956" w:rsidR="003233EE" w:rsidRPr="003233EE" w:rsidRDefault="003233EE" w:rsidP="008719D4">
                            <w:pPr>
                              <w:pStyle w:val="a3"/>
                              <w:numPr>
                                <w:ilvl w:val="0"/>
                                <w:numId w:val="84"/>
                              </w:numPr>
                              <w:rPr>
                                <w:sz w:val="18"/>
                                <w:szCs w:val="18"/>
                                <w:rtl/>
                              </w:rPr>
                            </w:pPr>
                            <w:r w:rsidRPr="003233EE">
                              <w:rPr>
                                <w:sz w:val="18"/>
                                <w:szCs w:val="18"/>
                                <w:rtl/>
                              </w:rPr>
                              <w:t xml:space="preserve">נציבות תלונות הציבור על מייצגי המדינה בערכאות </w:t>
                            </w:r>
                          </w:p>
                          <w:p w14:paraId="566F4580" w14:textId="10680D9F" w:rsidR="003233EE" w:rsidRPr="003233EE" w:rsidRDefault="003233EE" w:rsidP="008719D4">
                            <w:pPr>
                              <w:pStyle w:val="a3"/>
                              <w:numPr>
                                <w:ilvl w:val="0"/>
                                <w:numId w:val="84"/>
                              </w:numPr>
                              <w:rPr>
                                <w:sz w:val="18"/>
                                <w:szCs w:val="18"/>
                                <w:rtl/>
                              </w:rPr>
                            </w:pPr>
                            <w:r w:rsidRPr="003233EE">
                              <w:rPr>
                                <w:sz w:val="18"/>
                                <w:szCs w:val="18"/>
                                <w:rtl/>
                              </w:rPr>
                              <w:t>מערך הסייבר הלאומי כהגדרתו בחוק להסדרת הביטחון בגופים ציבוריים, התשנ"ח-1998, ויחידות הביטחון ברשויות ציבוריות, והכול בעניינים המונחים על ידי אותו מערך לפי החוק האמור.</w:t>
                            </w:r>
                          </w:p>
                          <w:p w14:paraId="7077936C" w14:textId="4A09A42D" w:rsidR="003233EE" w:rsidRPr="003233EE" w:rsidRDefault="003233EE">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0DF39" id="_x0000_s1034" type="#_x0000_t202" style="position:absolute;left:0;text-align:left;margin-left:-27.35pt;margin-top:.5pt;width:262.7pt;height:254.5pt;flip:x;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" stroked="f">
                <v:textbox>
                  <w:txbxContent>
                    <w:p w14:paraId="4A3BE195" w14:textId="6EEC2C69" w:rsidR="003233EE" w:rsidRPr="003233EE" w:rsidRDefault="003233EE" w:rsidP="003233EE">
                      <w:pPr>
                        <w:rPr>
                          <w:sz w:val="18"/>
                          <w:szCs w:val="18"/>
                        </w:rPr>
                      </w:pPr>
                      <w:r w:rsidRPr="003233EE">
                        <w:rPr>
                          <w:b/>
                          <w:bCs/>
                          <w:sz w:val="18"/>
                          <w:szCs w:val="18"/>
                          <w:rtl/>
                        </w:rPr>
                        <w:t>סייגים לתחולת החוק</w:t>
                      </w:r>
                    </w:p>
                    <w:p w14:paraId="0D99D454" w14:textId="07B8DB1C" w:rsidR="003233EE" w:rsidRPr="003233EE" w:rsidRDefault="003233EE" w:rsidP="008719D4">
                      <w:pPr>
                        <w:pStyle w:val="a3"/>
                        <w:numPr>
                          <w:ilvl w:val="0"/>
                          <w:numId w:val="84"/>
                        </w:numPr>
                        <w:rPr>
                          <w:sz w:val="18"/>
                          <w:szCs w:val="18"/>
                          <w:rtl/>
                        </w:rPr>
                      </w:pPr>
                      <w:r w:rsidRPr="003233EE">
                        <w:rPr>
                          <w:sz w:val="18"/>
                          <w:szCs w:val="18"/>
                          <w:rtl/>
                        </w:rPr>
                        <w:t>מערך המודיעין של צבא-הגנה לישראל</w:t>
                      </w:r>
                    </w:p>
                    <w:p w14:paraId="617353AF" w14:textId="53A5F0FD" w:rsidR="003233EE" w:rsidRPr="003233EE" w:rsidRDefault="003233EE" w:rsidP="008719D4">
                      <w:pPr>
                        <w:pStyle w:val="a3"/>
                        <w:numPr>
                          <w:ilvl w:val="0"/>
                          <w:numId w:val="84"/>
                        </w:numPr>
                        <w:rPr>
                          <w:sz w:val="18"/>
                          <w:szCs w:val="18"/>
                          <w:rtl/>
                        </w:rPr>
                      </w:pPr>
                      <w:r w:rsidRPr="003233EE">
                        <w:rPr>
                          <w:sz w:val="18"/>
                          <w:szCs w:val="18"/>
                          <w:rtl/>
                        </w:rPr>
                        <w:t xml:space="preserve">שירות הבטחון הכללי </w:t>
                      </w:r>
                    </w:p>
                    <w:p w14:paraId="205E511E" w14:textId="40DBE2CF" w:rsidR="003233EE" w:rsidRPr="003233EE" w:rsidRDefault="003233EE" w:rsidP="008719D4">
                      <w:pPr>
                        <w:pStyle w:val="a3"/>
                        <w:numPr>
                          <w:ilvl w:val="0"/>
                          <w:numId w:val="84"/>
                        </w:numPr>
                        <w:rPr>
                          <w:sz w:val="18"/>
                          <w:szCs w:val="18"/>
                          <w:rtl/>
                        </w:rPr>
                      </w:pPr>
                      <w:r w:rsidRPr="003233EE">
                        <w:rPr>
                          <w:sz w:val="18"/>
                          <w:szCs w:val="18"/>
                          <w:rtl/>
                        </w:rPr>
                        <w:t>המוסד למודיעין ולתפקידים מיוחדים;</w:t>
                      </w:r>
                    </w:p>
                    <w:p w14:paraId="5D5ABEFE" w14:textId="79CB4F49" w:rsidR="003233EE" w:rsidRPr="003233EE" w:rsidRDefault="003233EE" w:rsidP="008719D4">
                      <w:pPr>
                        <w:pStyle w:val="a3"/>
                        <w:numPr>
                          <w:ilvl w:val="0"/>
                          <w:numId w:val="84"/>
                        </w:numPr>
                        <w:rPr>
                          <w:sz w:val="18"/>
                          <w:szCs w:val="18"/>
                          <w:rtl/>
                        </w:rPr>
                      </w:pPr>
                      <w:r w:rsidRPr="003233EE">
                        <w:rPr>
                          <w:sz w:val="18"/>
                          <w:szCs w:val="18"/>
                          <w:rtl/>
                        </w:rPr>
                        <w:t>יחידת הממונה על הבטחון במערכת הבטחון;</w:t>
                      </w:r>
                    </w:p>
                    <w:p w14:paraId="7D5E00F8" w14:textId="40DF6FED" w:rsidR="003233EE" w:rsidRPr="003233EE" w:rsidRDefault="003233EE" w:rsidP="008719D4">
                      <w:pPr>
                        <w:pStyle w:val="a3"/>
                        <w:numPr>
                          <w:ilvl w:val="0"/>
                          <w:numId w:val="84"/>
                        </w:numPr>
                        <w:rPr>
                          <w:sz w:val="18"/>
                          <w:szCs w:val="18"/>
                          <w:rtl/>
                        </w:rPr>
                      </w:pPr>
                      <w:r w:rsidRPr="003233EE">
                        <w:rPr>
                          <w:sz w:val="18"/>
                          <w:szCs w:val="18"/>
                          <w:rtl/>
                        </w:rPr>
                        <w:t>יחידות במשרד ראש הממשלה ובמשרד הבטחון שעיקר פעילותן בטחון המדינה או יחסי חוץ</w:t>
                      </w:r>
                    </w:p>
                    <w:p w14:paraId="1A581D1C" w14:textId="63E5264D" w:rsidR="003233EE" w:rsidRPr="003233EE" w:rsidRDefault="003233EE" w:rsidP="008719D4">
                      <w:pPr>
                        <w:pStyle w:val="a3"/>
                        <w:numPr>
                          <w:ilvl w:val="0"/>
                          <w:numId w:val="84"/>
                        </w:numPr>
                        <w:rPr>
                          <w:sz w:val="18"/>
                          <w:szCs w:val="18"/>
                          <w:rtl/>
                        </w:rPr>
                      </w:pPr>
                      <w:r w:rsidRPr="003233EE">
                        <w:rPr>
                          <w:sz w:val="18"/>
                          <w:szCs w:val="18"/>
                          <w:rtl/>
                        </w:rPr>
                        <w:t>הועדה לאנרגיה אטומית ומרכזי המחקר הגרעיני שבאחריותה;</w:t>
                      </w:r>
                    </w:p>
                    <w:p w14:paraId="41618E1E" w14:textId="228911EE" w:rsidR="003233EE" w:rsidRPr="003233EE" w:rsidRDefault="003233EE" w:rsidP="008719D4">
                      <w:pPr>
                        <w:pStyle w:val="a3"/>
                        <w:numPr>
                          <w:ilvl w:val="0"/>
                          <w:numId w:val="84"/>
                        </w:numPr>
                        <w:rPr>
                          <w:sz w:val="18"/>
                          <w:szCs w:val="18"/>
                          <w:rtl/>
                        </w:rPr>
                      </w:pPr>
                      <w:r w:rsidRPr="003233EE">
                        <w:rPr>
                          <w:sz w:val="18"/>
                          <w:szCs w:val="18"/>
                          <w:rtl/>
                        </w:rPr>
                        <w:t>המרכז למחקר מדיני, החטיבה לפירוק נשק והחטיבה לתכנון מדיני במשרד החוץ</w:t>
                      </w:r>
                    </w:p>
                    <w:p w14:paraId="5695F1A9" w14:textId="70103556" w:rsidR="003233EE" w:rsidRPr="003233EE" w:rsidRDefault="003233EE" w:rsidP="008719D4">
                      <w:pPr>
                        <w:pStyle w:val="a3"/>
                        <w:numPr>
                          <w:ilvl w:val="0"/>
                          <w:numId w:val="84"/>
                        </w:numPr>
                        <w:rPr>
                          <w:sz w:val="18"/>
                          <w:szCs w:val="18"/>
                          <w:rtl/>
                        </w:rPr>
                      </w:pPr>
                      <w:r w:rsidRPr="003233EE">
                        <w:rPr>
                          <w:sz w:val="18"/>
                          <w:szCs w:val="18"/>
                          <w:rtl/>
                        </w:rPr>
                        <w:t>כל גוף או רשות שיש להם סמכות חקירה על פי דין, לגבי מידע שנאסף או שנוצר לצורכי חקירה ולגבי מידע מודיעיני;</w:t>
                      </w:r>
                    </w:p>
                    <w:p w14:paraId="5164B54A" w14:textId="112C8235" w:rsidR="003233EE" w:rsidRPr="003233EE" w:rsidRDefault="003233EE" w:rsidP="008719D4">
                      <w:pPr>
                        <w:pStyle w:val="a3"/>
                        <w:numPr>
                          <w:ilvl w:val="0"/>
                          <w:numId w:val="84"/>
                        </w:numPr>
                        <w:rPr>
                          <w:sz w:val="18"/>
                          <w:szCs w:val="18"/>
                          <w:rtl/>
                        </w:rPr>
                      </w:pPr>
                      <w:r w:rsidRPr="003233EE">
                        <w:rPr>
                          <w:sz w:val="18"/>
                          <w:szCs w:val="18"/>
                          <w:rtl/>
                        </w:rPr>
                        <w:t>מערכי המודיעין והחקירות של משטרת ישראל</w:t>
                      </w:r>
                    </w:p>
                    <w:p w14:paraId="1F8BAA02" w14:textId="4F23A623" w:rsidR="003233EE" w:rsidRPr="003233EE" w:rsidRDefault="003233EE" w:rsidP="008719D4">
                      <w:pPr>
                        <w:pStyle w:val="a3"/>
                        <w:numPr>
                          <w:ilvl w:val="0"/>
                          <w:numId w:val="84"/>
                        </w:numPr>
                        <w:rPr>
                          <w:sz w:val="18"/>
                          <w:szCs w:val="18"/>
                          <w:rtl/>
                        </w:rPr>
                      </w:pPr>
                      <w:r w:rsidRPr="003233EE">
                        <w:rPr>
                          <w:sz w:val="18"/>
                          <w:szCs w:val="18"/>
                          <w:rtl/>
                        </w:rPr>
                        <w:t xml:space="preserve">שירות בתי הסוהר </w:t>
                      </w:r>
                    </w:p>
                    <w:p w14:paraId="4C05C533" w14:textId="6E7F757A" w:rsidR="003233EE" w:rsidRPr="003233EE" w:rsidRDefault="003233EE" w:rsidP="008719D4">
                      <w:pPr>
                        <w:pStyle w:val="a3"/>
                        <w:numPr>
                          <w:ilvl w:val="0"/>
                          <w:numId w:val="84"/>
                        </w:numPr>
                        <w:rPr>
                          <w:sz w:val="18"/>
                          <w:szCs w:val="18"/>
                          <w:rtl/>
                        </w:rPr>
                      </w:pPr>
                      <w:r w:rsidRPr="003233EE">
                        <w:rPr>
                          <w:sz w:val="18"/>
                          <w:szCs w:val="18"/>
                          <w:rtl/>
                        </w:rPr>
                        <w:t>כל רשות מעין-שיפוטית, שתפקידה לדון במצבו הרפואי של אדם – לגבי הליכים בפניה;</w:t>
                      </w:r>
                    </w:p>
                    <w:p w14:paraId="146B1164" w14:textId="1B22149B" w:rsidR="003233EE" w:rsidRPr="003233EE" w:rsidRDefault="003233EE" w:rsidP="008719D4">
                      <w:pPr>
                        <w:pStyle w:val="a3"/>
                        <w:numPr>
                          <w:ilvl w:val="0"/>
                          <w:numId w:val="84"/>
                        </w:numPr>
                        <w:rPr>
                          <w:sz w:val="18"/>
                          <w:szCs w:val="18"/>
                          <w:rtl/>
                        </w:rPr>
                      </w:pPr>
                      <w:r w:rsidRPr="003233EE">
                        <w:rPr>
                          <w:sz w:val="18"/>
                          <w:szCs w:val="18"/>
                          <w:rtl/>
                        </w:rPr>
                        <w:t>נציבות תלונות הציבור על שופטים</w:t>
                      </w:r>
                    </w:p>
                    <w:p w14:paraId="6A86F754" w14:textId="3F2861DE" w:rsidR="003233EE" w:rsidRPr="003233EE" w:rsidRDefault="003233EE" w:rsidP="008719D4">
                      <w:pPr>
                        <w:pStyle w:val="a3"/>
                        <w:numPr>
                          <w:ilvl w:val="0"/>
                          <w:numId w:val="84"/>
                        </w:numPr>
                        <w:rPr>
                          <w:sz w:val="18"/>
                          <w:szCs w:val="18"/>
                          <w:rtl/>
                        </w:rPr>
                      </w:pPr>
                      <w:r w:rsidRPr="003233EE">
                        <w:rPr>
                          <w:sz w:val="18"/>
                          <w:szCs w:val="18"/>
                          <w:rtl/>
                        </w:rPr>
                        <w:t>הרשות להגנה על עדים;</w:t>
                      </w:r>
                    </w:p>
                    <w:p w14:paraId="56CB2EBA" w14:textId="1978A8A1" w:rsidR="003233EE" w:rsidRPr="003233EE" w:rsidRDefault="003233EE" w:rsidP="008719D4">
                      <w:pPr>
                        <w:pStyle w:val="a3"/>
                        <w:numPr>
                          <w:ilvl w:val="0"/>
                          <w:numId w:val="84"/>
                        </w:numPr>
                        <w:rPr>
                          <w:sz w:val="18"/>
                          <w:szCs w:val="18"/>
                          <w:rtl/>
                        </w:rPr>
                      </w:pPr>
                      <w:r w:rsidRPr="003233EE">
                        <w:rPr>
                          <w:sz w:val="18"/>
                          <w:szCs w:val="18"/>
                          <w:rtl/>
                        </w:rPr>
                        <w:t>הרשות כהגדרתה בחוק הכללת אמצעי זיהוי ביומטריים ונתוני זיהוי ביומטריים במסמכי זיהוי ובמאגר מידע, התש"ע-2009;</w:t>
                      </w:r>
                    </w:p>
                    <w:p w14:paraId="4BCC6DE9" w14:textId="01CAD955" w:rsidR="003233EE" w:rsidRPr="003233EE" w:rsidRDefault="003233EE" w:rsidP="008719D4">
                      <w:pPr>
                        <w:pStyle w:val="a3"/>
                        <w:numPr>
                          <w:ilvl w:val="0"/>
                          <w:numId w:val="84"/>
                        </w:numPr>
                        <w:rPr>
                          <w:sz w:val="18"/>
                          <w:szCs w:val="18"/>
                          <w:rtl/>
                        </w:rPr>
                      </w:pPr>
                      <w:r w:rsidRPr="003233EE">
                        <w:rPr>
                          <w:sz w:val="18"/>
                          <w:szCs w:val="18"/>
                          <w:rtl/>
                        </w:rPr>
                        <w:t>הוועדה המייעצת, לפי סעיף 14 לחוק המאבק בטרור, התשע"ו-2016;</w:t>
                      </w:r>
                    </w:p>
                    <w:p w14:paraId="7CA16366" w14:textId="010EC956" w:rsidR="003233EE" w:rsidRPr="003233EE" w:rsidRDefault="003233EE" w:rsidP="008719D4">
                      <w:pPr>
                        <w:pStyle w:val="a3"/>
                        <w:numPr>
                          <w:ilvl w:val="0"/>
                          <w:numId w:val="84"/>
                        </w:numPr>
                        <w:rPr>
                          <w:sz w:val="18"/>
                          <w:szCs w:val="18"/>
                          <w:rtl/>
                        </w:rPr>
                      </w:pPr>
                      <w:r w:rsidRPr="003233EE">
                        <w:rPr>
                          <w:sz w:val="18"/>
                          <w:szCs w:val="18"/>
                          <w:rtl/>
                        </w:rPr>
                        <w:t xml:space="preserve">נציבות תלונות הציבור על מייצגי המדינה בערכאות </w:t>
                      </w:r>
                    </w:p>
                    <w:p w14:paraId="566F4580" w14:textId="10680D9F" w:rsidR="003233EE" w:rsidRPr="003233EE" w:rsidRDefault="003233EE" w:rsidP="008719D4">
                      <w:pPr>
                        <w:pStyle w:val="a3"/>
                        <w:numPr>
                          <w:ilvl w:val="0"/>
                          <w:numId w:val="84"/>
                        </w:numPr>
                        <w:rPr>
                          <w:sz w:val="18"/>
                          <w:szCs w:val="18"/>
                          <w:rtl/>
                        </w:rPr>
                      </w:pPr>
                      <w:r w:rsidRPr="003233EE">
                        <w:rPr>
                          <w:sz w:val="18"/>
                          <w:szCs w:val="18"/>
                          <w:rtl/>
                        </w:rPr>
                        <w:t>מערך הסייבר הלאומי כהגדרתו בחוק להסדרת הביטחון בגופים ציבוריים, התשנ"ח-1998, ויחידות הביטחון ברשויות ציבוריות, והכול בעניינים המונחים על ידי אותו מערך לפי החוק האמור.</w:t>
                      </w:r>
                    </w:p>
                    <w:p w14:paraId="7077936C" w14:textId="4A09A42D" w:rsidR="003233EE" w:rsidRPr="003233EE" w:rsidRDefault="003233EE">
                      <w:pPr>
                        <w:rPr>
                          <w:sz w:val="18"/>
                          <w:szCs w:val="18"/>
                        </w:rPr>
                      </w:pPr>
                    </w:p>
                  </w:txbxContent>
                </v:textbox>
                <w10:wrap type="square"/>
              </v:shape>
            </w:pict>
          </mc:Fallback>
        </mc:AlternateContent>
      </w:r>
      <w:r w:rsidRPr="00F86A2A">
        <w:rPr>
          <w:rFonts w:hint="cs"/>
          <w:rtl/>
        </w:rPr>
        <w:t>עוד סייגים לתחולת החוק מעוגנים בס' 14 הקובע כי יש</w:t>
      </w:r>
      <w:r w:rsidR="00B40202" w:rsidRPr="00F86A2A">
        <w:rPr>
          <w:rFonts w:hint="cs"/>
          <w:rtl/>
        </w:rPr>
        <w:t xml:space="preserve"> גופים</w:t>
      </w:r>
      <w:r w:rsidRPr="00F86A2A">
        <w:rPr>
          <w:rFonts w:hint="cs"/>
          <w:rtl/>
        </w:rPr>
        <w:t xml:space="preserve"> שלא כפופים ו</w:t>
      </w:r>
      <w:r w:rsidR="00B40202" w:rsidRPr="00F86A2A">
        <w:rPr>
          <w:rFonts w:hint="cs"/>
          <w:rtl/>
        </w:rPr>
        <w:t xml:space="preserve">לא תהיה </w:t>
      </w:r>
      <w:r w:rsidRPr="00F86A2A">
        <w:rPr>
          <w:rFonts w:hint="cs"/>
          <w:rtl/>
        </w:rPr>
        <w:t>עליהם ה</w:t>
      </w:r>
      <w:r w:rsidR="00B40202" w:rsidRPr="00F86A2A">
        <w:rPr>
          <w:rFonts w:hint="cs"/>
          <w:rtl/>
        </w:rPr>
        <w:t xml:space="preserve">חובה </w:t>
      </w:r>
      <w:r w:rsidRPr="00F86A2A">
        <w:rPr>
          <w:rFonts w:hint="cs"/>
          <w:rtl/>
        </w:rPr>
        <w:t>ש</w:t>
      </w:r>
      <w:r w:rsidR="00B40202" w:rsidRPr="00F86A2A">
        <w:rPr>
          <w:rFonts w:hint="cs"/>
          <w:rtl/>
        </w:rPr>
        <w:t>בחוק חופש המידע</w:t>
      </w:r>
      <w:r w:rsidRPr="00F86A2A">
        <w:rPr>
          <w:rFonts w:hint="cs"/>
          <w:rtl/>
        </w:rPr>
        <w:t>. רובם</w:t>
      </w:r>
      <w:r w:rsidR="000858A8" w:rsidRPr="00F86A2A">
        <w:rPr>
          <w:rFonts w:hint="cs"/>
          <w:rtl/>
        </w:rPr>
        <w:t xml:space="preserve"> נוגע</w:t>
      </w:r>
      <w:r w:rsidRPr="00F86A2A">
        <w:rPr>
          <w:rFonts w:hint="cs"/>
          <w:rtl/>
        </w:rPr>
        <w:t>ים</w:t>
      </w:r>
      <w:r w:rsidR="000858A8" w:rsidRPr="00F86A2A">
        <w:rPr>
          <w:rFonts w:hint="cs"/>
          <w:rtl/>
        </w:rPr>
        <w:t xml:space="preserve"> לגופים ביטחוניים,</w:t>
      </w:r>
      <w:r w:rsidR="00F86A2A" w:rsidRPr="00F86A2A">
        <w:rPr>
          <w:rFonts w:hint="cs"/>
          <w:rtl/>
        </w:rPr>
        <w:t xml:space="preserve"> בתי סוהר,</w:t>
      </w:r>
      <w:r w:rsidR="000858A8" w:rsidRPr="00F86A2A">
        <w:rPr>
          <w:rFonts w:hint="cs"/>
          <w:rtl/>
        </w:rPr>
        <w:t xml:space="preserve"> רשויות שיפוטיות וכו. </w:t>
      </w:r>
    </w:p>
    <w:p w14:paraId="1EAFD292" w14:textId="77777777" w:rsidR="00F86A2A" w:rsidRPr="00F86A2A" w:rsidRDefault="00F86A2A" w:rsidP="00F86A2A">
      <w:pPr>
        <w:tabs>
          <w:tab w:val="left" w:pos="7642"/>
        </w:tabs>
        <w:rPr>
          <w:rtl/>
        </w:rPr>
      </w:pPr>
      <w:r w:rsidRPr="00F86A2A">
        <w:rPr>
          <w:b/>
          <w:bCs/>
          <w:rtl/>
        </w:rPr>
        <w:t>שמירת דינים</w:t>
      </w:r>
    </w:p>
    <w:p w14:paraId="40FE89F0" w14:textId="726855FC" w:rsidR="00F86A2A" w:rsidRPr="00F86A2A" w:rsidRDefault="00F86A2A" w:rsidP="00F86A2A">
      <w:pPr>
        <w:tabs>
          <w:tab w:val="left" w:pos="7642"/>
        </w:tabs>
        <w:rPr>
          <w:rtl/>
        </w:rPr>
      </w:pPr>
      <w:r w:rsidRPr="00F86A2A">
        <w:rPr>
          <w:rFonts w:hint="cs"/>
          <w:u w:val="single"/>
          <w:rtl/>
        </w:rPr>
        <w:t>ס' 20-</w:t>
      </w:r>
      <w:r w:rsidRPr="00F86A2A">
        <w:rPr>
          <w:rFonts w:hint="cs"/>
          <w:rtl/>
        </w:rPr>
        <w:t xml:space="preserve"> קובע כי</w:t>
      </w:r>
      <w:r w:rsidRPr="00F86A2A">
        <w:rPr>
          <w:rtl/>
        </w:rPr>
        <w:t> </w:t>
      </w:r>
      <w:r w:rsidRPr="00F86A2A">
        <w:rPr>
          <w:rFonts w:hint="cs"/>
          <w:rtl/>
        </w:rPr>
        <w:t>"</w:t>
      </w:r>
      <w:r w:rsidRPr="00F86A2A">
        <w:rPr>
          <w:rtl/>
        </w:rPr>
        <w:t>אין בהוראות חוק זה כדי לגרוע מתוקפו של חיקוק המחייב, המתיר, האוסר או המסדיר באופן אחר גילוי או מסירה של מידע שבידי רשות ציבורית</w:t>
      </w:r>
      <w:r w:rsidRPr="00F86A2A">
        <w:rPr>
          <w:rFonts w:hint="cs"/>
          <w:rtl/>
        </w:rPr>
        <w:t>"</w:t>
      </w:r>
      <w:r w:rsidRPr="00F86A2A">
        <w:rPr>
          <w:rtl/>
        </w:rPr>
        <w:t>.</w:t>
      </w:r>
    </w:p>
    <w:p w14:paraId="4A750F89" w14:textId="59DAB1D2" w:rsidR="000858A8" w:rsidRPr="00F86A2A" w:rsidRDefault="00F86A2A" w:rsidP="00B40202">
      <w:pPr>
        <w:tabs>
          <w:tab w:val="left" w:pos="7642"/>
        </w:tabs>
        <w:rPr>
          <w:rtl/>
        </w:rPr>
      </w:pPr>
      <w:r w:rsidRPr="00F86A2A">
        <w:rPr>
          <w:rFonts w:hint="cs"/>
          <w:rtl/>
        </w:rPr>
        <w:t xml:space="preserve">כלומר </w:t>
      </w:r>
      <w:r w:rsidR="000858A8" w:rsidRPr="00F86A2A">
        <w:rPr>
          <w:rFonts w:hint="cs"/>
          <w:rtl/>
        </w:rPr>
        <w:t xml:space="preserve">יש </w:t>
      </w:r>
      <w:r w:rsidRPr="00F86A2A">
        <w:rPr>
          <w:rFonts w:hint="cs"/>
          <w:rtl/>
        </w:rPr>
        <w:t xml:space="preserve">איזושהי </w:t>
      </w:r>
      <w:r w:rsidR="000858A8" w:rsidRPr="00F86A2A">
        <w:rPr>
          <w:rFonts w:hint="cs"/>
          <w:rtl/>
        </w:rPr>
        <w:t>תעודת חיסיון מכוח פקודת הראיות</w:t>
      </w:r>
      <w:r w:rsidRPr="00F86A2A">
        <w:rPr>
          <w:rFonts w:hint="cs"/>
          <w:rtl/>
        </w:rPr>
        <w:t xml:space="preserve"> ש</w:t>
      </w:r>
      <w:r w:rsidR="000858A8" w:rsidRPr="00F86A2A">
        <w:rPr>
          <w:rFonts w:hint="cs"/>
          <w:rtl/>
        </w:rPr>
        <w:t>לא מ</w:t>
      </w:r>
      <w:r w:rsidRPr="00F86A2A">
        <w:rPr>
          <w:rFonts w:hint="cs"/>
          <w:rtl/>
        </w:rPr>
        <w:t>וז</w:t>
      </w:r>
      <w:r w:rsidR="000858A8" w:rsidRPr="00F86A2A">
        <w:rPr>
          <w:rFonts w:hint="cs"/>
          <w:rtl/>
        </w:rPr>
        <w:t xml:space="preserve">כרת </w:t>
      </w:r>
      <w:r w:rsidRPr="00F86A2A">
        <w:rPr>
          <w:rFonts w:hint="cs"/>
          <w:rtl/>
        </w:rPr>
        <w:t>במפורש בחוק חופש המידע</w:t>
      </w:r>
      <w:r w:rsidR="000858A8" w:rsidRPr="00F86A2A">
        <w:rPr>
          <w:rFonts w:hint="cs"/>
          <w:rtl/>
        </w:rPr>
        <w:t>, הרי פקודת החיס</w:t>
      </w:r>
      <w:r w:rsidRPr="00F86A2A">
        <w:rPr>
          <w:rFonts w:hint="cs"/>
          <w:rtl/>
        </w:rPr>
        <w:t>י</w:t>
      </w:r>
      <w:r w:rsidR="000858A8" w:rsidRPr="00F86A2A">
        <w:rPr>
          <w:rFonts w:hint="cs"/>
          <w:rtl/>
        </w:rPr>
        <w:t xml:space="preserve">ון תגבר על הוראות חוק חופש המידע. </w:t>
      </w:r>
    </w:p>
    <w:p w14:paraId="3A058EB6" w14:textId="77777777" w:rsidR="00F86A2A" w:rsidRDefault="00F86A2A" w:rsidP="00B40202">
      <w:pPr>
        <w:tabs>
          <w:tab w:val="left" w:pos="7642"/>
        </w:tabs>
        <w:rPr>
          <w:rtl/>
        </w:rPr>
      </w:pPr>
    </w:p>
    <w:p w14:paraId="4A322FAD" w14:textId="0240B669" w:rsidR="000858A8" w:rsidRDefault="00F86A2A" w:rsidP="00B40202">
      <w:pPr>
        <w:tabs>
          <w:tab w:val="left" w:pos="7642"/>
        </w:tabs>
        <w:rPr>
          <w:rtl/>
        </w:rPr>
      </w:pPr>
      <w:r w:rsidRPr="00F86A2A">
        <w:rPr>
          <w:rFonts w:hint="cs"/>
          <w:rtl/>
        </w:rPr>
        <w:t>כמובן</w:t>
      </w:r>
      <w:r w:rsidR="000858A8" w:rsidRPr="00F86A2A">
        <w:rPr>
          <w:rFonts w:hint="cs"/>
          <w:rtl/>
        </w:rPr>
        <w:t xml:space="preserve"> </w:t>
      </w:r>
      <w:r w:rsidRPr="00F86A2A">
        <w:rPr>
          <w:rFonts w:hint="cs"/>
          <w:rtl/>
        </w:rPr>
        <w:t>ש</w:t>
      </w:r>
      <w:r w:rsidR="000858A8" w:rsidRPr="00F86A2A">
        <w:rPr>
          <w:rFonts w:hint="cs"/>
          <w:rtl/>
        </w:rPr>
        <w:t xml:space="preserve">כל דבר בעולם המשפט הכל זה איזון </w:t>
      </w:r>
      <w:r w:rsidRPr="00F86A2A">
        <w:rPr>
          <w:rFonts w:hint="cs"/>
          <w:rtl/>
        </w:rPr>
        <w:t>אינטרסים</w:t>
      </w:r>
      <w:r w:rsidR="000858A8" w:rsidRPr="00F86A2A">
        <w:rPr>
          <w:rFonts w:hint="cs"/>
          <w:rtl/>
        </w:rPr>
        <w:t>, אך יש לזכור שהפסיקה החדשה מצמצמת עד כמה שאפשר את אותם הסייגים</w:t>
      </w:r>
      <w:r w:rsidRPr="00F86A2A">
        <w:rPr>
          <w:rFonts w:hint="cs"/>
          <w:rtl/>
        </w:rPr>
        <w:t xml:space="preserve"> לתחולת חובת חופש המידע על רשויות השלטון.</w:t>
      </w:r>
      <w:r>
        <w:rPr>
          <w:rFonts w:hint="cs"/>
          <w:rtl/>
        </w:rPr>
        <w:t xml:space="preserve"> </w:t>
      </w:r>
    </w:p>
    <w:p w14:paraId="6DC38AA4" w14:textId="77777777" w:rsidR="000858A8" w:rsidRDefault="000858A8" w:rsidP="00B40202">
      <w:pPr>
        <w:tabs>
          <w:tab w:val="left" w:pos="7642"/>
        </w:tabs>
        <w:rPr>
          <w:rtl/>
        </w:rPr>
      </w:pPr>
    </w:p>
    <w:p w14:paraId="014C252F" w14:textId="77777777" w:rsidR="00B40202" w:rsidRPr="0086043B" w:rsidRDefault="00B40202" w:rsidP="00B40202">
      <w:pPr>
        <w:tabs>
          <w:tab w:val="left" w:pos="7642"/>
        </w:tabs>
      </w:pPr>
    </w:p>
    <w:sectPr w:rsidR="00B40202" w:rsidRPr="0086043B" w:rsidSect="005B32DF">
      <w:headerReference w:type="default" r:id="rId8"/>
      <w:pgSz w:w="11906" w:h="16838"/>
      <w:pgMar w:top="1440" w:right="1077" w:bottom="1440" w:left="107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BDEE7" w14:textId="77777777" w:rsidR="008D5A03" w:rsidRDefault="008D5A03" w:rsidP="00153C73">
      <w:pPr>
        <w:spacing w:after="0" w:line="240" w:lineRule="auto"/>
      </w:pPr>
      <w:r>
        <w:separator/>
      </w:r>
    </w:p>
  </w:endnote>
  <w:endnote w:type="continuationSeparator" w:id="0">
    <w:p w14:paraId="2B92069C" w14:textId="77777777" w:rsidR="008D5A03" w:rsidRDefault="008D5A03" w:rsidP="0015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3AF0B" w14:textId="77777777" w:rsidR="008D5A03" w:rsidRDefault="008D5A03" w:rsidP="00153C73">
      <w:pPr>
        <w:spacing w:after="0" w:line="240" w:lineRule="auto"/>
      </w:pPr>
      <w:r>
        <w:separator/>
      </w:r>
    </w:p>
  </w:footnote>
  <w:footnote w:type="continuationSeparator" w:id="0">
    <w:p w14:paraId="11938B89" w14:textId="77777777" w:rsidR="008D5A03" w:rsidRDefault="008D5A03" w:rsidP="0015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C6F9" w14:textId="1E9BEE68" w:rsidR="00153C73" w:rsidRDefault="00153C73">
    <w:pPr>
      <w:pStyle w:val="a5"/>
    </w:pPr>
    <w:r>
      <w:rPr>
        <w:rFonts w:hint="cs"/>
        <w:rtl/>
      </w:rPr>
      <w:t>הרשות המבצעת הלכה למעשה- מחברת מצטברת ע"ב מלכי                                                                                       מיכל אדיב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6E6F"/>
    <w:multiLevelType w:val="hybridMultilevel"/>
    <w:tmpl w:val="8748694A"/>
    <w:lvl w:ilvl="0" w:tplc="04090001">
      <w:start w:val="1"/>
      <w:numFmt w:val="bullet"/>
      <w:lvlText w:val=""/>
      <w:lvlJc w:val="left"/>
      <w:pPr>
        <w:ind w:left="643" w:hanging="360"/>
      </w:pPr>
      <w:rPr>
        <w:rFonts w:ascii="Symbol" w:hAnsi="Symbol" w:hint="default"/>
        <w:b/>
        <w:bCs w:val="0"/>
        <w:color w:val="auto"/>
      </w:rPr>
    </w:lvl>
    <w:lvl w:ilvl="1" w:tplc="FFFFFFFF" w:tentative="1">
      <w:start w:val="1"/>
      <w:numFmt w:val="bullet"/>
      <w:lvlText w:val="o"/>
      <w:lvlJc w:val="left"/>
      <w:pPr>
        <w:ind w:left="1723" w:hanging="360"/>
      </w:pPr>
      <w:rPr>
        <w:rFonts w:ascii="Courier New" w:hAnsi="Courier New" w:cs="Courier New" w:hint="default"/>
      </w:rPr>
    </w:lvl>
    <w:lvl w:ilvl="2" w:tplc="FFFFFFFF" w:tentative="1">
      <w:start w:val="1"/>
      <w:numFmt w:val="bullet"/>
      <w:lvlText w:val=""/>
      <w:lvlJc w:val="left"/>
      <w:pPr>
        <w:ind w:left="2443" w:hanging="360"/>
      </w:pPr>
      <w:rPr>
        <w:rFonts w:ascii="Wingdings" w:hAnsi="Wingdings" w:hint="default"/>
      </w:rPr>
    </w:lvl>
    <w:lvl w:ilvl="3" w:tplc="FFFFFFFF" w:tentative="1">
      <w:start w:val="1"/>
      <w:numFmt w:val="bullet"/>
      <w:lvlText w:val=""/>
      <w:lvlJc w:val="left"/>
      <w:pPr>
        <w:ind w:left="3163" w:hanging="360"/>
      </w:pPr>
      <w:rPr>
        <w:rFonts w:ascii="Symbol" w:hAnsi="Symbol" w:hint="default"/>
      </w:rPr>
    </w:lvl>
    <w:lvl w:ilvl="4" w:tplc="FFFFFFFF" w:tentative="1">
      <w:start w:val="1"/>
      <w:numFmt w:val="bullet"/>
      <w:lvlText w:val="o"/>
      <w:lvlJc w:val="left"/>
      <w:pPr>
        <w:ind w:left="3883" w:hanging="360"/>
      </w:pPr>
      <w:rPr>
        <w:rFonts w:ascii="Courier New" w:hAnsi="Courier New" w:cs="Courier New" w:hint="default"/>
      </w:rPr>
    </w:lvl>
    <w:lvl w:ilvl="5" w:tplc="FFFFFFFF" w:tentative="1">
      <w:start w:val="1"/>
      <w:numFmt w:val="bullet"/>
      <w:lvlText w:val=""/>
      <w:lvlJc w:val="left"/>
      <w:pPr>
        <w:ind w:left="4603" w:hanging="360"/>
      </w:pPr>
      <w:rPr>
        <w:rFonts w:ascii="Wingdings" w:hAnsi="Wingdings" w:hint="default"/>
      </w:rPr>
    </w:lvl>
    <w:lvl w:ilvl="6" w:tplc="FFFFFFFF" w:tentative="1">
      <w:start w:val="1"/>
      <w:numFmt w:val="bullet"/>
      <w:lvlText w:val=""/>
      <w:lvlJc w:val="left"/>
      <w:pPr>
        <w:ind w:left="5323" w:hanging="360"/>
      </w:pPr>
      <w:rPr>
        <w:rFonts w:ascii="Symbol" w:hAnsi="Symbol" w:hint="default"/>
      </w:rPr>
    </w:lvl>
    <w:lvl w:ilvl="7" w:tplc="FFFFFFFF" w:tentative="1">
      <w:start w:val="1"/>
      <w:numFmt w:val="bullet"/>
      <w:lvlText w:val="o"/>
      <w:lvlJc w:val="left"/>
      <w:pPr>
        <w:ind w:left="6043" w:hanging="360"/>
      </w:pPr>
      <w:rPr>
        <w:rFonts w:ascii="Courier New" w:hAnsi="Courier New" w:cs="Courier New" w:hint="default"/>
      </w:rPr>
    </w:lvl>
    <w:lvl w:ilvl="8" w:tplc="FFFFFFFF" w:tentative="1">
      <w:start w:val="1"/>
      <w:numFmt w:val="bullet"/>
      <w:lvlText w:val=""/>
      <w:lvlJc w:val="left"/>
      <w:pPr>
        <w:ind w:left="6763" w:hanging="360"/>
      </w:pPr>
      <w:rPr>
        <w:rFonts w:ascii="Wingdings" w:hAnsi="Wingdings" w:hint="default"/>
      </w:rPr>
    </w:lvl>
  </w:abstractNum>
  <w:abstractNum w:abstractNumId="1" w15:restartNumberingAfterBreak="0">
    <w:nsid w:val="02BD2D72"/>
    <w:multiLevelType w:val="hybridMultilevel"/>
    <w:tmpl w:val="92BA4C08"/>
    <w:lvl w:ilvl="0" w:tplc="F7B43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F361C"/>
    <w:multiLevelType w:val="hybridMultilevel"/>
    <w:tmpl w:val="815C4A24"/>
    <w:lvl w:ilvl="0" w:tplc="42AC1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95B8F"/>
    <w:multiLevelType w:val="hybridMultilevel"/>
    <w:tmpl w:val="97F63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E6417"/>
    <w:multiLevelType w:val="hybridMultilevel"/>
    <w:tmpl w:val="013EF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C7A8B"/>
    <w:multiLevelType w:val="hybridMultilevel"/>
    <w:tmpl w:val="577E1922"/>
    <w:lvl w:ilvl="0" w:tplc="7C868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813D06"/>
    <w:multiLevelType w:val="hybridMultilevel"/>
    <w:tmpl w:val="173CC39A"/>
    <w:lvl w:ilvl="0" w:tplc="751C2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DF393D"/>
    <w:multiLevelType w:val="hybridMultilevel"/>
    <w:tmpl w:val="51EEAFC8"/>
    <w:lvl w:ilvl="0" w:tplc="28E6838C">
      <w:start w:val="1"/>
      <w:numFmt w:val="bullet"/>
      <w:lvlText w:val=""/>
      <w:lvlJc w:val="left"/>
      <w:pPr>
        <w:ind w:left="720" w:hanging="360"/>
      </w:pPr>
      <w:rPr>
        <w:rFonts w:ascii="Symbol" w:eastAsiaTheme="minorHAnsi"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72D65"/>
    <w:multiLevelType w:val="hybridMultilevel"/>
    <w:tmpl w:val="841A3A68"/>
    <w:lvl w:ilvl="0" w:tplc="FFFFFFFF">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6C6FF0"/>
    <w:multiLevelType w:val="hybridMultilevel"/>
    <w:tmpl w:val="1EE2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8C464F"/>
    <w:multiLevelType w:val="hybridMultilevel"/>
    <w:tmpl w:val="1B98F5F0"/>
    <w:lvl w:ilvl="0" w:tplc="10A61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03AE4"/>
    <w:multiLevelType w:val="hybridMultilevel"/>
    <w:tmpl w:val="0F882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BF15F6"/>
    <w:multiLevelType w:val="hybridMultilevel"/>
    <w:tmpl w:val="6F266BEC"/>
    <w:lvl w:ilvl="0" w:tplc="966409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E348F1"/>
    <w:multiLevelType w:val="hybridMultilevel"/>
    <w:tmpl w:val="F462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55491"/>
    <w:multiLevelType w:val="hybridMultilevel"/>
    <w:tmpl w:val="94F4DD7C"/>
    <w:lvl w:ilvl="0" w:tplc="0409000F">
      <w:start w:val="1"/>
      <w:numFmt w:val="decimal"/>
      <w:lvlText w:val="%1."/>
      <w:lvlJc w:val="left"/>
      <w:pPr>
        <w:ind w:left="360" w:hanging="360"/>
      </w:pPr>
      <w:rPr>
        <w:rFonts w:hint="default"/>
        <w:szCs w:val="24"/>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AF672D3"/>
    <w:multiLevelType w:val="hybridMultilevel"/>
    <w:tmpl w:val="DCA8A296"/>
    <w:lvl w:ilvl="0" w:tplc="04090001">
      <w:start w:val="1"/>
      <w:numFmt w:val="bullet"/>
      <w:lvlText w:val=""/>
      <w:lvlJc w:val="left"/>
      <w:pPr>
        <w:ind w:left="360" w:hanging="360"/>
      </w:pPr>
      <w:rPr>
        <w:rFonts w:ascii="Symbol" w:hAnsi="Symbol" w:hint="default"/>
        <w:szCs w:val="24"/>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DE92715"/>
    <w:multiLevelType w:val="hybridMultilevel"/>
    <w:tmpl w:val="92A2FF36"/>
    <w:lvl w:ilvl="0" w:tplc="EACEA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223783"/>
    <w:multiLevelType w:val="hybridMultilevel"/>
    <w:tmpl w:val="92A6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59775C"/>
    <w:multiLevelType w:val="hybridMultilevel"/>
    <w:tmpl w:val="856C0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F84213"/>
    <w:multiLevelType w:val="hybridMultilevel"/>
    <w:tmpl w:val="85FE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9E4590"/>
    <w:multiLevelType w:val="hybridMultilevel"/>
    <w:tmpl w:val="E13E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BC44E7"/>
    <w:multiLevelType w:val="hybridMultilevel"/>
    <w:tmpl w:val="777EA4F2"/>
    <w:lvl w:ilvl="0" w:tplc="92FE82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A8275B"/>
    <w:multiLevelType w:val="hybridMultilevel"/>
    <w:tmpl w:val="BD808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624FA6"/>
    <w:multiLevelType w:val="hybridMultilevel"/>
    <w:tmpl w:val="CCFA1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5806A0"/>
    <w:multiLevelType w:val="hybridMultilevel"/>
    <w:tmpl w:val="B546D91E"/>
    <w:lvl w:ilvl="0" w:tplc="04090001">
      <w:start w:val="1"/>
      <w:numFmt w:val="bullet"/>
      <w:lvlText w:val=""/>
      <w:lvlJc w:val="left"/>
      <w:pPr>
        <w:ind w:left="360" w:hanging="360"/>
      </w:pPr>
      <w:rPr>
        <w:rFonts w:ascii="Symbol" w:hAnsi="Symbol" w:hint="default"/>
        <w:b/>
        <w:bCs w:val="0"/>
        <w:color w:val="auto"/>
      </w:rPr>
    </w:lvl>
    <w:lvl w:ilvl="1" w:tplc="FFFFFFFF" w:tentative="1">
      <w:start w:val="1"/>
      <w:numFmt w:val="bullet"/>
      <w:lvlText w:val="o"/>
      <w:lvlJc w:val="left"/>
      <w:pPr>
        <w:ind w:left="1221" w:hanging="360"/>
      </w:pPr>
      <w:rPr>
        <w:rFonts w:ascii="Courier New" w:hAnsi="Courier New" w:cs="Courier New" w:hint="default"/>
      </w:rPr>
    </w:lvl>
    <w:lvl w:ilvl="2" w:tplc="FFFFFFFF" w:tentative="1">
      <w:start w:val="1"/>
      <w:numFmt w:val="bullet"/>
      <w:lvlText w:val=""/>
      <w:lvlJc w:val="left"/>
      <w:pPr>
        <w:ind w:left="1941" w:hanging="360"/>
      </w:pPr>
      <w:rPr>
        <w:rFonts w:ascii="Wingdings" w:hAnsi="Wingdings" w:hint="default"/>
      </w:rPr>
    </w:lvl>
    <w:lvl w:ilvl="3" w:tplc="FFFFFFFF" w:tentative="1">
      <w:start w:val="1"/>
      <w:numFmt w:val="bullet"/>
      <w:lvlText w:val=""/>
      <w:lvlJc w:val="left"/>
      <w:pPr>
        <w:ind w:left="2661" w:hanging="360"/>
      </w:pPr>
      <w:rPr>
        <w:rFonts w:ascii="Symbol" w:hAnsi="Symbol" w:hint="default"/>
      </w:rPr>
    </w:lvl>
    <w:lvl w:ilvl="4" w:tplc="FFFFFFFF" w:tentative="1">
      <w:start w:val="1"/>
      <w:numFmt w:val="bullet"/>
      <w:lvlText w:val="o"/>
      <w:lvlJc w:val="left"/>
      <w:pPr>
        <w:ind w:left="3381" w:hanging="360"/>
      </w:pPr>
      <w:rPr>
        <w:rFonts w:ascii="Courier New" w:hAnsi="Courier New" w:cs="Courier New" w:hint="default"/>
      </w:rPr>
    </w:lvl>
    <w:lvl w:ilvl="5" w:tplc="FFFFFFFF" w:tentative="1">
      <w:start w:val="1"/>
      <w:numFmt w:val="bullet"/>
      <w:lvlText w:val=""/>
      <w:lvlJc w:val="left"/>
      <w:pPr>
        <w:ind w:left="4101" w:hanging="360"/>
      </w:pPr>
      <w:rPr>
        <w:rFonts w:ascii="Wingdings" w:hAnsi="Wingdings" w:hint="default"/>
      </w:rPr>
    </w:lvl>
    <w:lvl w:ilvl="6" w:tplc="FFFFFFFF" w:tentative="1">
      <w:start w:val="1"/>
      <w:numFmt w:val="bullet"/>
      <w:lvlText w:val=""/>
      <w:lvlJc w:val="left"/>
      <w:pPr>
        <w:ind w:left="4821" w:hanging="360"/>
      </w:pPr>
      <w:rPr>
        <w:rFonts w:ascii="Symbol" w:hAnsi="Symbol" w:hint="default"/>
      </w:rPr>
    </w:lvl>
    <w:lvl w:ilvl="7" w:tplc="FFFFFFFF" w:tentative="1">
      <w:start w:val="1"/>
      <w:numFmt w:val="bullet"/>
      <w:lvlText w:val="o"/>
      <w:lvlJc w:val="left"/>
      <w:pPr>
        <w:ind w:left="5541" w:hanging="360"/>
      </w:pPr>
      <w:rPr>
        <w:rFonts w:ascii="Courier New" w:hAnsi="Courier New" w:cs="Courier New" w:hint="default"/>
      </w:rPr>
    </w:lvl>
    <w:lvl w:ilvl="8" w:tplc="FFFFFFFF" w:tentative="1">
      <w:start w:val="1"/>
      <w:numFmt w:val="bullet"/>
      <w:lvlText w:val=""/>
      <w:lvlJc w:val="left"/>
      <w:pPr>
        <w:ind w:left="6261" w:hanging="360"/>
      </w:pPr>
      <w:rPr>
        <w:rFonts w:ascii="Wingdings" w:hAnsi="Wingdings" w:hint="default"/>
      </w:rPr>
    </w:lvl>
  </w:abstractNum>
  <w:abstractNum w:abstractNumId="25" w15:restartNumberingAfterBreak="0">
    <w:nsid w:val="28493532"/>
    <w:multiLevelType w:val="hybridMultilevel"/>
    <w:tmpl w:val="BDB0B1C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8D8150E"/>
    <w:multiLevelType w:val="hybridMultilevel"/>
    <w:tmpl w:val="2FB0FCB0"/>
    <w:lvl w:ilvl="0" w:tplc="10A61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9066AC"/>
    <w:multiLevelType w:val="hybridMultilevel"/>
    <w:tmpl w:val="DAD84D12"/>
    <w:lvl w:ilvl="0" w:tplc="FFFFFFFF">
      <w:start w:val="1"/>
      <w:numFmt w:val="bullet"/>
      <w:lvlText w:val=""/>
      <w:lvlJc w:val="left"/>
      <w:pPr>
        <w:ind w:left="360" w:hanging="360"/>
      </w:pPr>
      <w:rPr>
        <w:rFonts w:ascii="Symbol" w:hAnsi="Symbol" w:hint="default"/>
        <w:szCs w:val="24"/>
      </w:r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2C101C8C"/>
    <w:multiLevelType w:val="hybridMultilevel"/>
    <w:tmpl w:val="F5A6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D62901"/>
    <w:multiLevelType w:val="hybridMultilevel"/>
    <w:tmpl w:val="956843B4"/>
    <w:lvl w:ilvl="0" w:tplc="BC86FBF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921EDE"/>
    <w:multiLevelType w:val="hybridMultilevel"/>
    <w:tmpl w:val="5ACCC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541FB5"/>
    <w:multiLevelType w:val="hybridMultilevel"/>
    <w:tmpl w:val="8C365BC0"/>
    <w:lvl w:ilvl="0" w:tplc="FFFFFFFF">
      <w:start w:val="1"/>
      <w:numFmt w:val="hebrew1"/>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1C81173"/>
    <w:multiLevelType w:val="hybridMultilevel"/>
    <w:tmpl w:val="04908102"/>
    <w:lvl w:ilvl="0" w:tplc="06FC573C">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1B758F"/>
    <w:multiLevelType w:val="hybridMultilevel"/>
    <w:tmpl w:val="1D2470DC"/>
    <w:lvl w:ilvl="0" w:tplc="EC2AC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A0219B"/>
    <w:multiLevelType w:val="hybridMultilevel"/>
    <w:tmpl w:val="DE7E1EAA"/>
    <w:lvl w:ilvl="0" w:tplc="B2B09A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9397916"/>
    <w:multiLevelType w:val="hybridMultilevel"/>
    <w:tmpl w:val="4A5A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795106"/>
    <w:multiLevelType w:val="hybridMultilevel"/>
    <w:tmpl w:val="577E19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E835C4E"/>
    <w:multiLevelType w:val="hybridMultilevel"/>
    <w:tmpl w:val="55A4ED4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3E9E7822"/>
    <w:multiLevelType w:val="hybridMultilevel"/>
    <w:tmpl w:val="0D16865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CD709B"/>
    <w:multiLevelType w:val="hybridMultilevel"/>
    <w:tmpl w:val="050E253E"/>
    <w:lvl w:ilvl="0" w:tplc="45B47A38">
      <w:start w:val="1"/>
      <w:numFmt w:val="hebrew1"/>
      <w:lvlText w:val="%1."/>
      <w:lvlJc w:val="left"/>
      <w:pPr>
        <w:ind w:left="1636" w:hanging="360"/>
      </w:pPr>
      <w:rPr>
        <w:rFonts w:ascii="David" w:eastAsiaTheme="minorHAnsi" w:hAnsi="David" w:cs="David"/>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0" w15:restartNumberingAfterBreak="0">
    <w:nsid w:val="3F876A4C"/>
    <w:multiLevelType w:val="hybridMultilevel"/>
    <w:tmpl w:val="902EBA62"/>
    <w:lvl w:ilvl="0" w:tplc="4C9429F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DE6F67"/>
    <w:multiLevelType w:val="hybridMultilevel"/>
    <w:tmpl w:val="1D08213E"/>
    <w:lvl w:ilvl="0" w:tplc="4C9429F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4D01C8"/>
    <w:multiLevelType w:val="hybridMultilevel"/>
    <w:tmpl w:val="0A34E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43" w15:restartNumberingAfterBreak="0">
    <w:nsid w:val="4B0C49C4"/>
    <w:multiLevelType w:val="hybridMultilevel"/>
    <w:tmpl w:val="444C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D31607"/>
    <w:multiLevelType w:val="hybridMultilevel"/>
    <w:tmpl w:val="E34463D2"/>
    <w:lvl w:ilvl="0" w:tplc="7C868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634003"/>
    <w:multiLevelType w:val="hybridMultilevel"/>
    <w:tmpl w:val="CE36AC5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6" w15:restartNumberingAfterBreak="0">
    <w:nsid w:val="4F815143"/>
    <w:multiLevelType w:val="hybridMultilevel"/>
    <w:tmpl w:val="8C0A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C60C11"/>
    <w:multiLevelType w:val="hybridMultilevel"/>
    <w:tmpl w:val="8C365BC0"/>
    <w:lvl w:ilvl="0" w:tplc="6E0AE1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1B1492C"/>
    <w:multiLevelType w:val="hybridMultilevel"/>
    <w:tmpl w:val="AEE4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2083C5C"/>
    <w:multiLevelType w:val="hybridMultilevel"/>
    <w:tmpl w:val="B4F226BC"/>
    <w:lvl w:ilvl="0" w:tplc="4DEA83F4">
      <w:start w:val="1"/>
      <w:numFmt w:val="decimal"/>
      <w:lvlText w:val="%1."/>
      <w:lvlJc w:val="left"/>
      <w:pPr>
        <w:ind w:left="360" w:hanging="360"/>
      </w:pPr>
      <w:rPr>
        <w:rFonts w:ascii="David" w:eastAsiaTheme="minorHAnsi" w:hAnsi="David" w:cs="Davi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413171B"/>
    <w:multiLevelType w:val="hybridMultilevel"/>
    <w:tmpl w:val="1694751E"/>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51" w15:restartNumberingAfterBreak="0">
    <w:nsid w:val="556F40D6"/>
    <w:multiLevelType w:val="hybridMultilevel"/>
    <w:tmpl w:val="4712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6AC5E02"/>
    <w:multiLevelType w:val="hybridMultilevel"/>
    <w:tmpl w:val="663A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77579E8"/>
    <w:multiLevelType w:val="hybridMultilevel"/>
    <w:tmpl w:val="F0AECA14"/>
    <w:lvl w:ilvl="0" w:tplc="B2B09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98331FC"/>
    <w:multiLevelType w:val="hybridMultilevel"/>
    <w:tmpl w:val="88406F4E"/>
    <w:lvl w:ilvl="0" w:tplc="04090013">
      <w:start w:val="1"/>
      <w:numFmt w:val="hebrew1"/>
      <w:lvlText w:val="%1."/>
      <w:lvlJc w:val="center"/>
      <w:pPr>
        <w:ind w:left="770" w:hanging="360"/>
      </w:p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55" w15:restartNumberingAfterBreak="0">
    <w:nsid w:val="5E65206E"/>
    <w:multiLevelType w:val="hybridMultilevel"/>
    <w:tmpl w:val="06C8A6D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F911422"/>
    <w:multiLevelType w:val="hybridMultilevel"/>
    <w:tmpl w:val="93A247AE"/>
    <w:lvl w:ilvl="0" w:tplc="C49C1A2C">
      <w:start w:val="1"/>
      <w:numFmt w:val="decimal"/>
      <w:lvlText w:val="(%1)"/>
      <w:lvlJc w:val="left"/>
      <w:pPr>
        <w:ind w:left="360" w:hanging="360"/>
      </w:pPr>
      <w:rPr>
        <w:rFonts w:cs="David" w:hint="default"/>
        <w:szCs w:val="24"/>
      </w:rPr>
    </w:lvl>
    <w:lvl w:ilvl="1" w:tplc="3908410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FE528C4"/>
    <w:multiLevelType w:val="hybridMultilevel"/>
    <w:tmpl w:val="44AA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00B5C99"/>
    <w:multiLevelType w:val="hybridMultilevel"/>
    <w:tmpl w:val="B172F2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08065EB"/>
    <w:multiLevelType w:val="hybridMultilevel"/>
    <w:tmpl w:val="4E7E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ED7F1D"/>
    <w:multiLevelType w:val="hybridMultilevel"/>
    <w:tmpl w:val="A09E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2F92D4C"/>
    <w:multiLevelType w:val="hybridMultilevel"/>
    <w:tmpl w:val="143A5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5A64F2B"/>
    <w:multiLevelType w:val="hybridMultilevel"/>
    <w:tmpl w:val="46CC4F66"/>
    <w:lvl w:ilvl="0" w:tplc="28E6838C">
      <w:start w:val="1"/>
      <w:numFmt w:val="bullet"/>
      <w:lvlText w:val=""/>
      <w:lvlJc w:val="left"/>
      <w:pPr>
        <w:ind w:left="720" w:hanging="360"/>
      </w:pPr>
      <w:rPr>
        <w:rFonts w:ascii="Symbol" w:eastAsiaTheme="minorHAnsi" w:hAnsi="Symbol" w:cs="David"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6683045F"/>
    <w:multiLevelType w:val="hybridMultilevel"/>
    <w:tmpl w:val="D850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6CB3FF3"/>
    <w:multiLevelType w:val="hybridMultilevel"/>
    <w:tmpl w:val="333AB710"/>
    <w:lvl w:ilvl="0" w:tplc="28E6838C">
      <w:start w:val="1"/>
      <w:numFmt w:val="bullet"/>
      <w:lvlText w:val=""/>
      <w:lvlJc w:val="left"/>
      <w:pPr>
        <w:ind w:left="720" w:hanging="360"/>
      </w:pPr>
      <w:rPr>
        <w:rFonts w:ascii="Symbol" w:eastAsiaTheme="minorHAnsi"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7696A4C"/>
    <w:multiLevelType w:val="hybridMultilevel"/>
    <w:tmpl w:val="AD80B37E"/>
    <w:lvl w:ilvl="0" w:tplc="5E5C6EA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A016682"/>
    <w:multiLevelType w:val="hybridMultilevel"/>
    <w:tmpl w:val="B0A8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A7422A"/>
    <w:multiLevelType w:val="hybridMultilevel"/>
    <w:tmpl w:val="815C4A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C7A5452"/>
    <w:multiLevelType w:val="hybridMultilevel"/>
    <w:tmpl w:val="DB5CE78C"/>
    <w:lvl w:ilvl="0" w:tplc="42AC1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D3A11C1"/>
    <w:multiLevelType w:val="hybridMultilevel"/>
    <w:tmpl w:val="B7F4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3667EB"/>
    <w:multiLevelType w:val="hybridMultilevel"/>
    <w:tmpl w:val="D682F58A"/>
    <w:lvl w:ilvl="0" w:tplc="FFFFFFFF">
      <w:start w:val="1"/>
      <w:numFmt w:val="hebrew1"/>
      <w:lvlText w:val="%1."/>
      <w:lvlJc w:val="center"/>
      <w:pPr>
        <w:ind w:left="720" w:hanging="360"/>
      </w:pPr>
    </w:lvl>
    <w:lvl w:ilvl="1" w:tplc="04090013">
      <w:start w:val="1"/>
      <w:numFmt w:val="hebrew1"/>
      <w:lvlText w:val="%2."/>
      <w:lvlJc w:val="center"/>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E592B8A"/>
    <w:multiLevelType w:val="hybridMultilevel"/>
    <w:tmpl w:val="CC3A4BFA"/>
    <w:lvl w:ilvl="0" w:tplc="EB34D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22967DD"/>
    <w:multiLevelType w:val="hybridMultilevel"/>
    <w:tmpl w:val="5C9C4DD4"/>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723A7808"/>
    <w:multiLevelType w:val="hybridMultilevel"/>
    <w:tmpl w:val="CFA2F354"/>
    <w:lvl w:ilvl="0" w:tplc="25DCC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356778C"/>
    <w:multiLevelType w:val="hybridMultilevel"/>
    <w:tmpl w:val="35D0C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51C72D5"/>
    <w:multiLevelType w:val="hybridMultilevel"/>
    <w:tmpl w:val="54A22408"/>
    <w:lvl w:ilvl="0" w:tplc="06FC573C">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6E9085E"/>
    <w:multiLevelType w:val="hybridMultilevel"/>
    <w:tmpl w:val="5DEECF2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6ED3E11"/>
    <w:multiLevelType w:val="hybridMultilevel"/>
    <w:tmpl w:val="A8B82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7A828FB"/>
    <w:multiLevelType w:val="hybridMultilevel"/>
    <w:tmpl w:val="C9EE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9E76943"/>
    <w:multiLevelType w:val="hybridMultilevel"/>
    <w:tmpl w:val="450C6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A9E6382"/>
    <w:multiLevelType w:val="hybridMultilevel"/>
    <w:tmpl w:val="797CEB40"/>
    <w:lvl w:ilvl="0" w:tplc="C49C1A2C">
      <w:start w:val="1"/>
      <w:numFmt w:val="decimal"/>
      <w:lvlText w:val="(%1)"/>
      <w:lvlJc w:val="left"/>
      <w:pPr>
        <w:ind w:left="720" w:hanging="360"/>
      </w:pPr>
      <w:rPr>
        <w:rFonts w:cs="David" w:hint="default"/>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B9E2DD1"/>
    <w:multiLevelType w:val="hybridMultilevel"/>
    <w:tmpl w:val="F71C7D24"/>
    <w:lvl w:ilvl="0" w:tplc="751C23A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C3A1E63"/>
    <w:multiLevelType w:val="hybridMultilevel"/>
    <w:tmpl w:val="6F044C88"/>
    <w:lvl w:ilvl="0" w:tplc="40928C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D5151AF"/>
    <w:multiLevelType w:val="hybridMultilevel"/>
    <w:tmpl w:val="E29C3440"/>
    <w:lvl w:ilvl="0" w:tplc="04090013">
      <w:start w:val="1"/>
      <w:numFmt w:val="hebrew1"/>
      <w:lvlText w:val="%1."/>
      <w:lvlJc w:val="center"/>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430194660">
    <w:abstractNumId w:val="40"/>
  </w:num>
  <w:num w:numId="2" w16cid:durableId="1821539098">
    <w:abstractNumId w:val="23"/>
  </w:num>
  <w:num w:numId="3" w16cid:durableId="1269505877">
    <w:abstractNumId w:val="29"/>
  </w:num>
  <w:num w:numId="4" w16cid:durableId="1016888022">
    <w:abstractNumId w:val="79"/>
  </w:num>
  <w:num w:numId="5" w16cid:durableId="1575236237">
    <w:abstractNumId w:val="41"/>
  </w:num>
  <w:num w:numId="6" w16cid:durableId="985553441">
    <w:abstractNumId w:val="61"/>
  </w:num>
  <w:num w:numId="7" w16cid:durableId="957106236">
    <w:abstractNumId w:val="32"/>
  </w:num>
  <w:num w:numId="8" w16cid:durableId="893547725">
    <w:abstractNumId w:val="18"/>
  </w:num>
  <w:num w:numId="9" w16cid:durableId="660429602">
    <w:abstractNumId w:val="58"/>
  </w:num>
  <w:num w:numId="10" w16cid:durableId="1517236325">
    <w:abstractNumId w:val="22"/>
  </w:num>
  <w:num w:numId="11" w16cid:durableId="1478298692">
    <w:abstractNumId w:val="19"/>
  </w:num>
  <w:num w:numId="12" w16cid:durableId="1548909424">
    <w:abstractNumId w:val="3"/>
  </w:num>
  <w:num w:numId="13" w16cid:durableId="657615234">
    <w:abstractNumId w:val="30"/>
  </w:num>
  <w:num w:numId="14" w16cid:durableId="1717394150">
    <w:abstractNumId w:val="11"/>
  </w:num>
  <w:num w:numId="15" w16cid:durableId="777217707">
    <w:abstractNumId w:val="4"/>
  </w:num>
  <w:num w:numId="16" w16cid:durableId="1585643938">
    <w:abstractNumId w:val="77"/>
  </w:num>
  <w:num w:numId="17" w16cid:durableId="506290729">
    <w:abstractNumId w:val="8"/>
  </w:num>
  <w:num w:numId="18" w16cid:durableId="1400447444">
    <w:abstractNumId w:val="65"/>
  </w:num>
  <w:num w:numId="19" w16cid:durableId="419303150">
    <w:abstractNumId w:val="33"/>
  </w:num>
  <w:num w:numId="20" w16cid:durableId="746609955">
    <w:abstractNumId w:val="51"/>
  </w:num>
  <w:num w:numId="21" w16cid:durableId="1892186122">
    <w:abstractNumId w:val="44"/>
  </w:num>
  <w:num w:numId="22" w16cid:durableId="711618470">
    <w:abstractNumId w:val="5"/>
  </w:num>
  <w:num w:numId="23" w16cid:durableId="516769974">
    <w:abstractNumId w:val="36"/>
  </w:num>
  <w:num w:numId="24" w16cid:durableId="1912081040">
    <w:abstractNumId w:val="75"/>
  </w:num>
  <w:num w:numId="25" w16cid:durableId="1954045395">
    <w:abstractNumId w:val="62"/>
  </w:num>
  <w:num w:numId="26" w16cid:durableId="1978997773">
    <w:abstractNumId w:val="12"/>
  </w:num>
  <w:num w:numId="27" w16cid:durableId="1176505064">
    <w:abstractNumId w:val="7"/>
  </w:num>
  <w:num w:numId="28" w16cid:durableId="727731420">
    <w:abstractNumId w:val="56"/>
  </w:num>
  <w:num w:numId="29" w16cid:durableId="2098289031">
    <w:abstractNumId w:val="64"/>
  </w:num>
  <w:num w:numId="30" w16cid:durableId="2020698819">
    <w:abstractNumId w:val="83"/>
  </w:num>
  <w:num w:numId="31" w16cid:durableId="1965184950">
    <w:abstractNumId w:val="37"/>
  </w:num>
  <w:num w:numId="32" w16cid:durableId="242185659">
    <w:abstractNumId w:val="25"/>
  </w:num>
  <w:num w:numId="33" w16cid:durableId="1558280632">
    <w:abstractNumId w:val="60"/>
  </w:num>
  <w:num w:numId="34" w16cid:durableId="2137943577">
    <w:abstractNumId w:val="39"/>
  </w:num>
  <w:num w:numId="35" w16cid:durableId="175922928">
    <w:abstractNumId w:val="80"/>
  </w:num>
  <w:num w:numId="36" w16cid:durableId="1853565026">
    <w:abstractNumId w:val="16"/>
  </w:num>
  <w:num w:numId="37" w16cid:durableId="270553038">
    <w:abstractNumId w:val="14"/>
  </w:num>
  <w:num w:numId="38" w16cid:durableId="2068260831">
    <w:abstractNumId w:val="46"/>
  </w:num>
  <w:num w:numId="39" w16cid:durableId="1928416273">
    <w:abstractNumId w:val="63"/>
  </w:num>
  <w:num w:numId="40" w16cid:durableId="743333648">
    <w:abstractNumId w:val="38"/>
  </w:num>
  <w:num w:numId="41" w16cid:durableId="7879715">
    <w:abstractNumId w:val="48"/>
  </w:num>
  <w:num w:numId="42" w16cid:durableId="1657955536">
    <w:abstractNumId w:val="53"/>
  </w:num>
  <w:num w:numId="43" w16cid:durableId="500657233">
    <w:abstractNumId w:val="34"/>
  </w:num>
  <w:num w:numId="44" w16cid:durableId="1779718718">
    <w:abstractNumId w:val="50"/>
  </w:num>
  <w:num w:numId="45" w16cid:durableId="2132505528">
    <w:abstractNumId w:val="20"/>
  </w:num>
  <w:num w:numId="46" w16cid:durableId="1957907777">
    <w:abstractNumId w:val="66"/>
  </w:num>
  <w:num w:numId="47" w16cid:durableId="1473716231">
    <w:abstractNumId w:val="15"/>
  </w:num>
  <w:num w:numId="48" w16cid:durableId="442506657">
    <w:abstractNumId w:val="27"/>
  </w:num>
  <w:num w:numId="49" w16cid:durableId="431051951">
    <w:abstractNumId w:val="78"/>
  </w:num>
  <w:num w:numId="50" w16cid:durableId="1869366788">
    <w:abstractNumId w:val="21"/>
  </w:num>
  <w:num w:numId="51" w16cid:durableId="1176307569">
    <w:abstractNumId w:val="49"/>
  </w:num>
  <w:num w:numId="52" w16cid:durableId="1323311807">
    <w:abstractNumId w:val="82"/>
  </w:num>
  <w:num w:numId="53" w16cid:durableId="949165060">
    <w:abstractNumId w:val="69"/>
  </w:num>
  <w:num w:numId="54" w16cid:durableId="809596599">
    <w:abstractNumId w:val="26"/>
  </w:num>
  <w:num w:numId="55" w16cid:durableId="2066291827">
    <w:abstractNumId w:val="10"/>
  </w:num>
  <w:num w:numId="56" w16cid:durableId="1860583564">
    <w:abstractNumId w:val="74"/>
  </w:num>
  <w:num w:numId="57" w16cid:durableId="479660958">
    <w:abstractNumId w:val="52"/>
  </w:num>
  <w:num w:numId="58" w16cid:durableId="131414407">
    <w:abstractNumId w:val="81"/>
  </w:num>
  <w:num w:numId="59" w16cid:durableId="405424153">
    <w:abstractNumId w:val="6"/>
  </w:num>
  <w:num w:numId="60" w16cid:durableId="1499078441">
    <w:abstractNumId w:val="9"/>
  </w:num>
  <w:num w:numId="61" w16cid:durableId="498422915">
    <w:abstractNumId w:val="57"/>
  </w:num>
  <w:num w:numId="62" w16cid:durableId="1482961707">
    <w:abstractNumId w:val="47"/>
  </w:num>
  <w:num w:numId="63" w16cid:durableId="1702781427">
    <w:abstractNumId w:val="59"/>
  </w:num>
  <w:num w:numId="64" w16cid:durableId="142741555">
    <w:abstractNumId w:val="13"/>
  </w:num>
  <w:num w:numId="65" w16cid:durableId="1811511938">
    <w:abstractNumId w:val="17"/>
  </w:num>
  <w:num w:numId="66" w16cid:durableId="2083870897">
    <w:abstractNumId w:val="43"/>
  </w:num>
  <w:num w:numId="67" w16cid:durableId="280691913">
    <w:abstractNumId w:val="35"/>
  </w:num>
  <w:num w:numId="68" w16cid:durableId="752895535">
    <w:abstractNumId w:val="31"/>
  </w:num>
  <w:num w:numId="69" w16cid:durableId="547454158">
    <w:abstractNumId w:val="45"/>
  </w:num>
  <w:num w:numId="70" w16cid:durableId="1627733094">
    <w:abstractNumId w:val="0"/>
  </w:num>
  <w:num w:numId="71" w16cid:durableId="1758550508">
    <w:abstractNumId w:val="24"/>
  </w:num>
  <w:num w:numId="72" w16cid:durableId="216404142">
    <w:abstractNumId w:val="2"/>
  </w:num>
  <w:num w:numId="73" w16cid:durableId="405765069">
    <w:abstractNumId w:val="67"/>
  </w:num>
  <w:num w:numId="74" w16cid:durableId="23796618">
    <w:abstractNumId w:val="68"/>
  </w:num>
  <w:num w:numId="75" w16cid:durableId="1714578108">
    <w:abstractNumId w:val="55"/>
  </w:num>
  <w:num w:numId="76" w16cid:durableId="1389843796">
    <w:abstractNumId w:val="42"/>
  </w:num>
  <w:num w:numId="77" w16cid:durableId="1883400092">
    <w:abstractNumId w:val="28"/>
  </w:num>
  <w:num w:numId="78" w16cid:durableId="2118326035">
    <w:abstractNumId w:val="1"/>
  </w:num>
  <w:num w:numId="79" w16cid:durableId="276374516">
    <w:abstractNumId w:val="73"/>
  </w:num>
  <w:num w:numId="80" w16cid:durableId="400832291">
    <w:abstractNumId w:val="71"/>
  </w:num>
  <w:num w:numId="81" w16cid:durableId="1503159404">
    <w:abstractNumId w:val="54"/>
  </w:num>
  <w:num w:numId="82" w16cid:durableId="308218766">
    <w:abstractNumId w:val="76"/>
  </w:num>
  <w:num w:numId="83" w16cid:durableId="2019385839">
    <w:abstractNumId w:val="70"/>
  </w:num>
  <w:num w:numId="84" w16cid:durableId="1693191733">
    <w:abstractNumId w:val="7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E3D"/>
    <w:rsid w:val="00006D16"/>
    <w:rsid w:val="0001389F"/>
    <w:rsid w:val="000155F4"/>
    <w:rsid w:val="00027A7A"/>
    <w:rsid w:val="00030990"/>
    <w:rsid w:val="000423D8"/>
    <w:rsid w:val="00046767"/>
    <w:rsid w:val="00050CB0"/>
    <w:rsid w:val="000646CB"/>
    <w:rsid w:val="00070D2D"/>
    <w:rsid w:val="00075DC5"/>
    <w:rsid w:val="00077B97"/>
    <w:rsid w:val="000801D9"/>
    <w:rsid w:val="000858A8"/>
    <w:rsid w:val="000A3F4A"/>
    <w:rsid w:val="000B395E"/>
    <w:rsid w:val="000C0BF2"/>
    <w:rsid w:val="000C38EB"/>
    <w:rsid w:val="000E642B"/>
    <w:rsid w:val="000F0704"/>
    <w:rsid w:val="000F687B"/>
    <w:rsid w:val="0010087F"/>
    <w:rsid w:val="00106B65"/>
    <w:rsid w:val="00144E5C"/>
    <w:rsid w:val="00152358"/>
    <w:rsid w:val="00153C73"/>
    <w:rsid w:val="00165AC0"/>
    <w:rsid w:val="00165CBD"/>
    <w:rsid w:val="00166FB9"/>
    <w:rsid w:val="001726BA"/>
    <w:rsid w:val="00184BD8"/>
    <w:rsid w:val="00190470"/>
    <w:rsid w:val="001A1CB8"/>
    <w:rsid w:val="001B1CF2"/>
    <w:rsid w:val="001C357C"/>
    <w:rsid w:val="001E26BD"/>
    <w:rsid w:val="001E679C"/>
    <w:rsid w:val="001F0A91"/>
    <w:rsid w:val="001F1388"/>
    <w:rsid w:val="002200C2"/>
    <w:rsid w:val="00222DCD"/>
    <w:rsid w:val="00230BB4"/>
    <w:rsid w:val="00232CA5"/>
    <w:rsid w:val="0024177B"/>
    <w:rsid w:val="00254F88"/>
    <w:rsid w:val="00264D0F"/>
    <w:rsid w:val="0026538E"/>
    <w:rsid w:val="002851A4"/>
    <w:rsid w:val="00291504"/>
    <w:rsid w:val="0029755D"/>
    <w:rsid w:val="002A0F5D"/>
    <w:rsid w:val="002A1D5C"/>
    <w:rsid w:val="002A58B4"/>
    <w:rsid w:val="002D1DE1"/>
    <w:rsid w:val="002D3849"/>
    <w:rsid w:val="002D5B76"/>
    <w:rsid w:val="002F35F2"/>
    <w:rsid w:val="002F4AA3"/>
    <w:rsid w:val="00302617"/>
    <w:rsid w:val="00303FC4"/>
    <w:rsid w:val="00311FB5"/>
    <w:rsid w:val="00317A94"/>
    <w:rsid w:val="00321B60"/>
    <w:rsid w:val="00321CFC"/>
    <w:rsid w:val="003233EE"/>
    <w:rsid w:val="003644FD"/>
    <w:rsid w:val="003651BA"/>
    <w:rsid w:val="003725A7"/>
    <w:rsid w:val="0037288E"/>
    <w:rsid w:val="0038013B"/>
    <w:rsid w:val="00380880"/>
    <w:rsid w:val="00391861"/>
    <w:rsid w:val="0039642D"/>
    <w:rsid w:val="003A0D41"/>
    <w:rsid w:val="003A5E1D"/>
    <w:rsid w:val="003C3A1A"/>
    <w:rsid w:val="003C5B6F"/>
    <w:rsid w:val="003D464B"/>
    <w:rsid w:val="003E3AE7"/>
    <w:rsid w:val="003E3E3D"/>
    <w:rsid w:val="003F5F4B"/>
    <w:rsid w:val="003F6864"/>
    <w:rsid w:val="003F7FEC"/>
    <w:rsid w:val="00410DD5"/>
    <w:rsid w:val="00417233"/>
    <w:rsid w:val="004233C1"/>
    <w:rsid w:val="00437263"/>
    <w:rsid w:val="00441DBB"/>
    <w:rsid w:val="004603AC"/>
    <w:rsid w:val="00472101"/>
    <w:rsid w:val="00475F3A"/>
    <w:rsid w:val="00484918"/>
    <w:rsid w:val="00487521"/>
    <w:rsid w:val="004A536A"/>
    <w:rsid w:val="004A7954"/>
    <w:rsid w:val="004B567D"/>
    <w:rsid w:val="004D468D"/>
    <w:rsid w:val="0052268B"/>
    <w:rsid w:val="00522F2F"/>
    <w:rsid w:val="00524403"/>
    <w:rsid w:val="00526C9F"/>
    <w:rsid w:val="005358EC"/>
    <w:rsid w:val="005365CE"/>
    <w:rsid w:val="0054394B"/>
    <w:rsid w:val="005440BC"/>
    <w:rsid w:val="00546D81"/>
    <w:rsid w:val="005507BD"/>
    <w:rsid w:val="0055689C"/>
    <w:rsid w:val="00567569"/>
    <w:rsid w:val="00581C20"/>
    <w:rsid w:val="005B32DF"/>
    <w:rsid w:val="005B57FD"/>
    <w:rsid w:val="005B78CB"/>
    <w:rsid w:val="005C37C9"/>
    <w:rsid w:val="005C6EBA"/>
    <w:rsid w:val="005D05A1"/>
    <w:rsid w:val="005F0A37"/>
    <w:rsid w:val="005F0F12"/>
    <w:rsid w:val="005F6F72"/>
    <w:rsid w:val="00610EF8"/>
    <w:rsid w:val="00616FA2"/>
    <w:rsid w:val="00617987"/>
    <w:rsid w:val="00620674"/>
    <w:rsid w:val="00633729"/>
    <w:rsid w:val="00636826"/>
    <w:rsid w:val="0064060F"/>
    <w:rsid w:val="00642485"/>
    <w:rsid w:val="00645CCE"/>
    <w:rsid w:val="00665AA6"/>
    <w:rsid w:val="006819F6"/>
    <w:rsid w:val="00682830"/>
    <w:rsid w:val="00684344"/>
    <w:rsid w:val="006A0B99"/>
    <w:rsid w:val="006B54F2"/>
    <w:rsid w:val="006C2645"/>
    <w:rsid w:val="006C2D3B"/>
    <w:rsid w:val="006C2EA8"/>
    <w:rsid w:val="006D17CD"/>
    <w:rsid w:val="006D1AB7"/>
    <w:rsid w:val="006D7801"/>
    <w:rsid w:val="006F7D66"/>
    <w:rsid w:val="007009C1"/>
    <w:rsid w:val="0070393B"/>
    <w:rsid w:val="007044FB"/>
    <w:rsid w:val="0070607C"/>
    <w:rsid w:val="00715AF0"/>
    <w:rsid w:val="00727664"/>
    <w:rsid w:val="00732044"/>
    <w:rsid w:val="00737FC2"/>
    <w:rsid w:val="00741218"/>
    <w:rsid w:val="00741D97"/>
    <w:rsid w:val="00743176"/>
    <w:rsid w:val="007442A6"/>
    <w:rsid w:val="00746C3E"/>
    <w:rsid w:val="0076144B"/>
    <w:rsid w:val="007672BA"/>
    <w:rsid w:val="00775E93"/>
    <w:rsid w:val="0078403D"/>
    <w:rsid w:val="007977ED"/>
    <w:rsid w:val="007C6C2F"/>
    <w:rsid w:val="007D2332"/>
    <w:rsid w:val="007E068B"/>
    <w:rsid w:val="007F267F"/>
    <w:rsid w:val="007F2984"/>
    <w:rsid w:val="007F49F5"/>
    <w:rsid w:val="00800107"/>
    <w:rsid w:val="00800C93"/>
    <w:rsid w:val="00810333"/>
    <w:rsid w:val="00815C78"/>
    <w:rsid w:val="00822012"/>
    <w:rsid w:val="008247AF"/>
    <w:rsid w:val="00825338"/>
    <w:rsid w:val="00844848"/>
    <w:rsid w:val="0085410B"/>
    <w:rsid w:val="0086043B"/>
    <w:rsid w:val="008719D4"/>
    <w:rsid w:val="00880B3D"/>
    <w:rsid w:val="00887414"/>
    <w:rsid w:val="008A065B"/>
    <w:rsid w:val="008C4155"/>
    <w:rsid w:val="008C526F"/>
    <w:rsid w:val="008D5A03"/>
    <w:rsid w:val="008E74FA"/>
    <w:rsid w:val="008F3C94"/>
    <w:rsid w:val="008F61C2"/>
    <w:rsid w:val="009078BC"/>
    <w:rsid w:val="0091152B"/>
    <w:rsid w:val="009139A5"/>
    <w:rsid w:val="0092029E"/>
    <w:rsid w:val="00924AF5"/>
    <w:rsid w:val="00926866"/>
    <w:rsid w:val="00927094"/>
    <w:rsid w:val="009337E7"/>
    <w:rsid w:val="0093637C"/>
    <w:rsid w:val="0094364F"/>
    <w:rsid w:val="0095167B"/>
    <w:rsid w:val="0095301C"/>
    <w:rsid w:val="00953391"/>
    <w:rsid w:val="00954868"/>
    <w:rsid w:val="00954FA6"/>
    <w:rsid w:val="00966138"/>
    <w:rsid w:val="00966935"/>
    <w:rsid w:val="009718FA"/>
    <w:rsid w:val="00971A7B"/>
    <w:rsid w:val="0097246E"/>
    <w:rsid w:val="00975EF5"/>
    <w:rsid w:val="0098705D"/>
    <w:rsid w:val="0099132E"/>
    <w:rsid w:val="00996662"/>
    <w:rsid w:val="009A1F21"/>
    <w:rsid w:val="009A664B"/>
    <w:rsid w:val="009B2449"/>
    <w:rsid w:val="009B3B73"/>
    <w:rsid w:val="009B6A35"/>
    <w:rsid w:val="009C39C2"/>
    <w:rsid w:val="009D614D"/>
    <w:rsid w:val="009F44BF"/>
    <w:rsid w:val="00A03FEA"/>
    <w:rsid w:val="00A104FE"/>
    <w:rsid w:val="00A12C1C"/>
    <w:rsid w:val="00A13A6F"/>
    <w:rsid w:val="00A13F60"/>
    <w:rsid w:val="00A22D97"/>
    <w:rsid w:val="00A2555B"/>
    <w:rsid w:val="00A34211"/>
    <w:rsid w:val="00A5050A"/>
    <w:rsid w:val="00A51483"/>
    <w:rsid w:val="00A81F25"/>
    <w:rsid w:val="00A8797F"/>
    <w:rsid w:val="00A90DE6"/>
    <w:rsid w:val="00AA12C5"/>
    <w:rsid w:val="00AA4510"/>
    <w:rsid w:val="00AA4A4E"/>
    <w:rsid w:val="00AA6B37"/>
    <w:rsid w:val="00AB4FD8"/>
    <w:rsid w:val="00AC34F7"/>
    <w:rsid w:val="00AD1B7E"/>
    <w:rsid w:val="00AD6A6C"/>
    <w:rsid w:val="00AE4982"/>
    <w:rsid w:val="00AF6546"/>
    <w:rsid w:val="00AF686B"/>
    <w:rsid w:val="00B16455"/>
    <w:rsid w:val="00B16FBB"/>
    <w:rsid w:val="00B3074E"/>
    <w:rsid w:val="00B36838"/>
    <w:rsid w:val="00B36F4A"/>
    <w:rsid w:val="00B376E4"/>
    <w:rsid w:val="00B40202"/>
    <w:rsid w:val="00B466D0"/>
    <w:rsid w:val="00B61357"/>
    <w:rsid w:val="00B64462"/>
    <w:rsid w:val="00B71892"/>
    <w:rsid w:val="00B82F1E"/>
    <w:rsid w:val="00B834D6"/>
    <w:rsid w:val="00B939E0"/>
    <w:rsid w:val="00BA5751"/>
    <w:rsid w:val="00BB23C9"/>
    <w:rsid w:val="00BB2709"/>
    <w:rsid w:val="00BB27C2"/>
    <w:rsid w:val="00BD360E"/>
    <w:rsid w:val="00BD4A5D"/>
    <w:rsid w:val="00BE119B"/>
    <w:rsid w:val="00BF234D"/>
    <w:rsid w:val="00C1100D"/>
    <w:rsid w:val="00C1485C"/>
    <w:rsid w:val="00C24EE1"/>
    <w:rsid w:val="00C435F9"/>
    <w:rsid w:val="00C5126A"/>
    <w:rsid w:val="00C54253"/>
    <w:rsid w:val="00C56F02"/>
    <w:rsid w:val="00C636BD"/>
    <w:rsid w:val="00C76A10"/>
    <w:rsid w:val="00C961CB"/>
    <w:rsid w:val="00CA6E1F"/>
    <w:rsid w:val="00CA7A09"/>
    <w:rsid w:val="00CC77DE"/>
    <w:rsid w:val="00CD4315"/>
    <w:rsid w:val="00CD4E7C"/>
    <w:rsid w:val="00CD721B"/>
    <w:rsid w:val="00CE25D1"/>
    <w:rsid w:val="00CF47E9"/>
    <w:rsid w:val="00CF7629"/>
    <w:rsid w:val="00D06C32"/>
    <w:rsid w:val="00D1391C"/>
    <w:rsid w:val="00D14243"/>
    <w:rsid w:val="00D32F2D"/>
    <w:rsid w:val="00D33272"/>
    <w:rsid w:val="00D33838"/>
    <w:rsid w:val="00D34866"/>
    <w:rsid w:val="00D65889"/>
    <w:rsid w:val="00D84D11"/>
    <w:rsid w:val="00D95628"/>
    <w:rsid w:val="00D96517"/>
    <w:rsid w:val="00DA733C"/>
    <w:rsid w:val="00DB5783"/>
    <w:rsid w:val="00DD0404"/>
    <w:rsid w:val="00DE48C2"/>
    <w:rsid w:val="00DE539F"/>
    <w:rsid w:val="00DE71ED"/>
    <w:rsid w:val="00E01751"/>
    <w:rsid w:val="00E06202"/>
    <w:rsid w:val="00E14960"/>
    <w:rsid w:val="00E20EE1"/>
    <w:rsid w:val="00E35550"/>
    <w:rsid w:val="00E50CA3"/>
    <w:rsid w:val="00E5615C"/>
    <w:rsid w:val="00E576CA"/>
    <w:rsid w:val="00E73287"/>
    <w:rsid w:val="00E758D6"/>
    <w:rsid w:val="00E81B03"/>
    <w:rsid w:val="00E846DA"/>
    <w:rsid w:val="00EA468A"/>
    <w:rsid w:val="00EB1DC6"/>
    <w:rsid w:val="00EB6721"/>
    <w:rsid w:val="00EB72A9"/>
    <w:rsid w:val="00ED027E"/>
    <w:rsid w:val="00ED5F72"/>
    <w:rsid w:val="00ED68D6"/>
    <w:rsid w:val="00EE3BA0"/>
    <w:rsid w:val="00F06CBC"/>
    <w:rsid w:val="00F12352"/>
    <w:rsid w:val="00F1638E"/>
    <w:rsid w:val="00F367AA"/>
    <w:rsid w:val="00F4114E"/>
    <w:rsid w:val="00F60039"/>
    <w:rsid w:val="00F62B8C"/>
    <w:rsid w:val="00F641CC"/>
    <w:rsid w:val="00F66385"/>
    <w:rsid w:val="00F74235"/>
    <w:rsid w:val="00F86A2A"/>
    <w:rsid w:val="00F96E4B"/>
    <w:rsid w:val="00FA2A8F"/>
    <w:rsid w:val="00FB005A"/>
    <w:rsid w:val="00FB763E"/>
    <w:rsid w:val="00FB7EB1"/>
    <w:rsid w:val="00FC0D97"/>
    <w:rsid w:val="00FC2D21"/>
    <w:rsid w:val="00FC51AB"/>
    <w:rsid w:val="00FC5E49"/>
    <w:rsid w:val="00FD6FC8"/>
    <w:rsid w:val="00FF59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8457"/>
  <w15:chartTrackingRefBased/>
  <w15:docId w15:val="{88765122-1297-4EC3-8F5C-A13650D7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avid" w:eastAsiaTheme="minorHAnsi" w:hAnsi="David" w:cs="David"/>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7E9"/>
    <w:pPr>
      <w:ind w:left="720"/>
      <w:contextualSpacing/>
    </w:pPr>
  </w:style>
  <w:style w:type="character" w:styleId="Hyperlink">
    <w:name w:val="Hyperlink"/>
    <w:basedOn w:val="a0"/>
    <w:uiPriority w:val="99"/>
    <w:unhideWhenUsed/>
    <w:rsid w:val="00C5126A"/>
    <w:rPr>
      <w:color w:val="0563C1" w:themeColor="hyperlink"/>
      <w:u w:val="single"/>
    </w:rPr>
  </w:style>
  <w:style w:type="character" w:styleId="a4">
    <w:name w:val="Unresolved Mention"/>
    <w:basedOn w:val="a0"/>
    <w:uiPriority w:val="99"/>
    <w:semiHidden/>
    <w:unhideWhenUsed/>
    <w:rsid w:val="00C5126A"/>
    <w:rPr>
      <w:color w:val="605E5C"/>
      <w:shd w:val="clear" w:color="auto" w:fill="E1DFDD"/>
    </w:rPr>
  </w:style>
  <w:style w:type="paragraph" w:styleId="a5">
    <w:name w:val="header"/>
    <w:basedOn w:val="a"/>
    <w:link w:val="a6"/>
    <w:uiPriority w:val="99"/>
    <w:unhideWhenUsed/>
    <w:rsid w:val="00153C73"/>
    <w:pPr>
      <w:tabs>
        <w:tab w:val="center" w:pos="4153"/>
        <w:tab w:val="right" w:pos="8306"/>
      </w:tabs>
      <w:spacing w:after="0" w:line="240" w:lineRule="auto"/>
    </w:pPr>
  </w:style>
  <w:style w:type="character" w:customStyle="1" w:styleId="a6">
    <w:name w:val="כותרת עליונה תו"/>
    <w:basedOn w:val="a0"/>
    <w:link w:val="a5"/>
    <w:uiPriority w:val="99"/>
    <w:rsid w:val="00153C73"/>
  </w:style>
  <w:style w:type="paragraph" w:styleId="a7">
    <w:name w:val="footer"/>
    <w:basedOn w:val="a"/>
    <w:link w:val="a8"/>
    <w:uiPriority w:val="99"/>
    <w:unhideWhenUsed/>
    <w:rsid w:val="00153C73"/>
    <w:pPr>
      <w:tabs>
        <w:tab w:val="center" w:pos="4153"/>
        <w:tab w:val="right" w:pos="8306"/>
      </w:tabs>
      <w:spacing w:after="0" w:line="240" w:lineRule="auto"/>
    </w:pPr>
  </w:style>
  <w:style w:type="character" w:customStyle="1" w:styleId="a8">
    <w:name w:val="כותרת תחתונה תו"/>
    <w:basedOn w:val="a0"/>
    <w:link w:val="a7"/>
    <w:uiPriority w:val="99"/>
    <w:rsid w:val="00153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1075">
      <w:bodyDiv w:val="1"/>
      <w:marLeft w:val="0"/>
      <w:marRight w:val="0"/>
      <w:marTop w:val="0"/>
      <w:marBottom w:val="0"/>
      <w:divBdr>
        <w:top w:val="none" w:sz="0" w:space="0" w:color="auto"/>
        <w:left w:val="none" w:sz="0" w:space="0" w:color="auto"/>
        <w:bottom w:val="none" w:sz="0" w:space="0" w:color="auto"/>
        <w:right w:val="none" w:sz="0" w:space="0" w:color="auto"/>
      </w:divBdr>
    </w:div>
    <w:div w:id="98566523">
      <w:bodyDiv w:val="1"/>
      <w:marLeft w:val="0"/>
      <w:marRight w:val="0"/>
      <w:marTop w:val="0"/>
      <w:marBottom w:val="0"/>
      <w:divBdr>
        <w:top w:val="none" w:sz="0" w:space="0" w:color="auto"/>
        <w:left w:val="none" w:sz="0" w:space="0" w:color="auto"/>
        <w:bottom w:val="none" w:sz="0" w:space="0" w:color="auto"/>
        <w:right w:val="none" w:sz="0" w:space="0" w:color="auto"/>
      </w:divBdr>
    </w:div>
    <w:div w:id="109707628">
      <w:bodyDiv w:val="1"/>
      <w:marLeft w:val="0"/>
      <w:marRight w:val="0"/>
      <w:marTop w:val="0"/>
      <w:marBottom w:val="0"/>
      <w:divBdr>
        <w:top w:val="none" w:sz="0" w:space="0" w:color="auto"/>
        <w:left w:val="none" w:sz="0" w:space="0" w:color="auto"/>
        <w:bottom w:val="none" w:sz="0" w:space="0" w:color="auto"/>
        <w:right w:val="none" w:sz="0" w:space="0" w:color="auto"/>
      </w:divBdr>
    </w:div>
    <w:div w:id="343867914">
      <w:bodyDiv w:val="1"/>
      <w:marLeft w:val="0"/>
      <w:marRight w:val="0"/>
      <w:marTop w:val="0"/>
      <w:marBottom w:val="0"/>
      <w:divBdr>
        <w:top w:val="none" w:sz="0" w:space="0" w:color="auto"/>
        <w:left w:val="none" w:sz="0" w:space="0" w:color="auto"/>
        <w:bottom w:val="none" w:sz="0" w:space="0" w:color="auto"/>
        <w:right w:val="none" w:sz="0" w:space="0" w:color="auto"/>
      </w:divBdr>
    </w:div>
    <w:div w:id="527068138">
      <w:bodyDiv w:val="1"/>
      <w:marLeft w:val="0"/>
      <w:marRight w:val="0"/>
      <w:marTop w:val="0"/>
      <w:marBottom w:val="0"/>
      <w:divBdr>
        <w:top w:val="none" w:sz="0" w:space="0" w:color="auto"/>
        <w:left w:val="none" w:sz="0" w:space="0" w:color="auto"/>
        <w:bottom w:val="none" w:sz="0" w:space="0" w:color="auto"/>
        <w:right w:val="none" w:sz="0" w:space="0" w:color="auto"/>
      </w:divBdr>
    </w:div>
    <w:div w:id="639920567">
      <w:bodyDiv w:val="1"/>
      <w:marLeft w:val="0"/>
      <w:marRight w:val="0"/>
      <w:marTop w:val="0"/>
      <w:marBottom w:val="0"/>
      <w:divBdr>
        <w:top w:val="none" w:sz="0" w:space="0" w:color="auto"/>
        <w:left w:val="none" w:sz="0" w:space="0" w:color="auto"/>
        <w:bottom w:val="none" w:sz="0" w:space="0" w:color="auto"/>
        <w:right w:val="none" w:sz="0" w:space="0" w:color="auto"/>
      </w:divBdr>
    </w:div>
    <w:div w:id="691105067">
      <w:bodyDiv w:val="1"/>
      <w:marLeft w:val="0"/>
      <w:marRight w:val="0"/>
      <w:marTop w:val="0"/>
      <w:marBottom w:val="0"/>
      <w:divBdr>
        <w:top w:val="none" w:sz="0" w:space="0" w:color="auto"/>
        <w:left w:val="none" w:sz="0" w:space="0" w:color="auto"/>
        <w:bottom w:val="none" w:sz="0" w:space="0" w:color="auto"/>
        <w:right w:val="none" w:sz="0" w:space="0" w:color="auto"/>
      </w:divBdr>
    </w:div>
    <w:div w:id="888420221">
      <w:bodyDiv w:val="1"/>
      <w:marLeft w:val="0"/>
      <w:marRight w:val="0"/>
      <w:marTop w:val="0"/>
      <w:marBottom w:val="0"/>
      <w:divBdr>
        <w:top w:val="none" w:sz="0" w:space="0" w:color="auto"/>
        <w:left w:val="none" w:sz="0" w:space="0" w:color="auto"/>
        <w:bottom w:val="none" w:sz="0" w:space="0" w:color="auto"/>
        <w:right w:val="none" w:sz="0" w:space="0" w:color="auto"/>
      </w:divBdr>
    </w:div>
    <w:div w:id="967860603">
      <w:bodyDiv w:val="1"/>
      <w:marLeft w:val="0"/>
      <w:marRight w:val="0"/>
      <w:marTop w:val="0"/>
      <w:marBottom w:val="0"/>
      <w:divBdr>
        <w:top w:val="none" w:sz="0" w:space="0" w:color="auto"/>
        <w:left w:val="none" w:sz="0" w:space="0" w:color="auto"/>
        <w:bottom w:val="none" w:sz="0" w:space="0" w:color="auto"/>
        <w:right w:val="none" w:sz="0" w:space="0" w:color="auto"/>
      </w:divBdr>
    </w:div>
    <w:div w:id="1060060349">
      <w:bodyDiv w:val="1"/>
      <w:marLeft w:val="0"/>
      <w:marRight w:val="0"/>
      <w:marTop w:val="0"/>
      <w:marBottom w:val="0"/>
      <w:divBdr>
        <w:top w:val="none" w:sz="0" w:space="0" w:color="auto"/>
        <w:left w:val="none" w:sz="0" w:space="0" w:color="auto"/>
        <w:bottom w:val="none" w:sz="0" w:space="0" w:color="auto"/>
        <w:right w:val="none" w:sz="0" w:space="0" w:color="auto"/>
      </w:divBdr>
    </w:div>
    <w:div w:id="1222600372">
      <w:bodyDiv w:val="1"/>
      <w:marLeft w:val="0"/>
      <w:marRight w:val="0"/>
      <w:marTop w:val="0"/>
      <w:marBottom w:val="0"/>
      <w:divBdr>
        <w:top w:val="none" w:sz="0" w:space="0" w:color="auto"/>
        <w:left w:val="none" w:sz="0" w:space="0" w:color="auto"/>
        <w:bottom w:val="none" w:sz="0" w:space="0" w:color="auto"/>
        <w:right w:val="none" w:sz="0" w:space="0" w:color="auto"/>
      </w:divBdr>
    </w:div>
    <w:div w:id="1514758035">
      <w:bodyDiv w:val="1"/>
      <w:marLeft w:val="0"/>
      <w:marRight w:val="0"/>
      <w:marTop w:val="0"/>
      <w:marBottom w:val="0"/>
      <w:divBdr>
        <w:top w:val="none" w:sz="0" w:space="0" w:color="auto"/>
        <w:left w:val="none" w:sz="0" w:space="0" w:color="auto"/>
        <w:bottom w:val="none" w:sz="0" w:space="0" w:color="auto"/>
        <w:right w:val="none" w:sz="0" w:space="0" w:color="auto"/>
      </w:divBdr>
    </w:div>
    <w:div w:id="1738556147">
      <w:bodyDiv w:val="1"/>
      <w:marLeft w:val="0"/>
      <w:marRight w:val="0"/>
      <w:marTop w:val="0"/>
      <w:marBottom w:val="0"/>
      <w:divBdr>
        <w:top w:val="none" w:sz="0" w:space="0" w:color="auto"/>
        <w:left w:val="none" w:sz="0" w:space="0" w:color="auto"/>
        <w:bottom w:val="none" w:sz="0" w:space="0" w:color="auto"/>
        <w:right w:val="none" w:sz="0" w:space="0" w:color="auto"/>
      </w:divBdr>
    </w:div>
    <w:div w:id="1854417454">
      <w:bodyDiv w:val="1"/>
      <w:marLeft w:val="0"/>
      <w:marRight w:val="0"/>
      <w:marTop w:val="0"/>
      <w:marBottom w:val="0"/>
      <w:divBdr>
        <w:top w:val="none" w:sz="0" w:space="0" w:color="auto"/>
        <w:left w:val="none" w:sz="0" w:space="0" w:color="auto"/>
        <w:bottom w:val="none" w:sz="0" w:space="0" w:color="auto"/>
        <w:right w:val="none" w:sz="0" w:space="0" w:color="auto"/>
      </w:divBdr>
    </w:div>
    <w:div w:id="20662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8030</TotalTime>
  <Pages>41</Pages>
  <Words>21223</Words>
  <Characters>106116</Characters>
  <Application>Microsoft Office Word</Application>
  <DocSecurity>0</DocSecurity>
  <Lines>884</Lines>
  <Paragraphs>254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adiv</dc:creator>
  <cp:keywords/>
  <dc:description/>
  <cp:lastModifiedBy>adiv</cp:lastModifiedBy>
  <cp:revision>58</cp:revision>
  <dcterms:created xsi:type="dcterms:W3CDTF">2022-03-02T15:51:00Z</dcterms:created>
  <dcterms:modified xsi:type="dcterms:W3CDTF">2022-07-25T09:27:00Z</dcterms:modified>
</cp:coreProperties>
</file>